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0E598" w14:textId="2404DD62" w:rsidR="00ED2F5B" w:rsidRDefault="00ED2F5B" w:rsidP="00ED2F5B">
      <w:pPr>
        <w:tabs>
          <w:tab w:val="left" w:pos="2717"/>
        </w:tabs>
      </w:pPr>
      <w:r w:rsidRPr="00ED2F5B">
        <w:rPr>
          <w:noProof/>
        </w:rPr>
        <w:drawing>
          <wp:inline distT="0" distB="0" distL="0" distR="0" wp14:anchorId="5ABF8D9F" wp14:editId="01A8E615">
            <wp:extent cx="2769870" cy="1010285"/>
            <wp:effectExtent l="0" t="0" r="0" b="0"/>
            <wp:docPr id="3" name="Grafik 3" descr="Ein Bild, das Text enthält.Automatisch generierte Beschreibung"/>
            <wp:cNvGraphicFramePr/>
            <a:graphic xmlns:a="http://schemas.openxmlformats.org/drawingml/2006/main">
              <a:graphicData uri="http://schemas.openxmlformats.org/drawingml/2006/picture">
                <pic:pic xmlns:pic="http://schemas.openxmlformats.org/drawingml/2006/picture">
                  <pic:nvPicPr>
                    <pic:cNvPr id="3" name="Grafik 3" descr="Ein Bild, das Text enthält.Automatisch generierte Beschreibu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9870" cy="1010285"/>
                    </a:xfrm>
                    <a:prstGeom prst="rect">
                      <a:avLst/>
                    </a:prstGeom>
                    <a:noFill/>
                    <a:ln>
                      <a:noFill/>
                    </a:ln>
                  </pic:spPr>
                </pic:pic>
              </a:graphicData>
            </a:graphic>
          </wp:inline>
        </w:drawing>
      </w:r>
    </w:p>
    <w:p w14:paraId="69ADB2F8" w14:textId="44BE7F16" w:rsidR="00ED2F5B" w:rsidRDefault="00ED2F5B" w:rsidP="00ED2F5B">
      <w:pPr>
        <w:tabs>
          <w:tab w:val="left" w:pos="2717"/>
        </w:tabs>
      </w:pPr>
    </w:p>
    <w:p w14:paraId="220482DC" w14:textId="0A3BC776" w:rsidR="00ED2F5B" w:rsidRDefault="00ED2F5B" w:rsidP="00ED2F5B">
      <w:pPr>
        <w:tabs>
          <w:tab w:val="left" w:pos="2717"/>
        </w:tabs>
      </w:pPr>
    </w:p>
    <w:p w14:paraId="650A0650" w14:textId="325FA3FA" w:rsidR="00ED2F5B" w:rsidRDefault="00355FCB" w:rsidP="00ED2F5B">
      <w:pPr>
        <w:tabs>
          <w:tab w:val="left" w:pos="2717"/>
        </w:tabs>
      </w:pPr>
      <w:r w:rsidRPr="0038756A">
        <w:rPr>
          <w:noProof/>
        </w:rPr>
        <mc:AlternateContent>
          <mc:Choice Requires="wps">
            <w:drawing>
              <wp:anchor distT="0" distB="0" distL="114300" distR="114300" simplePos="0" relativeHeight="251655680" behindDoc="0" locked="0" layoutInCell="1" allowOverlap="1" wp14:anchorId="6502F2EB" wp14:editId="3A33EAA3">
                <wp:simplePos x="0" y="0"/>
                <wp:positionH relativeFrom="margin">
                  <wp:posOffset>57785</wp:posOffset>
                </wp:positionH>
                <wp:positionV relativeFrom="paragraph">
                  <wp:posOffset>76200</wp:posOffset>
                </wp:positionV>
                <wp:extent cx="5219700" cy="859790"/>
                <wp:effectExtent l="0" t="0" r="0" b="1651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859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E0840" w14:textId="62518A8C" w:rsidR="0038756A" w:rsidRDefault="0038756A" w:rsidP="0038756A">
                            <w:pPr>
                              <w:spacing w:after="120"/>
                              <w:rPr>
                                <w:rFonts w:ascii="Arial Narrow" w:hAnsi="Arial Narrow"/>
                                <w:b/>
                                <w:sz w:val="44"/>
                                <w:szCs w:val="44"/>
                              </w:rPr>
                            </w:pPr>
                            <w:r>
                              <w:rPr>
                                <w:rFonts w:ascii="Arial Narrow" w:hAnsi="Arial Narrow"/>
                                <w:b/>
                                <w:sz w:val="44"/>
                                <w:szCs w:val="44"/>
                              </w:rPr>
                              <w:t>Bildungspla</w:t>
                            </w:r>
                            <w:r w:rsidR="002C43C2">
                              <w:rPr>
                                <w:rFonts w:ascii="Arial Narrow" w:hAnsi="Arial Narrow"/>
                                <w:b/>
                                <w:sz w:val="44"/>
                                <w:szCs w:val="44"/>
                              </w:rPr>
                              <w:t>n 2016 Gymnasium – Biolog</w:t>
                            </w:r>
                            <w:r>
                              <w:rPr>
                                <w:rFonts w:ascii="Arial Narrow" w:hAnsi="Arial Narrow"/>
                                <w:b/>
                                <w:sz w:val="44"/>
                                <w:szCs w:val="44"/>
                              </w:rPr>
                              <w:t xml:space="preserve">ie </w:t>
                            </w:r>
                          </w:p>
                          <w:p w14:paraId="29FF41CA" w14:textId="1DBC040B" w:rsidR="0038756A" w:rsidRDefault="0038756A" w:rsidP="0038756A">
                            <w:pPr>
                              <w:rPr>
                                <w:rFonts w:ascii="Arial Narrow" w:hAnsi="Arial Narrow"/>
                                <w:b/>
                                <w:sz w:val="44"/>
                                <w:szCs w:val="44"/>
                              </w:rPr>
                            </w:pPr>
                            <w:r>
                              <w:rPr>
                                <w:rFonts w:ascii="Arial Narrow" w:hAnsi="Arial Narrow"/>
                                <w:bCs/>
                                <w:sz w:val="32"/>
                                <w:szCs w:val="32"/>
                              </w:rPr>
                              <w:t>Überarbeitete</w:t>
                            </w:r>
                            <w:r w:rsidRPr="00F72E63">
                              <w:rPr>
                                <w:rFonts w:ascii="Arial Narrow" w:hAnsi="Arial Narrow"/>
                                <w:bCs/>
                                <w:sz w:val="32"/>
                                <w:szCs w:val="32"/>
                              </w:rPr>
                              <w:t xml:space="preserve"> </w:t>
                            </w:r>
                            <w:r>
                              <w:rPr>
                                <w:rFonts w:ascii="Arial Narrow" w:hAnsi="Arial Narrow"/>
                                <w:bCs/>
                                <w:sz w:val="32"/>
                                <w:szCs w:val="32"/>
                              </w:rPr>
                              <w:t>Fassung vom</w:t>
                            </w:r>
                            <w:r w:rsidRPr="00F72E63">
                              <w:rPr>
                                <w:rFonts w:ascii="Arial Narrow" w:hAnsi="Arial Narrow"/>
                                <w:bCs/>
                                <w:sz w:val="32"/>
                                <w:szCs w:val="32"/>
                              </w:rPr>
                              <w:t xml:space="preserve"> </w:t>
                            </w:r>
                            <w:r w:rsidR="002C43C2">
                              <w:rPr>
                                <w:rFonts w:ascii="Arial Narrow" w:hAnsi="Arial Narrow"/>
                                <w:bCs/>
                                <w:sz w:val="32"/>
                                <w:szCs w:val="32"/>
                              </w:rPr>
                              <w:t>08</w:t>
                            </w:r>
                            <w:r>
                              <w:rPr>
                                <w:rFonts w:ascii="Arial Narrow" w:hAnsi="Arial Narrow"/>
                                <w:bCs/>
                                <w:sz w:val="32"/>
                                <w:szCs w:val="32"/>
                              </w:rPr>
                              <w:t>.03.</w:t>
                            </w:r>
                            <w:r w:rsidRPr="00F72E63">
                              <w:rPr>
                                <w:rFonts w:ascii="Arial Narrow" w:hAnsi="Arial Narrow"/>
                                <w:bCs/>
                                <w:sz w:val="32"/>
                                <w:szCs w:val="32"/>
                              </w:rPr>
                              <w:t>2022</w:t>
                            </w:r>
                            <w:r>
                              <w:rPr>
                                <w:rFonts w:ascii="Arial Narrow" w:hAnsi="Arial Narrow"/>
                                <w:bCs/>
                                <w:sz w:val="32"/>
                                <w:szCs w:val="32"/>
                              </w:rPr>
                              <w:t xml:space="preserve"> (V2)</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6502F2EB" id="_x0000_t202" coordsize="21600,21600" o:spt="202" path="m,l,21600r21600,l21600,xe">
                <v:stroke joinstyle="miter"/>
                <v:path gradientshapeok="t" o:connecttype="rect"/>
              </v:shapetype>
              <v:shape id="Textfeld 7" o:spid="_x0000_s1026" type="#_x0000_t202" style="position:absolute;margin-left:4.55pt;margin-top:6pt;width:411pt;height:67.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" filled="f" stroked="f">
                <v:textbox inset="0,0,0,0">
                  <w:txbxContent>
                    <w:p w14:paraId="3D2E0840" w14:textId="62518A8C" w:rsidR="0038756A" w:rsidRDefault="0038756A" w:rsidP="0038756A">
                      <w:pPr>
                        <w:spacing w:after="120"/>
                        <w:rPr>
                          <w:rFonts w:ascii="Arial Narrow" w:hAnsi="Arial Narrow"/>
                          <w:b/>
                          <w:sz w:val="44"/>
                          <w:szCs w:val="44"/>
                        </w:rPr>
                      </w:pPr>
                      <w:r>
                        <w:rPr>
                          <w:rFonts w:ascii="Arial Narrow" w:hAnsi="Arial Narrow"/>
                          <w:b/>
                          <w:sz w:val="44"/>
                          <w:szCs w:val="44"/>
                        </w:rPr>
                        <w:t>Bildungspla</w:t>
                      </w:r>
                      <w:r w:rsidR="002C43C2">
                        <w:rPr>
                          <w:rFonts w:ascii="Arial Narrow" w:hAnsi="Arial Narrow"/>
                          <w:b/>
                          <w:sz w:val="44"/>
                          <w:szCs w:val="44"/>
                        </w:rPr>
                        <w:t>n 2016 Gymnasium – Biolog</w:t>
                      </w:r>
                      <w:r>
                        <w:rPr>
                          <w:rFonts w:ascii="Arial Narrow" w:hAnsi="Arial Narrow"/>
                          <w:b/>
                          <w:sz w:val="44"/>
                          <w:szCs w:val="44"/>
                        </w:rPr>
                        <w:t xml:space="preserve">ie </w:t>
                      </w:r>
                    </w:p>
                    <w:p w14:paraId="29FF41CA" w14:textId="1DBC040B" w:rsidR="0038756A" w:rsidRDefault="0038756A" w:rsidP="0038756A">
                      <w:pPr>
                        <w:rPr>
                          <w:rFonts w:ascii="Arial Narrow" w:hAnsi="Arial Narrow"/>
                          <w:b/>
                          <w:sz w:val="44"/>
                          <w:szCs w:val="44"/>
                        </w:rPr>
                      </w:pPr>
                      <w:r>
                        <w:rPr>
                          <w:rFonts w:ascii="Arial Narrow" w:hAnsi="Arial Narrow"/>
                          <w:bCs/>
                          <w:sz w:val="32"/>
                          <w:szCs w:val="32"/>
                        </w:rPr>
                        <w:t>Überarbeitete</w:t>
                      </w:r>
                      <w:r w:rsidRPr="00F72E63">
                        <w:rPr>
                          <w:rFonts w:ascii="Arial Narrow" w:hAnsi="Arial Narrow"/>
                          <w:bCs/>
                          <w:sz w:val="32"/>
                          <w:szCs w:val="32"/>
                        </w:rPr>
                        <w:t xml:space="preserve"> </w:t>
                      </w:r>
                      <w:r>
                        <w:rPr>
                          <w:rFonts w:ascii="Arial Narrow" w:hAnsi="Arial Narrow"/>
                          <w:bCs/>
                          <w:sz w:val="32"/>
                          <w:szCs w:val="32"/>
                        </w:rPr>
                        <w:t>Fassung vom</w:t>
                      </w:r>
                      <w:r w:rsidRPr="00F72E63">
                        <w:rPr>
                          <w:rFonts w:ascii="Arial Narrow" w:hAnsi="Arial Narrow"/>
                          <w:bCs/>
                          <w:sz w:val="32"/>
                          <w:szCs w:val="32"/>
                        </w:rPr>
                        <w:t xml:space="preserve"> </w:t>
                      </w:r>
                      <w:r w:rsidR="002C43C2">
                        <w:rPr>
                          <w:rFonts w:ascii="Arial Narrow" w:hAnsi="Arial Narrow"/>
                          <w:bCs/>
                          <w:sz w:val="32"/>
                          <w:szCs w:val="32"/>
                        </w:rPr>
                        <w:t>08</w:t>
                      </w:r>
                      <w:r>
                        <w:rPr>
                          <w:rFonts w:ascii="Arial Narrow" w:hAnsi="Arial Narrow"/>
                          <w:bCs/>
                          <w:sz w:val="32"/>
                          <w:szCs w:val="32"/>
                        </w:rPr>
                        <w:t>.03.</w:t>
                      </w:r>
                      <w:r w:rsidRPr="00F72E63">
                        <w:rPr>
                          <w:rFonts w:ascii="Arial Narrow" w:hAnsi="Arial Narrow"/>
                          <w:bCs/>
                          <w:sz w:val="32"/>
                          <w:szCs w:val="32"/>
                        </w:rPr>
                        <w:t>2022</w:t>
                      </w:r>
                      <w:r>
                        <w:rPr>
                          <w:rFonts w:ascii="Arial Narrow" w:hAnsi="Arial Narrow"/>
                          <w:bCs/>
                          <w:sz w:val="32"/>
                          <w:szCs w:val="32"/>
                        </w:rPr>
                        <w:t xml:space="preserve"> (V2)</w:t>
                      </w:r>
                    </w:p>
                  </w:txbxContent>
                </v:textbox>
                <w10:wrap anchorx="margin"/>
              </v:shape>
            </w:pict>
          </mc:Fallback>
        </mc:AlternateContent>
      </w:r>
    </w:p>
    <w:p w14:paraId="3C9F5036" w14:textId="4E8578C1" w:rsidR="0038756A" w:rsidRDefault="0038756A" w:rsidP="00ED2F5B">
      <w:pPr>
        <w:tabs>
          <w:tab w:val="left" w:pos="2717"/>
        </w:tabs>
      </w:pPr>
    </w:p>
    <w:p w14:paraId="5E5A3DAF" w14:textId="6E8410F9" w:rsidR="0038756A" w:rsidRDefault="0038756A" w:rsidP="00ED2F5B">
      <w:pPr>
        <w:tabs>
          <w:tab w:val="left" w:pos="2717"/>
        </w:tabs>
      </w:pPr>
    </w:p>
    <w:p w14:paraId="56570D44" w14:textId="5B8C0CBA" w:rsidR="0038756A" w:rsidRDefault="002C43C2" w:rsidP="00ED2F5B">
      <w:pPr>
        <w:tabs>
          <w:tab w:val="left" w:pos="2717"/>
        </w:tabs>
      </w:pPr>
      <w:r w:rsidRPr="0038756A">
        <w:rPr>
          <w:noProof/>
        </w:rPr>
        <mc:AlternateContent>
          <mc:Choice Requires="wps">
            <w:drawing>
              <wp:anchor distT="0" distB="0" distL="114300" distR="114300" simplePos="0" relativeHeight="251657728" behindDoc="0" locked="0" layoutInCell="1" allowOverlap="1" wp14:anchorId="0967E42B" wp14:editId="29DD8378">
                <wp:simplePos x="0" y="0"/>
                <wp:positionH relativeFrom="margin">
                  <wp:posOffset>0</wp:posOffset>
                </wp:positionH>
                <wp:positionV relativeFrom="paragraph">
                  <wp:posOffset>249117</wp:posOffset>
                </wp:positionV>
                <wp:extent cx="5471795" cy="6120130"/>
                <wp:effectExtent l="0" t="0" r="14605" b="13970"/>
                <wp:wrapNone/>
                <wp:docPr id="15" name="Rechtec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1795" cy="6120130"/>
                        </a:xfrm>
                        <a:prstGeom prst="rect">
                          <a:avLst/>
                        </a:prstGeom>
                        <a:noFill/>
                        <a:ln w="25400">
                          <a:solidFill>
                            <a:sysClr val="window" lastClr="FFFFFF">
                              <a:lumMod val="6500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6A221" id="Rechteck 15" o:spid="_x0000_s1026" style="position:absolute;margin-left:0;margin-top:19.6pt;width:430.85pt;height:481.9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" filled="f" strokecolor="#a6a6a6" strokeweight="2pt">
                <w10:wrap anchorx="margin"/>
              </v:rect>
            </w:pict>
          </mc:Fallback>
        </mc:AlternateContent>
      </w:r>
    </w:p>
    <w:p w14:paraId="3D75445D" w14:textId="5EEB6054" w:rsidR="0038756A" w:rsidRDefault="0038756A" w:rsidP="00ED2F5B">
      <w:pPr>
        <w:tabs>
          <w:tab w:val="left" w:pos="2717"/>
        </w:tabs>
      </w:pPr>
    </w:p>
    <w:p w14:paraId="06DB5873" w14:textId="2D12233C" w:rsidR="0038756A" w:rsidRDefault="0038756A" w:rsidP="00ED2F5B">
      <w:pPr>
        <w:tabs>
          <w:tab w:val="left" w:pos="2717"/>
        </w:tabs>
      </w:pPr>
    </w:p>
    <w:p w14:paraId="2BDE8EB6" w14:textId="27C78B53" w:rsidR="0038756A" w:rsidRDefault="0038756A" w:rsidP="00ED2F5B">
      <w:pPr>
        <w:tabs>
          <w:tab w:val="left" w:pos="2717"/>
        </w:tabs>
      </w:pPr>
    </w:p>
    <w:p w14:paraId="2D38B822" w14:textId="04040515" w:rsidR="0038756A" w:rsidRDefault="0038756A" w:rsidP="00ED2F5B">
      <w:pPr>
        <w:tabs>
          <w:tab w:val="left" w:pos="2717"/>
        </w:tabs>
      </w:pPr>
    </w:p>
    <w:p w14:paraId="2943BBA4" w14:textId="64688A84" w:rsidR="0038756A" w:rsidRDefault="0038756A" w:rsidP="00ED2F5B">
      <w:pPr>
        <w:tabs>
          <w:tab w:val="left" w:pos="2717"/>
        </w:tabs>
      </w:pPr>
    </w:p>
    <w:p w14:paraId="1996E117" w14:textId="2DE988B0" w:rsidR="0038756A" w:rsidRDefault="0038756A" w:rsidP="00ED2F5B">
      <w:pPr>
        <w:tabs>
          <w:tab w:val="left" w:pos="2717"/>
        </w:tabs>
      </w:pPr>
    </w:p>
    <w:p w14:paraId="35D0D521" w14:textId="112DFB8A" w:rsidR="0038756A" w:rsidRDefault="002C43C2" w:rsidP="00ED2F5B">
      <w:pPr>
        <w:tabs>
          <w:tab w:val="left" w:pos="2717"/>
        </w:tabs>
      </w:pPr>
      <w:r w:rsidRPr="0038756A">
        <w:rPr>
          <w:noProof/>
        </w:rPr>
        <mc:AlternateContent>
          <mc:Choice Requires="wps">
            <w:drawing>
              <wp:anchor distT="0" distB="0" distL="114300" distR="114300" simplePos="0" relativeHeight="251658752" behindDoc="0" locked="0" layoutInCell="1" allowOverlap="1" wp14:anchorId="791B94C1" wp14:editId="05DB879B">
                <wp:simplePos x="0" y="0"/>
                <wp:positionH relativeFrom="column">
                  <wp:posOffset>310515</wp:posOffset>
                </wp:positionH>
                <wp:positionV relativeFrom="paragraph">
                  <wp:posOffset>228797</wp:posOffset>
                </wp:positionV>
                <wp:extent cx="4860290" cy="683895"/>
                <wp:effectExtent l="0" t="0" r="16510" b="1905"/>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683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20963" w14:textId="77777777" w:rsidR="0038756A" w:rsidRDefault="0038756A" w:rsidP="0038756A">
                            <w:pPr>
                              <w:rPr>
                                <w:rFonts w:ascii="Arial Narrow" w:hAnsi="Arial Narrow"/>
                                <w:b/>
                                <w:sz w:val="44"/>
                                <w:szCs w:val="44"/>
                              </w:rPr>
                            </w:pPr>
                            <w:r>
                              <w:rPr>
                                <w:rFonts w:ascii="Arial Narrow" w:hAnsi="Arial Narrow"/>
                                <w:b/>
                                <w:sz w:val="44"/>
                                <w:szCs w:val="44"/>
                              </w:rPr>
                              <w:t>Jahresplanung für das Basisfach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B94C1" id="Textfeld 8" o:spid="_x0000_s1027" type="#_x0000_t202" style="position:absolute;margin-left:24.45pt;margin-top:18pt;width:382.7pt;height:53.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" filled="f" stroked="f">
                <v:textbox inset="0,0,0,0">
                  <w:txbxContent>
                    <w:p w14:paraId="0E220963" w14:textId="77777777" w:rsidR="0038756A" w:rsidRDefault="0038756A" w:rsidP="0038756A">
                      <w:pPr>
                        <w:rPr>
                          <w:rFonts w:ascii="Arial Narrow" w:hAnsi="Arial Narrow"/>
                          <w:b/>
                          <w:sz w:val="44"/>
                          <w:szCs w:val="44"/>
                        </w:rPr>
                      </w:pPr>
                      <w:r>
                        <w:rPr>
                          <w:rFonts w:ascii="Arial Narrow" w:hAnsi="Arial Narrow"/>
                          <w:b/>
                          <w:sz w:val="44"/>
                          <w:szCs w:val="44"/>
                        </w:rPr>
                        <w:t>Jahresplanung für das Basisfach</w:t>
                      </w:r>
                    </w:p>
                  </w:txbxContent>
                </v:textbox>
              </v:shape>
            </w:pict>
          </mc:Fallback>
        </mc:AlternateContent>
      </w:r>
    </w:p>
    <w:p w14:paraId="15690840" w14:textId="342742A2" w:rsidR="0038756A" w:rsidRDefault="0038756A" w:rsidP="00ED2F5B">
      <w:pPr>
        <w:tabs>
          <w:tab w:val="left" w:pos="2717"/>
        </w:tabs>
      </w:pPr>
    </w:p>
    <w:p w14:paraId="61341D9C" w14:textId="50365A3B" w:rsidR="0038756A" w:rsidRDefault="0038756A" w:rsidP="00ED2F5B">
      <w:pPr>
        <w:tabs>
          <w:tab w:val="left" w:pos="2717"/>
        </w:tabs>
      </w:pPr>
    </w:p>
    <w:p w14:paraId="50305FE6" w14:textId="0A2D9562" w:rsidR="0038756A" w:rsidRDefault="0038756A" w:rsidP="00ED2F5B">
      <w:pPr>
        <w:tabs>
          <w:tab w:val="left" w:pos="2717"/>
        </w:tabs>
      </w:pPr>
    </w:p>
    <w:p w14:paraId="31CF4542" w14:textId="11C88834" w:rsidR="0038756A" w:rsidRDefault="004E32DB" w:rsidP="00ED2F5B">
      <w:pPr>
        <w:tabs>
          <w:tab w:val="left" w:pos="2717"/>
        </w:tabs>
      </w:pPr>
      <w:r w:rsidRPr="0038756A">
        <w:rPr>
          <w:noProof/>
        </w:rPr>
        <mc:AlternateContent>
          <mc:Choice Requires="wps">
            <w:drawing>
              <wp:anchor distT="0" distB="0" distL="114300" distR="114300" simplePos="0" relativeHeight="251656704" behindDoc="0" locked="0" layoutInCell="1" allowOverlap="1" wp14:anchorId="71A8F067" wp14:editId="2FD2FB30">
                <wp:simplePos x="0" y="0"/>
                <wp:positionH relativeFrom="column">
                  <wp:posOffset>358140</wp:posOffset>
                </wp:positionH>
                <wp:positionV relativeFrom="paragraph">
                  <wp:posOffset>131007</wp:posOffset>
                </wp:positionV>
                <wp:extent cx="4860290" cy="1979930"/>
                <wp:effectExtent l="0" t="0" r="16510" b="1270"/>
                <wp:wrapNone/>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197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69B56" w14:textId="77777777" w:rsidR="0038756A" w:rsidRDefault="0038756A" w:rsidP="0038756A">
                            <w:pPr>
                              <w:rPr>
                                <w:rFonts w:ascii="Arial Narrow" w:hAnsi="Arial Narrow"/>
                                <w:b/>
                                <w:sz w:val="32"/>
                                <w:szCs w:val="32"/>
                              </w:rPr>
                            </w:pPr>
                            <w:r>
                              <w:rPr>
                                <w:rFonts w:ascii="Arial Narrow" w:hAnsi="Arial Narrow"/>
                                <w:b/>
                                <w:sz w:val="32"/>
                                <w:szCs w:val="32"/>
                              </w:rPr>
                              <w:t>Klassen 11/12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8F067" id="Textfeld 9" o:spid="_x0000_s1028" type="#_x0000_t202" style="position:absolute;margin-left:28.2pt;margin-top:10.3pt;width:382.7pt;height:155.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" filled="f" stroked="f">
                <v:textbox inset="0,0,0,0">
                  <w:txbxContent>
                    <w:p w14:paraId="32269B56" w14:textId="77777777" w:rsidR="0038756A" w:rsidRDefault="0038756A" w:rsidP="0038756A">
                      <w:pPr>
                        <w:rPr>
                          <w:rFonts w:ascii="Arial Narrow" w:hAnsi="Arial Narrow"/>
                          <w:b/>
                          <w:sz w:val="32"/>
                          <w:szCs w:val="32"/>
                        </w:rPr>
                      </w:pPr>
                      <w:r>
                        <w:rPr>
                          <w:rFonts w:ascii="Arial Narrow" w:hAnsi="Arial Narrow"/>
                          <w:b/>
                          <w:sz w:val="32"/>
                          <w:szCs w:val="32"/>
                        </w:rPr>
                        <w:t>Klassen 11/12</w:t>
                      </w:r>
                    </w:p>
                  </w:txbxContent>
                </v:textbox>
              </v:shape>
            </w:pict>
          </mc:Fallback>
        </mc:AlternateContent>
      </w:r>
    </w:p>
    <w:p w14:paraId="1DB008C9" w14:textId="2AAD1A5B" w:rsidR="0038756A" w:rsidRDefault="0038756A" w:rsidP="00ED2F5B">
      <w:pPr>
        <w:tabs>
          <w:tab w:val="left" w:pos="2717"/>
        </w:tabs>
      </w:pPr>
    </w:p>
    <w:p w14:paraId="4DD8EC33" w14:textId="5FAF8E74" w:rsidR="0038756A" w:rsidRDefault="0038756A" w:rsidP="00ED2F5B">
      <w:pPr>
        <w:tabs>
          <w:tab w:val="left" w:pos="2717"/>
        </w:tabs>
      </w:pPr>
    </w:p>
    <w:p w14:paraId="6CF8EB4E" w14:textId="2B3C2F9B" w:rsidR="0038756A" w:rsidRDefault="0038756A" w:rsidP="00ED2F5B">
      <w:pPr>
        <w:tabs>
          <w:tab w:val="left" w:pos="2717"/>
        </w:tabs>
      </w:pPr>
    </w:p>
    <w:p w14:paraId="3EFB0774" w14:textId="5B696AB7" w:rsidR="0038756A" w:rsidRDefault="0038756A" w:rsidP="00ED2F5B">
      <w:pPr>
        <w:tabs>
          <w:tab w:val="left" w:pos="2717"/>
        </w:tabs>
      </w:pPr>
    </w:p>
    <w:p w14:paraId="762FCAA4" w14:textId="22716ABC" w:rsidR="0038756A" w:rsidRDefault="0038756A" w:rsidP="00ED2F5B">
      <w:pPr>
        <w:tabs>
          <w:tab w:val="left" w:pos="2717"/>
        </w:tabs>
      </w:pPr>
    </w:p>
    <w:p w14:paraId="74188210" w14:textId="670A7C4B" w:rsidR="0038756A" w:rsidRDefault="0038756A" w:rsidP="00ED2F5B">
      <w:pPr>
        <w:tabs>
          <w:tab w:val="left" w:pos="2717"/>
        </w:tabs>
      </w:pPr>
    </w:p>
    <w:p w14:paraId="184F31B3" w14:textId="665EB9D9" w:rsidR="0038756A" w:rsidRDefault="0038756A" w:rsidP="00ED2F5B">
      <w:pPr>
        <w:tabs>
          <w:tab w:val="left" w:pos="2717"/>
        </w:tabs>
      </w:pPr>
    </w:p>
    <w:p w14:paraId="5B0CA8B9" w14:textId="7D8B0F93" w:rsidR="0038756A" w:rsidRDefault="0038756A" w:rsidP="00ED2F5B">
      <w:pPr>
        <w:tabs>
          <w:tab w:val="left" w:pos="2717"/>
        </w:tabs>
      </w:pPr>
    </w:p>
    <w:p w14:paraId="6AD4F8AF" w14:textId="5AE18698" w:rsidR="0038756A" w:rsidRDefault="00E0278F" w:rsidP="00ED2F5B">
      <w:pPr>
        <w:tabs>
          <w:tab w:val="left" w:pos="2717"/>
        </w:tabs>
      </w:pPr>
      <w:r w:rsidRPr="00841A9A">
        <w:rPr>
          <w:rFonts w:eastAsia="Times New Roman" w:cs="Times New Roman"/>
          <w:noProof/>
          <w:lang w:eastAsia="de-DE"/>
        </w:rPr>
        <mc:AlternateContent>
          <mc:Choice Requires="wps">
            <w:drawing>
              <wp:anchor distT="0" distB="0" distL="114300" distR="114300" simplePos="0" relativeHeight="251659776" behindDoc="0" locked="0" layoutInCell="1" allowOverlap="1" wp14:anchorId="4D3213D2" wp14:editId="7C3A5287">
                <wp:simplePos x="0" y="0"/>
                <wp:positionH relativeFrom="margin">
                  <wp:posOffset>410210</wp:posOffset>
                </wp:positionH>
                <wp:positionV relativeFrom="paragraph">
                  <wp:posOffset>115132</wp:posOffset>
                </wp:positionV>
                <wp:extent cx="4860290" cy="323850"/>
                <wp:effectExtent l="0" t="0" r="16510" b="0"/>
                <wp:wrapNone/>
                <wp:docPr id="20" name="Textfeld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F50A9" w14:textId="5EFDF03F" w:rsidR="00841A9A" w:rsidRDefault="00E0278F" w:rsidP="00841A9A">
                            <w:pPr>
                              <w:rPr>
                                <w:rFonts w:ascii="Arial Narrow" w:hAnsi="Arial Narrow"/>
                                <w:b/>
                                <w:sz w:val="32"/>
                                <w:szCs w:val="32"/>
                              </w:rPr>
                            </w:pPr>
                            <w:r>
                              <w:rPr>
                                <w:rFonts w:ascii="Arial Narrow" w:hAnsi="Arial Narrow"/>
                                <w:b/>
                                <w:sz w:val="32"/>
                                <w:szCs w:val="32"/>
                              </w:rPr>
                              <w:t>September</w:t>
                            </w:r>
                            <w:r w:rsidR="00841A9A">
                              <w:rPr>
                                <w:rFonts w:ascii="Arial Narrow" w:hAnsi="Arial Narrow"/>
                                <w:b/>
                                <w:sz w:val="32"/>
                                <w:szCs w:val="32"/>
                              </w:rPr>
                              <w:t xml:space="preserve">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213D2" id="Textfeld 20" o:spid="_x0000_s1029" type="#_x0000_t202" style="position:absolute;margin-left:32.3pt;margin-top:9.05pt;width:382.7pt;height:25.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" filled="f" stroked="f">
                <v:textbox inset="0,0,0,0">
                  <w:txbxContent>
                    <w:p w14:paraId="152F50A9" w14:textId="5EFDF03F" w:rsidR="00841A9A" w:rsidRDefault="00E0278F" w:rsidP="00841A9A">
                      <w:pPr>
                        <w:rPr>
                          <w:rFonts w:ascii="Arial Narrow" w:hAnsi="Arial Narrow"/>
                          <w:b/>
                          <w:sz w:val="32"/>
                          <w:szCs w:val="32"/>
                        </w:rPr>
                      </w:pPr>
                      <w:r>
                        <w:rPr>
                          <w:rFonts w:ascii="Arial Narrow" w:hAnsi="Arial Narrow"/>
                          <w:b/>
                          <w:sz w:val="32"/>
                          <w:szCs w:val="32"/>
                        </w:rPr>
                        <w:t>September</w:t>
                      </w:r>
                      <w:r w:rsidR="00841A9A">
                        <w:rPr>
                          <w:rFonts w:ascii="Arial Narrow" w:hAnsi="Arial Narrow"/>
                          <w:b/>
                          <w:sz w:val="32"/>
                          <w:szCs w:val="32"/>
                        </w:rPr>
                        <w:t xml:space="preserve"> 2022</w:t>
                      </w:r>
                    </w:p>
                  </w:txbxContent>
                </v:textbox>
                <w10:wrap anchorx="margin"/>
              </v:shape>
            </w:pict>
          </mc:Fallback>
        </mc:AlternateContent>
      </w:r>
    </w:p>
    <w:p w14:paraId="49857792" w14:textId="63444D3C" w:rsidR="0038756A" w:rsidRDefault="0038756A" w:rsidP="00ED2F5B">
      <w:pPr>
        <w:tabs>
          <w:tab w:val="left" w:pos="2717"/>
        </w:tabs>
      </w:pPr>
    </w:p>
    <w:p w14:paraId="4E53EFCE" w14:textId="77777777" w:rsidR="0038756A" w:rsidRPr="00ED2F5B" w:rsidRDefault="0038756A" w:rsidP="00ED2F5B">
      <w:pPr>
        <w:tabs>
          <w:tab w:val="left" w:pos="2717"/>
        </w:tabs>
        <w:sectPr w:rsidR="0038756A" w:rsidRPr="00ED2F5B" w:rsidSect="00912E5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titlePg/>
          <w:docGrid w:linePitch="360"/>
        </w:sectPr>
      </w:pPr>
    </w:p>
    <w:p w14:paraId="1C7816E1" w14:textId="77777777" w:rsidR="006F62CE" w:rsidRDefault="006F62CE" w:rsidP="00EC4798">
      <w:pPr>
        <w:pStyle w:val="JP-521Inhaltsverzeichnisberschrift"/>
      </w:pPr>
    </w:p>
    <w:p w14:paraId="31BC2E75" w14:textId="1C8459DC" w:rsidR="00E41536" w:rsidRPr="00EC4798" w:rsidRDefault="003B5241" w:rsidP="00EC4798">
      <w:pPr>
        <w:pStyle w:val="JP-521Inhaltsverzeichnisberschrift"/>
      </w:pPr>
      <w:r w:rsidRPr="00EC4798">
        <w:t>Inhaltsverzeichnis</w:t>
      </w:r>
    </w:p>
    <w:p w14:paraId="476AD362" w14:textId="07338907" w:rsidR="008433A6" w:rsidRDefault="0096644B">
      <w:pPr>
        <w:pStyle w:val="Verzeichnis1"/>
        <w:tabs>
          <w:tab w:val="right" w:leader="dot" w:pos="9062"/>
        </w:tabs>
        <w:rPr>
          <w:rFonts w:eastAsiaTheme="minorEastAsia"/>
          <w:b w:val="0"/>
          <w:noProof/>
          <w:lang w:eastAsia="de-DE"/>
        </w:rPr>
      </w:pPr>
      <w:r>
        <w:rPr>
          <w:b w:val="0"/>
        </w:rPr>
        <w:fldChar w:fldCharType="begin"/>
      </w:r>
      <w:r>
        <w:instrText xml:space="preserve"> TOC \o "1-3" \h \z \u </w:instrText>
      </w:r>
      <w:r>
        <w:rPr>
          <w:b w:val="0"/>
        </w:rPr>
        <w:fldChar w:fldCharType="separate"/>
      </w:r>
      <w:hyperlink w:anchor="_Toc115354636" w:history="1">
        <w:r w:rsidR="008433A6" w:rsidRPr="00B730C7">
          <w:rPr>
            <w:rStyle w:val="Hyperlink"/>
            <w:noProof/>
          </w:rPr>
          <w:t>1. Vorwort zu den Jahresplanungen</w:t>
        </w:r>
        <w:r w:rsidR="008433A6">
          <w:rPr>
            <w:noProof/>
            <w:webHidden/>
          </w:rPr>
          <w:tab/>
        </w:r>
        <w:r w:rsidR="008433A6">
          <w:rPr>
            <w:noProof/>
            <w:webHidden/>
          </w:rPr>
          <w:fldChar w:fldCharType="begin"/>
        </w:r>
        <w:r w:rsidR="008433A6">
          <w:rPr>
            <w:noProof/>
            <w:webHidden/>
          </w:rPr>
          <w:instrText xml:space="preserve"> PAGEREF _Toc115354636 \h </w:instrText>
        </w:r>
        <w:r w:rsidR="008433A6">
          <w:rPr>
            <w:noProof/>
            <w:webHidden/>
          </w:rPr>
        </w:r>
        <w:r w:rsidR="008433A6">
          <w:rPr>
            <w:noProof/>
            <w:webHidden/>
          </w:rPr>
          <w:fldChar w:fldCharType="separate"/>
        </w:r>
        <w:r w:rsidR="008433A6">
          <w:rPr>
            <w:noProof/>
            <w:webHidden/>
          </w:rPr>
          <w:t>3</w:t>
        </w:r>
        <w:r w:rsidR="008433A6">
          <w:rPr>
            <w:noProof/>
            <w:webHidden/>
          </w:rPr>
          <w:fldChar w:fldCharType="end"/>
        </w:r>
      </w:hyperlink>
    </w:p>
    <w:p w14:paraId="683C384E" w14:textId="488DD202" w:rsidR="008433A6" w:rsidRDefault="00000000">
      <w:pPr>
        <w:pStyle w:val="Verzeichnis1"/>
        <w:tabs>
          <w:tab w:val="right" w:leader="dot" w:pos="9062"/>
        </w:tabs>
        <w:rPr>
          <w:rFonts w:eastAsiaTheme="minorEastAsia"/>
          <w:b w:val="0"/>
          <w:noProof/>
          <w:lang w:eastAsia="de-DE"/>
        </w:rPr>
      </w:pPr>
      <w:hyperlink w:anchor="_Toc115354637" w:history="1">
        <w:r w:rsidR="008433A6" w:rsidRPr="00B730C7">
          <w:rPr>
            <w:rStyle w:val="Hyperlink"/>
            <w:noProof/>
          </w:rPr>
          <w:t>2. Exemplarische Jahresplanung Biologie</w:t>
        </w:r>
        <w:r w:rsidR="008433A6">
          <w:rPr>
            <w:noProof/>
            <w:webHidden/>
          </w:rPr>
          <w:tab/>
        </w:r>
        <w:r w:rsidR="008433A6">
          <w:rPr>
            <w:noProof/>
            <w:webHidden/>
          </w:rPr>
          <w:fldChar w:fldCharType="begin"/>
        </w:r>
        <w:r w:rsidR="008433A6">
          <w:rPr>
            <w:noProof/>
            <w:webHidden/>
          </w:rPr>
          <w:instrText xml:space="preserve"> PAGEREF _Toc115354637 \h </w:instrText>
        </w:r>
        <w:r w:rsidR="008433A6">
          <w:rPr>
            <w:noProof/>
            <w:webHidden/>
          </w:rPr>
        </w:r>
        <w:r w:rsidR="008433A6">
          <w:rPr>
            <w:noProof/>
            <w:webHidden/>
          </w:rPr>
          <w:fldChar w:fldCharType="separate"/>
        </w:r>
        <w:r w:rsidR="008433A6">
          <w:rPr>
            <w:noProof/>
            <w:webHidden/>
          </w:rPr>
          <w:t>4</w:t>
        </w:r>
        <w:r w:rsidR="008433A6">
          <w:rPr>
            <w:noProof/>
            <w:webHidden/>
          </w:rPr>
          <w:fldChar w:fldCharType="end"/>
        </w:r>
      </w:hyperlink>
    </w:p>
    <w:p w14:paraId="69490324" w14:textId="624D8C52" w:rsidR="008433A6" w:rsidRDefault="00000000">
      <w:pPr>
        <w:pStyle w:val="Verzeichnis2"/>
        <w:tabs>
          <w:tab w:val="right" w:leader="dot" w:pos="9062"/>
        </w:tabs>
        <w:rPr>
          <w:rFonts w:eastAsiaTheme="minorEastAsia"/>
          <w:noProof/>
          <w:lang w:eastAsia="de-DE"/>
        </w:rPr>
      </w:pPr>
      <w:hyperlink w:anchor="_Toc115354638" w:history="1">
        <w:r w:rsidR="008433A6" w:rsidRPr="00B730C7">
          <w:rPr>
            <w:rStyle w:val="Hyperlink"/>
            <w:noProof/>
          </w:rPr>
          <w:t>2.1 Fachspezifische Rahmenbedingungen</w:t>
        </w:r>
        <w:r w:rsidR="008433A6">
          <w:rPr>
            <w:noProof/>
            <w:webHidden/>
          </w:rPr>
          <w:tab/>
        </w:r>
        <w:r w:rsidR="008433A6">
          <w:rPr>
            <w:noProof/>
            <w:webHidden/>
          </w:rPr>
          <w:fldChar w:fldCharType="begin"/>
        </w:r>
        <w:r w:rsidR="008433A6">
          <w:rPr>
            <w:noProof/>
            <w:webHidden/>
          </w:rPr>
          <w:instrText xml:space="preserve"> PAGEREF _Toc115354638 \h </w:instrText>
        </w:r>
        <w:r w:rsidR="008433A6">
          <w:rPr>
            <w:noProof/>
            <w:webHidden/>
          </w:rPr>
        </w:r>
        <w:r w:rsidR="008433A6">
          <w:rPr>
            <w:noProof/>
            <w:webHidden/>
          </w:rPr>
          <w:fldChar w:fldCharType="separate"/>
        </w:r>
        <w:r w:rsidR="008433A6">
          <w:rPr>
            <w:noProof/>
            <w:webHidden/>
          </w:rPr>
          <w:t>4</w:t>
        </w:r>
        <w:r w:rsidR="008433A6">
          <w:rPr>
            <w:noProof/>
            <w:webHidden/>
          </w:rPr>
          <w:fldChar w:fldCharType="end"/>
        </w:r>
      </w:hyperlink>
    </w:p>
    <w:p w14:paraId="310A711E" w14:textId="7403B56D" w:rsidR="008433A6" w:rsidRDefault="00000000">
      <w:pPr>
        <w:pStyle w:val="Verzeichnis3"/>
        <w:tabs>
          <w:tab w:val="right" w:leader="dot" w:pos="9062"/>
        </w:tabs>
        <w:rPr>
          <w:rFonts w:eastAsiaTheme="minorEastAsia"/>
          <w:noProof/>
          <w:lang w:eastAsia="de-DE"/>
        </w:rPr>
      </w:pPr>
      <w:hyperlink w:anchor="_Toc115354639" w:history="1">
        <w:r w:rsidR="008433A6" w:rsidRPr="00B730C7">
          <w:rPr>
            <w:rStyle w:val="Hyperlink"/>
            <w:noProof/>
          </w:rPr>
          <w:t>2.1.1 Stundenumfang im Basisfach Biologie</w:t>
        </w:r>
        <w:r w:rsidR="008433A6">
          <w:rPr>
            <w:noProof/>
            <w:webHidden/>
          </w:rPr>
          <w:tab/>
        </w:r>
        <w:r w:rsidR="008433A6">
          <w:rPr>
            <w:noProof/>
            <w:webHidden/>
          </w:rPr>
          <w:fldChar w:fldCharType="begin"/>
        </w:r>
        <w:r w:rsidR="008433A6">
          <w:rPr>
            <w:noProof/>
            <w:webHidden/>
          </w:rPr>
          <w:instrText xml:space="preserve"> PAGEREF _Toc115354639 \h </w:instrText>
        </w:r>
        <w:r w:rsidR="008433A6">
          <w:rPr>
            <w:noProof/>
            <w:webHidden/>
          </w:rPr>
        </w:r>
        <w:r w:rsidR="008433A6">
          <w:rPr>
            <w:noProof/>
            <w:webHidden/>
          </w:rPr>
          <w:fldChar w:fldCharType="separate"/>
        </w:r>
        <w:r w:rsidR="008433A6">
          <w:rPr>
            <w:noProof/>
            <w:webHidden/>
          </w:rPr>
          <w:t>4</w:t>
        </w:r>
        <w:r w:rsidR="008433A6">
          <w:rPr>
            <w:noProof/>
            <w:webHidden/>
          </w:rPr>
          <w:fldChar w:fldCharType="end"/>
        </w:r>
      </w:hyperlink>
    </w:p>
    <w:p w14:paraId="78A25B18" w14:textId="6BEF3934" w:rsidR="008433A6" w:rsidRDefault="00000000">
      <w:pPr>
        <w:pStyle w:val="Verzeichnis3"/>
        <w:tabs>
          <w:tab w:val="right" w:leader="dot" w:pos="9062"/>
        </w:tabs>
        <w:rPr>
          <w:rFonts w:eastAsiaTheme="minorEastAsia"/>
          <w:noProof/>
          <w:lang w:eastAsia="de-DE"/>
        </w:rPr>
      </w:pPr>
      <w:hyperlink w:anchor="_Toc115354640" w:history="1">
        <w:r w:rsidR="008433A6" w:rsidRPr="00B730C7">
          <w:rPr>
            <w:rStyle w:val="Hyperlink"/>
            <w:noProof/>
          </w:rPr>
          <w:t>2.1.2 Anordnung der Themenbereiche</w:t>
        </w:r>
        <w:r w:rsidR="008433A6">
          <w:rPr>
            <w:noProof/>
            <w:webHidden/>
          </w:rPr>
          <w:tab/>
        </w:r>
        <w:r w:rsidR="008433A6">
          <w:rPr>
            <w:noProof/>
            <w:webHidden/>
          </w:rPr>
          <w:fldChar w:fldCharType="begin"/>
        </w:r>
        <w:r w:rsidR="008433A6">
          <w:rPr>
            <w:noProof/>
            <w:webHidden/>
          </w:rPr>
          <w:instrText xml:space="preserve"> PAGEREF _Toc115354640 \h </w:instrText>
        </w:r>
        <w:r w:rsidR="008433A6">
          <w:rPr>
            <w:noProof/>
            <w:webHidden/>
          </w:rPr>
        </w:r>
        <w:r w:rsidR="008433A6">
          <w:rPr>
            <w:noProof/>
            <w:webHidden/>
          </w:rPr>
          <w:fldChar w:fldCharType="separate"/>
        </w:r>
        <w:r w:rsidR="008433A6">
          <w:rPr>
            <w:noProof/>
            <w:webHidden/>
          </w:rPr>
          <w:t>4</w:t>
        </w:r>
        <w:r w:rsidR="008433A6">
          <w:rPr>
            <w:noProof/>
            <w:webHidden/>
          </w:rPr>
          <w:fldChar w:fldCharType="end"/>
        </w:r>
      </w:hyperlink>
    </w:p>
    <w:p w14:paraId="078DA7B3" w14:textId="484F9E79" w:rsidR="008433A6" w:rsidRDefault="00000000">
      <w:pPr>
        <w:pStyle w:val="Verzeichnis2"/>
        <w:tabs>
          <w:tab w:val="right" w:leader="dot" w:pos="9062"/>
        </w:tabs>
        <w:rPr>
          <w:rFonts w:eastAsiaTheme="minorEastAsia"/>
          <w:noProof/>
          <w:lang w:eastAsia="de-DE"/>
        </w:rPr>
      </w:pPr>
      <w:hyperlink w:anchor="_Toc115354641" w:history="1">
        <w:r w:rsidR="008433A6" w:rsidRPr="00B730C7">
          <w:rPr>
            <w:rStyle w:val="Hyperlink"/>
            <w:noProof/>
          </w:rPr>
          <w:t>2.2 Themenbereiche mit Stundenverteilung</w:t>
        </w:r>
        <w:r w:rsidR="008433A6">
          <w:rPr>
            <w:noProof/>
            <w:webHidden/>
          </w:rPr>
          <w:tab/>
        </w:r>
        <w:r w:rsidR="008433A6">
          <w:rPr>
            <w:noProof/>
            <w:webHidden/>
          </w:rPr>
          <w:fldChar w:fldCharType="begin"/>
        </w:r>
        <w:r w:rsidR="008433A6">
          <w:rPr>
            <w:noProof/>
            <w:webHidden/>
          </w:rPr>
          <w:instrText xml:space="preserve"> PAGEREF _Toc115354641 \h </w:instrText>
        </w:r>
        <w:r w:rsidR="008433A6">
          <w:rPr>
            <w:noProof/>
            <w:webHidden/>
          </w:rPr>
        </w:r>
        <w:r w:rsidR="008433A6">
          <w:rPr>
            <w:noProof/>
            <w:webHidden/>
          </w:rPr>
          <w:fldChar w:fldCharType="separate"/>
        </w:r>
        <w:r w:rsidR="008433A6">
          <w:rPr>
            <w:noProof/>
            <w:webHidden/>
          </w:rPr>
          <w:t>6</w:t>
        </w:r>
        <w:r w:rsidR="008433A6">
          <w:rPr>
            <w:noProof/>
            <w:webHidden/>
          </w:rPr>
          <w:fldChar w:fldCharType="end"/>
        </w:r>
      </w:hyperlink>
    </w:p>
    <w:p w14:paraId="60673ACB" w14:textId="0C6D8B4B" w:rsidR="008433A6" w:rsidRDefault="00000000">
      <w:pPr>
        <w:pStyle w:val="Verzeichnis1"/>
        <w:tabs>
          <w:tab w:val="right" w:leader="dot" w:pos="9062"/>
        </w:tabs>
        <w:rPr>
          <w:rFonts w:eastAsiaTheme="minorEastAsia"/>
          <w:b w:val="0"/>
          <w:noProof/>
          <w:lang w:eastAsia="de-DE"/>
        </w:rPr>
      </w:pPr>
      <w:hyperlink w:anchor="_Toc115354642" w:history="1">
        <w:r w:rsidR="008433A6" w:rsidRPr="00B730C7">
          <w:rPr>
            <w:rStyle w:val="Hyperlink"/>
            <w:noProof/>
          </w:rPr>
          <w:t>3. Exemplarische Unterrichtssequenzen</w:t>
        </w:r>
        <w:r w:rsidR="008433A6">
          <w:rPr>
            <w:noProof/>
            <w:webHidden/>
          </w:rPr>
          <w:tab/>
        </w:r>
        <w:r w:rsidR="008433A6">
          <w:rPr>
            <w:noProof/>
            <w:webHidden/>
          </w:rPr>
          <w:fldChar w:fldCharType="begin"/>
        </w:r>
        <w:r w:rsidR="008433A6">
          <w:rPr>
            <w:noProof/>
            <w:webHidden/>
          </w:rPr>
          <w:instrText xml:space="preserve"> PAGEREF _Toc115354642 \h </w:instrText>
        </w:r>
        <w:r w:rsidR="008433A6">
          <w:rPr>
            <w:noProof/>
            <w:webHidden/>
          </w:rPr>
        </w:r>
        <w:r w:rsidR="008433A6">
          <w:rPr>
            <w:noProof/>
            <w:webHidden/>
          </w:rPr>
          <w:fldChar w:fldCharType="separate"/>
        </w:r>
        <w:r w:rsidR="008433A6">
          <w:rPr>
            <w:noProof/>
            <w:webHidden/>
          </w:rPr>
          <w:t>10</w:t>
        </w:r>
        <w:r w:rsidR="008433A6">
          <w:rPr>
            <w:noProof/>
            <w:webHidden/>
          </w:rPr>
          <w:fldChar w:fldCharType="end"/>
        </w:r>
      </w:hyperlink>
    </w:p>
    <w:p w14:paraId="7347637F" w14:textId="6020D667" w:rsidR="008433A6" w:rsidRDefault="00000000">
      <w:pPr>
        <w:pStyle w:val="Verzeichnis2"/>
        <w:tabs>
          <w:tab w:val="right" w:leader="dot" w:pos="9062"/>
        </w:tabs>
        <w:rPr>
          <w:rFonts w:eastAsiaTheme="minorEastAsia"/>
          <w:noProof/>
          <w:lang w:eastAsia="de-DE"/>
        </w:rPr>
      </w:pPr>
      <w:hyperlink w:anchor="_Toc115354643" w:history="1">
        <w:r w:rsidR="008433A6" w:rsidRPr="00B730C7">
          <w:rPr>
            <w:rStyle w:val="Hyperlink"/>
            <w:noProof/>
          </w:rPr>
          <w:t>3.1 „Mechanismen der Evolution“ (Teilbereich aus Themenbereich 3.4.3 Evolution)</w:t>
        </w:r>
        <w:r w:rsidR="008433A6">
          <w:rPr>
            <w:noProof/>
            <w:webHidden/>
          </w:rPr>
          <w:tab/>
        </w:r>
        <w:r w:rsidR="008433A6">
          <w:rPr>
            <w:noProof/>
            <w:webHidden/>
          </w:rPr>
          <w:fldChar w:fldCharType="begin"/>
        </w:r>
        <w:r w:rsidR="008433A6">
          <w:rPr>
            <w:noProof/>
            <w:webHidden/>
          </w:rPr>
          <w:instrText xml:space="preserve"> PAGEREF _Toc115354643 \h </w:instrText>
        </w:r>
        <w:r w:rsidR="008433A6">
          <w:rPr>
            <w:noProof/>
            <w:webHidden/>
          </w:rPr>
        </w:r>
        <w:r w:rsidR="008433A6">
          <w:rPr>
            <w:noProof/>
            <w:webHidden/>
          </w:rPr>
          <w:fldChar w:fldCharType="separate"/>
        </w:r>
        <w:r w:rsidR="008433A6">
          <w:rPr>
            <w:noProof/>
            <w:webHidden/>
          </w:rPr>
          <w:t>10</w:t>
        </w:r>
        <w:r w:rsidR="008433A6">
          <w:rPr>
            <w:noProof/>
            <w:webHidden/>
          </w:rPr>
          <w:fldChar w:fldCharType="end"/>
        </w:r>
      </w:hyperlink>
    </w:p>
    <w:p w14:paraId="14C0F29B" w14:textId="2BA9516B" w:rsidR="008433A6" w:rsidRDefault="00000000">
      <w:pPr>
        <w:pStyle w:val="Verzeichnis3"/>
        <w:tabs>
          <w:tab w:val="right" w:leader="dot" w:pos="9062"/>
        </w:tabs>
        <w:rPr>
          <w:rFonts w:eastAsiaTheme="minorEastAsia"/>
          <w:noProof/>
          <w:lang w:eastAsia="de-DE"/>
        </w:rPr>
      </w:pPr>
      <w:hyperlink w:anchor="_Toc115354644" w:history="1">
        <w:r w:rsidR="008433A6" w:rsidRPr="00B730C7">
          <w:rPr>
            <w:rStyle w:val="Hyperlink"/>
            <w:noProof/>
            <w:lang w:val="en-US"/>
          </w:rPr>
          <w:t>3.1.1 Didaktische Überlegungen</w:t>
        </w:r>
        <w:r w:rsidR="008433A6">
          <w:rPr>
            <w:noProof/>
            <w:webHidden/>
          </w:rPr>
          <w:tab/>
        </w:r>
        <w:r w:rsidR="008433A6">
          <w:rPr>
            <w:noProof/>
            <w:webHidden/>
          </w:rPr>
          <w:fldChar w:fldCharType="begin"/>
        </w:r>
        <w:r w:rsidR="008433A6">
          <w:rPr>
            <w:noProof/>
            <w:webHidden/>
          </w:rPr>
          <w:instrText xml:space="preserve"> PAGEREF _Toc115354644 \h </w:instrText>
        </w:r>
        <w:r w:rsidR="008433A6">
          <w:rPr>
            <w:noProof/>
            <w:webHidden/>
          </w:rPr>
        </w:r>
        <w:r w:rsidR="008433A6">
          <w:rPr>
            <w:noProof/>
            <w:webHidden/>
          </w:rPr>
          <w:fldChar w:fldCharType="separate"/>
        </w:r>
        <w:r w:rsidR="008433A6">
          <w:rPr>
            <w:noProof/>
            <w:webHidden/>
          </w:rPr>
          <w:t>10</w:t>
        </w:r>
        <w:r w:rsidR="008433A6">
          <w:rPr>
            <w:noProof/>
            <w:webHidden/>
          </w:rPr>
          <w:fldChar w:fldCharType="end"/>
        </w:r>
      </w:hyperlink>
    </w:p>
    <w:p w14:paraId="4927D456" w14:textId="5993B2FC" w:rsidR="008433A6" w:rsidRDefault="00000000">
      <w:pPr>
        <w:pStyle w:val="Verzeichnis3"/>
        <w:tabs>
          <w:tab w:val="right" w:leader="dot" w:pos="9062"/>
        </w:tabs>
        <w:rPr>
          <w:rFonts w:eastAsiaTheme="minorEastAsia"/>
          <w:noProof/>
          <w:lang w:eastAsia="de-DE"/>
        </w:rPr>
      </w:pPr>
      <w:hyperlink w:anchor="_Toc115354645" w:history="1">
        <w:r w:rsidR="008433A6" w:rsidRPr="00B730C7">
          <w:rPr>
            <w:rStyle w:val="Hyperlink"/>
            <w:noProof/>
          </w:rPr>
          <w:t>3.1.2 Tabellarische Darstellung der Unterrichtssequenz „Mechanismen der Evolution“</w:t>
        </w:r>
        <w:r w:rsidR="008433A6">
          <w:rPr>
            <w:noProof/>
            <w:webHidden/>
          </w:rPr>
          <w:tab/>
        </w:r>
        <w:r w:rsidR="008433A6">
          <w:rPr>
            <w:noProof/>
            <w:webHidden/>
          </w:rPr>
          <w:fldChar w:fldCharType="begin"/>
        </w:r>
        <w:r w:rsidR="008433A6">
          <w:rPr>
            <w:noProof/>
            <w:webHidden/>
          </w:rPr>
          <w:instrText xml:space="preserve"> PAGEREF _Toc115354645 \h </w:instrText>
        </w:r>
        <w:r w:rsidR="008433A6">
          <w:rPr>
            <w:noProof/>
            <w:webHidden/>
          </w:rPr>
        </w:r>
        <w:r w:rsidR="008433A6">
          <w:rPr>
            <w:noProof/>
            <w:webHidden/>
          </w:rPr>
          <w:fldChar w:fldCharType="separate"/>
        </w:r>
        <w:r w:rsidR="008433A6">
          <w:rPr>
            <w:noProof/>
            <w:webHidden/>
          </w:rPr>
          <w:t>11</w:t>
        </w:r>
        <w:r w:rsidR="008433A6">
          <w:rPr>
            <w:noProof/>
            <w:webHidden/>
          </w:rPr>
          <w:fldChar w:fldCharType="end"/>
        </w:r>
      </w:hyperlink>
    </w:p>
    <w:p w14:paraId="1809D1A5" w14:textId="7F26A897" w:rsidR="008433A6" w:rsidRDefault="00000000">
      <w:pPr>
        <w:pStyle w:val="Verzeichnis2"/>
        <w:tabs>
          <w:tab w:val="right" w:leader="dot" w:pos="9062"/>
        </w:tabs>
        <w:rPr>
          <w:rFonts w:eastAsiaTheme="minorEastAsia"/>
          <w:noProof/>
          <w:lang w:eastAsia="de-DE"/>
        </w:rPr>
      </w:pPr>
      <w:hyperlink w:anchor="_Toc115354646" w:history="1">
        <w:r w:rsidR="008433A6" w:rsidRPr="00B730C7">
          <w:rPr>
            <w:rStyle w:val="Hyperlink"/>
            <w:noProof/>
          </w:rPr>
          <w:t>3.2 „Stammesgeschichte und Verwandtschaft“ (Teilbereich aus Themenbereich 3.4.3 Evolution)</w:t>
        </w:r>
        <w:r w:rsidR="008433A6">
          <w:rPr>
            <w:noProof/>
            <w:webHidden/>
          </w:rPr>
          <w:tab/>
        </w:r>
        <w:r w:rsidR="008433A6">
          <w:rPr>
            <w:noProof/>
            <w:webHidden/>
          </w:rPr>
          <w:fldChar w:fldCharType="begin"/>
        </w:r>
        <w:r w:rsidR="008433A6">
          <w:rPr>
            <w:noProof/>
            <w:webHidden/>
          </w:rPr>
          <w:instrText xml:space="preserve"> PAGEREF _Toc115354646 \h </w:instrText>
        </w:r>
        <w:r w:rsidR="008433A6">
          <w:rPr>
            <w:noProof/>
            <w:webHidden/>
          </w:rPr>
        </w:r>
        <w:r w:rsidR="008433A6">
          <w:rPr>
            <w:noProof/>
            <w:webHidden/>
          </w:rPr>
          <w:fldChar w:fldCharType="separate"/>
        </w:r>
        <w:r w:rsidR="008433A6">
          <w:rPr>
            <w:noProof/>
            <w:webHidden/>
          </w:rPr>
          <w:t>13</w:t>
        </w:r>
        <w:r w:rsidR="008433A6">
          <w:rPr>
            <w:noProof/>
            <w:webHidden/>
          </w:rPr>
          <w:fldChar w:fldCharType="end"/>
        </w:r>
      </w:hyperlink>
    </w:p>
    <w:p w14:paraId="4BBC57B8" w14:textId="390215DA" w:rsidR="008433A6" w:rsidRDefault="00000000">
      <w:pPr>
        <w:pStyle w:val="Verzeichnis3"/>
        <w:tabs>
          <w:tab w:val="right" w:leader="dot" w:pos="9062"/>
        </w:tabs>
        <w:rPr>
          <w:rFonts w:eastAsiaTheme="minorEastAsia"/>
          <w:noProof/>
          <w:lang w:eastAsia="de-DE"/>
        </w:rPr>
      </w:pPr>
      <w:hyperlink w:anchor="_Toc115354647" w:history="1">
        <w:r w:rsidR="008433A6" w:rsidRPr="00B730C7">
          <w:rPr>
            <w:rStyle w:val="Hyperlink"/>
            <w:noProof/>
            <w:lang w:val="en-US"/>
          </w:rPr>
          <w:t>3.2.1 Didaktische Überlegungen</w:t>
        </w:r>
        <w:r w:rsidR="008433A6">
          <w:rPr>
            <w:noProof/>
            <w:webHidden/>
          </w:rPr>
          <w:tab/>
        </w:r>
        <w:r w:rsidR="008433A6">
          <w:rPr>
            <w:noProof/>
            <w:webHidden/>
          </w:rPr>
          <w:fldChar w:fldCharType="begin"/>
        </w:r>
        <w:r w:rsidR="008433A6">
          <w:rPr>
            <w:noProof/>
            <w:webHidden/>
          </w:rPr>
          <w:instrText xml:space="preserve"> PAGEREF _Toc115354647 \h </w:instrText>
        </w:r>
        <w:r w:rsidR="008433A6">
          <w:rPr>
            <w:noProof/>
            <w:webHidden/>
          </w:rPr>
        </w:r>
        <w:r w:rsidR="008433A6">
          <w:rPr>
            <w:noProof/>
            <w:webHidden/>
          </w:rPr>
          <w:fldChar w:fldCharType="separate"/>
        </w:r>
        <w:r w:rsidR="008433A6">
          <w:rPr>
            <w:noProof/>
            <w:webHidden/>
          </w:rPr>
          <w:t>13</w:t>
        </w:r>
        <w:r w:rsidR="008433A6">
          <w:rPr>
            <w:noProof/>
            <w:webHidden/>
          </w:rPr>
          <w:fldChar w:fldCharType="end"/>
        </w:r>
      </w:hyperlink>
    </w:p>
    <w:p w14:paraId="137E1134" w14:textId="6EF263BF" w:rsidR="008433A6" w:rsidRDefault="00000000">
      <w:pPr>
        <w:pStyle w:val="Verzeichnis3"/>
        <w:tabs>
          <w:tab w:val="right" w:leader="dot" w:pos="9062"/>
        </w:tabs>
        <w:rPr>
          <w:rFonts w:eastAsiaTheme="minorEastAsia"/>
          <w:noProof/>
          <w:lang w:eastAsia="de-DE"/>
        </w:rPr>
      </w:pPr>
      <w:hyperlink w:anchor="_Toc115354648" w:history="1">
        <w:r w:rsidR="008433A6" w:rsidRPr="00B730C7">
          <w:rPr>
            <w:rStyle w:val="Hyperlink"/>
            <w:noProof/>
          </w:rPr>
          <w:t>3.2.2 Tabellarische Darstellung der Unterrichtssequenz „Stammesgeschichte und Verwandtschaft“</w:t>
        </w:r>
        <w:r w:rsidR="008433A6">
          <w:rPr>
            <w:noProof/>
            <w:webHidden/>
          </w:rPr>
          <w:tab/>
        </w:r>
        <w:r w:rsidR="008433A6">
          <w:rPr>
            <w:noProof/>
            <w:webHidden/>
          </w:rPr>
          <w:fldChar w:fldCharType="begin"/>
        </w:r>
        <w:r w:rsidR="008433A6">
          <w:rPr>
            <w:noProof/>
            <w:webHidden/>
          </w:rPr>
          <w:instrText xml:space="preserve"> PAGEREF _Toc115354648 \h </w:instrText>
        </w:r>
        <w:r w:rsidR="008433A6">
          <w:rPr>
            <w:noProof/>
            <w:webHidden/>
          </w:rPr>
        </w:r>
        <w:r w:rsidR="008433A6">
          <w:rPr>
            <w:noProof/>
            <w:webHidden/>
          </w:rPr>
          <w:fldChar w:fldCharType="separate"/>
        </w:r>
        <w:r w:rsidR="008433A6">
          <w:rPr>
            <w:noProof/>
            <w:webHidden/>
          </w:rPr>
          <w:t>14</w:t>
        </w:r>
        <w:r w:rsidR="008433A6">
          <w:rPr>
            <w:noProof/>
            <w:webHidden/>
          </w:rPr>
          <w:fldChar w:fldCharType="end"/>
        </w:r>
      </w:hyperlink>
    </w:p>
    <w:p w14:paraId="6DE2814A" w14:textId="5F9738CC" w:rsidR="00E41536" w:rsidRPr="00E41536" w:rsidRDefault="0096644B" w:rsidP="0096644B">
      <w:r>
        <w:rPr>
          <w:b/>
        </w:rPr>
        <w:fldChar w:fldCharType="end"/>
      </w:r>
    </w:p>
    <w:p w14:paraId="18CED8C0" w14:textId="77777777" w:rsidR="003B5241" w:rsidRDefault="003B5241" w:rsidP="003B5241">
      <w:pPr>
        <w:pStyle w:val="JP-901METAAnmerkung"/>
        <w:sectPr w:rsidR="003B5241">
          <w:pgSz w:w="11906" w:h="16838"/>
          <w:pgMar w:top="1417" w:right="1417" w:bottom="1134" w:left="1417" w:header="708" w:footer="708" w:gutter="0"/>
          <w:cols w:space="708"/>
          <w:docGrid w:linePitch="360"/>
        </w:sectPr>
      </w:pPr>
    </w:p>
    <w:p w14:paraId="5D1F6768" w14:textId="1C05D4E6" w:rsidR="003B5241" w:rsidRDefault="007A308B" w:rsidP="00574EF2">
      <w:pPr>
        <w:pStyle w:val="JP-101H1"/>
      </w:pPr>
      <w:bookmarkStart w:id="0" w:name="_Toc115354636"/>
      <w:r>
        <w:lastRenderedPageBreak/>
        <w:t>Vorwort zu den Jahresplanungen</w:t>
      </w:r>
      <w:bookmarkEnd w:id="0"/>
    </w:p>
    <w:p w14:paraId="09517DCC" w14:textId="77777777" w:rsidR="007A308B" w:rsidRDefault="007A308B" w:rsidP="0038756A"/>
    <w:p w14:paraId="4B5C8A20" w14:textId="0888F5FC" w:rsidR="0038756A" w:rsidRPr="0038756A" w:rsidRDefault="0038756A" w:rsidP="00506B4C">
      <w:pPr>
        <w:jc w:val="both"/>
      </w:pPr>
      <w:r>
        <w:t xml:space="preserve">Um die Funktion von Jahresplanungen zu verstehen, ist eine Verortung im Gesamtkontext der Angebote, die den Bildungsplan 2016 flankieren, sinnvoll. Dies wird im Folgenden durch eine Begriffsdefinition und -abgrenzung zentraler Termini vorgenommen (vgl. hierzu auch </w:t>
      </w:r>
      <w:hyperlink r:id="rId15" w:history="1">
        <w:r w:rsidRPr="0038756A">
          <w:rPr>
            <w:rStyle w:val="Hyperlink"/>
          </w:rPr>
          <w:t>https://km-bw.de/Kultusministerium,Lde/Startseite/Schule/Neue+Seite+_+Glossar</w:t>
        </w:r>
      </w:hyperlink>
      <w:r w:rsidRPr="0038756A">
        <w:t>).</w:t>
      </w:r>
    </w:p>
    <w:p w14:paraId="382BD1CE" w14:textId="77777777" w:rsidR="0038756A" w:rsidRPr="0038756A" w:rsidRDefault="0038756A" w:rsidP="00506B4C">
      <w:pPr>
        <w:jc w:val="both"/>
      </w:pPr>
      <w:r w:rsidRPr="00251A84">
        <w:t>Bildungsstandards</w:t>
      </w:r>
      <w:r w:rsidRPr="0038756A">
        <w:t xml:space="preserve"> sind Vorgaben, die definieren, welche Kompetenzen Schülerinnen und Schüler zu einem festgelegten Zeitpunkt erreicht haben müssen. Sie werden überwiegend im Zweijahresrhythmus ausgewiesen. </w:t>
      </w:r>
    </w:p>
    <w:p w14:paraId="041CA00F" w14:textId="77777777" w:rsidR="0038756A" w:rsidRPr="00D25420" w:rsidRDefault="0038756A" w:rsidP="00506B4C">
      <w:pPr>
        <w:pStyle w:val="JP-111BulletsEbene1"/>
        <w:jc w:val="both"/>
        <w:rPr>
          <w:lang w:val="de-DE"/>
        </w:rPr>
      </w:pPr>
      <w:r w:rsidRPr="00D25420">
        <w:rPr>
          <w:lang w:val="de-DE"/>
        </w:rPr>
        <w:t xml:space="preserve">Das </w:t>
      </w:r>
      <w:r w:rsidRPr="00251A84">
        <w:rPr>
          <w:rStyle w:val="JP-001fett"/>
        </w:rPr>
        <w:t>Kerncurriculum</w:t>
      </w:r>
      <w:r w:rsidRPr="00D25420">
        <w:rPr>
          <w:lang w:val="de-DE"/>
        </w:rPr>
        <w:t xml:space="preserve"> umfasst die Summe der verbindlichen Inhalte der baden-württembergischen Bildungsstandards, die in 3/4 der zur Verfügung stehenden Unterrichtszeit zu erreichen sind.</w:t>
      </w:r>
    </w:p>
    <w:p w14:paraId="59351938" w14:textId="77777777" w:rsidR="0038756A" w:rsidRPr="00D25420" w:rsidRDefault="0038756A" w:rsidP="00506B4C">
      <w:pPr>
        <w:pStyle w:val="JP-111BulletsEbene1"/>
        <w:jc w:val="both"/>
        <w:rPr>
          <w:lang w:val="de-DE"/>
        </w:rPr>
      </w:pPr>
      <w:r w:rsidRPr="00D25420">
        <w:rPr>
          <w:lang w:val="de-DE"/>
        </w:rPr>
        <w:t xml:space="preserve">Das </w:t>
      </w:r>
      <w:proofErr w:type="spellStart"/>
      <w:r w:rsidRPr="00251A84">
        <w:rPr>
          <w:rStyle w:val="JP-001fett"/>
        </w:rPr>
        <w:t>Schulcurriculum</w:t>
      </w:r>
      <w:proofErr w:type="spellEnd"/>
      <w:r w:rsidRPr="00D25420">
        <w:rPr>
          <w:lang w:val="de-DE"/>
        </w:rPr>
        <w:t xml:space="preserve"> umfasst 1/4 der zur Verfügung stehenden Unterrichtszeit, z. B. zur Vertiefung und Erweiterung der Vorgaben der baden-württembergischen Bildungsstandards. </w:t>
      </w:r>
    </w:p>
    <w:p w14:paraId="651554E7" w14:textId="77777777" w:rsidR="0038756A" w:rsidRPr="00D25420" w:rsidRDefault="0038756A" w:rsidP="00506B4C">
      <w:pPr>
        <w:pStyle w:val="JP-111BulletsEbene1"/>
        <w:jc w:val="both"/>
        <w:rPr>
          <w:lang w:val="de-DE"/>
        </w:rPr>
      </w:pPr>
      <w:r w:rsidRPr="00D25420">
        <w:rPr>
          <w:lang w:val="de-DE"/>
        </w:rPr>
        <w:t xml:space="preserve">Die </w:t>
      </w:r>
      <w:proofErr w:type="spellStart"/>
      <w:r w:rsidRPr="00251A84">
        <w:rPr>
          <w:rStyle w:val="JP-001fett"/>
        </w:rPr>
        <w:t>Beispielcurricula</w:t>
      </w:r>
      <w:proofErr w:type="spellEnd"/>
      <w:r w:rsidRPr="00D25420">
        <w:rPr>
          <w:lang w:val="de-DE"/>
        </w:rPr>
        <w:t xml:space="preserve"> bis Klasse 10, die flankierend zum baden-württembergischen Bildungsplan 2016 entwickelt wurden, stellen auf dem Bildungsplan basierende Beispiele von Kerncurricula dar; Ideen und Impulse für die Anbindung an das Schulcurriculum sind - sofern vorhanden - ergänzend ausgewiesen. Beispielcurricula zeigen somit eine Möglichkeit auf, wie aus dem Bildungsplan unterrichtliche Praxis werden kann. Sie erheben hierbei keinen Anspruch einer normativen Vorgabe, sondern dienen vielmehr als beispielhafte Vorlage zur Unterrichtsplanung und -gestaltung, indem sie exemplarisch darlegen, wie der im Bildungsplan vorgesehene Kompetenzaufbau innerhalb einer Standardstufe im Unterricht umgesetzt werden kann.</w:t>
      </w:r>
    </w:p>
    <w:p w14:paraId="7E6720C5" w14:textId="77777777" w:rsidR="0038756A" w:rsidRPr="00D25420" w:rsidRDefault="0038756A" w:rsidP="00506B4C">
      <w:pPr>
        <w:pStyle w:val="JP-111BulletsEbene1"/>
        <w:jc w:val="both"/>
        <w:rPr>
          <w:lang w:val="de-DE"/>
        </w:rPr>
      </w:pPr>
      <w:r w:rsidRPr="00D25420">
        <w:rPr>
          <w:lang w:val="de-DE"/>
        </w:rPr>
        <w:t xml:space="preserve">Die hier vorliegenden </w:t>
      </w:r>
      <w:proofErr w:type="spellStart"/>
      <w:r w:rsidRPr="00251A84">
        <w:rPr>
          <w:rStyle w:val="JP-001fett"/>
        </w:rPr>
        <w:t>Jahresplanungen</w:t>
      </w:r>
      <w:proofErr w:type="spellEnd"/>
      <w:r w:rsidRPr="00D25420">
        <w:rPr>
          <w:lang w:val="de-DE"/>
        </w:rPr>
        <w:t xml:space="preserve"> für die Kursstufe zeigen Möglichkeiten auf, wie die im Bildungsplan für die Kursstufe beschriebenen inhalts- und prozessbezogene Kompetenzen sinnvoll angelegt und vernetzt werden können. </w:t>
      </w:r>
    </w:p>
    <w:p w14:paraId="38297157" w14:textId="77777777" w:rsidR="0038756A" w:rsidRDefault="0038756A" w:rsidP="00506B4C">
      <w:pPr>
        <w:jc w:val="both"/>
      </w:pPr>
      <w:r w:rsidRPr="00E1581B">
        <w:t xml:space="preserve">Diese Kompetenzen werden dabei konkreten Themenbereichen und Inhalten zugeordnet und ein zeitlicher Rahmen wird jeweils für die Themenbereiche vorgeschlagen. Umsetzungsideen geben einen Einblick, wie diese Inhalte im Unterricht konkret umgesetzt werden könnten. </w:t>
      </w:r>
    </w:p>
    <w:p w14:paraId="793AF37A" w14:textId="5B3C6CDE" w:rsidR="00BC3911" w:rsidRPr="00D25420" w:rsidRDefault="00BC3911" w:rsidP="00506B4C">
      <w:pPr>
        <w:jc w:val="both"/>
      </w:pPr>
      <w:r w:rsidRPr="00D25420">
        <w:br w:type="page"/>
      </w:r>
    </w:p>
    <w:p w14:paraId="797471AD" w14:textId="056AD9B0" w:rsidR="003B5241" w:rsidRPr="000B6223" w:rsidRDefault="003B5241" w:rsidP="007A308B">
      <w:pPr>
        <w:pStyle w:val="JP-532FuzeileHauptteil"/>
        <w:jc w:val="left"/>
        <w:rPr>
          <w:lang w:val="de-DE"/>
        </w:rPr>
        <w:sectPr w:rsidR="003B5241" w:rsidRPr="000B6223">
          <w:headerReference w:type="default" r:id="rId16"/>
          <w:pgSz w:w="11906" w:h="16838"/>
          <w:pgMar w:top="1417" w:right="1417" w:bottom="1134" w:left="1417" w:header="708" w:footer="708" w:gutter="0"/>
          <w:cols w:space="708"/>
          <w:docGrid w:linePitch="360"/>
        </w:sectPr>
      </w:pPr>
    </w:p>
    <w:p w14:paraId="61373208" w14:textId="704B4BC9" w:rsidR="00E5046A" w:rsidRDefault="00E5046A" w:rsidP="00E5046A">
      <w:pPr>
        <w:pStyle w:val="JP-101H1"/>
        <w:numPr>
          <w:ilvl w:val="0"/>
          <w:numId w:val="7"/>
        </w:numPr>
      </w:pPr>
      <w:bookmarkStart w:id="1" w:name="_Toc115354637"/>
      <w:r>
        <w:lastRenderedPageBreak/>
        <w:t>Exemplarische Jahresplanung</w:t>
      </w:r>
      <w:r w:rsidR="00036135">
        <w:t xml:space="preserve"> Biologie</w:t>
      </w:r>
      <w:bookmarkEnd w:id="1"/>
    </w:p>
    <w:p w14:paraId="224BA62B" w14:textId="2A4C587A" w:rsidR="00E5046A" w:rsidRDefault="00E5046A" w:rsidP="00E5046A">
      <w:pPr>
        <w:pStyle w:val="JP-102H2"/>
        <w:numPr>
          <w:ilvl w:val="1"/>
          <w:numId w:val="7"/>
        </w:numPr>
      </w:pPr>
      <w:bookmarkStart w:id="2" w:name="_Toc115354638"/>
      <w:r>
        <w:t>Fachspezifische Rahmenbedingungen</w:t>
      </w:r>
      <w:bookmarkEnd w:id="2"/>
    </w:p>
    <w:p w14:paraId="453F4825" w14:textId="3F2F0ED8" w:rsidR="00E5046A" w:rsidRDefault="008811BC" w:rsidP="00E5046A">
      <w:pPr>
        <w:pStyle w:val="JP-103H3"/>
        <w:numPr>
          <w:ilvl w:val="2"/>
          <w:numId w:val="7"/>
        </w:numPr>
      </w:pPr>
      <w:bookmarkStart w:id="3" w:name="_Toc115354639"/>
      <w:r>
        <w:t>Stundenumfang</w:t>
      </w:r>
      <w:r w:rsidR="00E81835">
        <w:t xml:space="preserve"> </w:t>
      </w:r>
      <w:r w:rsidR="006430B0">
        <w:t xml:space="preserve">im </w:t>
      </w:r>
      <w:r w:rsidR="008A567F">
        <w:t>Basi</w:t>
      </w:r>
      <w:r w:rsidR="006430B0">
        <w:t>sfach Biologie</w:t>
      </w:r>
      <w:bookmarkEnd w:id="3"/>
    </w:p>
    <w:p w14:paraId="4A7BFE7A" w14:textId="022E24D7" w:rsidR="00057388" w:rsidRDefault="00907511" w:rsidP="00057388">
      <w:r>
        <w:t xml:space="preserve">Für den Unterricht im </w:t>
      </w:r>
      <w:r w:rsidR="00F33FBE">
        <w:t>Basi</w:t>
      </w:r>
      <w:r>
        <w:t xml:space="preserve">sfach Biologie stehen in der Kursstufe 1 etwa 36 Unterrichtswochen, d.h. etwa </w:t>
      </w:r>
      <w:r w:rsidR="00F33FBE">
        <w:t xml:space="preserve">108 </w:t>
      </w:r>
      <w:r>
        <w:t xml:space="preserve">Unterrichtsstunden zur Verfügung. In der Kursstufe 2 verbleiben bis zum </w:t>
      </w:r>
      <w:r w:rsidR="00F33FBE">
        <w:t>mündlichen</w:t>
      </w:r>
      <w:r>
        <w:t xml:space="preserve"> Abitur etwa </w:t>
      </w:r>
      <w:r w:rsidR="00F33FBE">
        <w:t>30</w:t>
      </w:r>
      <w:r>
        <w:t xml:space="preserve"> Unterrichtswochen, d.h. </w:t>
      </w:r>
      <w:r w:rsidR="00F33FBE">
        <w:t>9</w:t>
      </w:r>
      <w:r>
        <w:t xml:space="preserve">0 Unterrichtsstunden. Damit steht ein Gesamtvolumen von etwa </w:t>
      </w:r>
      <w:r w:rsidR="00F33FBE">
        <w:t>198</w:t>
      </w:r>
      <w:r>
        <w:t xml:space="preserve"> Stunden (inkl. Leistungsmessungen) zur Verfügung. Formal entfallen 75% dieser Stunden (</w:t>
      </w:r>
      <w:r w:rsidR="00F33FBE">
        <w:t>ca. 149</w:t>
      </w:r>
      <w:r>
        <w:t xml:space="preserve"> Stunden) auf das Kerncurriculum und 25% (</w:t>
      </w:r>
      <w:r w:rsidR="00F33FBE">
        <w:t>ca. 49</w:t>
      </w:r>
      <w:r>
        <w:t xml:space="preserve"> Stunden) auf das Schulcurriculum.</w:t>
      </w:r>
      <w:r w:rsidR="008A7CC9">
        <w:t xml:space="preserve"> Es wird dringend empfohlen, die Stunden für das </w:t>
      </w:r>
      <w:r w:rsidR="00ED12FB">
        <w:t xml:space="preserve">Schulcurriculum wie in der vorliegenden Jahresplanung </w:t>
      </w:r>
      <w:r w:rsidR="008A7CC9">
        <w:t xml:space="preserve">gleichmäßig auf die </w:t>
      </w:r>
      <w:r w:rsidR="00D345B8">
        <w:t>Themen</w:t>
      </w:r>
      <w:r w:rsidR="008A7CC9">
        <w:t xml:space="preserve">bereiche zu verteilen und vorrangig für Übungen zu nutzen. </w:t>
      </w:r>
      <w:r w:rsidR="00304A15" w:rsidRPr="00304A15">
        <w:t>Auf dieser Grundlage gibt die folgende Tabelle Abschätzungen für die Verteilung der Unterrichtsstunden bzw. Unterrichtswochen auf die einzelnen Themenbereiche an</w:t>
      </w:r>
      <w:r w:rsidR="00D345B8">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4"/>
        <w:gridCol w:w="1276"/>
        <w:gridCol w:w="1276"/>
        <w:gridCol w:w="1276"/>
        <w:gridCol w:w="1264"/>
      </w:tblGrid>
      <w:tr w:rsidR="00057388" w:rsidRPr="0004449B" w14:paraId="5AB58CF8" w14:textId="77777777" w:rsidTr="00C12285">
        <w:tc>
          <w:tcPr>
            <w:tcW w:w="3964" w:type="dxa"/>
            <w:tcBorders>
              <w:bottom w:val="double" w:sz="4" w:space="0" w:color="auto"/>
            </w:tcBorders>
          </w:tcPr>
          <w:p w14:paraId="11DE775F" w14:textId="77777777" w:rsidR="00057388" w:rsidRPr="00057388" w:rsidRDefault="00057388" w:rsidP="00057388">
            <w:r w:rsidRPr="00057388">
              <w:t>Inhaltsbereich</w:t>
            </w:r>
          </w:p>
        </w:tc>
        <w:tc>
          <w:tcPr>
            <w:tcW w:w="1276" w:type="dxa"/>
            <w:tcBorders>
              <w:bottom w:val="double" w:sz="4" w:space="0" w:color="auto"/>
            </w:tcBorders>
          </w:tcPr>
          <w:p w14:paraId="1E964451" w14:textId="77777777" w:rsidR="00057388" w:rsidRPr="00057388" w:rsidRDefault="00057388" w:rsidP="00057388">
            <w:r w:rsidRPr="00057388">
              <w:t>Kern-curriculum</w:t>
            </w:r>
          </w:p>
        </w:tc>
        <w:tc>
          <w:tcPr>
            <w:tcW w:w="1276" w:type="dxa"/>
            <w:tcBorders>
              <w:bottom w:val="double" w:sz="4" w:space="0" w:color="auto"/>
            </w:tcBorders>
          </w:tcPr>
          <w:p w14:paraId="05C791E0" w14:textId="77777777" w:rsidR="00057388" w:rsidRPr="00057388" w:rsidRDefault="00057388" w:rsidP="00057388">
            <w:r w:rsidRPr="00057388">
              <w:t>Schul-curriculum</w:t>
            </w:r>
          </w:p>
        </w:tc>
        <w:tc>
          <w:tcPr>
            <w:tcW w:w="1276" w:type="dxa"/>
            <w:tcBorders>
              <w:bottom w:val="double" w:sz="4" w:space="0" w:color="auto"/>
            </w:tcBorders>
          </w:tcPr>
          <w:p w14:paraId="5433E590" w14:textId="77777777" w:rsidR="00057388" w:rsidRPr="00057388" w:rsidRDefault="00057388" w:rsidP="00057388">
            <w:r w:rsidRPr="00057388">
              <w:t>Unterrichts-stunden</w:t>
            </w:r>
          </w:p>
        </w:tc>
        <w:tc>
          <w:tcPr>
            <w:tcW w:w="1264" w:type="dxa"/>
            <w:tcBorders>
              <w:bottom w:val="double" w:sz="4" w:space="0" w:color="auto"/>
            </w:tcBorders>
          </w:tcPr>
          <w:p w14:paraId="65FA9F13" w14:textId="77777777" w:rsidR="00057388" w:rsidRPr="00057388" w:rsidRDefault="00057388" w:rsidP="00057388">
            <w:r w:rsidRPr="00057388">
              <w:t>Unterrichts-wochen</w:t>
            </w:r>
          </w:p>
        </w:tc>
      </w:tr>
      <w:tr w:rsidR="00057388" w14:paraId="547D941D" w14:textId="77777777" w:rsidTr="00C12285">
        <w:tc>
          <w:tcPr>
            <w:tcW w:w="3964" w:type="dxa"/>
            <w:tcBorders>
              <w:top w:val="double" w:sz="4" w:space="0" w:color="auto"/>
            </w:tcBorders>
          </w:tcPr>
          <w:p w14:paraId="01EDE39C" w14:textId="2FB27C78" w:rsidR="00057388" w:rsidRPr="00057388" w:rsidRDefault="00057388" w:rsidP="00057388">
            <w:r>
              <w:t>3.</w:t>
            </w:r>
            <w:r w:rsidR="00321DFF">
              <w:t>4</w:t>
            </w:r>
            <w:r>
              <w:t xml:space="preserve">.1 </w:t>
            </w:r>
            <w:r w:rsidRPr="00057388">
              <w:t>Biomoleküle und molekulare Genetik</w:t>
            </w:r>
          </w:p>
        </w:tc>
        <w:tc>
          <w:tcPr>
            <w:tcW w:w="1276" w:type="dxa"/>
            <w:tcBorders>
              <w:top w:val="double" w:sz="4" w:space="0" w:color="auto"/>
            </w:tcBorders>
          </w:tcPr>
          <w:p w14:paraId="1E417F29" w14:textId="18A68B74" w:rsidR="00057388" w:rsidRPr="00057388" w:rsidRDefault="00057388" w:rsidP="00057388">
            <w:r>
              <w:t>c</w:t>
            </w:r>
            <w:r w:rsidRPr="00057388">
              <w:t xml:space="preserve">a. </w:t>
            </w:r>
            <w:r w:rsidR="00F33FBE">
              <w:t>3</w:t>
            </w:r>
            <w:r w:rsidR="00CB12CF">
              <w:t>2</w:t>
            </w:r>
            <w:r w:rsidRPr="00057388">
              <w:t xml:space="preserve"> </w:t>
            </w:r>
            <w:r w:rsidR="00F069DF">
              <w:t>Std.</w:t>
            </w:r>
          </w:p>
        </w:tc>
        <w:tc>
          <w:tcPr>
            <w:tcW w:w="1276" w:type="dxa"/>
            <w:tcBorders>
              <w:top w:val="double" w:sz="4" w:space="0" w:color="auto"/>
            </w:tcBorders>
          </w:tcPr>
          <w:p w14:paraId="51B8172C" w14:textId="6DEED6E3" w:rsidR="00057388" w:rsidRPr="00057388" w:rsidRDefault="00057388" w:rsidP="00057388">
            <w:r>
              <w:t>c</w:t>
            </w:r>
            <w:r w:rsidRPr="00057388">
              <w:t>a. 1</w:t>
            </w:r>
            <w:r w:rsidR="00CB12CF">
              <w:t>1</w:t>
            </w:r>
            <w:r w:rsidRPr="00057388">
              <w:t xml:space="preserve"> </w:t>
            </w:r>
            <w:r w:rsidR="00F069DF">
              <w:t>Std.</w:t>
            </w:r>
          </w:p>
        </w:tc>
        <w:tc>
          <w:tcPr>
            <w:tcW w:w="1276" w:type="dxa"/>
            <w:tcBorders>
              <w:top w:val="double" w:sz="4" w:space="0" w:color="auto"/>
            </w:tcBorders>
          </w:tcPr>
          <w:p w14:paraId="1E5DC436" w14:textId="7458179D" w:rsidR="00057388" w:rsidRPr="00057388" w:rsidRDefault="00057388" w:rsidP="00057388">
            <w:r>
              <w:t>c</w:t>
            </w:r>
            <w:r w:rsidRPr="00057388">
              <w:t xml:space="preserve">a. </w:t>
            </w:r>
            <w:r w:rsidR="00BC0FBB">
              <w:t>4</w:t>
            </w:r>
            <w:r w:rsidR="00CB12CF">
              <w:t>3</w:t>
            </w:r>
            <w:r w:rsidRPr="00057388">
              <w:t xml:space="preserve"> </w:t>
            </w:r>
            <w:r w:rsidR="00F069DF">
              <w:t>Std.</w:t>
            </w:r>
          </w:p>
        </w:tc>
        <w:tc>
          <w:tcPr>
            <w:tcW w:w="1264" w:type="dxa"/>
            <w:tcBorders>
              <w:top w:val="double" w:sz="4" w:space="0" w:color="auto"/>
            </w:tcBorders>
          </w:tcPr>
          <w:p w14:paraId="0E3CFB33" w14:textId="24CFEDEA" w:rsidR="00057388" w:rsidRPr="00057388" w:rsidRDefault="00057388" w:rsidP="00057388">
            <w:r>
              <w:t>c</w:t>
            </w:r>
            <w:r w:rsidRPr="00057388">
              <w:t xml:space="preserve">a. </w:t>
            </w:r>
            <w:r w:rsidR="00BC0FBB">
              <w:t>1</w:t>
            </w:r>
            <w:r w:rsidR="00823312">
              <w:t>4</w:t>
            </w:r>
          </w:p>
        </w:tc>
      </w:tr>
      <w:tr w:rsidR="00057388" w14:paraId="6AC0CC43" w14:textId="77777777" w:rsidTr="00C12285">
        <w:tc>
          <w:tcPr>
            <w:tcW w:w="3964" w:type="dxa"/>
          </w:tcPr>
          <w:p w14:paraId="70A80C67" w14:textId="4287B490" w:rsidR="00057388" w:rsidRPr="00057388" w:rsidRDefault="00057388" w:rsidP="00057388">
            <w:r>
              <w:t>3.</w:t>
            </w:r>
            <w:r w:rsidR="00321DFF">
              <w:t>4</w:t>
            </w:r>
            <w:r>
              <w:t>.</w:t>
            </w:r>
            <w:r w:rsidRPr="00057388">
              <w:t>2 Stoff- und Energieumwandlung</w:t>
            </w:r>
          </w:p>
        </w:tc>
        <w:tc>
          <w:tcPr>
            <w:tcW w:w="1276" w:type="dxa"/>
          </w:tcPr>
          <w:p w14:paraId="79F0AC86" w14:textId="28BAE406" w:rsidR="00057388" w:rsidRPr="00057388" w:rsidRDefault="00057388" w:rsidP="00057388">
            <w:r>
              <w:t>c</w:t>
            </w:r>
            <w:r w:rsidRPr="00057388">
              <w:t xml:space="preserve">a. </w:t>
            </w:r>
            <w:r w:rsidR="00834834">
              <w:t>24</w:t>
            </w:r>
            <w:r w:rsidRPr="00057388">
              <w:t xml:space="preserve"> </w:t>
            </w:r>
            <w:r w:rsidR="00F069DF">
              <w:t>Std.</w:t>
            </w:r>
          </w:p>
        </w:tc>
        <w:tc>
          <w:tcPr>
            <w:tcW w:w="1276" w:type="dxa"/>
          </w:tcPr>
          <w:p w14:paraId="21177A1B" w14:textId="07C61636" w:rsidR="00057388" w:rsidRPr="00057388" w:rsidRDefault="00057388" w:rsidP="00057388">
            <w:r>
              <w:t>c</w:t>
            </w:r>
            <w:r w:rsidRPr="00057388">
              <w:t xml:space="preserve">a. </w:t>
            </w:r>
            <w:r w:rsidR="00834834">
              <w:t>8</w:t>
            </w:r>
            <w:r w:rsidRPr="00057388">
              <w:t xml:space="preserve"> </w:t>
            </w:r>
            <w:r w:rsidR="00F069DF">
              <w:t>Std.</w:t>
            </w:r>
          </w:p>
        </w:tc>
        <w:tc>
          <w:tcPr>
            <w:tcW w:w="1276" w:type="dxa"/>
          </w:tcPr>
          <w:p w14:paraId="1CB4272A" w14:textId="1970516D" w:rsidR="00057388" w:rsidRPr="00057388" w:rsidRDefault="00057388" w:rsidP="00057388">
            <w:r>
              <w:t>c</w:t>
            </w:r>
            <w:r w:rsidRPr="00057388">
              <w:t xml:space="preserve">a. </w:t>
            </w:r>
            <w:r w:rsidR="00834834">
              <w:t>32</w:t>
            </w:r>
            <w:r w:rsidRPr="00057388">
              <w:t xml:space="preserve"> </w:t>
            </w:r>
            <w:r w:rsidR="00F069DF">
              <w:t>Std.</w:t>
            </w:r>
          </w:p>
        </w:tc>
        <w:tc>
          <w:tcPr>
            <w:tcW w:w="1264" w:type="dxa"/>
          </w:tcPr>
          <w:p w14:paraId="464F496E" w14:textId="033DF746" w:rsidR="00057388" w:rsidRPr="00057388" w:rsidRDefault="00057388" w:rsidP="00057388">
            <w:r>
              <w:t>c</w:t>
            </w:r>
            <w:r w:rsidRPr="00057388">
              <w:t xml:space="preserve">a. </w:t>
            </w:r>
            <w:r w:rsidR="00834834">
              <w:t>11</w:t>
            </w:r>
          </w:p>
        </w:tc>
      </w:tr>
      <w:tr w:rsidR="00057388" w14:paraId="754BA192" w14:textId="77777777" w:rsidTr="00C12285">
        <w:tc>
          <w:tcPr>
            <w:tcW w:w="3964" w:type="dxa"/>
          </w:tcPr>
          <w:p w14:paraId="0169153D" w14:textId="48A712E1" w:rsidR="00057388" w:rsidRPr="00057388" w:rsidRDefault="00057388" w:rsidP="00057388">
            <w:r>
              <w:t>3.</w:t>
            </w:r>
            <w:r w:rsidR="00321DFF">
              <w:t>4</w:t>
            </w:r>
            <w:r>
              <w:t>.</w:t>
            </w:r>
            <w:r w:rsidRPr="00057388">
              <w:t>3 Evolution</w:t>
            </w:r>
          </w:p>
        </w:tc>
        <w:tc>
          <w:tcPr>
            <w:tcW w:w="1276" w:type="dxa"/>
          </w:tcPr>
          <w:p w14:paraId="3760720B" w14:textId="44653376" w:rsidR="00057388" w:rsidRPr="00057388" w:rsidRDefault="00057388" w:rsidP="00057388">
            <w:r>
              <w:t>c</w:t>
            </w:r>
            <w:r w:rsidRPr="00057388">
              <w:t xml:space="preserve">a. </w:t>
            </w:r>
            <w:r w:rsidR="00F33FBE">
              <w:t>2</w:t>
            </w:r>
            <w:r w:rsidRPr="00057388">
              <w:t xml:space="preserve">4 </w:t>
            </w:r>
            <w:r w:rsidR="00F069DF">
              <w:t>Std.</w:t>
            </w:r>
          </w:p>
        </w:tc>
        <w:tc>
          <w:tcPr>
            <w:tcW w:w="1276" w:type="dxa"/>
          </w:tcPr>
          <w:p w14:paraId="0A03E246" w14:textId="498EF066" w:rsidR="00057388" w:rsidRPr="00057388" w:rsidRDefault="00057388" w:rsidP="00057388">
            <w:r>
              <w:t>c</w:t>
            </w:r>
            <w:r w:rsidRPr="00057388">
              <w:t xml:space="preserve">a. </w:t>
            </w:r>
            <w:r w:rsidR="00BC0FBB">
              <w:t>8</w:t>
            </w:r>
            <w:r w:rsidRPr="00057388">
              <w:t xml:space="preserve"> </w:t>
            </w:r>
            <w:r w:rsidR="00F069DF">
              <w:t>Std.</w:t>
            </w:r>
          </w:p>
        </w:tc>
        <w:tc>
          <w:tcPr>
            <w:tcW w:w="1276" w:type="dxa"/>
          </w:tcPr>
          <w:p w14:paraId="520C40F0" w14:textId="6D1AAF46" w:rsidR="00057388" w:rsidRPr="00057388" w:rsidRDefault="00057388" w:rsidP="00057388">
            <w:r>
              <w:t>c</w:t>
            </w:r>
            <w:r w:rsidRPr="00057388">
              <w:t xml:space="preserve">a. </w:t>
            </w:r>
            <w:r w:rsidR="00BC0FBB">
              <w:t>32</w:t>
            </w:r>
            <w:r w:rsidRPr="00057388">
              <w:t xml:space="preserve"> </w:t>
            </w:r>
            <w:r w:rsidR="00F069DF">
              <w:t>Std.</w:t>
            </w:r>
          </w:p>
        </w:tc>
        <w:tc>
          <w:tcPr>
            <w:tcW w:w="1264" w:type="dxa"/>
          </w:tcPr>
          <w:p w14:paraId="3B242927" w14:textId="521B2636" w:rsidR="00057388" w:rsidRPr="00057388" w:rsidRDefault="00057388" w:rsidP="00057388">
            <w:r>
              <w:t>c</w:t>
            </w:r>
            <w:r w:rsidRPr="00057388">
              <w:t xml:space="preserve">a. </w:t>
            </w:r>
            <w:r w:rsidR="00BC0FBB">
              <w:t>1</w:t>
            </w:r>
            <w:r w:rsidR="00823312">
              <w:t>1</w:t>
            </w:r>
          </w:p>
        </w:tc>
      </w:tr>
      <w:tr w:rsidR="00057388" w14:paraId="6B4B64DD" w14:textId="77777777" w:rsidTr="00C12285">
        <w:tc>
          <w:tcPr>
            <w:tcW w:w="3964" w:type="dxa"/>
          </w:tcPr>
          <w:p w14:paraId="71824729" w14:textId="34BD5D71" w:rsidR="00057388" w:rsidRPr="00057388" w:rsidRDefault="00057388" w:rsidP="00057388">
            <w:r>
              <w:t>3.</w:t>
            </w:r>
            <w:r w:rsidR="00321DFF">
              <w:t>4</w:t>
            </w:r>
            <w:r>
              <w:t>.</w:t>
            </w:r>
            <w:r w:rsidRPr="00057388">
              <w:t>4 Ökologie</w:t>
            </w:r>
          </w:p>
        </w:tc>
        <w:tc>
          <w:tcPr>
            <w:tcW w:w="1276" w:type="dxa"/>
          </w:tcPr>
          <w:p w14:paraId="2DF0EA1B" w14:textId="28042A2F" w:rsidR="00057388" w:rsidRPr="00057388" w:rsidRDefault="00057388" w:rsidP="00057388">
            <w:r>
              <w:t>c</w:t>
            </w:r>
            <w:r w:rsidRPr="00057388">
              <w:t xml:space="preserve">a. </w:t>
            </w:r>
            <w:r w:rsidR="00F33FBE">
              <w:t>2</w:t>
            </w:r>
            <w:r w:rsidR="00823312">
              <w:t>4</w:t>
            </w:r>
            <w:r w:rsidRPr="00057388">
              <w:t xml:space="preserve"> </w:t>
            </w:r>
            <w:r w:rsidR="00F069DF">
              <w:t>Std.</w:t>
            </w:r>
          </w:p>
        </w:tc>
        <w:tc>
          <w:tcPr>
            <w:tcW w:w="1276" w:type="dxa"/>
          </w:tcPr>
          <w:p w14:paraId="0E51CB2E" w14:textId="77658950" w:rsidR="00057388" w:rsidRPr="00057388" w:rsidRDefault="00057388" w:rsidP="00057388">
            <w:r>
              <w:t>c</w:t>
            </w:r>
            <w:r w:rsidRPr="00057388">
              <w:t xml:space="preserve">a. </w:t>
            </w:r>
            <w:r w:rsidR="00BC0FBB">
              <w:t>8</w:t>
            </w:r>
            <w:r w:rsidRPr="00057388">
              <w:t xml:space="preserve"> </w:t>
            </w:r>
            <w:r w:rsidR="00F069DF">
              <w:t>Std.</w:t>
            </w:r>
          </w:p>
        </w:tc>
        <w:tc>
          <w:tcPr>
            <w:tcW w:w="1276" w:type="dxa"/>
          </w:tcPr>
          <w:p w14:paraId="72EC4E1E" w14:textId="349AC974" w:rsidR="00057388" w:rsidRPr="00057388" w:rsidRDefault="00057388" w:rsidP="00057388">
            <w:r>
              <w:t>c</w:t>
            </w:r>
            <w:r w:rsidRPr="00057388">
              <w:t xml:space="preserve">a. </w:t>
            </w:r>
            <w:r w:rsidR="00BC0FBB">
              <w:t>3</w:t>
            </w:r>
            <w:r w:rsidR="00823312">
              <w:t>2</w:t>
            </w:r>
            <w:r w:rsidRPr="00057388">
              <w:t xml:space="preserve"> </w:t>
            </w:r>
            <w:r w:rsidR="00F069DF">
              <w:t>Std.</w:t>
            </w:r>
          </w:p>
        </w:tc>
        <w:tc>
          <w:tcPr>
            <w:tcW w:w="1264" w:type="dxa"/>
          </w:tcPr>
          <w:p w14:paraId="6E7DCDC1" w14:textId="6ACA7292" w:rsidR="00057388" w:rsidRPr="00057388" w:rsidRDefault="00057388" w:rsidP="00057388">
            <w:r>
              <w:t>c</w:t>
            </w:r>
            <w:r w:rsidRPr="00057388">
              <w:t xml:space="preserve">a. </w:t>
            </w:r>
            <w:r w:rsidR="00BC0FBB">
              <w:t>1</w:t>
            </w:r>
            <w:r w:rsidR="00823312">
              <w:t>1</w:t>
            </w:r>
          </w:p>
        </w:tc>
      </w:tr>
      <w:tr w:rsidR="00057388" w14:paraId="04243661" w14:textId="77777777" w:rsidTr="00C12285">
        <w:tc>
          <w:tcPr>
            <w:tcW w:w="3964" w:type="dxa"/>
          </w:tcPr>
          <w:p w14:paraId="466966F3" w14:textId="76DD0DF8" w:rsidR="00057388" w:rsidRPr="00057388" w:rsidRDefault="00057388" w:rsidP="00057388">
            <w:r>
              <w:t>3.</w:t>
            </w:r>
            <w:r w:rsidR="00321DFF">
              <w:t>4</w:t>
            </w:r>
            <w:r>
              <w:t>.</w:t>
            </w:r>
            <w:r w:rsidRPr="00057388">
              <w:t xml:space="preserve">5 Neurobiologie </w:t>
            </w:r>
          </w:p>
        </w:tc>
        <w:tc>
          <w:tcPr>
            <w:tcW w:w="1276" w:type="dxa"/>
          </w:tcPr>
          <w:p w14:paraId="549F4B12" w14:textId="70A3376D" w:rsidR="00057388" w:rsidRPr="00057388" w:rsidRDefault="00057388" w:rsidP="00057388">
            <w:r>
              <w:t>c</w:t>
            </w:r>
            <w:r w:rsidRPr="00057388">
              <w:t xml:space="preserve">a. </w:t>
            </w:r>
            <w:r w:rsidR="00834834">
              <w:t>18</w:t>
            </w:r>
            <w:r w:rsidRPr="00057388">
              <w:t xml:space="preserve"> </w:t>
            </w:r>
            <w:r w:rsidR="00F069DF">
              <w:t>Std.</w:t>
            </w:r>
          </w:p>
        </w:tc>
        <w:tc>
          <w:tcPr>
            <w:tcW w:w="1276" w:type="dxa"/>
          </w:tcPr>
          <w:p w14:paraId="7E0FE6B9" w14:textId="464CD026" w:rsidR="00057388" w:rsidRPr="00057388" w:rsidRDefault="00057388" w:rsidP="00057388">
            <w:r>
              <w:t>c</w:t>
            </w:r>
            <w:r w:rsidRPr="00057388">
              <w:t xml:space="preserve">a. </w:t>
            </w:r>
            <w:r w:rsidR="00834834">
              <w:t>6</w:t>
            </w:r>
            <w:r w:rsidRPr="00057388">
              <w:t xml:space="preserve"> </w:t>
            </w:r>
            <w:r w:rsidR="00F069DF">
              <w:t>Std.</w:t>
            </w:r>
          </w:p>
        </w:tc>
        <w:tc>
          <w:tcPr>
            <w:tcW w:w="1276" w:type="dxa"/>
          </w:tcPr>
          <w:p w14:paraId="43134AB5" w14:textId="523CD257" w:rsidR="00057388" w:rsidRPr="00057388" w:rsidRDefault="00057388" w:rsidP="00057388">
            <w:r>
              <w:t>c</w:t>
            </w:r>
            <w:r w:rsidRPr="00057388">
              <w:t xml:space="preserve">a. </w:t>
            </w:r>
            <w:r w:rsidR="00834834">
              <w:t>24</w:t>
            </w:r>
            <w:r w:rsidRPr="00057388">
              <w:t xml:space="preserve"> </w:t>
            </w:r>
            <w:r w:rsidR="00F069DF">
              <w:t>Std.</w:t>
            </w:r>
          </w:p>
        </w:tc>
        <w:tc>
          <w:tcPr>
            <w:tcW w:w="1264" w:type="dxa"/>
          </w:tcPr>
          <w:p w14:paraId="5625D333" w14:textId="694D335D" w:rsidR="00057388" w:rsidRPr="00057388" w:rsidRDefault="00057388" w:rsidP="00057388">
            <w:r>
              <w:t>c</w:t>
            </w:r>
            <w:r w:rsidRPr="00057388">
              <w:t xml:space="preserve">a. </w:t>
            </w:r>
            <w:r w:rsidR="00834834">
              <w:t>8</w:t>
            </w:r>
          </w:p>
        </w:tc>
      </w:tr>
      <w:tr w:rsidR="00057388" w14:paraId="66F3717C" w14:textId="77777777" w:rsidTr="00C12285">
        <w:tc>
          <w:tcPr>
            <w:tcW w:w="3964" w:type="dxa"/>
            <w:tcBorders>
              <w:bottom w:val="double" w:sz="4" w:space="0" w:color="auto"/>
            </w:tcBorders>
          </w:tcPr>
          <w:p w14:paraId="7C46DB76" w14:textId="2393DBF3" w:rsidR="00057388" w:rsidRPr="00057388" w:rsidRDefault="00057388" w:rsidP="00057388">
            <w:r>
              <w:t>3.</w:t>
            </w:r>
            <w:r w:rsidR="00321DFF">
              <w:t>4</w:t>
            </w:r>
            <w:r>
              <w:t>.</w:t>
            </w:r>
            <w:r w:rsidRPr="00057388">
              <w:t>6 Angewandte Biologie</w:t>
            </w:r>
          </w:p>
        </w:tc>
        <w:tc>
          <w:tcPr>
            <w:tcW w:w="1276" w:type="dxa"/>
            <w:tcBorders>
              <w:bottom w:val="double" w:sz="4" w:space="0" w:color="auto"/>
            </w:tcBorders>
          </w:tcPr>
          <w:p w14:paraId="455E2EDC" w14:textId="7BC11F25" w:rsidR="00057388" w:rsidRPr="00057388" w:rsidRDefault="00057388" w:rsidP="00057388">
            <w:r>
              <w:t>c</w:t>
            </w:r>
            <w:r w:rsidRPr="00057388">
              <w:t xml:space="preserve">a. </w:t>
            </w:r>
            <w:r w:rsidR="00F33FBE">
              <w:t>18</w:t>
            </w:r>
            <w:r w:rsidRPr="00057388">
              <w:t xml:space="preserve"> </w:t>
            </w:r>
            <w:r w:rsidR="00F069DF">
              <w:t>Std.</w:t>
            </w:r>
          </w:p>
        </w:tc>
        <w:tc>
          <w:tcPr>
            <w:tcW w:w="1276" w:type="dxa"/>
            <w:tcBorders>
              <w:bottom w:val="double" w:sz="4" w:space="0" w:color="auto"/>
            </w:tcBorders>
          </w:tcPr>
          <w:p w14:paraId="49388477" w14:textId="2D265ED5" w:rsidR="00057388" w:rsidRPr="00057388" w:rsidRDefault="00057388" w:rsidP="00057388">
            <w:r>
              <w:t>c</w:t>
            </w:r>
            <w:r w:rsidRPr="00057388">
              <w:t xml:space="preserve">a. </w:t>
            </w:r>
            <w:r w:rsidR="00BC0FBB">
              <w:t>6</w:t>
            </w:r>
            <w:r w:rsidRPr="00057388">
              <w:t xml:space="preserve"> </w:t>
            </w:r>
            <w:r w:rsidR="00F069DF">
              <w:t>Std.</w:t>
            </w:r>
          </w:p>
        </w:tc>
        <w:tc>
          <w:tcPr>
            <w:tcW w:w="1276" w:type="dxa"/>
            <w:tcBorders>
              <w:bottom w:val="double" w:sz="4" w:space="0" w:color="auto"/>
            </w:tcBorders>
          </w:tcPr>
          <w:p w14:paraId="183E9B34" w14:textId="4BCBCE0E" w:rsidR="00057388" w:rsidRPr="00057388" w:rsidRDefault="00057388" w:rsidP="00057388">
            <w:r>
              <w:t>c</w:t>
            </w:r>
            <w:r w:rsidRPr="00057388">
              <w:t xml:space="preserve">a. </w:t>
            </w:r>
            <w:r w:rsidR="00BC0FBB">
              <w:t>24</w:t>
            </w:r>
            <w:r w:rsidRPr="00057388">
              <w:t xml:space="preserve"> </w:t>
            </w:r>
            <w:r w:rsidR="00F069DF">
              <w:t>Std.</w:t>
            </w:r>
          </w:p>
        </w:tc>
        <w:tc>
          <w:tcPr>
            <w:tcW w:w="1264" w:type="dxa"/>
            <w:tcBorders>
              <w:bottom w:val="double" w:sz="4" w:space="0" w:color="auto"/>
            </w:tcBorders>
          </w:tcPr>
          <w:p w14:paraId="34D4E8CB" w14:textId="77777777" w:rsidR="00057388" w:rsidRPr="00057388" w:rsidRDefault="00057388" w:rsidP="00057388">
            <w:r>
              <w:t>c</w:t>
            </w:r>
            <w:r w:rsidRPr="00057388">
              <w:t>a. 8</w:t>
            </w:r>
          </w:p>
        </w:tc>
      </w:tr>
      <w:tr w:rsidR="00057388" w14:paraId="6BA05E49" w14:textId="77777777" w:rsidTr="00C12285">
        <w:tc>
          <w:tcPr>
            <w:tcW w:w="3964" w:type="dxa"/>
            <w:tcBorders>
              <w:top w:val="double" w:sz="4" w:space="0" w:color="auto"/>
            </w:tcBorders>
          </w:tcPr>
          <w:p w14:paraId="245595AA" w14:textId="77777777" w:rsidR="00057388" w:rsidRPr="00057388" w:rsidRDefault="00057388" w:rsidP="00057388">
            <w:r>
              <w:t>gesamt</w:t>
            </w:r>
          </w:p>
        </w:tc>
        <w:tc>
          <w:tcPr>
            <w:tcW w:w="1276" w:type="dxa"/>
            <w:tcBorders>
              <w:top w:val="double" w:sz="4" w:space="0" w:color="auto"/>
            </w:tcBorders>
          </w:tcPr>
          <w:p w14:paraId="025B58A7" w14:textId="011A17B7" w:rsidR="00057388" w:rsidRPr="00057388" w:rsidRDefault="00057388" w:rsidP="00057388">
            <w:r>
              <w:t>c</w:t>
            </w:r>
            <w:r w:rsidRPr="00057388">
              <w:t xml:space="preserve">a. </w:t>
            </w:r>
            <w:r w:rsidR="00F33FBE">
              <w:t>1</w:t>
            </w:r>
            <w:r w:rsidR="00823312">
              <w:t>40</w:t>
            </w:r>
            <w:r w:rsidRPr="00057388">
              <w:t xml:space="preserve"> </w:t>
            </w:r>
            <w:r w:rsidR="00F069DF">
              <w:t>Std.</w:t>
            </w:r>
          </w:p>
        </w:tc>
        <w:tc>
          <w:tcPr>
            <w:tcW w:w="1276" w:type="dxa"/>
            <w:tcBorders>
              <w:top w:val="double" w:sz="4" w:space="0" w:color="auto"/>
            </w:tcBorders>
          </w:tcPr>
          <w:p w14:paraId="0564B37F" w14:textId="5723B8B4" w:rsidR="00057388" w:rsidRPr="00057388" w:rsidRDefault="00057388" w:rsidP="00057388">
            <w:r>
              <w:t>c</w:t>
            </w:r>
            <w:r w:rsidRPr="00057388">
              <w:t xml:space="preserve">a. </w:t>
            </w:r>
            <w:r w:rsidR="00FC7930">
              <w:t xml:space="preserve">47 </w:t>
            </w:r>
            <w:r w:rsidR="00F069DF">
              <w:t>Std.</w:t>
            </w:r>
          </w:p>
        </w:tc>
        <w:tc>
          <w:tcPr>
            <w:tcW w:w="1276" w:type="dxa"/>
            <w:tcBorders>
              <w:top w:val="double" w:sz="4" w:space="0" w:color="auto"/>
            </w:tcBorders>
          </w:tcPr>
          <w:p w14:paraId="0346C4CB" w14:textId="3FB14FAD" w:rsidR="00057388" w:rsidRPr="00057388" w:rsidRDefault="00057388" w:rsidP="00057388">
            <w:r>
              <w:t>c</w:t>
            </w:r>
            <w:r w:rsidRPr="00057388">
              <w:t xml:space="preserve">a. </w:t>
            </w:r>
            <w:r w:rsidR="00BC0FBB">
              <w:t>18</w:t>
            </w:r>
            <w:r w:rsidR="009B247F">
              <w:t>7</w:t>
            </w:r>
            <w:r w:rsidRPr="00057388">
              <w:t xml:space="preserve"> </w:t>
            </w:r>
            <w:r w:rsidR="00F069DF">
              <w:t>Std.</w:t>
            </w:r>
          </w:p>
        </w:tc>
        <w:tc>
          <w:tcPr>
            <w:tcW w:w="1264" w:type="dxa"/>
            <w:tcBorders>
              <w:top w:val="double" w:sz="4" w:space="0" w:color="auto"/>
            </w:tcBorders>
          </w:tcPr>
          <w:p w14:paraId="4CF845F3" w14:textId="20B4BA49" w:rsidR="00057388" w:rsidRPr="00057388" w:rsidRDefault="00057388" w:rsidP="00057388">
            <w:r>
              <w:t>c</w:t>
            </w:r>
            <w:r w:rsidRPr="00057388">
              <w:t xml:space="preserve">a. </w:t>
            </w:r>
            <w:r w:rsidR="00BC0FBB">
              <w:t>6</w:t>
            </w:r>
            <w:r w:rsidR="006628E0">
              <w:t>3</w:t>
            </w:r>
          </w:p>
        </w:tc>
      </w:tr>
    </w:tbl>
    <w:p w14:paraId="67DB596B" w14:textId="53C67681" w:rsidR="00907511" w:rsidRPr="00907511" w:rsidRDefault="00907511" w:rsidP="001E0F42"/>
    <w:p w14:paraId="7BEDA22D" w14:textId="448CBE5A" w:rsidR="008811BC" w:rsidRDefault="008811BC" w:rsidP="008811BC">
      <w:pPr>
        <w:pStyle w:val="JP-103H3"/>
      </w:pPr>
      <w:bookmarkStart w:id="4" w:name="_Toc115354640"/>
      <w:r w:rsidRPr="008811BC">
        <w:t>Anordnung der Themenbereiche</w:t>
      </w:r>
      <w:bookmarkEnd w:id="4"/>
    </w:p>
    <w:p w14:paraId="58905D3A" w14:textId="4B252D83" w:rsidR="00D20ABC" w:rsidRDefault="001C303C" w:rsidP="003A08AF">
      <w:pPr>
        <w:jc w:val="both"/>
      </w:pPr>
      <w:r>
        <w:t xml:space="preserve">Der Bildungsplan 2016 (V2) weist für das </w:t>
      </w:r>
      <w:r w:rsidR="00321DFF">
        <w:t>Basi</w:t>
      </w:r>
      <w:r>
        <w:t xml:space="preserve">sfach die </w:t>
      </w:r>
      <w:r w:rsidR="00321DFF">
        <w:t>sechs</w:t>
      </w:r>
      <w:r>
        <w:t xml:space="preserve"> Themenbereich</w:t>
      </w:r>
      <w:r w:rsidR="00321DFF">
        <w:t>e</w:t>
      </w:r>
      <w:r>
        <w:t xml:space="preserve"> 3.</w:t>
      </w:r>
      <w:r w:rsidR="00A054CB">
        <w:t>4</w:t>
      </w:r>
      <w:r>
        <w:t>.1 bis 3.</w:t>
      </w:r>
      <w:r w:rsidR="00A054CB">
        <w:t>4</w:t>
      </w:r>
      <w:r>
        <w:t>.</w:t>
      </w:r>
      <w:r w:rsidR="00A054CB">
        <w:t>6</w:t>
      </w:r>
      <w:r>
        <w:t xml:space="preserve"> aus. </w:t>
      </w:r>
      <w:r w:rsidR="00A054CB">
        <w:t xml:space="preserve">Diese </w:t>
      </w:r>
      <w:r>
        <w:t xml:space="preserve">Themenbereiche </w:t>
      </w:r>
      <w:r w:rsidR="00A054CB">
        <w:t>sind</w:t>
      </w:r>
      <w:r>
        <w:t xml:space="preserve"> für das </w:t>
      </w:r>
      <w:r w:rsidR="00A054CB">
        <w:t>mündliche</w:t>
      </w:r>
      <w:r>
        <w:t xml:space="preserve"> Abitur relevant. </w:t>
      </w:r>
    </w:p>
    <w:p w14:paraId="5F4E0573" w14:textId="78E2CA1C" w:rsidR="00732C3E" w:rsidRDefault="001C303C" w:rsidP="003A08AF">
      <w:pPr>
        <w:jc w:val="both"/>
      </w:pPr>
      <w:r>
        <w:t>Die Themenbereiche 3.</w:t>
      </w:r>
      <w:r w:rsidR="00321DFF">
        <w:t>4</w:t>
      </w:r>
      <w:r>
        <w:t>.1 bis 3.</w:t>
      </w:r>
      <w:r w:rsidR="00321DFF">
        <w:t>4</w:t>
      </w:r>
      <w:r>
        <w:t>.</w:t>
      </w:r>
      <w:r w:rsidR="00E517F1">
        <w:t>4</w:t>
      </w:r>
      <w:r>
        <w:t xml:space="preserve"> sind </w:t>
      </w:r>
      <w:r w:rsidR="00330686">
        <w:t>nochmals in</w:t>
      </w:r>
      <w:r>
        <w:t xml:space="preserve"> jeweils zwei oder drei Teilbereiche untergliedert</w:t>
      </w:r>
      <w:r w:rsidR="00732C3E">
        <w:t xml:space="preserve"> (z.</w:t>
      </w:r>
      <w:r w:rsidR="00F069DF">
        <w:t xml:space="preserve"> </w:t>
      </w:r>
      <w:r w:rsidR="00732C3E">
        <w:t>B. 3.</w:t>
      </w:r>
      <w:r w:rsidR="00E517F1">
        <w:t>4</w:t>
      </w:r>
      <w:r w:rsidR="00732C3E">
        <w:t xml:space="preserve">.3 mit den </w:t>
      </w:r>
      <w:r w:rsidR="00E517F1">
        <w:t>zwei</w:t>
      </w:r>
      <w:r w:rsidR="00732C3E">
        <w:t xml:space="preserve"> Teilbereichen "Mechanismen der Evolution", "Stammesgeschichte und Verwandtschaft"). </w:t>
      </w:r>
      <w:r w:rsidR="00330686">
        <w:t xml:space="preserve">Damit ergeben sich insgesamt </w:t>
      </w:r>
      <w:r w:rsidR="00B85692">
        <w:t>1</w:t>
      </w:r>
      <w:r w:rsidR="00670D80">
        <w:t>1</w:t>
      </w:r>
      <w:r w:rsidR="00330686">
        <w:t xml:space="preserve"> Teilbereiche für den Unterricht. </w:t>
      </w:r>
      <w:r w:rsidR="00732C3E">
        <w:t xml:space="preserve">Diese Teilbereiche können als </w:t>
      </w:r>
      <w:r w:rsidR="006346D2">
        <w:t>Unterrichtsabschnitte</w:t>
      </w:r>
      <w:r w:rsidR="00732C3E">
        <w:t xml:space="preserve"> aufgefasst werden</w:t>
      </w:r>
      <w:r w:rsidR="006346D2">
        <w:t>, die auf verschiedene Art und Weise kombiniert werden können, auch über Grenzen der Themenbereiche hinweg</w:t>
      </w:r>
      <w:r w:rsidR="00732C3E">
        <w:t xml:space="preserve">. </w:t>
      </w:r>
      <w:r w:rsidR="00D30FEB">
        <w:t xml:space="preserve">Die </w:t>
      </w:r>
      <w:r w:rsidR="006076A0">
        <w:t>geschätzten Stund</w:t>
      </w:r>
      <w:r w:rsidR="00D70257">
        <w:t>e</w:t>
      </w:r>
      <w:r w:rsidR="006076A0">
        <w:t>numfänge</w:t>
      </w:r>
      <w:r w:rsidR="00D30FEB">
        <w:t xml:space="preserve"> der </w:t>
      </w:r>
      <w:r w:rsidR="006076A0">
        <w:t>Themen</w:t>
      </w:r>
      <w:r w:rsidR="00D30FEB">
        <w:t>- und Teilbereiche stellen lediglich Richtwerte dar. Sie können und müssen schon aufgrund schulischer Rahmenbedingungen angepasst werden</w:t>
      </w:r>
      <w:r w:rsidR="00D70257">
        <w:t xml:space="preserve"> (</w:t>
      </w:r>
      <w:r w:rsidR="00D30FEB">
        <w:t>z.</w:t>
      </w:r>
      <w:r w:rsidR="00B57DA6">
        <w:t xml:space="preserve"> </w:t>
      </w:r>
      <w:r w:rsidR="00D30FEB">
        <w:t xml:space="preserve">B. </w:t>
      </w:r>
      <w:r w:rsidR="00D70257">
        <w:t>Zeitbedarf für</w:t>
      </w:r>
      <w:r w:rsidR="00061EB4">
        <w:t xml:space="preserve"> Leistungsmessungen, </w:t>
      </w:r>
      <w:r w:rsidR="00D70257">
        <w:t>Abschluss eines</w:t>
      </w:r>
      <w:r w:rsidR="00D30FEB">
        <w:t xml:space="preserve"> Teilbereich</w:t>
      </w:r>
      <w:r w:rsidR="00D70257">
        <w:t>s</w:t>
      </w:r>
      <w:r w:rsidR="00D30FEB">
        <w:t xml:space="preserve"> vor einem Ferienblock oder vor dem Schuljahresende</w:t>
      </w:r>
      <w:r w:rsidR="00D70257">
        <w:t xml:space="preserve">, z. B. Ausgleich von </w:t>
      </w:r>
      <w:r w:rsidR="00D30FEB">
        <w:t>Unterrichtsausfälle</w:t>
      </w:r>
      <w:r w:rsidR="00D70257">
        <w:t>n)</w:t>
      </w:r>
      <w:r w:rsidR="00D30FEB">
        <w:t>.</w:t>
      </w:r>
    </w:p>
    <w:p w14:paraId="22A75D7C" w14:textId="74C85C55" w:rsidR="00732C3E" w:rsidRPr="001C303C" w:rsidRDefault="00330686" w:rsidP="003A08AF">
      <w:pPr>
        <w:jc w:val="both"/>
      </w:pPr>
      <w:r>
        <w:t>Die Anordnung im</w:t>
      </w:r>
      <w:r w:rsidR="00732C3E">
        <w:t xml:space="preserve"> Bildungsplan </w:t>
      </w:r>
      <w:r>
        <w:t>ist</w:t>
      </w:r>
      <w:r w:rsidR="00732C3E">
        <w:t xml:space="preserve"> keine Vorgabe für die </w:t>
      </w:r>
      <w:r>
        <w:t>Reihung</w:t>
      </w:r>
      <w:r w:rsidR="00732C3E">
        <w:t xml:space="preserve"> der Inhaltsbereiche und Teilbereiche. </w:t>
      </w:r>
      <w:r w:rsidR="008A795B">
        <w:t xml:space="preserve">In </w:t>
      </w:r>
      <w:r w:rsidR="00D70257">
        <w:t>der vorliegenden</w:t>
      </w:r>
      <w:r w:rsidR="008A795B">
        <w:t xml:space="preserve"> Jahresplanung </w:t>
      </w:r>
      <w:r w:rsidR="00B57DA6">
        <w:t>werden</w:t>
      </w:r>
      <w:r w:rsidR="00D30FEB">
        <w:t xml:space="preserve"> </w:t>
      </w:r>
      <w:r w:rsidR="008A795B">
        <w:t>exemplarisch</w:t>
      </w:r>
      <w:r w:rsidR="00D30FEB">
        <w:t xml:space="preserve"> </w:t>
      </w:r>
      <w:r w:rsidR="009A764D">
        <w:t xml:space="preserve">fünf </w:t>
      </w:r>
      <w:r w:rsidR="00D30FEB">
        <w:t>Reihungen</w:t>
      </w:r>
      <w:r w:rsidR="008A795B">
        <w:t xml:space="preserve"> </w:t>
      </w:r>
      <w:r w:rsidR="00AE5FB4">
        <w:t>skizziert (s. untenstehenden Abschnitt 2.2)</w:t>
      </w:r>
      <w:r w:rsidR="008A795B">
        <w:t>.</w:t>
      </w:r>
      <w:r>
        <w:t xml:space="preserve"> </w:t>
      </w:r>
      <w:r w:rsidR="00D70257">
        <w:t xml:space="preserve">Darüber hinaus sind </w:t>
      </w:r>
      <w:r w:rsidR="00D33A71">
        <w:t>weitere</w:t>
      </w:r>
      <w:r w:rsidR="00D70257">
        <w:t xml:space="preserve"> Reihungen möglich</w:t>
      </w:r>
      <w:r w:rsidR="00D33A71">
        <w:t xml:space="preserve">. Bei der Erstellung von Reihungen sollte Folgendes beachtet werden: </w:t>
      </w:r>
    </w:p>
    <w:p w14:paraId="643D8A73" w14:textId="4773ECB4" w:rsidR="00D00F27" w:rsidRPr="00760B32" w:rsidRDefault="00D00F27" w:rsidP="003A08AF">
      <w:pPr>
        <w:jc w:val="both"/>
      </w:pPr>
      <w:r w:rsidRPr="00CE05A5">
        <w:rPr>
          <w:b/>
        </w:rPr>
        <w:lastRenderedPageBreak/>
        <w:t>Themenbereich 3.</w:t>
      </w:r>
      <w:r w:rsidR="00E517F1" w:rsidRPr="00CE05A5">
        <w:rPr>
          <w:b/>
        </w:rPr>
        <w:t>4</w:t>
      </w:r>
      <w:r w:rsidRPr="00CE05A5">
        <w:rPr>
          <w:b/>
        </w:rPr>
        <w:t>.1 Biomoleküle und molekulare Genetik:</w:t>
      </w:r>
      <w:r>
        <w:t xml:space="preserve"> </w:t>
      </w:r>
      <w:r w:rsidR="00D30FEB">
        <w:t xml:space="preserve">In diesem </w:t>
      </w:r>
      <w:r w:rsidR="004307C9">
        <w:t>Themen</w:t>
      </w:r>
      <w:r w:rsidR="00D30FEB">
        <w:t xml:space="preserve">bereich </w:t>
      </w:r>
      <w:r w:rsidR="00DB6905">
        <w:t xml:space="preserve">wird die molekulare </w:t>
      </w:r>
      <w:r w:rsidR="002978B8">
        <w:t>Betrachtungse</w:t>
      </w:r>
      <w:r w:rsidR="00DB6905">
        <w:t xml:space="preserve">bene </w:t>
      </w:r>
      <w:r w:rsidR="0077642E">
        <w:t>an verschiedenen Zusammenhängen</w:t>
      </w:r>
      <w:r w:rsidR="002978B8">
        <w:t xml:space="preserve"> </w:t>
      </w:r>
      <w:r w:rsidR="0077642E">
        <w:t>erschlossen</w:t>
      </w:r>
      <w:r w:rsidR="002978B8">
        <w:t xml:space="preserve"> (u.a. Proteine, </w:t>
      </w:r>
      <w:proofErr w:type="spellStart"/>
      <w:r w:rsidR="002978B8">
        <w:t>Enzymatik</w:t>
      </w:r>
      <w:proofErr w:type="spellEnd"/>
      <w:r w:rsidR="002978B8">
        <w:t>, Membranen, DNA und Proteinbiosynthese, Mutationen). D</w:t>
      </w:r>
      <w:r w:rsidR="0077642E">
        <w:t>a diese</w:t>
      </w:r>
      <w:r w:rsidR="002978B8">
        <w:t xml:space="preserve"> Inhalte und das Verständnis von molekularen Abläufen für alle folgenden Inhaltsbereiche eine wichtige Lernvoraussetzung dar</w:t>
      </w:r>
      <w:r w:rsidR="0077642E">
        <w:t>stell</w:t>
      </w:r>
      <w:r w:rsidR="00321DFF">
        <w:t>en</w:t>
      </w:r>
      <w:r w:rsidR="0077642E">
        <w:t>,</w:t>
      </w:r>
      <w:r w:rsidR="002978B8">
        <w:t xml:space="preserve"> </w:t>
      </w:r>
      <w:r w:rsidR="0077642E">
        <w:t>wird d</w:t>
      </w:r>
      <w:r w:rsidR="002978B8">
        <w:t xml:space="preserve">ieser Inhaltsbereich </w:t>
      </w:r>
      <w:r w:rsidR="0077642E">
        <w:t>als</w:t>
      </w:r>
      <w:r w:rsidR="002978B8">
        <w:t xml:space="preserve"> Auftakt </w:t>
      </w:r>
      <w:r w:rsidR="0077642E">
        <w:t>für die</w:t>
      </w:r>
      <w:r w:rsidR="002978B8">
        <w:t xml:space="preserve"> Kursstufe empfohlen. </w:t>
      </w:r>
      <w:r w:rsidR="00423191">
        <w:t>Innerhalb dieses Themenbereich</w:t>
      </w:r>
      <w:r w:rsidR="00E84ECA">
        <w:t>s</w:t>
      </w:r>
      <w:r w:rsidR="00423191">
        <w:t xml:space="preserve"> bestehen die vielfältigsten Möglichkeiten zum Experimentieren, weshalb besonderes Augenmerk auf die Schulung von Kompetenzen aus dem Kompetenzbereich Erkenntnisgewinnung gelegt werden muss. </w:t>
      </w:r>
    </w:p>
    <w:p w14:paraId="7B4879F6" w14:textId="0B43D911" w:rsidR="00E5046A" w:rsidRDefault="00D00F27" w:rsidP="003A08AF">
      <w:pPr>
        <w:jc w:val="both"/>
      </w:pPr>
      <w:r w:rsidRPr="00CE05A5">
        <w:rPr>
          <w:b/>
        </w:rPr>
        <w:t>Themenbereich 3.</w:t>
      </w:r>
      <w:r w:rsidR="00E517F1" w:rsidRPr="00CE05A5">
        <w:rPr>
          <w:b/>
        </w:rPr>
        <w:t>4</w:t>
      </w:r>
      <w:r w:rsidRPr="00CE05A5">
        <w:rPr>
          <w:b/>
        </w:rPr>
        <w:t>.2 Stoff- und Energieumwandlung:</w:t>
      </w:r>
      <w:r>
        <w:t xml:space="preserve"> </w:t>
      </w:r>
      <w:r w:rsidR="00D06DA1">
        <w:t>Dieser Themenbereich ist wegen seiner biochemischen Ausrichtung und des abstrakten Energiekonzeptes herausfordernd. Lernvoraussetzungen aus der Kursstufe Chemie sind wünschenswert</w:t>
      </w:r>
      <w:r w:rsidR="00321DFF">
        <w:t>; daher empfiehlt sich eine Abstimmung mit dem Fach Chemie</w:t>
      </w:r>
      <w:r w:rsidR="00D06DA1">
        <w:t xml:space="preserve">. Innerhalb des Themenbereichs sollte der abbauende, heterotrophe Stoffwechsel vor dem aufbauenden, autotrophen Stoffwechsel behandelt werden, da </w:t>
      </w:r>
      <w:r w:rsidR="00C64B24">
        <w:t xml:space="preserve">Energiebereitstellung aus exergonen Stoffwechselprozessen sich leichter an lebensweltliche Erfahrungen anbinden lassen. Membranbiochemische Prozesse und energetische Betrachtungen fallen daran leichter und entlasten das Verständnis der Abläufe beim autotrophen Stoffwechsel. Wegen der abstrakten energetischen Betrachtungen in der Ökologie ist es </w:t>
      </w:r>
      <w:r w:rsidR="00AE5FB4">
        <w:t>zweckmäßig</w:t>
      </w:r>
      <w:r w:rsidR="00C64B24">
        <w:t xml:space="preserve">, </w:t>
      </w:r>
      <w:r w:rsidR="00AE5FB4">
        <w:t>den</w:t>
      </w:r>
      <w:r w:rsidR="00DD2534">
        <w:t xml:space="preserve"> Themenbereich 3.</w:t>
      </w:r>
      <w:r w:rsidR="008C58CA">
        <w:t>4</w:t>
      </w:r>
      <w:r w:rsidR="00DD2534">
        <w:t>.</w:t>
      </w:r>
      <w:r w:rsidR="00DD2534" w:rsidRPr="00057388">
        <w:t>2 Stoff- und Energieumwandlung</w:t>
      </w:r>
      <w:r w:rsidR="00C64B24">
        <w:t xml:space="preserve"> vor de</w:t>
      </w:r>
      <w:r w:rsidR="00AE5FB4">
        <w:t>m Themenbereich</w:t>
      </w:r>
      <w:r w:rsidR="00C64B24">
        <w:t xml:space="preserve"> </w:t>
      </w:r>
      <w:r w:rsidR="00AE5FB4">
        <w:t>3.</w:t>
      </w:r>
      <w:r w:rsidR="008C58CA">
        <w:t>4</w:t>
      </w:r>
      <w:r w:rsidR="00AE5FB4">
        <w:t xml:space="preserve">.4 </w:t>
      </w:r>
      <w:r w:rsidR="00C64B24">
        <w:t xml:space="preserve">Ökologie zu behandeln. </w:t>
      </w:r>
    </w:p>
    <w:p w14:paraId="59E978F6" w14:textId="2303618B" w:rsidR="00D00F27" w:rsidRDefault="00D00F27" w:rsidP="003A08AF">
      <w:pPr>
        <w:jc w:val="both"/>
      </w:pPr>
      <w:r w:rsidRPr="00CE05A5">
        <w:rPr>
          <w:b/>
        </w:rPr>
        <w:t>Themenbereich 3.</w:t>
      </w:r>
      <w:r w:rsidR="00E517F1" w:rsidRPr="00CE05A5">
        <w:rPr>
          <w:b/>
        </w:rPr>
        <w:t>4</w:t>
      </w:r>
      <w:r w:rsidRPr="00CE05A5">
        <w:rPr>
          <w:b/>
        </w:rPr>
        <w:t>.3 Evolution:</w:t>
      </w:r>
      <w:r w:rsidR="004307C9">
        <w:t xml:space="preserve"> Nach der Behandlung von 3.</w:t>
      </w:r>
      <w:r w:rsidR="00E517F1">
        <w:t>4</w:t>
      </w:r>
      <w:r w:rsidR="004307C9">
        <w:t>.1 sind alle Grundlagen für diesen Themenbereich geschaffen. Da keine besonderen Voraussetzungen aus affinen Fächern nötig sind und mit der Evolutionstheorie ein zentrales Erklärungsmodell für biologische Phänomene erarbeitet wird, bietet sich eine möglichst frühe Stellung im Unterrichtsgang an. Dabei sollten die Teilbereiche "</w:t>
      </w:r>
      <w:r w:rsidR="004307C9" w:rsidRPr="00644919">
        <w:t xml:space="preserve">Mechanismen der </w:t>
      </w:r>
      <w:r w:rsidR="004307C9" w:rsidRPr="00EE5752">
        <w:t>Evolution</w:t>
      </w:r>
      <w:r w:rsidR="004307C9">
        <w:t>" und "</w:t>
      </w:r>
      <w:r w:rsidR="004307C9" w:rsidRPr="00644919">
        <w:t>Stammesgeschichte und Verwandtschaft</w:t>
      </w:r>
      <w:r w:rsidR="004307C9">
        <w:t>"</w:t>
      </w:r>
      <w:r w:rsidR="00445285">
        <w:t xml:space="preserve"> nacheinander bearbeitet werden. Da das eigentliche Erklärungsmodell für die evolutive Entstehung von Angepasstheiten und Arten im Teilbereich "</w:t>
      </w:r>
      <w:r w:rsidR="00445285" w:rsidRPr="00644919">
        <w:t xml:space="preserve">Mechanismen der </w:t>
      </w:r>
      <w:r w:rsidR="00445285" w:rsidRPr="00EE5752">
        <w:t>Evolution</w:t>
      </w:r>
      <w:r w:rsidR="00445285">
        <w:t xml:space="preserve">" erarbeitet wird, sollte dieses </w:t>
      </w:r>
      <w:r w:rsidR="00DD2534">
        <w:t xml:space="preserve">Erklärungsmodell </w:t>
      </w:r>
      <w:r w:rsidR="00445285">
        <w:t>dem Teilbereich "</w:t>
      </w:r>
      <w:r w:rsidR="00445285" w:rsidRPr="00644919">
        <w:t>Stammesgeschichte und Verwandtschaft</w:t>
      </w:r>
      <w:r w:rsidR="00445285">
        <w:t xml:space="preserve">" vorangestellt werden (vgl. </w:t>
      </w:r>
      <w:r w:rsidR="00CF5491">
        <w:t>die Reihungen und Anmerkungen in den untenstehenden Abschnitten 2.2 und 3.2</w:t>
      </w:r>
      <w:r w:rsidR="00445285">
        <w:t xml:space="preserve">). </w:t>
      </w:r>
    </w:p>
    <w:p w14:paraId="7D154E94" w14:textId="2F5BF4BD" w:rsidR="00B96FA8" w:rsidRDefault="00D00F27" w:rsidP="003A08AF">
      <w:pPr>
        <w:jc w:val="both"/>
      </w:pPr>
      <w:r w:rsidRPr="003A08AF">
        <w:rPr>
          <w:b/>
        </w:rPr>
        <w:t>Themenbereich 3.</w:t>
      </w:r>
      <w:r w:rsidR="00E517F1" w:rsidRPr="003A08AF">
        <w:rPr>
          <w:b/>
        </w:rPr>
        <w:t>4</w:t>
      </w:r>
      <w:r w:rsidRPr="003A08AF">
        <w:rPr>
          <w:b/>
        </w:rPr>
        <w:t>.4 Ökologie:</w:t>
      </w:r>
      <w:r w:rsidR="003B0940">
        <w:t xml:space="preserve"> In diesem Themenbereich stehen ökologische An</w:t>
      </w:r>
      <w:r w:rsidR="00CF5491">
        <w:t>ge</w:t>
      </w:r>
      <w:r w:rsidR="003B0940">
        <w:t>pass</w:t>
      </w:r>
      <w:r w:rsidR="00CF5491">
        <w:t>theit</w:t>
      </w:r>
      <w:r w:rsidR="003B0940">
        <w:t xml:space="preserve">en und </w:t>
      </w:r>
      <w:proofErr w:type="spellStart"/>
      <w:r w:rsidR="003B0940">
        <w:t>Einnischungen</w:t>
      </w:r>
      <w:proofErr w:type="spellEnd"/>
      <w:r w:rsidR="003B0940">
        <w:t xml:space="preserve"> und damit in Verbindung Arten- und Naturschutz sowie der Stoff- und Energiehaushalt von Ökosystemen im Mittelpunkt. Daher sind Kenntnisse aus </w:t>
      </w:r>
      <w:r w:rsidR="00CF5491">
        <w:t xml:space="preserve">den Themenbereichen </w:t>
      </w:r>
      <w:r w:rsidR="003B0940">
        <w:t>3.</w:t>
      </w:r>
      <w:r w:rsidR="00E517F1">
        <w:t>4</w:t>
      </w:r>
      <w:r w:rsidR="003B0940">
        <w:t xml:space="preserve">.2 </w:t>
      </w:r>
      <w:r w:rsidR="00976282" w:rsidRPr="00057388">
        <w:t>Stoff- und Energieumwandlung</w:t>
      </w:r>
      <w:r w:rsidR="00976282">
        <w:t xml:space="preserve"> </w:t>
      </w:r>
      <w:r w:rsidR="003B0940">
        <w:t>und 3.</w:t>
      </w:r>
      <w:r w:rsidR="00E517F1">
        <w:t>4</w:t>
      </w:r>
      <w:r w:rsidR="003B0940">
        <w:t xml:space="preserve">.3 </w:t>
      </w:r>
      <w:r w:rsidR="00976282" w:rsidRPr="00057388">
        <w:t>Evolution</w:t>
      </w:r>
      <w:r w:rsidR="00976282">
        <w:t xml:space="preserve"> </w:t>
      </w:r>
      <w:r w:rsidR="003B0940">
        <w:t xml:space="preserve">wünschenswerte Voraussetzungen. </w:t>
      </w:r>
      <w:r w:rsidR="004B62C4">
        <w:t>Um Freilanduntersuchungen und Exkursionen sinnvoll zu ermöglichen</w:t>
      </w:r>
      <w:r w:rsidR="00976282">
        <w:t xml:space="preserve">, </w:t>
      </w:r>
      <w:r w:rsidR="003B0940">
        <w:t xml:space="preserve">ist zumindest eine teilweise Bearbeitung </w:t>
      </w:r>
      <w:r w:rsidR="001C6FA9">
        <w:t xml:space="preserve">in der Vegetationsperiode, also z. B. </w:t>
      </w:r>
      <w:r w:rsidR="003B0940">
        <w:t xml:space="preserve">zum Schuljahresende </w:t>
      </w:r>
      <w:r w:rsidR="004B62C4">
        <w:t>erforderlich</w:t>
      </w:r>
      <w:r w:rsidR="003B0940">
        <w:t xml:space="preserve">. </w:t>
      </w:r>
      <w:r w:rsidR="00445285">
        <w:t>Der Themenbereich</w:t>
      </w:r>
      <w:r w:rsidR="003B0940">
        <w:t xml:space="preserve"> </w:t>
      </w:r>
      <w:r w:rsidR="00445285">
        <w:t>besteht aus den zwei Teilbereichen "</w:t>
      </w:r>
      <w:r w:rsidR="00445285" w:rsidRPr="00EE5752">
        <w:t>Strukturen und Zusammenhänge in Ökosystemen</w:t>
      </w:r>
      <w:r w:rsidR="00445285">
        <w:t>" und "</w:t>
      </w:r>
      <w:r w:rsidR="008F7C7B" w:rsidRPr="00644919">
        <w:t>Ökosysteme unter dem Einfluss des Menschen</w:t>
      </w:r>
      <w:r w:rsidR="00445285">
        <w:t>"</w:t>
      </w:r>
      <w:r w:rsidR="003B0940">
        <w:t xml:space="preserve">. Zwischen beiden Teilbereichen und auch innerhalb der Teilbereiche gibt </w:t>
      </w:r>
      <w:r w:rsidR="009079C0">
        <w:t>Möglichkeiten,</w:t>
      </w:r>
      <w:r w:rsidR="003B0940">
        <w:t xml:space="preserve"> Inhalte </w:t>
      </w:r>
      <w:r w:rsidR="009079C0">
        <w:t xml:space="preserve">anders zu kombinieren oder auch </w:t>
      </w:r>
      <w:r w:rsidR="003B0940">
        <w:t>aus</w:t>
      </w:r>
      <w:r w:rsidR="009079C0">
        <w:t>zul</w:t>
      </w:r>
      <w:r w:rsidR="003B0940">
        <w:t>ager</w:t>
      </w:r>
      <w:r w:rsidR="009079C0">
        <w:t>n</w:t>
      </w:r>
      <w:r w:rsidR="003B0940">
        <w:t xml:space="preserve">. </w:t>
      </w:r>
      <w:r w:rsidR="004B62C4">
        <w:t>Im Themenbereich 3.</w:t>
      </w:r>
      <w:r w:rsidR="00E517F1">
        <w:t>4</w:t>
      </w:r>
      <w:r w:rsidR="004B62C4">
        <w:t xml:space="preserve">.4 </w:t>
      </w:r>
      <w:r w:rsidR="00976282">
        <w:t xml:space="preserve">Ökologie </w:t>
      </w:r>
      <w:r w:rsidR="00B96FA8">
        <w:t>bestehen vielfältige Möglichkeiten zur Bearbeitung von Entscheidungskonflikten aus der Umweltethik, weshalb besonderes Augenmerk auf die Schulung von Kompetenzen aus dem Kompetenzbereich Bewertung gelegt werden muss.</w:t>
      </w:r>
    </w:p>
    <w:p w14:paraId="19A6B091" w14:textId="44D81261" w:rsidR="00D00F27" w:rsidRDefault="00D00F27" w:rsidP="003A08AF">
      <w:pPr>
        <w:jc w:val="both"/>
      </w:pPr>
      <w:r w:rsidRPr="003A08AF">
        <w:rPr>
          <w:b/>
        </w:rPr>
        <w:t>Themenbereich 3.</w:t>
      </w:r>
      <w:r w:rsidR="00E517F1" w:rsidRPr="003A08AF">
        <w:rPr>
          <w:b/>
        </w:rPr>
        <w:t>4</w:t>
      </w:r>
      <w:r w:rsidRPr="003A08AF">
        <w:rPr>
          <w:b/>
        </w:rPr>
        <w:t>.5 Neurobiologie:</w:t>
      </w:r>
      <w:r w:rsidR="003B0940">
        <w:t xml:space="preserve"> Die Stellung dieses Themenbereichs ist wenig eingeschränkt</w:t>
      </w:r>
      <w:r w:rsidR="00B32267">
        <w:t xml:space="preserve">. </w:t>
      </w:r>
      <w:r w:rsidR="002A67C6">
        <w:t>Mit der Neurobiologie wird die Membranbiologie aus 3.</w:t>
      </w:r>
      <w:r w:rsidR="00E517F1">
        <w:t>4</w:t>
      </w:r>
      <w:r w:rsidR="002A67C6">
        <w:t xml:space="preserve">.1 wieder aufgegriffen. </w:t>
      </w:r>
      <w:r w:rsidR="006E6EE8">
        <w:t>Für die Bearbeitung der grundlegenden neurobiologischen Konzepte ist ein sicherer Umgang mit Inhalten aus der Physik und Chemie (z.</w:t>
      </w:r>
      <w:r w:rsidR="00976282">
        <w:t xml:space="preserve"> </w:t>
      </w:r>
      <w:r w:rsidR="006E6EE8">
        <w:t>B. Verteilungsgleichgewichte, Potenzial</w:t>
      </w:r>
      <w:r w:rsidR="0083625B">
        <w:t>(-</w:t>
      </w:r>
      <w:r w:rsidR="006E6EE8">
        <w:t>differenz</w:t>
      </w:r>
      <w:r w:rsidR="0083625B">
        <w:t>)</w:t>
      </w:r>
      <w:r w:rsidR="006E6EE8">
        <w:t>, Zusammenhang elektrische Energie und Ladung)</w:t>
      </w:r>
      <w:r w:rsidR="004B62C4">
        <w:t xml:space="preserve"> </w:t>
      </w:r>
      <w:r w:rsidR="0083625B">
        <w:t>zweckmäßig</w:t>
      </w:r>
      <w:r w:rsidR="006E6EE8">
        <w:t xml:space="preserve">. Daher erscheint es </w:t>
      </w:r>
      <w:r w:rsidR="00B90A99">
        <w:t>sinnvoll</w:t>
      </w:r>
      <w:r w:rsidR="004B62C4">
        <w:t>, wenn der Themenbereich möglichst spät behandelt wird.</w:t>
      </w:r>
      <w:r w:rsidR="000E4F0F">
        <w:t xml:space="preserve"> </w:t>
      </w:r>
    </w:p>
    <w:p w14:paraId="3568E9D9" w14:textId="35FF9C10" w:rsidR="00D00F27" w:rsidRDefault="00D00F27" w:rsidP="003A08AF">
      <w:pPr>
        <w:jc w:val="both"/>
      </w:pPr>
      <w:r w:rsidRPr="003A08AF">
        <w:rPr>
          <w:b/>
        </w:rPr>
        <w:lastRenderedPageBreak/>
        <w:t>Themenbereich 3.</w:t>
      </w:r>
      <w:r w:rsidR="00E517F1" w:rsidRPr="003A08AF">
        <w:rPr>
          <w:b/>
        </w:rPr>
        <w:t>4</w:t>
      </w:r>
      <w:r w:rsidRPr="003A08AF">
        <w:rPr>
          <w:b/>
        </w:rPr>
        <w:t>.6 Angewandte Biologie:</w:t>
      </w:r>
      <w:r>
        <w:t xml:space="preserve"> </w:t>
      </w:r>
      <w:r w:rsidR="00E84ECA">
        <w:t xml:space="preserve">Die Stellung dieses Themenbereichs ist </w:t>
      </w:r>
      <w:r w:rsidR="001C6FA9">
        <w:t xml:space="preserve">ebenfalls </w:t>
      </w:r>
      <w:r w:rsidR="00E84ECA">
        <w:t>wenig eingeschränkt. Er kann sich direkt an 3.</w:t>
      </w:r>
      <w:r w:rsidR="00321DFF">
        <w:t>4</w:t>
      </w:r>
      <w:r w:rsidR="00E84ECA">
        <w:t xml:space="preserve">.1 </w:t>
      </w:r>
      <w:r w:rsidR="00976282">
        <w:t xml:space="preserve">Biomoleküle und molekulare Genetik </w:t>
      </w:r>
      <w:r w:rsidR="00E84ECA">
        <w:t>anschließen und die molekulare Genetik weiterführen</w:t>
      </w:r>
      <w:r w:rsidR="0095600A">
        <w:t xml:space="preserve"> und auch ganz am Ende der Kursstufe 2 stehen. </w:t>
      </w:r>
      <w:r w:rsidR="004B62C4">
        <w:t>Im</w:t>
      </w:r>
      <w:r w:rsidR="00E84ECA">
        <w:t xml:space="preserve"> Themenbereich</w:t>
      </w:r>
      <w:r w:rsidR="004B62C4">
        <w:t xml:space="preserve"> 3.</w:t>
      </w:r>
      <w:r w:rsidR="00E517F1">
        <w:t>4</w:t>
      </w:r>
      <w:r w:rsidR="004B62C4">
        <w:t>.6</w:t>
      </w:r>
      <w:r w:rsidR="00E84ECA">
        <w:t xml:space="preserve"> </w:t>
      </w:r>
      <w:r w:rsidR="00F067A2" w:rsidRPr="00057388">
        <w:t>Angewandte Biologie</w:t>
      </w:r>
      <w:r w:rsidR="00F067A2">
        <w:t xml:space="preserve"> </w:t>
      </w:r>
      <w:r w:rsidR="00E84ECA">
        <w:t>bestehen vielfältige Möglichkeiten zur Bearbeitung von Entscheidungskonflikten</w:t>
      </w:r>
      <w:r w:rsidR="00B96FA8">
        <w:t xml:space="preserve"> aus der Medizinethik</w:t>
      </w:r>
      <w:r w:rsidR="00E84ECA">
        <w:t>, weshalb besonderes Augenmerk auf die Schulung von Kompetenzen aus dem Kompetenzbereich Bewertung gelegt werden muss.</w:t>
      </w:r>
    </w:p>
    <w:p w14:paraId="2A12DD1E" w14:textId="77777777" w:rsidR="000F5E2A" w:rsidRPr="00760B32" w:rsidRDefault="000F5E2A" w:rsidP="001E0F42"/>
    <w:p w14:paraId="63810595" w14:textId="51316B98" w:rsidR="002B6FEE" w:rsidRPr="002B6FEE" w:rsidRDefault="002B6FEE" w:rsidP="002B6FEE">
      <w:pPr>
        <w:pStyle w:val="JP-102H2"/>
        <w:numPr>
          <w:ilvl w:val="1"/>
          <w:numId w:val="7"/>
        </w:numPr>
      </w:pPr>
      <w:bookmarkStart w:id="5" w:name="_Toc115354641"/>
      <w:r>
        <w:t>Themenbereiche mit Stundenverteilung</w:t>
      </w:r>
      <w:bookmarkEnd w:id="5"/>
    </w:p>
    <w:tbl>
      <w:tblPr>
        <w:tblStyle w:val="JP-T02TabelleStoffverteilungsplan"/>
        <w:tblW w:w="0" w:type="auto"/>
        <w:tblLook w:val="04A0" w:firstRow="1" w:lastRow="0" w:firstColumn="1" w:lastColumn="0" w:noHBand="0" w:noVBand="1"/>
      </w:tblPr>
      <w:tblGrid>
        <w:gridCol w:w="2691"/>
        <w:gridCol w:w="5386"/>
        <w:gridCol w:w="983"/>
      </w:tblGrid>
      <w:tr w:rsidR="00EE5752" w14:paraId="47BFB15B" w14:textId="77777777" w:rsidTr="00D20ABC">
        <w:trPr>
          <w:cnfStyle w:val="100000000000" w:firstRow="1" w:lastRow="0" w:firstColumn="0" w:lastColumn="0" w:oddVBand="0" w:evenVBand="0" w:oddHBand="0" w:evenHBand="0" w:firstRowFirstColumn="0" w:firstRowLastColumn="0" w:lastRowFirstColumn="0" w:lastRowLastColumn="0"/>
        </w:trPr>
        <w:tc>
          <w:tcPr>
            <w:tcW w:w="2691" w:type="dxa"/>
            <w:tcBorders>
              <w:bottom w:val="single" w:sz="2" w:space="0" w:color="auto"/>
            </w:tcBorders>
          </w:tcPr>
          <w:p w14:paraId="3D603919" w14:textId="77777777" w:rsidR="00EE5752" w:rsidRPr="00EE5752" w:rsidRDefault="00EE5752" w:rsidP="00EE5752">
            <w:pPr>
              <w:pStyle w:val="JP-211Kopfzeile"/>
            </w:pPr>
            <w:proofErr w:type="spellStart"/>
            <w:r>
              <w:t>Unterrichts</w:t>
            </w:r>
            <w:r w:rsidRPr="00EE5752">
              <w:t>sequenz</w:t>
            </w:r>
            <w:proofErr w:type="spellEnd"/>
          </w:p>
        </w:tc>
        <w:tc>
          <w:tcPr>
            <w:tcW w:w="5386" w:type="dxa"/>
            <w:tcBorders>
              <w:bottom w:val="single" w:sz="2" w:space="0" w:color="auto"/>
            </w:tcBorders>
          </w:tcPr>
          <w:p w14:paraId="2F7B4C6C" w14:textId="77777777" w:rsidR="00EE5752" w:rsidRPr="00EE5752" w:rsidRDefault="00EE5752" w:rsidP="00EE5752">
            <w:pPr>
              <w:pStyle w:val="JP-211Kopfzeile"/>
            </w:pPr>
            <w:proofErr w:type="spellStart"/>
            <w:r>
              <w:t>Bildungsplanbezüge</w:t>
            </w:r>
            <w:proofErr w:type="spellEnd"/>
          </w:p>
        </w:tc>
        <w:tc>
          <w:tcPr>
            <w:tcW w:w="983" w:type="dxa"/>
            <w:tcBorders>
              <w:bottom w:val="single" w:sz="2" w:space="0" w:color="auto"/>
            </w:tcBorders>
          </w:tcPr>
          <w:p w14:paraId="282FAAFF" w14:textId="0F257F0E" w:rsidR="00EE5752" w:rsidRPr="00EE5752" w:rsidRDefault="00EE5752" w:rsidP="00EE5752">
            <w:pPr>
              <w:pStyle w:val="JP-211Kopfzeile"/>
            </w:pPr>
            <w:proofErr w:type="spellStart"/>
            <w:r w:rsidRPr="00AD1D87">
              <w:t>US</w:t>
            </w:r>
            <w:r w:rsidR="003B4A7D">
              <w:t>td</w:t>
            </w:r>
            <w:proofErr w:type="spellEnd"/>
            <w:r w:rsidR="00121FED">
              <w:t>.</w:t>
            </w:r>
          </w:p>
        </w:tc>
      </w:tr>
      <w:tr w:rsidR="00EE5752" w:rsidRPr="00644919" w14:paraId="4F480CFD" w14:textId="77777777" w:rsidTr="00C12285">
        <w:tc>
          <w:tcPr>
            <w:tcW w:w="9060" w:type="dxa"/>
            <w:gridSpan w:val="3"/>
            <w:shd w:val="clear" w:color="auto" w:fill="D9E2F3" w:themeFill="accent1" w:themeFillTint="33"/>
          </w:tcPr>
          <w:p w14:paraId="2003DD28" w14:textId="6D0F6882" w:rsidR="00EE5752" w:rsidRPr="00EE5752" w:rsidRDefault="00EE5752" w:rsidP="00EE5752">
            <w:r w:rsidRPr="00840E45">
              <w:t xml:space="preserve">Kursstufe 1 (ca. 36 </w:t>
            </w:r>
            <w:r w:rsidRPr="00EE5752">
              <w:t>Unterrichtswochen; gesamt ca. 1</w:t>
            </w:r>
            <w:r w:rsidR="00CE35C1">
              <w:t>08</w:t>
            </w:r>
            <w:r w:rsidRPr="00EE5752">
              <w:t xml:space="preserve"> </w:t>
            </w:r>
            <w:proofErr w:type="spellStart"/>
            <w:r w:rsidRPr="00EE5752">
              <w:t>US</w:t>
            </w:r>
            <w:r w:rsidR="00D46ED3">
              <w:t>td</w:t>
            </w:r>
            <w:proofErr w:type="spellEnd"/>
            <w:r w:rsidR="00D46ED3">
              <w:t>.</w:t>
            </w:r>
            <w:r w:rsidR="005606F7">
              <w:t xml:space="preserve"> (</w:t>
            </w:r>
            <w:r w:rsidR="004A532C">
              <w:t>81</w:t>
            </w:r>
            <w:r w:rsidRPr="00EE5752">
              <w:t xml:space="preserve"> </w:t>
            </w:r>
            <w:r w:rsidR="00F069DF">
              <w:t>Std.</w:t>
            </w:r>
            <w:r w:rsidRPr="00EE5752">
              <w:t xml:space="preserve"> KC zzgl. </w:t>
            </w:r>
            <w:r w:rsidR="004A532C">
              <w:t>27</w:t>
            </w:r>
            <w:r w:rsidRPr="00EE5752">
              <w:t xml:space="preserve"> </w:t>
            </w:r>
            <w:r w:rsidR="00F069DF">
              <w:t>Std.</w:t>
            </w:r>
            <w:r w:rsidRPr="00EE5752">
              <w:t xml:space="preserve"> SC)</w:t>
            </w:r>
          </w:p>
        </w:tc>
      </w:tr>
      <w:tr w:rsidR="00EE5752" w:rsidRPr="00644919" w14:paraId="181FF1E4" w14:textId="77777777" w:rsidTr="00D20ABC">
        <w:tc>
          <w:tcPr>
            <w:tcW w:w="2691" w:type="dxa"/>
            <w:vMerge w:val="restart"/>
            <w:vAlign w:val="center"/>
          </w:tcPr>
          <w:p w14:paraId="1A272E5D" w14:textId="77777777" w:rsidR="00EE5752" w:rsidRPr="00EE5752" w:rsidRDefault="00EE5752" w:rsidP="00EE5752">
            <w:r w:rsidRPr="00644919">
              <w:t>Molekularbiologie der Zelle</w:t>
            </w:r>
          </w:p>
        </w:tc>
        <w:tc>
          <w:tcPr>
            <w:tcW w:w="5386" w:type="dxa"/>
            <w:tcBorders>
              <w:bottom w:val="dotted" w:sz="4" w:space="0" w:color="auto"/>
            </w:tcBorders>
            <w:vAlign w:val="center"/>
          </w:tcPr>
          <w:p w14:paraId="6C2A6133" w14:textId="4BD3EDBA" w:rsidR="00EE5752" w:rsidRPr="00EE5752" w:rsidRDefault="00EE5752" w:rsidP="00EE5752">
            <w:r w:rsidRPr="00644919">
              <w:t>3.</w:t>
            </w:r>
            <w:r w:rsidR="00955086">
              <w:t>4</w:t>
            </w:r>
            <w:r w:rsidRPr="00644919">
              <w:t>.1 (1</w:t>
            </w:r>
            <w:r w:rsidR="005429E1">
              <w:t xml:space="preserve">) </w:t>
            </w:r>
            <w:r w:rsidRPr="00644919">
              <w:t>-</w:t>
            </w:r>
            <w:r w:rsidR="005429E1">
              <w:t xml:space="preserve"> (</w:t>
            </w:r>
            <w:r w:rsidRPr="00644919">
              <w:t>7)</w:t>
            </w:r>
            <w:r w:rsidRPr="00644919">
              <w:tab/>
              <w:t>Biomoleküle</w:t>
            </w:r>
          </w:p>
        </w:tc>
        <w:tc>
          <w:tcPr>
            <w:tcW w:w="983" w:type="dxa"/>
            <w:tcBorders>
              <w:bottom w:val="dotted" w:sz="4" w:space="0" w:color="auto"/>
              <w:right w:val="single" w:sz="4" w:space="0" w:color="auto"/>
            </w:tcBorders>
            <w:vAlign w:val="center"/>
          </w:tcPr>
          <w:p w14:paraId="30DFE34E" w14:textId="735D33B9" w:rsidR="00EE5752" w:rsidRPr="00EE5752" w:rsidRDefault="00EE5752" w:rsidP="00EE5752">
            <w:r w:rsidRPr="00644919">
              <w:t xml:space="preserve">ca. </w:t>
            </w:r>
            <w:r w:rsidR="00955086">
              <w:t>2</w:t>
            </w:r>
            <w:r w:rsidR="000C2337">
              <w:t>3</w:t>
            </w:r>
          </w:p>
        </w:tc>
      </w:tr>
      <w:tr w:rsidR="00EE5752" w:rsidRPr="00644919" w14:paraId="5EE2C029" w14:textId="77777777" w:rsidTr="00D20ABC">
        <w:tc>
          <w:tcPr>
            <w:tcW w:w="2691" w:type="dxa"/>
            <w:vMerge/>
            <w:vAlign w:val="center"/>
          </w:tcPr>
          <w:p w14:paraId="1C8F8768" w14:textId="77777777" w:rsidR="00EE5752" w:rsidRPr="00644919" w:rsidRDefault="00EE5752" w:rsidP="00EE5752"/>
        </w:tc>
        <w:tc>
          <w:tcPr>
            <w:tcW w:w="5386" w:type="dxa"/>
            <w:tcBorders>
              <w:top w:val="dotted" w:sz="4" w:space="0" w:color="auto"/>
            </w:tcBorders>
            <w:vAlign w:val="center"/>
          </w:tcPr>
          <w:p w14:paraId="494A5083" w14:textId="10FC3AA7" w:rsidR="00EE5752" w:rsidRPr="00EE5752" w:rsidRDefault="00EE5752" w:rsidP="00EE5752">
            <w:r w:rsidRPr="00644919">
              <w:t>3.</w:t>
            </w:r>
            <w:r w:rsidR="00955086">
              <w:t>4</w:t>
            </w:r>
            <w:r w:rsidRPr="00644919">
              <w:t>.1 (8</w:t>
            </w:r>
            <w:r w:rsidR="005429E1">
              <w:t xml:space="preserve">) </w:t>
            </w:r>
            <w:r w:rsidRPr="00644919">
              <w:t>-</w:t>
            </w:r>
            <w:r w:rsidR="005429E1">
              <w:t xml:space="preserve"> (</w:t>
            </w:r>
            <w:r w:rsidRPr="00644919">
              <w:t>1</w:t>
            </w:r>
            <w:r w:rsidR="00955086">
              <w:t>2</w:t>
            </w:r>
            <w:r w:rsidRPr="00644919">
              <w:t>)</w:t>
            </w:r>
            <w:r w:rsidRPr="00644919">
              <w:tab/>
              <w:t>Molekulare Genetik</w:t>
            </w:r>
          </w:p>
        </w:tc>
        <w:tc>
          <w:tcPr>
            <w:tcW w:w="983" w:type="dxa"/>
            <w:tcBorders>
              <w:top w:val="dotted" w:sz="4" w:space="0" w:color="auto"/>
              <w:right w:val="single" w:sz="4" w:space="0" w:color="auto"/>
            </w:tcBorders>
            <w:vAlign w:val="center"/>
          </w:tcPr>
          <w:p w14:paraId="42FF801D" w14:textId="76759B38" w:rsidR="00EE5752" w:rsidRPr="00EE5752" w:rsidRDefault="00EE5752" w:rsidP="00EE5752">
            <w:r w:rsidRPr="00644919">
              <w:t>ca.</w:t>
            </w:r>
            <w:r w:rsidR="000C2337">
              <w:t xml:space="preserve"> 20</w:t>
            </w:r>
          </w:p>
        </w:tc>
      </w:tr>
      <w:tr w:rsidR="00EE5752" w:rsidRPr="00644919" w14:paraId="0CC75AF9" w14:textId="77777777" w:rsidTr="00D20ABC">
        <w:tc>
          <w:tcPr>
            <w:tcW w:w="2691" w:type="dxa"/>
            <w:vAlign w:val="center"/>
          </w:tcPr>
          <w:p w14:paraId="3BF2C6C0" w14:textId="77777777" w:rsidR="00EE5752" w:rsidRPr="00EE5752" w:rsidRDefault="00EE5752" w:rsidP="00EE5752">
            <w:r w:rsidRPr="00644919">
              <w:t>Mechanismen der Evolution</w:t>
            </w:r>
          </w:p>
        </w:tc>
        <w:tc>
          <w:tcPr>
            <w:tcW w:w="5386" w:type="dxa"/>
            <w:vAlign w:val="center"/>
          </w:tcPr>
          <w:p w14:paraId="6BBF9621" w14:textId="671E5801" w:rsidR="00EE5752" w:rsidRPr="00EE5752" w:rsidRDefault="00EE5752" w:rsidP="00EE5752">
            <w:r w:rsidRPr="00644919">
              <w:t>3.</w:t>
            </w:r>
            <w:r w:rsidR="00955086">
              <w:t>4</w:t>
            </w:r>
            <w:r w:rsidRPr="00644919">
              <w:t>.3 (1</w:t>
            </w:r>
            <w:r w:rsidR="005429E1">
              <w:t xml:space="preserve">) </w:t>
            </w:r>
            <w:r w:rsidRPr="00644919">
              <w:t>-</w:t>
            </w:r>
            <w:r w:rsidR="005429E1">
              <w:t xml:space="preserve"> (</w:t>
            </w:r>
            <w:r w:rsidR="00955086">
              <w:t>5</w:t>
            </w:r>
            <w:r w:rsidRPr="00644919">
              <w:t>)</w:t>
            </w:r>
            <w:r w:rsidRPr="00644919">
              <w:tab/>
              <w:t xml:space="preserve">Mechanismen der </w:t>
            </w:r>
            <w:r w:rsidRPr="00EE5752">
              <w:t>Evolution</w:t>
            </w:r>
          </w:p>
        </w:tc>
        <w:tc>
          <w:tcPr>
            <w:tcW w:w="983" w:type="dxa"/>
            <w:vAlign w:val="center"/>
          </w:tcPr>
          <w:p w14:paraId="2FEF5CC9" w14:textId="4CB840AF" w:rsidR="00EE5752" w:rsidRPr="00EE5752" w:rsidRDefault="00EE5752" w:rsidP="00EE5752">
            <w:r w:rsidRPr="00644919">
              <w:t>ca. 2</w:t>
            </w:r>
            <w:r w:rsidR="00955086">
              <w:t>0</w:t>
            </w:r>
          </w:p>
        </w:tc>
      </w:tr>
      <w:tr w:rsidR="00EE5752" w:rsidRPr="00644919" w14:paraId="487BC558" w14:textId="77777777" w:rsidTr="00D20ABC">
        <w:tc>
          <w:tcPr>
            <w:tcW w:w="2691" w:type="dxa"/>
            <w:vAlign w:val="center"/>
          </w:tcPr>
          <w:p w14:paraId="34D36507" w14:textId="77777777" w:rsidR="00EE5752" w:rsidRPr="00EE5752" w:rsidRDefault="00EE5752" w:rsidP="00EE5752">
            <w:r w:rsidRPr="00644919">
              <w:t>Energiebereitstellung in Zellen</w:t>
            </w:r>
          </w:p>
        </w:tc>
        <w:tc>
          <w:tcPr>
            <w:tcW w:w="5386" w:type="dxa"/>
            <w:vAlign w:val="center"/>
          </w:tcPr>
          <w:p w14:paraId="2CD78D58" w14:textId="3E27074F" w:rsidR="00EE5752" w:rsidRPr="00EE5752" w:rsidRDefault="00EE5752" w:rsidP="00EE5752">
            <w:r w:rsidRPr="00644919">
              <w:t>3.</w:t>
            </w:r>
            <w:r w:rsidR="00955086">
              <w:t>4</w:t>
            </w:r>
            <w:r w:rsidRPr="00644919">
              <w:t>.2 (</w:t>
            </w:r>
            <w:r w:rsidRPr="00EE5752">
              <w:t>1</w:t>
            </w:r>
            <w:r w:rsidR="005429E1">
              <w:t xml:space="preserve">) </w:t>
            </w:r>
            <w:r w:rsidRPr="00EE5752">
              <w:tab/>
              <w:t>Grundlagen der Stoff- und Energie-</w:t>
            </w:r>
            <w:r w:rsidR="00D46ED3">
              <w:tab/>
            </w:r>
            <w:r w:rsidR="00D46ED3">
              <w:tab/>
            </w:r>
            <w:r w:rsidR="00D46ED3">
              <w:tab/>
            </w:r>
            <w:proofErr w:type="spellStart"/>
            <w:r w:rsidRPr="00EE5752">
              <w:t>umwandlung</w:t>
            </w:r>
            <w:proofErr w:type="spellEnd"/>
          </w:p>
          <w:p w14:paraId="64562D9A" w14:textId="7CD9FA84" w:rsidR="00EE5752" w:rsidRPr="00EE5752" w:rsidRDefault="00EE5752" w:rsidP="00EE5752">
            <w:r w:rsidRPr="00644919">
              <w:t>3.</w:t>
            </w:r>
            <w:r w:rsidR="00955086">
              <w:t>4</w:t>
            </w:r>
            <w:r w:rsidRPr="00644919">
              <w:t>.2 (</w:t>
            </w:r>
            <w:r w:rsidR="004A532C">
              <w:t>6</w:t>
            </w:r>
            <w:r w:rsidR="005429E1">
              <w:t xml:space="preserve">) </w:t>
            </w:r>
            <w:r w:rsidRPr="00644919">
              <w:t>-</w:t>
            </w:r>
            <w:r w:rsidR="005429E1">
              <w:t xml:space="preserve"> (</w:t>
            </w:r>
            <w:r w:rsidR="004A532C">
              <w:t>7</w:t>
            </w:r>
            <w:r w:rsidRPr="00644919">
              <w:t>)</w:t>
            </w:r>
            <w:r w:rsidRPr="00644919">
              <w:tab/>
              <w:t xml:space="preserve">Abbauender Stoffwechsel </w:t>
            </w:r>
            <w:r w:rsidRPr="00EE5752">
              <w:t>(Dissimilation)</w:t>
            </w:r>
          </w:p>
        </w:tc>
        <w:tc>
          <w:tcPr>
            <w:tcW w:w="983" w:type="dxa"/>
            <w:vAlign w:val="center"/>
          </w:tcPr>
          <w:p w14:paraId="59205578" w14:textId="0DB98E34" w:rsidR="00EE5752" w:rsidRPr="00EE5752" w:rsidRDefault="00EE5752" w:rsidP="00EE5752">
            <w:r w:rsidRPr="00644919">
              <w:t xml:space="preserve">ca. </w:t>
            </w:r>
            <w:r w:rsidR="00D7520C">
              <w:t>12</w:t>
            </w:r>
          </w:p>
        </w:tc>
      </w:tr>
      <w:tr w:rsidR="00EE5752" w:rsidRPr="00644919" w14:paraId="282252C0" w14:textId="77777777" w:rsidTr="00D20ABC">
        <w:tc>
          <w:tcPr>
            <w:tcW w:w="2691" w:type="dxa"/>
            <w:vAlign w:val="center"/>
          </w:tcPr>
          <w:p w14:paraId="4F4E9842" w14:textId="76EFF7B0" w:rsidR="00EE5752" w:rsidRPr="00EE5752" w:rsidRDefault="00EE5752" w:rsidP="00EE5752">
            <w:r w:rsidRPr="00644919">
              <w:t>Lichtenergie als Grundlage aller Lebensprozesse</w:t>
            </w:r>
          </w:p>
        </w:tc>
        <w:tc>
          <w:tcPr>
            <w:tcW w:w="5386" w:type="dxa"/>
            <w:vAlign w:val="center"/>
          </w:tcPr>
          <w:p w14:paraId="15340D45" w14:textId="54B29945" w:rsidR="00EE5752" w:rsidRPr="00EE5752" w:rsidRDefault="00EE5752" w:rsidP="00EE5752">
            <w:r w:rsidRPr="00644919">
              <w:t>3.</w:t>
            </w:r>
            <w:r w:rsidR="00955086">
              <w:t>4</w:t>
            </w:r>
            <w:r w:rsidRPr="00644919">
              <w:t>.2 (</w:t>
            </w:r>
            <w:r w:rsidR="00647CFA">
              <w:t>2</w:t>
            </w:r>
            <w:r w:rsidR="005429E1">
              <w:t xml:space="preserve">) </w:t>
            </w:r>
            <w:r w:rsidRPr="00644919">
              <w:t>-</w:t>
            </w:r>
            <w:r w:rsidR="005429E1">
              <w:t xml:space="preserve"> (</w:t>
            </w:r>
            <w:r w:rsidR="004A532C">
              <w:t>5</w:t>
            </w:r>
            <w:r w:rsidRPr="00644919">
              <w:t>)</w:t>
            </w:r>
            <w:r w:rsidRPr="00644919">
              <w:tab/>
              <w:t xml:space="preserve">Aufbauender Stoffwechsel </w:t>
            </w:r>
            <w:r w:rsidR="00D46ED3">
              <w:tab/>
            </w:r>
            <w:r w:rsidR="00D46ED3">
              <w:tab/>
            </w:r>
            <w:r w:rsidR="00D46ED3">
              <w:tab/>
            </w:r>
            <w:r w:rsidR="00D46ED3">
              <w:tab/>
            </w:r>
            <w:r w:rsidRPr="00644919">
              <w:t xml:space="preserve">(Fotosynthese) </w:t>
            </w:r>
          </w:p>
        </w:tc>
        <w:tc>
          <w:tcPr>
            <w:tcW w:w="983" w:type="dxa"/>
            <w:vAlign w:val="center"/>
          </w:tcPr>
          <w:p w14:paraId="08EDDC1F" w14:textId="595DA47F" w:rsidR="00EE5752" w:rsidRPr="00EE5752" w:rsidRDefault="00EE5752" w:rsidP="00EE5752">
            <w:r w:rsidRPr="00644919">
              <w:t xml:space="preserve">ca. </w:t>
            </w:r>
            <w:r w:rsidR="00D7520C">
              <w:t>20</w:t>
            </w:r>
          </w:p>
        </w:tc>
      </w:tr>
      <w:tr w:rsidR="00EE5752" w:rsidRPr="00644919" w14:paraId="3393CA00" w14:textId="77777777" w:rsidTr="00D20ABC">
        <w:tc>
          <w:tcPr>
            <w:tcW w:w="2691" w:type="dxa"/>
            <w:vAlign w:val="center"/>
          </w:tcPr>
          <w:p w14:paraId="47CD6026" w14:textId="76CE1007" w:rsidR="00EE5752" w:rsidRPr="00EE5752" w:rsidRDefault="00EE5752" w:rsidP="00EE5752">
            <w:r w:rsidRPr="00644919">
              <w:t>Strukturen und Zusammen</w:t>
            </w:r>
            <w:r w:rsidR="00C461AC">
              <w:t>-</w:t>
            </w:r>
            <w:r w:rsidRPr="00644919">
              <w:t>hänge in Ökosystemen</w:t>
            </w:r>
            <w:r w:rsidR="00C461AC">
              <w:t>*</w:t>
            </w:r>
          </w:p>
        </w:tc>
        <w:tc>
          <w:tcPr>
            <w:tcW w:w="5386" w:type="dxa"/>
            <w:vAlign w:val="center"/>
          </w:tcPr>
          <w:p w14:paraId="2CEE67D3" w14:textId="0DFD881D" w:rsidR="00EE5752" w:rsidRPr="00EE5752" w:rsidRDefault="00EE5752" w:rsidP="00EE5752">
            <w:r w:rsidRPr="00644919">
              <w:t>3.</w:t>
            </w:r>
            <w:r w:rsidR="00955086">
              <w:t>4</w:t>
            </w:r>
            <w:r w:rsidRPr="00644919">
              <w:t>.4 (1</w:t>
            </w:r>
            <w:r w:rsidR="005429E1">
              <w:t xml:space="preserve">) </w:t>
            </w:r>
            <w:r w:rsidRPr="00644919">
              <w:t>-</w:t>
            </w:r>
            <w:r w:rsidR="005429E1">
              <w:t xml:space="preserve"> (</w:t>
            </w:r>
            <w:r w:rsidR="00D7520C">
              <w:t>4</w:t>
            </w:r>
            <w:r w:rsidRPr="00644919">
              <w:t>)</w:t>
            </w:r>
            <w:r w:rsidRPr="00644919">
              <w:tab/>
            </w:r>
            <w:r w:rsidRPr="00EE5752">
              <w:t xml:space="preserve">Strukturen und Zusammenhänge in </w:t>
            </w:r>
            <w:r w:rsidR="00D46ED3">
              <w:tab/>
            </w:r>
            <w:r w:rsidR="00D46ED3">
              <w:tab/>
            </w:r>
            <w:r w:rsidR="00D46ED3">
              <w:tab/>
            </w:r>
            <w:r w:rsidRPr="00EE5752">
              <w:t>Ökosystemen</w:t>
            </w:r>
            <w:r w:rsidR="00D7520C">
              <w:t>*</w:t>
            </w:r>
          </w:p>
        </w:tc>
        <w:tc>
          <w:tcPr>
            <w:tcW w:w="983" w:type="dxa"/>
            <w:vAlign w:val="center"/>
          </w:tcPr>
          <w:p w14:paraId="5111D135" w14:textId="65E7042C" w:rsidR="00EE5752" w:rsidRPr="00EE5752" w:rsidRDefault="00EE5752" w:rsidP="00EE5752">
            <w:r w:rsidRPr="00644919">
              <w:t xml:space="preserve">ca. </w:t>
            </w:r>
            <w:r w:rsidR="00D7520C">
              <w:t>16</w:t>
            </w:r>
          </w:p>
        </w:tc>
      </w:tr>
      <w:tr w:rsidR="00EE5752" w:rsidRPr="00644919" w14:paraId="5FC95E04" w14:textId="77777777" w:rsidTr="00C12285">
        <w:tc>
          <w:tcPr>
            <w:tcW w:w="9060" w:type="dxa"/>
            <w:gridSpan w:val="3"/>
            <w:shd w:val="clear" w:color="auto" w:fill="D9E2F3" w:themeFill="accent1" w:themeFillTint="33"/>
            <w:vAlign w:val="center"/>
          </w:tcPr>
          <w:p w14:paraId="28585533" w14:textId="348334F1" w:rsidR="00EE5752" w:rsidRPr="00EE5752" w:rsidRDefault="00EE5752" w:rsidP="00EE5752">
            <w:r w:rsidRPr="00840E45">
              <w:t xml:space="preserve">Kursstufe 2 (ca. </w:t>
            </w:r>
            <w:r w:rsidR="004A532C">
              <w:t>30</w:t>
            </w:r>
            <w:r w:rsidRPr="00840E45">
              <w:t xml:space="preserve"> Unterrichtswochen; gesamt ca. </w:t>
            </w:r>
            <w:r w:rsidR="004A532C">
              <w:t>9</w:t>
            </w:r>
            <w:r w:rsidRPr="00840E45">
              <w:t xml:space="preserve">0 </w:t>
            </w:r>
            <w:proofErr w:type="spellStart"/>
            <w:r w:rsidRPr="00840E45">
              <w:t>US</w:t>
            </w:r>
            <w:r w:rsidR="00D46ED3">
              <w:t>td</w:t>
            </w:r>
            <w:proofErr w:type="spellEnd"/>
            <w:r w:rsidR="00D46ED3">
              <w:t>.</w:t>
            </w:r>
            <w:r w:rsidR="005606F7">
              <w:t xml:space="preserve"> (</w:t>
            </w:r>
            <w:r w:rsidR="004A532C">
              <w:t>68</w:t>
            </w:r>
            <w:r w:rsidRPr="00840E45">
              <w:t xml:space="preserve"> </w:t>
            </w:r>
            <w:r w:rsidR="00F069DF">
              <w:t>Std.</w:t>
            </w:r>
            <w:r w:rsidRPr="00840E45">
              <w:t xml:space="preserve"> KC</w:t>
            </w:r>
            <w:r w:rsidR="005606F7">
              <w:t xml:space="preserve"> zzgl. </w:t>
            </w:r>
            <w:r w:rsidR="004A532C">
              <w:t>22</w:t>
            </w:r>
            <w:r w:rsidRPr="00840E45">
              <w:t xml:space="preserve"> </w:t>
            </w:r>
            <w:r w:rsidR="00F069DF">
              <w:t>Std.</w:t>
            </w:r>
            <w:r w:rsidRPr="00840E45">
              <w:t xml:space="preserve"> SC)</w:t>
            </w:r>
          </w:p>
        </w:tc>
      </w:tr>
      <w:tr w:rsidR="00647CFA" w:rsidRPr="00644919" w14:paraId="7EEA2CB7" w14:textId="77777777" w:rsidTr="005C26D5">
        <w:tc>
          <w:tcPr>
            <w:tcW w:w="2691" w:type="dxa"/>
            <w:vAlign w:val="center"/>
          </w:tcPr>
          <w:p w14:paraId="24AE29B9" w14:textId="3F9D3B6D" w:rsidR="00647CFA" w:rsidRPr="00647CFA" w:rsidRDefault="00647CFA" w:rsidP="00647CFA">
            <w:r w:rsidRPr="00644919">
              <w:t>Ökosysteme unter dem Einfluss des Menschen</w:t>
            </w:r>
            <w:r w:rsidR="00D7520C">
              <w:t>*</w:t>
            </w:r>
          </w:p>
        </w:tc>
        <w:tc>
          <w:tcPr>
            <w:tcW w:w="5386" w:type="dxa"/>
            <w:vAlign w:val="center"/>
          </w:tcPr>
          <w:p w14:paraId="48835AF9" w14:textId="525B66E6" w:rsidR="00647CFA" w:rsidRPr="00647CFA" w:rsidRDefault="00647CFA" w:rsidP="00647CFA">
            <w:r w:rsidRPr="00644919">
              <w:t>3.</w:t>
            </w:r>
            <w:r w:rsidRPr="00647CFA">
              <w:t>4.4 (</w:t>
            </w:r>
            <w:r w:rsidR="00D7520C">
              <w:t>5</w:t>
            </w:r>
            <w:r w:rsidRPr="00647CFA">
              <w:t>) - (</w:t>
            </w:r>
            <w:r>
              <w:t>8</w:t>
            </w:r>
            <w:r w:rsidRPr="00647CFA">
              <w:t>)</w:t>
            </w:r>
            <w:r w:rsidRPr="00647CFA">
              <w:tab/>
              <w:t xml:space="preserve">Ökosysteme unter dem Einfluss des </w:t>
            </w:r>
            <w:r w:rsidRPr="00647CFA">
              <w:tab/>
            </w:r>
            <w:r w:rsidRPr="00647CFA">
              <w:tab/>
            </w:r>
            <w:r w:rsidRPr="00647CFA">
              <w:tab/>
              <w:t>Menschen</w:t>
            </w:r>
            <w:r w:rsidR="00D7520C">
              <w:t>*</w:t>
            </w:r>
          </w:p>
        </w:tc>
        <w:tc>
          <w:tcPr>
            <w:tcW w:w="983" w:type="dxa"/>
            <w:vAlign w:val="center"/>
          </w:tcPr>
          <w:p w14:paraId="7245E835" w14:textId="0106691D" w:rsidR="00647CFA" w:rsidRPr="00647CFA" w:rsidRDefault="00647CFA" w:rsidP="00647CFA">
            <w:r w:rsidRPr="00644919">
              <w:t>ca. 1</w:t>
            </w:r>
            <w:r w:rsidR="00D7520C">
              <w:t>6</w:t>
            </w:r>
          </w:p>
        </w:tc>
      </w:tr>
      <w:tr w:rsidR="009B247F" w:rsidRPr="00644919" w14:paraId="70140EC7" w14:textId="77777777" w:rsidTr="005C26D5">
        <w:tc>
          <w:tcPr>
            <w:tcW w:w="2691" w:type="dxa"/>
            <w:vAlign w:val="center"/>
          </w:tcPr>
          <w:p w14:paraId="4BBD8061" w14:textId="77777777" w:rsidR="009B247F" w:rsidRPr="009B247F" w:rsidRDefault="009B247F" w:rsidP="009B247F">
            <w:r w:rsidRPr="00644919">
              <w:t>Stammesgeschichte und Verwandtschaft</w:t>
            </w:r>
          </w:p>
        </w:tc>
        <w:tc>
          <w:tcPr>
            <w:tcW w:w="5386" w:type="dxa"/>
            <w:vAlign w:val="center"/>
          </w:tcPr>
          <w:p w14:paraId="3FF2E241" w14:textId="77777777" w:rsidR="009B247F" w:rsidRPr="009B247F" w:rsidRDefault="009B247F" w:rsidP="009B247F">
            <w:r w:rsidRPr="00644919">
              <w:t>3.</w:t>
            </w:r>
            <w:r w:rsidRPr="009B247F">
              <w:t>4.3 (6) - (8)</w:t>
            </w:r>
            <w:r w:rsidRPr="009B247F">
              <w:tab/>
              <w:t>Stammesgeschichte und Verwandtschaft</w:t>
            </w:r>
          </w:p>
        </w:tc>
        <w:tc>
          <w:tcPr>
            <w:tcW w:w="983" w:type="dxa"/>
            <w:vAlign w:val="center"/>
          </w:tcPr>
          <w:p w14:paraId="63DEA95C" w14:textId="77777777" w:rsidR="009B247F" w:rsidRPr="009B247F" w:rsidRDefault="009B247F" w:rsidP="009B247F">
            <w:r w:rsidRPr="00644919">
              <w:t>ca. 1</w:t>
            </w:r>
            <w:r w:rsidRPr="009B247F">
              <w:t>2</w:t>
            </w:r>
          </w:p>
        </w:tc>
      </w:tr>
      <w:tr w:rsidR="00EE5752" w:rsidRPr="00644919" w14:paraId="4C8AD7F3" w14:textId="77777777" w:rsidTr="00D20ABC">
        <w:tc>
          <w:tcPr>
            <w:tcW w:w="2691" w:type="dxa"/>
            <w:vAlign w:val="center"/>
          </w:tcPr>
          <w:p w14:paraId="4B28AD26" w14:textId="77777777" w:rsidR="00EE5752" w:rsidRPr="00EE5752" w:rsidRDefault="00EE5752" w:rsidP="00EE5752">
            <w:r w:rsidRPr="00644919">
              <w:t>Neurobiologie</w:t>
            </w:r>
          </w:p>
        </w:tc>
        <w:tc>
          <w:tcPr>
            <w:tcW w:w="5386" w:type="dxa"/>
            <w:vAlign w:val="center"/>
          </w:tcPr>
          <w:p w14:paraId="728761A5" w14:textId="59BB0A9B" w:rsidR="00EE5752" w:rsidRPr="00EE5752" w:rsidRDefault="00EE5752" w:rsidP="00EE5752">
            <w:r w:rsidRPr="00644919">
              <w:t>3.</w:t>
            </w:r>
            <w:r w:rsidR="00955086">
              <w:t>4</w:t>
            </w:r>
            <w:r w:rsidRPr="00644919">
              <w:t>.5 (1</w:t>
            </w:r>
            <w:r w:rsidR="005429E1">
              <w:t xml:space="preserve">) </w:t>
            </w:r>
            <w:r w:rsidRPr="00644919">
              <w:t>-</w:t>
            </w:r>
            <w:r w:rsidR="005429E1">
              <w:t xml:space="preserve"> (</w:t>
            </w:r>
            <w:r w:rsidR="00647CFA">
              <w:t>6</w:t>
            </w:r>
            <w:r w:rsidRPr="00644919">
              <w:t>)</w:t>
            </w:r>
            <w:r w:rsidRPr="00EE5752">
              <w:tab/>
              <w:t>Neurobiologie</w:t>
            </w:r>
          </w:p>
        </w:tc>
        <w:tc>
          <w:tcPr>
            <w:tcW w:w="983" w:type="dxa"/>
            <w:vAlign w:val="center"/>
          </w:tcPr>
          <w:p w14:paraId="4EB9E4C9" w14:textId="35300B99" w:rsidR="00EE5752" w:rsidRPr="00EE5752" w:rsidRDefault="00EE5752" w:rsidP="00EE5752">
            <w:r w:rsidRPr="00644919">
              <w:t xml:space="preserve">ca. </w:t>
            </w:r>
            <w:r w:rsidR="00C675F4">
              <w:t>24</w:t>
            </w:r>
          </w:p>
        </w:tc>
      </w:tr>
      <w:tr w:rsidR="00EE5752" w:rsidRPr="00644919" w14:paraId="2D7D7E61" w14:textId="77777777" w:rsidTr="00D20ABC">
        <w:tc>
          <w:tcPr>
            <w:tcW w:w="2691" w:type="dxa"/>
            <w:vAlign w:val="center"/>
          </w:tcPr>
          <w:p w14:paraId="27A5D2DE" w14:textId="54CEFE55" w:rsidR="00EE5752" w:rsidRPr="00644919" w:rsidRDefault="009D428B" w:rsidP="00EE5752">
            <w:r>
              <w:t>Angewandte Biologie</w:t>
            </w:r>
          </w:p>
        </w:tc>
        <w:tc>
          <w:tcPr>
            <w:tcW w:w="5386" w:type="dxa"/>
            <w:tcBorders>
              <w:top w:val="dotted" w:sz="4" w:space="0" w:color="auto"/>
              <w:bottom w:val="dotted" w:sz="4" w:space="0" w:color="auto"/>
            </w:tcBorders>
            <w:vAlign w:val="center"/>
          </w:tcPr>
          <w:p w14:paraId="1F9748B8" w14:textId="5BAF7CCD" w:rsidR="00EE5752" w:rsidRPr="00EE5752" w:rsidRDefault="00EE5752" w:rsidP="00EE5752">
            <w:r w:rsidRPr="00644919">
              <w:t>3.</w:t>
            </w:r>
            <w:r w:rsidR="00955086">
              <w:t>4</w:t>
            </w:r>
            <w:r w:rsidRPr="00644919">
              <w:t>.6 (</w:t>
            </w:r>
            <w:r w:rsidRPr="00EE5752">
              <w:t>1</w:t>
            </w:r>
            <w:r w:rsidR="005429E1">
              <w:t xml:space="preserve">) </w:t>
            </w:r>
            <w:r w:rsidRPr="00EE5752">
              <w:t>-</w:t>
            </w:r>
            <w:r w:rsidR="005429E1">
              <w:t xml:space="preserve"> (</w:t>
            </w:r>
            <w:r w:rsidR="009D428B">
              <w:t>5</w:t>
            </w:r>
            <w:r w:rsidRPr="00EE5752">
              <w:t>)</w:t>
            </w:r>
            <w:r w:rsidRPr="00EE5752">
              <w:tab/>
            </w:r>
            <w:r w:rsidR="009D428B">
              <w:t xml:space="preserve">Angewandte </w:t>
            </w:r>
            <w:r w:rsidR="009D428B" w:rsidRPr="009D428B">
              <w:t>Biologi</w:t>
            </w:r>
            <w:r w:rsidR="009D428B">
              <w:t>e</w:t>
            </w:r>
          </w:p>
        </w:tc>
        <w:tc>
          <w:tcPr>
            <w:tcW w:w="983" w:type="dxa"/>
            <w:tcBorders>
              <w:top w:val="dotted" w:sz="4" w:space="0" w:color="auto"/>
              <w:right w:val="single" w:sz="4" w:space="0" w:color="auto"/>
            </w:tcBorders>
            <w:vAlign w:val="center"/>
          </w:tcPr>
          <w:p w14:paraId="09CD8BEB" w14:textId="02DF0EFB" w:rsidR="00EE5752" w:rsidRPr="00EE5752" w:rsidRDefault="00EE5752" w:rsidP="00EE5752">
            <w:r w:rsidRPr="00644919">
              <w:t xml:space="preserve">ca. </w:t>
            </w:r>
            <w:r w:rsidRPr="00EE5752">
              <w:t>2</w:t>
            </w:r>
            <w:r w:rsidR="009D428B">
              <w:t>4</w:t>
            </w:r>
          </w:p>
        </w:tc>
      </w:tr>
      <w:tr w:rsidR="00EE5752" w:rsidRPr="00644919" w14:paraId="4D2AE823" w14:textId="77777777" w:rsidTr="00C12285">
        <w:tc>
          <w:tcPr>
            <w:tcW w:w="8077" w:type="dxa"/>
            <w:gridSpan w:val="2"/>
            <w:vAlign w:val="center"/>
          </w:tcPr>
          <w:p w14:paraId="1C23EB44" w14:textId="1478489C" w:rsidR="00EE5752" w:rsidRPr="00EE5752" w:rsidRDefault="00EE5752" w:rsidP="00EE5752">
            <w:r w:rsidRPr="00644919">
              <w:t>Verfügungsstunden</w:t>
            </w:r>
          </w:p>
        </w:tc>
        <w:tc>
          <w:tcPr>
            <w:tcW w:w="983" w:type="dxa"/>
            <w:vAlign w:val="center"/>
          </w:tcPr>
          <w:p w14:paraId="290558C3" w14:textId="1146E8AD" w:rsidR="00EE5752" w:rsidRPr="00EE5752" w:rsidRDefault="00EE5752" w:rsidP="00EE5752">
            <w:r w:rsidRPr="00644919">
              <w:t xml:space="preserve">ca. </w:t>
            </w:r>
            <w:r w:rsidR="00BF35C8">
              <w:t>1</w:t>
            </w:r>
            <w:r w:rsidR="008947E4">
              <w:t>0</w:t>
            </w:r>
          </w:p>
        </w:tc>
      </w:tr>
      <w:tr w:rsidR="00EE5752" w:rsidRPr="00644919" w14:paraId="7D9C9C97" w14:textId="77777777" w:rsidTr="00C12285">
        <w:tc>
          <w:tcPr>
            <w:tcW w:w="9060" w:type="dxa"/>
            <w:gridSpan w:val="3"/>
            <w:shd w:val="clear" w:color="auto" w:fill="D9E2F3" w:themeFill="accent1" w:themeFillTint="33"/>
            <w:vAlign w:val="center"/>
          </w:tcPr>
          <w:p w14:paraId="7EE04AA5" w14:textId="6633FAB8" w:rsidR="00EE5752" w:rsidRPr="00EE5752" w:rsidRDefault="003D1324" w:rsidP="00EE5752">
            <w:r>
              <w:t>mündlich</w:t>
            </w:r>
            <w:r w:rsidR="00EE5752" w:rsidRPr="00840E45">
              <w:t>es Abitur</w:t>
            </w:r>
          </w:p>
        </w:tc>
      </w:tr>
    </w:tbl>
    <w:p w14:paraId="1610B761" w14:textId="35ACF720" w:rsidR="003C5F15" w:rsidRDefault="009D428B" w:rsidP="001B630D">
      <w:r>
        <w:t>* Die Schnittstelle zwischen Kursstufe 1 und Kursstufe 2 muss je nach Unterrichtsfortschritt innerhalb dieser Unterrichtssequenz gelegt werden</w:t>
      </w:r>
      <w:r w:rsidR="009B247F">
        <w:t xml:space="preserve">. </w:t>
      </w:r>
    </w:p>
    <w:p w14:paraId="47914DCF" w14:textId="6E7AC078" w:rsidR="002E61BC" w:rsidRDefault="002E61BC" w:rsidP="001B630D"/>
    <w:p w14:paraId="7636BAF8" w14:textId="2CAFB435" w:rsidR="00D62B22" w:rsidRDefault="00D62B22" w:rsidP="001B630D"/>
    <w:p w14:paraId="6BA10F52" w14:textId="1CD5B43A" w:rsidR="00D62B22" w:rsidRDefault="00D62B22" w:rsidP="001B630D"/>
    <w:p w14:paraId="4D6FDD3A" w14:textId="5786D0D6" w:rsidR="00D62B22" w:rsidRDefault="00D62B22" w:rsidP="001B630D"/>
    <w:p w14:paraId="6A06889E" w14:textId="17B3FE4D" w:rsidR="00D62B22" w:rsidRDefault="00D62B22" w:rsidP="001B630D"/>
    <w:p w14:paraId="6F2F8ED6" w14:textId="0E8790CC" w:rsidR="00D62B22" w:rsidRDefault="00D62B22" w:rsidP="001B630D"/>
    <w:p w14:paraId="01CA88B4" w14:textId="51EB0368" w:rsidR="00D62B22" w:rsidRDefault="00D62B22" w:rsidP="001B630D"/>
    <w:p w14:paraId="36098CFD" w14:textId="2772A166" w:rsidR="00D62B22" w:rsidRDefault="00D62B22" w:rsidP="001B630D"/>
    <w:p w14:paraId="73A69793" w14:textId="5911D438" w:rsidR="00D62B22" w:rsidRDefault="00D62B22" w:rsidP="001B630D"/>
    <w:p w14:paraId="1C073EE3" w14:textId="77777777" w:rsidR="00D62B22" w:rsidRDefault="00D62B22" w:rsidP="001B630D"/>
    <w:p w14:paraId="25903B11" w14:textId="2CA3CA74" w:rsidR="00C461AC" w:rsidRDefault="00C461AC" w:rsidP="003A08AF">
      <w:pPr>
        <w:jc w:val="both"/>
      </w:pPr>
      <w:r w:rsidRPr="00C461AC">
        <w:lastRenderedPageBreak/>
        <w:t xml:space="preserve">Nachfolgend ist die obige tabellarische Darstellung in grafischer Form als Reihung wiedergegeben. In Ergänzung sind </w:t>
      </w:r>
      <w:r w:rsidR="008006EE">
        <w:t>vier</w:t>
      </w:r>
      <w:r w:rsidRPr="00C461AC">
        <w:t xml:space="preserve"> weitere mögliche Reihungen grafisch wiedergegeben. Keine dieser </w:t>
      </w:r>
      <w:r w:rsidR="008006EE">
        <w:t xml:space="preserve">fünf </w:t>
      </w:r>
      <w:r w:rsidRPr="00C461AC">
        <w:t xml:space="preserve">Reihungen kann alle in Abschnitt 2.1.2 genannten </w:t>
      </w:r>
      <w:r w:rsidR="003C5F15">
        <w:t>Empfehlungen</w:t>
      </w:r>
      <w:r w:rsidRPr="00C461AC">
        <w:t xml:space="preserve"> erfüllen. Darüber hinaus sind weitere Reihungen möglich. </w:t>
      </w:r>
      <w:r w:rsidR="00D37F64" w:rsidRPr="007925FA">
        <w:t xml:space="preserve">Für Kriterien und Empfehlungen zur möglichen Anordnung von Themenbereichen </w:t>
      </w:r>
      <w:r w:rsidR="00D37F64">
        <w:t>beachten Sie</w:t>
      </w:r>
      <w:r w:rsidR="00D37F64" w:rsidRPr="007925FA">
        <w:t xml:space="preserve"> die Ausführungen zu den Themenbereichen in Abschnitt 2.1.2</w:t>
      </w:r>
      <w:r w:rsidR="00D62B22" w:rsidRPr="00D62B22">
        <w:t>.</w:t>
      </w:r>
    </w:p>
    <w:p w14:paraId="29782050" w14:textId="77777777" w:rsidR="008E52D3" w:rsidRDefault="008E52D3" w:rsidP="001B630D"/>
    <w:p w14:paraId="37041FC5" w14:textId="357A2206" w:rsidR="003C5F15" w:rsidRDefault="003C5F15" w:rsidP="001B630D">
      <w:r w:rsidRPr="00143568">
        <w:rPr>
          <w:b/>
        </w:rPr>
        <w:t>Beispielreihung 1:</w:t>
      </w:r>
      <w:r>
        <w:t xml:space="preserve"> Diese Reihung entspricht der Darstellung in der Tabelle (siehe oben). </w:t>
      </w:r>
    </w:p>
    <w:p w14:paraId="48E32DE5" w14:textId="306CD683" w:rsidR="003C5F15" w:rsidRDefault="003C5F15" w:rsidP="001B630D">
      <w:r>
        <w:rPr>
          <w:noProof/>
          <w:lang w:eastAsia="de-DE"/>
        </w:rPr>
        <w:drawing>
          <wp:inline distT="0" distB="0" distL="0" distR="0" wp14:anchorId="5A6E23D9" wp14:editId="0D3A293C">
            <wp:extent cx="5760720" cy="3205480"/>
            <wp:effectExtent l="0" t="0" r="508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205480"/>
                    </a:xfrm>
                    <a:prstGeom prst="rect">
                      <a:avLst/>
                    </a:prstGeom>
                  </pic:spPr>
                </pic:pic>
              </a:graphicData>
            </a:graphic>
          </wp:inline>
        </w:drawing>
      </w:r>
    </w:p>
    <w:p w14:paraId="38F90989" w14:textId="0B7B026B" w:rsidR="002E61BC" w:rsidRDefault="002E61BC" w:rsidP="003C5F15"/>
    <w:p w14:paraId="09187D05" w14:textId="77777777" w:rsidR="002E61BC" w:rsidRDefault="002E61BC" w:rsidP="003C5F15"/>
    <w:p w14:paraId="21C040F3" w14:textId="5D045C6F" w:rsidR="003C5F15" w:rsidRPr="00143568" w:rsidRDefault="003C5F15" w:rsidP="003C5F15">
      <w:pPr>
        <w:rPr>
          <w:b/>
        </w:rPr>
      </w:pPr>
      <w:r w:rsidRPr="00143568">
        <w:rPr>
          <w:b/>
        </w:rPr>
        <w:t xml:space="preserve">Beispielreihung 2: </w:t>
      </w:r>
    </w:p>
    <w:p w14:paraId="6BCE48B1" w14:textId="10CFF239" w:rsidR="003C5F15" w:rsidRDefault="003C5F15" w:rsidP="003C5F15">
      <w:r>
        <w:rPr>
          <w:noProof/>
          <w:lang w:eastAsia="de-DE"/>
        </w:rPr>
        <w:drawing>
          <wp:inline distT="0" distB="0" distL="0" distR="0" wp14:anchorId="148C379F" wp14:editId="25B95415">
            <wp:extent cx="5760720" cy="3151505"/>
            <wp:effectExtent l="0" t="0" r="508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3151505"/>
                    </a:xfrm>
                    <a:prstGeom prst="rect">
                      <a:avLst/>
                    </a:prstGeom>
                  </pic:spPr>
                </pic:pic>
              </a:graphicData>
            </a:graphic>
          </wp:inline>
        </w:drawing>
      </w:r>
    </w:p>
    <w:p w14:paraId="1BE44206" w14:textId="0B5B0397" w:rsidR="003C5F15" w:rsidRPr="00143568" w:rsidRDefault="003C5F15" w:rsidP="003C5F15">
      <w:pPr>
        <w:rPr>
          <w:b/>
        </w:rPr>
      </w:pPr>
      <w:r w:rsidRPr="00143568">
        <w:rPr>
          <w:b/>
        </w:rPr>
        <w:lastRenderedPageBreak/>
        <w:t xml:space="preserve">Beispielreihung 3: </w:t>
      </w:r>
    </w:p>
    <w:p w14:paraId="1EC5AF3B" w14:textId="6D46C4A7" w:rsidR="003C5F15" w:rsidRDefault="003C5F15" w:rsidP="003C5F15">
      <w:r>
        <w:rPr>
          <w:noProof/>
          <w:lang w:eastAsia="de-DE"/>
        </w:rPr>
        <w:drawing>
          <wp:inline distT="0" distB="0" distL="0" distR="0" wp14:anchorId="4EF3206C" wp14:editId="07C6BEE9">
            <wp:extent cx="5760720" cy="3151505"/>
            <wp:effectExtent l="0" t="0" r="508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3151505"/>
                    </a:xfrm>
                    <a:prstGeom prst="rect">
                      <a:avLst/>
                    </a:prstGeom>
                  </pic:spPr>
                </pic:pic>
              </a:graphicData>
            </a:graphic>
          </wp:inline>
        </w:drawing>
      </w:r>
    </w:p>
    <w:p w14:paraId="4E3C69F6" w14:textId="0B80DA7F" w:rsidR="003C5F15" w:rsidRDefault="003C5F15" w:rsidP="003C5F15"/>
    <w:p w14:paraId="02759C34" w14:textId="77777777" w:rsidR="002E61BC" w:rsidRPr="003C5F15" w:rsidRDefault="002E61BC" w:rsidP="003C5F15"/>
    <w:p w14:paraId="20E0361D" w14:textId="3DA57599" w:rsidR="003C5F15" w:rsidRPr="00143568" w:rsidRDefault="003C5F15" w:rsidP="003C5F15">
      <w:pPr>
        <w:rPr>
          <w:b/>
        </w:rPr>
      </w:pPr>
      <w:r w:rsidRPr="00143568">
        <w:rPr>
          <w:b/>
        </w:rPr>
        <w:t xml:space="preserve">Beispielreihung 4: </w:t>
      </w:r>
    </w:p>
    <w:p w14:paraId="5488BB8B" w14:textId="24738751" w:rsidR="003C5F15" w:rsidRDefault="003C5F15" w:rsidP="003C5F15">
      <w:r>
        <w:rPr>
          <w:noProof/>
          <w:lang w:eastAsia="de-DE"/>
        </w:rPr>
        <w:drawing>
          <wp:inline distT="0" distB="0" distL="0" distR="0" wp14:anchorId="7F1AE14C" wp14:editId="3610C61E">
            <wp:extent cx="5760720" cy="3145790"/>
            <wp:effectExtent l="0" t="0" r="5080" b="381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3145790"/>
                    </a:xfrm>
                    <a:prstGeom prst="rect">
                      <a:avLst/>
                    </a:prstGeom>
                  </pic:spPr>
                </pic:pic>
              </a:graphicData>
            </a:graphic>
          </wp:inline>
        </w:drawing>
      </w:r>
    </w:p>
    <w:p w14:paraId="39928253" w14:textId="74F62412" w:rsidR="003C5F15" w:rsidRDefault="003C5F15" w:rsidP="003C5F15"/>
    <w:p w14:paraId="21D2B4B0" w14:textId="2B6A8EF1" w:rsidR="002E61BC" w:rsidRDefault="002E61BC" w:rsidP="003C5F15"/>
    <w:p w14:paraId="31FA8693" w14:textId="1E0D3EA3" w:rsidR="002E61BC" w:rsidRDefault="002E61BC" w:rsidP="003C5F15"/>
    <w:p w14:paraId="7D28A809" w14:textId="007C78A1" w:rsidR="00D62B22" w:rsidRDefault="00D62B22" w:rsidP="003C5F15"/>
    <w:p w14:paraId="422C6A9E" w14:textId="77777777" w:rsidR="008E52D3" w:rsidRPr="003C5F15" w:rsidRDefault="008E52D3" w:rsidP="003C5F15"/>
    <w:p w14:paraId="1C8FA880" w14:textId="0F9D3BD6" w:rsidR="003C5F15" w:rsidRPr="00143568" w:rsidRDefault="003C5F15" w:rsidP="003C5F15">
      <w:pPr>
        <w:rPr>
          <w:b/>
        </w:rPr>
      </w:pPr>
      <w:r w:rsidRPr="00143568">
        <w:rPr>
          <w:b/>
        </w:rPr>
        <w:lastRenderedPageBreak/>
        <w:t xml:space="preserve">Beispielreihung 5: </w:t>
      </w:r>
    </w:p>
    <w:p w14:paraId="4E400AA5" w14:textId="129D754F" w:rsidR="003C5F15" w:rsidRPr="003C5F15" w:rsidRDefault="003C5F15" w:rsidP="003C5F15">
      <w:r>
        <w:rPr>
          <w:noProof/>
          <w:lang w:eastAsia="de-DE"/>
        </w:rPr>
        <w:drawing>
          <wp:inline distT="0" distB="0" distL="0" distR="0" wp14:anchorId="3DAA1CC9" wp14:editId="2C6C3D27">
            <wp:extent cx="5760720" cy="3153410"/>
            <wp:effectExtent l="0" t="0" r="508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3153410"/>
                    </a:xfrm>
                    <a:prstGeom prst="rect">
                      <a:avLst/>
                    </a:prstGeom>
                  </pic:spPr>
                </pic:pic>
              </a:graphicData>
            </a:graphic>
          </wp:inline>
        </w:drawing>
      </w:r>
    </w:p>
    <w:p w14:paraId="2629FB15" w14:textId="33920AE1" w:rsidR="003C5F15" w:rsidRDefault="003C5F15" w:rsidP="008F2D88"/>
    <w:p w14:paraId="04B820B3" w14:textId="77777777" w:rsidR="003C5F15" w:rsidRDefault="003C5F15" w:rsidP="008F2D88"/>
    <w:p w14:paraId="277EEB5A" w14:textId="230D8403" w:rsidR="001B630D" w:rsidRPr="001B630D" w:rsidRDefault="001B630D" w:rsidP="001B630D">
      <w:pPr>
        <w:pStyle w:val="JP-333SpalteUV-Bullets"/>
        <w:numPr>
          <w:ilvl w:val="0"/>
          <w:numId w:val="0"/>
        </w:numPr>
        <w:ind w:left="283" w:hanging="170"/>
        <w:sectPr w:rsidR="001B630D" w:rsidRPr="001B630D">
          <w:headerReference w:type="default" r:id="rId22"/>
          <w:pgSz w:w="11906" w:h="16838"/>
          <w:pgMar w:top="1417" w:right="1417" w:bottom="1134" w:left="1417" w:header="708" w:footer="708" w:gutter="0"/>
          <w:cols w:space="708"/>
          <w:docGrid w:linePitch="360"/>
        </w:sectPr>
      </w:pPr>
    </w:p>
    <w:p w14:paraId="5D5881F8" w14:textId="023E94A4" w:rsidR="003B5241" w:rsidRDefault="007372C5" w:rsidP="002B6FEE">
      <w:pPr>
        <w:pStyle w:val="JP-101H1"/>
        <w:numPr>
          <w:ilvl w:val="0"/>
          <w:numId w:val="7"/>
        </w:numPr>
      </w:pPr>
      <w:bookmarkStart w:id="6" w:name="_Toc115354642"/>
      <w:r>
        <w:lastRenderedPageBreak/>
        <w:t>Exemplarische</w:t>
      </w:r>
      <w:r w:rsidR="003B5241">
        <w:t xml:space="preserve"> </w:t>
      </w:r>
      <w:r w:rsidR="002B6FEE">
        <w:t>Unterrichtsse</w:t>
      </w:r>
      <w:r w:rsidR="00036135">
        <w:t>que</w:t>
      </w:r>
      <w:r w:rsidR="002B6FEE">
        <w:t>nzen</w:t>
      </w:r>
      <w:bookmarkEnd w:id="6"/>
    </w:p>
    <w:p w14:paraId="1AF1911A" w14:textId="40C872F6" w:rsidR="002B6FEE" w:rsidRDefault="00E84AF8" w:rsidP="002B6FEE">
      <w:pPr>
        <w:pStyle w:val="JP-102H2"/>
        <w:numPr>
          <w:ilvl w:val="1"/>
          <w:numId w:val="7"/>
        </w:numPr>
      </w:pPr>
      <w:bookmarkStart w:id="7" w:name="_Toc95179923"/>
      <w:bookmarkStart w:id="8" w:name="_Toc115354643"/>
      <w:r>
        <w:t>„M</w:t>
      </w:r>
      <w:r w:rsidRPr="0017467F">
        <w:t>echanismen der Evolution</w:t>
      </w:r>
      <w:r>
        <w:t xml:space="preserve">“ (Teilbereich aus </w:t>
      </w:r>
      <w:r w:rsidR="00BF3404">
        <w:t>Themenbereich 3.</w:t>
      </w:r>
      <w:r w:rsidR="00FA223B">
        <w:t>4</w:t>
      </w:r>
      <w:r w:rsidR="00BF3404">
        <w:t>.3 Evolution</w:t>
      </w:r>
      <w:bookmarkEnd w:id="7"/>
      <w:r>
        <w:t>)</w:t>
      </w:r>
      <w:bookmarkEnd w:id="8"/>
    </w:p>
    <w:p w14:paraId="3AFD0D1B" w14:textId="29837DF3" w:rsidR="00A6263F" w:rsidRDefault="00A6263F" w:rsidP="00A6263F">
      <w:pPr>
        <w:pStyle w:val="JP-103H3"/>
        <w:rPr>
          <w:lang w:val="en-US"/>
        </w:rPr>
      </w:pPr>
      <w:bookmarkStart w:id="9" w:name="_Toc115354644"/>
      <w:proofErr w:type="spellStart"/>
      <w:r>
        <w:rPr>
          <w:lang w:val="en-US"/>
        </w:rPr>
        <w:t>Didaktische</w:t>
      </w:r>
      <w:proofErr w:type="spellEnd"/>
      <w:r>
        <w:rPr>
          <w:lang w:val="en-US"/>
        </w:rPr>
        <w:t xml:space="preserve"> </w:t>
      </w:r>
      <w:proofErr w:type="spellStart"/>
      <w:r>
        <w:rPr>
          <w:lang w:val="en-US"/>
        </w:rPr>
        <w:t>Überlegungen</w:t>
      </w:r>
      <w:bookmarkEnd w:id="9"/>
      <w:proofErr w:type="spellEnd"/>
    </w:p>
    <w:p w14:paraId="03564532" w14:textId="6CBFD4D0" w:rsidR="00D93164" w:rsidRDefault="00D93164" w:rsidP="003A08AF">
      <w:pPr>
        <w:jc w:val="both"/>
      </w:pPr>
      <w:r>
        <w:t xml:space="preserve">Die Evolutionstheorie ist neben der Zelltheorie die zentrale Erklärungstheorie </w:t>
      </w:r>
      <w:r w:rsidRPr="00704526">
        <w:t>biologischer Phänomene</w:t>
      </w:r>
      <w:r>
        <w:t>. Mit der Evolutionstheorie erlangt die Biologie innerhalb der Naturwissenschaften eine Sonderstellung, da sie zwei Arten von Kausalerklärungen liefert. Eine aktual-kausale (</w:t>
      </w:r>
      <w:proofErr w:type="spellStart"/>
      <w:r>
        <w:t>proximate</w:t>
      </w:r>
      <w:proofErr w:type="spellEnd"/>
      <w:r>
        <w:t>) Erklärung erklärt Phänomene mit aktuell beobachtbaren und experimentell ermittelbaren Ursachen (z.</w:t>
      </w:r>
      <w:r w:rsidR="005B2A82">
        <w:t xml:space="preserve"> </w:t>
      </w:r>
      <w:r>
        <w:t>B. Hormonwirkung; Wirkung eines Genprodukts usw.). Mit der Evolutionsbiologie tritt nun eine zweite, nämlich historisch-kausale (</w:t>
      </w:r>
      <w:proofErr w:type="spellStart"/>
      <w:r>
        <w:t>ultimate</w:t>
      </w:r>
      <w:proofErr w:type="spellEnd"/>
      <w:r>
        <w:t xml:space="preserve">) Erklärung hinzu, die biologische Phänomene aus den Selektionsbedingungen in der Vergangenheit heraus erklärt. Der Evolutionsbiologie kommt als Disziplin mit erdgeschichtlicher Perspektive daher auch eine zentrale Stellung in einem naturwissenschaftlich geprägten Weltbild zu. </w:t>
      </w:r>
    </w:p>
    <w:p w14:paraId="1FA9542D" w14:textId="0040B8FD" w:rsidR="00D93164" w:rsidRDefault="00D93164" w:rsidP="003A08AF">
      <w:pPr>
        <w:jc w:val="both"/>
      </w:pPr>
      <w:r>
        <w:t>Die Evolutionstheorie umfasst zwei zentrale Säulen, d</w:t>
      </w:r>
      <w:r w:rsidR="005B2A82">
        <w:t>ie</w:t>
      </w:r>
      <w:r>
        <w:t xml:space="preserve"> Selektionstheorie und d</w:t>
      </w:r>
      <w:r w:rsidR="005B2A82">
        <w:t>ie</w:t>
      </w:r>
      <w:r>
        <w:t xml:space="preserve"> Deszendenztheorie. Nur die Selektionstheorie liefert ein Erklärungsmodell für Veränderungen im Verlaufe vieler Generationen. Die Deszendenztheorie prüft Verwandtschaftsbeziehungen zwischen Arten und setzt daher das Erklärungsmodell der Selektionstheorie zwingend </w:t>
      </w:r>
      <w:r w:rsidR="005B2A82">
        <w:t>vo</w:t>
      </w:r>
      <w:r>
        <w:t>raus. Allein aus der Deszendenztheorie heraus lässt sich keine Erklärung für evolutive Transformationen ableiten. Folgerichtig sollte daher die Selektionstheorie ("</w:t>
      </w:r>
      <w:r w:rsidRPr="0017467F">
        <w:t>Mechanismen der Evolution</w:t>
      </w:r>
      <w:r w:rsidR="00B37B9B" w:rsidRPr="00B37B9B">
        <w:t>"</w:t>
      </w:r>
      <w:r>
        <w:t xml:space="preserve">) am Beginn der Auseinandersetzung mit Evolution stehen und </w:t>
      </w:r>
      <w:r w:rsidR="005B2A82">
        <w:t xml:space="preserve">eine </w:t>
      </w:r>
      <w:proofErr w:type="spellStart"/>
      <w:r>
        <w:t>ultimate</w:t>
      </w:r>
      <w:proofErr w:type="spellEnd"/>
      <w:r>
        <w:t xml:space="preserve"> Erklärung für das Entstehen von Angepasstheiten liefern. </w:t>
      </w:r>
    </w:p>
    <w:p w14:paraId="3E0F00FD" w14:textId="23653B01" w:rsidR="00D93164" w:rsidRDefault="00D93164" w:rsidP="003A08AF">
      <w:pPr>
        <w:jc w:val="both"/>
      </w:pPr>
      <w:r>
        <w:t>Für das Verständnis evolutiver Prozesse ist die populationsbiologische Betrachtungsebene (</w:t>
      </w:r>
      <w:proofErr w:type="spellStart"/>
      <w:r>
        <w:t>Allelhäufigkeiten</w:t>
      </w:r>
      <w:proofErr w:type="spellEnd"/>
      <w:r>
        <w:t>) von zentraler Bedeutung. Der bewusste Wechsel von der Ebene der Individuen auf diese Betrachtungsebene wird als initialer Lernprozess an den Beginn der Unterrichtssequenz gesetzt. Im weiteren Verlauf ist insbesondere darauf zu achten, dass lebensweltliche Vorstellungen (z.</w:t>
      </w:r>
      <w:r w:rsidR="005B2A82">
        <w:t xml:space="preserve"> </w:t>
      </w:r>
      <w:r>
        <w:t xml:space="preserve">B. lamarckistische, </w:t>
      </w:r>
      <w:proofErr w:type="spellStart"/>
      <w:r>
        <w:t>finalistische</w:t>
      </w:r>
      <w:proofErr w:type="spellEnd"/>
      <w:r>
        <w:t xml:space="preserve"> oder teleologische Vorstellungen; aktive Anpassung) als Lernchance genutzt, zu fachlichen Vorstellungen in Bezug gesetzt werden (zufällige Mutation und gerichtete Selektion) und mit sensibler Fachsprache beschrieben werden (z.</w:t>
      </w:r>
      <w:r w:rsidR="005B2A82">
        <w:t xml:space="preserve"> </w:t>
      </w:r>
      <w:r>
        <w:t xml:space="preserve">B. "Arten werden angepasst"; Vermeidung von Anthropomorphismen; konsequente Unterscheidung von Gen und Allel). Im Verlauf des Unterrichts liefert die Selektionstheorie </w:t>
      </w:r>
      <w:proofErr w:type="spellStart"/>
      <w:r>
        <w:t>ultimate</w:t>
      </w:r>
      <w:proofErr w:type="spellEnd"/>
      <w:r>
        <w:t xml:space="preserve"> Erklärungen für zunehmend komplexe</w:t>
      </w:r>
      <w:r w:rsidR="005B2A82">
        <w:t>re</w:t>
      </w:r>
      <w:r>
        <w:t xml:space="preserve"> Beispiele (z.</w:t>
      </w:r>
      <w:r w:rsidR="005B2A82">
        <w:t xml:space="preserve"> </w:t>
      </w:r>
      <w:r>
        <w:t xml:space="preserve">B. Koevolution, </w:t>
      </w:r>
      <w:r w:rsidR="00D25420">
        <w:t>T</w:t>
      </w:r>
      <w:r>
        <w:t xml:space="preserve">rade-offs, Kooperation und Altruismus). </w:t>
      </w:r>
    </w:p>
    <w:p w14:paraId="60A5BE0E" w14:textId="787E95DB" w:rsidR="00D93164" w:rsidRDefault="00D93164" w:rsidP="003A08AF">
      <w:pPr>
        <w:jc w:val="both"/>
      </w:pPr>
      <w:r>
        <w:t>Die Selektionstheorie ist eine naturwissenschaftliche Theorie und sollte daher soweit möglich im Unterricht an experimentelle Daten (z.</w:t>
      </w:r>
      <w:r w:rsidR="005B2A82">
        <w:t xml:space="preserve"> </w:t>
      </w:r>
      <w:r>
        <w:t>B. populationsgenetische Daten, Lederbergscher Stempelversuch) und Simulationsmodelle (z.</w:t>
      </w:r>
      <w:r w:rsidR="005B2A82">
        <w:t xml:space="preserve"> </w:t>
      </w:r>
      <w:r>
        <w:t>B. reprodukt</w:t>
      </w:r>
      <w:r w:rsidR="00143568">
        <w:t>ive F</w:t>
      </w:r>
      <w:r>
        <w:t xml:space="preserve">itness) angeknüpft werden. </w:t>
      </w:r>
    </w:p>
    <w:p w14:paraId="4673E635" w14:textId="77777777" w:rsidR="008F3E50" w:rsidRDefault="00D93164" w:rsidP="003A08AF">
      <w:pPr>
        <w:jc w:val="both"/>
      </w:pPr>
      <w:r>
        <w:t xml:space="preserve">Die Selektionstheorie erklärt Veränderungen in Populationen und damit auch Aufspaltung einer Stammart in zwei Schwesterarten durch Entstehung einer reproduktiven Barriere zwischen Populationen. Dieser Aspekt bildet die Schnittstelle zur Deszendenztheorie (vgl. </w:t>
      </w:r>
      <w:r w:rsidR="005429E1">
        <w:t>untenstehenden Abschnitt 3</w:t>
      </w:r>
      <w:r>
        <w:t>.2.2)</w:t>
      </w:r>
      <w:r w:rsidR="008F3E50">
        <w:t>.</w:t>
      </w:r>
    </w:p>
    <w:p w14:paraId="3C7F2585" w14:textId="144C1951" w:rsidR="008F7F60" w:rsidRPr="00D93164" w:rsidRDefault="008F7F60" w:rsidP="003A08AF">
      <w:pPr>
        <w:jc w:val="both"/>
      </w:pPr>
      <w:r w:rsidRPr="00D93164">
        <w:br w:type="page"/>
      </w:r>
    </w:p>
    <w:p w14:paraId="348390F2" w14:textId="5DF6EFE0" w:rsidR="00A6263F" w:rsidRPr="00574EF2" w:rsidRDefault="00A6263F" w:rsidP="00574EF2">
      <w:pPr>
        <w:pStyle w:val="JP-103H3"/>
      </w:pPr>
      <w:bookmarkStart w:id="10" w:name="_Toc115354645"/>
      <w:r w:rsidRPr="00574EF2">
        <w:lastRenderedPageBreak/>
        <w:t>Tabellarische Darstellung der Unterrichtssequenz</w:t>
      </w:r>
      <w:r w:rsidR="000C0AAB" w:rsidRPr="00574EF2">
        <w:t xml:space="preserve"> „Mechanismen der Evolution“</w:t>
      </w:r>
      <w:bookmarkEnd w:id="10"/>
    </w:p>
    <w:tbl>
      <w:tblPr>
        <w:tblStyle w:val="JP-T01TabelleUnterrichtssequenz"/>
        <w:tblW w:w="0" w:type="auto"/>
        <w:tblLook w:val="04A0" w:firstRow="1" w:lastRow="0" w:firstColumn="1" w:lastColumn="0" w:noHBand="0" w:noVBand="1"/>
      </w:tblPr>
      <w:tblGrid>
        <w:gridCol w:w="3569"/>
        <w:gridCol w:w="3569"/>
        <w:gridCol w:w="3569"/>
        <w:gridCol w:w="3570"/>
      </w:tblGrid>
      <w:tr w:rsidR="00C109BE" w14:paraId="7C86119A" w14:textId="77777777" w:rsidTr="00C12285">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58A6C61E" w14:textId="77777777" w:rsidR="00C109BE" w:rsidRPr="00C109BE" w:rsidRDefault="00C109BE" w:rsidP="00C109BE">
            <w:pPr>
              <w:pStyle w:val="JP-301Kopfzeile"/>
            </w:pPr>
            <w:r w:rsidRPr="00BD53EA">
              <w:t>Prozessbezogene</w:t>
            </w:r>
            <w:r w:rsidRPr="00BD53EA">
              <w:br/>
              <w:t>Kompetenzen</w:t>
            </w:r>
          </w:p>
        </w:tc>
        <w:tc>
          <w:tcPr>
            <w:tcW w:w="3569" w:type="dxa"/>
            <w:shd w:val="clear" w:color="auto" w:fill="C00000"/>
          </w:tcPr>
          <w:p w14:paraId="110B62EA" w14:textId="77777777" w:rsidR="00C109BE" w:rsidRPr="00C109BE" w:rsidRDefault="00C109BE" w:rsidP="00C109BE">
            <w:pPr>
              <w:pStyle w:val="JP-301Kopfzeile"/>
            </w:pPr>
            <w:r w:rsidRPr="00BD53EA">
              <w:t>Inhaltsbezogene</w:t>
            </w:r>
            <w:r w:rsidRPr="00BD53EA">
              <w:br/>
              <w:t>Kompetenzen</w:t>
            </w:r>
          </w:p>
        </w:tc>
        <w:tc>
          <w:tcPr>
            <w:tcW w:w="3569" w:type="dxa"/>
          </w:tcPr>
          <w:p w14:paraId="7CDE61B4" w14:textId="77777777" w:rsidR="00C109BE" w:rsidRPr="00C109BE" w:rsidRDefault="00C109BE" w:rsidP="00C109BE">
            <w:pPr>
              <w:pStyle w:val="JP-301Kopfzeile"/>
            </w:pPr>
            <w:r w:rsidRPr="00BD53EA">
              <w:t>Unterrichtsverlauf</w:t>
            </w:r>
          </w:p>
        </w:tc>
        <w:tc>
          <w:tcPr>
            <w:tcW w:w="3570" w:type="dxa"/>
            <w:shd w:val="clear" w:color="auto" w:fill="4472C4" w:themeFill="accent1"/>
          </w:tcPr>
          <w:p w14:paraId="7A572728" w14:textId="77777777" w:rsidR="00C109BE" w:rsidRPr="00C109BE" w:rsidRDefault="00C109BE" w:rsidP="00C109BE">
            <w:pPr>
              <w:pStyle w:val="JP-301Kopfzeile"/>
            </w:pPr>
            <w:r w:rsidRPr="00BD53EA">
              <w:t>Bemerkungen</w:t>
            </w:r>
          </w:p>
        </w:tc>
      </w:tr>
      <w:tr w:rsidR="00C109BE" w14:paraId="6C9CE60D" w14:textId="77777777" w:rsidTr="00C12285">
        <w:tc>
          <w:tcPr>
            <w:tcW w:w="3569" w:type="dxa"/>
          </w:tcPr>
          <w:p w14:paraId="3E5E4CB0" w14:textId="77777777" w:rsidR="00C109BE" w:rsidRPr="00C109BE" w:rsidRDefault="00C109BE" w:rsidP="00C109BE">
            <w:pPr>
              <w:pStyle w:val="JP-311SpaltePK-Bereich"/>
            </w:pPr>
            <w:r w:rsidRPr="008121C6">
              <w:t>2.1 Erkenntnisgewinnung</w:t>
            </w:r>
          </w:p>
          <w:p w14:paraId="42B0CCA3" w14:textId="77777777" w:rsidR="00C109BE" w:rsidRPr="00C109BE" w:rsidRDefault="00C109BE" w:rsidP="00C109BE">
            <w:r w:rsidRPr="00DE53DD">
              <w:t>2. Morphologie und Anatomie von Lebewesen und Organen untersuchen</w:t>
            </w:r>
          </w:p>
          <w:p w14:paraId="13A754BF" w14:textId="77777777" w:rsidR="00C109BE" w:rsidRPr="00C109BE" w:rsidRDefault="00C109BE" w:rsidP="00C109BE">
            <w:r w:rsidRPr="00DE53DD">
              <w:t>3. Lebewesen kriteriengeleitet vergleichen und klassifizieren</w:t>
            </w:r>
          </w:p>
          <w:p w14:paraId="156ADA76" w14:textId="77777777" w:rsidR="00C109BE" w:rsidRPr="00C109BE" w:rsidRDefault="00C109BE" w:rsidP="00C109BE">
            <w:r w:rsidRPr="00584A5A">
              <w:t xml:space="preserve">13. Wechselwirkungen mithilfe von Modellen oder </w:t>
            </w:r>
            <w:r w:rsidRPr="00C109BE">
              <w:t>Simulationen erklären</w:t>
            </w:r>
          </w:p>
          <w:p w14:paraId="3F4BA7C0" w14:textId="77777777" w:rsidR="00C109BE" w:rsidRPr="00C109BE" w:rsidRDefault="00C109BE" w:rsidP="00C109BE">
            <w:pPr>
              <w:pStyle w:val="JP-311SpaltePK-Bereich"/>
            </w:pPr>
            <w:r w:rsidRPr="008121C6">
              <w:t>2.2 Kommunikation</w:t>
            </w:r>
          </w:p>
          <w:p w14:paraId="546F4425" w14:textId="77777777" w:rsidR="00C109BE" w:rsidRPr="00C109BE" w:rsidRDefault="00C109BE" w:rsidP="00C109BE">
            <w:r w:rsidRPr="00584A5A">
              <w:t>3. Informationen aus Texten, Bildern, Tabellen, Diagrammen oder Grafiken entnehmen</w:t>
            </w:r>
          </w:p>
          <w:p w14:paraId="4B961FA6" w14:textId="2EF6D98C" w:rsidR="00C109BE" w:rsidRPr="00C109BE" w:rsidRDefault="00C109BE" w:rsidP="00C109BE">
            <w:r w:rsidRPr="00584A5A">
              <w:t>4. biologische Sachverhalte unter Verwendung der Fachsprache beschreiben oder erklären (</w:t>
            </w:r>
            <w:proofErr w:type="spellStart"/>
            <w:r w:rsidRPr="00584A5A">
              <w:t>ultimat</w:t>
            </w:r>
            <w:proofErr w:type="spellEnd"/>
            <w:r w:rsidRPr="00584A5A">
              <w:t xml:space="preserve"> und </w:t>
            </w:r>
            <w:proofErr w:type="spellStart"/>
            <w:r w:rsidRPr="00584A5A">
              <w:t>proximat</w:t>
            </w:r>
            <w:proofErr w:type="spellEnd"/>
            <w:r w:rsidRPr="00584A5A">
              <w:t>)</w:t>
            </w:r>
          </w:p>
        </w:tc>
        <w:tc>
          <w:tcPr>
            <w:tcW w:w="3569" w:type="dxa"/>
          </w:tcPr>
          <w:p w14:paraId="594905D6" w14:textId="1BA0A9D0" w:rsidR="00C109BE" w:rsidRPr="00C109BE" w:rsidRDefault="00C109BE" w:rsidP="00C109BE">
            <w:pPr>
              <w:pStyle w:val="JP-321SpalteIK-Bereich"/>
            </w:pPr>
            <w:r>
              <w:t>3.</w:t>
            </w:r>
            <w:r w:rsidR="00E16BCD">
              <w:t>4</w:t>
            </w:r>
            <w:r w:rsidRPr="00C109BE">
              <w:t>.3 Evolution</w:t>
            </w:r>
          </w:p>
          <w:p w14:paraId="6171B71C" w14:textId="77777777" w:rsidR="00C109BE" w:rsidRPr="00C109BE" w:rsidRDefault="00C109BE" w:rsidP="00C109BE">
            <w:pPr>
              <w:pStyle w:val="JP-321SpalteIK-Kompetenz"/>
            </w:pPr>
            <w:r>
              <w:t xml:space="preserve">Mechanismen der </w:t>
            </w:r>
            <w:r w:rsidRPr="00C109BE">
              <w:t>Evolution:</w:t>
            </w:r>
          </w:p>
          <w:p w14:paraId="628A9B3D" w14:textId="77777777" w:rsidR="00C109BE" w:rsidRPr="00C109BE" w:rsidRDefault="00C109BE" w:rsidP="00C109BE">
            <w:pPr>
              <w:pStyle w:val="JP-321SpalteIK-Kompetenz"/>
            </w:pPr>
            <w:r>
              <w:t xml:space="preserve">(1) </w:t>
            </w:r>
            <w:r w:rsidRPr="00C109BE">
              <w:t xml:space="preserve">Änderungen der </w:t>
            </w:r>
            <w:proofErr w:type="spellStart"/>
            <w:r w:rsidRPr="00C109BE">
              <w:t>Allelhäufigkeiten</w:t>
            </w:r>
            <w:proofErr w:type="spellEnd"/>
            <w:r w:rsidRPr="00C109BE">
              <w:t xml:space="preserve"> im Genpool einer Population </w:t>
            </w:r>
            <w:proofErr w:type="spellStart"/>
            <w:r w:rsidRPr="00C109BE">
              <w:t>mit unter</w:t>
            </w:r>
            <w:proofErr w:type="spellEnd"/>
            <w:r w:rsidRPr="00C109BE">
              <w:t>-schiedlicher reproduktiver Fitness begründen (</w:t>
            </w:r>
            <w:proofErr w:type="spellStart"/>
            <w:r w:rsidRPr="00C109BE">
              <w:t>ultimate</w:t>
            </w:r>
            <w:proofErr w:type="spellEnd"/>
            <w:r w:rsidRPr="00C109BE">
              <w:t>, historisch-kausale Erklärung)</w:t>
            </w:r>
          </w:p>
          <w:p w14:paraId="12C673B6" w14:textId="35F30B04" w:rsidR="00C109BE" w:rsidRPr="00C109BE" w:rsidRDefault="00C109BE" w:rsidP="00C109BE">
            <w:pPr>
              <w:pStyle w:val="JP-321SpalteIK-Kompetenz"/>
            </w:pPr>
            <w:r>
              <w:t>(</w:t>
            </w:r>
            <w:r w:rsidRPr="00C109BE">
              <w:t>2) evolutive Anpassungsprozesse nach der synthetischen Evolutionstheorie erklären (genetische Variabilität durch Mutation und Rekombination, Selektion, Isolation, Gendrift)</w:t>
            </w:r>
          </w:p>
          <w:p w14:paraId="6251CD7B" w14:textId="101B2689" w:rsidR="00C109BE" w:rsidRPr="00C109BE" w:rsidRDefault="00C109BE" w:rsidP="00C109BE">
            <w:pPr>
              <w:pStyle w:val="JP-321SpalteIK-Kompetenz"/>
            </w:pPr>
            <w:r w:rsidRPr="00DE53DD">
              <w:t>(</w:t>
            </w:r>
            <w:r w:rsidR="00DF0F22">
              <w:t>4</w:t>
            </w:r>
            <w:r w:rsidRPr="00DE53DD">
              <w:t>) Koevolution als wechselseitigen Anpassungsprozess zweier Arten an einem Beispiel darstellen</w:t>
            </w:r>
          </w:p>
          <w:p w14:paraId="7744C2A5" w14:textId="4488C04E" w:rsidR="00C109BE" w:rsidRPr="00C109BE" w:rsidRDefault="00C109BE" w:rsidP="00C109BE">
            <w:pPr>
              <w:pStyle w:val="JP-321SpalteIK-Kompetenz"/>
            </w:pPr>
            <w:r w:rsidRPr="00DE53DD">
              <w:t>(</w:t>
            </w:r>
            <w:r w:rsidR="00DF0F22">
              <w:t>5</w:t>
            </w:r>
            <w:r w:rsidRPr="00DE53DD">
              <w:t xml:space="preserve">) den adaptiven Wert von Verhalten an einem Beispiel begründen (Kosten-Nutzen-Analyse </w:t>
            </w:r>
            <w:r w:rsidR="001D7FD3">
              <w:t xml:space="preserve">z. B. </w:t>
            </w:r>
            <w:r w:rsidRPr="00DE53DD">
              <w:t xml:space="preserve"> bei Gruppenbildung, Egoismus, Altruismus, Aggression)</w:t>
            </w:r>
          </w:p>
          <w:p w14:paraId="23EC216A" w14:textId="12115516" w:rsidR="00C109BE" w:rsidRPr="00C109BE" w:rsidRDefault="00C109BE" w:rsidP="00C109BE">
            <w:pPr>
              <w:pStyle w:val="JP-321SpalteIK-Kompetenz"/>
            </w:pPr>
            <w:r w:rsidRPr="00DE53DD">
              <w:t>(3) den biologischen Artbegriff erklären und Artbildungsprozesse erläutern</w:t>
            </w:r>
            <w:r w:rsidR="00460947">
              <w:t xml:space="preserve"> (</w:t>
            </w:r>
            <w:r w:rsidR="00460947" w:rsidRPr="00460947">
              <w:t>allo</w:t>
            </w:r>
            <w:r w:rsidR="00460947">
              <w:t>-</w:t>
            </w:r>
            <w:proofErr w:type="spellStart"/>
            <w:r w:rsidR="00460947" w:rsidRPr="00460947">
              <w:t>patrische</w:t>
            </w:r>
            <w:proofErr w:type="spellEnd"/>
            <w:r w:rsidR="00460947" w:rsidRPr="00460947">
              <w:t xml:space="preserve"> und </w:t>
            </w:r>
            <w:proofErr w:type="spellStart"/>
            <w:r w:rsidR="00460947" w:rsidRPr="00460947">
              <w:t>sympatrische</w:t>
            </w:r>
            <w:proofErr w:type="spellEnd"/>
            <w:r w:rsidR="00460947" w:rsidRPr="00460947">
              <w:t xml:space="preserve"> Artbildung</w:t>
            </w:r>
            <w:r w:rsidR="00460947">
              <w:t>)</w:t>
            </w:r>
          </w:p>
        </w:tc>
        <w:tc>
          <w:tcPr>
            <w:tcW w:w="3569" w:type="dxa"/>
          </w:tcPr>
          <w:p w14:paraId="34CAA185" w14:textId="3B7E68E9" w:rsidR="00C109BE" w:rsidRPr="00C109BE" w:rsidRDefault="00C109BE" w:rsidP="00C109BE">
            <w:pPr>
              <w:pStyle w:val="JP-331SpalteUV-Bereich"/>
            </w:pPr>
            <w:r>
              <w:t xml:space="preserve">ca. </w:t>
            </w:r>
            <w:r w:rsidRPr="00C109BE">
              <w:t>2</w:t>
            </w:r>
            <w:r w:rsidR="009A4768">
              <w:t>0</w:t>
            </w:r>
            <w:r w:rsidRPr="00C109BE">
              <w:t xml:space="preserve"> Stunden</w:t>
            </w:r>
          </w:p>
          <w:p w14:paraId="5CA34621" w14:textId="77777777" w:rsidR="00C109BE" w:rsidRPr="00C109BE" w:rsidRDefault="00C109BE" w:rsidP="00C109BE">
            <w:pPr>
              <w:pStyle w:val="JP-333SpalteUV-Bullets"/>
            </w:pPr>
            <w:r>
              <w:t>Wiederholung Vererbu</w:t>
            </w:r>
            <w:r w:rsidRPr="00C109BE">
              <w:t>ngsregeln: dominant-rezessiver Erbgang (Betrachtungsebene der Individuen)</w:t>
            </w:r>
          </w:p>
          <w:p w14:paraId="3E3CE82B" w14:textId="77777777" w:rsidR="00C109BE" w:rsidRPr="00C109BE" w:rsidRDefault="00C109BE" w:rsidP="00C109BE">
            <w:pPr>
              <w:pStyle w:val="JP-333SpalteUV-Bullets"/>
            </w:pPr>
            <w:r>
              <w:t>Übergang zu populationsgenetisc</w:t>
            </w:r>
            <w:r w:rsidRPr="00C109BE">
              <w:t>her Betrachtungsebene: Konstanz der Allelfrequenzen in idealer Population (Hardy-Weinberg)</w:t>
            </w:r>
          </w:p>
          <w:p w14:paraId="41A38BE5" w14:textId="77777777" w:rsidR="00C109BE" w:rsidRPr="00C109BE" w:rsidRDefault="00C109BE" w:rsidP="00C109BE">
            <w:pPr>
              <w:pStyle w:val="JP-333SpalteUV-Bullets"/>
            </w:pPr>
            <w:r>
              <w:t xml:space="preserve">Fallbeispiel: Änderung der </w:t>
            </w:r>
            <w:proofErr w:type="spellStart"/>
            <w:r>
              <w:t>Allelfre</w:t>
            </w:r>
            <w:r w:rsidRPr="00C109BE">
              <w:t>-quenz</w:t>
            </w:r>
            <w:proofErr w:type="spellEnd"/>
            <w:r w:rsidRPr="00C109BE">
              <w:t xml:space="preserve"> durch ungleiche </w:t>
            </w:r>
            <w:proofErr w:type="spellStart"/>
            <w:r w:rsidRPr="00C109BE">
              <w:t>Fortpflan-zungserfolge</w:t>
            </w:r>
            <w:proofErr w:type="spellEnd"/>
            <w:r w:rsidRPr="00C109BE">
              <w:t xml:space="preserve"> (reale Population); na-</w:t>
            </w:r>
            <w:proofErr w:type="spellStart"/>
            <w:r w:rsidRPr="00C109BE">
              <w:t>türliche</w:t>
            </w:r>
            <w:proofErr w:type="spellEnd"/>
            <w:r w:rsidRPr="00C109BE">
              <w:t xml:space="preserve"> Selektion als Evolutionsfaktor</w:t>
            </w:r>
          </w:p>
          <w:p w14:paraId="3A3A949A" w14:textId="77777777" w:rsidR="00C109BE" w:rsidRPr="00C109BE" w:rsidRDefault="00C109BE" w:rsidP="00C109BE">
            <w:pPr>
              <w:pStyle w:val="JP-333SpalteUV-Bullets"/>
            </w:pPr>
            <w:r>
              <w:t>Selektionstypen</w:t>
            </w:r>
          </w:p>
          <w:p w14:paraId="7463AB90" w14:textId="77777777" w:rsidR="00C109BE" w:rsidRDefault="00C109BE" w:rsidP="00D51AC4">
            <w:pPr>
              <w:pStyle w:val="JP-333SpalteUV-Bullets"/>
              <w:numPr>
                <w:ilvl w:val="0"/>
                <w:numId w:val="0"/>
              </w:numPr>
              <w:ind w:left="283"/>
            </w:pPr>
          </w:p>
          <w:p w14:paraId="2EB9A86D" w14:textId="77777777" w:rsidR="00C109BE" w:rsidRPr="00C109BE" w:rsidRDefault="00C109BE" w:rsidP="00C109BE">
            <w:pPr>
              <w:pStyle w:val="JP-333SpalteUV-Bullets"/>
            </w:pPr>
            <w:r>
              <w:t xml:space="preserve">Mutation als </w:t>
            </w:r>
            <w:r w:rsidRPr="00C109BE">
              <w:t>ungerichtetes Zufalls-ereignis; Mutation als Ursache für Variation; genetische Vielfalt als Teilaspekt von Biodiversität</w:t>
            </w:r>
          </w:p>
          <w:p w14:paraId="237F33D8" w14:textId="77777777" w:rsidR="00C109BE" w:rsidRPr="00C109BE" w:rsidRDefault="00C109BE" w:rsidP="00C109BE">
            <w:pPr>
              <w:pStyle w:val="JP-333SpalteUV-Bullets"/>
            </w:pPr>
            <w:r>
              <w:t>D</w:t>
            </w:r>
            <w:r w:rsidRPr="00C109BE">
              <w:t>ihybrider Erbgang: Rekombination als Evolutionsfaktor</w:t>
            </w:r>
          </w:p>
          <w:p w14:paraId="61F49B91" w14:textId="77777777" w:rsidR="00C109BE" w:rsidRPr="00C109BE" w:rsidRDefault="00C109BE" w:rsidP="00C109BE">
            <w:pPr>
              <w:pStyle w:val="JP-333SpalteUV-Bullets"/>
            </w:pPr>
            <w:proofErr w:type="spellStart"/>
            <w:r>
              <w:t>p</w:t>
            </w:r>
            <w:r w:rsidRPr="00C109BE">
              <w:t>roximate</w:t>
            </w:r>
            <w:proofErr w:type="spellEnd"/>
            <w:r w:rsidRPr="00C109BE">
              <w:t xml:space="preserve"> vs. </w:t>
            </w:r>
            <w:proofErr w:type="spellStart"/>
            <w:r w:rsidRPr="00C109BE">
              <w:t>ultimate</w:t>
            </w:r>
            <w:proofErr w:type="spellEnd"/>
            <w:r w:rsidRPr="00C109BE">
              <w:t xml:space="preserve"> Erklärung</w:t>
            </w:r>
          </w:p>
          <w:p w14:paraId="0000E910" w14:textId="77777777" w:rsidR="00C109BE" w:rsidRDefault="00C109BE" w:rsidP="00D51AC4">
            <w:pPr>
              <w:pStyle w:val="JP-333SpalteUV-Bullets"/>
              <w:numPr>
                <w:ilvl w:val="0"/>
                <w:numId w:val="0"/>
              </w:numPr>
              <w:ind w:left="283"/>
            </w:pPr>
          </w:p>
          <w:p w14:paraId="3DF9C70E" w14:textId="77777777" w:rsidR="00C109BE" w:rsidRPr="00C109BE" w:rsidRDefault="00C109BE" w:rsidP="00C109BE">
            <w:pPr>
              <w:pStyle w:val="JP-333SpalteUV-Bullets"/>
            </w:pPr>
            <w:r>
              <w:t>Gendrift: Gründereffekt und Flaschenhalseffekt</w:t>
            </w:r>
          </w:p>
          <w:p w14:paraId="32563F6D" w14:textId="64F80C19" w:rsidR="00C109BE" w:rsidRPr="00C109BE" w:rsidRDefault="00C109BE" w:rsidP="00C109BE">
            <w:pPr>
              <w:pStyle w:val="JP-333SpalteUV-Bullets"/>
            </w:pPr>
            <w:r>
              <w:t>Koevolution</w:t>
            </w:r>
            <w:r w:rsidRPr="00C109BE">
              <w:t xml:space="preserve"> als Ergebnis von doppel-</w:t>
            </w:r>
            <w:proofErr w:type="spellStart"/>
            <w:r w:rsidRPr="00C109BE">
              <w:t>ter</w:t>
            </w:r>
            <w:proofErr w:type="spellEnd"/>
            <w:r w:rsidRPr="00C109BE">
              <w:t xml:space="preserve"> Konkurrenz (z.</w:t>
            </w:r>
            <w:r w:rsidR="000A7DBD">
              <w:t xml:space="preserve"> </w:t>
            </w:r>
            <w:r w:rsidRPr="00C109BE">
              <w:t>B. Konkurrenz zweier Pflanzen um Bestäuber und zweier Insekten um Nektar)</w:t>
            </w:r>
          </w:p>
          <w:p w14:paraId="31CC09F9" w14:textId="1B875E4F" w:rsidR="00C109BE" w:rsidRPr="00C109BE" w:rsidRDefault="00C109BE" w:rsidP="00C109BE">
            <w:pPr>
              <w:pStyle w:val="JP-333SpalteUV-Bullets"/>
            </w:pPr>
            <w:r>
              <w:t>T</w:t>
            </w:r>
            <w:r w:rsidRPr="00C109BE">
              <w:t xml:space="preserve">rade-offs: Evolution fördert </w:t>
            </w:r>
            <w:proofErr w:type="spellStart"/>
            <w:r w:rsidRPr="00C109BE">
              <w:t>Kompro</w:t>
            </w:r>
            <w:r w:rsidR="00833C13">
              <w:t>-</w:t>
            </w:r>
            <w:r w:rsidRPr="00C109BE">
              <w:t>misslösungen</w:t>
            </w:r>
            <w:proofErr w:type="spellEnd"/>
            <w:r w:rsidRPr="00C109BE">
              <w:t xml:space="preserve"> (</w:t>
            </w:r>
            <w:r w:rsidR="001D7FD3">
              <w:t xml:space="preserve">z. B. </w:t>
            </w:r>
            <w:r w:rsidRPr="00C109BE">
              <w:t xml:space="preserve"> sexuelle Selektion, </w:t>
            </w:r>
            <w:proofErr w:type="spellStart"/>
            <w:r w:rsidRPr="00C109BE">
              <w:t>Gelegegröße</w:t>
            </w:r>
            <w:proofErr w:type="spellEnd"/>
            <w:r w:rsidRPr="00C109BE">
              <w:t xml:space="preserve"> o.</w:t>
            </w:r>
            <w:r w:rsidR="000A7DBD">
              <w:t xml:space="preserve"> </w:t>
            </w:r>
            <w:r w:rsidR="001D7FD3">
              <w:t>a</w:t>
            </w:r>
            <w:r w:rsidRPr="00C109BE">
              <w:t>.)</w:t>
            </w:r>
          </w:p>
          <w:p w14:paraId="7BA752F8" w14:textId="076530EC" w:rsidR="00C109BE" w:rsidRDefault="00C109BE" w:rsidP="009A4768">
            <w:pPr>
              <w:pStyle w:val="JP-333SpalteUV-Bullets"/>
              <w:numPr>
                <w:ilvl w:val="0"/>
                <w:numId w:val="0"/>
              </w:numPr>
              <w:ind w:left="283"/>
            </w:pPr>
          </w:p>
          <w:p w14:paraId="501280C3" w14:textId="77777777" w:rsidR="00833C13" w:rsidRDefault="00833C13" w:rsidP="009A4768">
            <w:pPr>
              <w:pStyle w:val="JP-333SpalteUV-Bullets"/>
              <w:numPr>
                <w:ilvl w:val="0"/>
                <w:numId w:val="0"/>
              </w:numPr>
              <w:ind w:left="283"/>
            </w:pPr>
          </w:p>
          <w:p w14:paraId="5D26F92A" w14:textId="4E94A6BF" w:rsidR="00C109BE" w:rsidRDefault="00C109BE" w:rsidP="00C109BE">
            <w:pPr>
              <w:pStyle w:val="JP-333SpalteUV-Bullets"/>
            </w:pPr>
            <w:r>
              <w:t xml:space="preserve">Verhalten: </w:t>
            </w:r>
            <w:proofErr w:type="spellStart"/>
            <w:r>
              <w:t>proximate</w:t>
            </w:r>
            <w:proofErr w:type="spellEnd"/>
            <w:r>
              <w:t xml:space="preserve"> </w:t>
            </w:r>
            <w:r w:rsidRPr="00C109BE">
              <w:t xml:space="preserve">Erklärungen vs. </w:t>
            </w:r>
            <w:proofErr w:type="spellStart"/>
            <w:r w:rsidRPr="00C109BE">
              <w:t>ultimate</w:t>
            </w:r>
            <w:proofErr w:type="spellEnd"/>
            <w:r w:rsidRPr="00C109BE">
              <w:t xml:space="preserve"> Erklärungen (evolutionärer Anpassungswert)</w:t>
            </w:r>
          </w:p>
          <w:p w14:paraId="37CDBB8A" w14:textId="77777777" w:rsidR="009A4768" w:rsidRPr="00C109BE" w:rsidRDefault="009A4768" w:rsidP="009A4768">
            <w:pPr>
              <w:pStyle w:val="JP-333SpalteUV-Bullets"/>
              <w:numPr>
                <w:ilvl w:val="0"/>
                <w:numId w:val="0"/>
              </w:numPr>
              <w:ind w:left="283"/>
            </w:pPr>
          </w:p>
          <w:p w14:paraId="7C5B5B6F" w14:textId="77777777" w:rsidR="00C109BE" w:rsidRPr="00C109BE" w:rsidRDefault="00C109BE" w:rsidP="00C109BE">
            <w:pPr>
              <w:pStyle w:val="JP-333SpalteUV-Bullets"/>
            </w:pPr>
            <w:r>
              <w:t xml:space="preserve">Selektionstheoretische </w:t>
            </w:r>
            <w:r w:rsidRPr="00C109BE">
              <w:t xml:space="preserve">Erklärung komplexer Verhaltensweisen </w:t>
            </w:r>
          </w:p>
          <w:p w14:paraId="57CFBE43" w14:textId="77777777" w:rsidR="00C109BE" w:rsidRDefault="00C109BE" w:rsidP="00F5014E">
            <w:pPr>
              <w:pStyle w:val="JP-333SpalteUV-Bullets"/>
              <w:numPr>
                <w:ilvl w:val="0"/>
                <w:numId w:val="0"/>
              </w:numPr>
              <w:ind w:left="283"/>
            </w:pPr>
          </w:p>
          <w:p w14:paraId="1093155F" w14:textId="77777777" w:rsidR="00C83F86" w:rsidRDefault="00C83F86" w:rsidP="00C83F86">
            <w:pPr>
              <w:pStyle w:val="JP-333SpalteUV-Bullets"/>
              <w:numPr>
                <w:ilvl w:val="0"/>
                <w:numId w:val="0"/>
              </w:numPr>
              <w:ind w:left="283"/>
            </w:pPr>
          </w:p>
          <w:p w14:paraId="75A78C57" w14:textId="6601A23A" w:rsidR="00C83F86" w:rsidRPr="00C83F86" w:rsidRDefault="00C83F86" w:rsidP="00C83F86">
            <w:pPr>
              <w:pStyle w:val="JP-333SpalteUV-Bullets"/>
            </w:pPr>
            <w:proofErr w:type="spellStart"/>
            <w:r>
              <w:t>A</w:t>
            </w:r>
            <w:r w:rsidRPr="00C83F86">
              <w:t>llopatrische</w:t>
            </w:r>
            <w:proofErr w:type="spellEnd"/>
            <w:r w:rsidRPr="00C83F86">
              <w:t xml:space="preserve"> Artbildung: Isolation als Evolutionsfaktor (z. B. eiszeitliche Bei</w:t>
            </w:r>
            <w:r w:rsidR="008E7CEA">
              <w:t>-</w:t>
            </w:r>
            <w:r w:rsidRPr="00C83F86">
              <w:t>spiele wie Grünspecht</w:t>
            </w:r>
            <w:r w:rsidR="001D7FD3">
              <w:t xml:space="preserve"> - </w:t>
            </w:r>
            <w:r w:rsidRPr="00C83F86">
              <w:t>Grauspecht</w:t>
            </w:r>
            <w:r w:rsidR="008E7CEA">
              <w:t xml:space="preserve">; </w:t>
            </w:r>
            <w:r w:rsidRPr="00C83F86">
              <w:t>z. B. Schimpanse</w:t>
            </w:r>
            <w:r w:rsidR="001D7FD3">
              <w:t xml:space="preserve"> - </w:t>
            </w:r>
            <w:r w:rsidRPr="00C83F86">
              <w:t>Bonobo)</w:t>
            </w:r>
          </w:p>
          <w:p w14:paraId="37BFD39A" w14:textId="2C73A613" w:rsidR="00C83F86" w:rsidRDefault="00C83F86" w:rsidP="00C83F86">
            <w:pPr>
              <w:pStyle w:val="JP-333SpalteUV-Bullets"/>
              <w:numPr>
                <w:ilvl w:val="0"/>
                <w:numId w:val="0"/>
              </w:numPr>
              <w:ind w:left="283"/>
            </w:pPr>
          </w:p>
          <w:p w14:paraId="6BB6E2D8" w14:textId="77777777" w:rsidR="008E401D" w:rsidRDefault="008E401D" w:rsidP="00C83F86">
            <w:pPr>
              <w:pStyle w:val="JP-333SpalteUV-Bullets"/>
              <w:numPr>
                <w:ilvl w:val="0"/>
                <w:numId w:val="0"/>
              </w:numPr>
              <w:ind w:left="283"/>
            </w:pPr>
          </w:p>
          <w:p w14:paraId="1BC44BF9" w14:textId="77777777" w:rsidR="00C83F86" w:rsidRDefault="00C83F86" w:rsidP="00C83F86">
            <w:pPr>
              <w:pStyle w:val="JP-333SpalteUV-Bullets"/>
              <w:numPr>
                <w:ilvl w:val="0"/>
                <w:numId w:val="0"/>
              </w:numPr>
              <w:ind w:left="283"/>
            </w:pPr>
          </w:p>
          <w:p w14:paraId="54A34F5F" w14:textId="77777777" w:rsidR="00C83F86" w:rsidRPr="00C83F86" w:rsidRDefault="00C83F86" w:rsidP="00C83F86">
            <w:pPr>
              <w:pStyle w:val="JP-333SpalteUV-Bullets"/>
            </w:pPr>
            <w:proofErr w:type="spellStart"/>
            <w:r>
              <w:t>Sympatrische</w:t>
            </w:r>
            <w:proofErr w:type="spellEnd"/>
            <w:r>
              <w:t xml:space="preserve"> Artbildung</w:t>
            </w:r>
          </w:p>
          <w:p w14:paraId="67CCE3EB" w14:textId="055A94B8" w:rsidR="00C109BE" w:rsidRPr="00C109BE" w:rsidRDefault="00C109BE" w:rsidP="00C83F86">
            <w:pPr>
              <w:pStyle w:val="JP-333SpalteUV-Bullets"/>
              <w:numPr>
                <w:ilvl w:val="0"/>
                <w:numId w:val="0"/>
              </w:numPr>
              <w:ind w:left="283"/>
            </w:pPr>
          </w:p>
        </w:tc>
        <w:tc>
          <w:tcPr>
            <w:tcW w:w="3570" w:type="dxa"/>
          </w:tcPr>
          <w:p w14:paraId="3A509852" w14:textId="77777777" w:rsidR="00C109BE" w:rsidRPr="00C109BE" w:rsidRDefault="00C109BE" w:rsidP="00C109BE">
            <w:pPr>
              <w:pStyle w:val="JP-341SpalteBemerkung-Bereich"/>
            </w:pPr>
            <w:r>
              <w:lastRenderedPageBreak/>
              <w:t>Bemerkung</w:t>
            </w:r>
            <w:r w:rsidRPr="00C109BE">
              <w:t xml:space="preserve"> </w:t>
            </w:r>
          </w:p>
          <w:p w14:paraId="40F0557C" w14:textId="5AB99F6D" w:rsidR="00C109BE" w:rsidRDefault="00C109BE" w:rsidP="00C109BE">
            <w:pPr>
              <w:pStyle w:val="JP-342SpalteBemerkung-Text"/>
            </w:pPr>
            <w:r>
              <w:t>Sprachs</w:t>
            </w:r>
            <w:r w:rsidRPr="00C109BE">
              <w:t>ensible Trennung der Begriffe Gen und Allel</w:t>
            </w:r>
          </w:p>
          <w:p w14:paraId="1E25F7D5" w14:textId="77777777" w:rsidR="001D7FD3" w:rsidRPr="00C109BE" w:rsidRDefault="001D7FD3" w:rsidP="00C109BE">
            <w:pPr>
              <w:pStyle w:val="JP-342SpalteBemerkung-Text"/>
            </w:pPr>
          </w:p>
          <w:p w14:paraId="5F0C4BC3" w14:textId="516024D6" w:rsidR="00C109BE" w:rsidRPr="00C109BE" w:rsidRDefault="00C109BE" w:rsidP="00C109BE">
            <w:pPr>
              <w:pStyle w:val="JP-342SpalteBemerkung-Text"/>
            </w:pPr>
            <w:r>
              <w:t>z.</w:t>
            </w:r>
            <w:r w:rsidR="000A7DBD">
              <w:t xml:space="preserve"> </w:t>
            </w:r>
            <w:r>
              <w:t>B. Wird sich eine durch ein domin</w:t>
            </w:r>
            <w:r w:rsidRPr="00C109BE">
              <w:t xml:space="preserve">ant vererbtes Allel bedingte Krankheit in einer Population ausbreiten? (konstante Allelfrequenz in idealer Population) </w:t>
            </w:r>
          </w:p>
          <w:p w14:paraId="75C3703F" w14:textId="4A7D79B7" w:rsidR="00C109BE" w:rsidRPr="00C109BE" w:rsidRDefault="00C109BE" w:rsidP="00C109BE">
            <w:pPr>
              <w:pStyle w:val="JP-342SpalteBemerkung-Text"/>
            </w:pPr>
            <w:r>
              <w:t>z.</w:t>
            </w:r>
            <w:r w:rsidR="000A7DBD">
              <w:t xml:space="preserve"> </w:t>
            </w:r>
            <w:r>
              <w:t xml:space="preserve">B. Birkenspanner; Einsatz von </w:t>
            </w:r>
            <w:r w:rsidRPr="00C109BE">
              <w:t>Modellen bzw. Simulationen (digital/ analog)</w:t>
            </w:r>
          </w:p>
          <w:p w14:paraId="65B61D1E" w14:textId="77777777" w:rsidR="00C109BE" w:rsidRDefault="00C109BE" w:rsidP="00C109BE">
            <w:pPr>
              <w:pStyle w:val="JP-332SpalteUV-Text"/>
            </w:pPr>
          </w:p>
          <w:p w14:paraId="1687E809" w14:textId="77777777" w:rsidR="00C109BE" w:rsidRPr="00C109BE" w:rsidRDefault="00C109BE" w:rsidP="00C109BE">
            <w:pPr>
              <w:pStyle w:val="JP-332SpalteUV-Text"/>
            </w:pPr>
            <w:r>
              <w:t xml:space="preserve">Beispiele für </w:t>
            </w:r>
            <w:r w:rsidRPr="00C109BE">
              <w:t>gerichtete, stabilisierende, disruptive Selektion</w:t>
            </w:r>
          </w:p>
          <w:p w14:paraId="76DD5677" w14:textId="072C9D45" w:rsidR="00C109BE" w:rsidRPr="00C109BE" w:rsidRDefault="00C109BE" w:rsidP="00C109BE">
            <w:pPr>
              <w:pStyle w:val="JP-332SpalteUV-Text"/>
            </w:pPr>
            <w:r>
              <w:t>z.</w:t>
            </w:r>
            <w:r w:rsidR="000A7DBD">
              <w:t xml:space="preserve"> </w:t>
            </w:r>
            <w:r>
              <w:t xml:space="preserve">B. </w:t>
            </w:r>
            <w:r w:rsidRPr="00C109BE">
              <w:t>Lederbergscher Stempelversuch; Widerlegung der lebensweltlichen Vorstellung einer zielgerichteten Anpassung</w:t>
            </w:r>
          </w:p>
          <w:p w14:paraId="244B1216" w14:textId="77777777" w:rsidR="00C109BE" w:rsidRDefault="00C109BE" w:rsidP="00C109BE">
            <w:pPr>
              <w:pStyle w:val="JP-332SpalteUV-Text"/>
            </w:pPr>
          </w:p>
          <w:p w14:paraId="6F019D65" w14:textId="17D99F5B" w:rsidR="00C109BE" w:rsidRDefault="00C109BE" w:rsidP="00C109BE">
            <w:pPr>
              <w:pStyle w:val="JP-332SpalteUV-Text"/>
            </w:pPr>
            <w:r>
              <w:t>B</w:t>
            </w:r>
            <w:r w:rsidRPr="00C109BE">
              <w:t xml:space="preserve">eispiel und Übungen zu </w:t>
            </w:r>
            <w:proofErr w:type="spellStart"/>
            <w:r w:rsidRPr="00C109BE">
              <w:t>proximat</w:t>
            </w:r>
            <w:proofErr w:type="spellEnd"/>
            <w:r w:rsidRPr="00C109BE">
              <w:t xml:space="preserve">/ </w:t>
            </w:r>
            <w:proofErr w:type="spellStart"/>
            <w:r w:rsidRPr="00C109BE">
              <w:t>ultimat</w:t>
            </w:r>
            <w:proofErr w:type="spellEnd"/>
          </w:p>
          <w:p w14:paraId="12C3156B" w14:textId="6119558D" w:rsidR="009A4768" w:rsidRDefault="009A4768" w:rsidP="00C109BE">
            <w:pPr>
              <w:pStyle w:val="JP-332SpalteUV-Text"/>
            </w:pPr>
          </w:p>
          <w:p w14:paraId="23F3FE75" w14:textId="6275881F" w:rsidR="009A4768" w:rsidRDefault="009A4768" w:rsidP="00C109BE">
            <w:pPr>
              <w:pStyle w:val="JP-332SpalteUV-Text"/>
            </w:pPr>
          </w:p>
          <w:p w14:paraId="51F40140" w14:textId="04578E22" w:rsidR="009A4768" w:rsidRDefault="009A4768" w:rsidP="00C109BE">
            <w:pPr>
              <w:pStyle w:val="JP-332SpalteUV-Text"/>
            </w:pPr>
            <w:r>
              <w:t xml:space="preserve">Widerlegung der </w:t>
            </w:r>
            <w:r w:rsidRPr="009A4768">
              <w:t>lebensweltlichen Vorstellung einer Anpassung aneinander (Harmoniedenken)</w:t>
            </w:r>
          </w:p>
          <w:p w14:paraId="62A1E6B3" w14:textId="189F5269" w:rsidR="009A4768" w:rsidRDefault="009A4768" w:rsidP="00C109BE">
            <w:pPr>
              <w:pStyle w:val="JP-332SpalteUV-Text"/>
            </w:pPr>
            <w:r>
              <w:t>Beispiel</w:t>
            </w:r>
            <w:r w:rsidRPr="009A4768">
              <w:t xml:space="preserve"> für eine negative Kopplung zweier Merkmale möglichst auf Grund</w:t>
            </w:r>
            <w:r w:rsidR="00460947">
              <w:t>-</w:t>
            </w:r>
            <w:r w:rsidRPr="009A4768">
              <w:lastRenderedPageBreak/>
              <w:t>lage experimenteller Daten (</w:t>
            </w:r>
            <w:proofErr w:type="spellStart"/>
            <w:r w:rsidRPr="009A4768">
              <w:t>costs</w:t>
            </w:r>
            <w:proofErr w:type="spellEnd"/>
            <w:r w:rsidRPr="009A4768">
              <w:t xml:space="preserve"> and </w:t>
            </w:r>
            <w:proofErr w:type="spellStart"/>
            <w:r w:rsidRPr="009A4768">
              <w:t>benefits</w:t>
            </w:r>
            <w:proofErr w:type="spellEnd"/>
            <w:r w:rsidRPr="009A4768">
              <w:t>; Kosten-Nutzen-Optimierung)</w:t>
            </w:r>
          </w:p>
          <w:p w14:paraId="33295785" w14:textId="3B3AFEBC" w:rsidR="00833C13" w:rsidRDefault="00833C13" w:rsidP="00C109BE">
            <w:pPr>
              <w:pStyle w:val="JP-332SpalteUV-Text"/>
            </w:pPr>
          </w:p>
          <w:p w14:paraId="080081ED" w14:textId="48451337" w:rsidR="00833C13" w:rsidRDefault="00833C13" w:rsidP="00C109BE">
            <w:pPr>
              <w:pStyle w:val="JP-332SpalteUV-Text"/>
            </w:pPr>
            <w:r>
              <w:t>E</w:t>
            </w:r>
            <w:r w:rsidRPr="00833C13">
              <w:t xml:space="preserve">infaches Einführungsbeispiel (z. B. </w:t>
            </w:r>
            <w:proofErr w:type="spellStart"/>
            <w:r w:rsidRPr="00833C13">
              <w:t>Attrappenversuche</w:t>
            </w:r>
            <w:proofErr w:type="spellEnd"/>
            <w:r w:rsidRPr="00833C13">
              <w:t xml:space="preserve"> für </w:t>
            </w:r>
            <w:proofErr w:type="spellStart"/>
            <w:r>
              <w:t>proximate</w:t>
            </w:r>
            <w:proofErr w:type="spellEnd"/>
            <w:r w:rsidRPr="00833C13">
              <w:t xml:space="preserve"> Ursachen </w:t>
            </w:r>
            <w:r>
              <w:t>des</w:t>
            </w:r>
            <w:r w:rsidRPr="00833C13">
              <w:t xml:space="preserve"> Verhalten</w:t>
            </w:r>
            <w:r>
              <w:t xml:space="preserve">s, </w:t>
            </w:r>
            <w:r w:rsidR="001D7FD3">
              <w:t xml:space="preserve">z. B. </w:t>
            </w:r>
            <w:r>
              <w:t xml:space="preserve"> </w:t>
            </w:r>
            <w:proofErr w:type="spellStart"/>
            <w:r>
              <w:t>proximate</w:t>
            </w:r>
            <w:proofErr w:type="spellEnd"/>
            <w:r>
              <w:t xml:space="preserve"> </w:t>
            </w:r>
            <w:r w:rsidRPr="00833C13">
              <w:t xml:space="preserve">und </w:t>
            </w:r>
            <w:proofErr w:type="spellStart"/>
            <w:r w:rsidRPr="00833C13">
              <w:t>ultimat</w:t>
            </w:r>
            <w:r>
              <w:t>e</w:t>
            </w:r>
            <w:proofErr w:type="spellEnd"/>
            <w:r>
              <w:t xml:space="preserve"> Erklärung für Balzgesang)</w:t>
            </w:r>
          </w:p>
          <w:p w14:paraId="691D3816" w14:textId="31178BBE" w:rsidR="00833C13" w:rsidRDefault="00833C13" w:rsidP="00C109BE">
            <w:pPr>
              <w:pStyle w:val="JP-332SpalteUV-Text"/>
            </w:pPr>
            <w:r>
              <w:t>z.</w:t>
            </w:r>
            <w:r w:rsidRPr="00833C13">
              <w:t xml:space="preserve"> B. Verwandtenselektion; Kooperation, Altruismus ("Darwins Dilemma": Verzicht auf eigene Reproduktio</w:t>
            </w:r>
            <w:r w:rsidR="00C83F86">
              <w:t>n</w:t>
            </w:r>
            <w:r w:rsidR="008E401D">
              <w:t>)</w:t>
            </w:r>
          </w:p>
          <w:p w14:paraId="624DFA6E" w14:textId="04EA52B5" w:rsidR="00C83F86" w:rsidRPr="00C83F86" w:rsidRDefault="00C83F86" w:rsidP="00C83F86">
            <w:pPr>
              <w:pStyle w:val="JP-332SpalteUV-Text"/>
            </w:pPr>
            <w:r w:rsidRPr="00C109BE">
              <w:t>Einführung von Aufspaltungsdiagrammen (= Stammbaumdarstellungen)</w:t>
            </w:r>
            <w:r w:rsidRPr="00C83F86">
              <w:t>. Die Auf</w:t>
            </w:r>
            <w:r w:rsidR="008E401D">
              <w:t>-</w:t>
            </w:r>
            <w:r w:rsidRPr="00C83F86">
              <w:t xml:space="preserve">spaltung einer Stammart in zwei </w:t>
            </w:r>
            <w:proofErr w:type="spellStart"/>
            <w:r w:rsidRPr="00C83F86">
              <w:t>Schwes</w:t>
            </w:r>
            <w:r w:rsidR="008E401D">
              <w:t>-</w:t>
            </w:r>
            <w:r w:rsidRPr="00C83F86">
              <w:t>terarten</w:t>
            </w:r>
            <w:proofErr w:type="spellEnd"/>
            <w:r w:rsidRPr="00C83F86">
              <w:t xml:space="preserve"> bildet den Übergang zur Aus</w:t>
            </w:r>
            <w:r w:rsidR="008E401D">
              <w:t>-</w:t>
            </w:r>
            <w:proofErr w:type="spellStart"/>
            <w:r w:rsidRPr="00C83F86">
              <w:t>einandersetzung</w:t>
            </w:r>
            <w:proofErr w:type="spellEnd"/>
            <w:r w:rsidRPr="00C83F86">
              <w:t xml:space="preserve"> mit der Stammes-geschichte (Verwandtschaftshypothesen und Stammbaumdarstellungen.</w:t>
            </w:r>
          </w:p>
          <w:p w14:paraId="591DF06A" w14:textId="68F3A069" w:rsidR="00C109BE" w:rsidRPr="00C109BE" w:rsidRDefault="00C83F86" w:rsidP="00C109BE">
            <w:pPr>
              <w:pStyle w:val="JP-332SpalteUV-Text"/>
            </w:pPr>
            <w:r>
              <w:t xml:space="preserve">Rückgriff disruptive Selektion, Beispiel über </w:t>
            </w:r>
            <w:proofErr w:type="spellStart"/>
            <w:r>
              <w:t>Weibchenpräferenz</w:t>
            </w:r>
            <w:proofErr w:type="spellEnd"/>
          </w:p>
        </w:tc>
      </w:tr>
    </w:tbl>
    <w:p w14:paraId="50AC6204" w14:textId="137FEB17" w:rsidR="00C109BE" w:rsidRDefault="00C109BE" w:rsidP="00E41536"/>
    <w:p w14:paraId="2D6A9DC9" w14:textId="6E33E5FC" w:rsidR="001A67CB" w:rsidRDefault="001A67CB" w:rsidP="00E41536"/>
    <w:p w14:paraId="580AD6B4" w14:textId="09DD35D3" w:rsidR="001A67CB" w:rsidRDefault="001A67CB" w:rsidP="00E41536"/>
    <w:p w14:paraId="0666A4E4" w14:textId="4B8C4FC5" w:rsidR="001A67CB" w:rsidRDefault="001A67CB" w:rsidP="00E41536"/>
    <w:p w14:paraId="60DD2343" w14:textId="1E9EB45B" w:rsidR="00DD3A5D" w:rsidRDefault="00DD3A5D" w:rsidP="00E41536"/>
    <w:p w14:paraId="4979D9EE" w14:textId="77777777" w:rsidR="00DD3A5D" w:rsidRPr="00E41536" w:rsidRDefault="00DD3A5D" w:rsidP="00E41536"/>
    <w:p w14:paraId="08F48474" w14:textId="43721418" w:rsidR="008F2D88" w:rsidRDefault="00E84AF8" w:rsidP="008F2D88">
      <w:pPr>
        <w:pStyle w:val="JP-102H2"/>
      </w:pPr>
      <w:bookmarkStart w:id="11" w:name="_Toc115354646"/>
      <w:r>
        <w:lastRenderedPageBreak/>
        <w:t xml:space="preserve">„Stammesgeschichte und Verwandtschaft“ (Teilbereich aus </w:t>
      </w:r>
      <w:r w:rsidR="00612C5A" w:rsidRPr="004D3804">
        <w:t>Themenbereich</w:t>
      </w:r>
      <w:r w:rsidR="00612C5A">
        <w:t xml:space="preserve"> </w:t>
      </w:r>
      <w:r w:rsidR="00A64A31">
        <w:t>3.</w:t>
      </w:r>
      <w:r w:rsidR="00C73760">
        <w:t>4</w:t>
      </w:r>
      <w:r w:rsidR="00A64A31">
        <w:t>.3 Evolution</w:t>
      </w:r>
      <w:r>
        <w:t>)</w:t>
      </w:r>
      <w:bookmarkEnd w:id="11"/>
    </w:p>
    <w:p w14:paraId="40588116" w14:textId="77777777" w:rsidR="008F2D88" w:rsidRDefault="008F2D88" w:rsidP="008F2D88">
      <w:pPr>
        <w:pStyle w:val="JP-103H3"/>
        <w:rPr>
          <w:lang w:val="en-US"/>
        </w:rPr>
      </w:pPr>
      <w:bookmarkStart w:id="12" w:name="_Toc115354647"/>
      <w:proofErr w:type="spellStart"/>
      <w:r>
        <w:rPr>
          <w:lang w:val="en-US"/>
        </w:rPr>
        <w:t>Didaktische</w:t>
      </w:r>
      <w:proofErr w:type="spellEnd"/>
      <w:r>
        <w:rPr>
          <w:lang w:val="en-US"/>
        </w:rPr>
        <w:t xml:space="preserve"> </w:t>
      </w:r>
      <w:proofErr w:type="spellStart"/>
      <w:r>
        <w:rPr>
          <w:lang w:val="en-US"/>
        </w:rPr>
        <w:t>Überlegungen</w:t>
      </w:r>
      <w:bookmarkEnd w:id="12"/>
      <w:proofErr w:type="spellEnd"/>
    </w:p>
    <w:p w14:paraId="4AAF193B" w14:textId="3F512160" w:rsidR="00624B52" w:rsidRDefault="00624B52" w:rsidP="003A08AF">
      <w:pPr>
        <w:jc w:val="both"/>
      </w:pPr>
      <w:r>
        <w:t>Nachdem ein Erklärungsmodell für eine Artaufspaltung vorliegt (</w:t>
      </w:r>
      <w:r w:rsidR="009F1EC2">
        <w:t>vgl. obenstehenden Abschnitt 3.1.1</w:t>
      </w:r>
      <w:r>
        <w:t>), können auch Abfolgen mehrerer Artaufspaltungen bearbeitet werden (Verwandtschaftsanalysen). Hierbei wird die Ebene der Population und der Art verlassen und häufig auf der Ebene von Verwandtschaftsgruppen argumentiert. Diese Abstraktion kann bewusst vollzogen werden, wenn eine erste Verwandtschaftsanalyse an konkreten Arten (z.</w:t>
      </w:r>
      <w:r w:rsidR="00455F87">
        <w:t xml:space="preserve"> </w:t>
      </w:r>
      <w:r>
        <w:t xml:space="preserve">B. vier Arten der Hominidae) und nicht an Verwandtschaftsgruppen bearbeitet wird. Dabei muss auch das Lesen von Verwandtschaftsdiagrammen (Stammbäumen) und die Fachsprache (ursprünglich, abgeleitet, Schwesterarten, Stammarten) eingeübt werden. Die Verwandtschaftsanalyse mit DNA-Sequenzdaten erfolgt </w:t>
      </w:r>
      <w:proofErr w:type="gramStart"/>
      <w:r>
        <w:t>in</w:t>
      </w:r>
      <w:r w:rsidR="00590918">
        <w:t xml:space="preserve"> </w:t>
      </w:r>
      <w:r>
        <w:t>prinzipiell</w:t>
      </w:r>
      <w:proofErr w:type="gramEnd"/>
      <w:r>
        <w:t xml:space="preserve"> gleicher Weise. </w:t>
      </w:r>
    </w:p>
    <w:p w14:paraId="557CFAA7" w14:textId="47EDDAD2" w:rsidR="00D437CF" w:rsidRDefault="00624B52" w:rsidP="003A08AF">
      <w:pPr>
        <w:jc w:val="both"/>
      </w:pPr>
      <w:r>
        <w:t>Im Rahmen von Verwandtschaftsanalysen sind Stammbäume als konkurrierende Verwandtschafts</w:t>
      </w:r>
      <w:r w:rsidR="00C31CD5">
        <w:t>h</w:t>
      </w:r>
      <w:r>
        <w:t xml:space="preserve">ypothesen auszufassen, die gegeneinander getestet werden. Diese vergleichende Arbeitsweise unterscheidet sich prinzipiell nicht von der naturwissenschaftlichen Arbeitsweise, jedoch werden Hypothesen über Vorgänge in der Vergangenheit bearbeitet. Dabei bildet der Vergleich homologer Merkmale, das Sparsamkeitsprinzip und der Außengruppenvergleich den Kern der Verwandtschaftsanalysen. Die Evolutionsgeschichte homologer Merkmale wird in die Arbeit mit Stammbäumen integriert. Durch die konsequent historische Betrachtung von Merkmalen kann an Beispielen gezeigt werden, dass evolutive Lösungen keine </w:t>
      </w:r>
      <w:proofErr w:type="spellStart"/>
      <w:r>
        <w:t>Optimallösungen</w:t>
      </w:r>
      <w:proofErr w:type="spellEnd"/>
      <w:r>
        <w:t xml:space="preserve"> sind, sondern durch konstruktive Zwänge eingeschränkte Kompromisslösungen. </w:t>
      </w:r>
    </w:p>
    <w:p w14:paraId="70FD7A27" w14:textId="27756EA5" w:rsidR="008F2D88" w:rsidRPr="00624B52" w:rsidRDefault="00FF79F2" w:rsidP="005A4EF4">
      <w:r w:rsidRPr="00FF79F2">
        <w:t>Schöpfungsmythen werden als nicht-widerlegbare und daher nicht-naturwissenschaftliche Denkweisen identifiziert und müssen daher kategorisch von naturwissenschaftlichen Denkweisen getrennt werden. Sie liegen außerhalb des Geltungsbereichs naturwissenschaftlicher Aussagen und können somit per se auch keine Erklärungsalternative zur Evolutionstheorie darstellen. Der Anspruch nicht-naturwissenschaftlicher Denkweisen wie Kreationismus und Intelligent Design, die Evolutionstheorie mit Schöpfungsmythen zu widerlegen, muss daher als unzulässig zurückgewiesen werden.</w:t>
      </w:r>
      <w:r w:rsidR="008F2D88" w:rsidRPr="00624B52">
        <w:br w:type="page"/>
      </w:r>
    </w:p>
    <w:p w14:paraId="474419BC" w14:textId="2F87124C" w:rsidR="008F2D88" w:rsidRDefault="008F2D88" w:rsidP="000C0AAB">
      <w:pPr>
        <w:pStyle w:val="JP-900META"/>
      </w:pPr>
      <w:bookmarkStart w:id="13" w:name="_Toc115354648"/>
      <w:r>
        <w:lastRenderedPageBreak/>
        <w:t>Tabellarische Darstellung der Unterrichtssequenz</w:t>
      </w:r>
      <w:r w:rsidR="000C0AAB">
        <w:t xml:space="preserve"> </w:t>
      </w:r>
      <w:r w:rsidR="000C0AAB" w:rsidRPr="000C0AAB">
        <w:t>„</w:t>
      </w:r>
      <w:r w:rsidR="00ED3EA9">
        <w:t>Stammesgeschichte und Verwandtschaft</w:t>
      </w:r>
      <w:r w:rsidR="000C0AAB" w:rsidRPr="000C0AAB">
        <w:t>“</w:t>
      </w:r>
      <w:bookmarkEnd w:id="13"/>
    </w:p>
    <w:tbl>
      <w:tblPr>
        <w:tblStyle w:val="JP-T01TabelleUnterrichtssequenz"/>
        <w:tblW w:w="0" w:type="auto"/>
        <w:tblLook w:val="04A0" w:firstRow="1" w:lastRow="0" w:firstColumn="1" w:lastColumn="0" w:noHBand="0" w:noVBand="1"/>
      </w:tblPr>
      <w:tblGrid>
        <w:gridCol w:w="3569"/>
        <w:gridCol w:w="3569"/>
        <w:gridCol w:w="3569"/>
        <w:gridCol w:w="3570"/>
      </w:tblGrid>
      <w:tr w:rsidR="00CC5528" w:rsidRPr="00584A5A" w14:paraId="3B45CC28" w14:textId="77777777" w:rsidTr="00C12285">
        <w:trPr>
          <w:cnfStyle w:val="100000000000" w:firstRow="1" w:lastRow="0" w:firstColumn="0" w:lastColumn="0" w:oddVBand="0" w:evenVBand="0" w:oddHBand="0" w:evenHBand="0" w:firstRowFirstColumn="0" w:firstRowLastColumn="0" w:lastRowFirstColumn="0" w:lastRowLastColumn="0"/>
        </w:trPr>
        <w:tc>
          <w:tcPr>
            <w:tcW w:w="3569" w:type="dxa"/>
            <w:shd w:val="clear" w:color="auto" w:fill="ED7D31" w:themeFill="accent2"/>
          </w:tcPr>
          <w:p w14:paraId="7BC22A34" w14:textId="77777777" w:rsidR="00CC5528" w:rsidRPr="00CC5528" w:rsidRDefault="00CC5528" w:rsidP="00CC5528">
            <w:pPr>
              <w:pStyle w:val="JP-301Kopfzeile"/>
            </w:pPr>
            <w:r w:rsidRPr="00584A5A">
              <w:t>Prozessbezogene</w:t>
            </w:r>
            <w:r w:rsidRPr="00584A5A">
              <w:br/>
              <w:t>Kompetenzen</w:t>
            </w:r>
          </w:p>
        </w:tc>
        <w:tc>
          <w:tcPr>
            <w:tcW w:w="3569" w:type="dxa"/>
            <w:shd w:val="clear" w:color="auto" w:fill="C00000"/>
          </w:tcPr>
          <w:p w14:paraId="62D9F75D" w14:textId="77777777" w:rsidR="00CC5528" w:rsidRPr="00CC5528" w:rsidRDefault="00CC5528" w:rsidP="00CC5528">
            <w:pPr>
              <w:pStyle w:val="JP-301Kopfzeile"/>
            </w:pPr>
            <w:r w:rsidRPr="00584A5A">
              <w:t>Inhaltsbezogene</w:t>
            </w:r>
            <w:r w:rsidRPr="00584A5A">
              <w:br/>
              <w:t>Kompetenzen</w:t>
            </w:r>
          </w:p>
        </w:tc>
        <w:tc>
          <w:tcPr>
            <w:tcW w:w="3569" w:type="dxa"/>
          </w:tcPr>
          <w:p w14:paraId="5EF388F8" w14:textId="77777777" w:rsidR="00CC5528" w:rsidRPr="00CC5528" w:rsidRDefault="00CC5528" w:rsidP="00CC5528">
            <w:pPr>
              <w:pStyle w:val="JP-301Kopfzeile"/>
            </w:pPr>
            <w:r w:rsidRPr="00584A5A">
              <w:t>Unterrichtsverlauf</w:t>
            </w:r>
          </w:p>
        </w:tc>
        <w:tc>
          <w:tcPr>
            <w:tcW w:w="3570" w:type="dxa"/>
            <w:shd w:val="clear" w:color="auto" w:fill="4472C4" w:themeFill="accent1"/>
          </w:tcPr>
          <w:p w14:paraId="3FDA784C" w14:textId="77777777" w:rsidR="00CC5528" w:rsidRPr="00CC5528" w:rsidRDefault="00CC5528" w:rsidP="00CC5528">
            <w:pPr>
              <w:pStyle w:val="JP-301Kopfzeile"/>
            </w:pPr>
            <w:r w:rsidRPr="00584A5A">
              <w:t>Bemerkungen</w:t>
            </w:r>
          </w:p>
        </w:tc>
      </w:tr>
      <w:tr w:rsidR="00CC5528" w:rsidRPr="00584A5A" w14:paraId="2847C0B6" w14:textId="77777777" w:rsidTr="00C12285">
        <w:tc>
          <w:tcPr>
            <w:tcW w:w="3569" w:type="dxa"/>
          </w:tcPr>
          <w:p w14:paraId="7FB5FE7B" w14:textId="77777777" w:rsidR="00CC5528" w:rsidRPr="00CC5528" w:rsidRDefault="00CC5528" w:rsidP="00CC5528">
            <w:pPr>
              <w:pStyle w:val="JP-311SpaltePK-Bereich"/>
            </w:pPr>
            <w:r w:rsidRPr="00584A5A">
              <w:t>2.1 Erkenntnisgewinnung</w:t>
            </w:r>
          </w:p>
          <w:p w14:paraId="03F0C0BB" w14:textId="77777777" w:rsidR="00CC5528" w:rsidRPr="00CC5528" w:rsidRDefault="00CC5528" w:rsidP="00CC5528">
            <w:r w:rsidRPr="00584A5A">
              <w:t>2. Morphologie und Anatomie von Lebewesen und Organen untersuchen</w:t>
            </w:r>
          </w:p>
          <w:p w14:paraId="461E65C7" w14:textId="77777777" w:rsidR="00CC5528" w:rsidRPr="00CC5528" w:rsidRDefault="00CC5528" w:rsidP="00CC5528">
            <w:r w:rsidRPr="00584A5A">
              <w:t xml:space="preserve">3. </w:t>
            </w:r>
            <w:r w:rsidRPr="00CC5528">
              <w:t>Lebewesen kriteriengeleitet vergleichen und klassifizieren</w:t>
            </w:r>
          </w:p>
          <w:p w14:paraId="173364B4" w14:textId="77777777" w:rsidR="00CC5528" w:rsidRPr="00CC5528" w:rsidRDefault="00CC5528" w:rsidP="00CC5528">
            <w:pPr>
              <w:pStyle w:val="JP-311SpaltePK-Bereich"/>
            </w:pPr>
            <w:r w:rsidRPr="00584A5A">
              <w:t>2.2 Kommunikation</w:t>
            </w:r>
          </w:p>
          <w:p w14:paraId="29AB05F7" w14:textId="77777777" w:rsidR="00CC5528" w:rsidRPr="00CC5528" w:rsidRDefault="00CC5528" w:rsidP="00CC5528">
            <w:r w:rsidRPr="00584A5A">
              <w:t>3. Informationen aus Texten, Bildern, Tabellen, Diagrammen oder Grafiken entnehmen</w:t>
            </w:r>
          </w:p>
          <w:p w14:paraId="21108D87" w14:textId="77777777" w:rsidR="00CC5528" w:rsidRPr="00CC5528" w:rsidRDefault="00CC5528" w:rsidP="00CC5528">
            <w:r w:rsidRPr="00584A5A">
              <w:t>4. biologische Sachverhalte unter Ver</w:t>
            </w:r>
            <w:r w:rsidRPr="00CC5528">
              <w:t>-wendung der Fachsprache beschreiben oder erklären (</w:t>
            </w:r>
            <w:proofErr w:type="spellStart"/>
            <w:r w:rsidRPr="00CC5528">
              <w:t>ultimat</w:t>
            </w:r>
            <w:proofErr w:type="spellEnd"/>
            <w:r w:rsidRPr="00CC5528">
              <w:t xml:space="preserve"> und </w:t>
            </w:r>
            <w:proofErr w:type="spellStart"/>
            <w:r w:rsidRPr="00CC5528">
              <w:t>proximat</w:t>
            </w:r>
            <w:proofErr w:type="spellEnd"/>
            <w:r w:rsidRPr="00CC5528">
              <w:t>)</w:t>
            </w:r>
          </w:p>
          <w:p w14:paraId="131241BF" w14:textId="77777777" w:rsidR="00CC5528" w:rsidRPr="00CC5528" w:rsidRDefault="00CC5528" w:rsidP="00CC5528">
            <w:r w:rsidRPr="003D49B5">
              <w:t>7. komplexe biologische Sachverhalte mithilfe von Schemata, Grafiken, Model</w:t>
            </w:r>
            <w:r w:rsidRPr="00CC5528">
              <w:t>-</w:t>
            </w:r>
            <w:proofErr w:type="spellStart"/>
            <w:r w:rsidRPr="00CC5528">
              <w:t>len</w:t>
            </w:r>
            <w:proofErr w:type="spellEnd"/>
            <w:r w:rsidRPr="00CC5528">
              <w:t xml:space="preserve"> oder Diagrammen anschaulich darstellen</w:t>
            </w:r>
          </w:p>
          <w:p w14:paraId="3E70FDBA" w14:textId="77777777" w:rsidR="00CC5528" w:rsidRPr="00CC5528" w:rsidRDefault="00CC5528" w:rsidP="00CC5528">
            <w:r w:rsidRPr="003D49B5">
              <w:t>8. adressatengerecht präsentieren</w:t>
            </w:r>
          </w:p>
        </w:tc>
        <w:tc>
          <w:tcPr>
            <w:tcW w:w="3569" w:type="dxa"/>
          </w:tcPr>
          <w:p w14:paraId="0FC28B09" w14:textId="7F795A82" w:rsidR="00CC5528" w:rsidRPr="00CC5528" w:rsidRDefault="00CC5528" w:rsidP="00CC5528">
            <w:pPr>
              <w:pStyle w:val="JP-321SpalteIK-Bereich"/>
            </w:pPr>
            <w:r w:rsidRPr="00584A5A">
              <w:t>3.</w:t>
            </w:r>
            <w:r w:rsidR="00E16BCD">
              <w:t>4</w:t>
            </w:r>
            <w:r w:rsidRPr="00584A5A">
              <w:t>.3 Evolution</w:t>
            </w:r>
          </w:p>
          <w:p w14:paraId="355C902B" w14:textId="77777777" w:rsidR="00CC5528" w:rsidRPr="00CC5528" w:rsidRDefault="00CC5528" w:rsidP="00CC5528">
            <w:pPr>
              <w:pStyle w:val="JP-321SpalteIK-Kompetenz"/>
            </w:pPr>
            <w:r>
              <w:t>Stammesgeschichte und Verwandtschaft</w:t>
            </w:r>
            <w:r w:rsidRPr="00CC5528">
              <w:t>:</w:t>
            </w:r>
          </w:p>
          <w:p w14:paraId="3B13886E" w14:textId="5E1C9FD1" w:rsidR="00CC5528" w:rsidRPr="00CC5528" w:rsidRDefault="00CC5528" w:rsidP="00CC5528">
            <w:pPr>
              <w:pStyle w:val="JP-321SpalteIK-Kompetenz"/>
            </w:pPr>
            <w:r w:rsidRPr="00584A5A">
              <w:t>(</w:t>
            </w:r>
            <w:r w:rsidR="006C63FA">
              <w:t>6</w:t>
            </w:r>
            <w:r w:rsidRPr="00CC5528">
              <w:t>) Merkmale kriteriengeleitet als homolog oder nicht homolog identifizieren und Konvergenzen als Angepasstheiten aufgrund ähnlicher Selektionsbedingungen erklären</w:t>
            </w:r>
          </w:p>
          <w:p w14:paraId="132CAA4C" w14:textId="30429D91" w:rsidR="00CC5528" w:rsidRPr="00CC5528" w:rsidRDefault="00CC5528" w:rsidP="00CC5528">
            <w:pPr>
              <w:pStyle w:val="JP-321SpalteIK-Kompetenz"/>
            </w:pPr>
            <w:r w:rsidRPr="00584A5A">
              <w:t>(</w:t>
            </w:r>
            <w:r w:rsidR="006C63FA">
              <w:t>7</w:t>
            </w:r>
            <w:r w:rsidRPr="00CC5528">
              <w:t>) ursprüngliche und abgeleitete Merkmale identifizieren und zur Prüfung von Stammbaumhypothesen nutzen (homologe morphologische Merkmale, homologe DNA-Sequenzen)</w:t>
            </w:r>
          </w:p>
          <w:p w14:paraId="338DE17A" w14:textId="07892507" w:rsidR="00CC5528" w:rsidRPr="00CC5528" w:rsidRDefault="00CC5528" w:rsidP="00833C13">
            <w:r w:rsidRPr="00584A5A">
              <w:t>(</w:t>
            </w:r>
            <w:r w:rsidR="006C63FA">
              <w:t>8</w:t>
            </w:r>
            <w:r w:rsidRPr="00CC5528">
              <w:t xml:space="preserve">) </w:t>
            </w:r>
            <w:r w:rsidR="00833C13" w:rsidRPr="00833C13">
              <w:t xml:space="preserve">die Evolutionstheorie </w:t>
            </w:r>
            <w:proofErr w:type="spellStart"/>
            <w:r w:rsidR="00833C13" w:rsidRPr="00833C13">
              <w:t>gegenüber</w:t>
            </w:r>
            <w:proofErr w:type="spellEnd"/>
            <w:r w:rsidR="00833C13" w:rsidRPr="00833C13">
              <w:t xml:space="preserve"> nicht-naturwissenschaftlichen </w:t>
            </w:r>
            <w:proofErr w:type="spellStart"/>
            <w:r w:rsidR="00833C13" w:rsidRPr="00833C13">
              <w:t>Vorstel</w:t>
            </w:r>
            <w:proofErr w:type="spellEnd"/>
            <w:r w:rsidR="00833C13">
              <w:t>-</w:t>
            </w:r>
            <w:r w:rsidR="00833C13" w:rsidRPr="00833C13">
              <w:t>lungen zur Entstehung von Artenvielfalt</w:t>
            </w:r>
            <w:r w:rsidR="00833C13">
              <w:t xml:space="preserve"> </w:t>
            </w:r>
            <w:r w:rsidR="00833C13" w:rsidRPr="00833C13">
              <w:t>abgrenzen</w:t>
            </w:r>
          </w:p>
        </w:tc>
        <w:tc>
          <w:tcPr>
            <w:tcW w:w="3569" w:type="dxa"/>
          </w:tcPr>
          <w:p w14:paraId="650FE42D" w14:textId="2A5A6166" w:rsidR="00CC5528" w:rsidRPr="00CC5528" w:rsidRDefault="00CC5528" w:rsidP="00CC5528">
            <w:pPr>
              <w:pStyle w:val="JP-331SpalteUV-Bereich"/>
            </w:pPr>
            <w:r w:rsidRPr="00584A5A">
              <w:t xml:space="preserve">ca. </w:t>
            </w:r>
            <w:r w:rsidRPr="00CC5528">
              <w:t>1</w:t>
            </w:r>
            <w:r w:rsidR="00F5014E">
              <w:t>2</w:t>
            </w:r>
            <w:r w:rsidRPr="00CC5528">
              <w:t xml:space="preserve"> Stunden</w:t>
            </w:r>
          </w:p>
          <w:p w14:paraId="2DB190E7" w14:textId="77777777" w:rsidR="00CC5528" w:rsidRPr="00CC5528" w:rsidRDefault="00CC5528" w:rsidP="00CC5528">
            <w:pPr>
              <w:pStyle w:val="JP-333SpalteUV-Bullets"/>
            </w:pPr>
            <w:r>
              <w:t xml:space="preserve">Verwandtschaftsanalyse </w:t>
            </w:r>
            <w:r w:rsidRPr="00CC5528">
              <w:t>innerhalb einer Artengruppe mithilfe von Merkmalsvergleichen nach dem Spar-</w:t>
            </w:r>
            <w:proofErr w:type="spellStart"/>
            <w:r w:rsidRPr="00CC5528">
              <w:t>samkeitsprinzip</w:t>
            </w:r>
            <w:proofErr w:type="spellEnd"/>
            <w:r w:rsidRPr="00CC5528">
              <w:t xml:space="preserve"> (Beispiel und </w:t>
            </w:r>
            <w:proofErr w:type="spellStart"/>
            <w:r w:rsidRPr="00CC5528">
              <w:t>Übun</w:t>
            </w:r>
            <w:proofErr w:type="spellEnd"/>
            <w:r w:rsidRPr="00CC5528">
              <w:t>-gen für morphologische Merkmale und DNA-Sequenzen)</w:t>
            </w:r>
          </w:p>
          <w:p w14:paraId="1010BFBE" w14:textId="77777777" w:rsidR="00CC5528" w:rsidRPr="006C3F62" w:rsidRDefault="00CC5528" w:rsidP="00460947">
            <w:pPr>
              <w:pStyle w:val="JP-333SpalteUV-Bullets"/>
              <w:numPr>
                <w:ilvl w:val="0"/>
                <w:numId w:val="0"/>
              </w:numPr>
              <w:ind w:left="283"/>
            </w:pPr>
          </w:p>
          <w:p w14:paraId="6D989CFC" w14:textId="77777777" w:rsidR="00CC5528" w:rsidRPr="00CC5528" w:rsidRDefault="00CC5528" w:rsidP="00CC5528">
            <w:pPr>
              <w:pStyle w:val="JP-333SpalteUV-Bullets"/>
            </w:pPr>
            <w:proofErr w:type="spellStart"/>
            <w:r>
              <w:t>Homologiebetrachtungen</w:t>
            </w:r>
            <w:proofErr w:type="spellEnd"/>
            <w:r w:rsidRPr="00CC5528">
              <w:t xml:space="preserve"> im Kontext mit Stammbäumen: Merkmale mit gleicher genetischer Grundlage</w:t>
            </w:r>
          </w:p>
          <w:p w14:paraId="12CB5BE5" w14:textId="77777777" w:rsidR="00CC5528" w:rsidRDefault="00CC5528" w:rsidP="00460947">
            <w:pPr>
              <w:pStyle w:val="JP-333SpalteUV-Bullets"/>
              <w:numPr>
                <w:ilvl w:val="0"/>
                <w:numId w:val="0"/>
              </w:numPr>
              <w:ind w:left="283"/>
            </w:pPr>
          </w:p>
          <w:p w14:paraId="1E912CD8" w14:textId="77777777" w:rsidR="00CC5528" w:rsidRDefault="00CC5528" w:rsidP="00460947">
            <w:pPr>
              <w:pStyle w:val="JP-333SpalteUV-Bullets"/>
              <w:numPr>
                <w:ilvl w:val="0"/>
                <w:numId w:val="0"/>
              </w:numPr>
              <w:ind w:left="283"/>
            </w:pPr>
          </w:p>
          <w:p w14:paraId="42722D57" w14:textId="77777777" w:rsidR="00CC5528" w:rsidRPr="00CC5528" w:rsidRDefault="00CC5528" w:rsidP="00CC5528">
            <w:pPr>
              <w:pStyle w:val="JP-333SpalteUV-Bullets"/>
            </w:pPr>
            <w:r>
              <w:t>Ko</w:t>
            </w:r>
            <w:r w:rsidRPr="00CC5528">
              <w:t xml:space="preserve">nvergenzen als funktionsgleiche Merkmale mit unabhängiger </w:t>
            </w:r>
            <w:proofErr w:type="spellStart"/>
            <w:r w:rsidRPr="00CC5528">
              <w:t>Entste-hung</w:t>
            </w:r>
            <w:proofErr w:type="spellEnd"/>
            <w:r w:rsidRPr="00CC5528">
              <w:t xml:space="preserve"> aufgrund ähnlicher Selektions-bedingungen</w:t>
            </w:r>
          </w:p>
          <w:p w14:paraId="31423866" w14:textId="77777777" w:rsidR="00CC5528" w:rsidRDefault="00CC5528" w:rsidP="00460947">
            <w:pPr>
              <w:pStyle w:val="JP-333SpalteUV-Bullets"/>
              <w:numPr>
                <w:ilvl w:val="0"/>
                <w:numId w:val="0"/>
              </w:numPr>
              <w:ind w:left="283"/>
            </w:pPr>
          </w:p>
          <w:p w14:paraId="547A7A12" w14:textId="7F8AD88D" w:rsidR="00CC5528" w:rsidRPr="00CC5528" w:rsidRDefault="00CC5528" w:rsidP="00CC5528">
            <w:pPr>
              <w:pStyle w:val="JP-333SpalteUV-Bullets"/>
            </w:pPr>
            <w:r>
              <w:t xml:space="preserve">Rekonstruktion </w:t>
            </w:r>
            <w:r w:rsidRPr="00CC5528">
              <w:t>einer evolutiven Transformation (</w:t>
            </w:r>
            <w:r w:rsidR="001D7FD3">
              <w:t xml:space="preserve">z. B. </w:t>
            </w:r>
            <w:r w:rsidRPr="00CC5528">
              <w:t xml:space="preserve"> Kiemenatmung-Luftatmung; Laufen-Fliegen)</w:t>
            </w:r>
          </w:p>
          <w:p w14:paraId="79A9D648" w14:textId="746AC68F" w:rsidR="00CC5528" w:rsidRPr="00CC5528" w:rsidRDefault="00CC5528" w:rsidP="00CC5528">
            <w:pPr>
              <w:pStyle w:val="JP-333SpalteUV-Bullets"/>
            </w:pPr>
            <w:r>
              <w:t>Beisp</w:t>
            </w:r>
            <w:r w:rsidRPr="00CC5528">
              <w:t xml:space="preserve">iel für nicht-optimale evolutive Lösung: konstruktive Zwänge als Teil einer </w:t>
            </w:r>
            <w:proofErr w:type="spellStart"/>
            <w:r w:rsidRPr="00CC5528">
              <w:t>ultimaten</w:t>
            </w:r>
            <w:proofErr w:type="spellEnd"/>
            <w:r w:rsidRPr="00CC5528">
              <w:t xml:space="preserve"> Erklärung (z.</w:t>
            </w:r>
            <w:r w:rsidR="00664E3D">
              <w:t xml:space="preserve"> </w:t>
            </w:r>
            <w:r w:rsidRPr="00CC5528">
              <w:t xml:space="preserve">B. </w:t>
            </w:r>
            <w:proofErr w:type="spellStart"/>
            <w:r w:rsidRPr="00CC5528">
              <w:t>Keuzung</w:t>
            </w:r>
            <w:proofErr w:type="spellEnd"/>
            <w:r w:rsidRPr="00CC5528">
              <w:t xml:space="preserve"> Nahrung-Luftweg, z.</w:t>
            </w:r>
            <w:r w:rsidR="00664E3D">
              <w:t xml:space="preserve"> </w:t>
            </w:r>
            <w:r w:rsidRPr="00CC5528">
              <w:t>B. fehlende Kiemen bei Meeressäugern)</w:t>
            </w:r>
          </w:p>
          <w:p w14:paraId="038E8EE2" w14:textId="77777777" w:rsidR="00CC5528" w:rsidRPr="00CC5528" w:rsidRDefault="00CC5528" w:rsidP="00CC5528">
            <w:pPr>
              <w:pStyle w:val="JP-333SpalteUV-Bullets"/>
            </w:pPr>
            <w:r>
              <w:t>Geltungsbereich</w:t>
            </w:r>
            <w:r w:rsidRPr="00CC5528">
              <w:t xml:space="preserve"> </w:t>
            </w:r>
            <w:proofErr w:type="spellStart"/>
            <w:r w:rsidRPr="00CC5528">
              <w:t>naturwissenschaftli-cher</w:t>
            </w:r>
            <w:proofErr w:type="spellEnd"/>
            <w:r w:rsidRPr="00CC5528">
              <w:t xml:space="preserve"> Aussagen: Widerlegbarkeit, Re-</w:t>
            </w:r>
            <w:proofErr w:type="spellStart"/>
            <w:r w:rsidRPr="00CC5528">
              <w:t>produzierbarkeit</w:t>
            </w:r>
            <w:proofErr w:type="spellEnd"/>
            <w:r w:rsidRPr="00CC5528">
              <w:t xml:space="preserve">; Abgrenzung zu nicht widerlegbaren, nicht-natur-wissenschaftlichen Vorstellungen </w:t>
            </w:r>
          </w:p>
        </w:tc>
        <w:tc>
          <w:tcPr>
            <w:tcW w:w="3570" w:type="dxa"/>
          </w:tcPr>
          <w:p w14:paraId="0F0C17FF" w14:textId="77777777" w:rsidR="00CC5528" w:rsidRPr="00CC5528" w:rsidRDefault="00CC5528" w:rsidP="00CC5528">
            <w:pPr>
              <w:pStyle w:val="JP-341SpalteBemerkung-Bereich"/>
            </w:pPr>
            <w:r w:rsidRPr="00584A5A">
              <w:t xml:space="preserve">Bemerkung </w:t>
            </w:r>
          </w:p>
          <w:p w14:paraId="5E014556" w14:textId="20A6C4CC" w:rsidR="00CC5528" w:rsidRPr="00CC5528" w:rsidRDefault="00CC5528" w:rsidP="00CC5528">
            <w:pPr>
              <w:pStyle w:val="JP-342SpalteBemerkung-Text"/>
            </w:pPr>
            <w:r>
              <w:t>Arbeit mit</w:t>
            </w:r>
            <w:r w:rsidRPr="00CC5528">
              <w:t xml:space="preserve"> Merkmalsmatri</w:t>
            </w:r>
            <w:r w:rsidR="007A7446">
              <w:t>x</w:t>
            </w:r>
            <w:r w:rsidRPr="00CC5528">
              <w:t xml:space="preserve">: Außen-gruppen; ursprüngliche und abgeleitete Merkmale; hypothesengeleitetes </w:t>
            </w:r>
            <w:proofErr w:type="spellStart"/>
            <w:r w:rsidRPr="00CC5528">
              <w:t>Arbei-ten</w:t>
            </w:r>
            <w:proofErr w:type="spellEnd"/>
            <w:r w:rsidRPr="00CC5528">
              <w:t>: Testen konkurrierende</w:t>
            </w:r>
            <w:r w:rsidR="00455F87">
              <w:t>r</w:t>
            </w:r>
            <w:r w:rsidRPr="00CC5528">
              <w:t xml:space="preserve"> Ver-</w:t>
            </w:r>
            <w:proofErr w:type="spellStart"/>
            <w:r w:rsidRPr="00CC5528">
              <w:t>wandtschaftshypothesen</w:t>
            </w:r>
            <w:proofErr w:type="spellEnd"/>
            <w:r w:rsidRPr="00CC5528">
              <w:t xml:space="preserve">; keine immun-biologischen Verfahren oder </w:t>
            </w:r>
            <w:proofErr w:type="spellStart"/>
            <w:r w:rsidRPr="00CC5528">
              <w:t>Proteinver</w:t>
            </w:r>
            <w:proofErr w:type="spellEnd"/>
            <w:r w:rsidRPr="00CC5528">
              <w:t>-gleiche (fach</w:t>
            </w:r>
            <w:r w:rsidR="008E7328">
              <w:t>wissenschaft</w:t>
            </w:r>
            <w:r w:rsidRPr="00CC5528">
              <w:t>lich obsolet)</w:t>
            </w:r>
          </w:p>
          <w:p w14:paraId="71CDDAD1" w14:textId="77777777" w:rsidR="00CC5528" w:rsidRPr="00CC5528" w:rsidRDefault="00CC5528" w:rsidP="00CC5528">
            <w:pPr>
              <w:pStyle w:val="JP-342SpalteBemerkung-Text"/>
            </w:pPr>
            <w:r>
              <w:t>herkunft</w:t>
            </w:r>
            <w:r w:rsidRPr="00CC5528">
              <w:t xml:space="preserve">sgleiche Merkmale, die ähnlich oder unähnlich sein können; je nach gewählten Beispielen müssen nicht alle drei Kriterien behandelt werden. Rudimente und Atavismen nicht verpflichtend; ggf. hier anknüpfen </w:t>
            </w:r>
          </w:p>
          <w:p w14:paraId="01507752" w14:textId="77777777" w:rsidR="00CC5528" w:rsidRPr="00CC5528" w:rsidRDefault="00CC5528" w:rsidP="00CC5528">
            <w:pPr>
              <w:pStyle w:val="JP-342SpalteBemerkung-Text"/>
            </w:pPr>
            <w:r>
              <w:t xml:space="preserve">Konvergenzbegriff ausreichend; </w:t>
            </w:r>
            <w:r w:rsidRPr="00CC5528">
              <w:t>kein Analogiebegriff (fachwissenschaftlich obsolet)</w:t>
            </w:r>
          </w:p>
          <w:p w14:paraId="06FE2DC7" w14:textId="77777777" w:rsidR="00CC5528" w:rsidRPr="00CC5528" w:rsidRDefault="00CC5528" w:rsidP="00CC5528">
            <w:pPr>
              <w:pStyle w:val="JP-342SpalteBemerkung-Text"/>
            </w:pPr>
            <w:r>
              <w:t>Evolution als Transformationsproz</w:t>
            </w:r>
            <w:r w:rsidRPr="00CC5528">
              <w:t xml:space="preserve">ess, der Neues nur auf der Basis von Bestehendem entwickeln kann; durch konstruktive Zwänge infolge von Vorläuferstrukturen kann Evolution keine </w:t>
            </w:r>
            <w:proofErr w:type="spellStart"/>
            <w:r w:rsidRPr="00CC5528">
              <w:t>Optimallösung</w:t>
            </w:r>
            <w:proofErr w:type="spellEnd"/>
            <w:r w:rsidRPr="00CC5528">
              <w:t xml:space="preserve"> sein</w:t>
            </w:r>
          </w:p>
          <w:p w14:paraId="602EEC7B" w14:textId="77777777" w:rsidR="00CC5528" w:rsidRDefault="00CC5528" w:rsidP="00CC5528">
            <w:pPr>
              <w:pStyle w:val="JP-342SpalteBemerkung-Text"/>
            </w:pPr>
          </w:p>
          <w:p w14:paraId="03331114" w14:textId="77777777" w:rsidR="00CC5528" w:rsidRDefault="00CC5528" w:rsidP="00CC5528">
            <w:pPr>
              <w:pStyle w:val="JP-342SpalteBemerkung-Text"/>
            </w:pPr>
          </w:p>
          <w:p w14:paraId="5922D4BA" w14:textId="56A5DEE9" w:rsidR="00CC5528" w:rsidRPr="00CC5528" w:rsidRDefault="00CC5528" w:rsidP="00CC5528">
            <w:pPr>
              <w:pStyle w:val="JP-342SpalteBemerkung-Text"/>
            </w:pPr>
            <w:r>
              <w:t>Analyse nicht</w:t>
            </w:r>
            <w:r w:rsidRPr="00CC5528">
              <w:t>-naturwissenschaftlicher Aussagen (z.</w:t>
            </w:r>
            <w:r w:rsidR="00664E3D">
              <w:t xml:space="preserve"> </w:t>
            </w:r>
            <w:r w:rsidRPr="00CC5528">
              <w:t>B. Kreationismus, I</w:t>
            </w:r>
            <w:r w:rsidR="004B1D5E">
              <w:t>ntelligent Design</w:t>
            </w:r>
            <w:r w:rsidRPr="00CC5528">
              <w:t>), kategoriale Trennung von Naturwissenschaft und Glaube</w:t>
            </w:r>
          </w:p>
        </w:tc>
      </w:tr>
    </w:tbl>
    <w:p w14:paraId="0B8B99B1" w14:textId="77777777" w:rsidR="0052603E" w:rsidRDefault="0052603E" w:rsidP="0052603E"/>
    <w:sectPr w:rsidR="0052603E" w:rsidSect="00A35B8F">
      <w:headerReference w:type="default" r:id="rId23"/>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F800F" w14:textId="77777777" w:rsidR="007568D4" w:rsidRDefault="007568D4" w:rsidP="002428FA">
      <w:pPr>
        <w:spacing w:after="0" w:line="240" w:lineRule="auto"/>
      </w:pPr>
      <w:r>
        <w:separator/>
      </w:r>
    </w:p>
  </w:endnote>
  <w:endnote w:type="continuationSeparator" w:id="0">
    <w:p w14:paraId="6BF014D5" w14:textId="77777777" w:rsidR="007568D4" w:rsidRDefault="007568D4" w:rsidP="00242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2EBCC" w14:textId="77777777" w:rsidR="007A308B" w:rsidRDefault="007A308B">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A79ED" w14:textId="04BF32DA" w:rsidR="00B915F6" w:rsidRDefault="00B915F6" w:rsidP="00C90CA3">
    <w:pPr>
      <w:pStyle w:val="JP-532FuzeileHauptteil"/>
    </w:pPr>
    <w:proofErr w:type="spellStart"/>
    <w:r>
      <w:t>Seite</w:t>
    </w:r>
    <w:proofErr w:type="spellEnd"/>
    <w:r>
      <w:t xml:space="preserve"> </w:t>
    </w:r>
    <w:r>
      <w:fldChar w:fldCharType="begin"/>
    </w:r>
    <w:r>
      <w:instrText xml:space="preserve"> PAGE  \* Arabic  \* MERGEFORMAT </w:instrText>
    </w:r>
    <w:r>
      <w:fldChar w:fldCharType="separate"/>
    </w:r>
    <w:r w:rsidR="00B859C4">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A1280" w14:textId="77777777" w:rsidR="007A308B" w:rsidRDefault="007A308B">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8953E" w14:textId="77777777" w:rsidR="007568D4" w:rsidRDefault="007568D4" w:rsidP="002428FA">
      <w:pPr>
        <w:spacing w:after="0" w:line="240" w:lineRule="auto"/>
      </w:pPr>
      <w:r>
        <w:separator/>
      </w:r>
    </w:p>
  </w:footnote>
  <w:footnote w:type="continuationSeparator" w:id="0">
    <w:p w14:paraId="62B5E734" w14:textId="77777777" w:rsidR="007568D4" w:rsidRDefault="007568D4" w:rsidP="00242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DF605" w14:textId="77777777" w:rsidR="007A308B" w:rsidRDefault="007A308B">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A7D96" w14:textId="77777777" w:rsidR="007A308B" w:rsidRDefault="007A308B">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BC459" w14:textId="77777777" w:rsidR="007A308B" w:rsidRDefault="007A308B">
    <w:pPr>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8CA84" w14:textId="6A98A177" w:rsidR="002428FA" w:rsidRPr="004B08AF" w:rsidRDefault="004B08AF" w:rsidP="004B08AF">
    <w:pPr>
      <w:pStyle w:val="JP-531KopfzeileHauptteil"/>
    </w:pPr>
    <w:r>
      <w:t>BP 2016 Biologi</w:t>
    </w:r>
    <w:r w:rsidRPr="00404BDD">
      <w:t>e</w:t>
    </w:r>
    <w:r>
      <w:t xml:space="preserve"> – Überarbeitete </w:t>
    </w:r>
    <w:r w:rsidRPr="00404BDD">
      <w:t>F</w:t>
    </w:r>
    <w:r>
      <w:t xml:space="preserve">assung vom 08.03.2022 </w:t>
    </w:r>
    <w:r>
      <w:tab/>
    </w:r>
    <w:r>
      <w:tab/>
      <w:t xml:space="preserve">          </w:t>
    </w:r>
    <w:r w:rsidRPr="001F2969">
      <w:t>Jahresplanung Basisfach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EB12" w14:textId="4BB68BEB" w:rsidR="001F2969" w:rsidRPr="001F2969" w:rsidRDefault="001F2969" w:rsidP="001F2969">
    <w:pPr>
      <w:pStyle w:val="JP-531KopfzeileHauptteil"/>
    </w:pPr>
    <w:r>
      <w:t>BP 2016 Biologi</w:t>
    </w:r>
    <w:r w:rsidRPr="00404BDD">
      <w:t>e</w:t>
    </w:r>
    <w:r>
      <w:t xml:space="preserve"> – Überarbeitete </w:t>
    </w:r>
    <w:r w:rsidRPr="00404BDD">
      <w:t>F</w:t>
    </w:r>
    <w:r>
      <w:t xml:space="preserve">assung vom 08.03.2022 </w:t>
    </w:r>
    <w:r>
      <w:tab/>
    </w:r>
    <w:r>
      <w:tab/>
      <w:t xml:space="preserve">          </w:t>
    </w:r>
    <w:r w:rsidRPr="001F2969">
      <w:t>Jahresplanung Basisfach</w:t>
    </w:r>
  </w:p>
  <w:p w14:paraId="0C6496C3" w14:textId="7FA0A3D2" w:rsidR="00C90CA3" w:rsidRPr="001F2969" w:rsidRDefault="00C90CA3" w:rsidP="001F296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8479" w14:textId="7FBBAFC4" w:rsidR="00C90CA3" w:rsidRPr="00C90CA3" w:rsidRDefault="0052603E" w:rsidP="00016844">
    <w:pPr>
      <w:pStyle w:val="JP-531KopfzeileHauptteil"/>
    </w:pPr>
    <w:r>
      <w:t>BP 2016 Biologi</w:t>
    </w:r>
    <w:r w:rsidRPr="00404BDD">
      <w:t>e</w:t>
    </w:r>
    <w:r>
      <w:t xml:space="preserve"> – Überarbeitete </w:t>
    </w:r>
    <w:r w:rsidRPr="00404BDD">
      <w:t>F</w:t>
    </w:r>
    <w:r>
      <w:t xml:space="preserve">assung vom 08.03.2022 </w:t>
    </w:r>
    <w:r>
      <w:tab/>
    </w:r>
    <w:r>
      <w:tab/>
    </w:r>
    <w:r w:rsidR="00016844">
      <w:tab/>
    </w:r>
    <w:r w:rsidR="00016844">
      <w:tab/>
    </w:r>
    <w:r w:rsidR="00016844">
      <w:tab/>
    </w:r>
    <w:r w:rsidR="00016844">
      <w:tab/>
    </w:r>
    <w:r w:rsidR="00016844">
      <w:tab/>
    </w:r>
    <w:r w:rsidR="00016844">
      <w:tab/>
    </w:r>
    <w:r w:rsidR="00016844">
      <w:tab/>
    </w:r>
    <w:r w:rsidR="00016844">
      <w:tab/>
    </w:r>
    <w:r w:rsidRPr="001F2969">
      <w:t>Jahresplanung Basisfach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3C89"/>
    <w:multiLevelType w:val="hybridMultilevel"/>
    <w:tmpl w:val="477A7978"/>
    <w:lvl w:ilvl="0" w:tplc="ECA04F98">
      <w:start w:val="1"/>
      <w:numFmt w:val="bullet"/>
      <w:pStyle w:val="JP-343SpalteBemerkung-Bullets"/>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45678D"/>
    <w:multiLevelType w:val="multilevel"/>
    <w:tmpl w:val="94727498"/>
    <w:styleLink w:val="JP-L01berschiften"/>
    <w:lvl w:ilvl="0">
      <w:start w:val="1"/>
      <w:numFmt w:val="decimal"/>
      <w:pStyle w:val="berschrift1"/>
      <w:suff w:val="space"/>
      <w:lvlText w:val="%1."/>
      <w:lvlJc w:val="left"/>
      <w:pPr>
        <w:ind w:left="170" w:hanging="170"/>
      </w:pPr>
      <w:rPr>
        <w:rFonts w:hint="default"/>
      </w:rPr>
    </w:lvl>
    <w:lvl w:ilvl="1">
      <w:start w:val="1"/>
      <w:numFmt w:val="decimal"/>
      <w:pStyle w:val="berschrift2"/>
      <w:suff w:val="space"/>
      <w:lvlText w:val="%1.%2"/>
      <w:lvlJc w:val="left"/>
      <w:pPr>
        <w:ind w:left="340" w:hanging="340"/>
      </w:pPr>
      <w:rPr>
        <w:rFonts w:hint="default"/>
      </w:rPr>
    </w:lvl>
    <w:lvl w:ilvl="2">
      <w:start w:val="1"/>
      <w:numFmt w:val="decimal"/>
      <w:pStyle w:val="berschrift3"/>
      <w:suff w:val="space"/>
      <w:lvlText w:val="%1.%2.%3"/>
      <w:lvlJc w:val="left"/>
      <w:pPr>
        <w:ind w:left="510" w:hanging="510"/>
      </w:pPr>
      <w:rPr>
        <w:rFonts w:hint="default"/>
      </w:rPr>
    </w:lvl>
    <w:lvl w:ilvl="3">
      <w:start w:val="1"/>
      <w:numFmt w:val="decimal"/>
      <w:pStyle w:val="berschrift4"/>
      <w:suff w:val="space"/>
      <w:lvlText w:val="%1.%2.%3.%4"/>
      <w:lvlJc w:val="left"/>
      <w:pPr>
        <w:ind w:left="680" w:hanging="680"/>
      </w:pPr>
      <w:rPr>
        <w:rFonts w:hint="default"/>
      </w:rPr>
    </w:lvl>
    <w:lvl w:ilvl="4">
      <w:start w:val="1"/>
      <w:numFmt w:val="none"/>
      <w:pStyle w:val="berschrift5"/>
      <w:suff w:val="space"/>
      <w:lvlText w:val=""/>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78616F5"/>
    <w:multiLevelType w:val="multilevel"/>
    <w:tmpl w:val="AD6EBF76"/>
    <w:numStyleLink w:val="JP-L121ListeBildunterschriften"/>
  </w:abstractNum>
  <w:abstractNum w:abstractNumId="3" w15:restartNumberingAfterBreak="0">
    <w:nsid w:val="26CA5831"/>
    <w:multiLevelType w:val="hybridMultilevel"/>
    <w:tmpl w:val="4A2861AC"/>
    <w:lvl w:ilvl="0" w:tplc="4B242232">
      <w:start w:val="1"/>
      <w:numFmt w:val="bullet"/>
      <w:pStyle w:val="JP-333SpalteUV-Bullets"/>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9510E1D"/>
    <w:multiLevelType w:val="multilevel"/>
    <w:tmpl w:val="C9206F98"/>
    <w:styleLink w:val="JP-L02AuflistungBullets"/>
    <w:lvl w:ilvl="0">
      <w:start w:val="1"/>
      <w:numFmt w:val="bullet"/>
      <w:pStyle w:val="JP-111BulletsEbene1"/>
      <w:lvlText w:val=""/>
      <w:lvlJc w:val="left"/>
      <w:pPr>
        <w:tabs>
          <w:tab w:val="num" w:pos="340"/>
        </w:tabs>
        <w:ind w:left="340" w:hanging="340"/>
      </w:pPr>
      <w:rPr>
        <w:rFonts w:ascii="Wingdings" w:hAnsi="Wingdings" w:hint="default"/>
      </w:rPr>
    </w:lvl>
    <w:lvl w:ilvl="1">
      <w:start w:val="1"/>
      <w:numFmt w:val="bullet"/>
      <w:pStyle w:val="JP-112BulletsEbene2"/>
      <w:lvlText w:val=""/>
      <w:lvlJc w:val="left"/>
      <w:pPr>
        <w:tabs>
          <w:tab w:val="num" w:pos="680"/>
        </w:tabs>
        <w:ind w:left="680" w:hanging="340"/>
      </w:pPr>
      <w:rPr>
        <w:rFonts w:ascii="Wingdings" w:hAnsi="Wingdings" w:hint="default"/>
      </w:rPr>
    </w:lvl>
    <w:lvl w:ilvl="2">
      <w:start w:val="1"/>
      <w:numFmt w:val="bullet"/>
      <w:pStyle w:val="JP-113BulletsEbene3"/>
      <w:lvlText w:val=""/>
      <w:lvlJc w:val="left"/>
      <w:pPr>
        <w:tabs>
          <w:tab w:val="num" w:pos="1021"/>
        </w:tabs>
        <w:ind w:left="1021" w:hanging="341"/>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7FF0ED5"/>
    <w:multiLevelType w:val="multilevel"/>
    <w:tmpl w:val="AD6EBF76"/>
    <w:styleLink w:val="JP-L121ListeBildunterschriften"/>
    <w:lvl w:ilvl="0">
      <w:start w:val="1"/>
      <w:numFmt w:val="decimal"/>
      <w:pStyle w:val="JP-131Bildunterschriftnummeriertfr100"/>
      <w:suff w:val="space"/>
      <w:lvlText w:val="Abbildung %1:"/>
      <w:lvlJc w:val="left"/>
      <w:pPr>
        <w:ind w:left="0" w:firstLine="0"/>
      </w:pPr>
      <w:rPr>
        <w:rFonts w:asciiTheme="minorHAnsi" w:hAnsiTheme="minorHAnsi" w:hint="default"/>
        <w:b w:val="0"/>
        <w:i/>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2BA5079"/>
    <w:multiLevelType w:val="hybridMultilevel"/>
    <w:tmpl w:val="E5B6139E"/>
    <w:lvl w:ilvl="0" w:tplc="0407000F">
      <w:start w:val="1"/>
      <w:numFmt w:val="decimal"/>
      <w:lvlText w:val="%1."/>
      <w:lvlJc w:val="left"/>
      <w:pPr>
        <w:ind w:left="1079" w:hanging="360"/>
      </w:pPr>
    </w:lvl>
    <w:lvl w:ilvl="1" w:tplc="04070019" w:tentative="1">
      <w:start w:val="1"/>
      <w:numFmt w:val="lowerLetter"/>
      <w:lvlText w:val="%2."/>
      <w:lvlJc w:val="left"/>
      <w:pPr>
        <w:ind w:left="1799" w:hanging="360"/>
      </w:pPr>
    </w:lvl>
    <w:lvl w:ilvl="2" w:tplc="0407001B" w:tentative="1">
      <w:start w:val="1"/>
      <w:numFmt w:val="lowerRoman"/>
      <w:lvlText w:val="%3."/>
      <w:lvlJc w:val="right"/>
      <w:pPr>
        <w:ind w:left="2519" w:hanging="180"/>
      </w:pPr>
    </w:lvl>
    <w:lvl w:ilvl="3" w:tplc="0407000F" w:tentative="1">
      <w:start w:val="1"/>
      <w:numFmt w:val="decimal"/>
      <w:lvlText w:val="%4."/>
      <w:lvlJc w:val="left"/>
      <w:pPr>
        <w:ind w:left="3239" w:hanging="360"/>
      </w:pPr>
    </w:lvl>
    <w:lvl w:ilvl="4" w:tplc="04070019" w:tentative="1">
      <w:start w:val="1"/>
      <w:numFmt w:val="lowerLetter"/>
      <w:lvlText w:val="%5."/>
      <w:lvlJc w:val="left"/>
      <w:pPr>
        <w:ind w:left="3959" w:hanging="360"/>
      </w:pPr>
    </w:lvl>
    <w:lvl w:ilvl="5" w:tplc="0407001B" w:tentative="1">
      <w:start w:val="1"/>
      <w:numFmt w:val="lowerRoman"/>
      <w:lvlText w:val="%6."/>
      <w:lvlJc w:val="right"/>
      <w:pPr>
        <w:ind w:left="4679" w:hanging="180"/>
      </w:pPr>
    </w:lvl>
    <w:lvl w:ilvl="6" w:tplc="0407000F" w:tentative="1">
      <w:start w:val="1"/>
      <w:numFmt w:val="decimal"/>
      <w:lvlText w:val="%7."/>
      <w:lvlJc w:val="left"/>
      <w:pPr>
        <w:ind w:left="5399" w:hanging="360"/>
      </w:pPr>
    </w:lvl>
    <w:lvl w:ilvl="7" w:tplc="04070019" w:tentative="1">
      <w:start w:val="1"/>
      <w:numFmt w:val="lowerLetter"/>
      <w:lvlText w:val="%8."/>
      <w:lvlJc w:val="left"/>
      <w:pPr>
        <w:ind w:left="6119" w:hanging="360"/>
      </w:pPr>
    </w:lvl>
    <w:lvl w:ilvl="8" w:tplc="0407001B" w:tentative="1">
      <w:start w:val="1"/>
      <w:numFmt w:val="lowerRoman"/>
      <w:lvlText w:val="%9."/>
      <w:lvlJc w:val="right"/>
      <w:pPr>
        <w:ind w:left="6839" w:hanging="180"/>
      </w:pPr>
    </w:lvl>
  </w:abstractNum>
  <w:abstractNum w:abstractNumId="7" w15:restartNumberingAfterBreak="0">
    <w:nsid w:val="696D52A7"/>
    <w:multiLevelType w:val="hybridMultilevel"/>
    <w:tmpl w:val="369669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3814987">
    <w:abstractNumId w:val="7"/>
  </w:num>
  <w:num w:numId="2" w16cid:durableId="1420639811">
    <w:abstractNumId w:val="6"/>
  </w:num>
  <w:num w:numId="3" w16cid:durableId="288441972">
    <w:abstractNumId w:val="1"/>
    <w:lvlOverride w:ilvl="0">
      <w:lvl w:ilvl="0">
        <w:start w:val="1"/>
        <w:numFmt w:val="decimal"/>
        <w:pStyle w:val="berschrift1"/>
        <w:suff w:val="space"/>
        <w:lvlText w:val="%1."/>
        <w:lvlJc w:val="left"/>
        <w:pPr>
          <w:ind w:left="170" w:hanging="170"/>
        </w:pPr>
        <w:rPr>
          <w:rFonts w:hint="default"/>
        </w:rPr>
      </w:lvl>
    </w:lvlOverride>
    <w:lvlOverride w:ilvl="1">
      <w:lvl w:ilvl="1">
        <w:start w:val="1"/>
        <w:numFmt w:val="decimal"/>
        <w:pStyle w:val="berschrift2"/>
        <w:suff w:val="space"/>
        <w:lvlText w:val="%1.%2"/>
        <w:lvlJc w:val="left"/>
        <w:pPr>
          <w:ind w:left="340" w:hanging="340"/>
        </w:pPr>
        <w:rPr>
          <w:rFonts w:hint="default"/>
        </w:rPr>
      </w:lvl>
    </w:lvlOverride>
    <w:lvlOverride w:ilvl="2">
      <w:lvl w:ilvl="2">
        <w:start w:val="1"/>
        <w:numFmt w:val="decimal"/>
        <w:pStyle w:val="berschrift3"/>
        <w:suff w:val="space"/>
        <w:lvlText w:val="%1.%2.%3"/>
        <w:lvlJc w:val="left"/>
        <w:pPr>
          <w:ind w:left="510" w:hanging="510"/>
        </w:pPr>
        <w:rPr>
          <w:rFonts w:hint="default"/>
        </w:rPr>
      </w:lvl>
    </w:lvlOverride>
    <w:lvlOverride w:ilvl="3">
      <w:lvl w:ilvl="3">
        <w:start w:val="1"/>
        <w:numFmt w:val="decimal"/>
        <w:pStyle w:val="berschrift4"/>
        <w:suff w:val="space"/>
        <w:lvlText w:val="%1.%2.%3.%4"/>
        <w:lvlJc w:val="left"/>
        <w:pPr>
          <w:ind w:left="680" w:hanging="680"/>
        </w:pPr>
        <w:rPr>
          <w:rFonts w:hint="default"/>
        </w:rPr>
      </w:lvl>
    </w:lvlOverride>
    <w:lvlOverride w:ilvl="4">
      <w:lvl w:ilvl="4">
        <w:start w:val="1"/>
        <w:numFmt w:val="none"/>
        <w:pStyle w:val="berschrift5"/>
        <w:suff w:val="space"/>
        <w:lvlText w:val=""/>
        <w:lvlJc w:val="left"/>
        <w:pPr>
          <w:ind w:left="0" w:firstLine="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740901934">
    <w:abstractNumId w:val="4"/>
  </w:num>
  <w:num w:numId="5" w16cid:durableId="524564269">
    <w:abstractNumId w:val="3"/>
  </w:num>
  <w:num w:numId="6" w16cid:durableId="728966450">
    <w:abstractNumId w:val="0"/>
  </w:num>
  <w:num w:numId="7" w16cid:durableId="1882788815">
    <w:abstractNumId w:val="1"/>
  </w:num>
  <w:num w:numId="8" w16cid:durableId="102775805">
    <w:abstractNumId w:val="5"/>
    <w:lvlOverride w:ilvl="0">
      <w:lvl w:ilvl="0">
        <w:start w:val="1"/>
        <w:numFmt w:val="decimal"/>
        <w:pStyle w:val="JP-131Bildunterschriftnummeriertfr100"/>
        <w:suff w:val="space"/>
        <w:lvlText w:val="Abbildung %1:"/>
        <w:lvlJc w:val="left"/>
        <w:pPr>
          <w:ind w:left="0" w:firstLine="0"/>
        </w:pPr>
        <w:rPr>
          <w:rFonts w:asciiTheme="minorHAnsi" w:hAnsiTheme="minorHAnsi" w:hint="default"/>
          <w:b w:val="0"/>
          <w:i/>
        </w:rPr>
      </w:lvl>
    </w:lvlOverride>
  </w:num>
  <w:num w:numId="9" w16cid:durableId="1386755494">
    <w:abstractNumId w:val="2"/>
  </w:num>
  <w:num w:numId="10" w16cid:durableId="19851136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48164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ocumentProtection w:formatting="1" w:enforcement="1"/>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FE1"/>
    <w:rsid w:val="0001264A"/>
    <w:rsid w:val="00016844"/>
    <w:rsid w:val="00027ED7"/>
    <w:rsid w:val="00030B65"/>
    <w:rsid w:val="00036135"/>
    <w:rsid w:val="00057388"/>
    <w:rsid w:val="00061EB4"/>
    <w:rsid w:val="00074EDF"/>
    <w:rsid w:val="000A6A08"/>
    <w:rsid w:val="000A7DBD"/>
    <w:rsid w:val="000B6223"/>
    <w:rsid w:val="000C0AAB"/>
    <w:rsid w:val="000C2337"/>
    <w:rsid w:val="000D5A8B"/>
    <w:rsid w:val="000E4F0F"/>
    <w:rsid w:val="000F4C41"/>
    <w:rsid w:val="000F5E2A"/>
    <w:rsid w:val="00111CE9"/>
    <w:rsid w:val="00121FED"/>
    <w:rsid w:val="001235E1"/>
    <w:rsid w:val="001370D0"/>
    <w:rsid w:val="00143568"/>
    <w:rsid w:val="00170A63"/>
    <w:rsid w:val="00173971"/>
    <w:rsid w:val="001928C2"/>
    <w:rsid w:val="001A67CB"/>
    <w:rsid w:val="001B630D"/>
    <w:rsid w:val="001C303C"/>
    <w:rsid w:val="001C3FC4"/>
    <w:rsid w:val="001C6457"/>
    <w:rsid w:val="001C6FA9"/>
    <w:rsid w:val="001D7FD3"/>
    <w:rsid w:val="001E0F42"/>
    <w:rsid w:val="001E7A87"/>
    <w:rsid w:val="001F2969"/>
    <w:rsid w:val="00205C5D"/>
    <w:rsid w:val="00211A48"/>
    <w:rsid w:val="00233149"/>
    <w:rsid w:val="00236FE1"/>
    <w:rsid w:val="0023783C"/>
    <w:rsid w:val="002428FA"/>
    <w:rsid w:val="002512E5"/>
    <w:rsid w:val="00255F46"/>
    <w:rsid w:val="00261643"/>
    <w:rsid w:val="00274D8F"/>
    <w:rsid w:val="00284618"/>
    <w:rsid w:val="00296A22"/>
    <w:rsid w:val="00296E8E"/>
    <w:rsid w:val="002978B8"/>
    <w:rsid w:val="002A67C6"/>
    <w:rsid w:val="002B6FEE"/>
    <w:rsid w:val="002C43C2"/>
    <w:rsid w:val="002E61BC"/>
    <w:rsid w:val="00304A15"/>
    <w:rsid w:val="0031278E"/>
    <w:rsid w:val="003132F2"/>
    <w:rsid w:val="003204E8"/>
    <w:rsid w:val="00321DFF"/>
    <w:rsid w:val="00330686"/>
    <w:rsid w:val="00355FCB"/>
    <w:rsid w:val="00371984"/>
    <w:rsid w:val="00373DDC"/>
    <w:rsid w:val="003770B1"/>
    <w:rsid w:val="0038756A"/>
    <w:rsid w:val="00393A90"/>
    <w:rsid w:val="003956CC"/>
    <w:rsid w:val="003A08AF"/>
    <w:rsid w:val="003A5FD1"/>
    <w:rsid w:val="003A7165"/>
    <w:rsid w:val="003B0940"/>
    <w:rsid w:val="003B3F0A"/>
    <w:rsid w:val="003B4A7D"/>
    <w:rsid w:val="003B5241"/>
    <w:rsid w:val="003C5F15"/>
    <w:rsid w:val="003D1324"/>
    <w:rsid w:val="003E49F5"/>
    <w:rsid w:val="003F127E"/>
    <w:rsid w:val="004173D6"/>
    <w:rsid w:val="00423191"/>
    <w:rsid w:val="004307C9"/>
    <w:rsid w:val="00431811"/>
    <w:rsid w:val="00435930"/>
    <w:rsid w:val="00444D1C"/>
    <w:rsid w:val="00445285"/>
    <w:rsid w:val="00445C81"/>
    <w:rsid w:val="00455F87"/>
    <w:rsid w:val="00460947"/>
    <w:rsid w:val="004651D8"/>
    <w:rsid w:val="004A532C"/>
    <w:rsid w:val="004B08AF"/>
    <w:rsid w:val="004B1D5E"/>
    <w:rsid w:val="004B62C4"/>
    <w:rsid w:val="004C52DC"/>
    <w:rsid w:val="004D73AD"/>
    <w:rsid w:val="004E32DB"/>
    <w:rsid w:val="004E6095"/>
    <w:rsid w:val="004F20B1"/>
    <w:rsid w:val="00506B4C"/>
    <w:rsid w:val="0052069D"/>
    <w:rsid w:val="0052603E"/>
    <w:rsid w:val="005429E1"/>
    <w:rsid w:val="005473EA"/>
    <w:rsid w:val="005526FC"/>
    <w:rsid w:val="005606F7"/>
    <w:rsid w:val="00574EF2"/>
    <w:rsid w:val="00590918"/>
    <w:rsid w:val="005A4EF4"/>
    <w:rsid w:val="005B0FC9"/>
    <w:rsid w:val="005B2A82"/>
    <w:rsid w:val="005D6649"/>
    <w:rsid w:val="005E33C7"/>
    <w:rsid w:val="005F7730"/>
    <w:rsid w:val="00602B20"/>
    <w:rsid w:val="006076A0"/>
    <w:rsid w:val="00612C5A"/>
    <w:rsid w:val="00624B52"/>
    <w:rsid w:val="006346D2"/>
    <w:rsid w:val="0063767E"/>
    <w:rsid w:val="006430B0"/>
    <w:rsid w:val="00647CFA"/>
    <w:rsid w:val="006628E0"/>
    <w:rsid w:val="00664E3D"/>
    <w:rsid w:val="00670D80"/>
    <w:rsid w:val="006B1337"/>
    <w:rsid w:val="006C63FA"/>
    <w:rsid w:val="006C7BCA"/>
    <w:rsid w:val="006D6D91"/>
    <w:rsid w:val="006E6EE8"/>
    <w:rsid w:val="006F30EE"/>
    <w:rsid w:val="006F62CE"/>
    <w:rsid w:val="0070265D"/>
    <w:rsid w:val="0071312E"/>
    <w:rsid w:val="00721B26"/>
    <w:rsid w:val="00721E6C"/>
    <w:rsid w:val="00726881"/>
    <w:rsid w:val="00732C3E"/>
    <w:rsid w:val="007372C5"/>
    <w:rsid w:val="00751318"/>
    <w:rsid w:val="007568D4"/>
    <w:rsid w:val="00760B32"/>
    <w:rsid w:val="00775B1D"/>
    <w:rsid w:val="0077642E"/>
    <w:rsid w:val="00786B32"/>
    <w:rsid w:val="007A308B"/>
    <w:rsid w:val="007A3F01"/>
    <w:rsid w:val="007A4FAC"/>
    <w:rsid w:val="007A7446"/>
    <w:rsid w:val="007C78B5"/>
    <w:rsid w:val="007F2096"/>
    <w:rsid w:val="008006EE"/>
    <w:rsid w:val="00820431"/>
    <w:rsid w:val="00823312"/>
    <w:rsid w:val="00830EA8"/>
    <w:rsid w:val="00833C13"/>
    <w:rsid w:val="00834834"/>
    <w:rsid w:val="0083625B"/>
    <w:rsid w:val="00841A9A"/>
    <w:rsid w:val="008433A6"/>
    <w:rsid w:val="008456FE"/>
    <w:rsid w:val="00850103"/>
    <w:rsid w:val="00853C81"/>
    <w:rsid w:val="0086124F"/>
    <w:rsid w:val="00876994"/>
    <w:rsid w:val="008811BC"/>
    <w:rsid w:val="0088708A"/>
    <w:rsid w:val="00890D00"/>
    <w:rsid w:val="008947E4"/>
    <w:rsid w:val="00897B79"/>
    <w:rsid w:val="008A2887"/>
    <w:rsid w:val="008A567F"/>
    <w:rsid w:val="008A795B"/>
    <w:rsid w:val="008A7CC9"/>
    <w:rsid w:val="008C58CA"/>
    <w:rsid w:val="008E1756"/>
    <w:rsid w:val="008E401D"/>
    <w:rsid w:val="008E52D3"/>
    <w:rsid w:val="008E7328"/>
    <w:rsid w:val="008E7CEA"/>
    <w:rsid w:val="008F2D88"/>
    <w:rsid w:val="008F3E50"/>
    <w:rsid w:val="008F7C7B"/>
    <w:rsid w:val="008F7F60"/>
    <w:rsid w:val="00907511"/>
    <w:rsid w:val="009079C0"/>
    <w:rsid w:val="00912E57"/>
    <w:rsid w:val="00914A88"/>
    <w:rsid w:val="00934104"/>
    <w:rsid w:val="0094047D"/>
    <w:rsid w:val="009466B3"/>
    <w:rsid w:val="0095277F"/>
    <w:rsid w:val="00955086"/>
    <w:rsid w:val="0095600A"/>
    <w:rsid w:val="0096644B"/>
    <w:rsid w:val="00976282"/>
    <w:rsid w:val="009A4768"/>
    <w:rsid w:val="009A764D"/>
    <w:rsid w:val="009B247F"/>
    <w:rsid w:val="009B428D"/>
    <w:rsid w:val="009C0C35"/>
    <w:rsid w:val="009D428B"/>
    <w:rsid w:val="009E04FB"/>
    <w:rsid w:val="009E71C8"/>
    <w:rsid w:val="009F1EC2"/>
    <w:rsid w:val="00A054CB"/>
    <w:rsid w:val="00A27F26"/>
    <w:rsid w:val="00A35B8F"/>
    <w:rsid w:val="00A60159"/>
    <w:rsid w:val="00A614E0"/>
    <w:rsid w:val="00A6263F"/>
    <w:rsid w:val="00A64A31"/>
    <w:rsid w:val="00A6520C"/>
    <w:rsid w:val="00A66E24"/>
    <w:rsid w:val="00A77F50"/>
    <w:rsid w:val="00A908ED"/>
    <w:rsid w:val="00AA0579"/>
    <w:rsid w:val="00AC2C9E"/>
    <w:rsid w:val="00AD1D87"/>
    <w:rsid w:val="00AD6976"/>
    <w:rsid w:val="00AE5D39"/>
    <w:rsid w:val="00AE5FB4"/>
    <w:rsid w:val="00B07E85"/>
    <w:rsid w:val="00B22B2C"/>
    <w:rsid w:val="00B32267"/>
    <w:rsid w:val="00B34B2B"/>
    <w:rsid w:val="00B37042"/>
    <w:rsid w:val="00B37B9B"/>
    <w:rsid w:val="00B51687"/>
    <w:rsid w:val="00B57021"/>
    <w:rsid w:val="00B57DA6"/>
    <w:rsid w:val="00B76CB2"/>
    <w:rsid w:val="00B835B6"/>
    <w:rsid w:val="00B85692"/>
    <w:rsid w:val="00B859C4"/>
    <w:rsid w:val="00B90A99"/>
    <w:rsid w:val="00B915F6"/>
    <w:rsid w:val="00B96FA8"/>
    <w:rsid w:val="00BC0FBB"/>
    <w:rsid w:val="00BC3911"/>
    <w:rsid w:val="00BC3ED6"/>
    <w:rsid w:val="00BD130D"/>
    <w:rsid w:val="00BD18B9"/>
    <w:rsid w:val="00BD53EA"/>
    <w:rsid w:val="00BF3404"/>
    <w:rsid w:val="00BF35C8"/>
    <w:rsid w:val="00C0068B"/>
    <w:rsid w:val="00C109BE"/>
    <w:rsid w:val="00C245CD"/>
    <w:rsid w:val="00C25225"/>
    <w:rsid w:val="00C31CD5"/>
    <w:rsid w:val="00C461AC"/>
    <w:rsid w:val="00C62E92"/>
    <w:rsid w:val="00C64B24"/>
    <w:rsid w:val="00C675F4"/>
    <w:rsid w:val="00C733A3"/>
    <w:rsid w:val="00C73760"/>
    <w:rsid w:val="00C8254B"/>
    <w:rsid w:val="00C83F86"/>
    <w:rsid w:val="00C90CA3"/>
    <w:rsid w:val="00C91449"/>
    <w:rsid w:val="00CA50CF"/>
    <w:rsid w:val="00CB12CF"/>
    <w:rsid w:val="00CC5528"/>
    <w:rsid w:val="00CE05A5"/>
    <w:rsid w:val="00CE35C1"/>
    <w:rsid w:val="00CF0A01"/>
    <w:rsid w:val="00CF5491"/>
    <w:rsid w:val="00D00F27"/>
    <w:rsid w:val="00D06DA1"/>
    <w:rsid w:val="00D20ABC"/>
    <w:rsid w:val="00D25420"/>
    <w:rsid w:val="00D30FEB"/>
    <w:rsid w:val="00D33A71"/>
    <w:rsid w:val="00D345B8"/>
    <w:rsid w:val="00D37F64"/>
    <w:rsid w:val="00D437CF"/>
    <w:rsid w:val="00D46ED3"/>
    <w:rsid w:val="00D51AC4"/>
    <w:rsid w:val="00D62B22"/>
    <w:rsid w:val="00D6511F"/>
    <w:rsid w:val="00D70257"/>
    <w:rsid w:val="00D7520C"/>
    <w:rsid w:val="00D864BC"/>
    <w:rsid w:val="00D93164"/>
    <w:rsid w:val="00D96DFB"/>
    <w:rsid w:val="00DA3D7E"/>
    <w:rsid w:val="00DA7E08"/>
    <w:rsid w:val="00DB4E02"/>
    <w:rsid w:val="00DB6905"/>
    <w:rsid w:val="00DC51DD"/>
    <w:rsid w:val="00DD2534"/>
    <w:rsid w:val="00DD3A5D"/>
    <w:rsid w:val="00DE12EE"/>
    <w:rsid w:val="00DF0F22"/>
    <w:rsid w:val="00E0278F"/>
    <w:rsid w:val="00E16BCD"/>
    <w:rsid w:val="00E414FB"/>
    <w:rsid w:val="00E41536"/>
    <w:rsid w:val="00E5046A"/>
    <w:rsid w:val="00E517F1"/>
    <w:rsid w:val="00E81835"/>
    <w:rsid w:val="00E84AF8"/>
    <w:rsid w:val="00E84ECA"/>
    <w:rsid w:val="00EC34BF"/>
    <w:rsid w:val="00EC4798"/>
    <w:rsid w:val="00EC5E51"/>
    <w:rsid w:val="00ED12FB"/>
    <w:rsid w:val="00ED2F5B"/>
    <w:rsid w:val="00ED3EA9"/>
    <w:rsid w:val="00EE3404"/>
    <w:rsid w:val="00EE5752"/>
    <w:rsid w:val="00EF38D3"/>
    <w:rsid w:val="00EF5812"/>
    <w:rsid w:val="00F067A2"/>
    <w:rsid w:val="00F069DF"/>
    <w:rsid w:val="00F1231B"/>
    <w:rsid w:val="00F12F14"/>
    <w:rsid w:val="00F13E97"/>
    <w:rsid w:val="00F2667B"/>
    <w:rsid w:val="00F300A5"/>
    <w:rsid w:val="00F33FBE"/>
    <w:rsid w:val="00F5014E"/>
    <w:rsid w:val="00F53F9B"/>
    <w:rsid w:val="00F82AD2"/>
    <w:rsid w:val="00F853AC"/>
    <w:rsid w:val="00FA223B"/>
    <w:rsid w:val="00FA3283"/>
    <w:rsid w:val="00FA72BA"/>
    <w:rsid w:val="00FC7930"/>
    <w:rsid w:val="00FD2D7E"/>
    <w:rsid w:val="00FF0141"/>
    <w:rsid w:val="00FF274F"/>
    <w:rsid w:val="00FF7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C5F16"/>
  <w15:chartTrackingRefBased/>
  <w15:docId w15:val="{86AF57E5-1B48-4F3F-A168-3C5D9BC0D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uiPriority="1" w:qFormat="1"/>
    <w:lsdException w:name="heading 3" w:locked="0" w:uiPriority="1" w:qFormat="1"/>
    <w:lsdException w:name="heading 4" w:locked="0" w:uiPriority="1" w:qFormat="1"/>
    <w:lsdException w:name="heading 5" w:locked="0"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qFormat="1"/>
    <w:lsdException w:name="table of figures" w:semiHidden="1" w:unhideWhenUsed="1"/>
    <w:lsdException w:name="envelope address" w:semiHidden="1" w:uiPriority="29"/>
    <w:lsdException w:name="envelope return" w:semiHidden="1" w:uiPriority="29"/>
    <w:lsdException w:name="footnote reference" w:semiHidden="1" w:unhideWhenUsed="1"/>
    <w:lsdException w:name="annotation reference" w:semiHidden="1" w:unhideWhenUsed="1"/>
    <w:lsdException w:name="line number" w:semiHidden="1" w:uiPriority="29"/>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iPriority="29"/>
    <w:lsdException w:name="Default Paragraph Font" w:locked="0" w:semiHidden="1" w:uiPriority="1" w:unhideWhenUsed="1"/>
    <w:lsdException w:name="Body Text" w:semiHidden="1" w:uiPriority="34"/>
    <w:lsdException w:name="Body Text Indent" w:semiHidden="1" w:uiPriority="34"/>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 w:qFormat="1"/>
    <w:lsdException w:name="Salutation" w:semiHidden="1" w:unhideWhenUsed="1"/>
    <w:lsdException w:name="Date" w:semiHidden="1" w:unhideWhenUsed="1"/>
    <w:lsdException w:name="Body Text First Indent" w:semiHidden="1" w:uiPriority="34"/>
    <w:lsdException w:name="Body Text First Indent 2" w:semiHidden="1" w:uiPriority="34"/>
    <w:lsdException w:name="Note Heading" w:semiHidden="1" w:unhideWhenUsed="1"/>
    <w:lsdException w:name="Body Text 2" w:semiHidden="1" w:uiPriority="34"/>
    <w:lsdException w:name="Body Text 3" w:semiHidden="1" w:uiPriority="34"/>
    <w:lsdException w:name="Body Text Indent 2" w:semiHidden="1" w:uiPriority="34"/>
    <w:lsdException w:name="Body Text Indent 3" w:semiHidden="1" w:uiPriority="34"/>
    <w:lsdException w:name="Block Text" w:semiHidden="1" w:uiPriority="29" w:unhideWhenUsed="1"/>
    <w:lsdException w:name="Hyperlink" w:locked="0" w:semiHidden="1" w:unhideWhenUsed="1"/>
    <w:lsdException w:name="FollowedHyperlink" w:semiHidden="1" w:uiPriority="29" w:unhideWhenUsed="1"/>
    <w:lsdException w:name="Strong" w:semiHidden="1" w:uiPriority="29" w:qFormat="1"/>
    <w:lsdException w:name="Emphasis" w:semiHidden="1" w:uiPriority="20" w:qFormat="1"/>
    <w:lsdException w:name="Document Map" w:semiHidden="1" w:unhideWhenUsed="1"/>
    <w:lsdException w:name="Plain Text" w:semiHidden="1" w:uiPriority="29"/>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uiPriority="2"/>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lsdException w:name="Book Title" w:semiHidden="1" w:uiPriority="29"/>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qFormat/>
    <w:rsid w:val="00BC3911"/>
  </w:style>
  <w:style w:type="paragraph" w:styleId="berschrift1">
    <w:name w:val="heading 1"/>
    <w:basedOn w:val="Standard"/>
    <w:next w:val="Standard"/>
    <w:link w:val="berschrift1Zchn"/>
    <w:uiPriority w:val="4"/>
    <w:semiHidden/>
    <w:qFormat/>
    <w:locked/>
    <w:rsid w:val="00236FE1"/>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4"/>
    <w:semiHidden/>
    <w:qFormat/>
    <w:locked/>
    <w:rsid w:val="00236FE1"/>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4"/>
    <w:semiHidden/>
    <w:qFormat/>
    <w:locked/>
    <w:rsid w:val="00236FE1"/>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4"/>
    <w:semiHidden/>
    <w:qFormat/>
    <w:locked/>
    <w:rsid w:val="00236FE1"/>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4"/>
    <w:semiHidden/>
    <w:qFormat/>
    <w:locked/>
    <w:rsid w:val="00236FE1"/>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5"/>
    <w:semiHidden/>
    <w:qFormat/>
    <w:locked/>
    <w:rsid w:val="00236FE1"/>
    <w:pPr>
      <w:ind w:left="720"/>
      <w:contextualSpacing/>
    </w:pPr>
  </w:style>
  <w:style w:type="character" w:customStyle="1" w:styleId="berschrift1Zchn">
    <w:name w:val="Überschrift 1 Zchn"/>
    <w:basedOn w:val="Absatz-Standardschriftart"/>
    <w:link w:val="berschrift1"/>
    <w:uiPriority w:val="4"/>
    <w:semiHidden/>
    <w:rsid w:val="003132F2"/>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4"/>
    <w:semiHidden/>
    <w:rsid w:val="003132F2"/>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4"/>
    <w:semiHidden/>
    <w:rsid w:val="003132F2"/>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4"/>
    <w:semiHidden/>
    <w:rsid w:val="003132F2"/>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4"/>
    <w:semiHidden/>
    <w:rsid w:val="003132F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0"/>
    <w:semiHidden/>
    <w:qFormat/>
    <w:locked/>
    <w:rsid w:val="00236FE1"/>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0"/>
    <w:semiHidden/>
    <w:rsid w:val="003132F2"/>
    <w:rPr>
      <w:rFonts w:eastAsiaTheme="minorEastAsia"/>
      <w:color w:val="5A5A5A" w:themeColor="text1" w:themeTint="A5"/>
      <w:spacing w:val="15"/>
    </w:rPr>
  </w:style>
  <w:style w:type="paragraph" w:styleId="KeinLeerraum">
    <w:name w:val="No Spacing"/>
    <w:uiPriority w:val="29"/>
    <w:semiHidden/>
    <w:qFormat/>
    <w:locked/>
    <w:rsid w:val="00236FE1"/>
    <w:pPr>
      <w:spacing w:after="0" w:line="240" w:lineRule="auto"/>
    </w:pPr>
  </w:style>
  <w:style w:type="character" w:customStyle="1" w:styleId="Kursiv">
    <w:name w:val="Kursiv"/>
    <w:basedOn w:val="Absatz-Standardschriftart"/>
    <w:uiPriority w:val="29"/>
    <w:semiHidden/>
    <w:qFormat/>
    <w:locked/>
    <w:rsid w:val="00751318"/>
    <w:rPr>
      <w:i/>
    </w:rPr>
  </w:style>
  <w:style w:type="character" w:styleId="Platzhaltertext">
    <w:name w:val="Placeholder Text"/>
    <w:basedOn w:val="Absatz-Standardschriftart"/>
    <w:uiPriority w:val="29"/>
    <w:semiHidden/>
    <w:locked/>
    <w:rsid w:val="00233149"/>
    <w:rPr>
      <w:color w:val="808080"/>
    </w:rPr>
  </w:style>
  <w:style w:type="table" w:customStyle="1" w:styleId="JP-T02TabelleStoffverteilungsplan">
    <w:name w:val="JP-T02 Tabelle Stoffverteilungsplan"/>
    <w:basedOn w:val="NormaleTabelle"/>
    <w:uiPriority w:val="99"/>
    <w:rsid w:val="00BC3911"/>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jc w:val="center"/>
      </w:pPr>
      <w:rPr>
        <w:b w:val="0"/>
        <w:color w:val="FFFFFF" w:themeColor="background1"/>
      </w:rPr>
      <w:tblPr/>
      <w:tcPr>
        <w:shd w:val="clear" w:color="auto" w:fill="4472C4" w:themeFill="accent1"/>
      </w:tcPr>
    </w:tblStylePr>
  </w:style>
  <w:style w:type="paragraph" w:customStyle="1" w:styleId="JP-200TABELLEJAHRESPLANUNG">
    <w:name w:val="JP-200 === TABELLE JAHRESPLANUNG ==="/>
    <w:basedOn w:val="Standard"/>
    <w:uiPriority w:val="2"/>
    <w:qFormat/>
    <w:rsid w:val="00AD1D87"/>
    <w:pPr>
      <w:spacing w:after="0" w:line="240" w:lineRule="auto"/>
    </w:pPr>
    <w:rPr>
      <w:lang w:val="en-US"/>
    </w:rPr>
  </w:style>
  <w:style w:type="paragraph" w:customStyle="1" w:styleId="JP-901METAAnmerkung">
    <w:name w:val="JP-901 META Anmerkung"/>
    <w:basedOn w:val="Standard"/>
    <w:uiPriority w:val="2"/>
    <w:qFormat/>
    <w:rsid w:val="000B6223"/>
    <w:pPr>
      <w:pBdr>
        <w:top w:val="single" w:sz="12" w:space="1" w:color="538135" w:themeColor="accent6" w:themeShade="BF"/>
        <w:left w:val="single" w:sz="12" w:space="4" w:color="538135" w:themeColor="accent6" w:themeShade="BF"/>
        <w:bottom w:val="single" w:sz="12" w:space="1" w:color="538135" w:themeColor="accent6" w:themeShade="BF"/>
        <w:right w:val="single" w:sz="12" w:space="4" w:color="538135" w:themeColor="accent6" w:themeShade="BF"/>
      </w:pBdr>
      <w:shd w:val="clear" w:color="auto" w:fill="A8D08D" w:themeFill="accent6" w:themeFillTint="99"/>
    </w:pPr>
  </w:style>
  <w:style w:type="paragraph" w:customStyle="1" w:styleId="JP-500DECKBLATT">
    <w:name w:val="JP-500 === DECKBLATT ==="/>
    <w:basedOn w:val="Standard"/>
    <w:uiPriority w:val="2"/>
    <w:qFormat/>
    <w:rsid w:val="00A908ED"/>
  </w:style>
  <w:style w:type="paragraph" w:customStyle="1" w:styleId="JP-501DeckblattStandard">
    <w:name w:val="JP-501 Deckblatt Standard"/>
    <w:basedOn w:val="JP-500DECKBLATT"/>
    <w:uiPriority w:val="2"/>
    <w:qFormat/>
    <w:rsid w:val="00B915F6"/>
    <w:rPr>
      <w:sz w:val="48"/>
    </w:rPr>
  </w:style>
  <w:style w:type="paragraph" w:customStyle="1" w:styleId="JP-502DeckblattFett">
    <w:name w:val="JP-502 Deckblatt Fett"/>
    <w:basedOn w:val="JP-500DECKBLATT"/>
    <w:next w:val="JP-501DeckblattStandard"/>
    <w:uiPriority w:val="2"/>
    <w:qFormat/>
    <w:rsid w:val="003B5241"/>
    <w:rPr>
      <w:b/>
      <w:sz w:val="48"/>
    </w:rPr>
  </w:style>
  <w:style w:type="paragraph" w:customStyle="1" w:styleId="JP-510IMPRESSUM">
    <w:name w:val="JP-510 === IMPRESSUM ==="/>
    <w:basedOn w:val="Standard"/>
    <w:uiPriority w:val="2"/>
    <w:qFormat/>
    <w:rsid w:val="00A908ED"/>
  </w:style>
  <w:style w:type="paragraph" w:customStyle="1" w:styleId="JP-520INHALTSVERZEICHNIS">
    <w:name w:val="JP-520 === INHALTSVERZEICHNIS ==="/>
    <w:basedOn w:val="Standard"/>
    <w:uiPriority w:val="2"/>
    <w:qFormat/>
    <w:rsid w:val="0063767E"/>
  </w:style>
  <w:style w:type="paragraph" w:customStyle="1" w:styleId="JP-100BERSCHRIFTEN">
    <w:name w:val="JP-100 === ÜBERSCHRIFTEN ==="/>
    <w:basedOn w:val="Standard"/>
    <w:uiPriority w:val="2"/>
    <w:qFormat/>
    <w:rsid w:val="0063767E"/>
  </w:style>
  <w:style w:type="paragraph" w:customStyle="1" w:styleId="JP-101H1">
    <w:name w:val="JP-101 H1"/>
    <w:basedOn w:val="berschrift1"/>
    <w:uiPriority w:val="1"/>
    <w:qFormat/>
    <w:rsid w:val="00934104"/>
    <w:pPr>
      <w:spacing w:before="60" w:after="60"/>
    </w:pPr>
    <w:rPr>
      <w:rFonts w:ascii="Calibri" w:hAnsi="Calibri"/>
      <w:b/>
      <w:i/>
      <w:color w:val="000000" w:themeColor="text1"/>
      <w:sz w:val="48"/>
    </w:rPr>
  </w:style>
  <w:style w:type="paragraph" w:customStyle="1" w:styleId="JP-102H2">
    <w:name w:val="JP-102 H2"/>
    <w:basedOn w:val="berschrift2"/>
    <w:next w:val="Standard"/>
    <w:uiPriority w:val="1"/>
    <w:qFormat/>
    <w:rsid w:val="001B630D"/>
    <w:pPr>
      <w:spacing w:before="60" w:after="60"/>
    </w:pPr>
    <w:rPr>
      <w:rFonts w:ascii="Calibri" w:hAnsi="Calibri"/>
      <w:b/>
      <w:i/>
      <w:color w:val="000000" w:themeColor="text1"/>
      <w:sz w:val="40"/>
    </w:rPr>
  </w:style>
  <w:style w:type="paragraph" w:customStyle="1" w:styleId="JP-103H3">
    <w:name w:val="JP-103 H3"/>
    <w:basedOn w:val="berschrift3"/>
    <w:next w:val="Standard"/>
    <w:uiPriority w:val="1"/>
    <w:qFormat/>
    <w:rsid w:val="001E0F42"/>
    <w:pPr>
      <w:spacing w:before="60" w:after="60"/>
    </w:pPr>
    <w:rPr>
      <w:rFonts w:ascii="Calibri" w:hAnsi="Calibri"/>
      <w:b/>
      <w:i/>
      <w:color w:val="000000" w:themeColor="text1"/>
      <w:sz w:val="32"/>
    </w:rPr>
  </w:style>
  <w:style w:type="paragraph" w:customStyle="1" w:styleId="JP-105HAAbsatzberschrift">
    <w:name w:val="JP-105 HA Absatzüberschrift"/>
    <w:basedOn w:val="berschrift5"/>
    <w:next w:val="Standard"/>
    <w:uiPriority w:val="1"/>
    <w:qFormat/>
    <w:rsid w:val="00934104"/>
    <w:pPr>
      <w:spacing w:before="120"/>
    </w:pPr>
    <w:rPr>
      <w:rFonts w:ascii="Calibri" w:hAnsi="Calibri"/>
      <w:b/>
      <w:color w:val="000000" w:themeColor="text1"/>
      <w:sz w:val="24"/>
    </w:rPr>
  </w:style>
  <w:style w:type="paragraph" w:styleId="Verzeichnis5">
    <w:name w:val="toc 5"/>
    <w:basedOn w:val="Standard"/>
    <w:next w:val="Standard"/>
    <w:autoRedefine/>
    <w:uiPriority w:val="39"/>
    <w:semiHidden/>
    <w:locked/>
    <w:rsid w:val="0096644B"/>
    <w:pPr>
      <w:spacing w:after="0" w:line="240" w:lineRule="auto"/>
    </w:pPr>
  </w:style>
  <w:style w:type="numbering" w:customStyle="1" w:styleId="JP-L01berschiften">
    <w:name w:val="JP-L01 Überschiften"/>
    <w:basedOn w:val="KeineListe"/>
    <w:uiPriority w:val="99"/>
    <w:rsid w:val="00274D8F"/>
    <w:pPr>
      <w:numPr>
        <w:numId w:val="7"/>
      </w:numPr>
    </w:pPr>
  </w:style>
  <w:style w:type="paragraph" w:styleId="Verzeichnis1">
    <w:name w:val="toc 1"/>
    <w:basedOn w:val="JP-522InhaltsverzeichnisBasis"/>
    <w:next w:val="Standard"/>
    <w:autoRedefine/>
    <w:uiPriority w:val="39"/>
    <w:locked/>
    <w:rsid w:val="0096644B"/>
    <w:pPr>
      <w:spacing w:before="120"/>
    </w:pPr>
    <w:rPr>
      <w:b/>
    </w:rPr>
  </w:style>
  <w:style w:type="character" w:styleId="Hyperlink">
    <w:name w:val="Hyperlink"/>
    <w:basedOn w:val="Absatz-Standardschriftart"/>
    <w:uiPriority w:val="99"/>
    <w:unhideWhenUsed/>
    <w:rsid w:val="0063767E"/>
    <w:rPr>
      <w:color w:val="0563C1" w:themeColor="hyperlink"/>
      <w:u w:val="single"/>
    </w:rPr>
  </w:style>
  <w:style w:type="paragraph" w:customStyle="1" w:styleId="JP-104H4">
    <w:name w:val="JP-104 H4"/>
    <w:basedOn w:val="berschrift4"/>
    <w:next w:val="Standard"/>
    <w:uiPriority w:val="1"/>
    <w:qFormat/>
    <w:rsid w:val="00934104"/>
    <w:rPr>
      <w:rFonts w:ascii="Calibri" w:hAnsi="Calibri"/>
      <w:b/>
      <w:color w:val="auto"/>
      <w:sz w:val="28"/>
    </w:rPr>
  </w:style>
  <w:style w:type="paragraph" w:customStyle="1" w:styleId="JP-110LISTENBULLETS">
    <w:name w:val="JP-110 === LISTEN BULLETS ==="/>
    <w:basedOn w:val="Standard"/>
    <w:next w:val="Standard"/>
    <w:uiPriority w:val="2"/>
    <w:qFormat/>
    <w:rsid w:val="007372C5"/>
    <w:pPr>
      <w:spacing w:before="40" w:after="40"/>
    </w:pPr>
    <w:rPr>
      <w:lang w:val="en-US"/>
    </w:rPr>
  </w:style>
  <w:style w:type="numbering" w:customStyle="1" w:styleId="JP-L02AuflistungBullets">
    <w:name w:val="JP-L02 Auflistung Bullets"/>
    <w:basedOn w:val="KeineListe"/>
    <w:rsid w:val="007372C5"/>
    <w:pPr>
      <w:numPr>
        <w:numId w:val="4"/>
      </w:numPr>
    </w:pPr>
  </w:style>
  <w:style w:type="paragraph" w:customStyle="1" w:styleId="JP-111BulletsEbene1">
    <w:name w:val="JP-111 Bullets Ebene 1"/>
    <w:basedOn w:val="JP-110LISTENBULLETS"/>
    <w:uiPriority w:val="2"/>
    <w:qFormat/>
    <w:rsid w:val="007372C5"/>
    <w:pPr>
      <w:numPr>
        <w:numId w:val="4"/>
      </w:numPr>
    </w:pPr>
  </w:style>
  <w:style w:type="paragraph" w:customStyle="1" w:styleId="JP-112BulletsEbene2">
    <w:name w:val="JP-112 Bullets Ebene 2"/>
    <w:basedOn w:val="JP-110LISTENBULLETS"/>
    <w:uiPriority w:val="2"/>
    <w:qFormat/>
    <w:rsid w:val="007372C5"/>
    <w:pPr>
      <w:numPr>
        <w:ilvl w:val="1"/>
        <w:numId w:val="4"/>
      </w:numPr>
    </w:pPr>
  </w:style>
  <w:style w:type="paragraph" w:customStyle="1" w:styleId="JP-113BulletsEbene3">
    <w:name w:val="JP-113 Bullets Ebene 3"/>
    <w:basedOn w:val="JP-110LISTENBULLETS"/>
    <w:uiPriority w:val="2"/>
    <w:qFormat/>
    <w:rsid w:val="007372C5"/>
    <w:pPr>
      <w:numPr>
        <w:ilvl w:val="2"/>
        <w:numId w:val="4"/>
      </w:numPr>
    </w:pPr>
  </w:style>
  <w:style w:type="table" w:styleId="Tabellenraster">
    <w:name w:val="Table Grid"/>
    <w:basedOn w:val="NormaleTabelle"/>
    <w:uiPriority w:val="39"/>
    <w:locked/>
    <w:rsid w:val="00A62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JP-T01TabelleUnterrichtssequenz">
    <w:name w:val="JP-T01 Tabelle Unterrichtssequenz"/>
    <w:basedOn w:val="NormaleTabelle"/>
    <w:uiPriority w:val="99"/>
    <w:rsid w:val="00BC3911"/>
    <w:pPr>
      <w:spacing w:after="0" w:line="240" w:lineRule="auto"/>
    </w:pPr>
    <w:rPr>
      <w:rFonts w:ascii="Calibri Light" w:hAnsi="Calibri Light"/>
      <w:sz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pPr>
        <w:jc w:val="center"/>
      </w:pPr>
      <w:rPr>
        <w:rFonts w:ascii="Calibri" w:hAnsi="Calibri"/>
        <w:b w:val="0"/>
        <w:color w:val="FFFFFF" w:themeColor="background1"/>
      </w:rPr>
      <w:tblPr/>
      <w:tcPr>
        <w:shd w:val="clear" w:color="auto" w:fill="00B050"/>
        <w:vAlign w:val="center"/>
      </w:tcPr>
    </w:tblStylePr>
  </w:style>
  <w:style w:type="paragraph" w:customStyle="1" w:styleId="JP-521Inhaltsverzeichnisberschrift">
    <w:name w:val="JP-521 Inhaltsverzeichnis Überschrift"/>
    <w:basedOn w:val="JP-520INHALTSVERZEICHNIS"/>
    <w:next w:val="Standard"/>
    <w:uiPriority w:val="2"/>
    <w:qFormat/>
    <w:rsid w:val="00E41536"/>
    <w:pPr>
      <w:jc w:val="center"/>
    </w:pPr>
    <w:rPr>
      <w:b/>
      <w:sz w:val="44"/>
    </w:rPr>
  </w:style>
  <w:style w:type="paragraph" w:customStyle="1" w:styleId="JP-211Kopfzeile">
    <w:name w:val="JP-211 Kopfzeile"/>
    <w:basedOn w:val="Standard"/>
    <w:uiPriority w:val="2"/>
    <w:qFormat/>
    <w:rsid w:val="00BC3911"/>
    <w:pPr>
      <w:spacing w:after="0" w:line="240" w:lineRule="auto"/>
      <w:jc w:val="center"/>
    </w:pPr>
    <w:rPr>
      <w:b/>
      <w:color w:val="FFFFFF" w:themeColor="background1"/>
      <w:sz w:val="24"/>
      <w:lang w:val="en-US"/>
    </w:rPr>
  </w:style>
  <w:style w:type="paragraph" w:customStyle="1" w:styleId="JP-310BasisTabelleninhalt">
    <w:name w:val="JP-310 (Basis Tabelleninhalt)"/>
    <w:uiPriority w:val="2"/>
    <w:qFormat/>
    <w:rsid w:val="003E49F5"/>
    <w:pPr>
      <w:spacing w:after="60" w:line="240" w:lineRule="auto"/>
    </w:pPr>
    <w:rPr>
      <w:rFonts w:ascii="Calibri Light" w:eastAsia="Calibri" w:hAnsi="Calibri Light" w:cs="Calibri"/>
      <w:sz w:val="20"/>
      <w:szCs w:val="20"/>
      <w:lang w:val="de" w:eastAsia="de-DE"/>
    </w:rPr>
  </w:style>
  <w:style w:type="paragraph" w:customStyle="1" w:styleId="JP-300TABELLEUNTERRICHTSSEQUENZ">
    <w:name w:val="JP-300 === TABELLE UNTERRICHTSSEQUENZ ==="/>
    <w:basedOn w:val="Standard"/>
    <w:uiPriority w:val="2"/>
    <w:qFormat/>
    <w:rsid w:val="00CF0A01"/>
    <w:pPr>
      <w:spacing w:after="0" w:line="240" w:lineRule="auto"/>
    </w:pPr>
    <w:rPr>
      <w:b/>
      <w:color w:val="FFFFFF" w:themeColor="background1"/>
    </w:rPr>
  </w:style>
  <w:style w:type="paragraph" w:customStyle="1" w:styleId="JP-301Kopfzeile">
    <w:name w:val="JP-301 Kopfzeile"/>
    <w:basedOn w:val="Standard"/>
    <w:uiPriority w:val="2"/>
    <w:qFormat/>
    <w:rsid w:val="00BC3911"/>
    <w:pPr>
      <w:spacing w:after="0" w:line="240" w:lineRule="auto"/>
    </w:pPr>
    <w:rPr>
      <w:b/>
      <w:bCs/>
      <w:color w:val="FFFFFF" w:themeColor="background1"/>
      <w:sz w:val="24"/>
    </w:rPr>
  </w:style>
  <w:style w:type="paragraph" w:customStyle="1" w:styleId="JP-311SpaltePK-Bereich">
    <w:name w:val="JP-311 Spalte PK - Bereich"/>
    <w:basedOn w:val="JP-310BasisTabelleninhalt"/>
    <w:next w:val="JP-312SpaltePK-Kompetenz"/>
    <w:uiPriority w:val="2"/>
    <w:qFormat/>
    <w:rsid w:val="00435930"/>
    <w:pPr>
      <w:pBdr>
        <w:bottom w:val="single" w:sz="8" w:space="1" w:color="ED7D31" w:themeColor="accent2"/>
      </w:pBdr>
      <w:spacing w:before="120"/>
    </w:pPr>
    <w:rPr>
      <w:b/>
    </w:rPr>
  </w:style>
  <w:style w:type="paragraph" w:customStyle="1" w:styleId="JP-312SpaltePK-Kompetenz">
    <w:name w:val="JP-312 Spalte PK - Kompetenz"/>
    <w:basedOn w:val="JP-310BasisTabelleninhalt"/>
    <w:uiPriority w:val="2"/>
    <w:qFormat/>
    <w:rsid w:val="00435930"/>
    <w:pPr>
      <w:spacing w:before="60"/>
    </w:pPr>
  </w:style>
  <w:style w:type="paragraph" w:customStyle="1" w:styleId="JP-321SpalteIK-Bereich">
    <w:name w:val="JP-321 Spalte IK - Bereich"/>
    <w:basedOn w:val="JP-310BasisTabelleninhalt"/>
    <w:next w:val="JP-321SpalteIK-Kompetenz"/>
    <w:uiPriority w:val="2"/>
    <w:qFormat/>
    <w:rsid w:val="00435930"/>
    <w:pPr>
      <w:pBdr>
        <w:bottom w:val="single" w:sz="8" w:space="1" w:color="C00000"/>
      </w:pBdr>
      <w:spacing w:before="120"/>
    </w:pPr>
    <w:rPr>
      <w:b/>
    </w:rPr>
  </w:style>
  <w:style w:type="paragraph" w:customStyle="1" w:styleId="JP-321SpalteIK-Kompetenz">
    <w:name w:val="JP-321 Spalte IK - Kompetenz"/>
    <w:basedOn w:val="JP-310BasisTabelleninhalt"/>
    <w:uiPriority w:val="2"/>
    <w:qFormat/>
    <w:rsid w:val="00435930"/>
    <w:pPr>
      <w:spacing w:before="60"/>
    </w:pPr>
  </w:style>
  <w:style w:type="paragraph" w:customStyle="1" w:styleId="JP-331SpalteUV-Bereich">
    <w:name w:val="JP-331 Spalte UV - Bereich"/>
    <w:basedOn w:val="JP-310BasisTabelleninhalt"/>
    <w:next w:val="JP-332SpalteUV-Text"/>
    <w:uiPriority w:val="2"/>
    <w:qFormat/>
    <w:rsid w:val="004651D8"/>
    <w:pPr>
      <w:pBdr>
        <w:bottom w:val="single" w:sz="8" w:space="1" w:color="00B050"/>
      </w:pBdr>
      <w:spacing w:before="120"/>
    </w:pPr>
    <w:rPr>
      <w:b/>
    </w:rPr>
  </w:style>
  <w:style w:type="paragraph" w:customStyle="1" w:styleId="JP-332SpalteUV-Text">
    <w:name w:val="JP-332 Spalte UV - Text"/>
    <w:basedOn w:val="JP-310BasisTabelleninhalt"/>
    <w:uiPriority w:val="2"/>
    <w:qFormat/>
    <w:rsid w:val="004651D8"/>
    <w:pPr>
      <w:spacing w:before="60"/>
    </w:pPr>
  </w:style>
  <w:style w:type="paragraph" w:customStyle="1" w:styleId="JP-333SpalteUV-Bullets">
    <w:name w:val="JP-333 Spalte UV - Bullets"/>
    <w:basedOn w:val="JP-332SpalteUV-Text"/>
    <w:uiPriority w:val="2"/>
    <w:qFormat/>
    <w:rsid w:val="004651D8"/>
    <w:pPr>
      <w:numPr>
        <w:numId w:val="5"/>
      </w:numPr>
      <w:spacing w:before="0" w:after="0"/>
      <w:ind w:left="283" w:hanging="170"/>
    </w:pPr>
  </w:style>
  <w:style w:type="paragraph" w:customStyle="1" w:styleId="JP-341SpalteBemerkung-Bereich">
    <w:name w:val="JP-341 Spalte Bemerkung - Bereich"/>
    <w:basedOn w:val="JP-310BasisTabelleninhalt"/>
    <w:next w:val="JP-342SpalteBemerkung-Text"/>
    <w:uiPriority w:val="2"/>
    <w:qFormat/>
    <w:rsid w:val="004651D8"/>
    <w:pPr>
      <w:pBdr>
        <w:bottom w:val="single" w:sz="8" w:space="1" w:color="0070C0"/>
      </w:pBdr>
      <w:spacing w:before="120"/>
    </w:pPr>
    <w:rPr>
      <w:b/>
    </w:rPr>
  </w:style>
  <w:style w:type="paragraph" w:customStyle="1" w:styleId="JP-342SpalteBemerkung-Text">
    <w:name w:val="JP-342 Spalte Bemerkung - Text"/>
    <w:basedOn w:val="JP-310BasisTabelleninhalt"/>
    <w:uiPriority w:val="2"/>
    <w:qFormat/>
    <w:rsid w:val="00BD53EA"/>
    <w:pPr>
      <w:spacing w:before="60"/>
    </w:pPr>
  </w:style>
  <w:style w:type="paragraph" w:customStyle="1" w:styleId="JP-343SpalteBemerkung-Bullets">
    <w:name w:val="JP-343 Spalte Bemerkung - Bullets"/>
    <w:basedOn w:val="JP-342SpalteBemerkung-Text"/>
    <w:uiPriority w:val="2"/>
    <w:qFormat/>
    <w:rsid w:val="00BD53EA"/>
    <w:pPr>
      <w:numPr>
        <w:numId w:val="6"/>
      </w:numPr>
      <w:spacing w:before="0" w:after="0"/>
      <w:ind w:left="397" w:hanging="284"/>
    </w:pPr>
  </w:style>
  <w:style w:type="character" w:customStyle="1" w:styleId="NichtaufgelsteErwhnung1">
    <w:name w:val="Nicht aufgelöste Erwähnung1"/>
    <w:basedOn w:val="Absatz-Standardschriftart"/>
    <w:uiPriority w:val="99"/>
    <w:semiHidden/>
    <w:unhideWhenUsed/>
    <w:locked/>
    <w:rsid w:val="001E0F42"/>
    <w:rPr>
      <w:color w:val="605E5C"/>
      <w:shd w:val="clear" w:color="auto" w:fill="E1DFDD"/>
    </w:rPr>
  </w:style>
  <w:style w:type="paragraph" w:customStyle="1" w:styleId="JP-212Inhalt">
    <w:name w:val="JP-212 Inhalt"/>
    <w:basedOn w:val="JP-211Kopfzeile"/>
    <w:uiPriority w:val="2"/>
    <w:qFormat/>
    <w:rsid w:val="00AD1D87"/>
    <w:pPr>
      <w:jc w:val="left"/>
    </w:pPr>
    <w:rPr>
      <w:rFonts w:ascii="Calibri Light" w:hAnsi="Calibri Light"/>
      <w:b w:val="0"/>
      <w:color w:val="auto"/>
      <w:sz w:val="20"/>
    </w:rPr>
  </w:style>
  <w:style w:type="paragraph" w:styleId="Verzeichnis2">
    <w:name w:val="toc 2"/>
    <w:basedOn w:val="JP-522InhaltsverzeichnisBasis"/>
    <w:next w:val="Standard"/>
    <w:autoRedefine/>
    <w:uiPriority w:val="39"/>
    <w:locked/>
    <w:rsid w:val="0096644B"/>
  </w:style>
  <w:style w:type="paragraph" w:styleId="Verzeichnis3">
    <w:name w:val="toc 3"/>
    <w:basedOn w:val="Standard"/>
    <w:next w:val="Standard"/>
    <w:autoRedefine/>
    <w:uiPriority w:val="39"/>
    <w:locked/>
    <w:rsid w:val="0096644B"/>
    <w:pPr>
      <w:spacing w:after="0" w:line="240" w:lineRule="auto"/>
    </w:pPr>
  </w:style>
  <w:style w:type="paragraph" w:styleId="Verzeichnis4">
    <w:name w:val="toc 4"/>
    <w:basedOn w:val="Standard"/>
    <w:next w:val="Standard"/>
    <w:autoRedefine/>
    <w:uiPriority w:val="39"/>
    <w:semiHidden/>
    <w:locked/>
    <w:rsid w:val="0096644B"/>
    <w:pPr>
      <w:spacing w:after="0" w:line="240" w:lineRule="auto"/>
    </w:pPr>
  </w:style>
  <w:style w:type="paragraph" w:customStyle="1" w:styleId="JP-522InhaltsverzeichnisBasis">
    <w:name w:val="JP-522 (Inhaltsverzeichnis Basis)"/>
    <w:basedOn w:val="Standard"/>
    <w:uiPriority w:val="2"/>
    <w:qFormat/>
    <w:rsid w:val="0096644B"/>
    <w:pPr>
      <w:spacing w:after="0" w:line="240" w:lineRule="auto"/>
    </w:pPr>
  </w:style>
  <w:style w:type="paragraph" w:styleId="Kopfzeile">
    <w:name w:val="header"/>
    <w:basedOn w:val="Standard"/>
    <w:link w:val="KopfzeileZchn"/>
    <w:uiPriority w:val="99"/>
    <w:semiHidden/>
    <w:locked/>
    <w:rsid w:val="002428F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132F2"/>
  </w:style>
  <w:style w:type="paragraph" w:styleId="Fuzeile">
    <w:name w:val="footer"/>
    <w:basedOn w:val="Standard"/>
    <w:link w:val="FuzeileZchn"/>
    <w:uiPriority w:val="99"/>
    <w:semiHidden/>
    <w:locked/>
    <w:rsid w:val="002428FA"/>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132F2"/>
  </w:style>
  <w:style w:type="paragraph" w:customStyle="1" w:styleId="JP-530KOPFUNDFUSSZEILEN">
    <w:name w:val="JP-530 KOPF UND FUSSZEILEN"/>
    <w:basedOn w:val="Standard"/>
    <w:uiPriority w:val="2"/>
    <w:qFormat/>
    <w:rsid w:val="002428FA"/>
  </w:style>
  <w:style w:type="paragraph" w:customStyle="1" w:styleId="JP-531KopfzeileHauptteil">
    <w:name w:val="JP-531 Kopfzeile Hauptteil"/>
    <w:basedOn w:val="JP-530KOPFUNDFUSSZEILEN"/>
    <w:uiPriority w:val="2"/>
    <w:qFormat/>
    <w:rsid w:val="002428FA"/>
    <w:pPr>
      <w:pBdr>
        <w:bottom w:val="single" w:sz="2" w:space="1" w:color="808080" w:themeColor="background1" w:themeShade="80"/>
      </w:pBdr>
      <w:spacing w:after="0" w:line="240" w:lineRule="auto"/>
    </w:pPr>
    <w:rPr>
      <w:i/>
      <w:color w:val="808080" w:themeColor="background1" w:themeShade="80"/>
    </w:rPr>
  </w:style>
  <w:style w:type="paragraph" w:customStyle="1" w:styleId="JP-532FuzeileHauptteil">
    <w:name w:val="JP-532 Fußzeile Hauptteil"/>
    <w:basedOn w:val="JP-530KOPFUNDFUSSZEILEN"/>
    <w:uiPriority w:val="2"/>
    <w:qFormat/>
    <w:rsid w:val="002428FA"/>
    <w:pPr>
      <w:jc w:val="center"/>
    </w:pPr>
    <w:rPr>
      <w:i/>
      <w:color w:val="808080" w:themeColor="background1" w:themeShade="80"/>
      <w:lang w:val="en-US"/>
    </w:rPr>
  </w:style>
  <w:style w:type="paragraph" w:customStyle="1" w:styleId="JP-902Abschnittsende">
    <w:name w:val="JP-902 Abschnittsende"/>
    <w:basedOn w:val="Standard"/>
    <w:next w:val="Standard"/>
    <w:uiPriority w:val="2"/>
    <w:qFormat/>
    <w:rsid w:val="000B6223"/>
    <w:pPr>
      <w:pBdr>
        <w:top w:val="single" w:sz="12" w:space="1" w:color="FFC000"/>
        <w:left w:val="single" w:sz="12" w:space="4" w:color="FFC000"/>
        <w:bottom w:val="single" w:sz="12" w:space="1" w:color="FFC000"/>
        <w:right w:val="single" w:sz="12" w:space="4" w:color="FFC000"/>
      </w:pBdr>
      <w:shd w:val="clear" w:color="auto" w:fill="FFF2CC" w:themeFill="accent4" w:themeFillTint="33"/>
      <w:spacing w:after="0" w:line="240" w:lineRule="auto"/>
      <w:jc w:val="center"/>
    </w:pPr>
    <w:rPr>
      <w:b/>
      <w:i/>
    </w:rPr>
  </w:style>
  <w:style w:type="paragraph" w:customStyle="1" w:styleId="JP-900META">
    <w:name w:val="JP-900 === META ==="/>
    <w:basedOn w:val="JP-103H3"/>
    <w:uiPriority w:val="2"/>
    <w:qFormat/>
    <w:rsid w:val="000B6223"/>
  </w:style>
  <w:style w:type="paragraph" w:customStyle="1" w:styleId="JP-511Impressumberschrift">
    <w:name w:val="JP-511 Impressum Überschrift"/>
    <w:basedOn w:val="JP-510IMPRESSUM"/>
    <w:uiPriority w:val="2"/>
    <w:qFormat/>
    <w:rsid w:val="00B915F6"/>
    <w:pPr>
      <w:jc w:val="center"/>
    </w:pPr>
    <w:rPr>
      <w:b/>
      <w:sz w:val="48"/>
      <w:u w:val="single"/>
    </w:rPr>
  </w:style>
  <w:style w:type="character" w:customStyle="1" w:styleId="JP-001fett">
    <w:name w:val="JP-001 +fett"/>
    <w:basedOn w:val="Absatz-Standardschriftart"/>
    <w:uiPriority w:val="1"/>
    <w:qFormat/>
    <w:rsid w:val="006C7BCA"/>
    <w:rPr>
      <w:b/>
      <w:lang w:val="da-DK"/>
    </w:rPr>
  </w:style>
  <w:style w:type="character" w:customStyle="1" w:styleId="JP-002kursiv">
    <w:name w:val="JP-002 +kursiv"/>
    <w:basedOn w:val="Absatz-Standardschriftart"/>
    <w:uiPriority w:val="1"/>
    <w:qFormat/>
    <w:rsid w:val="006C7BCA"/>
    <w:rPr>
      <w:i/>
    </w:rPr>
  </w:style>
  <w:style w:type="character" w:customStyle="1" w:styleId="JP-000ZEICHENVORLAGEN">
    <w:name w:val="JP-000 === ZEICHENVORLAGEN ==="/>
    <w:basedOn w:val="Absatz-Standardschriftart"/>
    <w:uiPriority w:val="1"/>
    <w:qFormat/>
    <w:rsid w:val="006C7BCA"/>
  </w:style>
  <w:style w:type="character" w:customStyle="1" w:styleId="JP-003unterstrichen">
    <w:name w:val="JP-003 +unterstrichen"/>
    <w:basedOn w:val="Absatz-Standardschriftart"/>
    <w:uiPriority w:val="1"/>
    <w:qFormat/>
    <w:rsid w:val="006C7BCA"/>
    <w:rPr>
      <w:u w:val="single"/>
    </w:rPr>
  </w:style>
  <w:style w:type="character" w:customStyle="1" w:styleId="JP-005tiefgestellt">
    <w:name w:val="JP-005 +tiefgestellt"/>
    <w:basedOn w:val="Absatz-Standardschriftart"/>
    <w:uiPriority w:val="1"/>
    <w:qFormat/>
    <w:rsid w:val="00C91449"/>
    <w:rPr>
      <w:vertAlign w:val="subscript"/>
    </w:rPr>
  </w:style>
  <w:style w:type="character" w:customStyle="1" w:styleId="JP-004hochgestellt">
    <w:name w:val="JP-004 +hochgestellt"/>
    <w:basedOn w:val="Absatz-Standardschriftart"/>
    <w:uiPriority w:val="1"/>
    <w:qFormat/>
    <w:rsid w:val="00C91449"/>
    <w:rPr>
      <w:vertAlign w:val="superscript"/>
    </w:rPr>
  </w:style>
  <w:style w:type="numbering" w:customStyle="1" w:styleId="JP-L121ListeBildunterschriften">
    <w:name w:val="JP-L121 Liste Bildunterschriften"/>
    <w:basedOn w:val="KeineListe"/>
    <w:uiPriority w:val="99"/>
    <w:rsid w:val="00AE5D39"/>
    <w:pPr>
      <w:numPr>
        <w:numId w:val="11"/>
      </w:numPr>
    </w:pPr>
  </w:style>
  <w:style w:type="paragraph" w:customStyle="1" w:styleId="JP-131Bildunterschriftnummeriertfr100">
    <w:name w:val="JP-131 Bildunterschrift nummeriert (für 100%)"/>
    <w:basedOn w:val="Standard"/>
    <w:next w:val="Standard"/>
    <w:uiPriority w:val="2"/>
    <w:qFormat/>
    <w:rsid w:val="00AE5D39"/>
    <w:pPr>
      <w:numPr>
        <w:numId w:val="8"/>
      </w:numPr>
    </w:pPr>
    <w:rPr>
      <w:i/>
      <w:color w:val="808080" w:themeColor="background1" w:themeShade="80"/>
      <w:sz w:val="20"/>
      <w:lang w:val="en-US"/>
    </w:rPr>
  </w:style>
  <w:style w:type="paragraph" w:customStyle="1" w:styleId="JP-121Bildrahmen100Breite">
    <w:name w:val="JP-121 Bildrahmen (100% Breite)"/>
    <w:basedOn w:val="Standard"/>
    <w:next w:val="JP-131Bildunterschriftnummeriertfr100"/>
    <w:uiPriority w:val="2"/>
    <w:qFormat/>
    <w:rsid w:val="00B76CB2"/>
    <w:pPr>
      <w:pBdr>
        <w:top w:val="single" w:sz="4" w:space="3" w:color="auto"/>
        <w:left w:val="single" w:sz="4" w:space="3" w:color="auto"/>
        <w:bottom w:val="single" w:sz="4" w:space="3" w:color="auto"/>
        <w:right w:val="single" w:sz="4" w:space="3" w:color="auto"/>
      </w:pBdr>
      <w:spacing w:before="160" w:after="0" w:line="240" w:lineRule="auto"/>
      <w:jc w:val="center"/>
    </w:pPr>
    <w:rPr>
      <w:lang w:val="en-US"/>
    </w:rPr>
  </w:style>
  <w:style w:type="paragraph" w:customStyle="1" w:styleId="JP-120BILDERUNTERSCHRIFTEN">
    <w:name w:val="JP-120 === BILDER+UNTERSCHRIFTEN ==="/>
    <w:basedOn w:val="Standard"/>
    <w:uiPriority w:val="2"/>
    <w:qFormat/>
    <w:rsid w:val="00B76CB2"/>
  </w:style>
  <w:style w:type="paragraph" w:customStyle="1" w:styleId="JP-122Bildrahmen50Breite">
    <w:name w:val="JP-122 Bildrahmen (50% Breite)"/>
    <w:basedOn w:val="JP-121Bildrahmen100Breite"/>
    <w:next w:val="JP-132Bildunterschriftnummeriertfr50"/>
    <w:uiPriority w:val="2"/>
    <w:qFormat/>
    <w:rsid w:val="008F7F60"/>
    <w:pPr>
      <w:ind w:left="2268" w:right="2268"/>
    </w:pPr>
  </w:style>
  <w:style w:type="paragraph" w:customStyle="1" w:styleId="JP-132Bildunterschriftnummeriertfr50">
    <w:name w:val="JP-132 Bildunterschrift nummeriert (für 50%)"/>
    <w:basedOn w:val="JP-131Bildunterschriftnummeriertfr100"/>
    <w:next w:val="Standard"/>
    <w:uiPriority w:val="2"/>
    <w:qFormat/>
    <w:rsid w:val="008F7F60"/>
    <w:pPr>
      <w:ind w:left="2268"/>
    </w:pPr>
  </w:style>
  <w:style w:type="paragraph" w:styleId="berarbeitung">
    <w:name w:val="Revision"/>
    <w:hidden/>
    <w:uiPriority w:val="99"/>
    <w:semiHidden/>
    <w:rsid w:val="00ED12FB"/>
    <w:pPr>
      <w:spacing w:after="0" w:line="240" w:lineRule="auto"/>
    </w:pPr>
  </w:style>
  <w:style w:type="character" w:styleId="Kommentarzeichen">
    <w:name w:val="annotation reference"/>
    <w:basedOn w:val="Absatz-Standardschriftart"/>
    <w:uiPriority w:val="99"/>
    <w:semiHidden/>
    <w:unhideWhenUsed/>
    <w:locked/>
    <w:rsid w:val="00B57DA6"/>
    <w:rPr>
      <w:sz w:val="16"/>
      <w:szCs w:val="16"/>
    </w:rPr>
  </w:style>
  <w:style w:type="paragraph" w:styleId="Kommentartext">
    <w:name w:val="annotation text"/>
    <w:basedOn w:val="Standard"/>
    <w:link w:val="KommentartextZchn"/>
    <w:uiPriority w:val="99"/>
    <w:semiHidden/>
    <w:unhideWhenUsed/>
    <w:locked/>
    <w:rsid w:val="00B57DA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57DA6"/>
    <w:rPr>
      <w:sz w:val="20"/>
      <w:szCs w:val="20"/>
    </w:rPr>
  </w:style>
  <w:style w:type="paragraph" w:styleId="Kommentarthema">
    <w:name w:val="annotation subject"/>
    <w:basedOn w:val="Kommentartext"/>
    <w:next w:val="Kommentartext"/>
    <w:link w:val="KommentarthemaZchn"/>
    <w:uiPriority w:val="99"/>
    <w:semiHidden/>
    <w:unhideWhenUsed/>
    <w:locked/>
    <w:rsid w:val="00B57DA6"/>
    <w:rPr>
      <w:b/>
      <w:bCs/>
    </w:rPr>
  </w:style>
  <w:style w:type="character" w:customStyle="1" w:styleId="KommentarthemaZchn">
    <w:name w:val="Kommentarthema Zchn"/>
    <w:basedOn w:val="KommentartextZchn"/>
    <w:link w:val="Kommentarthema"/>
    <w:uiPriority w:val="99"/>
    <w:semiHidden/>
    <w:rsid w:val="00B57DA6"/>
    <w:rPr>
      <w:b/>
      <w:bCs/>
      <w:sz w:val="20"/>
      <w:szCs w:val="20"/>
    </w:rPr>
  </w:style>
  <w:style w:type="paragraph" w:styleId="Funotentext">
    <w:name w:val="footnote text"/>
    <w:basedOn w:val="Standard"/>
    <w:link w:val="FunotentextZchn"/>
    <w:uiPriority w:val="99"/>
    <w:semiHidden/>
    <w:unhideWhenUsed/>
    <w:locked/>
    <w:rsid w:val="00D2542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25420"/>
    <w:rPr>
      <w:sz w:val="20"/>
      <w:szCs w:val="20"/>
    </w:rPr>
  </w:style>
  <w:style w:type="character" w:styleId="Funotenzeichen">
    <w:name w:val="footnote reference"/>
    <w:basedOn w:val="Absatz-Standardschriftart"/>
    <w:uiPriority w:val="99"/>
    <w:semiHidden/>
    <w:unhideWhenUsed/>
    <w:locked/>
    <w:rsid w:val="00D254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17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m-bw.de/Kultusministerium,Lde/Startseite/Schule/Neue+Seite+_+Glossar" TargetMode="External"/><Relationship Id="rId23" Type="http://schemas.openxmlformats.org/officeDocument/2006/relationships/header" Target="header6.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CEB35-7CB3-43AC-BC74-8F5A6D0A7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3473</Words>
  <Characters>21887</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Mittag</dc:creator>
  <cp:keywords/>
  <dc:description/>
  <cp:lastModifiedBy>Constanze Lotter</cp:lastModifiedBy>
  <cp:revision>7</cp:revision>
  <dcterms:created xsi:type="dcterms:W3CDTF">2022-10-06T06:10:00Z</dcterms:created>
  <dcterms:modified xsi:type="dcterms:W3CDTF">2022-10-06T06:22:00Z</dcterms:modified>
</cp:coreProperties>
</file>