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EC" w:rsidRPr="00C020AB" w:rsidRDefault="00EA07EC" w:rsidP="00EA07EC">
      <w:pPr>
        <w:pStyle w:val="berschrift1"/>
        <w:rPr>
          <w:sz w:val="32"/>
        </w:rPr>
      </w:pPr>
      <w:r w:rsidRPr="00C020AB">
        <w:rPr>
          <w:sz w:val="32"/>
        </w:rPr>
        <w:t xml:space="preserve">Station 10: Eine Dichterin des Barock: Sybilla Schwartz </w:t>
      </w:r>
      <w:r w:rsidRPr="00C020AB">
        <w:rPr>
          <w:rStyle w:val="Funotenzeichen"/>
          <w:rFonts w:cs="Arial"/>
          <w:b w:val="0"/>
          <w:sz w:val="32"/>
          <w:szCs w:val="36"/>
        </w:rPr>
        <w:footnoteReference w:id="1"/>
      </w:r>
      <w:r w:rsidRPr="00C020AB">
        <w:rPr>
          <w:sz w:val="32"/>
        </w:rPr>
        <w:t>(obligatorisch)</w:t>
      </w:r>
    </w:p>
    <w:p w:rsidR="00EA07EC" w:rsidRPr="00D34B8B" w:rsidRDefault="00EA07EC" w:rsidP="00EA07EC">
      <w:pPr>
        <w:rPr>
          <w:lang w:eastAsia="de-DE"/>
        </w:rPr>
      </w:pPr>
    </w:p>
    <w:p w:rsidR="00EA07EC" w:rsidRDefault="00EA07EC" w:rsidP="00EA07EC">
      <w:pPr>
        <w:pStyle w:val="Listenabsatz"/>
        <w:numPr>
          <w:ilvl w:val="0"/>
          <w:numId w:val="1"/>
        </w:numPr>
        <w:ind w:left="284"/>
        <w:jc w:val="both"/>
        <w:rPr>
          <w:rFonts w:ascii="Verdana" w:hAnsi="Verdana"/>
          <w:noProof/>
          <w:sz w:val="24"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41F8CC3E" wp14:editId="00C04C21">
            <wp:simplePos x="0" y="0"/>
            <wp:positionH relativeFrom="column">
              <wp:posOffset>4167505</wp:posOffset>
            </wp:positionH>
            <wp:positionV relativeFrom="paragraph">
              <wp:posOffset>53340</wp:posOffset>
            </wp:positionV>
            <wp:extent cx="2124710" cy="2876550"/>
            <wp:effectExtent l="0" t="0" r="8890" b="0"/>
            <wp:wrapTight wrapText="bothSides">
              <wp:wrapPolygon edited="0">
                <wp:start x="0" y="0"/>
                <wp:lineTo x="0" y="21457"/>
                <wp:lineTo x="21497" y="21457"/>
                <wp:lineTo x="21497" y="0"/>
                <wp:lineTo x="0" y="0"/>
              </wp:wrapPolygon>
            </wp:wrapTight>
            <wp:docPr id="50" name="Grafik 50" descr="https://upload.wikimedia.org/wikipedia/commons/5/5a/Sibylla_Schwarz_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pload.wikimedia.org/wikipedia/commons/5/5a/Sibylla_Schwarz_16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174">
        <w:rPr>
          <w:rFonts w:ascii="Verdana" w:hAnsi="Verdana"/>
          <w:sz w:val="24"/>
          <w:szCs w:val="24"/>
        </w:rPr>
        <w:t xml:space="preserve">Vor 400 Jahren, 1621, wurde Sibylla Schwarz in Greifswald geboren, mitten im Dreißigjährigen Krieg. Mit nur 17 Jahren starb sie an der Ruhr. </w:t>
      </w:r>
      <w:r w:rsidRPr="00EF0174">
        <w:rPr>
          <w:rFonts w:ascii="Verdana" w:hAnsi="Verdana"/>
          <w:noProof/>
          <w:sz w:val="24"/>
          <w:szCs w:val="24"/>
          <w:lang w:eastAsia="de-DE"/>
        </w:rPr>
        <w:t>Informiere dich über die Schriftstellerin mit Hilfe der Links und erstelle einen kurzen Steckbrief, nutze die Vorlage.</w:t>
      </w:r>
    </w:p>
    <w:p w:rsidR="00EA07EC" w:rsidRPr="00EF0174" w:rsidRDefault="00EA07EC" w:rsidP="00EA07EC">
      <w:pPr>
        <w:pStyle w:val="Listenabsatz"/>
        <w:ind w:left="284"/>
        <w:jc w:val="both"/>
        <w:rPr>
          <w:rFonts w:ascii="Verdana" w:hAnsi="Verdana"/>
          <w:noProof/>
          <w:sz w:val="24"/>
          <w:szCs w:val="24"/>
          <w:lang w:eastAsia="de-DE"/>
        </w:rPr>
      </w:pPr>
    </w:p>
    <w:p w:rsidR="00EA07EC" w:rsidRPr="00D25E55" w:rsidRDefault="00EA07EC" w:rsidP="00EA07EC">
      <w:pPr>
        <w:pStyle w:val="Listenabsatz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25E55"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7AAB60C9" wp14:editId="1BAD06A4">
            <wp:simplePos x="0" y="0"/>
            <wp:positionH relativeFrom="column">
              <wp:posOffset>-194944</wp:posOffset>
            </wp:positionH>
            <wp:positionV relativeFrom="paragraph">
              <wp:posOffset>244158</wp:posOffset>
            </wp:positionV>
            <wp:extent cx="500063" cy="500063"/>
            <wp:effectExtent l="0" t="0" r="0" b="0"/>
            <wp:wrapNone/>
            <wp:docPr id="73" name="Grafik 73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-preview-image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0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E55">
        <w:rPr>
          <w:rFonts w:ascii="Verdana" w:hAnsi="Verdana"/>
          <w:sz w:val="24"/>
          <w:szCs w:val="24"/>
        </w:rPr>
        <w:t xml:space="preserve">Podcast „Feministin im Barock: Lyrikerin Sibylla Schwarz“, WDR, 12.2.2021, abrufbar unter: </w:t>
      </w:r>
      <w:hyperlink r:id="rId10" w:tgtFrame="_blank" w:history="1">
        <w:r w:rsidRPr="00A618DE">
          <w:rPr>
            <w:rStyle w:val="Hyperlink"/>
            <w:sz w:val="24"/>
            <w:szCs w:val="24"/>
          </w:rPr>
          <w:t>https://kurzelinks.de/ngy5</w:t>
        </w:r>
      </w:hyperlink>
      <w:r w:rsidRPr="00D25E55">
        <w:rPr>
          <w:rFonts w:ascii="Verdana" w:hAnsi="Verdana"/>
          <w:sz w:val="24"/>
          <w:szCs w:val="24"/>
        </w:rPr>
        <w:t xml:space="preserve"> (bis Minute 4.42)</w:t>
      </w:r>
    </w:p>
    <w:p w:rsidR="00EA07EC" w:rsidRPr="00D25E55" w:rsidRDefault="00EA07EC" w:rsidP="00EA07EC">
      <w:pPr>
        <w:pStyle w:val="Listenabsatz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25E55"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76DDB88B" wp14:editId="32FD9792">
            <wp:simplePos x="0" y="0"/>
            <wp:positionH relativeFrom="column">
              <wp:posOffset>-194945</wp:posOffset>
            </wp:positionH>
            <wp:positionV relativeFrom="paragraph">
              <wp:posOffset>200343</wp:posOffset>
            </wp:positionV>
            <wp:extent cx="500063" cy="500063"/>
            <wp:effectExtent l="0" t="0" r="0" b="0"/>
            <wp:wrapNone/>
            <wp:docPr id="72" name="Grafik 72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-preview-image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0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E55">
        <w:rPr>
          <w:rFonts w:ascii="Verdana" w:hAnsi="Verdana"/>
          <w:noProof/>
          <w:sz w:val="24"/>
          <w:szCs w:val="24"/>
        </w:rPr>
        <w:t xml:space="preserve">Ralf Julke: </w:t>
      </w:r>
      <w:r w:rsidRPr="00D25E55">
        <w:rPr>
          <w:rFonts w:ascii="Verdana" w:hAnsi="Verdana"/>
          <w:sz w:val="24"/>
          <w:szCs w:val="24"/>
        </w:rPr>
        <w:t>Eine kleine Auswahl für die früh verstorbene Barock-Dichterin Sibylla Schwarz</w:t>
      </w:r>
      <w:r w:rsidRPr="00D25E55">
        <w:rPr>
          <w:rFonts w:ascii="Verdana" w:hAnsi="Verdana"/>
          <w:noProof/>
          <w:sz w:val="24"/>
          <w:szCs w:val="24"/>
        </w:rPr>
        <w:t xml:space="preserve">, </w:t>
      </w:r>
      <w:r w:rsidRPr="00A7758C">
        <w:rPr>
          <w:rFonts w:ascii="Verdana" w:hAnsi="Verdana"/>
          <w:noProof/>
          <w:sz w:val="24"/>
          <w:szCs w:val="24"/>
        </w:rPr>
        <w:t>in: Leipziger Zeitung, 2.4.2016, abrufbar</w:t>
      </w:r>
      <w:r w:rsidRPr="00D25E55">
        <w:rPr>
          <w:rFonts w:ascii="Verdana" w:hAnsi="Verdana"/>
          <w:noProof/>
          <w:sz w:val="24"/>
          <w:szCs w:val="24"/>
        </w:rPr>
        <w:t xml:space="preserve"> unter </w:t>
      </w:r>
      <w:hyperlink r:id="rId12" w:tgtFrame="_blank" w:history="1">
        <w:r w:rsidRPr="00A618DE">
          <w:rPr>
            <w:rStyle w:val="Hyperlink"/>
            <w:sz w:val="24"/>
            <w:szCs w:val="24"/>
          </w:rPr>
          <w:t>https://kurzelinks.de/6jia</w:t>
        </w:r>
      </w:hyperlink>
    </w:p>
    <w:p w:rsidR="00EA07EC" w:rsidRPr="005F779A" w:rsidRDefault="00EA07EC" w:rsidP="00EA07EC">
      <w:pPr>
        <w:pStyle w:val="berschrift1"/>
        <w:ind w:left="720"/>
        <w:rPr>
          <w:b w:val="0"/>
          <w:sz w:val="24"/>
          <w:szCs w:val="24"/>
        </w:rPr>
      </w:pPr>
    </w:p>
    <w:p w:rsidR="00EA07EC" w:rsidRDefault="00EA07EC" w:rsidP="00EA07EC">
      <w:pPr>
        <w:pStyle w:val="Listenabsatz"/>
        <w:numPr>
          <w:ilvl w:val="0"/>
          <w:numId w:val="1"/>
        </w:numPr>
        <w:ind w:left="284"/>
        <w:jc w:val="both"/>
        <w:rPr>
          <w:rFonts w:ascii="Verdana" w:hAnsi="Verdana"/>
          <w:sz w:val="24"/>
          <w:szCs w:val="24"/>
        </w:rPr>
      </w:pPr>
      <w:r w:rsidRPr="00EF0174">
        <w:rPr>
          <w:rFonts w:ascii="Verdana" w:hAnsi="Verdana" w:cs="Arial"/>
          <w:noProof/>
          <w:sz w:val="24"/>
          <w:szCs w:val="24"/>
          <w:lang w:eastAsia="de-DE"/>
        </w:rPr>
        <w:t>Lies Schwartz´Gedicht „</w:t>
      </w:r>
      <w:r w:rsidRPr="00EF0174">
        <w:rPr>
          <w:rFonts w:ascii="Verdana" w:hAnsi="Verdana"/>
          <w:sz w:val="24"/>
          <w:szCs w:val="24"/>
        </w:rPr>
        <w:t>Ein Gesang wider den Neid“</w:t>
      </w:r>
      <w:r>
        <w:rPr>
          <w:rFonts w:ascii="Verdana" w:hAnsi="Verdana"/>
          <w:sz w:val="24"/>
          <w:szCs w:val="24"/>
        </w:rPr>
        <w:t>.</w:t>
      </w:r>
      <w:r w:rsidRPr="00EF0174">
        <w:rPr>
          <w:rFonts w:ascii="Verdana" w:hAnsi="Verdana"/>
          <w:sz w:val="24"/>
          <w:szCs w:val="24"/>
        </w:rPr>
        <w:t xml:space="preserve"> </w:t>
      </w:r>
    </w:p>
    <w:p w:rsidR="00EA07EC" w:rsidRDefault="00EA07EC" w:rsidP="00EA07EC">
      <w:pPr>
        <w:pStyle w:val="Listenabsatz"/>
        <w:numPr>
          <w:ilvl w:val="0"/>
          <w:numId w:val="1"/>
        </w:numPr>
        <w:ind w:left="284"/>
        <w:jc w:val="both"/>
        <w:rPr>
          <w:rFonts w:ascii="Verdana" w:hAnsi="Verdana"/>
          <w:sz w:val="24"/>
          <w:szCs w:val="24"/>
        </w:rPr>
      </w:pPr>
      <w:r w:rsidRPr="00EF0174">
        <w:rPr>
          <w:rFonts w:ascii="Verdana" w:hAnsi="Verdana"/>
          <w:sz w:val="24"/>
          <w:szCs w:val="24"/>
        </w:rPr>
        <w:t>Erkläre, worum es in dem Gedicht geht.</w:t>
      </w:r>
    </w:p>
    <w:p w:rsidR="00EA07EC" w:rsidRDefault="00EA07EC" w:rsidP="00EA07EC">
      <w:pPr>
        <w:pStyle w:val="Listenabsatz"/>
        <w:numPr>
          <w:ilvl w:val="0"/>
          <w:numId w:val="1"/>
        </w:numPr>
        <w:ind w:left="28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Die</w:t>
      </w:r>
      <w:r w:rsidRPr="00EF0174">
        <w:rPr>
          <w:rFonts w:ascii="Verdana" w:hAnsi="Verdana"/>
          <w:sz w:val="24"/>
          <w:szCs w:val="24"/>
        </w:rPr>
        <w:t xml:space="preserve"> Literaturwissenschaftlerin Erika Greber </w:t>
      </w:r>
      <w:r>
        <w:rPr>
          <w:rFonts w:ascii="Verdana" w:hAnsi="Verdana"/>
          <w:sz w:val="24"/>
          <w:szCs w:val="24"/>
        </w:rPr>
        <w:t xml:space="preserve">nannte das Gedicht </w:t>
      </w:r>
      <w:r w:rsidRPr="00EF0174">
        <w:rPr>
          <w:rFonts w:ascii="Verdana" w:hAnsi="Verdana"/>
          <w:sz w:val="24"/>
          <w:szCs w:val="24"/>
        </w:rPr>
        <w:t>das „wohl erste kompromisslos feministische Gedicht der Weltliteratur“</w:t>
      </w:r>
      <w:r>
        <w:rPr>
          <w:rFonts w:ascii="Verdana" w:hAnsi="Verdana"/>
          <w:sz w:val="24"/>
          <w:szCs w:val="24"/>
        </w:rPr>
        <w:t>. Kannst du dieser These zustimmen? Begründe!</w:t>
      </w:r>
    </w:p>
    <w:p w:rsidR="00EA07EC" w:rsidRDefault="00EA07EC" w:rsidP="00EA07EC">
      <w:pPr>
        <w:ind w:left="-142"/>
        <w:jc w:val="both"/>
        <w:rPr>
          <w:rFonts w:ascii="Verdana" w:hAnsi="Verdana"/>
          <w:b/>
          <w:sz w:val="24"/>
          <w:szCs w:val="24"/>
        </w:rPr>
      </w:pPr>
    </w:p>
    <w:p w:rsidR="00EA07EC" w:rsidRPr="00F25A99" w:rsidRDefault="00EA07EC" w:rsidP="00EA07EC">
      <w:pPr>
        <w:ind w:left="-142"/>
        <w:jc w:val="both"/>
        <w:rPr>
          <w:rFonts w:ascii="Verdana" w:hAnsi="Verdana"/>
          <w:b/>
          <w:sz w:val="24"/>
          <w:szCs w:val="24"/>
        </w:rPr>
      </w:pPr>
      <w:r w:rsidRPr="00F25A99">
        <w:rPr>
          <w:rFonts w:ascii="Verdana" w:hAnsi="Verdana"/>
          <w:b/>
          <w:sz w:val="24"/>
          <w:szCs w:val="24"/>
        </w:rPr>
        <w:t>Fakultativ:</w:t>
      </w:r>
    </w:p>
    <w:p w:rsidR="00EA07EC" w:rsidRPr="009A0AC2" w:rsidRDefault="00EA07EC" w:rsidP="00EA07EC">
      <w:pPr>
        <w:pStyle w:val="Listenabsatz"/>
        <w:numPr>
          <w:ilvl w:val="0"/>
          <w:numId w:val="1"/>
        </w:numPr>
        <w:ind w:left="284"/>
        <w:rPr>
          <w:rFonts w:ascii="Verdana" w:hAnsi="Verdana" w:cs="Arial"/>
          <w:noProof/>
          <w:sz w:val="24"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540F2EF" wp14:editId="17B497D0">
            <wp:simplePos x="0" y="0"/>
            <wp:positionH relativeFrom="column">
              <wp:posOffset>5814695</wp:posOffset>
            </wp:positionH>
            <wp:positionV relativeFrom="paragraph">
              <wp:posOffset>195580</wp:posOffset>
            </wp:positionV>
            <wp:extent cx="585470" cy="585470"/>
            <wp:effectExtent l="0" t="0" r="5080" b="5080"/>
            <wp:wrapNone/>
            <wp:docPr id="71" name="Grafik 71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-preview-image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174">
        <w:rPr>
          <w:rFonts w:ascii="Verdana" w:hAnsi="Verdana" w:cs="Arial"/>
          <w:noProof/>
          <w:sz w:val="24"/>
          <w:szCs w:val="24"/>
          <w:lang w:eastAsia="de-DE"/>
        </w:rPr>
        <w:t xml:space="preserve">In dem Film Film </w:t>
      </w:r>
      <w:r w:rsidRPr="00EF0174">
        <w:rPr>
          <w:rFonts w:ascii="Verdana" w:hAnsi="Verdana" w:cs="Times New Roman"/>
          <w:noProof/>
          <w:sz w:val="24"/>
          <w:szCs w:val="24"/>
          <w:lang w:eastAsia="de-DE"/>
        </w:rPr>
        <w:t xml:space="preserve">„Sybilla back in town“ </w:t>
      </w:r>
      <w:r>
        <w:rPr>
          <w:rFonts w:ascii="Verdana" w:hAnsi="Verdana" w:cs="Times New Roman"/>
          <w:noProof/>
          <w:sz w:val="24"/>
          <w:szCs w:val="24"/>
          <w:lang w:eastAsia="de-DE"/>
        </w:rPr>
        <w:t xml:space="preserve">(26 min, </w:t>
      </w:r>
      <w:hyperlink r:id="rId14" w:tgtFrame="_blank" w:history="1">
        <w:r w:rsidRPr="00EF0174">
          <w:rPr>
            <w:rStyle w:val="Hyperlink"/>
            <w:sz w:val="24"/>
            <w:szCs w:val="24"/>
          </w:rPr>
          <w:t>https://kurzelinks.de/tm7f</w:t>
        </w:r>
      </w:hyperlink>
      <w:r>
        <w:rPr>
          <w:rFonts w:ascii="Verdana" w:hAnsi="Verdana" w:cs="Arial"/>
          <w:noProof/>
          <w:sz w:val="24"/>
          <w:szCs w:val="24"/>
          <w:lang w:eastAsia="de-DE"/>
        </w:rPr>
        <w:t xml:space="preserve">) </w:t>
      </w:r>
      <w:r w:rsidRPr="00EF0174">
        <w:rPr>
          <w:rFonts w:ascii="Verdana" w:hAnsi="Verdana" w:cs="Times New Roman"/>
          <w:noProof/>
          <w:sz w:val="24"/>
          <w:szCs w:val="24"/>
          <w:lang w:eastAsia="de-DE"/>
        </w:rPr>
        <w:t xml:space="preserve">kehrt die Dichterin </w:t>
      </w:r>
      <w:r w:rsidRPr="00EF0174">
        <w:rPr>
          <w:rFonts w:ascii="Verdana" w:hAnsi="Verdana" w:cs="Arial"/>
          <w:noProof/>
          <w:sz w:val="24"/>
          <w:szCs w:val="24"/>
          <w:lang w:eastAsia="de-DE"/>
        </w:rPr>
        <w:t>Sybilla Schwar</w:t>
      </w:r>
      <w:r>
        <w:rPr>
          <w:rFonts w:ascii="Verdana" w:hAnsi="Verdana" w:cs="Arial"/>
          <w:noProof/>
          <w:sz w:val="24"/>
          <w:szCs w:val="24"/>
          <w:lang w:eastAsia="de-DE"/>
        </w:rPr>
        <w:t>t</w:t>
      </w:r>
      <w:r w:rsidRPr="00EF0174">
        <w:rPr>
          <w:rFonts w:ascii="Verdana" w:hAnsi="Verdana" w:cs="Arial"/>
          <w:noProof/>
          <w:sz w:val="24"/>
          <w:szCs w:val="24"/>
          <w:lang w:eastAsia="de-DE"/>
        </w:rPr>
        <w:t xml:space="preserve">z in ihren Heimatort Greifswald zurück. Sieh </w:t>
      </w:r>
      <w:r>
        <w:rPr>
          <w:rFonts w:ascii="Verdana" w:hAnsi="Verdana" w:cs="Arial"/>
          <w:noProof/>
          <w:sz w:val="24"/>
          <w:szCs w:val="24"/>
          <w:lang w:eastAsia="de-DE"/>
        </w:rPr>
        <w:t xml:space="preserve">ihn </w:t>
      </w:r>
      <w:r w:rsidRPr="00EF0174">
        <w:rPr>
          <w:rFonts w:ascii="Verdana" w:hAnsi="Verdana" w:cs="Arial"/>
          <w:noProof/>
          <w:sz w:val="24"/>
          <w:szCs w:val="24"/>
          <w:lang w:eastAsia="de-DE"/>
        </w:rPr>
        <w:t xml:space="preserve">dir </w:t>
      </w:r>
      <w:r w:rsidRPr="00EF0174">
        <w:rPr>
          <w:rFonts w:ascii="Verdana" w:hAnsi="Verdana" w:cs="Times New Roman"/>
          <w:noProof/>
          <w:sz w:val="24"/>
          <w:szCs w:val="24"/>
          <w:lang w:eastAsia="de-DE"/>
        </w:rPr>
        <w:t>an und schreibe eine kurze begründete Kritik</w:t>
      </w:r>
      <w:r>
        <w:rPr>
          <w:rFonts w:ascii="Verdana" w:hAnsi="Verdana" w:cs="Times New Roman"/>
          <w:noProof/>
          <w:sz w:val="24"/>
          <w:szCs w:val="24"/>
          <w:lang w:eastAsia="de-DE"/>
        </w:rPr>
        <w:t>, ob du den Film für den Einsatz im Unterricht empfehlen würdest. Beachte dabei Folgendes:</w:t>
      </w:r>
    </w:p>
    <w:p w:rsidR="00EA07EC" w:rsidRPr="009A0AC2" w:rsidRDefault="00EA07EC" w:rsidP="00EA07EC">
      <w:pPr>
        <w:pStyle w:val="Listenabsatz"/>
        <w:numPr>
          <w:ilvl w:val="1"/>
          <w:numId w:val="1"/>
        </w:numPr>
        <w:rPr>
          <w:rFonts w:ascii="Verdana" w:hAnsi="Verdana" w:cs="Arial"/>
          <w:noProof/>
          <w:sz w:val="24"/>
          <w:szCs w:val="24"/>
          <w:lang w:eastAsia="de-DE"/>
        </w:rPr>
      </w:pPr>
      <w:r>
        <w:rPr>
          <w:rFonts w:ascii="Verdana" w:hAnsi="Verdana" w:cs="Times New Roman"/>
          <w:noProof/>
          <w:sz w:val="24"/>
          <w:szCs w:val="24"/>
          <w:lang w:eastAsia="de-DE"/>
        </w:rPr>
        <w:t>Einleitung: Hinführung zum Thema, Aufgreifen der W-Fragen</w:t>
      </w:r>
    </w:p>
    <w:p w:rsidR="00EA07EC" w:rsidRPr="009A0AC2" w:rsidRDefault="00EA07EC" w:rsidP="00EA07EC">
      <w:pPr>
        <w:pStyle w:val="Listenabsatz"/>
        <w:numPr>
          <w:ilvl w:val="1"/>
          <w:numId w:val="1"/>
        </w:numPr>
        <w:rPr>
          <w:rFonts w:ascii="Verdana" w:hAnsi="Verdana" w:cs="Arial"/>
          <w:noProof/>
          <w:sz w:val="24"/>
          <w:szCs w:val="24"/>
          <w:lang w:eastAsia="de-DE"/>
        </w:rPr>
      </w:pPr>
      <w:r>
        <w:rPr>
          <w:rFonts w:ascii="Verdana" w:hAnsi="Verdana" w:cs="Times New Roman"/>
          <w:noProof/>
          <w:sz w:val="24"/>
          <w:szCs w:val="24"/>
          <w:lang w:eastAsia="de-DE"/>
        </w:rPr>
        <w:t>Hauptteil: kurze Wiedergabe des Inhalts; Aufstellen einer These (Film kann [nicht] empfohlen werden); Abwägen von Pro- und Contra-Argumenten</w:t>
      </w:r>
    </w:p>
    <w:p w:rsidR="00EA07EC" w:rsidRPr="00EF0174" w:rsidRDefault="00EA07EC" w:rsidP="00EA07EC">
      <w:pPr>
        <w:pStyle w:val="Listenabsatz"/>
        <w:numPr>
          <w:ilvl w:val="1"/>
          <w:numId w:val="1"/>
        </w:numPr>
        <w:rPr>
          <w:rFonts w:ascii="Verdana" w:hAnsi="Verdana" w:cs="Arial"/>
          <w:noProof/>
          <w:sz w:val="24"/>
          <w:szCs w:val="24"/>
          <w:lang w:eastAsia="de-DE"/>
        </w:rPr>
      </w:pPr>
      <w:r>
        <w:rPr>
          <w:rFonts w:ascii="Verdana" w:hAnsi="Verdana" w:cs="Times New Roman"/>
          <w:noProof/>
          <w:sz w:val="24"/>
          <w:szCs w:val="24"/>
          <w:lang w:eastAsia="de-DE"/>
        </w:rPr>
        <w:t>Schluss: Abschließende Bewertung</w:t>
      </w:r>
      <w:r w:rsidRPr="00EF0174">
        <w:rPr>
          <w:rFonts w:ascii="Verdana" w:hAnsi="Verdana" w:cs="Times New Roman"/>
          <w:noProof/>
          <w:sz w:val="24"/>
          <w:szCs w:val="24"/>
          <w:lang w:eastAsia="de-DE"/>
        </w:rPr>
        <w:t xml:space="preserve"> </w:t>
      </w:r>
    </w:p>
    <w:p w:rsidR="00EA07EC" w:rsidRPr="006F0863" w:rsidRDefault="00EA07EC" w:rsidP="00EA07EC">
      <w:pPr>
        <w:rPr>
          <w:rFonts w:ascii="Verdana" w:hAnsi="Verdana" w:cs="Arial"/>
          <w:i/>
          <w:noProof/>
          <w:sz w:val="24"/>
          <w:szCs w:val="24"/>
          <w:lang w:eastAsia="de-DE"/>
        </w:rPr>
      </w:pPr>
      <w:r w:rsidRPr="006F0863">
        <w:rPr>
          <w:rFonts w:ascii="Verdana" w:hAnsi="Verdana" w:cs="Arial"/>
          <w:i/>
          <w:noProof/>
          <w:color w:val="FF0000"/>
          <w:sz w:val="24"/>
          <w:szCs w:val="24"/>
          <w:lang w:eastAsia="de-DE"/>
        </w:rPr>
        <w:t>Gib deinen Text bei deinem Lehrer / deiner Lehrerin ab oder schicke ihn per Mail an lehrer@adresse.de</w:t>
      </w:r>
      <w:r w:rsidRPr="006F0863">
        <w:rPr>
          <w:rFonts w:ascii="Verdana" w:hAnsi="Verdana" w:cs="Arial"/>
          <w:i/>
          <w:noProof/>
          <w:sz w:val="24"/>
          <w:szCs w:val="24"/>
          <w:lang w:eastAsia="de-DE"/>
        </w:rPr>
        <w:br w:type="page"/>
      </w:r>
    </w:p>
    <w:p w:rsidR="00EA07EC" w:rsidRPr="006E17F4" w:rsidRDefault="00EA07EC" w:rsidP="00EA07EC">
      <w:pPr>
        <w:jc w:val="center"/>
        <w:rPr>
          <w:rFonts w:ascii="Bradley Hand ITC" w:hAnsi="Bradley Hand ITC"/>
          <w:b/>
          <w:noProof/>
          <w:sz w:val="48"/>
          <w:szCs w:val="24"/>
          <w:lang w:eastAsia="de-DE"/>
        </w:rPr>
      </w:pPr>
      <w:r w:rsidRPr="006E17F4">
        <w:rPr>
          <w:rFonts w:ascii="Bradley Hand ITC" w:hAnsi="Bradley Hand ITC"/>
          <w:b/>
          <w:noProof/>
          <w:sz w:val="48"/>
          <w:szCs w:val="24"/>
          <w:lang w:eastAsia="de-DE"/>
        </w:rPr>
        <w:lastRenderedPageBreak/>
        <w:t>Sybilla Schwartz</w:t>
      </w:r>
      <w:r>
        <w:rPr>
          <w:rStyle w:val="Funotenzeichen"/>
          <w:rFonts w:ascii="Bradley Hand ITC" w:hAnsi="Bradley Hand ITC"/>
          <w:b/>
          <w:noProof/>
          <w:sz w:val="48"/>
          <w:szCs w:val="24"/>
          <w:lang w:eastAsia="de-DE"/>
        </w:rPr>
        <w:footnoteReference w:id="2"/>
      </w:r>
    </w:p>
    <w:p w:rsidR="00EA07EC" w:rsidRPr="00EB272E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7BAFCE0D" wp14:editId="2280B752">
            <wp:simplePos x="0" y="0"/>
            <wp:positionH relativeFrom="column">
              <wp:posOffset>4262755</wp:posOffset>
            </wp:positionH>
            <wp:positionV relativeFrom="paragraph">
              <wp:posOffset>22860</wp:posOffset>
            </wp:positionV>
            <wp:extent cx="2124710" cy="2876550"/>
            <wp:effectExtent l="0" t="0" r="8890" b="0"/>
            <wp:wrapTight wrapText="bothSides">
              <wp:wrapPolygon edited="0">
                <wp:start x="0" y="0"/>
                <wp:lineTo x="0" y="21457"/>
                <wp:lineTo x="21497" y="21457"/>
                <wp:lineTo x="21497" y="0"/>
                <wp:lineTo x="0" y="0"/>
              </wp:wrapPolygon>
            </wp:wrapTight>
            <wp:docPr id="51" name="Grafik 51" descr="https://upload.wikimedia.org/wikipedia/commons/5/5a/Sibylla_Schwarz_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pload.wikimedia.org/wikipedia/commons/5/5a/Sibylla_Schwarz_16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  <w:lang w:eastAsia="de-DE"/>
        </w:rPr>
        <w:t>Geburtsdatum:</w:t>
      </w:r>
      <w:r w:rsidRPr="00EB272E"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 w:rsidRPr="00EB272E"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 w:rsidRPr="00EB272E"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 w:rsidRPr="00EB272E"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 w:rsidRPr="00EB272E"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Pr="00EB272E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lang w:eastAsia="de-DE"/>
        </w:rPr>
        <w:t xml:space="preserve">Sterbedatum: </w:t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Pr="00EB272E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lang w:eastAsia="de-DE"/>
        </w:rPr>
        <w:t xml:space="preserve">Familie: </w:t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Pr="00EB272E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lang w:eastAsia="de-DE"/>
        </w:rPr>
        <w:t xml:space="preserve">Bildung: </w:t>
      </w:r>
      <w:r w:rsidRPr="00EB272E"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 w:rsidRPr="00EB272E"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lang w:eastAsia="de-DE"/>
        </w:rPr>
      </w:pPr>
      <w:r w:rsidRPr="005F779A">
        <w:rPr>
          <w:rFonts w:ascii="Verdana" w:hAnsi="Verdana"/>
          <w:noProof/>
          <w:sz w:val="24"/>
          <w:szCs w:val="24"/>
          <w:lang w:eastAsia="de-DE"/>
        </w:rPr>
        <w:t>Besonder</w:t>
      </w:r>
      <w:r>
        <w:rPr>
          <w:rFonts w:ascii="Verdana" w:hAnsi="Verdana"/>
          <w:noProof/>
          <w:sz w:val="24"/>
          <w:szCs w:val="24"/>
          <w:lang w:eastAsia="de-DE"/>
        </w:rPr>
        <w:t>e Kenntnisse:</w:t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lang w:eastAsia="de-DE"/>
        </w:rPr>
      </w:pPr>
    </w:p>
    <w:p w:rsidR="00EA07EC" w:rsidRDefault="00EA07EC" w:rsidP="00EA07EC">
      <w:pPr>
        <w:rPr>
          <w:rFonts w:ascii="Verdana" w:hAnsi="Verdana"/>
          <w:noProof/>
          <w:sz w:val="24"/>
          <w:szCs w:val="24"/>
          <w:lang w:eastAsia="de-DE"/>
        </w:rPr>
      </w:pPr>
      <w:r w:rsidRPr="005F779A">
        <w:rPr>
          <w:rFonts w:ascii="Verdana" w:hAnsi="Verdana"/>
          <w:noProof/>
          <w:sz w:val="24"/>
          <w:szCs w:val="24"/>
          <w:lang w:eastAsia="de-DE"/>
        </w:rPr>
        <w:t>Bedeutung der Schriftstellerin in ihrer Zeit</w:t>
      </w:r>
      <w:r>
        <w:rPr>
          <w:rFonts w:ascii="Verdana" w:hAnsi="Verdana"/>
          <w:noProof/>
          <w:sz w:val="24"/>
          <w:szCs w:val="24"/>
          <w:lang w:eastAsia="de-DE"/>
        </w:rPr>
        <w:t>:</w:t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lang w:eastAsia="de-DE"/>
        </w:rPr>
      </w:pPr>
    </w:p>
    <w:p w:rsidR="00EA07EC" w:rsidRDefault="00EA07EC" w:rsidP="00EA07EC">
      <w:pPr>
        <w:rPr>
          <w:rFonts w:ascii="Verdana" w:hAnsi="Verdana" w:cs="Arial"/>
          <w:noProof/>
          <w:sz w:val="24"/>
          <w:szCs w:val="24"/>
          <w:lang w:eastAsia="de-DE"/>
        </w:rPr>
      </w:pPr>
      <w:r w:rsidRPr="005F779A">
        <w:rPr>
          <w:rFonts w:ascii="Verdana" w:hAnsi="Verdana"/>
          <w:noProof/>
          <w:sz w:val="24"/>
          <w:szCs w:val="24"/>
          <w:lang w:eastAsia="de-DE"/>
        </w:rPr>
        <w:t>Bedeutung der Schriftstellerin in der heutigen Zeit</w:t>
      </w:r>
      <w:r>
        <w:rPr>
          <w:rFonts w:ascii="Verdana" w:hAnsi="Verdana" w:cs="Arial"/>
          <w:noProof/>
          <w:sz w:val="24"/>
          <w:szCs w:val="24"/>
          <w:lang w:eastAsia="de-DE"/>
        </w:rPr>
        <w:t>:</w:t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Default="00EA07EC" w:rsidP="00EA07EC">
      <w:pPr>
        <w:rPr>
          <w:rFonts w:ascii="Verdana" w:hAnsi="Verdana"/>
          <w:noProof/>
          <w:sz w:val="24"/>
          <w:szCs w:val="24"/>
          <w:u w:val="wave"/>
          <w:lang w:eastAsia="de-DE"/>
        </w:rPr>
      </w:pP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  <w:r>
        <w:rPr>
          <w:rFonts w:ascii="Verdana" w:hAnsi="Verdana"/>
          <w:noProof/>
          <w:sz w:val="24"/>
          <w:szCs w:val="24"/>
          <w:u w:val="wave"/>
          <w:lang w:eastAsia="de-DE"/>
        </w:rPr>
        <w:tab/>
      </w:r>
    </w:p>
    <w:p w:rsidR="00EA07EC" w:rsidRPr="005F779A" w:rsidRDefault="00EA07EC" w:rsidP="00EA07EC">
      <w:pPr>
        <w:rPr>
          <w:rFonts w:ascii="Verdana" w:hAnsi="Verdana" w:cs="Arial"/>
          <w:noProof/>
          <w:sz w:val="24"/>
          <w:szCs w:val="24"/>
          <w:lang w:eastAsia="de-DE"/>
        </w:rPr>
      </w:pPr>
      <w:r w:rsidRPr="005F779A">
        <w:rPr>
          <w:rFonts w:ascii="Verdana" w:hAnsi="Verdana" w:cs="Arial"/>
          <w:noProof/>
          <w:sz w:val="24"/>
          <w:szCs w:val="24"/>
          <w:lang w:eastAsia="de-DE"/>
        </w:rPr>
        <w:br w:type="page"/>
      </w:r>
    </w:p>
    <w:p w:rsidR="00EA07EC" w:rsidRPr="009C2B65" w:rsidRDefault="00EA07EC" w:rsidP="00EA07EC">
      <w:pPr>
        <w:pStyle w:val="StandardWeb"/>
        <w:rPr>
          <w:rFonts w:ascii="Verdana" w:hAnsi="Verdana"/>
          <w:b/>
        </w:rPr>
      </w:pPr>
      <w:r>
        <w:rPr>
          <w:rFonts w:ascii="Verdana" w:hAnsi="Verdana" w:cs="Arial"/>
          <w:b/>
          <w:noProof/>
        </w:rPr>
        <w:lastRenderedPageBreak/>
        <w:t>Sybilla Sch</w:t>
      </w:r>
      <w:bookmarkStart w:id="0" w:name="_GoBack"/>
      <w:bookmarkEnd w:id="0"/>
      <w:r>
        <w:rPr>
          <w:rFonts w:ascii="Verdana" w:hAnsi="Verdana" w:cs="Arial"/>
          <w:b/>
          <w:noProof/>
        </w:rPr>
        <w:t xml:space="preserve">wartz: </w:t>
      </w:r>
      <w:r>
        <w:rPr>
          <w:rFonts w:ascii="Verdana" w:hAnsi="Verdana"/>
          <w:b/>
        </w:rPr>
        <w:t xml:space="preserve">Ein Gesang wider den Neid </w:t>
      </w:r>
      <w:r w:rsidRPr="009C2B65">
        <w:rPr>
          <w:rFonts w:ascii="Verdana" w:hAnsi="Verdana"/>
        </w:rPr>
        <w:t>(leicht gekürzt)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5039"/>
        <w:gridCol w:w="3510"/>
      </w:tblGrid>
      <w:tr w:rsidR="00EA07EC" w:rsidRPr="009C2B65" w:rsidTr="007B6007">
        <w:tc>
          <w:tcPr>
            <w:tcW w:w="739" w:type="dxa"/>
          </w:tcPr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C2B65">
              <w:rPr>
                <w:rFonts w:ascii="Verdana" w:hAnsi="Verdana" w:cs="Arial"/>
                <w:noProof/>
                <w:sz w:val="20"/>
                <w:szCs w:val="20"/>
                <w:lang w:eastAsia="de-DE"/>
              </w:rPr>
              <w:t xml:space="preserve"> </w:t>
            </w:r>
            <w:r w:rsidRPr="009C2B65">
              <w:rPr>
                <w:rFonts w:ascii="Verdana" w:hAnsi="Verdana" w:cs="Arial"/>
                <w:sz w:val="20"/>
                <w:szCs w:val="20"/>
              </w:rPr>
              <w:t>1</w:t>
            </w: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C2B65">
              <w:rPr>
                <w:rFonts w:ascii="Verdana" w:hAnsi="Verdana" w:cs="Arial"/>
                <w:sz w:val="20"/>
                <w:szCs w:val="20"/>
              </w:rPr>
              <w:t>5</w:t>
            </w: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C2B65">
              <w:rPr>
                <w:rFonts w:ascii="Verdana" w:hAnsi="Verdana" w:cs="Arial"/>
                <w:sz w:val="20"/>
                <w:szCs w:val="20"/>
              </w:rPr>
              <w:t>10</w:t>
            </w: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C2B65">
              <w:rPr>
                <w:rFonts w:ascii="Verdana" w:hAnsi="Verdana" w:cs="Arial"/>
                <w:sz w:val="20"/>
                <w:szCs w:val="20"/>
              </w:rPr>
              <w:t>15</w:t>
            </w: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C2B65">
              <w:rPr>
                <w:rFonts w:ascii="Verdana" w:hAnsi="Verdana" w:cs="Arial"/>
                <w:sz w:val="20"/>
                <w:szCs w:val="20"/>
              </w:rPr>
              <w:t>20</w:t>
            </w: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C2B65">
              <w:rPr>
                <w:rFonts w:ascii="Verdana" w:hAnsi="Verdana" w:cs="Arial"/>
                <w:sz w:val="20"/>
                <w:szCs w:val="20"/>
              </w:rPr>
              <w:t>25</w:t>
            </w: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C2B65">
              <w:rPr>
                <w:rFonts w:ascii="Verdana" w:hAnsi="Verdana" w:cs="Arial"/>
                <w:sz w:val="20"/>
                <w:szCs w:val="20"/>
              </w:rPr>
              <w:t>30</w:t>
            </w: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C2B65">
              <w:rPr>
                <w:rFonts w:ascii="Verdana" w:hAnsi="Verdana" w:cs="Arial"/>
                <w:sz w:val="20"/>
                <w:szCs w:val="20"/>
              </w:rPr>
              <w:t>35</w:t>
            </w: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9C2B65">
              <w:rPr>
                <w:rFonts w:ascii="Verdana" w:hAnsi="Verdana" w:cs="Arial"/>
                <w:sz w:val="20"/>
                <w:szCs w:val="20"/>
              </w:rPr>
              <w:t>40</w:t>
            </w: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:rsidR="00EA07EC" w:rsidRDefault="00EA07EC" w:rsidP="007B600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45</w:t>
            </w:r>
          </w:p>
          <w:p w:rsidR="00EA07EC" w:rsidRPr="009C2B65" w:rsidRDefault="00EA07EC" w:rsidP="007B6007">
            <w:pPr>
              <w:jc w:val="right"/>
              <w:rPr>
                <w:rFonts w:ascii="Verdana" w:hAnsi="Verdana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5039" w:type="dxa"/>
            <w:tcBorders>
              <w:right w:val="single" w:sz="4" w:space="0" w:color="auto"/>
            </w:tcBorders>
          </w:tcPr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Gefellt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dir nicht mein schlechtes Schreiben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Und meiner Feder edles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Safft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So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laß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nur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balt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das Läsen bleiben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Eh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dan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es dir mehr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unruh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schafft</w:t>
            </w:r>
            <w:proofErr w:type="gramStart"/>
            <w:r w:rsidRPr="009C2B65">
              <w:rPr>
                <w:rFonts w:ascii="Verdana" w:hAnsi="Verdana"/>
                <w:sz w:val="20"/>
                <w:szCs w:val="20"/>
              </w:rPr>
              <w:t>;</w:t>
            </w:r>
            <w:proofErr w:type="gramEnd"/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Das / was von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anfang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ich geschrieben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Wird kein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verfalschter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Freund belieben.</w:t>
            </w:r>
          </w:p>
          <w:p w:rsidR="00EA07EC" w:rsidRPr="009C2B65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EA07EC" w:rsidRPr="009C2B65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Weistu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mich gleich viel für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zuschwetzen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Von meiner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Leyer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ab zustehen</w:t>
            </w:r>
            <w:proofErr w:type="gramStart"/>
            <w:r w:rsidRPr="009C2B65">
              <w:rPr>
                <w:rFonts w:ascii="Verdana" w:hAnsi="Verdana"/>
                <w:sz w:val="20"/>
                <w:szCs w:val="20"/>
              </w:rPr>
              <w:t>;</w:t>
            </w:r>
            <w:proofErr w:type="gramEnd"/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So soll mich doch allzeit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ergetzen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Das Arbeitsahme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müssig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gehen;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Laß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aber du dein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Leumbden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bleiben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Damit du mich meinst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auff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zureiben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>.</w:t>
            </w: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EA07EC" w:rsidRPr="009C2B65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C2B65">
              <w:rPr>
                <w:rFonts w:ascii="Verdana" w:hAnsi="Verdana"/>
                <w:sz w:val="20"/>
                <w:szCs w:val="20"/>
              </w:rPr>
              <w:t xml:space="preserve">Ich weiß / es ist dir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angebohren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Den </w:t>
            </w:r>
            <w:r w:rsidRPr="00327E6F">
              <w:rPr>
                <w:rFonts w:ascii="Verdana" w:hAnsi="Verdana"/>
                <w:i/>
                <w:sz w:val="20"/>
                <w:szCs w:val="20"/>
              </w:rPr>
              <w:t>Musen</w:t>
            </w:r>
            <w:r w:rsidRPr="009C2B65">
              <w:rPr>
                <w:rFonts w:ascii="Verdana" w:hAnsi="Verdana"/>
                <w:sz w:val="20"/>
                <w:szCs w:val="20"/>
              </w:rPr>
              <w:t xml:space="preserve"> selbst abholt zu sein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Doch hat mein </w:t>
            </w:r>
            <w:r w:rsidRPr="00327E6F">
              <w:rPr>
                <w:rFonts w:ascii="Verdana" w:hAnsi="Verdana"/>
                <w:i/>
                <w:sz w:val="20"/>
                <w:szCs w:val="20"/>
              </w:rPr>
              <w:t>Phoebus</w:t>
            </w:r>
            <w:r w:rsidRPr="009C2B65">
              <w:rPr>
                <w:rFonts w:ascii="Verdana" w:hAnsi="Verdana"/>
                <w:sz w:val="20"/>
                <w:szCs w:val="20"/>
              </w:rPr>
              <w:t xml:space="preserve"> nie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verlohren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>Durch deine List / den hellen Schein</w:t>
            </w:r>
            <w:proofErr w:type="gramStart"/>
            <w:r w:rsidRPr="009C2B65">
              <w:rPr>
                <w:rFonts w:ascii="Verdana" w:hAnsi="Verdana"/>
                <w:sz w:val="20"/>
                <w:szCs w:val="20"/>
              </w:rPr>
              <w:t>;</w:t>
            </w:r>
            <w:proofErr w:type="gramEnd"/>
            <w:r w:rsidRPr="009C2B65">
              <w:rPr>
                <w:rFonts w:ascii="Verdana" w:hAnsi="Verdana"/>
                <w:sz w:val="20"/>
                <w:szCs w:val="20"/>
              </w:rPr>
              <w:br/>
              <w:t>Die Tugend wird dennoch bestehen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Wen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du / und alles wirst vergehen.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>(…)</w:t>
            </w:r>
          </w:p>
          <w:p w:rsidR="00EA07EC" w:rsidRPr="009C2B65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Vermeynstu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/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daß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nicht recht getroffen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Daß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auch dem weiblichen Geschlecht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Der </w:t>
            </w:r>
            <w:proofErr w:type="spellStart"/>
            <w:r w:rsidRPr="00327E6F">
              <w:rPr>
                <w:rFonts w:ascii="Verdana" w:hAnsi="Verdana"/>
                <w:i/>
                <w:sz w:val="20"/>
                <w:szCs w:val="20"/>
              </w:rPr>
              <w:t>Pindus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allzeit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frey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steht offen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>So bleibt es dennoch gleichwohl recht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Daß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die / so nur mit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Demuht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kommen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Von </w:t>
            </w:r>
            <w:r w:rsidRPr="00327E6F">
              <w:rPr>
                <w:rFonts w:ascii="Verdana" w:hAnsi="Verdana"/>
                <w:i/>
                <w:sz w:val="20"/>
                <w:szCs w:val="20"/>
              </w:rPr>
              <w:t>Phoebus</w:t>
            </w:r>
            <w:r w:rsidRPr="009C2B65">
              <w:rPr>
                <w:rFonts w:ascii="Verdana" w:hAnsi="Verdana"/>
                <w:sz w:val="20"/>
                <w:szCs w:val="20"/>
              </w:rPr>
              <w:t xml:space="preserve"> werden angenommen.</w:t>
            </w: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EA07EC" w:rsidRPr="009C2B65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9C2B65">
              <w:rPr>
                <w:rFonts w:ascii="Verdana" w:hAnsi="Verdana"/>
                <w:sz w:val="20"/>
                <w:szCs w:val="20"/>
              </w:rPr>
              <w:t>Ich darf nun auch nicht weitergehen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Und bringe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starcke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Zeugen ein</w:t>
            </w:r>
            <w:proofErr w:type="gramStart"/>
            <w:r w:rsidRPr="009C2B65">
              <w:rPr>
                <w:rFonts w:ascii="Verdana" w:hAnsi="Verdana"/>
                <w:sz w:val="20"/>
                <w:szCs w:val="20"/>
              </w:rPr>
              <w:t>;</w:t>
            </w:r>
            <w:proofErr w:type="gramEnd"/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Du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kanst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es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gnug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an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disem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sehen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Daß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selbst die Musen Mägde sein: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Was lebet soll Ja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Tugendt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lieben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Und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niemandt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ist davon vertrieben.</w:t>
            </w: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EA07EC" w:rsidRPr="009C2B65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Gantz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Holland weiß dir für zusagen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Von seiner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Bluhmen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Tag und Nacht</w:t>
            </w:r>
            <w:proofErr w:type="gramStart"/>
            <w:r w:rsidRPr="009C2B65">
              <w:rPr>
                <w:rFonts w:ascii="Verdana" w:hAnsi="Verdana"/>
                <w:sz w:val="20"/>
                <w:szCs w:val="20"/>
              </w:rPr>
              <w:t>;</w:t>
            </w:r>
            <w:proofErr w:type="gramEnd"/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Herrn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Catzen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magstu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weiter fragen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Durch den sie mir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bekant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gemacht: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327E6F">
              <w:rPr>
                <w:rFonts w:ascii="Verdana" w:hAnsi="Verdana"/>
                <w:i/>
                <w:sz w:val="20"/>
                <w:szCs w:val="20"/>
              </w:rPr>
              <w:t>Cleobulina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wird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wol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bleiben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>Von der viel kluge Federn schreiben.</w:t>
            </w: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EA07EC" w:rsidRPr="009C2B65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Pr="009C2B65">
              <w:rPr>
                <w:rFonts w:ascii="Verdana" w:hAnsi="Verdana"/>
                <w:sz w:val="20"/>
                <w:szCs w:val="20"/>
              </w:rPr>
              <w:t xml:space="preserve">as </w:t>
            </w:r>
            <w:r w:rsidRPr="00E02CD6">
              <w:rPr>
                <w:rFonts w:ascii="Verdana" w:hAnsi="Verdana"/>
                <w:i/>
                <w:sz w:val="20"/>
                <w:szCs w:val="20"/>
              </w:rPr>
              <w:t>Sappho</w:t>
            </w:r>
            <w:r w:rsidRPr="009C2B65">
              <w:rPr>
                <w:rFonts w:ascii="Verdana" w:hAnsi="Verdana"/>
                <w:sz w:val="20"/>
                <w:szCs w:val="20"/>
              </w:rPr>
              <w:t xml:space="preserve"> für ein Weib gewesen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>Von vielen / die ich dir nicht nenn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Kanstu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bey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andern weiter lesen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Von den ich acht und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fünffzig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kenn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>Die nimmer werden untergehen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Und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bey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den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Liechten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Sternen stehen.</w:t>
            </w: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</w:p>
          <w:p w:rsidR="00EA07EC" w:rsidRPr="009C2B65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 w:cs="Arial"/>
                <w:noProof/>
                <w:sz w:val="20"/>
                <w:szCs w:val="20"/>
              </w:rPr>
            </w:pPr>
            <w:r w:rsidRPr="009C2B65">
              <w:rPr>
                <w:rFonts w:ascii="Verdana" w:hAnsi="Verdana"/>
                <w:sz w:val="20"/>
                <w:szCs w:val="20"/>
              </w:rPr>
              <w:t>Sollt ich die Nadel hoch erheben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Und über meine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Poesey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So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muß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ein kluger mir nachgeben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Daß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alles endlich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reisst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entzwey</w:t>
            </w:r>
            <w:proofErr w:type="spellEnd"/>
            <w:proofErr w:type="gramStart"/>
            <w:r w:rsidRPr="009C2B65">
              <w:rPr>
                <w:rFonts w:ascii="Verdana" w:hAnsi="Verdana"/>
                <w:sz w:val="20"/>
                <w:szCs w:val="20"/>
              </w:rPr>
              <w:t>;</w:t>
            </w:r>
            <w:proofErr w:type="gramEnd"/>
            <w:r w:rsidRPr="009C2B65">
              <w:rPr>
                <w:rFonts w:ascii="Verdana" w:hAnsi="Verdana"/>
                <w:sz w:val="20"/>
                <w:szCs w:val="20"/>
              </w:rPr>
              <w:br/>
              <w:t>Wer kann so künstlich Garn auch drehen /</w:t>
            </w:r>
            <w:r w:rsidRPr="009C2B65">
              <w:rPr>
                <w:rFonts w:ascii="Verdana" w:hAnsi="Verdana"/>
                <w:sz w:val="20"/>
                <w:szCs w:val="20"/>
              </w:rPr>
              <w:br/>
              <w:t xml:space="preserve">Das es nicht sollt in </w:t>
            </w:r>
            <w:proofErr w:type="spellStart"/>
            <w:r w:rsidRPr="009C2B65">
              <w:rPr>
                <w:rFonts w:ascii="Verdana" w:hAnsi="Verdana"/>
                <w:sz w:val="20"/>
                <w:szCs w:val="20"/>
              </w:rPr>
              <w:t>stücken</w:t>
            </w:r>
            <w:proofErr w:type="spellEnd"/>
            <w:r w:rsidRPr="009C2B65">
              <w:rPr>
                <w:rFonts w:ascii="Verdana" w:hAnsi="Verdana"/>
                <w:sz w:val="20"/>
                <w:szCs w:val="20"/>
              </w:rPr>
              <w:t xml:space="preserve"> gehen?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327E6F">
              <w:rPr>
                <w:rFonts w:ascii="Verdana" w:hAnsi="Verdana"/>
                <w:sz w:val="16"/>
                <w:szCs w:val="16"/>
              </w:rPr>
              <w:t xml:space="preserve">Muse: </w:t>
            </w:r>
            <w:r w:rsidRPr="00327E6F">
              <w:rPr>
                <w:rStyle w:val="hgkelc"/>
                <w:rFonts w:ascii="Verdana" w:hAnsi="Verdana"/>
                <w:sz w:val="16"/>
                <w:szCs w:val="16"/>
              </w:rPr>
              <w:t>Person, die einen anderen Menschen zu kreativen Leistungen anspornt oder inspiriert</w:t>
            </w: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Pr="00327E6F" w:rsidRDefault="00EA07EC" w:rsidP="007B6007">
            <w:pPr>
              <w:rPr>
                <w:rFonts w:ascii="Verdana" w:eastAsia="Times New Roman" w:hAnsi="Verdana" w:cs="Times New Roman"/>
                <w:sz w:val="16"/>
                <w:szCs w:val="16"/>
                <w:lang w:eastAsia="de-DE"/>
              </w:rPr>
            </w:pPr>
            <w:r w:rsidRPr="00327E6F">
              <w:rPr>
                <w:rFonts w:ascii="Verdana" w:hAnsi="Verdana"/>
                <w:sz w:val="16"/>
                <w:szCs w:val="16"/>
              </w:rPr>
              <w:t xml:space="preserve">Phoebus: </w:t>
            </w:r>
            <w:r w:rsidRPr="00327E6F">
              <w:rPr>
                <w:rFonts w:ascii="Verdana" w:eastAsia="Times New Roman" w:hAnsi="Verdana" w:cs="Times New Roman"/>
                <w:sz w:val="16"/>
                <w:szCs w:val="16"/>
                <w:lang w:eastAsia="de-DE"/>
              </w:rPr>
              <w:t xml:space="preserve">Beiname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de-DE"/>
              </w:rPr>
              <w:t>des griechischen Gottes Apollon, u.a. Gott der Weisheit und Kunst</w:t>
            </w:r>
          </w:p>
          <w:p w:rsidR="00EA07EC" w:rsidRPr="00327E6F" w:rsidRDefault="00EA07EC" w:rsidP="007B6007">
            <w:pPr>
              <w:rPr>
                <w:rFonts w:ascii="Verdana" w:eastAsia="Times New Roman" w:hAnsi="Verdana" w:cs="Times New Roman"/>
                <w:sz w:val="16"/>
                <w:szCs w:val="16"/>
                <w:lang w:eastAsia="de-DE"/>
              </w:rPr>
            </w:pPr>
            <w:hyperlink r:id="rId15" w:history="1">
              <w:r w:rsidRPr="00327E6F">
                <w:rPr>
                  <w:rFonts w:ascii="Verdana" w:eastAsia="Times New Roman" w:hAnsi="Verdana" w:cs="Times New Roman"/>
                  <w:color w:val="0000FF"/>
                  <w:sz w:val="16"/>
                  <w:szCs w:val="16"/>
                  <w:u w:val="single"/>
                  <w:lang w:eastAsia="de-DE"/>
                </w:rPr>
                <w:br/>
              </w:r>
            </w:hyperlink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Gemeint ist wohl der „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Findus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“, der geistige Grundstock</w:t>
            </w: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Anmerkung: Schwarz sprach Holländisch</w:t>
            </w: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 w:rsidRPr="00327E6F">
              <w:rPr>
                <w:rFonts w:ascii="Verdana" w:hAnsi="Verdana"/>
                <w:sz w:val="16"/>
                <w:szCs w:val="16"/>
              </w:rPr>
              <w:t>Eine, wahrscheinlich fiktive, in der Antike überaus berühmte, griechische Dichterin von Rätseln</w:t>
            </w: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</w:rPr>
            </w:pPr>
          </w:p>
          <w:p w:rsidR="00EA07EC" w:rsidRPr="00E02CD6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</w:rPr>
            </w:pPr>
            <w:r w:rsidRPr="00E02CD6">
              <w:rPr>
                <w:rFonts w:ascii="Verdana" w:hAnsi="Verdana"/>
                <w:sz w:val="16"/>
              </w:rPr>
              <w:t xml:space="preserve">Eine antike griechische Dichterin, die als </w:t>
            </w:r>
            <w:proofErr w:type="spellStart"/>
            <w:r w:rsidRPr="00E02CD6">
              <w:rPr>
                <w:rFonts w:ascii="Verdana" w:hAnsi="Verdana"/>
                <w:sz w:val="16"/>
              </w:rPr>
              <w:t>Lichtigste</w:t>
            </w:r>
            <w:proofErr w:type="spellEnd"/>
            <w:r w:rsidRPr="00E02CD6">
              <w:rPr>
                <w:rFonts w:ascii="Verdana" w:hAnsi="Verdana"/>
                <w:sz w:val="16"/>
              </w:rPr>
              <w:t xml:space="preserve"> Lyrikerin des klassischen Altertums gilt.</w:t>
            </w: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</w:rPr>
            </w:pPr>
          </w:p>
          <w:p w:rsidR="00EA07EC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</w:rPr>
            </w:pPr>
          </w:p>
          <w:p w:rsidR="00EA07EC" w:rsidRPr="00327E6F" w:rsidRDefault="00EA07EC" w:rsidP="007B6007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A07EC" w:rsidRPr="00D97976" w:rsidRDefault="00EA07EC" w:rsidP="00EA07EC">
      <w:pPr>
        <w:rPr>
          <w:rFonts w:ascii="Bombing" w:hAnsi="Bombing" w:cs="Arial"/>
          <w:sz w:val="56"/>
          <w:szCs w:val="24"/>
        </w:rPr>
      </w:pPr>
    </w:p>
    <w:p w:rsidR="00B9574D" w:rsidRDefault="00B9574D"/>
    <w:sectPr w:rsidR="00B9574D" w:rsidSect="00955E61">
      <w:headerReference w:type="default" r:id="rId16"/>
      <w:pgSz w:w="11906" w:h="16838"/>
      <w:pgMar w:top="1239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EC" w:rsidRDefault="00EA07EC" w:rsidP="00EA07EC">
      <w:pPr>
        <w:spacing w:after="0" w:line="240" w:lineRule="auto"/>
      </w:pPr>
      <w:r>
        <w:separator/>
      </w:r>
    </w:p>
  </w:endnote>
  <w:endnote w:type="continuationSeparator" w:id="0">
    <w:p w:rsidR="00EA07EC" w:rsidRDefault="00EA07EC" w:rsidP="00EA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mbing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EC" w:rsidRDefault="00EA07EC" w:rsidP="00EA07EC">
      <w:pPr>
        <w:spacing w:after="0" w:line="240" w:lineRule="auto"/>
      </w:pPr>
      <w:r>
        <w:separator/>
      </w:r>
    </w:p>
  </w:footnote>
  <w:footnote w:type="continuationSeparator" w:id="0">
    <w:p w:rsidR="00EA07EC" w:rsidRDefault="00EA07EC" w:rsidP="00EA07EC">
      <w:pPr>
        <w:spacing w:after="0" w:line="240" w:lineRule="auto"/>
      </w:pPr>
      <w:r>
        <w:continuationSeparator/>
      </w:r>
    </w:p>
  </w:footnote>
  <w:footnote w:id="1">
    <w:p w:rsidR="00EA07EC" w:rsidRPr="00C85B34" w:rsidRDefault="00EA07EC" w:rsidP="00EA07EC">
      <w:pPr>
        <w:pStyle w:val="Funotentext"/>
        <w:rPr>
          <w:rFonts w:ascii="Verdana" w:hAnsi="Verdana"/>
        </w:rPr>
      </w:pPr>
      <w:r w:rsidRPr="00C85B34">
        <w:rPr>
          <w:rStyle w:val="Funotenzeichen"/>
          <w:rFonts w:ascii="Verdana" w:hAnsi="Verdana"/>
          <w:sz w:val="14"/>
        </w:rPr>
        <w:footnoteRef/>
      </w:r>
      <w:r w:rsidRPr="00C85B34">
        <w:rPr>
          <w:rFonts w:ascii="Verdana" w:hAnsi="Verdana"/>
          <w:sz w:val="14"/>
        </w:rPr>
        <w:t xml:space="preserve"> Bild: Unbekannter Künstler, gemeinfrei, abrufbar unter </w:t>
      </w:r>
      <w:hyperlink r:id="rId1" w:anchor="/media/Datei:Sibylla_Schwarz_1650.jpg" w:history="1">
        <w:r w:rsidRPr="00C85B34">
          <w:rPr>
            <w:rStyle w:val="Hyperlink"/>
            <w:sz w:val="14"/>
          </w:rPr>
          <w:t>https://de.wikipedia.org/wiki/Sibylla_Schwarz#/media/Datei:Sibylla_Schwarz_1650.jpg</w:t>
        </w:r>
      </w:hyperlink>
      <w:r w:rsidRPr="00C85B34">
        <w:rPr>
          <w:rFonts w:ascii="Verdana" w:hAnsi="Verdana"/>
          <w:sz w:val="14"/>
        </w:rPr>
        <w:t xml:space="preserve"> </w:t>
      </w:r>
    </w:p>
  </w:footnote>
  <w:footnote w:id="2">
    <w:p w:rsidR="00EA07EC" w:rsidRDefault="00EA07EC" w:rsidP="00EA07E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85B34">
        <w:rPr>
          <w:rFonts w:ascii="Verdana" w:hAnsi="Verdana"/>
          <w:sz w:val="14"/>
        </w:rPr>
        <w:t xml:space="preserve">Bild: Unbekannter Künstler, gemeinfrei, abrufbar unter </w:t>
      </w:r>
      <w:hyperlink r:id="rId2" w:anchor="/media/Datei:Sibylla_Schwarz_1650.jpg" w:history="1">
        <w:r w:rsidRPr="00C85B34">
          <w:rPr>
            <w:rStyle w:val="Hyperlink"/>
            <w:sz w:val="14"/>
          </w:rPr>
          <w:t>https://de.wikipedia.org/wiki/Sibylla_Schwarz#/media/Datei:Sibylla_Schwarz_1650.jpg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EC" w:rsidRPr="001727B6" w:rsidRDefault="00EA07EC" w:rsidP="00EA07EC">
    <w:pPr>
      <w:pStyle w:val="Kopfzeile"/>
      <w:pBdr>
        <w:bottom w:val="single" w:sz="4" w:space="1" w:color="auto"/>
      </w:pBdr>
      <w:jc w:val="center"/>
      <w:rPr>
        <w:rFonts w:ascii="Verdana" w:hAnsi="Verdana"/>
        <w:sz w:val="16"/>
        <w:szCs w:val="24"/>
      </w:rPr>
    </w:pPr>
    <w:r>
      <w:rPr>
        <w:rFonts w:ascii="Verdana" w:hAnsi="Verdana"/>
        <w:noProof/>
        <w:sz w:val="16"/>
        <w:szCs w:val="24"/>
        <w:lang w:eastAsia="de-DE"/>
      </w:rPr>
      <w:drawing>
        <wp:inline distT="0" distB="0" distL="0" distR="0" wp14:anchorId="0AA7BBFC" wp14:editId="5FE35D54">
          <wp:extent cx="866966" cy="276225"/>
          <wp:effectExtent l="0" t="0" r="9525" b="0"/>
          <wp:docPr id="74" name="Grafi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001" cy="276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6"/>
        <w:szCs w:val="24"/>
      </w:rPr>
      <w:t xml:space="preserve">      </w:t>
    </w:r>
    <w:r w:rsidRPr="001727B6">
      <w:rPr>
        <w:rFonts w:ascii="Verdana" w:hAnsi="Verdana"/>
        <w:sz w:val="16"/>
        <w:szCs w:val="24"/>
      </w:rPr>
      <w:t xml:space="preserve">Fachredaktion Deutsch, </w:t>
    </w:r>
    <w:hyperlink r:id="rId2" w:history="1">
      <w:r w:rsidRPr="001727B6">
        <w:rPr>
          <w:rStyle w:val="Hyperlink"/>
          <w:sz w:val="16"/>
          <w:szCs w:val="24"/>
        </w:rPr>
        <w:t>www.deutsch-bw.de</w:t>
      </w:r>
    </w:hyperlink>
    <w:r w:rsidRPr="001727B6">
      <w:rPr>
        <w:rFonts w:ascii="Verdana" w:hAnsi="Verdana"/>
        <w:sz w:val="16"/>
        <w:szCs w:val="24"/>
      </w:rPr>
      <w:t xml:space="preserve"> </w:t>
    </w:r>
  </w:p>
  <w:p w:rsidR="00EA07EC" w:rsidRDefault="00EA07E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770"/>
    <w:multiLevelType w:val="hybridMultilevel"/>
    <w:tmpl w:val="CEECB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F46FF"/>
    <w:multiLevelType w:val="hybridMultilevel"/>
    <w:tmpl w:val="D86C5C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EC"/>
    <w:rsid w:val="006555E3"/>
    <w:rsid w:val="00B236BC"/>
    <w:rsid w:val="00B35023"/>
    <w:rsid w:val="00B9574D"/>
    <w:rsid w:val="00E273BF"/>
    <w:rsid w:val="00EA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07EC"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character" w:styleId="Hyperlink">
    <w:name w:val="Hyperlink"/>
    <w:basedOn w:val="Absatz-Standardschriftart"/>
    <w:uiPriority w:val="99"/>
    <w:unhideWhenUsed/>
    <w:rsid w:val="00EA07EC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A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A07E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E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A07E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A07E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A07EC"/>
    <w:rPr>
      <w:vertAlign w:val="superscript"/>
    </w:rPr>
  </w:style>
  <w:style w:type="character" w:customStyle="1" w:styleId="hgkelc">
    <w:name w:val="hgkelc"/>
    <w:basedOn w:val="Absatz-Standardschriftart"/>
    <w:rsid w:val="00EA07EC"/>
  </w:style>
  <w:style w:type="paragraph" w:styleId="Kopfzeile">
    <w:name w:val="header"/>
    <w:basedOn w:val="Standard"/>
    <w:link w:val="KopfzeileZchn"/>
    <w:uiPriority w:val="99"/>
    <w:unhideWhenUsed/>
    <w:rsid w:val="00EA0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07EC"/>
  </w:style>
  <w:style w:type="paragraph" w:styleId="Fuzeile">
    <w:name w:val="footer"/>
    <w:basedOn w:val="Standard"/>
    <w:link w:val="FuzeileZchn"/>
    <w:uiPriority w:val="99"/>
    <w:unhideWhenUsed/>
    <w:rsid w:val="00EA0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07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07EC"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character" w:styleId="Hyperlink">
    <w:name w:val="Hyperlink"/>
    <w:basedOn w:val="Absatz-Standardschriftart"/>
    <w:uiPriority w:val="99"/>
    <w:unhideWhenUsed/>
    <w:rsid w:val="00EA07EC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A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A07E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E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A07E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A07E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A07EC"/>
    <w:rPr>
      <w:vertAlign w:val="superscript"/>
    </w:rPr>
  </w:style>
  <w:style w:type="character" w:customStyle="1" w:styleId="hgkelc">
    <w:name w:val="hgkelc"/>
    <w:basedOn w:val="Absatz-Standardschriftart"/>
    <w:rsid w:val="00EA07EC"/>
  </w:style>
  <w:style w:type="paragraph" w:styleId="Kopfzeile">
    <w:name w:val="header"/>
    <w:basedOn w:val="Standard"/>
    <w:link w:val="KopfzeileZchn"/>
    <w:uiPriority w:val="99"/>
    <w:unhideWhenUsed/>
    <w:rsid w:val="00EA0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07EC"/>
  </w:style>
  <w:style w:type="paragraph" w:styleId="Fuzeile">
    <w:name w:val="footer"/>
    <w:basedOn w:val="Standard"/>
    <w:link w:val="FuzeileZchn"/>
    <w:uiPriority w:val="99"/>
    <w:unhideWhenUsed/>
    <w:rsid w:val="00EA0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07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urzelinks.de/6ji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de.wikipedia.org/wiki/Phoebus" TargetMode="External"/><Relationship Id="rId10" Type="http://schemas.openxmlformats.org/officeDocument/2006/relationships/hyperlink" Target="https://kurzelinks.de/ngy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kurzelinks.de/tm7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e.wikipedia.org/wiki/Sibylla_Schwarz" TargetMode="External"/><Relationship Id="rId1" Type="http://schemas.openxmlformats.org/officeDocument/2006/relationships/hyperlink" Target="https://de.wikipedia.org/wiki/Sibylla_Schwar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1</cp:revision>
  <dcterms:created xsi:type="dcterms:W3CDTF">2021-10-07T09:44:00Z</dcterms:created>
  <dcterms:modified xsi:type="dcterms:W3CDTF">2021-10-07T09:45:00Z</dcterms:modified>
</cp:coreProperties>
</file>