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C4" w:rsidRPr="002D224A" w:rsidRDefault="005E114C">
      <w:pPr>
        <w:rPr>
          <w:rFonts w:ascii="Verdana" w:hAnsi="Verdana"/>
          <w:b/>
          <w:sz w:val="20"/>
          <w:szCs w:val="20"/>
          <w:u w:val="single"/>
        </w:rPr>
      </w:pPr>
      <w:r w:rsidRPr="002D224A">
        <w:rPr>
          <w:rFonts w:ascii="Verdana" w:hAnsi="Verdana"/>
          <w:b/>
          <w:sz w:val="20"/>
          <w:szCs w:val="20"/>
          <w:u w:val="single"/>
        </w:rPr>
        <w:t xml:space="preserve">M1 </w:t>
      </w:r>
      <w:r w:rsidR="00D610F6" w:rsidRPr="002D224A">
        <w:rPr>
          <w:rFonts w:ascii="Verdana" w:hAnsi="Verdana"/>
          <w:b/>
          <w:sz w:val="20"/>
          <w:szCs w:val="20"/>
          <w:u w:val="single"/>
        </w:rPr>
        <w:t>Der Begriff der Romantik</w:t>
      </w:r>
      <w:r w:rsidR="00A94646" w:rsidRPr="002D224A">
        <w:rPr>
          <w:rFonts w:ascii="Verdana" w:hAnsi="Verdana"/>
          <w:b/>
          <w:sz w:val="20"/>
          <w:szCs w:val="20"/>
          <w:u w:val="singl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796"/>
      </w:tblGrid>
      <w:tr w:rsidR="002D224A" w:rsidRPr="0028511C" w:rsidTr="00560498">
        <w:tc>
          <w:tcPr>
            <w:tcW w:w="534" w:type="dxa"/>
          </w:tcPr>
          <w:p w:rsidR="002D224A" w:rsidRPr="0028511C" w:rsidRDefault="002D224A" w:rsidP="002B0FAC">
            <w:pPr>
              <w:pStyle w:val="StandardWeb"/>
              <w:spacing w:before="0" w:beforeAutospacing="0" w:after="0" w:afterAutospacing="0"/>
              <w:rPr>
                <w:rFonts w:ascii="Verdana" w:hAnsi="Verdana"/>
                <w:sz w:val="22"/>
                <w:szCs w:val="22"/>
              </w:rPr>
            </w:pPr>
            <w:r w:rsidRPr="0028511C">
              <w:rPr>
                <w:rFonts w:ascii="Verdana" w:hAnsi="Verdana"/>
                <w:sz w:val="22"/>
                <w:szCs w:val="22"/>
              </w:rPr>
              <w:t>1</w:t>
            </w:r>
          </w:p>
          <w:p w:rsidR="002D224A" w:rsidRPr="0028511C" w:rsidRDefault="002D224A" w:rsidP="002B0FAC">
            <w:pPr>
              <w:pStyle w:val="StandardWeb"/>
              <w:spacing w:before="0" w:beforeAutospacing="0" w:after="0" w:afterAutospacing="0"/>
              <w:rPr>
                <w:rFonts w:ascii="Verdana" w:hAnsi="Verdana"/>
                <w:sz w:val="22"/>
                <w:szCs w:val="22"/>
              </w:rPr>
            </w:pPr>
          </w:p>
          <w:p w:rsidR="002D224A" w:rsidRPr="0028511C" w:rsidRDefault="002D224A" w:rsidP="002B0FAC">
            <w:pPr>
              <w:pStyle w:val="StandardWeb"/>
              <w:spacing w:before="0" w:beforeAutospacing="0" w:after="0" w:afterAutospacing="0"/>
              <w:rPr>
                <w:rFonts w:ascii="Verdana" w:hAnsi="Verdana"/>
                <w:sz w:val="22"/>
                <w:szCs w:val="22"/>
              </w:rPr>
            </w:pPr>
          </w:p>
          <w:p w:rsidR="002D224A" w:rsidRPr="0028511C" w:rsidRDefault="002D224A" w:rsidP="002B0FAC">
            <w:pPr>
              <w:pStyle w:val="StandardWeb"/>
              <w:spacing w:before="0" w:beforeAutospacing="0" w:after="0" w:afterAutospacing="0"/>
              <w:rPr>
                <w:rFonts w:ascii="Verdana" w:hAnsi="Verdana"/>
                <w:sz w:val="22"/>
                <w:szCs w:val="22"/>
              </w:rPr>
            </w:pPr>
          </w:p>
          <w:p w:rsidR="002D224A" w:rsidRPr="0028511C" w:rsidRDefault="002D224A" w:rsidP="002B0FAC">
            <w:pPr>
              <w:pStyle w:val="StandardWeb"/>
              <w:spacing w:before="0" w:beforeAutospacing="0" w:after="0" w:afterAutospacing="0"/>
              <w:rPr>
                <w:rFonts w:ascii="Verdana" w:hAnsi="Verdana"/>
                <w:sz w:val="22"/>
                <w:szCs w:val="22"/>
              </w:rPr>
            </w:pPr>
          </w:p>
          <w:p w:rsidR="002D224A" w:rsidRPr="0028511C" w:rsidRDefault="002D224A" w:rsidP="002B0FAC">
            <w:pPr>
              <w:pStyle w:val="StandardWeb"/>
              <w:spacing w:before="0" w:beforeAutospacing="0" w:after="0" w:afterAutospacing="0"/>
              <w:rPr>
                <w:rFonts w:ascii="Verdana" w:hAnsi="Verdana"/>
                <w:sz w:val="22"/>
                <w:szCs w:val="22"/>
              </w:rPr>
            </w:pPr>
            <w:r w:rsidRPr="0028511C">
              <w:rPr>
                <w:rFonts w:ascii="Verdana" w:hAnsi="Verdana"/>
                <w:sz w:val="22"/>
                <w:szCs w:val="22"/>
              </w:rPr>
              <w:t>5</w:t>
            </w: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r w:rsidRPr="0028511C">
              <w:rPr>
                <w:rFonts w:ascii="Verdana" w:hAnsi="Verdana"/>
                <w:sz w:val="22"/>
                <w:szCs w:val="22"/>
              </w:rPr>
              <w:t>10</w:t>
            </w: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r w:rsidRPr="0028511C">
              <w:rPr>
                <w:rFonts w:ascii="Verdana" w:hAnsi="Verdana"/>
                <w:sz w:val="22"/>
                <w:szCs w:val="22"/>
              </w:rPr>
              <w:t>15</w:t>
            </w: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r w:rsidRPr="0028511C">
              <w:rPr>
                <w:rFonts w:ascii="Verdana" w:hAnsi="Verdana"/>
                <w:sz w:val="22"/>
                <w:szCs w:val="22"/>
              </w:rPr>
              <w:t>20</w:t>
            </w: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09774E" w:rsidRPr="0028511C" w:rsidRDefault="0009774E" w:rsidP="002B0FAC">
            <w:pPr>
              <w:pStyle w:val="StandardWeb"/>
              <w:spacing w:before="0" w:beforeAutospacing="0" w:after="0" w:afterAutospacing="0"/>
              <w:rPr>
                <w:rFonts w:ascii="Verdana" w:hAnsi="Verdana"/>
                <w:sz w:val="22"/>
                <w:szCs w:val="22"/>
              </w:rPr>
            </w:pPr>
          </w:p>
          <w:p w:rsidR="00B069A3" w:rsidRDefault="000D1619" w:rsidP="002B0FAC">
            <w:pPr>
              <w:pStyle w:val="StandardWeb"/>
              <w:spacing w:before="0" w:beforeAutospacing="0" w:after="0" w:afterAutospacing="0"/>
              <w:rPr>
                <w:rFonts w:ascii="Verdana" w:hAnsi="Verdana"/>
                <w:sz w:val="22"/>
                <w:szCs w:val="22"/>
              </w:rPr>
            </w:pPr>
            <w:r>
              <w:rPr>
                <w:rFonts w:ascii="Verdana" w:hAnsi="Verdana"/>
                <w:sz w:val="22"/>
                <w:szCs w:val="22"/>
              </w:rPr>
              <w:t>25</w:t>
            </w:r>
          </w:p>
          <w:p w:rsidR="0009774E" w:rsidRDefault="0009774E"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2B0FAC" w:rsidRDefault="000D1619" w:rsidP="002B0FAC">
            <w:pPr>
              <w:pStyle w:val="StandardWeb"/>
              <w:spacing w:before="0" w:beforeAutospacing="0" w:after="0" w:afterAutospacing="0"/>
              <w:rPr>
                <w:rFonts w:ascii="Verdana" w:hAnsi="Verdana"/>
                <w:sz w:val="22"/>
                <w:szCs w:val="22"/>
              </w:rPr>
            </w:pPr>
            <w:r>
              <w:rPr>
                <w:rFonts w:ascii="Verdana" w:hAnsi="Verdana"/>
                <w:sz w:val="22"/>
                <w:szCs w:val="22"/>
              </w:rPr>
              <w:t>30</w:t>
            </w: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r>
              <w:rPr>
                <w:rFonts w:ascii="Verdana" w:hAnsi="Verdana"/>
                <w:sz w:val="22"/>
                <w:szCs w:val="22"/>
              </w:rPr>
              <w:t>35</w:t>
            </w: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Pr="0028511C" w:rsidRDefault="00B069A3" w:rsidP="002B0FAC">
            <w:pPr>
              <w:pStyle w:val="StandardWeb"/>
              <w:spacing w:before="0" w:beforeAutospacing="0" w:after="0" w:afterAutospacing="0"/>
              <w:rPr>
                <w:rFonts w:ascii="Verdana" w:hAnsi="Verdana"/>
                <w:sz w:val="22"/>
                <w:szCs w:val="22"/>
              </w:rPr>
            </w:pPr>
            <w:r>
              <w:rPr>
                <w:rFonts w:ascii="Verdana" w:hAnsi="Verdana"/>
                <w:sz w:val="22"/>
                <w:szCs w:val="22"/>
              </w:rPr>
              <w:t>40</w:t>
            </w:r>
          </w:p>
          <w:p w:rsidR="002B0FAC" w:rsidRPr="0028511C" w:rsidRDefault="002B0FAC" w:rsidP="002B0FAC">
            <w:pPr>
              <w:pStyle w:val="StandardWeb"/>
              <w:spacing w:before="0" w:beforeAutospacing="0" w:after="0" w:afterAutospacing="0"/>
              <w:rPr>
                <w:rFonts w:ascii="Verdana" w:hAnsi="Verdana"/>
                <w:sz w:val="22"/>
                <w:szCs w:val="22"/>
              </w:rPr>
            </w:pPr>
          </w:p>
          <w:p w:rsidR="002B0FAC" w:rsidRPr="0028511C" w:rsidRDefault="002B0FAC" w:rsidP="002B0FAC">
            <w:pPr>
              <w:pStyle w:val="StandardWeb"/>
              <w:spacing w:before="0" w:beforeAutospacing="0" w:after="0" w:afterAutospacing="0"/>
              <w:rPr>
                <w:rFonts w:ascii="Verdana" w:hAnsi="Verdana"/>
                <w:sz w:val="22"/>
                <w:szCs w:val="22"/>
              </w:rPr>
            </w:pPr>
          </w:p>
          <w:p w:rsidR="002B0FAC" w:rsidRPr="0028511C" w:rsidRDefault="002B0FAC" w:rsidP="002B0FAC">
            <w:pPr>
              <w:pStyle w:val="StandardWeb"/>
              <w:spacing w:before="0" w:beforeAutospacing="0" w:after="0" w:afterAutospacing="0"/>
              <w:rPr>
                <w:rFonts w:ascii="Verdana" w:hAnsi="Verdana"/>
                <w:sz w:val="22"/>
                <w:szCs w:val="22"/>
              </w:rPr>
            </w:pPr>
          </w:p>
          <w:p w:rsidR="002B0FAC" w:rsidRPr="0028511C" w:rsidRDefault="002B0FAC"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r>
              <w:rPr>
                <w:rFonts w:ascii="Verdana" w:hAnsi="Verdana"/>
                <w:sz w:val="22"/>
                <w:szCs w:val="22"/>
              </w:rPr>
              <w:t>45</w:t>
            </w: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B069A3" w:rsidRDefault="00B069A3" w:rsidP="002B0FAC">
            <w:pPr>
              <w:pStyle w:val="StandardWeb"/>
              <w:spacing w:before="0" w:beforeAutospacing="0" w:after="0" w:afterAutospacing="0"/>
              <w:rPr>
                <w:rFonts w:ascii="Verdana" w:hAnsi="Verdana"/>
                <w:sz w:val="22"/>
                <w:szCs w:val="22"/>
              </w:rPr>
            </w:pPr>
          </w:p>
          <w:p w:rsidR="002B0FAC" w:rsidRDefault="002B0FAC" w:rsidP="002B0FAC">
            <w:pPr>
              <w:pStyle w:val="StandardWeb"/>
              <w:spacing w:before="0" w:beforeAutospacing="0" w:after="0" w:afterAutospacing="0"/>
              <w:rPr>
                <w:rFonts w:ascii="Verdana" w:hAnsi="Verdana"/>
                <w:sz w:val="22"/>
                <w:szCs w:val="22"/>
              </w:rPr>
            </w:pPr>
            <w:r w:rsidRPr="0028511C">
              <w:rPr>
                <w:rFonts w:ascii="Verdana" w:hAnsi="Verdana"/>
                <w:sz w:val="22"/>
                <w:szCs w:val="22"/>
              </w:rPr>
              <w:t>50</w:t>
            </w: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r>
              <w:rPr>
                <w:rFonts w:ascii="Verdana" w:hAnsi="Verdana"/>
                <w:sz w:val="22"/>
                <w:szCs w:val="22"/>
              </w:rPr>
              <w:t>55</w:t>
            </w: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r>
              <w:rPr>
                <w:rFonts w:ascii="Verdana" w:hAnsi="Verdana"/>
                <w:sz w:val="22"/>
                <w:szCs w:val="22"/>
              </w:rPr>
              <w:t>60</w:t>
            </w: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Default="000D1619" w:rsidP="002B0FAC">
            <w:pPr>
              <w:pStyle w:val="StandardWeb"/>
              <w:spacing w:before="0" w:beforeAutospacing="0" w:after="0" w:afterAutospacing="0"/>
              <w:rPr>
                <w:rFonts w:ascii="Verdana" w:hAnsi="Verdana"/>
                <w:sz w:val="22"/>
                <w:szCs w:val="22"/>
              </w:rPr>
            </w:pPr>
          </w:p>
          <w:p w:rsidR="000D1619" w:rsidRPr="0028511C" w:rsidRDefault="000D1619" w:rsidP="002B0FAC">
            <w:pPr>
              <w:pStyle w:val="StandardWeb"/>
              <w:spacing w:before="0" w:beforeAutospacing="0" w:after="0" w:afterAutospacing="0"/>
              <w:rPr>
                <w:rFonts w:ascii="Verdana" w:hAnsi="Verdana"/>
                <w:sz w:val="22"/>
                <w:szCs w:val="22"/>
              </w:rPr>
            </w:pPr>
            <w:r>
              <w:rPr>
                <w:rFonts w:ascii="Verdana" w:hAnsi="Verdana"/>
                <w:sz w:val="22"/>
                <w:szCs w:val="22"/>
              </w:rPr>
              <w:t>65</w:t>
            </w:r>
          </w:p>
          <w:p w:rsidR="002B0FAC" w:rsidRPr="0028511C" w:rsidRDefault="002B0FAC" w:rsidP="002B0FAC">
            <w:pPr>
              <w:pStyle w:val="StandardWeb"/>
              <w:spacing w:before="0" w:beforeAutospacing="0" w:after="0" w:afterAutospacing="0"/>
              <w:rPr>
                <w:rFonts w:ascii="Verdana" w:hAnsi="Verdana"/>
                <w:sz w:val="22"/>
                <w:szCs w:val="22"/>
              </w:rPr>
            </w:pPr>
          </w:p>
        </w:tc>
        <w:tc>
          <w:tcPr>
            <w:tcW w:w="7796" w:type="dxa"/>
          </w:tcPr>
          <w:p w:rsidR="002D224A" w:rsidRPr="0028511C" w:rsidRDefault="002D224A" w:rsidP="002B0FAC">
            <w:pPr>
              <w:pStyle w:val="StandardWeb"/>
              <w:spacing w:before="0" w:beforeAutospacing="0" w:after="0" w:afterAutospacing="0"/>
              <w:jc w:val="both"/>
              <w:rPr>
                <w:rFonts w:ascii="Verdana" w:hAnsi="Verdana"/>
                <w:sz w:val="22"/>
                <w:szCs w:val="22"/>
              </w:rPr>
            </w:pPr>
            <w:r w:rsidRPr="0028511C">
              <w:rPr>
                <w:rFonts w:ascii="Verdana" w:hAnsi="Verdana"/>
                <w:sz w:val="22"/>
                <w:szCs w:val="22"/>
              </w:rPr>
              <w:lastRenderedPageBreak/>
              <w:t xml:space="preserve">Die Epoche der </w:t>
            </w:r>
            <w:r w:rsidRPr="0028511C">
              <w:rPr>
                <w:rFonts w:ascii="Verdana" w:hAnsi="Verdana"/>
                <w:bCs/>
                <w:sz w:val="22"/>
                <w:szCs w:val="22"/>
              </w:rPr>
              <w:t>Romantik umfasste den Zeitraum</w:t>
            </w:r>
            <w:r w:rsidRPr="0028511C">
              <w:rPr>
                <w:rFonts w:ascii="Verdana" w:hAnsi="Verdana"/>
                <w:b/>
                <w:bCs/>
                <w:sz w:val="22"/>
                <w:szCs w:val="22"/>
              </w:rPr>
              <w:t xml:space="preserve"> </w:t>
            </w:r>
            <w:r w:rsidR="00560498" w:rsidRPr="0028511C">
              <w:rPr>
                <w:rFonts w:ascii="Verdana" w:hAnsi="Verdana"/>
                <w:sz w:val="22"/>
                <w:szCs w:val="22"/>
              </w:rPr>
              <w:t>zwischen</w:t>
            </w:r>
            <w:r w:rsidR="001B24EC" w:rsidRPr="0028511C">
              <w:rPr>
                <w:rFonts w:ascii="Verdana" w:hAnsi="Verdana"/>
                <w:sz w:val="22"/>
                <w:szCs w:val="22"/>
              </w:rPr>
              <w:t xml:space="preserve"> 1795–18</w:t>
            </w:r>
            <w:r w:rsidR="00560498" w:rsidRPr="0028511C">
              <w:rPr>
                <w:rFonts w:ascii="Verdana" w:hAnsi="Verdana"/>
                <w:sz w:val="22"/>
                <w:szCs w:val="22"/>
              </w:rPr>
              <w:t>35/</w:t>
            </w:r>
            <w:r w:rsidR="009E74EB" w:rsidRPr="0028511C">
              <w:rPr>
                <w:rFonts w:ascii="Verdana" w:hAnsi="Verdana"/>
                <w:sz w:val="22"/>
                <w:szCs w:val="22"/>
              </w:rPr>
              <w:t>40</w:t>
            </w:r>
            <w:r w:rsidRPr="0028511C">
              <w:rPr>
                <w:rFonts w:ascii="Verdana" w:hAnsi="Verdana"/>
                <w:sz w:val="22"/>
                <w:szCs w:val="22"/>
              </w:rPr>
              <w:t>.</w:t>
            </w:r>
            <w:r w:rsidR="001B24EC" w:rsidRPr="0028511C">
              <w:rPr>
                <w:rFonts w:ascii="Verdana" w:hAnsi="Verdana"/>
                <w:sz w:val="22"/>
                <w:szCs w:val="22"/>
              </w:rPr>
              <w:t xml:space="preserve"> In der Literatur verläuft sie parallel zur Aufklärung</w:t>
            </w:r>
            <w:r w:rsidR="00560498" w:rsidRPr="0028511C">
              <w:rPr>
                <w:rFonts w:ascii="Verdana" w:hAnsi="Verdana"/>
                <w:sz w:val="22"/>
                <w:szCs w:val="22"/>
              </w:rPr>
              <w:t xml:space="preserve">, Empfindsamkeit, </w:t>
            </w:r>
            <w:r w:rsidR="001B24EC" w:rsidRPr="0028511C">
              <w:rPr>
                <w:rFonts w:ascii="Verdana" w:hAnsi="Verdana"/>
                <w:sz w:val="22"/>
                <w:szCs w:val="22"/>
              </w:rPr>
              <w:t>Weimarer Klassik,</w:t>
            </w:r>
            <w:r w:rsidR="00560498" w:rsidRPr="0028511C">
              <w:rPr>
                <w:rFonts w:ascii="Verdana" w:hAnsi="Verdana"/>
                <w:sz w:val="22"/>
                <w:szCs w:val="22"/>
              </w:rPr>
              <w:t xml:space="preserve"> Biedermeier und Vormärz. Sie </w:t>
            </w:r>
            <w:r w:rsidR="001B24EC" w:rsidRPr="0028511C">
              <w:rPr>
                <w:rFonts w:ascii="Verdana" w:hAnsi="Verdana"/>
                <w:sz w:val="22"/>
                <w:szCs w:val="22"/>
              </w:rPr>
              <w:t>wird in drei Abschnitte gegliedert: Frühromantik (bis</w:t>
            </w:r>
            <w:r w:rsidR="009E74EB" w:rsidRPr="0028511C">
              <w:rPr>
                <w:rFonts w:ascii="Verdana" w:hAnsi="Verdana"/>
                <w:sz w:val="22"/>
                <w:szCs w:val="22"/>
              </w:rPr>
              <w:t xml:space="preserve"> etwa</w:t>
            </w:r>
            <w:r w:rsidR="001B24EC" w:rsidRPr="0028511C">
              <w:rPr>
                <w:rFonts w:ascii="Verdana" w:hAnsi="Verdana"/>
                <w:sz w:val="22"/>
                <w:szCs w:val="22"/>
              </w:rPr>
              <w:t xml:space="preserve"> 180</w:t>
            </w:r>
            <w:r w:rsidR="009E74EB" w:rsidRPr="0028511C">
              <w:rPr>
                <w:rFonts w:ascii="Verdana" w:hAnsi="Verdana"/>
                <w:sz w:val="22"/>
                <w:szCs w:val="22"/>
              </w:rPr>
              <w:t>5</w:t>
            </w:r>
            <w:r w:rsidR="001B24EC" w:rsidRPr="0028511C">
              <w:rPr>
                <w:rFonts w:ascii="Verdana" w:hAnsi="Verdana"/>
                <w:sz w:val="22"/>
                <w:szCs w:val="22"/>
              </w:rPr>
              <w:t>), Hochromantik (bis</w:t>
            </w:r>
            <w:r w:rsidR="009E74EB" w:rsidRPr="0028511C">
              <w:rPr>
                <w:rFonts w:ascii="Verdana" w:hAnsi="Verdana"/>
                <w:sz w:val="22"/>
                <w:szCs w:val="22"/>
              </w:rPr>
              <w:t xml:space="preserve"> etwa</w:t>
            </w:r>
            <w:r w:rsidR="001B24EC" w:rsidRPr="0028511C">
              <w:rPr>
                <w:rFonts w:ascii="Verdana" w:hAnsi="Verdana"/>
                <w:sz w:val="22"/>
                <w:szCs w:val="22"/>
              </w:rPr>
              <w:t xml:space="preserve"> 1815) und Spätromantik (bis </w:t>
            </w:r>
            <w:r w:rsidR="009E74EB" w:rsidRPr="0028511C">
              <w:rPr>
                <w:rFonts w:ascii="Verdana" w:hAnsi="Verdana"/>
                <w:sz w:val="22"/>
                <w:szCs w:val="22"/>
              </w:rPr>
              <w:t xml:space="preserve">etwa </w:t>
            </w:r>
            <w:r w:rsidR="001B24EC" w:rsidRPr="0028511C">
              <w:rPr>
                <w:rFonts w:ascii="Verdana" w:hAnsi="Verdana"/>
                <w:sz w:val="22"/>
                <w:szCs w:val="22"/>
              </w:rPr>
              <w:t>18</w:t>
            </w:r>
            <w:r w:rsidR="009E74EB" w:rsidRPr="0028511C">
              <w:rPr>
                <w:rFonts w:ascii="Verdana" w:hAnsi="Verdana"/>
                <w:sz w:val="22"/>
                <w:szCs w:val="22"/>
              </w:rPr>
              <w:t>35/40</w:t>
            </w:r>
            <w:r w:rsidR="001B24EC" w:rsidRPr="0028511C">
              <w:rPr>
                <w:rFonts w:ascii="Verdana" w:hAnsi="Verdana"/>
                <w:sz w:val="22"/>
                <w:szCs w:val="22"/>
              </w:rPr>
              <w:t xml:space="preserve">). </w:t>
            </w:r>
            <w:r w:rsidRPr="0028511C">
              <w:rPr>
                <w:rFonts w:ascii="Verdana" w:hAnsi="Verdana"/>
                <w:sz w:val="22"/>
                <w:szCs w:val="22"/>
              </w:rPr>
              <w:t xml:space="preserve"> Sie äußerte sich</w:t>
            </w:r>
            <w:r w:rsidR="001B24EC" w:rsidRPr="0028511C">
              <w:rPr>
                <w:rFonts w:ascii="Verdana" w:hAnsi="Verdana"/>
                <w:sz w:val="22"/>
                <w:szCs w:val="22"/>
              </w:rPr>
              <w:t xml:space="preserve"> neben der Literatur auch</w:t>
            </w:r>
            <w:r w:rsidRPr="0028511C">
              <w:rPr>
                <w:rFonts w:ascii="Verdana" w:hAnsi="Verdana"/>
                <w:sz w:val="22"/>
                <w:szCs w:val="22"/>
              </w:rPr>
              <w:t xml:space="preserve"> in</w:t>
            </w:r>
            <w:r w:rsidR="001B24EC" w:rsidRPr="0028511C">
              <w:rPr>
                <w:rFonts w:ascii="Verdana" w:hAnsi="Verdana"/>
                <w:sz w:val="22"/>
                <w:szCs w:val="22"/>
              </w:rPr>
              <w:t xml:space="preserve"> der bildenden Kunst </w:t>
            </w:r>
            <w:r w:rsidRPr="0028511C">
              <w:rPr>
                <w:rFonts w:ascii="Verdana" w:hAnsi="Verdana"/>
                <w:sz w:val="22"/>
                <w:szCs w:val="22"/>
              </w:rPr>
              <w:t xml:space="preserve">und Musik, beeinflusste aber auch andere Gebiete wie die Philosophie, Medizin und Naturwissenschaften. </w:t>
            </w:r>
          </w:p>
          <w:p w:rsidR="001B24EC" w:rsidRPr="0028511C" w:rsidRDefault="001B24EC" w:rsidP="00560498">
            <w:pPr>
              <w:pStyle w:val="StandardWeb"/>
              <w:spacing w:before="0" w:beforeAutospacing="0" w:after="0" w:afterAutospacing="0"/>
              <w:jc w:val="both"/>
              <w:rPr>
                <w:rFonts w:ascii="Verdana" w:hAnsi="Verdana"/>
                <w:sz w:val="22"/>
                <w:szCs w:val="22"/>
              </w:rPr>
            </w:pPr>
            <w:r w:rsidRPr="0028511C">
              <w:rPr>
                <w:rFonts w:ascii="Verdana" w:hAnsi="Verdana"/>
                <w:sz w:val="22"/>
                <w:szCs w:val="22"/>
              </w:rPr>
              <w:t xml:space="preserve">Der Begriff kommt vom altfranzösischen Wort </w:t>
            </w:r>
            <w:proofErr w:type="spellStart"/>
            <w:r w:rsidRPr="0028511C">
              <w:rPr>
                <w:rFonts w:ascii="Verdana" w:hAnsi="Verdana"/>
                <w:sz w:val="22"/>
                <w:szCs w:val="22"/>
              </w:rPr>
              <w:t>romanz</w:t>
            </w:r>
            <w:proofErr w:type="spellEnd"/>
            <w:r w:rsidRPr="0028511C">
              <w:rPr>
                <w:rFonts w:ascii="Verdana" w:hAnsi="Verdana"/>
                <w:sz w:val="22"/>
                <w:szCs w:val="22"/>
              </w:rPr>
              <w:t xml:space="preserve"> / </w:t>
            </w:r>
            <w:proofErr w:type="spellStart"/>
            <w:r w:rsidRPr="0028511C">
              <w:rPr>
                <w:rFonts w:ascii="Verdana" w:hAnsi="Verdana"/>
                <w:sz w:val="22"/>
                <w:szCs w:val="22"/>
              </w:rPr>
              <w:t>romant</w:t>
            </w:r>
            <w:proofErr w:type="spellEnd"/>
            <w:r w:rsidRPr="0028511C">
              <w:rPr>
                <w:rFonts w:ascii="Verdana" w:hAnsi="Verdana"/>
                <w:sz w:val="22"/>
                <w:szCs w:val="22"/>
              </w:rPr>
              <w:t xml:space="preserve"> / </w:t>
            </w:r>
            <w:proofErr w:type="spellStart"/>
            <w:r w:rsidRPr="0028511C">
              <w:rPr>
                <w:rFonts w:ascii="Verdana" w:hAnsi="Verdana"/>
                <w:sz w:val="22"/>
                <w:szCs w:val="22"/>
              </w:rPr>
              <w:t>roman</w:t>
            </w:r>
            <w:proofErr w:type="spellEnd"/>
            <w:r w:rsidRPr="0028511C">
              <w:rPr>
                <w:rFonts w:ascii="Verdana" w:hAnsi="Verdana"/>
                <w:sz w:val="22"/>
                <w:szCs w:val="22"/>
              </w:rPr>
              <w:t>. Er umfasste alle in der Volkssprache verfassten Schriften. Unter dem Begriff „romantisch“ wird alles verstanden, was abenteuerlich, mystisch / phantastisch, sinnlich oder schaurig ist. Es wird sich vom Rationalen, und der Zivilisation abgewandt, um sich der Natur hinzugeben. Gleichzeitig übten die Romantiker Kritik an der Vernunft, hoben die bis zu diesem Zeitpunkt geltende Trennung zwischen Philosophie, Literatur und Naturwissenschaft auf, wollten der Natur nah sein und das Unbewusste erleben.</w:t>
            </w:r>
          </w:p>
          <w:p w:rsidR="00971F2F" w:rsidRPr="0028511C" w:rsidRDefault="009E74EB" w:rsidP="00560498">
            <w:pPr>
              <w:pStyle w:val="StandardWeb"/>
              <w:spacing w:before="0" w:beforeAutospacing="0" w:after="0" w:afterAutospacing="0"/>
              <w:jc w:val="both"/>
              <w:rPr>
                <w:rFonts w:ascii="Verdana" w:hAnsi="Verdana"/>
                <w:sz w:val="22"/>
                <w:szCs w:val="22"/>
              </w:rPr>
            </w:pPr>
            <w:r w:rsidRPr="0028511C">
              <w:rPr>
                <w:rFonts w:ascii="Verdana" w:hAnsi="Verdana"/>
                <w:sz w:val="22"/>
                <w:szCs w:val="22"/>
              </w:rPr>
              <w:t>E</w:t>
            </w:r>
            <w:r w:rsidR="002D224A" w:rsidRPr="0028511C">
              <w:rPr>
                <w:rFonts w:ascii="Verdana" w:hAnsi="Verdana"/>
                <w:sz w:val="22"/>
                <w:szCs w:val="22"/>
              </w:rPr>
              <w:t>ine Poetik</w:t>
            </w:r>
            <w:r w:rsidR="00971F2F" w:rsidRPr="0028511C">
              <w:rPr>
                <w:rFonts w:ascii="Verdana" w:hAnsi="Verdana"/>
                <w:sz w:val="22"/>
                <w:szCs w:val="22"/>
              </w:rPr>
              <w:t xml:space="preserve">, </w:t>
            </w:r>
            <w:r w:rsidR="00560498" w:rsidRPr="0028511C">
              <w:rPr>
                <w:rFonts w:ascii="Verdana" w:hAnsi="Verdana"/>
                <w:sz w:val="22"/>
                <w:szCs w:val="22"/>
              </w:rPr>
              <w:t xml:space="preserve">die </w:t>
            </w:r>
            <w:r w:rsidR="00971F2F" w:rsidRPr="0028511C">
              <w:rPr>
                <w:rFonts w:ascii="Verdana" w:hAnsi="Verdana"/>
                <w:sz w:val="22"/>
                <w:szCs w:val="22"/>
              </w:rPr>
              <w:t>Lehre von der Dichtkunst,</w:t>
            </w:r>
            <w:r w:rsidR="002D224A" w:rsidRPr="0028511C">
              <w:rPr>
                <w:rFonts w:ascii="Verdana" w:hAnsi="Verdana"/>
                <w:sz w:val="22"/>
                <w:szCs w:val="22"/>
              </w:rPr>
              <w:t xml:space="preserve"> entwickeln die </w:t>
            </w:r>
            <w:r w:rsidR="00971F2F" w:rsidRPr="0028511C">
              <w:rPr>
                <w:rFonts w:ascii="Verdana" w:hAnsi="Verdana"/>
                <w:sz w:val="22"/>
                <w:szCs w:val="22"/>
              </w:rPr>
              <w:t xml:space="preserve">romantischen Künstler </w:t>
            </w:r>
            <w:r w:rsidR="002D224A" w:rsidRPr="0028511C">
              <w:rPr>
                <w:rFonts w:ascii="Verdana" w:hAnsi="Verdana"/>
                <w:sz w:val="22"/>
                <w:szCs w:val="22"/>
              </w:rPr>
              <w:t xml:space="preserve">nicht, </w:t>
            </w:r>
            <w:r w:rsidR="00971F2F" w:rsidRPr="0028511C">
              <w:rPr>
                <w:rFonts w:ascii="Verdana" w:hAnsi="Verdana"/>
                <w:sz w:val="22"/>
                <w:szCs w:val="22"/>
              </w:rPr>
              <w:t>man muss die</w:t>
            </w:r>
            <w:r w:rsidR="002D224A" w:rsidRPr="0028511C">
              <w:rPr>
                <w:rFonts w:ascii="Verdana" w:hAnsi="Verdana"/>
                <w:sz w:val="22"/>
                <w:szCs w:val="22"/>
              </w:rPr>
              <w:t xml:space="preserve"> </w:t>
            </w:r>
            <w:r w:rsidR="00971F2F" w:rsidRPr="0028511C">
              <w:rPr>
                <w:rFonts w:ascii="Verdana" w:hAnsi="Verdana"/>
                <w:sz w:val="22"/>
                <w:szCs w:val="22"/>
              </w:rPr>
              <w:t>Epochenideen</w:t>
            </w:r>
            <w:r w:rsidR="002D224A" w:rsidRPr="0028511C">
              <w:rPr>
                <w:rFonts w:ascii="Verdana" w:hAnsi="Verdana"/>
                <w:sz w:val="22"/>
                <w:szCs w:val="22"/>
              </w:rPr>
              <w:t xml:space="preserve"> </w:t>
            </w:r>
            <w:r w:rsidR="00971F2F" w:rsidRPr="0028511C">
              <w:rPr>
                <w:rFonts w:ascii="Verdana" w:hAnsi="Verdana"/>
                <w:sz w:val="22"/>
                <w:szCs w:val="22"/>
              </w:rPr>
              <w:t xml:space="preserve">aus den </w:t>
            </w:r>
            <w:r w:rsidR="002D224A" w:rsidRPr="0028511C">
              <w:rPr>
                <w:rFonts w:ascii="Verdana" w:hAnsi="Verdana"/>
                <w:sz w:val="22"/>
                <w:szCs w:val="22"/>
              </w:rPr>
              <w:t>Werken</w:t>
            </w:r>
            <w:r w:rsidR="00971F2F" w:rsidRPr="0028511C">
              <w:rPr>
                <w:rFonts w:ascii="Verdana" w:hAnsi="Verdana"/>
                <w:sz w:val="22"/>
                <w:szCs w:val="22"/>
              </w:rPr>
              <w:t xml:space="preserve"> herauslesen</w:t>
            </w:r>
            <w:r w:rsidR="002D224A" w:rsidRPr="0028511C">
              <w:rPr>
                <w:rFonts w:ascii="Verdana" w:hAnsi="Verdana"/>
                <w:sz w:val="22"/>
                <w:szCs w:val="22"/>
              </w:rPr>
              <w:t>. Novalis</w:t>
            </w:r>
            <w:r w:rsidR="00971F2F" w:rsidRPr="0028511C">
              <w:rPr>
                <w:rFonts w:ascii="Verdana" w:hAnsi="Verdana"/>
                <w:sz w:val="22"/>
                <w:szCs w:val="22"/>
              </w:rPr>
              <w:t>, ein bekannter Schriftsteller der Romantik,</w:t>
            </w:r>
            <w:r w:rsidR="002D224A" w:rsidRPr="0028511C">
              <w:rPr>
                <w:rFonts w:ascii="Verdana" w:hAnsi="Verdana"/>
                <w:sz w:val="22"/>
                <w:szCs w:val="22"/>
              </w:rPr>
              <w:t xml:space="preserve"> </w:t>
            </w:r>
            <w:r w:rsidR="00971F2F" w:rsidRPr="0028511C">
              <w:rPr>
                <w:rFonts w:ascii="Verdana" w:hAnsi="Verdana"/>
                <w:sz w:val="22"/>
                <w:szCs w:val="22"/>
              </w:rPr>
              <w:t>verfasst das Gedicht „</w:t>
            </w:r>
            <w:r w:rsidR="002D224A" w:rsidRPr="0028511C">
              <w:rPr>
                <w:rFonts w:ascii="Verdana" w:hAnsi="Verdana"/>
                <w:sz w:val="22"/>
                <w:szCs w:val="22"/>
              </w:rPr>
              <w:t>Wenn nicht mehr Zahlen und Figuren"</w:t>
            </w:r>
            <w:r w:rsidR="00971F2F" w:rsidRPr="0028511C">
              <w:rPr>
                <w:rFonts w:ascii="Verdana" w:hAnsi="Verdana"/>
                <w:sz w:val="22"/>
                <w:szCs w:val="22"/>
              </w:rPr>
              <w:t xml:space="preserve"> um 1800</w:t>
            </w:r>
            <w:r w:rsidR="0009774E" w:rsidRPr="0028511C">
              <w:rPr>
                <w:rFonts w:ascii="Verdana" w:hAnsi="Verdana"/>
                <w:sz w:val="22"/>
                <w:szCs w:val="22"/>
              </w:rPr>
              <w:t xml:space="preserve">, es steht in dem Romanfragment „Heinrich von </w:t>
            </w:r>
            <w:proofErr w:type="spellStart"/>
            <w:r w:rsidR="0009774E" w:rsidRPr="0028511C">
              <w:rPr>
                <w:rFonts w:ascii="Verdana" w:hAnsi="Verdana"/>
                <w:sz w:val="22"/>
                <w:szCs w:val="22"/>
              </w:rPr>
              <w:t>Ofterdingen</w:t>
            </w:r>
            <w:proofErr w:type="spellEnd"/>
            <w:r w:rsidR="0009774E" w:rsidRPr="0028511C">
              <w:rPr>
                <w:rFonts w:ascii="Verdana" w:hAnsi="Verdana"/>
                <w:sz w:val="22"/>
                <w:szCs w:val="22"/>
              </w:rPr>
              <w:t>“</w:t>
            </w:r>
            <w:r w:rsidR="00971F2F" w:rsidRPr="0028511C">
              <w:rPr>
                <w:rFonts w:ascii="Verdana" w:hAnsi="Verdana"/>
                <w:sz w:val="22"/>
                <w:szCs w:val="22"/>
              </w:rPr>
              <w:t>:</w:t>
            </w:r>
          </w:p>
          <w:p w:rsidR="0009774E" w:rsidRPr="0028511C" w:rsidRDefault="0009774E" w:rsidP="002B0FAC">
            <w:pPr>
              <w:pStyle w:val="StandardWeb"/>
              <w:spacing w:before="0" w:beforeAutospacing="0" w:after="0" w:afterAutospacing="0"/>
              <w:jc w:val="both"/>
              <w:rPr>
                <w:rFonts w:ascii="Verdana" w:hAnsi="Verdana"/>
                <w:sz w:val="22"/>
                <w:szCs w:val="22"/>
              </w:rPr>
            </w:pPr>
          </w:p>
          <w:p w:rsidR="0009774E" w:rsidRPr="0028511C" w:rsidRDefault="0009774E" w:rsidP="002B0FAC">
            <w:pPr>
              <w:ind w:left="33"/>
              <w:jc w:val="center"/>
              <w:rPr>
                <w:rFonts w:ascii="Verdana" w:hAnsi="Verdana"/>
                <w:i/>
              </w:rPr>
            </w:pPr>
            <w:r w:rsidRPr="0028511C">
              <w:rPr>
                <w:rFonts w:ascii="Verdana" w:hAnsi="Verdana"/>
                <w:i/>
              </w:rPr>
              <w:t>Wenn nicht mehr Zahlen und Figuren</w:t>
            </w:r>
          </w:p>
          <w:p w:rsidR="0009774E" w:rsidRPr="0028511C" w:rsidRDefault="0009774E" w:rsidP="002B0FAC">
            <w:pPr>
              <w:ind w:left="33"/>
              <w:jc w:val="center"/>
              <w:rPr>
                <w:rFonts w:ascii="Verdana" w:hAnsi="Verdana"/>
                <w:i/>
              </w:rPr>
            </w:pPr>
            <w:r w:rsidRPr="0028511C">
              <w:rPr>
                <w:rFonts w:ascii="Verdana" w:hAnsi="Verdana"/>
                <w:i/>
              </w:rPr>
              <w:t>Sind Schlüssel aller Kreaturen</w:t>
            </w:r>
          </w:p>
          <w:p w:rsidR="0009774E" w:rsidRPr="0028511C" w:rsidRDefault="0009774E" w:rsidP="002B0FAC">
            <w:pPr>
              <w:ind w:left="33"/>
              <w:jc w:val="center"/>
              <w:rPr>
                <w:rFonts w:ascii="Verdana" w:hAnsi="Verdana"/>
                <w:i/>
              </w:rPr>
            </w:pPr>
            <w:r w:rsidRPr="0028511C">
              <w:rPr>
                <w:rFonts w:ascii="Verdana" w:hAnsi="Verdana"/>
                <w:i/>
              </w:rPr>
              <w:t>Wenn die, so singen oder küssen,</w:t>
            </w:r>
          </w:p>
          <w:p w:rsidR="0009774E" w:rsidRPr="0028511C" w:rsidRDefault="0009774E" w:rsidP="002B0FAC">
            <w:pPr>
              <w:ind w:left="33"/>
              <w:jc w:val="center"/>
              <w:rPr>
                <w:rFonts w:ascii="Verdana" w:hAnsi="Verdana"/>
                <w:i/>
              </w:rPr>
            </w:pPr>
            <w:r w:rsidRPr="0028511C">
              <w:rPr>
                <w:rFonts w:ascii="Verdana" w:hAnsi="Verdana"/>
                <w:i/>
              </w:rPr>
              <w:t>Mehr als die Tiefgelehrten wissen,</w:t>
            </w:r>
          </w:p>
          <w:p w:rsidR="0009774E" w:rsidRPr="0028511C" w:rsidRDefault="0009774E" w:rsidP="002B0FAC">
            <w:pPr>
              <w:ind w:left="33"/>
              <w:jc w:val="center"/>
              <w:rPr>
                <w:rFonts w:ascii="Verdana" w:hAnsi="Verdana"/>
                <w:i/>
              </w:rPr>
            </w:pPr>
            <w:r w:rsidRPr="0028511C">
              <w:rPr>
                <w:rFonts w:ascii="Verdana" w:hAnsi="Verdana"/>
                <w:i/>
              </w:rPr>
              <w:t xml:space="preserve">Wenn sich die Welt ins </w:t>
            </w:r>
            <w:proofErr w:type="spellStart"/>
            <w:r w:rsidRPr="0028511C">
              <w:rPr>
                <w:rFonts w:ascii="Verdana" w:hAnsi="Verdana"/>
                <w:i/>
              </w:rPr>
              <w:t>freye</w:t>
            </w:r>
            <w:proofErr w:type="spellEnd"/>
            <w:r w:rsidRPr="0028511C">
              <w:rPr>
                <w:rFonts w:ascii="Verdana" w:hAnsi="Verdana"/>
                <w:i/>
              </w:rPr>
              <w:t xml:space="preserve"> Leben</w:t>
            </w:r>
          </w:p>
          <w:p w:rsidR="0009774E" w:rsidRPr="0028511C" w:rsidRDefault="0009774E" w:rsidP="002B0FAC">
            <w:pPr>
              <w:ind w:left="33"/>
              <w:jc w:val="center"/>
              <w:rPr>
                <w:rFonts w:ascii="Verdana" w:hAnsi="Verdana"/>
                <w:i/>
              </w:rPr>
            </w:pPr>
            <w:r w:rsidRPr="0028511C">
              <w:rPr>
                <w:rFonts w:ascii="Verdana" w:hAnsi="Verdana"/>
                <w:i/>
              </w:rPr>
              <w:t>Und in die Welt wird zurück begeben,</w:t>
            </w:r>
          </w:p>
          <w:p w:rsidR="0009774E" w:rsidRPr="0028511C" w:rsidRDefault="0009774E" w:rsidP="002B0FAC">
            <w:pPr>
              <w:ind w:left="33"/>
              <w:jc w:val="center"/>
              <w:rPr>
                <w:rFonts w:ascii="Verdana" w:hAnsi="Verdana"/>
                <w:i/>
              </w:rPr>
            </w:pPr>
            <w:r w:rsidRPr="0028511C">
              <w:rPr>
                <w:rFonts w:ascii="Verdana" w:hAnsi="Verdana"/>
                <w:i/>
              </w:rPr>
              <w:t>Wenn dann sich wieder Licht und Schatten</w:t>
            </w:r>
          </w:p>
          <w:p w:rsidR="0009774E" w:rsidRPr="0028511C" w:rsidRDefault="0009774E" w:rsidP="002B0FAC">
            <w:pPr>
              <w:ind w:left="33"/>
              <w:jc w:val="center"/>
              <w:rPr>
                <w:rFonts w:ascii="Verdana" w:hAnsi="Verdana"/>
                <w:i/>
              </w:rPr>
            </w:pPr>
            <w:r w:rsidRPr="0028511C">
              <w:rPr>
                <w:rFonts w:ascii="Verdana" w:hAnsi="Verdana"/>
                <w:i/>
              </w:rPr>
              <w:t xml:space="preserve">Zu </w:t>
            </w:r>
            <w:proofErr w:type="spellStart"/>
            <w:r w:rsidRPr="0028511C">
              <w:rPr>
                <w:rFonts w:ascii="Verdana" w:hAnsi="Verdana"/>
                <w:i/>
              </w:rPr>
              <w:t>ächter</w:t>
            </w:r>
            <w:proofErr w:type="spellEnd"/>
            <w:r w:rsidRPr="0028511C">
              <w:rPr>
                <w:rFonts w:ascii="Verdana" w:hAnsi="Verdana"/>
                <w:i/>
              </w:rPr>
              <w:t xml:space="preserve"> Klarheit werden gatten,</w:t>
            </w:r>
          </w:p>
          <w:p w:rsidR="0009774E" w:rsidRPr="0028511C" w:rsidRDefault="0009774E" w:rsidP="002B0FAC">
            <w:pPr>
              <w:ind w:left="33"/>
              <w:jc w:val="center"/>
              <w:rPr>
                <w:rFonts w:ascii="Verdana" w:hAnsi="Verdana"/>
                <w:i/>
              </w:rPr>
            </w:pPr>
            <w:r w:rsidRPr="0028511C">
              <w:rPr>
                <w:rFonts w:ascii="Verdana" w:hAnsi="Verdana"/>
                <w:i/>
              </w:rPr>
              <w:t xml:space="preserve">Und man in </w:t>
            </w:r>
            <w:proofErr w:type="spellStart"/>
            <w:r w:rsidRPr="0028511C">
              <w:rPr>
                <w:rFonts w:ascii="Verdana" w:hAnsi="Verdana"/>
                <w:i/>
              </w:rPr>
              <w:t>Mährchen</w:t>
            </w:r>
            <w:proofErr w:type="spellEnd"/>
            <w:r w:rsidRPr="0028511C">
              <w:rPr>
                <w:rFonts w:ascii="Verdana" w:hAnsi="Verdana"/>
                <w:i/>
              </w:rPr>
              <w:t xml:space="preserve"> und Gedichten</w:t>
            </w:r>
          </w:p>
          <w:p w:rsidR="0009774E" w:rsidRPr="0028511C" w:rsidRDefault="0009774E" w:rsidP="002B0FAC">
            <w:pPr>
              <w:ind w:left="33"/>
              <w:jc w:val="center"/>
              <w:rPr>
                <w:rFonts w:ascii="Verdana" w:hAnsi="Verdana"/>
                <w:i/>
              </w:rPr>
            </w:pPr>
            <w:r w:rsidRPr="0028511C">
              <w:rPr>
                <w:rFonts w:ascii="Verdana" w:hAnsi="Verdana"/>
                <w:i/>
              </w:rPr>
              <w:t>Erkennt die wahren Weltgeschichten,</w:t>
            </w:r>
          </w:p>
          <w:p w:rsidR="0009774E" w:rsidRPr="0028511C" w:rsidRDefault="0009774E" w:rsidP="002B0FAC">
            <w:pPr>
              <w:ind w:left="33"/>
              <w:jc w:val="center"/>
              <w:rPr>
                <w:rFonts w:ascii="Verdana" w:hAnsi="Verdana"/>
                <w:i/>
              </w:rPr>
            </w:pPr>
            <w:r w:rsidRPr="0028511C">
              <w:rPr>
                <w:rFonts w:ascii="Verdana" w:hAnsi="Verdana"/>
                <w:i/>
              </w:rPr>
              <w:t>Dann fliegt vor Einem geheimen Wort</w:t>
            </w:r>
          </w:p>
          <w:p w:rsidR="00971F2F" w:rsidRPr="0028511C" w:rsidRDefault="0009774E" w:rsidP="002B0FAC">
            <w:pPr>
              <w:pStyle w:val="StandardWeb"/>
              <w:tabs>
                <w:tab w:val="left" w:pos="1935"/>
                <w:tab w:val="center" w:pos="4231"/>
              </w:tabs>
              <w:spacing w:before="0" w:beforeAutospacing="0" w:after="0" w:afterAutospacing="0"/>
              <w:ind w:left="33"/>
              <w:jc w:val="center"/>
              <w:rPr>
                <w:rFonts w:ascii="Verdana" w:hAnsi="Verdana"/>
                <w:i/>
                <w:sz w:val="22"/>
                <w:szCs w:val="22"/>
              </w:rPr>
            </w:pPr>
            <w:r w:rsidRPr="0028511C">
              <w:rPr>
                <w:rFonts w:ascii="Verdana" w:hAnsi="Verdana"/>
                <w:i/>
                <w:sz w:val="22"/>
                <w:szCs w:val="22"/>
              </w:rPr>
              <w:t>Das ganze verkehrte Wesen fort.</w:t>
            </w:r>
          </w:p>
          <w:p w:rsidR="0009774E" w:rsidRPr="0028511C" w:rsidRDefault="0009774E" w:rsidP="002B0FAC">
            <w:pPr>
              <w:pStyle w:val="StandardWeb"/>
              <w:spacing w:before="0" w:beforeAutospacing="0" w:after="0" w:afterAutospacing="0"/>
              <w:jc w:val="center"/>
              <w:rPr>
                <w:rFonts w:ascii="Verdana" w:hAnsi="Verdana"/>
                <w:sz w:val="22"/>
                <w:szCs w:val="22"/>
              </w:rPr>
            </w:pPr>
          </w:p>
          <w:p w:rsidR="002D224A" w:rsidRPr="0028511C" w:rsidRDefault="005C09CD" w:rsidP="00560498">
            <w:pPr>
              <w:pStyle w:val="StandardWeb"/>
              <w:spacing w:before="0" w:beforeAutospacing="0" w:after="0" w:afterAutospacing="0"/>
              <w:jc w:val="both"/>
              <w:rPr>
                <w:rFonts w:ascii="Verdana" w:hAnsi="Verdana"/>
                <w:sz w:val="22"/>
                <w:szCs w:val="22"/>
              </w:rPr>
            </w:pPr>
            <w:r w:rsidRPr="0028511C">
              <w:rPr>
                <w:rFonts w:ascii="Verdana" w:hAnsi="Verdana"/>
                <w:sz w:val="22"/>
                <w:szCs w:val="22"/>
              </w:rPr>
              <w:t xml:space="preserve">In dem Text </w:t>
            </w:r>
            <w:r w:rsidR="00971F2F" w:rsidRPr="0028511C">
              <w:rPr>
                <w:rFonts w:ascii="Verdana" w:hAnsi="Verdana"/>
                <w:sz w:val="22"/>
                <w:szCs w:val="22"/>
              </w:rPr>
              <w:t>werden zentrale Vorstellungen von einer romantischen Universalpoesie deutlich, oft wird der Text programmatisch für die Romantik zitiert</w:t>
            </w:r>
            <w:r w:rsidR="0009774E" w:rsidRPr="0028511C">
              <w:rPr>
                <w:rFonts w:ascii="Verdana" w:hAnsi="Verdana"/>
                <w:sz w:val="22"/>
                <w:szCs w:val="22"/>
              </w:rPr>
              <w:t>. Novalis konstatierte</w:t>
            </w:r>
            <w:r w:rsidR="002D224A" w:rsidRPr="0028511C">
              <w:rPr>
                <w:rFonts w:ascii="Verdana" w:hAnsi="Verdana"/>
                <w:sz w:val="22"/>
                <w:szCs w:val="22"/>
              </w:rPr>
              <w:t xml:space="preserve">, dass die Naturwissenschaft </w:t>
            </w:r>
            <w:r w:rsidR="00971F2F" w:rsidRPr="0028511C">
              <w:rPr>
                <w:rFonts w:ascii="Verdana" w:hAnsi="Verdana"/>
                <w:sz w:val="22"/>
                <w:szCs w:val="22"/>
              </w:rPr>
              <w:t xml:space="preserve">an einem bestimmten Punkt die Zusammenhänge der Welt nicht mehr erklären kann. </w:t>
            </w:r>
            <w:r w:rsidR="00971F2F" w:rsidRPr="004A3748">
              <w:rPr>
                <w:rFonts w:ascii="Verdana" w:hAnsi="Verdana"/>
                <w:sz w:val="22"/>
                <w:szCs w:val="22"/>
              </w:rPr>
              <w:t xml:space="preserve">Der Künstler kann aber durch die </w:t>
            </w:r>
            <w:r w:rsidR="002D224A" w:rsidRPr="004A3748">
              <w:rPr>
                <w:rFonts w:ascii="Verdana" w:hAnsi="Verdana"/>
                <w:sz w:val="22"/>
                <w:szCs w:val="22"/>
              </w:rPr>
              <w:t xml:space="preserve">Poesie </w:t>
            </w:r>
            <w:r w:rsidR="00971F2F" w:rsidRPr="004A3748">
              <w:rPr>
                <w:rFonts w:ascii="Verdana" w:hAnsi="Verdana"/>
                <w:sz w:val="22"/>
                <w:szCs w:val="22"/>
              </w:rPr>
              <w:t>zum</w:t>
            </w:r>
            <w:r w:rsidR="002D224A" w:rsidRPr="004A3748">
              <w:rPr>
                <w:rStyle w:val="Hervorhebung"/>
                <w:rFonts w:ascii="Verdana" w:hAnsi="Verdana"/>
                <w:i w:val="0"/>
                <w:sz w:val="22"/>
                <w:szCs w:val="22"/>
              </w:rPr>
              <w:t xml:space="preserve"> Vermittler der wahren Erkenntnis</w:t>
            </w:r>
            <w:r w:rsidR="002D224A" w:rsidRPr="0028511C">
              <w:rPr>
                <w:rStyle w:val="Hervorhebung"/>
                <w:rFonts w:ascii="Verdana" w:hAnsi="Verdana"/>
                <w:sz w:val="22"/>
                <w:szCs w:val="22"/>
              </w:rPr>
              <w:t xml:space="preserve"> </w:t>
            </w:r>
            <w:r w:rsidR="00971F2F" w:rsidRPr="0028511C">
              <w:rPr>
                <w:rFonts w:ascii="Verdana" w:hAnsi="Verdana"/>
                <w:sz w:val="22"/>
                <w:szCs w:val="22"/>
              </w:rPr>
              <w:t xml:space="preserve">werden, die zur </w:t>
            </w:r>
            <w:r w:rsidR="002D224A" w:rsidRPr="0028511C">
              <w:rPr>
                <w:rFonts w:ascii="Verdana" w:hAnsi="Verdana"/>
                <w:sz w:val="22"/>
                <w:szCs w:val="22"/>
              </w:rPr>
              <w:t>ewigen Wahrheit führt</w:t>
            </w:r>
            <w:r w:rsidR="00971F2F" w:rsidRPr="0028511C">
              <w:rPr>
                <w:rFonts w:ascii="Verdana" w:hAnsi="Verdana"/>
                <w:sz w:val="22"/>
                <w:szCs w:val="22"/>
              </w:rPr>
              <w:t>.</w:t>
            </w:r>
            <w:r w:rsidR="002B0FAC" w:rsidRPr="0028511C">
              <w:rPr>
                <w:rFonts w:ascii="Verdana" w:hAnsi="Verdana"/>
                <w:noProof/>
                <w:sz w:val="22"/>
                <w:szCs w:val="22"/>
              </w:rPr>
              <w:t xml:space="preserve"> </w:t>
            </w:r>
          </w:p>
          <w:p w:rsidR="002D224A" w:rsidRPr="0028511C" w:rsidRDefault="005C09CD" w:rsidP="00560498">
            <w:pPr>
              <w:pStyle w:val="StandardWeb"/>
              <w:spacing w:before="0" w:beforeAutospacing="0" w:after="0" w:afterAutospacing="0"/>
              <w:jc w:val="both"/>
              <w:rPr>
                <w:rFonts w:ascii="Verdana" w:hAnsi="Verdana"/>
                <w:sz w:val="22"/>
                <w:szCs w:val="22"/>
              </w:rPr>
            </w:pPr>
            <w:r w:rsidRPr="0028511C">
              <w:rPr>
                <w:rFonts w:ascii="Verdana" w:hAnsi="Verdana"/>
                <w:sz w:val="22"/>
                <w:szCs w:val="22"/>
              </w:rPr>
              <w:t>Der romantische Schriftsteller Friedrich Schlegel (</w:t>
            </w:r>
            <w:r w:rsidR="00633888" w:rsidRPr="0028511C">
              <w:rPr>
                <w:rFonts w:ascii="Verdana" w:hAnsi="Verdana"/>
                <w:sz w:val="22"/>
                <w:szCs w:val="22"/>
              </w:rPr>
              <w:t>1772-1829) meinte, die menschliche Erkenntnis habe Grenzen und könne das Absolute nicht fassen. Einen Ausweg sah er in der poetischen Literatur. Der Künstler könne sich in ihr dem Transzendenten annähern</w:t>
            </w:r>
            <w:r w:rsidR="00192811" w:rsidRPr="0028511C">
              <w:rPr>
                <w:rFonts w:ascii="Verdana" w:hAnsi="Verdana"/>
                <w:sz w:val="22"/>
                <w:szCs w:val="22"/>
              </w:rPr>
              <w:t xml:space="preserve">, dem Göttlichen, was nicht konkret fassbar ist. D.h. die Grenzen des Bekannten, der Erfahrung und der Welt, wie man sie empfindet, wird überschritten. Das Transzendente ist im Gegensatz </w:t>
            </w:r>
            <w:r w:rsidR="00192811" w:rsidRPr="0028511C">
              <w:rPr>
                <w:rFonts w:ascii="Verdana" w:hAnsi="Verdana"/>
                <w:sz w:val="22"/>
                <w:szCs w:val="22"/>
              </w:rPr>
              <w:lastRenderedPageBreak/>
              <w:t xml:space="preserve">zur </w:t>
            </w:r>
            <w:r w:rsidR="00192811" w:rsidRPr="0028511C">
              <w:rPr>
                <w:rStyle w:val="hgkelc"/>
                <w:rFonts w:ascii="Verdana" w:hAnsi="Verdana"/>
                <w:bCs/>
                <w:sz w:val="22"/>
                <w:szCs w:val="22"/>
              </w:rPr>
              <w:t>Immanenz</w:t>
            </w:r>
            <w:r w:rsidR="004A3748">
              <w:rPr>
                <w:rStyle w:val="Funotenzeichen"/>
                <w:rFonts w:ascii="Verdana" w:hAnsi="Verdana"/>
                <w:bCs/>
                <w:sz w:val="22"/>
                <w:szCs w:val="22"/>
              </w:rPr>
              <w:footnoteReference w:id="1"/>
            </w:r>
            <w:r w:rsidR="00192811" w:rsidRPr="0028511C">
              <w:rPr>
                <w:rStyle w:val="hgkelc"/>
                <w:rFonts w:ascii="Verdana" w:hAnsi="Verdana"/>
                <w:sz w:val="22"/>
                <w:szCs w:val="22"/>
              </w:rPr>
              <w:t xml:space="preserve"> </w:t>
            </w:r>
            <w:r w:rsidR="00192811" w:rsidRPr="0028511C">
              <w:rPr>
                <w:rFonts w:ascii="Verdana" w:hAnsi="Verdana"/>
                <w:sz w:val="22"/>
                <w:szCs w:val="22"/>
              </w:rPr>
              <w:t>übernatürlich</w:t>
            </w:r>
            <w:r w:rsidR="00192811" w:rsidRPr="0028511C">
              <w:rPr>
                <w:rStyle w:val="hgkelc"/>
                <w:rFonts w:ascii="Verdana" w:hAnsi="Verdana"/>
                <w:sz w:val="22"/>
                <w:szCs w:val="22"/>
              </w:rPr>
              <w:t>. Diese ist das einem Lebewesen oder Gedanken Innewohnende.</w:t>
            </w:r>
            <w:r w:rsidR="00192811" w:rsidRPr="0028511C">
              <w:rPr>
                <w:rFonts w:ascii="Verdana" w:hAnsi="Verdana"/>
                <w:sz w:val="22"/>
                <w:szCs w:val="22"/>
              </w:rPr>
              <w:t xml:space="preserve"> </w:t>
            </w:r>
          </w:p>
          <w:p w:rsidR="005C09CD" w:rsidRPr="0028511C" w:rsidRDefault="005C09CD" w:rsidP="00560498">
            <w:pPr>
              <w:pStyle w:val="StandardWeb"/>
              <w:spacing w:before="0" w:beforeAutospacing="0" w:after="0" w:afterAutospacing="0"/>
              <w:jc w:val="both"/>
              <w:rPr>
                <w:rFonts w:ascii="Verdana" w:hAnsi="Verdana"/>
                <w:sz w:val="22"/>
                <w:szCs w:val="22"/>
              </w:rPr>
            </w:pPr>
            <w:r w:rsidRPr="0028511C">
              <w:rPr>
                <w:rFonts w:ascii="Verdana" w:hAnsi="Verdana"/>
                <w:sz w:val="22"/>
                <w:szCs w:val="22"/>
              </w:rPr>
              <w:t xml:space="preserve">Angesichts der Grenzen menschlicher Erkenntnis, die das Absolute nicht fassen kann, sah Schlegel einen Ausweg in der poetischen Literatur, die einen Weg erschließt, sich dem </w:t>
            </w:r>
            <w:r w:rsidR="000D1619">
              <w:rPr>
                <w:rFonts w:ascii="Verdana" w:hAnsi="Verdana"/>
                <w:sz w:val="22"/>
                <w:szCs w:val="22"/>
              </w:rPr>
              <w:t>T</w:t>
            </w:r>
            <w:r w:rsidRPr="0028511C">
              <w:rPr>
                <w:rFonts w:ascii="Verdana" w:hAnsi="Verdana"/>
                <w:sz w:val="22"/>
                <w:szCs w:val="22"/>
              </w:rPr>
              <w:t>ranszendenten</w:t>
            </w:r>
            <w:r w:rsidR="004A3748">
              <w:rPr>
                <w:rStyle w:val="Funotenzeichen"/>
                <w:rFonts w:ascii="Verdana" w:hAnsi="Verdana"/>
                <w:sz w:val="22"/>
                <w:szCs w:val="22"/>
              </w:rPr>
              <w:footnoteReference w:id="2"/>
            </w:r>
            <w:r w:rsidRPr="0028511C">
              <w:rPr>
                <w:rFonts w:ascii="Verdana" w:hAnsi="Verdana"/>
                <w:sz w:val="22"/>
                <w:szCs w:val="22"/>
              </w:rPr>
              <w:t>, nicht konkret fassbaren Göttlichen so weit wie möglich zu nähern</w:t>
            </w:r>
            <w:r w:rsidR="002B0FAC" w:rsidRPr="0028511C">
              <w:rPr>
                <w:rFonts w:ascii="Verdana" w:hAnsi="Verdana"/>
                <w:sz w:val="22"/>
                <w:szCs w:val="22"/>
              </w:rPr>
              <w:t>:</w:t>
            </w:r>
            <w:r w:rsidRPr="0028511C">
              <w:rPr>
                <w:rFonts w:ascii="Verdana" w:hAnsi="Verdana"/>
                <w:sz w:val="22"/>
                <w:szCs w:val="22"/>
              </w:rPr>
              <w:t xml:space="preserve"> </w:t>
            </w:r>
          </w:p>
          <w:p w:rsidR="002B0FAC" w:rsidRPr="0028511C" w:rsidRDefault="002B0FAC" w:rsidP="002B0FAC">
            <w:pPr>
              <w:pStyle w:val="StandardWeb"/>
              <w:spacing w:before="0" w:beforeAutospacing="0" w:after="0" w:afterAutospacing="0"/>
              <w:rPr>
                <w:rFonts w:ascii="Verdana" w:hAnsi="Verdana"/>
                <w:sz w:val="22"/>
                <w:szCs w:val="22"/>
              </w:rPr>
            </w:pPr>
          </w:p>
          <w:p w:rsidR="005C09CD" w:rsidRPr="0028511C" w:rsidRDefault="005C09CD" w:rsidP="0028511C">
            <w:pPr>
              <w:pStyle w:val="StandardWeb"/>
              <w:spacing w:before="0" w:beforeAutospacing="0" w:after="0" w:afterAutospacing="0"/>
              <w:ind w:left="884"/>
              <w:jc w:val="both"/>
              <w:rPr>
                <w:rFonts w:ascii="Verdana" w:hAnsi="Verdana"/>
                <w:i/>
                <w:sz w:val="22"/>
                <w:szCs w:val="22"/>
              </w:rPr>
            </w:pPr>
            <w:r w:rsidRPr="0028511C">
              <w:rPr>
                <w:rFonts w:ascii="Verdana" w:hAnsi="Verdana"/>
                <w:i/>
                <w:sz w:val="22"/>
                <w:szCs w:val="22"/>
              </w:rPr>
              <w:t xml:space="preserve">„Weil aber alle Erkenntnis des Unendlichen wie ihr Gegenstand immer unendlich und unergründlich, also nur indirekt sein kann, wird sinnbildliche Darstellung nötig, um das, was nicht im </w:t>
            </w:r>
            <w:r w:rsidR="002B0FAC" w:rsidRPr="0028511C">
              <w:rPr>
                <w:rFonts w:ascii="Verdana" w:hAnsi="Verdana"/>
                <w:i/>
                <w:sz w:val="22"/>
                <w:szCs w:val="22"/>
              </w:rPr>
              <w:t>G</w:t>
            </w:r>
            <w:r w:rsidRPr="0028511C">
              <w:rPr>
                <w:rFonts w:ascii="Verdana" w:hAnsi="Verdana"/>
                <w:i/>
                <w:sz w:val="22"/>
                <w:szCs w:val="22"/>
              </w:rPr>
              <w:t>anzen erkannt werden kann, doch teilweise erkennen zu können. Was nicht in einen Begriff zusammengefa</w:t>
            </w:r>
            <w:r w:rsidR="002B0FAC" w:rsidRPr="0028511C">
              <w:rPr>
                <w:rFonts w:ascii="Verdana" w:hAnsi="Verdana"/>
                <w:i/>
                <w:sz w:val="22"/>
                <w:szCs w:val="22"/>
              </w:rPr>
              <w:t>ss</w:t>
            </w:r>
            <w:r w:rsidRPr="0028511C">
              <w:rPr>
                <w:rFonts w:ascii="Verdana" w:hAnsi="Verdana"/>
                <w:i/>
                <w:sz w:val="22"/>
                <w:szCs w:val="22"/>
              </w:rPr>
              <w:t>t werden kann, lä</w:t>
            </w:r>
            <w:r w:rsidR="002B0FAC" w:rsidRPr="0028511C">
              <w:rPr>
                <w:rFonts w:ascii="Verdana" w:hAnsi="Verdana"/>
                <w:i/>
                <w:sz w:val="22"/>
                <w:szCs w:val="22"/>
              </w:rPr>
              <w:t>ss</w:t>
            </w:r>
            <w:r w:rsidRPr="0028511C">
              <w:rPr>
                <w:rFonts w:ascii="Verdana" w:hAnsi="Verdana"/>
                <w:i/>
                <w:sz w:val="22"/>
                <w:szCs w:val="22"/>
              </w:rPr>
              <w:t>t sich vielleicht durch ein Bild darstellen; und so führt dann das Bedürfnis der Erkenntnis zur Darstellung, die Philosophie zur Poesie.“</w:t>
            </w:r>
            <w:r w:rsidR="00633888" w:rsidRPr="0028511C">
              <w:rPr>
                <w:rStyle w:val="Funotenzeichen"/>
                <w:rFonts w:ascii="Verdana" w:hAnsi="Verdana"/>
                <w:i/>
                <w:sz w:val="22"/>
                <w:szCs w:val="22"/>
              </w:rPr>
              <w:footnoteReference w:id="3"/>
            </w:r>
          </w:p>
          <w:p w:rsidR="005C09CD" w:rsidRPr="0028511C" w:rsidRDefault="005C09CD" w:rsidP="00560498">
            <w:pPr>
              <w:pStyle w:val="StandardWeb"/>
              <w:spacing w:before="0" w:beforeAutospacing="0" w:after="0" w:afterAutospacing="0"/>
              <w:jc w:val="right"/>
              <w:rPr>
                <w:rFonts w:ascii="Verdana" w:hAnsi="Verdana"/>
                <w:sz w:val="22"/>
                <w:szCs w:val="22"/>
              </w:rPr>
            </w:pPr>
          </w:p>
          <w:p w:rsidR="00560498" w:rsidRPr="0028511C" w:rsidRDefault="00560498" w:rsidP="00560498">
            <w:pPr>
              <w:pStyle w:val="StandardWeb"/>
              <w:spacing w:before="0" w:beforeAutospacing="0" w:after="0" w:afterAutospacing="0"/>
              <w:jc w:val="right"/>
              <w:rPr>
                <w:rFonts w:ascii="Verdana" w:hAnsi="Verdana"/>
                <w:sz w:val="22"/>
                <w:szCs w:val="22"/>
              </w:rPr>
            </w:pPr>
            <w:r w:rsidRPr="0028511C">
              <w:rPr>
                <w:rFonts w:ascii="Verdana" w:hAnsi="Verdana"/>
                <w:sz w:val="22"/>
                <w:szCs w:val="22"/>
              </w:rPr>
              <w:t>Text: Mirja-Stefanie Schweigert</w:t>
            </w:r>
            <w:r w:rsidR="0028511C">
              <w:rPr>
                <w:rFonts w:ascii="Verdana" w:hAnsi="Verdana"/>
                <w:sz w:val="22"/>
                <w:szCs w:val="22"/>
              </w:rPr>
              <w:t xml:space="preserve"> (2021)</w:t>
            </w:r>
          </w:p>
        </w:tc>
      </w:tr>
    </w:tbl>
    <w:p w:rsidR="00DF200C" w:rsidRPr="002D224A" w:rsidRDefault="00DF200C" w:rsidP="002D224A">
      <w:pPr>
        <w:spacing w:after="0" w:line="240" w:lineRule="auto"/>
        <w:rPr>
          <w:rFonts w:ascii="Verdana" w:hAnsi="Verdana"/>
          <w:b/>
          <w:sz w:val="20"/>
          <w:szCs w:val="20"/>
          <w:u w:val="single"/>
        </w:rPr>
      </w:pPr>
    </w:p>
    <w:p w:rsidR="00E116CB" w:rsidRDefault="00E116CB">
      <w:pPr>
        <w:rPr>
          <w:rFonts w:ascii="Verdana" w:hAnsi="Verdana"/>
          <w:sz w:val="20"/>
          <w:szCs w:val="20"/>
        </w:rPr>
      </w:pPr>
    </w:p>
    <w:p w:rsidR="00833DEA" w:rsidRPr="004A3748" w:rsidRDefault="004A3748" w:rsidP="00833DEA">
      <w:pPr>
        <w:pStyle w:val="Listenabsatz"/>
        <w:numPr>
          <w:ilvl w:val="0"/>
          <w:numId w:val="3"/>
        </w:numPr>
        <w:rPr>
          <w:rFonts w:ascii="Verdana" w:hAnsi="Verdana"/>
          <w:sz w:val="24"/>
          <w:szCs w:val="20"/>
        </w:rPr>
      </w:pPr>
      <w:r>
        <w:rPr>
          <w:rFonts w:ascii="Verdana" w:hAnsi="Verdana"/>
          <w:sz w:val="24"/>
          <w:szCs w:val="20"/>
        </w:rPr>
        <w:t>Lesen Sie</w:t>
      </w:r>
      <w:r w:rsidR="000D1619" w:rsidRPr="004A3748">
        <w:rPr>
          <w:rFonts w:ascii="Verdana" w:hAnsi="Verdana"/>
          <w:sz w:val="24"/>
          <w:szCs w:val="20"/>
        </w:rPr>
        <w:t xml:space="preserve"> den Text</w:t>
      </w:r>
      <w:r w:rsidR="00833DEA" w:rsidRPr="004A3748">
        <w:rPr>
          <w:rFonts w:ascii="Verdana" w:hAnsi="Verdana"/>
          <w:sz w:val="24"/>
          <w:szCs w:val="20"/>
        </w:rPr>
        <w:t>.</w:t>
      </w:r>
    </w:p>
    <w:p w:rsidR="00A94646" w:rsidRPr="00065909" w:rsidRDefault="000D1619" w:rsidP="00065909">
      <w:pPr>
        <w:pStyle w:val="Listenabsatz"/>
        <w:numPr>
          <w:ilvl w:val="0"/>
          <w:numId w:val="3"/>
        </w:numPr>
        <w:rPr>
          <w:rFonts w:ascii="Verdana" w:hAnsi="Verdana"/>
          <w:sz w:val="24"/>
          <w:szCs w:val="20"/>
        </w:rPr>
      </w:pPr>
      <w:r w:rsidRPr="004A3748">
        <w:rPr>
          <w:rFonts w:ascii="Verdana" w:hAnsi="Verdana"/>
          <w:sz w:val="24"/>
          <w:szCs w:val="20"/>
        </w:rPr>
        <w:t>Notiere</w:t>
      </w:r>
      <w:r w:rsidR="004A3748">
        <w:rPr>
          <w:rFonts w:ascii="Verdana" w:hAnsi="Verdana"/>
          <w:sz w:val="24"/>
          <w:szCs w:val="20"/>
        </w:rPr>
        <w:t>n Sie</w:t>
      </w:r>
      <w:r w:rsidRPr="004A3748">
        <w:rPr>
          <w:rFonts w:ascii="Verdana" w:hAnsi="Verdana"/>
          <w:sz w:val="24"/>
          <w:szCs w:val="20"/>
        </w:rPr>
        <w:t xml:space="preserve"> wesentliche Aspekte zur Epoche der Romantik in einer Mindmap oder Strukturskizze.</w:t>
      </w:r>
      <w:bookmarkStart w:id="0" w:name="_GoBack"/>
      <w:bookmarkEnd w:id="0"/>
    </w:p>
    <w:sectPr w:rsidR="00A94646" w:rsidRPr="00065909" w:rsidSect="0028511C">
      <w:headerReference w:type="default" r:id="rId9"/>
      <w:pgSz w:w="11906" w:h="16838"/>
      <w:pgMar w:top="1417" w:right="1417" w:bottom="426"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2C0" w:rsidRDefault="000702C0" w:rsidP="00A94646">
      <w:pPr>
        <w:spacing w:after="0" w:line="240" w:lineRule="auto"/>
      </w:pPr>
      <w:r>
        <w:separator/>
      </w:r>
    </w:p>
  </w:endnote>
  <w:endnote w:type="continuationSeparator" w:id="0">
    <w:p w:rsidR="000702C0" w:rsidRDefault="000702C0" w:rsidP="00A9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2C0" w:rsidRDefault="000702C0" w:rsidP="00A94646">
      <w:pPr>
        <w:spacing w:after="0" w:line="240" w:lineRule="auto"/>
      </w:pPr>
      <w:r>
        <w:separator/>
      </w:r>
    </w:p>
  </w:footnote>
  <w:footnote w:type="continuationSeparator" w:id="0">
    <w:p w:rsidR="000702C0" w:rsidRDefault="000702C0" w:rsidP="00A94646">
      <w:pPr>
        <w:spacing w:after="0" w:line="240" w:lineRule="auto"/>
      </w:pPr>
      <w:r>
        <w:continuationSeparator/>
      </w:r>
    </w:p>
  </w:footnote>
  <w:footnote w:id="1">
    <w:p w:rsidR="004A3748" w:rsidRPr="004A3748" w:rsidRDefault="004A3748">
      <w:pPr>
        <w:pStyle w:val="Funotentext"/>
        <w:rPr>
          <w:rFonts w:ascii="Verdana" w:hAnsi="Verdana"/>
          <w:sz w:val="16"/>
          <w:szCs w:val="16"/>
        </w:rPr>
      </w:pPr>
      <w:r w:rsidRPr="004A3748">
        <w:rPr>
          <w:rStyle w:val="Funotenzeichen"/>
          <w:rFonts w:ascii="Verdana" w:hAnsi="Verdana"/>
          <w:sz w:val="16"/>
          <w:szCs w:val="16"/>
        </w:rPr>
        <w:footnoteRef/>
      </w:r>
      <w:r w:rsidRPr="004A3748">
        <w:rPr>
          <w:rFonts w:ascii="Verdana" w:hAnsi="Verdana"/>
          <w:sz w:val="16"/>
          <w:szCs w:val="16"/>
        </w:rPr>
        <w:t xml:space="preserve"> D</w:t>
      </w:r>
      <w:r w:rsidRPr="004A3748">
        <w:rPr>
          <w:rFonts w:ascii="Verdana" w:hAnsi="Verdana"/>
          <w:sz w:val="16"/>
          <w:szCs w:val="16"/>
        </w:rPr>
        <w:t>as Verbleiben in einem vorgegebenen Bereich (ohne Überschreitung der Grenzen)</w:t>
      </w:r>
    </w:p>
  </w:footnote>
  <w:footnote w:id="2">
    <w:p w:rsidR="004A3748" w:rsidRPr="004A3748" w:rsidRDefault="004A3748">
      <w:pPr>
        <w:pStyle w:val="Funotentext"/>
        <w:rPr>
          <w:rFonts w:ascii="Verdana" w:hAnsi="Verdana"/>
          <w:sz w:val="16"/>
          <w:szCs w:val="16"/>
        </w:rPr>
      </w:pPr>
      <w:r w:rsidRPr="004A3748">
        <w:rPr>
          <w:rStyle w:val="Funotenzeichen"/>
          <w:rFonts w:ascii="Verdana" w:hAnsi="Verdana"/>
          <w:sz w:val="16"/>
          <w:szCs w:val="16"/>
        </w:rPr>
        <w:footnoteRef/>
      </w:r>
      <w:r w:rsidRPr="004A3748">
        <w:rPr>
          <w:rFonts w:ascii="Verdana" w:hAnsi="Verdana"/>
          <w:sz w:val="16"/>
          <w:szCs w:val="16"/>
        </w:rPr>
        <w:t xml:space="preserve"> D</w:t>
      </w:r>
      <w:r w:rsidRPr="004A3748">
        <w:rPr>
          <w:rFonts w:ascii="Verdana" w:hAnsi="Verdana"/>
          <w:sz w:val="16"/>
          <w:szCs w:val="16"/>
        </w:rPr>
        <w:t>as Überschreiten der Grenzen von Erfahrung und Bewusstsein, des Diesseits</w:t>
      </w:r>
    </w:p>
  </w:footnote>
  <w:footnote w:id="3">
    <w:p w:rsidR="00633888" w:rsidRPr="004A3748" w:rsidRDefault="00633888">
      <w:pPr>
        <w:pStyle w:val="Funotentext"/>
        <w:rPr>
          <w:rFonts w:ascii="Verdana" w:hAnsi="Verdana"/>
          <w:sz w:val="16"/>
          <w:szCs w:val="16"/>
        </w:rPr>
      </w:pPr>
      <w:r w:rsidRPr="004A3748">
        <w:rPr>
          <w:rStyle w:val="Funotenzeichen"/>
          <w:rFonts w:ascii="Verdana" w:hAnsi="Verdana"/>
          <w:sz w:val="16"/>
          <w:szCs w:val="16"/>
        </w:rPr>
        <w:footnoteRef/>
      </w:r>
      <w:r w:rsidRPr="004A3748">
        <w:rPr>
          <w:rFonts w:ascii="Verdana" w:hAnsi="Verdana"/>
          <w:sz w:val="16"/>
          <w:szCs w:val="16"/>
        </w:rPr>
        <w:t xml:space="preserve"> </w:t>
      </w:r>
      <w:r w:rsidRPr="004A3748">
        <w:rPr>
          <w:rStyle w:val="reference-text"/>
          <w:rFonts w:ascii="Verdana" w:hAnsi="Verdana"/>
          <w:sz w:val="16"/>
          <w:szCs w:val="16"/>
        </w:rPr>
        <w:t>Friedrich Schlegel:</w:t>
      </w:r>
      <w:r w:rsidRPr="004A3748">
        <w:rPr>
          <w:rStyle w:val="Hervorhebung"/>
          <w:rFonts w:ascii="Verdana" w:hAnsi="Verdana"/>
          <w:sz w:val="16"/>
          <w:szCs w:val="16"/>
        </w:rPr>
        <w:t xml:space="preserve"> Wissenschaft der europäischen Literatur: Vorlesungen, Aufsätze und Fragmente aus der Zeit von 1795 - 1804</w:t>
      </w:r>
      <w:r w:rsidRPr="004A3748">
        <w:rPr>
          <w:rStyle w:val="reference-text"/>
          <w:rFonts w:ascii="Verdana" w:hAnsi="Verdana"/>
          <w:sz w:val="16"/>
          <w:szCs w:val="16"/>
        </w:rPr>
        <w:t xml:space="preserve">, </w:t>
      </w:r>
      <w:r w:rsidRPr="004A3748">
        <w:rPr>
          <w:rStyle w:val="reference-text"/>
          <w:rFonts w:ascii="Verdana" w:hAnsi="Verdana"/>
          <w:i/>
          <w:iCs/>
          <w:sz w:val="16"/>
          <w:szCs w:val="16"/>
        </w:rPr>
        <w:t>Kritische Friedrich-Schlegel-Ausgabe</w:t>
      </w:r>
      <w:r w:rsidRPr="004A3748">
        <w:rPr>
          <w:rStyle w:val="reference-text"/>
          <w:rFonts w:ascii="Verdana" w:hAnsi="Verdana"/>
          <w:sz w:val="16"/>
          <w:szCs w:val="16"/>
        </w:rPr>
        <w:t>, Band 11, hrsg</w:t>
      </w:r>
      <w:r w:rsidRPr="004A3748">
        <w:rPr>
          <w:rFonts w:ascii="Verdana" w:hAnsi="Verdana"/>
          <w:sz w:val="16"/>
          <w:szCs w:val="16"/>
        </w:rPr>
        <w:t>. v. Ernst Behler, 1958</w:t>
      </w:r>
      <w:r w:rsidRPr="004A3748">
        <w:rPr>
          <w:rStyle w:val="reference-text"/>
          <w:rFonts w:ascii="Verdana" w:hAnsi="Verdana"/>
          <w:sz w:val="16"/>
          <w:szCs w:val="16"/>
        </w:rPr>
        <w:t>, S.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1C" w:rsidRPr="001727B6" w:rsidRDefault="0028511C" w:rsidP="0028511C">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7E9A9511" wp14:editId="0B55B34D">
          <wp:extent cx="866966" cy="276225"/>
          <wp:effectExtent l="0" t="0" r="9525"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868001" cy="276555"/>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Cs w:val="24"/>
        </w:rPr>
        <w:t>www.deutsch-bw.de</w:t>
      </w:r>
    </w:hyperlink>
    <w:r w:rsidRPr="001727B6">
      <w:rPr>
        <w:rFonts w:ascii="Verdana" w:hAnsi="Verdana"/>
        <w:sz w:val="16"/>
        <w:szCs w:val="24"/>
      </w:rPr>
      <w:t xml:space="preserve"> </w:t>
    </w:r>
  </w:p>
  <w:p w:rsidR="0028511C" w:rsidRDefault="0028511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47A"/>
    <w:multiLevelType w:val="hybridMultilevel"/>
    <w:tmpl w:val="FDD45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904FFB"/>
    <w:multiLevelType w:val="hybridMultilevel"/>
    <w:tmpl w:val="574C6A10"/>
    <w:lvl w:ilvl="0" w:tplc="451EE15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604720F"/>
    <w:multiLevelType w:val="hybridMultilevel"/>
    <w:tmpl w:val="06707B58"/>
    <w:lvl w:ilvl="0" w:tplc="451EE15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F6"/>
    <w:rsid w:val="00065909"/>
    <w:rsid w:val="000702C0"/>
    <w:rsid w:val="0009774E"/>
    <w:rsid w:val="000D1619"/>
    <w:rsid w:val="000E4AAC"/>
    <w:rsid w:val="00192811"/>
    <w:rsid w:val="001B24EC"/>
    <w:rsid w:val="00275B28"/>
    <w:rsid w:val="0028511C"/>
    <w:rsid w:val="002B0FAC"/>
    <w:rsid w:val="002B3D37"/>
    <w:rsid w:val="002D224A"/>
    <w:rsid w:val="003823E2"/>
    <w:rsid w:val="004A3748"/>
    <w:rsid w:val="004D0C98"/>
    <w:rsid w:val="00560498"/>
    <w:rsid w:val="005C09CD"/>
    <w:rsid w:val="005D1F2E"/>
    <w:rsid w:val="005E114C"/>
    <w:rsid w:val="00617FE4"/>
    <w:rsid w:val="00633888"/>
    <w:rsid w:val="006555E3"/>
    <w:rsid w:val="00833DEA"/>
    <w:rsid w:val="00940C6E"/>
    <w:rsid w:val="00971F2F"/>
    <w:rsid w:val="009E74EB"/>
    <w:rsid w:val="009F6574"/>
    <w:rsid w:val="00A7047F"/>
    <w:rsid w:val="00A94646"/>
    <w:rsid w:val="00AA37ED"/>
    <w:rsid w:val="00AB7085"/>
    <w:rsid w:val="00B069A3"/>
    <w:rsid w:val="00B236BC"/>
    <w:rsid w:val="00C6583E"/>
    <w:rsid w:val="00D610F6"/>
    <w:rsid w:val="00DF200C"/>
    <w:rsid w:val="00E116CB"/>
    <w:rsid w:val="00E273BF"/>
    <w:rsid w:val="00F62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C658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table" w:styleId="Tabellenraster">
    <w:name w:val="Table Grid"/>
    <w:basedOn w:val="NormaleTabelle"/>
    <w:uiPriority w:val="59"/>
    <w:rsid w:val="00D6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chn"/>
    <w:uiPriority w:val="99"/>
    <w:semiHidden/>
    <w:unhideWhenUsed/>
    <w:rsid w:val="00D6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D610F6"/>
    <w:rPr>
      <w:rFonts w:ascii="Courier New" w:eastAsia="Times New Roman" w:hAnsi="Courier New" w:cs="Courier New"/>
      <w:sz w:val="20"/>
      <w:szCs w:val="20"/>
      <w:lang w:eastAsia="de-DE"/>
    </w:rPr>
  </w:style>
  <w:style w:type="paragraph" w:styleId="Sprechblasentext">
    <w:name w:val="Balloon Text"/>
    <w:basedOn w:val="Standard"/>
    <w:link w:val="SprechblasentextZchn"/>
    <w:uiPriority w:val="99"/>
    <w:semiHidden/>
    <w:unhideWhenUsed/>
    <w:rsid w:val="00D610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10F6"/>
    <w:rPr>
      <w:rFonts w:ascii="Tahoma" w:hAnsi="Tahoma" w:cs="Tahoma"/>
      <w:sz w:val="16"/>
      <w:szCs w:val="16"/>
    </w:rPr>
  </w:style>
  <w:style w:type="paragraph" w:styleId="Kopfzeile">
    <w:name w:val="header"/>
    <w:basedOn w:val="Standard"/>
    <w:link w:val="KopfzeileZchn"/>
    <w:uiPriority w:val="99"/>
    <w:unhideWhenUsed/>
    <w:rsid w:val="00A946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4646"/>
  </w:style>
  <w:style w:type="paragraph" w:styleId="Fuzeile">
    <w:name w:val="footer"/>
    <w:basedOn w:val="Standard"/>
    <w:link w:val="FuzeileZchn"/>
    <w:uiPriority w:val="99"/>
    <w:unhideWhenUsed/>
    <w:rsid w:val="00A946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4646"/>
  </w:style>
  <w:style w:type="character" w:styleId="Hervorhebung">
    <w:name w:val="Emphasis"/>
    <w:basedOn w:val="Absatz-Standardschriftart"/>
    <w:uiPriority w:val="20"/>
    <w:qFormat/>
    <w:rsid w:val="00617FE4"/>
    <w:rPr>
      <w:i/>
      <w:iCs/>
    </w:rPr>
  </w:style>
  <w:style w:type="character" w:customStyle="1" w:styleId="berschrift1Zchn">
    <w:name w:val="Überschrift 1 Zchn"/>
    <w:basedOn w:val="Absatz-Standardschriftart"/>
    <w:link w:val="berschrift1"/>
    <w:uiPriority w:val="9"/>
    <w:rsid w:val="00C6583E"/>
    <w:rPr>
      <w:rFonts w:ascii="Times New Roman" w:eastAsia="Times New Roman" w:hAnsi="Times New Roman" w:cs="Times New Roman"/>
      <w:b/>
      <w:bCs/>
      <w:kern w:val="36"/>
      <w:sz w:val="48"/>
      <w:szCs w:val="48"/>
      <w:lang w:eastAsia="de-DE"/>
    </w:rPr>
  </w:style>
  <w:style w:type="paragraph" w:customStyle="1" w:styleId="stext">
    <w:name w:val="stext"/>
    <w:basedOn w:val="Standard"/>
    <w:rsid w:val="00C658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DF20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200C"/>
    <w:rPr>
      <w:color w:val="0000FF"/>
      <w:u w:val="single"/>
    </w:rPr>
  </w:style>
  <w:style w:type="character" w:customStyle="1" w:styleId="person">
    <w:name w:val="person"/>
    <w:basedOn w:val="Absatz-Standardschriftart"/>
    <w:rsid w:val="002D224A"/>
  </w:style>
  <w:style w:type="paragraph" w:styleId="Listenabsatz">
    <w:name w:val="List Paragraph"/>
    <w:basedOn w:val="Standard"/>
    <w:uiPriority w:val="34"/>
    <w:qFormat/>
    <w:rsid w:val="0009774E"/>
    <w:pPr>
      <w:ind w:left="720"/>
      <w:contextualSpacing/>
    </w:pPr>
  </w:style>
  <w:style w:type="paragraph" w:styleId="Funotentext">
    <w:name w:val="footnote text"/>
    <w:basedOn w:val="Standard"/>
    <w:link w:val="FunotentextZchn"/>
    <w:uiPriority w:val="99"/>
    <w:semiHidden/>
    <w:unhideWhenUsed/>
    <w:rsid w:val="0063388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3888"/>
    <w:rPr>
      <w:sz w:val="20"/>
      <w:szCs w:val="20"/>
    </w:rPr>
  </w:style>
  <w:style w:type="character" w:styleId="Funotenzeichen">
    <w:name w:val="footnote reference"/>
    <w:basedOn w:val="Absatz-Standardschriftart"/>
    <w:uiPriority w:val="99"/>
    <w:semiHidden/>
    <w:unhideWhenUsed/>
    <w:rsid w:val="00633888"/>
    <w:rPr>
      <w:vertAlign w:val="superscript"/>
    </w:rPr>
  </w:style>
  <w:style w:type="character" w:customStyle="1" w:styleId="reference-text">
    <w:name w:val="reference-text"/>
    <w:basedOn w:val="Absatz-Standardschriftart"/>
    <w:rsid w:val="00633888"/>
  </w:style>
  <w:style w:type="character" w:customStyle="1" w:styleId="hgkelc">
    <w:name w:val="hgkelc"/>
    <w:basedOn w:val="Absatz-Standardschriftart"/>
    <w:rsid w:val="00192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C658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table" w:styleId="Tabellenraster">
    <w:name w:val="Table Grid"/>
    <w:basedOn w:val="NormaleTabelle"/>
    <w:uiPriority w:val="59"/>
    <w:rsid w:val="00D6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chn"/>
    <w:uiPriority w:val="99"/>
    <w:semiHidden/>
    <w:unhideWhenUsed/>
    <w:rsid w:val="00D6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D610F6"/>
    <w:rPr>
      <w:rFonts w:ascii="Courier New" w:eastAsia="Times New Roman" w:hAnsi="Courier New" w:cs="Courier New"/>
      <w:sz w:val="20"/>
      <w:szCs w:val="20"/>
      <w:lang w:eastAsia="de-DE"/>
    </w:rPr>
  </w:style>
  <w:style w:type="paragraph" w:styleId="Sprechblasentext">
    <w:name w:val="Balloon Text"/>
    <w:basedOn w:val="Standard"/>
    <w:link w:val="SprechblasentextZchn"/>
    <w:uiPriority w:val="99"/>
    <w:semiHidden/>
    <w:unhideWhenUsed/>
    <w:rsid w:val="00D610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10F6"/>
    <w:rPr>
      <w:rFonts w:ascii="Tahoma" w:hAnsi="Tahoma" w:cs="Tahoma"/>
      <w:sz w:val="16"/>
      <w:szCs w:val="16"/>
    </w:rPr>
  </w:style>
  <w:style w:type="paragraph" w:styleId="Kopfzeile">
    <w:name w:val="header"/>
    <w:basedOn w:val="Standard"/>
    <w:link w:val="KopfzeileZchn"/>
    <w:uiPriority w:val="99"/>
    <w:unhideWhenUsed/>
    <w:rsid w:val="00A946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4646"/>
  </w:style>
  <w:style w:type="paragraph" w:styleId="Fuzeile">
    <w:name w:val="footer"/>
    <w:basedOn w:val="Standard"/>
    <w:link w:val="FuzeileZchn"/>
    <w:uiPriority w:val="99"/>
    <w:unhideWhenUsed/>
    <w:rsid w:val="00A946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4646"/>
  </w:style>
  <w:style w:type="character" w:styleId="Hervorhebung">
    <w:name w:val="Emphasis"/>
    <w:basedOn w:val="Absatz-Standardschriftart"/>
    <w:uiPriority w:val="20"/>
    <w:qFormat/>
    <w:rsid w:val="00617FE4"/>
    <w:rPr>
      <w:i/>
      <w:iCs/>
    </w:rPr>
  </w:style>
  <w:style w:type="character" w:customStyle="1" w:styleId="berschrift1Zchn">
    <w:name w:val="Überschrift 1 Zchn"/>
    <w:basedOn w:val="Absatz-Standardschriftart"/>
    <w:link w:val="berschrift1"/>
    <w:uiPriority w:val="9"/>
    <w:rsid w:val="00C6583E"/>
    <w:rPr>
      <w:rFonts w:ascii="Times New Roman" w:eastAsia="Times New Roman" w:hAnsi="Times New Roman" w:cs="Times New Roman"/>
      <w:b/>
      <w:bCs/>
      <w:kern w:val="36"/>
      <w:sz w:val="48"/>
      <w:szCs w:val="48"/>
      <w:lang w:eastAsia="de-DE"/>
    </w:rPr>
  </w:style>
  <w:style w:type="paragraph" w:customStyle="1" w:styleId="stext">
    <w:name w:val="stext"/>
    <w:basedOn w:val="Standard"/>
    <w:rsid w:val="00C658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DF20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200C"/>
    <w:rPr>
      <w:color w:val="0000FF"/>
      <w:u w:val="single"/>
    </w:rPr>
  </w:style>
  <w:style w:type="character" w:customStyle="1" w:styleId="person">
    <w:name w:val="person"/>
    <w:basedOn w:val="Absatz-Standardschriftart"/>
    <w:rsid w:val="002D224A"/>
  </w:style>
  <w:style w:type="paragraph" w:styleId="Listenabsatz">
    <w:name w:val="List Paragraph"/>
    <w:basedOn w:val="Standard"/>
    <w:uiPriority w:val="34"/>
    <w:qFormat/>
    <w:rsid w:val="0009774E"/>
    <w:pPr>
      <w:ind w:left="720"/>
      <w:contextualSpacing/>
    </w:pPr>
  </w:style>
  <w:style w:type="paragraph" w:styleId="Funotentext">
    <w:name w:val="footnote text"/>
    <w:basedOn w:val="Standard"/>
    <w:link w:val="FunotentextZchn"/>
    <w:uiPriority w:val="99"/>
    <w:semiHidden/>
    <w:unhideWhenUsed/>
    <w:rsid w:val="0063388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3888"/>
    <w:rPr>
      <w:sz w:val="20"/>
      <w:szCs w:val="20"/>
    </w:rPr>
  </w:style>
  <w:style w:type="character" w:styleId="Funotenzeichen">
    <w:name w:val="footnote reference"/>
    <w:basedOn w:val="Absatz-Standardschriftart"/>
    <w:uiPriority w:val="99"/>
    <w:semiHidden/>
    <w:unhideWhenUsed/>
    <w:rsid w:val="00633888"/>
    <w:rPr>
      <w:vertAlign w:val="superscript"/>
    </w:rPr>
  </w:style>
  <w:style w:type="character" w:customStyle="1" w:styleId="reference-text">
    <w:name w:val="reference-text"/>
    <w:basedOn w:val="Absatz-Standardschriftart"/>
    <w:rsid w:val="00633888"/>
  </w:style>
  <w:style w:type="character" w:customStyle="1" w:styleId="hgkelc">
    <w:name w:val="hgkelc"/>
    <w:basedOn w:val="Absatz-Standardschriftart"/>
    <w:rsid w:val="0019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27760">
      <w:bodyDiv w:val="1"/>
      <w:marLeft w:val="0"/>
      <w:marRight w:val="0"/>
      <w:marTop w:val="0"/>
      <w:marBottom w:val="0"/>
      <w:divBdr>
        <w:top w:val="none" w:sz="0" w:space="0" w:color="auto"/>
        <w:left w:val="none" w:sz="0" w:space="0" w:color="auto"/>
        <w:bottom w:val="none" w:sz="0" w:space="0" w:color="auto"/>
        <w:right w:val="none" w:sz="0" w:space="0" w:color="auto"/>
      </w:divBdr>
    </w:div>
    <w:div w:id="303432457">
      <w:bodyDiv w:val="1"/>
      <w:marLeft w:val="0"/>
      <w:marRight w:val="0"/>
      <w:marTop w:val="0"/>
      <w:marBottom w:val="0"/>
      <w:divBdr>
        <w:top w:val="none" w:sz="0" w:space="0" w:color="auto"/>
        <w:left w:val="none" w:sz="0" w:space="0" w:color="auto"/>
        <w:bottom w:val="none" w:sz="0" w:space="0" w:color="auto"/>
        <w:right w:val="none" w:sz="0" w:space="0" w:color="auto"/>
      </w:divBdr>
    </w:div>
    <w:div w:id="414476181">
      <w:bodyDiv w:val="1"/>
      <w:marLeft w:val="0"/>
      <w:marRight w:val="0"/>
      <w:marTop w:val="0"/>
      <w:marBottom w:val="0"/>
      <w:divBdr>
        <w:top w:val="none" w:sz="0" w:space="0" w:color="auto"/>
        <w:left w:val="none" w:sz="0" w:space="0" w:color="auto"/>
        <w:bottom w:val="none" w:sz="0" w:space="0" w:color="auto"/>
        <w:right w:val="none" w:sz="0" w:space="0" w:color="auto"/>
      </w:divBdr>
    </w:div>
    <w:div w:id="1052383700">
      <w:bodyDiv w:val="1"/>
      <w:marLeft w:val="0"/>
      <w:marRight w:val="0"/>
      <w:marTop w:val="0"/>
      <w:marBottom w:val="0"/>
      <w:divBdr>
        <w:top w:val="none" w:sz="0" w:space="0" w:color="auto"/>
        <w:left w:val="none" w:sz="0" w:space="0" w:color="auto"/>
        <w:bottom w:val="none" w:sz="0" w:space="0" w:color="auto"/>
        <w:right w:val="none" w:sz="0" w:space="0" w:color="auto"/>
      </w:divBdr>
      <w:divsChild>
        <w:div w:id="504902765">
          <w:marLeft w:val="600"/>
          <w:marRight w:val="600"/>
          <w:marTop w:val="240"/>
          <w:marBottom w:val="240"/>
          <w:divBdr>
            <w:top w:val="none" w:sz="0" w:space="0" w:color="auto"/>
            <w:left w:val="none" w:sz="0" w:space="0" w:color="auto"/>
            <w:bottom w:val="none" w:sz="0" w:space="0" w:color="auto"/>
            <w:right w:val="none" w:sz="0" w:space="0" w:color="auto"/>
          </w:divBdr>
          <w:divsChild>
            <w:div w:id="1309433536">
              <w:marLeft w:val="0"/>
              <w:marRight w:val="0"/>
              <w:marTop w:val="240"/>
              <w:marBottom w:val="240"/>
              <w:divBdr>
                <w:top w:val="none" w:sz="0" w:space="0" w:color="auto"/>
                <w:left w:val="none" w:sz="0" w:space="0" w:color="auto"/>
                <w:bottom w:val="none" w:sz="0" w:space="0" w:color="auto"/>
                <w:right w:val="none" w:sz="0" w:space="0" w:color="auto"/>
              </w:divBdr>
              <w:divsChild>
                <w:div w:id="711266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2937">
      <w:bodyDiv w:val="1"/>
      <w:marLeft w:val="0"/>
      <w:marRight w:val="0"/>
      <w:marTop w:val="0"/>
      <w:marBottom w:val="0"/>
      <w:divBdr>
        <w:top w:val="none" w:sz="0" w:space="0" w:color="auto"/>
        <w:left w:val="none" w:sz="0" w:space="0" w:color="auto"/>
        <w:bottom w:val="none" w:sz="0" w:space="0" w:color="auto"/>
        <w:right w:val="none" w:sz="0" w:space="0" w:color="auto"/>
      </w:divBdr>
      <w:divsChild>
        <w:div w:id="1247879149">
          <w:marLeft w:val="600"/>
          <w:marRight w:val="600"/>
          <w:marTop w:val="240"/>
          <w:marBottom w:val="240"/>
          <w:divBdr>
            <w:top w:val="none" w:sz="0" w:space="0" w:color="auto"/>
            <w:left w:val="none" w:sz="0" w:space="0" w:color="auto"/>
            <w:bottom w:val="none" w:sz="0" w:space="0" w:color="auto"/>
            <w:right w:val="none" w:sz="0" w:space="0" w:color="auto"/>
          </w:divBdr>
          <w:divsChild>
            <w:div w:id="1094858002">
              <w:marLeft w:val="0"/>
              <w:marRight w:val="0"/>
              <w:marTop w:val="240"/>
              <w:marBottom w:val="240"/>
              <w:divBdr>
                <w:top w:val="none" w:sz="0" w:space="0" w:color="auto"/>
                <w:left w:val="none" w:sz="0" w:space="0" w:color="auto"/>
                <w:bottom w:val="none" w:sz="0" w:space="0" w:color="auto"/>
                <w:right w:val="none" w:sz="0" w:space="0" w:color="auto"/>
              </w:divBdr>
              <w:divsChild>
                <w:div w:id="1091776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775845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01671043">
      <w:bodyDiv w:val="1"/>
      <w:marLeft w:val="0"/>
      <w:marRight w:val="0"/>
      <w:marTop w:val="0"/>
      <w:marBottom w:val="0"/>
      <w:divBdr>
        <w:top w:val="none" w:sz="0" w:space="0" w:color="auto"/>
        <w:left w:val="none" w:sz="0" w:space="0" w:color="auto"/>
        <w:bottom w:val="none" w:sz="0" w:space="0" w:color="auto"/>
        <w:right w:val="none" w:sz="0" w:space="0" w:color="auto"/>
      </w:divBdr>
    </w:div>
    <w:div w:id="1974485684">
      <w:bodyDiv w:val="1"/>
      <w:marLeft w:val="0"/>
      <w:marRight w:val="0"/>
      <w:marTop w:val="0"/>
      <w:marBottom w:val="0"/>
      <w:divBdr>
        <w:top w:val="none" w:sz="0" w:space="0" w:color="auto"/>
        <w:left w:val="none" w:sz="0" w:space="0" w:color="auto"/>
        <w:bottom w:val="none" w:sz="0" w:space="0" w:color="auto"/>
        <w:right w:val="none" w:sz="0" w:space="0" w:color="auto"/>
      </w:divBdr>
    </w:div>
    <w:div w:id="20516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C6B5-A472-4F1D-AE47-1C959330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5</cp:revision>
  <dcterms:created xsi:type="dcterms:W3CDTF">2021-10-08T10:06:00Z</dcterms:created>
  <dcterms:modified xsi:type="dcterms:W3CDTF">2021-10-11T08:28:00Z</dcterms:modified>
</cp:coreProperties>
</file>