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7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1"/>
        <w:gridCol w:w="5478"/>
        <w:gridCol w:w="7857"/>
        <w:gridCol w:w="917"/>
      </w:tblGrid>
      <w:tr w:rsidR="00B46E6F" w:rsidRPr="00B46E6F" w:rsidTr="00B46E6F">
        <w:tc>
          <w:tcPr>
            <w:tcW w:w="2120" w:type="pct"/>
            <w:gridSpan w:val="2"/>
            <w:tcBorders>
              <w:right w:val="nil"/>
            </w:tcBorders>
            <w:shd w:val="clear" w:color="auto" w:fill="D9D9D9" w:themeFill="background1" w:themeFillShade="D9"/>
            <w:vAlign w:val="center"/>
          </w:tcPr>
          <w:p w:rsidR="00B46E6F" w:rsidRPr="00B46E6F" w:rsidRDefault="00B46E6F" w:rsidP="00B46E6F">
            <w:pPr>
              <w:contextualSpacing/>
              <w:rPr>
                <w:rFonts w:eastAsiaTheme="majorEastAsia" w:cs="Times New Roman"/>
                <w:b/>
                <w:color w:val="FF0000"/>
                <w:spacing w:val="5"/>
                <w:kern w:val="28"/>
                <w:sz w:val="28"/>
                <w:szCs w:val="28"/>
                <w:lang w:eastAsia="de-DE"/>
              </w:rPr>
            </w:pPr>
            <w:r w:rsidRPr="00B46E6F">
              <w:rPr>
                <w:rFonts w:eastAsiaTheme="majorEastAsia" w:cs="Times New Roman"/>
                <w:b/>
                <w:color w:val="FF0000"/>
                <w:spacing w:val="5"/>
                <w:kern w:val="28"/>
                <w:sz w:val="28"/>
                <w:szCs w:val="28"/>
                <w:lang w:eastAsia="de-DE"/>
              </w:rPr>
              <w:t>Zielanalyse</w:t>
            </w:r>
          </w:p>
        </w:tc>
        <w:tc>
          <w:tcPr>
            <w:tcW w:w="2880" w:type="pct"/>
            <w:gridSpan w:val="2"/>
            <w:tcBorders>
              <w:left w:val="nil"/>
            </w:tcBorders>
            <w:shd w:val="clear" w:color="auto" w:fill="D9D9D9" w:themeFill="background1" w:themeFillShade="D9"/>
            <w:vAlign w:val="center"/>
          </w:tcPr>
          <w:p w:rsidR="00B46E6F" w:rsidRPr="00B46E6F" w:rsidRDefault="00B46E6F" w:rsidP="00B46E6F">
            <w:pPr>
              <w:contextualSpacing/>
              <w:jc w:val="right"/>
              <w:rPr>
                <w:rFonts w:eastAsiaTheme="majorEastAsia" w:cs="Times New Roman"/>
                <w:b/>
                <w:color w:val="FF0000"/>
                <w:spacing w:val="5"/>
                <w:kern w:val="28"/>
                <w:sz w:val="18"/>
                <w:szCs w:val="18"/>
                <w:lang w:eastAsia="de-DE"/>
              </w:rPr>
            </w:pPr>
            <w:r w:rsidRPr="00B46E6F">
              <w:rPr>
                <w:rFonts w:eastAsiaTheme="majorEastAsia" w:cs="Times New Roman"/>
                <w:b/>
                <w:color w:val="FF0000"/>
                <w:spacing w:val="5"/>
                <w:kern w:val="28"/>
                <w:sz w:val="18"/>
                <w:szCs w:val="18"/>
                <w:lang w:eastAsia="de-DE"/>
              </w:rPr>
              <w:t>Stand</w:t>
            </w:r>
            <w:r>
              <w:rPr>
                <w:rFonts w:eastAsiaTheme="majorEastAsia" w:cs="Times New Roman"/>
                <w:b/>
                <w:color w:val="FF0000"/>
                <w:spacing w:val="5"/>
                <w:kern w:val="28"/>
                <w:sz w:val="18"/>
                <w:szCs w:val="18"/>
                <w:lang w:eastAsia="de-DE"/>
              </w:rPr>
              <w:t>: Januar</w:t>
            </w:r>
            <w:r w:rsidRPr="00B46E6F">
              <w:rPr>
                <w:rFonts w:eastAsiaTheme="majorEastAsia" w:cs="Times New Roman"/>
                <w:b/>
                <w:color w:val="FF0000"/>
                <w:spacing w:val="5"/>
                <w:kern w:val="28"/>
                <w:sz w:val="18"/>
                <w:szCs w:val="18"/>
                <w:lang w:eastAsia="de-DE"/>
              </w:rPr>
              <w:t xml:space="preserve"> 202</w:t>
            </w:r>
            <w:r>
              <w:rPr>
                <w:rFonts w:eastAsiaTheme="majorEastAsia" w:cs="Times New Roman"/>
                <w:b/>
                <w:color w:val="FF0000"/>
                <w:spacing w:val="5"/>
                <w:kern w:val="28"/>
                <w:sz w:val="18"/>
                <w:szCs w:val="18"/>
                <w:lang w:eastAsia="de-DE"/>
              </w:rPr>
              <w:t>4</w:t>
            </w:r>
          </w:p>
        </w:tc>
      </w:tr>
      <w:tr w:rsidR="00B46E6F" w:rsidRPr="00B46E6F" w:rsidTr="0068268E">
        <w:tc>
          <w:tcPr>
            <w:tcW w:w="322" w:type="pct"/>
            <w:shd w:val="clear" w:color="auto" w:fill="D9D9D9"/>
            <w:vAlign w:val="center"/>
          </w:tcPr>
          <w:p w:rsidR="00B46E6F" w:rsidRPr="00B46E6F" w:rsidRDefault="00B46E6F" w:rsidP="00B46E6F">
            <w:pPr>
              <w:rPr>
                <w:rFonts w:eastAsia="Times New Roman"/>
                <w:sz w:val="12"/>
                <w:szCs w:val="12"/>
                <w:lang w:eastAsia="de-DE"/>
              </w:rPr>
            </w:pPr>
            <w:r w:rsidRPr="00B46E6F">
              <w:rPr>
                <w:rFonts w:eastAsia="Times New Roman"/>
                <w:i/>
                <w:iCs/>
                <w:sz w:val="12"/>
                <w:szCs w:val="12"/>
                <w:u w:val="single"/>
                <w:lang w:eastAsia="de-DE"/>
              </w:rPr>
              <w:br w:type="page"/>
            </w:r>
            <w:r w:rsidRPr="00B46E6F">
              <w:rPr>
                <w:rFonts w:eastAsia="Times New Roman"/>
                <w:sz w:val="12"/>
                <w:szCs w:val="12"/>
                <w:lang w:eastAsia="de-DE"/>
              </w:rPr>
              <w:t>Beruf-Kurz</w:t>
            </w:r>
          </w:p>
        </w:tc>
        <w:tc>
          <w:tcPr>
            <w:tcW w:w="4377" w:type="pct"/>
            <w:gridSpan w:val="2"/>
            <w:shd w:val="clear" w:color="auto" w:fill="D9D9D9"/>
            <w:vAlign w:val="center"/>
          </w:tcPr>
          <w:p w:rsidR="00B46E6F" w:rsidRPr="00B46E6F" w:rsidRDefault="00B46E6F" w:rsidP="00B46E6F">
            <w:pPr>
              <w:rPr>
                <w:rFonts w:eastAsia="Times New Roman"/>
                <w:sz w:val="12"/>
                <w:szCs w:val="12"/>
                <w:lang w:eastAsia="de-DE"/>
              </w:rPr>
            </w:pPr>
            <w:r w:rsidRPr="00B46E6F">
              <w:rPr>
                <w:rFonts w:eastAsia="Times New Roman"/>
                <w:sz w:val="12"/>
                <w:szCs w:val="12"/>
                <w:lang w:eastAsia="de-DE"/>
              </w:rPr>
              <w:t>Ausbildungsberuf</w:t>
            </w:r>
          </w:p>
        </w:tc>
        <w:tc>
          <w:tcPr>
            <w:tcW w:w="301" w:type="pct"/>
            <w:shd w:val="clear" w:color="auto" w:fill="D9D9D9"/>
            <w:vAlign w:val="center"/>
          </w:tcPr>
          <w:p w:rsidR="00B46E6F" w:rsidRPr="00B46E6F" w:rsidRDefault="00B46E6F" w:rsidP="00B46E6F">
            <w:pPr>
              <w:jc w:val="right"/>
              <w:rPr>
                <w:rFonts w:eastAsia="Times New Roman"/>
                <w:sz w:val="12"/>
                <w:szCs w:val="12"/>
                <w:lang w:eastAsia="de-DE"/>
              </w:rPr>
            </w:pPr>
            <w:r w:rsidRPr="00B46E6F">
              <w:rPr>
                <w:rFonts w:eastAsia="Times New Roman"/>
                <w:sz w:val="12"/>
                <w:szCs w:val="12"/>
                <w:lang w:eastAsia="de-DE"/>
              </w:rPr>
              <w:t xml:space="preserve">Zeitrichtwert </w:t>
            </w:r>
          </w:p>
        </w:tc>
      </w:tr>
      <w:tr w:rsidR="00B46E6F" w:rsidRPr="00B46E6F" w:rsidTr="00504B71">
        <w:trPr>
          <w:trHeight w:val="153"/>
        </w:trPr>
        <w:tc>
          <w:tcPr>
            <w:tcW w:w="322" w:type="pct"/>
            <w:vAlign w:val="center"/>
          </w:tcPr>
          <w:p w:rsidR="00504B71" w:rsidRDefault="00504B71" w:rsidP="00B46E6F">
            <w:pPr>
              <w:spacing w:before="20" w:after="20"/>
              <w:rPr>
                <w:rFonts w:eastAsia="Times New Roman"/>
                <w:b/>
                <w:szCs w:val="28"/>
                <w:lang w:eastAsia="de-DE"/>
              </w:rPr>
            </w:pPr>
            <w:r>
              <w:rPr>
                <w:rFonts w:eastAsia="Times New Roman"/>
                <w:b/>
                <w:szCs w:val="28"/>
                <w:lang w:eastAsia="de-DE"/>
              </w:rPr>
              <w:t>WVK</w:t>
            </w:r>
          </w:p>
          <w:p w:rsidR="00B46E6F" w:rsidRPr="00B46E6F" w:rsidRDefault="00B46E6F" w:rsidP="00B46E6F">
            <w:pPr>
              <w:spacing w:before="20" w:after="20"/>
              <w:rPr>
                <w:rFonts w:eastAsia="Times New Roman"/>
                <w:b/>
                <w:lang w:eastAsia="de-DE"/>
              </w:rPr>
            </w:pPr>
            <w:r w:rsidRPr="00B46E6F">
              <w:rPr>
                <w:rFonts w:eastAsia="Times New Roman"/>
                <w:b/>
                <w:szCs w:val="28"/>
                <w:lang w:eastAsia="de-DE"/>
              </w:rPr>
              <w:t>WKE</w:t>
            </w:r>
          </w:p>
        </w:tc>
        <w:tc>
          <w:tcPr>
            <w:tcW w:w="4377" w:type="pct"/>
            <w:gridSpan w:val="2"/>
            <w:vAlign w:val="center"/>
          </w:tcPr>
          <w:p w:rsidR="00504B71" w:rsidRDefault="00504B71" w:rsidP="00504B71">
            <w:pPr>
              <w:spacing w:before="20" w:after="20"/>
              <w:rPr>
                <w:rFonts w:eastAsia="Times New Roman"/>
                <w:b/>
                <w:szCs w:val="28"/>
                <w:lang w:eastAsia="de-DE"/>
              </w:rPr>
            </w:pPr>
            <w:r w:rsidRPr="00B46E6F">
              <w:rPr>
                <w:rFonts w:eastAsia="Times New Roman"/>
                <w:b/>
                <w:szCs w:val="28"/>
                <w:lang w:eastAsia="de-DE"/>
              </w:rPr>
              <w:t>Verkäufer/Verkäuferin</w:t>
            </w:r>
          </w:p>
          <w:p w:rsidR="00B46E6F" w:rsidRPr="00B46E6F" w:rsidRDefault="00B46E6F" w:rsidP="00504B71">
            <w:pPr>
              <w:spacing w:before="20" w:after="20"/>
              <w:rPr>
                <w:rFonts w:eastAsia="Times New Roman"/>
                <w:b/>
                <w:lang w:eastAsia="de-DE"/>
              </w:rPr>
            </w:pPr>
            <w:r w:rsidRPr="00B46E6F">
              <w:rPr>
                <w:rFonts w:eastAsia="Times New Roman"/>
                <w:b/>
                <w:szCs w:val="28"/>
                <w:lang w:eastAsia="de-DE"/>
              </w:rPr>
              <w:t>Kau</w:t>
            </w:r>
            <w:r w:rsidR="00504B71">
              <w:rPr>
                <w:rFonts w:eastAsia="Times New Roman"/>
                <w:b/>
                <w:szCs w:val="28"/>
                <w:lang w:eastAsia="de-DE"/>
              </w:rPr>
              <w:t>fmann/Kauffrau im Einzelhandel</w:t>
            </w:r>
          </w:p>
        </w:tc>
        <w:tc>
          <w:tcPr>
            <w:tcW w:w="301" w:type="pct"/>
            <w:vAlign w:val="center"/>
          </w:tcPr>
          <w:p w:rsidR="00B46E6F" w:rsidRPr="00B46E6F" w:rsidRDefault="0059168C" w:rsidP="00B46E6F">
            <w:pPr>
              <w:spacing w:before="20" w:after="20"/>
              <w:jc w:val="right"/>
              <w:rPr>
                <w:rFonts w:eastAsia="Times New Roman"/>
                <w:b/>
                <w:sz w:val="28"/>
                <w:szCs w:val="28"/>
                <w:lang w:eastAsia="de-DE"/>
              </w:rPr>
            </w:pPr>
            <w:r>
              <w:rPr>
                <w:rFonts w:eastAsia="Times New Roman"/>
                <w:b/>
                <w:szCs w:val="28"/>
                <w:lang w:eastAsia="de-DE"/>
              </w:rPr>
              <w:t>25</w:t>
            </w:r>
          </w:p>
        </w:tc>
      </w:tr>
      <w:tr w:rsidR="00B46E6F" w:rsidRPr="00B46E6F" w:rsidTr="0068268E">
        <w:tc>
          <w:tcPr>
            <w:tcW w:w="322" w:type="pct"/>
            <w:shd w:val="clear" w:color="auto" w:fill="D9D9D9"/>
            <w:vAlign w:val="center"/>
          </w:tcPr>
          <w:p w:rsidR="00B46E6F" w:rsidRPr="00B46E6F" w:rsidRDefault="00B46E6F" w:rsidP="00B46E6F">
            <w:pPr>
              <w:rPr>
                <w:rFonts w:eastAsia="Times New Roman"/>
                <w:sz w:val="12"/>
                <w:szCs w:val="12"/>
                <w:lang w:eastAsia="de-DE"/>
              </w:rPr>
            </w:pPr>
            <w:r w:rsidRPr="00B46E6F">
              <w:rPr>
                <w:rFonts w:eastAsia="Times New Roman"/>
                <w:sz w:val="12"/>
                <w:szCs w:val="12"/>
                <w:lang w:eastAsia="de-DE"/>
              </w:rPr>
              <w:t>Lernfeld Nr.</w:t>
            </w:r>
          </w:p>
        </w:tc>
        <w:tc>
          <w:tcPr>
            <w:tcW w:w="4377" w:type="pct"/>
            <w:gridSpan w:val="2"/>
            <w:shd w:val="clear" w:color="auto" w:fill="D9D9D9"/>
            <w:vAlign w:val="center"/>
          </w:tcPr>
          <w:p w:rsidR="00B46E6F" w:rsidRPr="00B46E6F" w:rsidRDefault="00B46E6F" w:rsidP="00B46E6F">
            <w:pPr>
              <w:rPr>
                <w:rFonts w:eastAsia="Times New Roman"/>
                <w:sz w:val="12"/>
                <w:szCs w:val="12"/>
                <w:lang w:eastAsia="de-DE"/>
              </w:rPr>
            </w:pPr>
            <w:r w:rsidRPr="00B46E6F">
              <w:rPr>
                <w:rFonts w:eastAsia="Times New Roman"/>
                <w:sz w:val="12"/>
                <w:szCs w:val="12"/>
                <w:lang w:eastAsia="de-DE"/>
              </w:rPr>
              <w:t xml:space="preserve">Berufsfachliche Kompetenz </w:t>
            </w:r>
          </w:p>
        </w:tc>
        <w:tc>
          <w:tcPr>
            <w:tcW w:w="301" w:type="pct"/>
            <w:shd w:val="clear" w:color="auto" w:fill="D9D9D9"/>
            <w:vAlign w:val="center"/>
          </w:tcPr>
          <w:p w:rsidR="00B46E6F" w:rsidRPr="00B46E6F" w:rsidRDefault="00B46E6F" w:rsidP="00B46E6F">
            <w:pPr>
              <w:jc w:val="right"/>
              <w:rPr>
                <w:rFonts w:eastAsia="Times New Roman"/>
                <w:sz w:val="12"/>
                <w:szCs w:val="12"/>
                <w:lang w:eastAsia="de-DE"/>
              </w:rPr>
            </w:pPr>
            <w:r w:rsidRPr="00B46E6F">
              <w:rPr>
                <w:rFonts w:eastAsia="Times New Roman"/>
                <w:sz w:val="12"/>
                <w:szCs w:val="12"/>
                <w:lang w:eastAsia="de-DE"/>
              </w:rPr>
              <w:t>Jahr</w:t>
            </w:r>
          </w:p>
        </w:tc>
      </w:tr>
      <w:tr w:rsidR="00B46E6F" w:rsidRPr="00B46E6F" w:rsidTr="0068268E">
        <w:trPr>
          <w:trHeight w:val="324"/>
        </w:trPr>
        <w:tc>
          <w:tcPr>
            <w:tcW w:w="322" w:type="pct"/>
            <w:vMerge w:val="restart"/>
            <w:vAlign w:val="center"/>
          </w:tcPr>
          <w:p w:rsidR="00B46E6F" w:rsidRPr="00B46E6F" w:rsidRDefault="00B46E6F" w:rsidP="001B181E">
            <w:pPr>
              <w:spacing w:before="20" w:after="20"/>
              <w:jc w:val="center"/>
              <w:rPr>
                <w:rFonts w:eastAsia="Times New Roman"/>
                <w:b/>
                <w:lang w:eastAsia="de-DE"/>
              </w:rPr>
            </w:pPr>
            <w:r w:rsidRPr="00B46E6F">
              <w:rPr>
                <w:rFonts w:eastAsia="Times New Roman"/>
                <w:b/>
                <w:lang w:eastAsia="de-DE"/>
              </w:rPr>
              <w:t>0</w:t>
            </w:r>
            <w:r w:rsidR="001B181E">
              <w:rPr>
                <w:rFonts w:eastAsia="Times New Roman"/>
                <w:b/>
                <w:lang w:eastAsia="de-DE"/>
              </w:rPr>
              <w:t>5</w:t>
            </w:r>
          </w:p>
        </w:tc>
        <w:tc>
          <w:tcPr>
            <w:tcW w:w="4377" w:type="pct"/>
            <w:gridSpan w:val="2"/>
            <w:vAlign w:val="center"/>
          </w:tcPr>
          <w:p w:rsidR="00B46E6F" w:rsidRPr="00B46E6F" w:rsidRDefault="00B46E6F" w:rsidP="00B46E6F">
            <w:pPr>
              <w:spacing w:before="20" w:after="20"/>
              <w:rPr>
                <w:rFonts w:eastAsia="Times New Roman"/>
                <w:b/>
                <w:lang w:eastAsia="de-DE"/>
              </w:rPr>
            </w:pPr>
            <w:r w:rsidRPr="00B46E6F">
              <w:rPr>
                <w:rFonts w:eastAsia="Times New Roman"/>
                <w:b/>
                <w:lang w:eastAsia="de-DE"/>
              </w:rPr>
              <w:t>Schwerpunkt Betriebswirtschaft</w:t>
            </w:r>
          </w:p>
        </w:tc>
        <w:tc>
          <w:tcPr>
            <w:tcW w:w="301" w:type="pct"/>
            <w:vMerge w:val="restart"/>
            <w:vAlign w:val="center"/>
          </w:tcPr>
          <w:p w:rsidR="00B46E6F" w:rsidRPr="00B46E6F" w:rsidRDefault="00B46E6F" w:rsidP="00B46E6F">
            <w:pPr>
              <w:spacing w:before="20" w:after="20"/>
              <w:jc w:val="right"/>
              <w:rPr>
                <w:rFonts w:eastAsia="Times New Roman"/>
                <w:b/>
                <w:sz w:val="28"/>
                <w:szCs w:val="28"/>
                <w:lang w:eastAsia="de-DE"/>
              </w:rPr>
            </w:pPr>
            <w:r w:rsidRPr="00B46E6F">
              <w:rPr>
                <w:rFonts w:eastAsia="Times New Roman"/>
                <w:b/>
                <w:szCs w:val="28"/>
                <w:lang w:eastAsia="de-DE"/>
              </w:rPr>
              <w:t>1</w:t>
            </w:r>
          </w:p>
        </w:tc>
      </w:tr>
      <w:tr w:rsidR="00B46E6F" w:rsidRPr="00B46E6F" w:rsidTr="0068268E">
        <w:trPr>
          <w:trHeight w:val="58"/>
        </w:trPr>
        <w:tc>
          <w:tcPr>
            <w:tcW w:w="322" w:type="pct"/>
            <w:vMerge/>
            <w:shd w:val="clear" w:color="auto" w:fill="BFBFBF" w:themeFill="background1" w:themeFillShade="BF"/>
            <w:vAlign w:val="center"/>
          </w:tcPr>
          <w:p w:rsidR="00B46E6F" w:rsidRPr="00B46E6F" w:rsidRDefault="00B46E6F" w:rsidP="00B46E6F">
            <w:pPr>
              <w:rPr>
                <w:rFonts w:eastAsia="Times New Roman"/>
                <w:sz w:val="12"/>
                <w:szCs w:val="12"/>
                <w:lang w:eastAsia="de-DE"/>
              </w:rPr>
            </w:pPr>
          </w:p>
        </w:tc>
        <w:tc>
          <w:tcPr>
            <w:tcW w:w="4377" w:type="pct"/>
            <w:gridSpan w:val="2"/>
            <w:shd w:val="clear" w:color="auto" w:fill="D9D9D9" w:themeFill="background1" w:themeFillShade="D9"/>
            <w:vAlign w:val="center"/>
          </w:tcPr>
          <w:p w:rsidR="00B46E6F" w:rsidRPr="00B46E6F" w:rsidRDefault="00B46E6F" w:rsidP="00B46E6F">
            <w:pPr>
              <w:rPr>
                <w:rFonts w:eastAsia="Times New Roman"/>
                <w:sz w:val="12"/>
                <w:szCs w:val="12"/>
                <w:lang w:eastAsia="de-DE"/>
              </w:rPr>
            </w:pPr>
            <w:r w:rsidRPr="00B46E6F">
              <w:rPr>
                <w:rFonts w:eastAsia="Times New Roman"/>
                <w:sz w:val="12"/>
                <w:szCs w:val="12"/>
                <w:lang w:eastAsia="de-DE"/>
              </w:rPr>
              <w:t>Lernfeldbezeichnung</w:t>
            </w:r>
          </w:p>
        </w:tc>
        <w:tc>
          <w:tcPr>
            <w:tcW w:w="301" w:type="pct"/>
            <w:vMerge/>
            <w:shd w:val="clear" w:color="auto" w:fill="BFBFBF" w:themeFill="background1" w:themeFillShade="BF"/>
            <w:vAlign w:val="center"/>
          </w:tcPr>
          <w:p w:rsidR="00B46E6F" w:rsidRPr="00B46E6F" w:rsidRDefault="00B46E6F" w:rsidP="00B46E6F">
            <w:pPr>
              <w:rPr>
                <w:rFonts w:eastAsia="Times New Roman"/>
                <w:sz w:val="12"/>
                <w:szCs w:val="12"/>
                <w:lang w:eastAsia="de-DE"/>
              </w:rPr>
            </w:pPr>
          </w:p>
        </w:tc>
      </w:tr>
      <w:tr w:rsidR="00B46E6F" w:rsidRPr="00B46E6F" w:rsidTr="0068268E">
        <w:trPr>
          <w:trHeight w:val="324"/>
        </w:trPr>
        <w:tc>
          <w:tcPr>
            <w:tcW w:w="322" w:type="pct"/>
            <w:vMerge/>
            <w:vAlign w:val="center"/>
          </w:tcPr>
          <w:p w:rsidR="00B46E6F" w:rsidRPr="00B46E6F" w:rsidRDefault="00B46E6F" w:rsidP="00B46E6F">
            <w:pPr>
              <w:rPr>
                <w:rFonts w:eastAsia="Times New Roman"/>
                <w:sz w:val="12"/>
                <w:szCs w:val="12"/>
                <w:lang w:eastAsia="de-DE"/>
              </w:rPr>
            </w:pPr>
          </w:p>
        </w:tc>
        <w:tc>
          <w:tcPr>
            <w:tcW w:w="4377" w:type="pct"/>
            <w:gridSpan w:val="2"/>
            <w:vAlign w:val="center"/>
          </w:tcPr>
          <w:p w:rsidR="00B46E6F" w:rsidRPr="001B181E" w:rsidRDefault="001B181E" w:rsidP="00B46E6F">
            <w:pPr>
              <w:spacing w:before="20" w:after="20"/>
              <w:rPr>
                <w:rFonts w:eastAsia="Times New Roman"/>
                <w:b/>
                <w:lang w:eastAsia="de-DE"/>
              </w:rPr>
            </w:pPr>
            <w:r w:rsidRPr="001B181E">
              <w:rPr>
                <w:b/>
              </w:rPr>
              <w:t>Werben und den Verkauf fördern</w:t>
            </w:r>
          </w:p>
        </w:tc>
        <w:tc>
          <w:tcPr>
            <w:tcW w:w="301" w:type="pct"/>
            <w:vMerge/>
            <w:vAlign w:val="center"/>
          </w:tcPr>
          <w:p w:rsidR="00B46E6F" w:rsidRPr="00B46E6F" w:rsidRDefault="00B46E6F" w:rsidP="00B46E6F">
            <w:pPr>
              <w:rPr>
                <w:rFonts w:eastAsia="Times New Roman"/>
                <w:sz w:val="12"/>
                <w:szCs w:val="12"/>
                <w:lang w:eastAsia="de-DE"/>
              </w:rPr>
            </w:pPr>
          </w:p>
        </w:tc>
      </w:tr>
      <w:tr w:rsidR="00B46E6F" w:rsidRPr="00B46E6F" w:rsidTr="00B46E6F">
        <w:tc>
          <w:tcPr>
            <w:tcW w:w="2120" w:type="pct"/>
            <w:gridSpan w:val="2"/>
            <w:shd w:val="clear" w:color="auto" w:fill="D9D9D9"/>
            <w:vAlign w:val="center"/>
          </w:tcPr>
          <w:p w:rsidR="00B46E6F" w:rsidRPr="00B46E6F" w:rsidRDefault="00B46E6F" w:rsidP="00B46E6F">
            <w:pPr>
              <w:rPr>
                <w:rFonts w:eastAsia="Times New Roman"/>
                <w:sz w:val="12"/>
                <w:szCs w:val="12"/>
                <w:lang w:eastAsia="de-DE"/>
              </w:rPr>
            </w:pPr>
            <w:r w:rsidRPr="00B46E6F">
              <w:rPr>
                <w:rFonts w:eastAsia="Times New Roman"/>
                <w:sz w:val="12"/>
                <w:szCs w:val="12"/>
                <w:lang w:eastAsia="de-DE"/>
              </w:rPr>
              <w:t>Schule, Ort</w:t>
            </w:r>
          </w:p>
        </w:tc>
        <w:tc>
          <w:tcPr>
            <w:tcW w:w="2880" w:type="pct"/>
            <w:gridSpan w:val="2"/>
            <w:shd w:val="clear" w:color="auto" w:fill="D9D9D9"/>
            <w:vAlign w:val="center"/>
          </w:tcPr>
          <w:p w:rsidR="00B46E6F" w:rsidRPr="00B46E6F" w:rsidRDefault="00F47AD4" w:rsidP="00B46E6F">
            <w:pPr>
              <w:rPr>
                <w:rFonts w:eastAsia="Times New Roman"/>
                <w:sz w:val="12"/>
                <w:szCs w:val="12"/>
                <w:lang w:eastAsia="de-DE"/>
              </w:rPr>
            </w:pPr>
            <w:r>
              <w:rPr>
                <w:rFonts w:eastAsia="Times New Roman"/>
                <w:sz w:val="12"/>
                <w:szCs w:val="12"/>
                <w:lang w:eastAsia="de-DE"/>
              </w:rPr>
              <w:t>Lehrkräfteteam</w:t>
            </w:r>
          </w:p>
        </w:tc>
      </w:tr>
      <w:tr w:rsidR="00B46E6F" w:rsidRPr="00B46E6F" w:rsidTr="00B46E6F">
        <w:trPr>
          <w:trHeight w:val="324"/>
        </w:trPr>
        <w:tc>
          <w:tcPr>
            <w:tcW w:w="2120" w:type="pct"/>
            <w:gridSpan w:val="2"/>
            <w:vAlign w:val="center"/>
          </w:tcPr>
          <w:p w:rsidR="00B46E6F" w:rsidRPr="00B46E6F" w:rsidRDefault="00B46E6F" w:rsidP="00B46E6F">
            <w:pPr>
              <w:spacing w:before="20" w:after="20"/>
              <w:ind w:right="34"/>
              <w:rPr>
                <w:rFonts w:eastAsia="Times New Roman"/>
                <w:szCs w:val="22"/>
                <w:lang w:eastAsia="de-DE"/>
              </w:rPr>
            </w:pPr>
          </w:p>
        </w:tc>
        <w:tc>
          <w:tcPr>
            <w:tcW w:w="2880" w:type="pct"/>
            <w:gridSpan w:val="2"/>
            <w:vAlign w:val="center"/>
          </w:tcPr>
          <w:p w:rsidR="00B46E6F" w:rsidRPr="00B46E6F" w:rsidRDefault="00B46E6F" w:rsidP="00B46E6F">
            <w:pPr>
              <w:spacing w:before="20" w:after="20"/>
              <w:rPr>
                <w:rFonts w:eastAsia="Times New Roman"/>
                <w:szCs w:val="22"/>
                <w:lang w:eastAsia="de-DE"/>
              </w:rPr>
            </w:pPr>
          </w:p>
        </w:tc>
      </w:tr>
      <w:tr w:rsidR="00B46E6F" w:rsidRPr="00B46E6F" w:rsidTr="00B46E6F">
        <w:trPr>
          <w:trHeight w:val="324"/>
        </w:trPr>
        <w:tc>
          <w:tcPr>
            <w:tcW w:w="2120" w:type="pct"/>
            <w:gridSpan w:val="2"/>
            <w:shd w:val="clear" w:color="auto" w:fill="D9D9D9" w:themeFill="background1" w:themeFillShade="D9"/>
            <w:vAlign w:val="center"/>
          </w:tcPr>
          <w:p w:rsidR="00B46E6F" w:rsidRPr="00B46E6F" w:rsidRDefault="00B46E6F" w:rsidP="00B46E6F">
            <w:pPr>
              <w:jc w:val="center"/>
              <w:rPr>
                <w:rFonts w:eastAsia="Times New Roman"/>
                <w:lang w:eastAsia="de-DE"/>
              </w:rPr>
            </w:pPr>
            <w:r w:rsidRPr="00B46E6F">
              <w:rPr>
                <w:rFonts w:eastAsia="Times New Roman"/>
                <w:b/>
                <w:bCs/>
                <w:lang w:eastAsia="de-DE"/>
              </w:rPr>
              <w:t>Bildungsplan</w:t>
            </w:r>
            <w:r w:rsidRPr="00B46E6F">
              <w:rPr>
                <w:rFonts w:eastAsia="Times New Roman"/>
                <w:sz w:val="22"/>
                <w:szCs w:val="22"/>
                <w:vertAlign w:val="superscript"/>
                <w:lang w:eastAsia="de-DE"/>
              </w:rPr>
              <w:footnoteReference w:id="1"/>
            </w:r>
          </w:p>
        </w:tc>
        <w:tc>
          <w:tcPr>
            <w:tcW w:w="2880" w:type="pct"/>
            <w:gridSpan w:val="2"/>
            <w:shd w:val="clear" w:color="auto" w:fill="D9D9D9" w:themeFill="background1" w:themeFillShade="D9"/>
            <w:vAlign w:val="center"/>
          </w:tcPr>
          <w:p w:rsidR="00B46E6F" w:rsidRPr="00B46E6F" w:rsidRDefault="00B46E6F" w:rsidP="00B46E6F">
            <w:pPr>
              <w:tabs>
                <w:tab w:val="right" w:pos="9498"/>
              </w:tabs>
              <w:ind w:right="-300"/>
              <w:jc w:val="center"/>
              <w:rPr>
                <w:rFonts w:eastAsia="Times New Roman"/>
                <w:b/>
                <w:bCs/>
                <w:lang w:eastAsia="de-DE"/>
              </w:rPr>
            </w:pPr>
            <w:r w:rsidRPr="00B46E6F">
              <w:rPr>
                <w:rFonts w:eastAsia="Times New Roman"/>
                <w:b/>
                <w:bCs/>
                <w:lang w:eastAsia="de-DE"/>
              </w:rPr>
              <w:t>didaktisch-methodische Analyse</w:t>
            </w:r>
          </w:p>
        </w:tc>
      </w:tr>
    </w:tbl>
    <w:p w:rsidR="00B46E6F" w:rsidRPr="00B46E6F" w:rsidRDefault="00B46E6F" w:rsidP="00B46E6F">
      <w:pPr>
        <w:rPr>
          <w:rFonts w:eastAsia="Times New Roman"/>
          <w:sz w:val="2"/>
          <w:szCs w:val="4"/>
          <w:lang w:eastAsia="de-DE"/>
        </w:rPr>
      </w:pPr>
    </w:p>
    <w:tbl>
      <w:tblPr>
        <w:tblW w:w="497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09"/>
        <w:gridCol w:w="1825"/>
        <w:gridCol w:w="1825"/>
        <w:gridCol w:w="2198"/>
        <w:gridCol w:w="2198"/>
        <w:gridCol w:w="2199"/>
        <w:gridCol w:w="1544"/>
        <w:gridCol w:w="635"/>
      </w:tblGrid>
      <w:tr w:rsidR="00B46E6F" w:rsidRPr="00B46E6F" w:rsidTr="004121B8">
        <w:trPr>
          <w:trHeight w:val="267"/>
          <w:tblHeader/>
        </w:trPr>
        <w:tc>
          <w:tcPr>
            <w:tcW w:w="2809" w:type="dxa"/>
            <w:tcBorders>
              <w:bottom w:val="single" w:sz="4" w:space="0" w:color="auto"/>
            </w:tcBorders>
            <w:shd w:val="clear" w:color="auto" w:fill="D9D9D9" w:themeFill="background1" w:themeFillShade="D9"/>
            <w:vAlign w:val="center"/>
          </w:tcPr>
          <w:p w:rsidR="00B46E6F" w:rsidRPr="00B46E6F" w:rsidRDefault="00B46E6F" w:rsidP="00B46E6F">
            <w:pPr>
              <w:rPr>
                <w:rFonts w:eastAsia="Times New Roman"/>
                <w:b/>
                <w:bCs/>
                <w:sz w:val="20"/>
                <w:szCs w:val="20"/>
                <w:lang w:eastAsia="de-DE"/>
              </w:rPr>
            </w:pPr>
            <w:r w:rsidRPr="00B46E6F">
              <w:rPr>
                <w:rFonts w:eastAsia="Times New Roman"/>
                <w:b/>
                <w:bCs/>
                <w:sz w:val="20"/>
                <w:szCs w:val="20"/>
                <w:lang w:eastAsia="de-DE"/>
              </w:rPr>
              <w:t>kompetenzbasierte Ziele</w:t>
            </w:r>
          </w:p>
        </w:tc>
        <w:tc>
          <w:tcPr>
            <w:tcW w:w="1825" w:type="dxa"/>
            <w:tcBorders>
              <w:bottom w:val="single" w:sz="4" w:space="0" w:color="auto"/>
            </w:tcBorders>
            <w:shd w:val="clear" w:color="auto" w:fill="D9D9D9" w:themeFill="background1" w:themeFillShade="D9"/>
            <w:vAlign w:val="center"/>
          </w:tcPr>
          <w:p w:rsidR="00B46E6F" w:rsidRPr="00B46E6F" w:rsidRDefault="00B46E6F" w:rsidP="00B46E6F">
            <w:pPr>
              <w:rPr>
                <w:rFonts w:eastAsia="Times New Roman"/>
                <w:b/>
                <w:bCs/>
                <w:sz w:val="20"/>
                <w:szCs w:val="20"/>
                <w:lang w:eastAsia="de-DE"/>
              </w:rPr>
            </w:pPr>
            <w:r w:rsidRPr="00B46E6F">
              <w:rPr>
                <w:rFonts w:eastAsia="Times New Roman"/>
                <w:b/>
                <w:bCs/>
                <w:sz w:val="20"/>
                <w:szCs w:val="20"/>
                <w:lang w:eastAsia="de-DE"/>
              </w:rPr>
              <w:t xml:space="preserve">Inhalte </w:t>
            </w:r>
          </w:p>
        </w:tc>
        <w:tc>
          <w:tcPr>
            <w:tcW w:w="1825" w:type="dxa"/>
            <w:tcBorders>
              <w:bottom w:val="single" w:sz="4" w:space="0" w:color="auto"/>
            </w:tcBorders>
            <w:shd w:val="clear" w:color="auto" w:fill="D9D9D9" w:themeFill="background1" w:themeFillShade="D9"/>
            <w:vAlign w:val="center"/>
          </w:tcPr>
          <w:p w:rsidR="00B46E6F" w:rsidRPr="00B46E6F" w:rsidRDefault="00B46E6F" w:rsidP="00B46E6F">
            <w:pPr>
              <w:rPr>
                <w:rFonts w:eastAsia="Times New Roman"/>
                <w:b/>
                <w:bCs/>
                <w:sz w:val="20"/>
                <w:szCs w:val="20"/>
                <w:lang w:eastAsia="de-DE"/>
              </w:rPr>
            </w:pPr>
            <w:r w:rsidRPr="00B46E6F">
              <w:rPr>
                <w:rFonts w:eastAsia="Times New Roman"/>
                <w:b/>
                <w:bCs/>
                <w:sz w:val="20"/>
                <w:szCs w:val="20"/>
                <w:lang w:eastAsia="de-DE"/>
              </w:rPr>
              <w:t>Hinweise</w:t>
            </w:r>
          </w:p>
        </w:tc>
        <w:tc>
          <w:tcPr>
            <w:tcW w:w="2198" w:type="dxa"/>
            <w:tcBorders>
              <w:bottom w:val="single" w:sz="4" w:space="0" w:color="auto"/>
            </w:tcBorders>
            <w:shd w:val="clear" w:color="auto" w:fill="D9D9D9" w:themeFill="background1" w:themeFillShade="D9"/>
            <w:vAlign w:val="center"/>
          </w:tcPr>
          <w:p w:rsidR="00B46E6F" w:rsidRPr="00B46E6F" w:rsidRDefault="00B46E6F" w:rsidP="00B46E6F">
            <w:pPr>
              <w:jc w:val="center"/>
              <w:rPr>
                <w:rFonts w:eastAsia="Times New Roman"/>
                <w:b/>
                <w:bCs/>
                <w:sz w:val="20"/>
                <w:szCs w:val="20"/>
                <w:lang w:eastAsia="de-DE"/>
              </w:rPr>
            </w:pPr>
            <w:r>
              <w:rPr>
                <w:rFonts w:eastAsia="Times New Roman"/>
                <w:b/>
                <w:bCs/>
                <w:sz w:val="20"/>
                <w:szCs w:val="20"/>
                <w:lang w:eastAsia="de-DE"/>
              </w:rPr>
              <w:t xml:space="preserve">Titel der </w:t>
            </w:r>
            <w:r>
              <w:rPr>
                <w:rFonts w:eastAsia="Times New Roman"/>
                <w:b/>
                <w:bCs/>
                <w:sz w:val="20"/>
                <w:szCs w:val="20"/>
                <w:lang w:eastAsia="de-DE"/>
              </w:rPr>
              <w:br/>
            </w:r>
            <w:r w:rsidRPr="00B46E6F">
              <w:rPr>
                <w:rFonts w:eastAsia="Times New Roman"/>
                <w:b/>
                <w:bCs/>
                <w:sz w:val="20"/>
                <w:szCs w:val="20"/>
                <w:lang w:eastAsia="de-DE"/>
              </w:rPr>
              <w:t>Lernsituation</w:t>
            </w:r>
          </w:p>
        </w:tc>
        <w:tc>
          <w:tcPr>
            <w:tcW w:w="2198" w:type="dxa"/>
            <w:tcBorders>
              <w:bottom w:val="single" w:sz="4" w:space="0" w:color="auto"/>
            </w:tcBorders>
            <w:shd w:val="clear" w:color="auto" w:fill="D9D9D9" w:themeFill="background1" w:themeFillShade="D9"/>
            <w:vAlign w:val="center"/>
          </w:tcPr>
          <w:p w:rsidR="00B46E6F" w:rsidRPr="00B46E6F" w:rsidRDefault="00B46E6F" w:rsidP="00B46E6F">
            <w:pPr>
              <w:jc w:val="center"/>
              <w:rPr>
                <w:rFonts w:eastAsia="Times New Roman"/>
                <w:b/>
                <w:bCs/>
                <w:sz w:val="20"/>
                <w:szCs w:val="20"/>
                <w:lang w:eastAsia="de-DE"/>
              </w:rPr>
            </w:pPr>
            <w:r w:rsidRPr="00B46E6F">
              <w:rPr>
                <w:rFonts w:eastAsia="Times New Roman"/>
                <w:b/>
                <w:bCs/>
                <w:sz w:val="20"/>
                <w:szCs w:val="20"/>
                <w:lang w:eastAsia="de-DE"/>
              </w:rPr>
              <w:t>Handlungs</w:t>
            </w:r>
            <w:r>
              <w:rPr>
                <w:rFonts w:eastAsia="Times New Roman"/>
                <w:b/>
                <w:bCs/>
                <w:sz w:val="20"/>
                <w:szCs w:val="20"/>
                <w:lang w:eastAsia="de-DE"/>
              </w:rPr>
              <w:t>-</w:t>
            </w:r>
            <w:r w:rsidR="004121B8">
              <w:rPr>
                <w:rFonts w:eastAsia="Times New Roman"/>
                <w:b/>
                <w:bCs/>
                <w:sz w:val="20"/>
                <w:szCs w:val="20"/>
                <w:lang w:eastAsia="de-DE"/>
              </w:rPr>
              <w:br/>
            </w:r>
            <w:bookmarkStart w:id="0" w:name="_GoBack"/>
            <w:bookmarkEnd w:id="0"/>
            <w:proofErr w:type="spellStart"/>
            <w:r w:rsidRPr="00B46E6F">
              <w:rPr>
                <w:rFonts w:eastAsia="Times New Roman"/>
                <w:b/>
                <w:bCs/>
                <w:sz w:val="20"/>
                <w:szCs w:val="20"/>
                <w:lang w:eastAsia="de-DE"/>
              </w:rPr>
              <w:t>ergebnis</w:t>
            </w:r>
            <w:r>
              <w:rPr>
                <w:rFonts w:eastAsia="Times New Roman"/>
                <w:b/>
                <w:bCs/>
                <w:sz w:val="20"/>
                <w:szCs w:val="20"/>
                <w:lang w:eastAsia="de-DE"/>
              </w:rPr>
              <w:t>se</w:t>
            </w:r>
            <w:proofErr w:type="spellEnd"/>
          </w:p>
        </w:tc>
        <w:tc>
          <w:tcPr>
            <w:tcW w:w="2199" w:type="dxa"/>
            <w:tcBorders>
              <w:bottom w:val="single" w:sz="4" w:space="0" w:color="auto"/>
            </w:tcBorders>
            <w:shd w:val="clear" w:color="auto" w:fill="D9D9D9" w:themeFill="background1" w:themeFillShade="D9"/>
            <w:vAlign w:val="center"/>
          </w:tcPr>
          <w:p w:rsidR="00B46E6F" w:rsidRPr="00B46E6F" w:rsidRDefault="00B46E6F" w:rsidP="00B46E6F">
            <w:pPr>
              <w:jc w:val="center"/>
              <w:rPr>
                <w:rFonts w:eastAsia="Times New Roman"/>
                <w:b/>
                <w:bCs/>
                <w:sz w:val="20"/>
                <w:szCs w:val="20"/>
                <w:lang w:eastAsia="de-DE"/>
              </w:rPr>
            </w:pPr>
            <w:r w:rsidRPr="00B46E6F">
              <w:rPr>
                <w:rFonts w:eastAsia="Times New Roman"/>
                <w:b/>
                <w:bCs/>
                <w:sz w:val="20"/>
                <w:szCs w:val="20"/>
                <w:lang w:eastAsia="de-DE"/>
              </w:rPr>
              <w:t>überfachliche</w:t>
            </w:r>
          </w:p>
          <w:p w:rsidR="00B46E6F" w:rsidRPr="00B46E6F" w:rsidRDefault="00B46E6F" w:rsidP="00B46E6F">
            <w:pPr>
              <w:jc w:val="center"/>
              <w:rPr>
                <w:rFonts w:eastAsia="Times New Roman"/>
                <w:b/>
                <w:bCs/>
                <w:sz w:val="20"/>
                <w:szCs w:val="20"/>
                <w:lang w:eastAsia="de-DE"/>
              </w:rPr>
            </w:pPr>
            <w:r w:rsidRPr="00B46E6F">
              <w:rPr>
                <w:rFonts w:eastAsia="Times New Roman"/>
                <w:b/>
                <w:bCs/>
                <w:sz w:val="20"/>
                <w:szCs w:val="20"/>
                <w:lang w:eastAsia="de-DE"/>
              </w:rPr>
              <w:t>Kompetenzen</w:t>
            </w:r>
          </w:p>
        </w:tc>
        <w:tc>
          <w:tcPr>
            <w:tcW w:w="1544" w:type="dxa"/>
            <w:tcBorders>
              <w:bottom w:val="single" w:sz="4" w:space="0" w:color="auto"/>
            </w:tcBorders>
            <w:shd w:val="clear" w:color="auto" w:fill="D9D9D9" w:themeFill="background1" w:themeFillShade="D9"/>
            <w:vAlign w:val="center"/>
          </w:tcPr>
          <w:p w:rsidR="00B46E6F" w:rsidRPr="00B46E6F" w:rsidRDefault="00B46E6F" w:rsidP="00B46E6F">
            <w:pPr>
              <w:jc w:val="center"/>
              <w:rPr>
                <w:rFonts w:eastAsia="Times New Roman"/>
                <w:b/>
                <w:bCs/>
                <w:sz w:val="20"/>
                <w:szCs w:val="20"/>
                <w:lang w:eastAsia="de-DE"/>
              </w:rPr>
            </w:pPr>
            <w:r w:rsidRPr="00B46E6F">
              <w:rPr>
                <w:rFonts w:eastAsia="Times New Roman"/>
                <w:b/>
                <w:bCs/>
                <w:sz w:val="20"/>
                <w:szCs w:val="20"/>
                <w:lang w:eastAsia="de-DE"/>
              </w:rPr>
              <w:t>Hinweise</w:t>
            </w:r>
          </w:p>
        </w:tc>
        <w:tc>
          <w:tcPr>
            <w:tcW w:w="635" w:type="dxa"/>
            <w:tcBorders>
              <w:bottom w:val="single" w:sz="4" w:space="0" w:color="auto"/>
            </w:tcBorders>
            <w:shd w:val="clear" w:color="auto" w:fill="D9D9D9" w:themeFill="background1" w:themeFillShade="D9"/>
            <w:vAlign w:val="center"/>
          </w:tcPr>
          <w:p w:rsidR="00B46E6F" w:rsidRPr="00B46E6F" w:rsidRDefault="00B46E6F" w:rsidP="00B46E6F">
            <w:pPr>
              <w:jc w:val="center"/>
              <w:rPr>
                <w:rFonts w:eastAsia="Times New Roman"/>
                <w:b/>
                <w:bCs/>
                <w:sz w:val="20"/>
                <w:szCs w:val="20"/>
                <w:lang w:eastAsia="de-DE"/>
              </w:rPr>
            </w:pPr>
            <w:r w:rsidRPr="00B46E6F">
              <w:rPr>
                <w:rFonts w:eastAsia="Times New Roman"/>
                <w:b/>
                <w:bCs/>
                <w:sz w:val="20"/>
                <w:szCs w:val="20"/>
                <w:lang w:eastAsia="de-DE"/>
              </w:rPr>
              <w:t>Zeit</w:t>
            </w:r>
          </w:p>
        </w:tc>
      </w:tr>
      <w:tr w:rsidR="001B181E" w:rsidRPr="00B46E6F" w:rsidTr="005F10CB">
        <w:trPr>
          <w:trHeight w:val="1431"/>
        </w:trPr>
        <w:tc>
          <w:tcPr>
            <w:tcW w:w="2809" w:type="dxa"/>
            <w:vMerge w:val="restart"/>
            <w:tcBorders>
              <w:top w:val="single" w:sz="4" w:space="0" w:color="auto"/>
            </w:tcBorders>
          </w:tcPr>
          <w:p w:rsidR="001B181E" w:rsidRDefault="001B181E" w:rsidP="001B181E">
            <w:pPr>
              <w:rPr>
                <w:rFonts w:eastAsia="Times New Roman"/>
                <w:sz w:val="20"/>
                <w:szCs w:val="20"/>
                <w:lang w:eastAsia="de-DE"/>
              </w:rPr>
            </w:pPr>
            <w:r w:rsidRPr="001B181E">
              <w:rPr>
                <w:rFonts w:eastAsia="Times New Roman"/>
                <w:sz w:val="20"/>
                <w:szCs w:val="20"/>
                <w:lang w:eastAsia="de-DE"/>
              </w:rPr>
              <w:t>Die Schülerinnen und Schüler entwickeln unter Beachtung der Werbegrundsätze und der gesetzlichen Rahmenbedingungen Werbemaßnahmen und bewerten deren Einsatz im Verkaufsalltag. Sie präsentieren und dokumentieren ihre Arbeitsergebnisse strukturiert und adressatenorientiert unter</w:t>
            </w:r>
            <w:r>
              <w:rPr>
                <w:rFonts w:eastAsia="Times New Roman"/>
                <w:sz w:val="20"/>
                <w:szCs w:val="20"/>
                <w:lang w:eastAsia="de-DE"/>
              </w:rPr>
              <w:t xml:space="preserve"> Verwendung angemessener Medien.</w:t>
            </w:r>
          </w:p>
          <w:p w:rsidR="005F10CB" w:rsidRPr="001B181E" w:rsidRDefault="005F10CB" w:rsidP="001B181E">
            <w:pPr>
              <w:rPr>
                <w:rFonts w:eastAsia="Times New Roman"/>
                <w:sz w:val="20"/>
                <w:szCs w:val="20"/>
                <w:lang w:eastAsia="de-DE"/>
              </w:rPr>
            </w:pPr>
          </w:p>
          <w:p w:rsidR="001B181E" w:rsidRDefault="001B181E" w:rsidP="001B181E">
            <w:pPr>
              <w:rPr>
                <w:rFonts w:eastAsia="Times New Roman"/>
                <w:sz w:val="20"/>
                <w:szCs w:val="20"/>
                <w:lang w:eastAsia="de-DE"/>
              </w:rPr>
            </w:pPr>
            <w:r w:rsidRPr="001B181E">
              <w:rPr>
                <w:rFonts w:eastAsia="Times New Roman"/>
                <w:sz w:val="20"/>
                <w:szCs w:val="20"/>
                <w:lang w:eastAsia="de-DE"/>
              </w:rPr>
              <w:t xml:space="preserve">Die Schülerinnen und Schülerwägen die Nutzung unterschiedlicher Werbearten hinsichtlich ihrer Wirkung auf die Verbraucher ab und erstellen einen Werbeplan. Zur Gestaltung und zum Einsatz von Werbemitteln setzen sie auch geeignete Software ein. Sie berücksichtigen wirtschaftliche, rechtliche und ethische </w:t>
            </w:r>
            <w:r w:rsidRPr="001B181E">
              <w:rPr>
                <w:rFonts w:eastAsia="Times New Roman"/>
                <w:sz w:val="20"/>
                <w:szCs w:val="20"/>
                <w:lang w:eastAsia="de-DE"/>
              </w:rPr>
              <w:lastRenderedPageBreak/>
              <w:t xml:space="preserve">Grenzen der Werbung und beurteilen den Werbeerfolg der Maßnahmen. </w:t>
            </w:r>
          </w:p>
          <w:p w:rsidR="001B181E" w:rsidRPr="001B181E" w:rsidRDefault="001B181E" w:rsidP="001B181E">
            <w:pPr>
              <w:rPr>
                <w:rFonts w:eastAsia="Times New Roman"/>
                <w:sz w:val="20"/>
                <w:szCs w:val="20"/>
                <w:lang w:eastAsia="de-DE"/>
              </w:rPr>
            </w:pPr>
          </w:p>
          <w:p w:rsidR="001B181E" w:rsidRPr="00F47AD4" w:rsidRDefault="001B181E" w:rsidP="001B181E">
            <w:pPr>
              <w:rPr>
                <w:rFonts w:eastAsia="Times New Roman"/>
                <w:sz w:val="20"/>
                <w:szCs w:val="20"/>
                <w:lang w:eastAsia="de-DE"/>
              </w:rPr>
            </w:pPr>
            <w:r w:rsidRPr="001B181E">
              <w:rPr>
                <w:rFonts w:eastAsia="Times New Roman"/>
                <w:sz w:val="20"/>
                <w:szCs w:val="20"/>
                <w:lang w:eastAsia="de-DE"/>
              </w:rPr>
              <w:t>Die Schülerinnen und Schüler skizzieren typische Maßnahmen der Verkaufsförderung. Sie wählen Verpackungsmaterialien und Möglichkeiten der Warenzustellung nach ökonomischen und ökologischen Gesichtspunkten aus.</w:t>
            </w:r>
          </w:p>
        </w:tc>
        <w:tc>
          <w:tcPr>
            <w:tcW w:w="1825" w:type="dxa"/>
          </w:tcPr>
          <w:p w:rsidR="001B181E" w:rsidRPr="008051C2" w:rsidRDefault="001B181E" w:rsidP="001B181E">
            <w:pPr>
              <w:pStyle w:val="TZielnanalysetext"/>
              <w:spacing w:before="0" w:after="0"/>
              <w:rPr>
                <w:sz w:val="20"/>
                <w:szCs w:val="20"/>
              </w:rPr>
            </w:pPr>
            <w:r>
              <w:rPr>
                <w:sz w:val="20"/>
                <w:szCs w:val="20"/>
              </w:rPr>
              <w:lastRenderedPageBreak/>
              <w:t>Werbegrundsätze</w:t>
            </w:r>
          </w:p>
        </w:tc>
        <w:tc>
          <w:tcPr>
            <w:tcW w:w="1825" w:type="dxa"/>
          </w:tcPr>
          <w:p w:rsidR="001B181E" w:rsidRPr="008051C2" w:rsidRDefault="001B181E" w:rsidP="001B181E">
            <w:pPr>
              <w:rPr>
                <w:sz w:val="20"/>
                <w:szCs w:val="20"/>
              </w:rPr>
            </w:pPr>
          </w:p>
        </w:tc>
        <w:tc>
          <w:tcPr>
            <w:tcW w:w="2198" w:type="dxa"/>
          </w:tcPr>
          <w:p w:rsidR="001B181E" w:rsidRPr="008051C2" w:rsidRDefault="001B181E" w:rsidP="001B181E">
            <w:pPr>
              <w:pStyle w:val="TZielnanalysetext"/>
              <w:spacing w:before="0" w:after="0"/>
              <w:rPr>
                <w:b/>
                <w:sz w:val="20"/>
                <w:szCs w:val="20"/>
              </w:rPr>
            </w:pPr>
            <w:r w:rsidRPr="008051C2">
              <w:rPr>
                <w:b/>
                <w:sz w:val="20"/>
                <w:szCs w:val="20"/>
              </w:rPr>
              <w:t xml:space="preserve">LS01 </w:t>
            </w:r>
            <w:r>
              <w:rPr>
                <w:b/>
                <w:sz w:val="20"/>
                <w:szCs w:val="20"/>
              </w:rPr>
              <w:t>Werbegrundsätze beachten</w:t>
            </w:r>
          </w:p>
        </w:tc>
        <w:tc>
          <w:tcPr>
            <w:tcW w:w="2198" w:type="dxa"/>
          </w:tcPr>
          <w:p w:rsidR="001B181E" w:rsidRPr="008051C2" w:rsidRDefault="005F10CB" w:rsidP="001B181E">
            <w:pPr>
              <w:pStyle w:val="TZielnanalysetext"/>
              <w:spacing w:before="0" w:after="0"/>
              <w:rPr>
                <w:sz w:val="20"/>
                <w:szCs w:val="20"/>
              </w:rPr>
            </w:pPr>
            <w:r>
              <w:rPr>
                <w:sz w:val="20"/>
                <w:szCs w:val="20"/>
              </w:rPr>
              <w:t>Präsentation</w:t>
            </w:r>
          </w:p>
        </w:tc>
        <w:tc>
          <w:tcPr>
            <w:tcW w:w="2199" w:type="dxa"/>
          </w:tcPr>
          <w:p w:rsidR="001B181E" w:rsidRDefault="005F10CB" w:rsidP="001B181E">
            <w:pPr>
              <w:pStyle w:val="TZielnanalysetext"/>
              <w:spacing w:before="0" w:after="0"/>
              <w:rPr>
                <w:sz w:val="20"/>
                <w:szCs w:val="20"/>
              </w:rPr>
            </w:pPr>
            <w:r>
              <w:rPr>
                <w:sz w:val="20"/>
                <w:szCs w:val="20"/>
              </w:rPr>
              <w:t>Informationen strukturieren</w:t>
            </w:r>
          </w:p>
          <w:p w:rsidR="005F10CB" w:rsidRDefault="005F10CB" w:rsidP="001B181E">
            <w:pPr>
              <w:pStyle w:val="TZielnanalysetext"/>
              <w:spacing w:before="0" w:after="0"/>
              <w:rPr>
                <w:sz w:val="20"/>
                <w:szCs w:val="20"/>
              </w:rPr>
            </w:pPr>
            <w:r>
              <w:rPr>
                <w:sz w:val="20"/>
                <w:szCs w:val="20"/>
              </w:rPr>
              <w:t xml:space="preserve">Zusammenhänge herstellen </w:t>
            </w:r>
          </w:p>
          <w:p w:rsidR="005F10CB" w:rsidRPr="008051C2" w:rsidRDefault="005F10CB" w:rsidP="001B181E">
            <w:pPr>
              <w:pStyle w:val="TZielnanalysetext"/>
              <w:spacing w:before="0" w:after="0"/>
              <w:rPr>
                <w:sz w:val="20"/>
                <w:szCs w:val="20"/>
              </w:rPr>
            </w:pPr>
            <w:r>
              <w:rPr>
                <w:sz w:val="20"/>
                <w:szCs w:val="20"/>
              </w:rPr>
              <w:t>Medien sachgerecht nutzen</w:t>
            </w:r>
          </w:p>
        </w:tc>
        <w:tc>
          <w:tcPr>
            <w:tcW w:w="1544" w:type="dxa"/>
          </w:tcPr>
          <w:p w:rsidR="001B181E" w:rsidRPr="008051C2" w:rsidRDefault="001B181E" w:rsidP="001B181E">
            <w:pPr>
              <w:pStyle w:val="TZielnanalysetext"/>
              <w:spacing w:before="0" w:after="0"/>
              <w:rPr>
                <w:sz w:val="20"/>
                <w:szCs w:val="20"/>
              </w:rPr>
            </w:pPr>
          </w:p>
        </w:tc>
        <w:tc>
          <w:tcPr>
            <w:tcW w:w="635" w:type="dxa"/>
          </w:tcPr>
          <w:p w:rsidR="001B181E" w:rsidRPr="008051C2" w:rsidRDefault="001B181E" w:rsidP="001B181E">
            <w:pPr>
              <w:pStyle w:val="TZielnanalysetext"/>
              <w:spacing w:before="0" w:after="0"/>
              <w:jc w:val="right"/>
              <w:rPr>
                <w:sz w:val="20"/>
                <w:szCs w:val="20"/>
              </w:rPr>
            </w:pPr>
            <w:r>
              <w:rPr>
                <w:sz w:val="20"/>
                <w:szCs w:val="20"/>
              </w:rPr>
              <w:t>02</w:t>
            </w:r>
          </w:p>
        </w:tc>
      </w:tr>
      <w:tr w:rsidR="001B181E" w:rsidRPr="00B46E6F" w:rsidTr="005F10CB">
        <w:trPr>
          <w:trHeight w:val="1679"/>
        </w:trPr>
        <w:tc>
          <w:tcPr>
            <w:tcW w:w="2809" w:type="dxa"/>
            <w:vMerge/>
          </w:tcPr>
          <w:p w:rsidR="001B181E" w:rsidRPr="00B46E6F" w:rsidRDefault="001B181E" w:rsidP="001B181E">
            <w:pPr>
              <w:rPr>
                <w:rFonts w:eastAsia="Times New Roman"/>
                <w:sz w:val="20"/>
                <w:szCs w:val="20"/>
                <w:lang w:eastAsia="de-DE"/>
              </w:rPr>
            </w:pPr>
          </w:p>
        </w:tc>
        <w:tc>
          <w:tcPr>
            <w:tcW w:w="1825" w:type="dxa"/>
          </w:tcPr>
          <w:p w:rsidR="001B181E" w:rsidRDefault="001B181E" w:rsidP="001B181E">
            <w:pPr>
              <w:pStyle w:val="TZielnanalysetext"/>
              <w:spacing w:before="0" w:after="0"/>
              <w:rPr>
                <w:sz w:val="20"/>
                <w:szCs w:val="20"/>
              </w:rPr>
            </w:pPr>
            <w:r w:rsidRPr="00AE36EB">
              <w:rPr>
                <w:sz w:val="20"/>
                <w:szCs w:val="20"/>
              </w:rPr>
              <w:t>Werbearten</w:t>
            </w:r>
          </w:p>
          <w:p w:rsidR="001B181E" w:rsidRDefault="001B181E" w:rsidP="001B181E">
            <w:pPr>
              <w:pStyle w:val="TZielnanalysetext"/>
              <w:numPr>
                <w:ilvl w:val="0"/>
                <w:numId w:val="17"/>
              </w:numPr>
              <w:spacing w:before="0" w:after="0"/>
              <w:ind w:left="213" w:hanging="213"/>
              <w:rPr>
                <w:sz w:val="20"/>
                <w:szCs w:val="20"/>
              </w:rPr>
            </w:pPr>
            <w:r w:rsidRPr="00AE36EB">
              <w:rPr>
                <w:sz w:val="20"/>
                <w:szCs w:val="20"/>
              </w:rPr>
              <w:t>Direktwerbung und Massenwerbung</w:t>
            </w:r>
          </w:p>
          <w:p w:rsidR="001B181E" w:rsidRDefault="001B181E" w:rsidP="001B181E">
            <w:pPr>
              <w:pStyle w:val="TZielnanalysetext"/>
              <w:numPr>
                <w:ilvl w:val="0"/>
                <w:numId w:val="17"/>
              </w:numPr>
              <w:spacing w:before="0" w:after="0"/>
              <w:ind w:left="213" w:hanging="213"/>
              <w:rPr>
                <w:sz w:val="20"/>
                <w:szCs w:val="20"/>
              </w:rPr>
            </w:pPr>
            <w:r w:rsidRPr="00AE36EB">
              <w:rPr>
                <w:sz w:val="20"/>
                <w:szCs w:val="20"/>
              </w:rPr>
              <w:t>Alleinwerbung und Kollektivwerbung</w:t>
            </w:r>
          </w:p>
        </w:tc>
        <w:tc>
          <w:tcPr>
            <w:tcW w:w="1825" w:type="dxa"/>
          </w:tcPr>
          <w:p w:rsidR="001B181E" w:rsidRDefault="001B181E" w:rsidP="001B181E">
            <w:pPr>
              <w:rPr>
                <w:sz w:val="20"/>
                <w:szCs w:val="20"/>
              </w:rPr>
            </w:pPr>
          </w:p>
          <w:p w:rsidR="001B181E" w:rsidRDefault="001B181E" w:rsidP="001B181E">
            <w:pPr>
              <w:rPr>
                <w:sz w:val="20"/>
                <w:szCs w:val="20"/>
              </w:rPr>
            </w:pPr>
          </w:p>
          <w:p w:rsidR="001B181E" w:rsidRDefault="001B181E" w:rsidP="001B181E">
            <w:pPr>
              <w:rPr>
                <w:sz w:val="20"/>
                <w:szCs w:val="20"/>
              </w:rPr>
            </w:pPr>
          </w:p>
          <w:p w:rsidR="001B181E" w:rsidRDefault="001B181E" w:rsidP="001B181E">
            <w:pPr>
              <w:rPr>
                <w:sz w:val="20"/>
                <w:szCs w:val="20"/>
              </w:rPr>
            </w:pPr>
          </w:p>
          <w:p w:rsidR="001B181E" w:rsidRPr="008051C2" w:rsidRDefault="001B181E" w:rsidP="001B181E">
            <w:pPr>
              <w:rPr>
                <w:sz w:val="20"/>
                <w:szCs w:val="20"/>
              </w:rPr>
            </w:pPr>
            <w:r>
              <w:rPr>
                <w:sz w:val="20"/>
                <w:szCs w:val="20"/>
              </w:rPr>
              <w:t>z</w:t>
            </w:r>
            <w:r w:rsidR="0089051C">
              <w:rPr>
                <w:sz w:val="20"/>
                <w:szCs w:val="20"/>
              </w:rPr>
              <w:t>. </w:t>
            </w:r>
            <w:r w:rsidRPr="00AE36EB">
              <w:rPr>
                <w:sz w:val="20"/>
                <w:szCs w:val="20"/>
              </w:rPr>
              <w:t>B. Sammelwerbung, Gemeinschaftswerbung</w:t>
            </w:r>
          </w:p>
        </w:tc>
        <w:tc>
          <w:tcPr>
            <w:tcW w:w="2198" w:type="dxa"/>
          </w:tcPr>
          <w:p w:rsidR="001B181E" w:rsidRPr="008051C2" w:rsidRDefault="001B181E" w:rsidP="001B181E">
            <w:pPr>
              <w:pStyle w:val="TZielnanalysetext"/>
              <w:spacing w:before="0" w:after="0"/>
              <w:rPr>
                <w:b/>
                <w:sz w:val="20"/>
                <w:szCs w:val="20"/>
              </w:rPr>
            </w:pPr>
            <w:r>
              <w:rPr>
                <w:b/>
                <w:sz w:val="20"/>
                <w:szCs w:val="20"/>
              </w:rPr>
              <w:t>LS02 Werbearten unterscheiden</w:t>
            </w:r>
          </w:p>
        </w:tc>
        <w:tc>
          <w:tcPr>
            <w:tcW w:w="2198" w:type="dxa"/>
          </w:tcPr>
          <w:p w:rsidR="001B181E" w:rsidRDefault="001B181E" w:rsidP="001B181E">
            <w:pPr>
              <w:pStyle w:val="TZielnanalysetext"/>
              <w:spacing w:before="0" w:after="0"/>
              <w:rPr>
                <w:sz w:val="20"/>
                <w:szCs w:val="20"/>
              </w:rPr>
            </w:pPr>
            <w:r>
              <w:rPr>
                <w:sz w:val="20"/>
                <w:szCs w:val="20"/>
              </w:rPr>
              <w:t>Mitarbeiterhandbuch</w:t>
            </w:r>
          </w:p>
          <w:p w:rsidR="005F10CB" w:rsidRPr="008051C2" w:rsidRDefault="005F10CB" w:rsidP="001B181E">
            <w:pPr>
              <w:pStyle w:val="TZielnanalysetext"/>
              <w:spacing w:before="0" w:after="0"/>
              <w:rPr>
                <w:sz w:val="20"/>
                <w:szCs w:val="20"/>
              </w:rPr>
            </w:pPr>
            <w:r>
              <w:rPr>
                <w:sz w:val="20"/>
                <w:szCs w:val="20"/>
              </w:rPr>
              <w:t>Handlungsempfehlung</w:t>
            </w:r>
          </w:p>
        </w:tc>
        <w:tc>
          <w:tcPr>
            <w:tcW w:w="2199" w:type="dxa"/>
          </w:tcPr>
          <w:p w:rsidR="005F10CB" w:rsidRDefault="005F10CB" w:rsidP="005F10CB">
            <w:pPr>
              <w:pStyle w:val="TZielnanalysetext"/>
              <w:spacing w:before="0" w:after="0"/>
              <w:rPr>
                <w:sz w:val="20"/>
                <w:szCs w:val="20"/>
              </w:rPr>
            </w:pPr>
            <w:r>
              <w:rPr>
                <w:sz w:val="20"/>
                <w:szCs w:val="20"/>
              </w:rPr>
              <w:t>Informationen strukturieren</w:t>
            </w:r>
          </w:p>
          <w:p w:rsidR="005F10CB" w:rsidRDefault="005F10CB" w:rsidP="005F10CB">
            <w:pPr>
              <w:pStyle w:val="TZielnanalysetext"/>
              <w:spacing w:before="0" w:after="0"/>
              <w:rPr>
                <w:sz w:val="20"/>
                <w:szCs w:val="20"/>
              </w:rPr>
            </w:pPr>
            <w:r>
              <w:rPr>
                <w:sz w:val="20"/>
                <w:szCs w:val="20"/>
              </w:rPr>
              <w:t xml:space="preserve">Zusammenhänge herstellen </w:t>
            </w:r>
          </w:p>
          <w:p w:rsidR="001B181E" w:rsidRDefault="005F10CB" w:rsidP="001B181E">
            <w:pPr>
              <w:pStyle w:val="TZielnanalysetext"/>
              <w:spacing w:before="0" w:after="0"/>
              <w:rPr>
                <w:sz w:val="20"/>
                <w:szCs w:val="20"/>
              </w:rPr>
            </w:pPr>
            <w:r>
              <w:rPr>
                <w:sz w:val="20"/>
                <w:szCs w:val="20"/>
              </w:rPr>
              <w:t>Schlussfolgerungen ziehen</w:t>
            </w:r>
          </w:p>
          <w:p w:rsidR="005F10CB" w:rsidRPr="008051C2" w:rsidRDefault="005F10CB" w:rsidP="001B181E">
            <w:pPr>
              <w:pStyle w:val="TZielnanalysetext"/>
              <w:spacing w:before="0" w:after="0"/>
              <w:rPr>
                <w:sz w:val="20"/>
                <w:szCs w:val="20"/>
              </w:rPr>
            </w:pPr>
            <w:r>
              <w:rPr>
                <w:sz w:val="20"/>
                <w:szCs w:val="20"/>
              </w:rPr>
              <w:t>Entscheidungen treffen</w:t>
            </w:r>
          </w:p>
        </w:tc>
        <w:tc>
          <w:tcPr>
            <w:tcW w:w="1544" w:type="dxa"/>
          </w:tcPr>
          <w:p w:rsidR="001B181E" w:rsidRPr="008051C2" w:rsidRDefault="001B181E" w:rsidP="001B181E">
            <w:pPr>
              <w:pStyle w:val="TZielnanalysetext"/>
              <w:spacing w:before="0" w:after="0"/>
              <w:rPr>
                <w:sz w:val="20"/>
                <w:szCs w:val="20"/>
              </w:rPr>
            </w:pPr>
          </w:p>
        </w:tc>
        <w:tc>
          <w:tcPr>
            <w:tcW w:w="635" w:type="dxa"/>
          </w:tcPr>
          <w:p w:rsidR="001B181E" w:rsidRPr="008051C2" w:rsidRDefault="001B181E" w:rsidP="001B181E">
            <w:pPr>
              <w:pStyle w:val="TZielnanalysetext"/>
              <w:spacing w:before="0" w:after="0"/>
              <w:jc w:val="right"/>
              <w:rPr>
                <w:sz w:val="20"/>
                <w:szCs w:val="20"/>
              </w:rPr>
            </w:pPr>
            <w:r>
              <w:rPr>
                <w:sz w:val="20"/>
                <w:szCs w:val="20"/>
              </w:rPr>
              <w:t>02</w:t>
            </w:r>
          </w:p>
        </w:tc>
      </w:tr>
      <w:tr w:rsidR="001B181E" w:rsidRPr="00B46E6F" w:rsidTr="005F10CB">
        <w:trPr>
          <w:trHeight w:val="2556"/>
        </w:trPr>
        <w:tc>
          <w:tcPr>
            <w:tcW w:w="2809" w:type="dxa"/>
            <w:vMerge/>
          </w:tcPr>
          <w:p w:rsidR="001B181E" w:rsidRPr="00B46E6F" w:rsidRDefault="001B181E" w:rsidP="001B181E">
            <w:pPr>
              <w:rPr>
                <w:rFonts w:eastAsia="Times New Roman"/>
                <w:sz w:val="20"/>
                <w:szCs w:val="20"/>
                <w:lang w:eastAsia="de-DE"/>
              </w:rPr>
            </w:pPr>
          </w:p>
        </w:tc>
        <w:tc>
          <w:tcPr>
            <w:tcW w:w="1825" w:type="dxa"/>
          </w:tcPr>
          <w:p w:rsidR="001B181E" w:rsidRDefault="001B181E" w:rsidP="001B181E">
            <w:pPr>
              <w:pStyle w:val="TZielnanalysetext"/>
              <w:spacing w:before="0" w:after="0"/>
              <w:rPr>
                <w:sz w:val="20"/>
                <w:szCs w:val="20"/>
              </w:rPr>
            </w:pPr>
            <w:r w:rsidRPr="00AE36EB">
              <w:rPr>
                <w:sz w:val="20"/>
                <w:szCs w:val="20"/>
              </w:rPr>
              <w:t>Werbeplanung</w:t>
            </w:r>
          </w:p>
          <w:p w:rsidR="001B181E" w:rsidRDefault="001B181E" w:rsidP="001B181E">
            <w:pPr>
              <w:pStyle w:val="TZielnanalysetext"/>
              <w:numPr>
                <w:ilvl w:val="0"/>
                <w:numId w:val="18"/>
              </w:numPr>
              <w:spacing w:before="0" w:after="0"/>
              <w:ind w:left="213" w:hanging="213"/>
              <w:rPr>
                <w:sz w:val="20"/>
                <w:szCs w:val="20"/>
              </w:rPr>
            </w:pPr>
            <w:r w:rsidRPr="00AE36EB">
              <w:rPr>
                <w:sz w:val="20"/>
                <w:szCs w:val="20"/>
              </w:rPr>
              <w:t>Werbeziele</w:t>
            </w:r>
          </w:p>
          <w:p w:rsidR="001B181E" w:rsidRDefault="001B181E" w:rsidP="001B181E">
            <w:pPr>
              <w:pStyle w:val="TZielnanalysetext"/>
              <w:numPr>
                <w:ilvl w:val="0"/>
                <w:numId w:val="18"/>
              </w:numPr>
              <w:spacing w:before="0" w:after="0"/>
              <w:ind w:left="213" w:hanging="213"/>
              <w:rPr>
                <w:sz w:val="20"/>
                <w:szCs w:val="20"/>
              </w:rPr>
            </w:pPr>
            <w:r>
              <w:rPr>
                <w:sz w:val="20"/>
                <w:szCs w:val="20"/>
              </w:rPr>
              <w:t>W</w:t>
            </w:r>
            <w:r w:rsidRPr="00AE36EB">
              <w:rPr>
                <w:sz w:val="20"/>
                <w:szCs w:val="20"/>
              </w:rPr>
              <w:t>erbeetat</w:t>
            </w:r>
          </w:p>
          <w:p w:rsidR="001B181E" w:rsidRDefault="001B181E" w:rsidP="001B181E">
            <w:pPr>
              <w:pStyle w:val="TZielnanalysetext"/>
              <w:numPr>
                <w:ilvl w:val="0"/>
                <w:numId w:val="18"/>
              </w:numPr>
              <w:spacing w:before="0" w:after="0"/>
              <w:ind w:left="213" w:hanging="213"/>
              <w:rPr>
                <w:sz w:val="20"/>
                <w:szCs w:val="20"/>
              </w:rPr>
            </w:pPr>
            <w:r>
              <w:rPr>
                <w:sz w:val="20"/>
                <w:szCs w:val="20"/>
              </w:rPr>
              <w:t>W</w:t>
            </w:r>
            <w:r w:rsidRPr="00AE36EB">
              <w:rPr>
                <w:sz w:val="20"/>
                <w:szCs w:val="20"/>
              </w:rPr>
              <w:t>erbeobjekte</w:t>
            </w:r>
          </w:p>
          <w:p w:rsidR="001B181E" w:rsidRDefault="001B181E" w:rsidP="001B181E">
            <w:pPr>
              <w:pStyle w:val="TZielnanalysetext"/>
              <w:numPr>
                <w:ilvl w:val="0"/>
                <w:numId w:val="18"/>
              </w:numPr>
              <w:spacing w:before="0" w:after="0"/>
              <w:ind w:left="213" w:hanging="213"/>
              <w:rPr>
                <w:sz w:val="20"/>
                <w:szCs w:val="20"/>
              </w:rPr>
            </w:pPr>
            <w:r>
              <w:rPr>
                <w:sz w:val="20"/>
                <w:szCs w:val="20"/>
              </w:rPr>
              <w:t>Z</w:t>
            </w:r>
            <w:r w:rsidRPr="00AE36EB">
              <w:rPr>
                <w:sz w:val="20"/>
                <w:szCs w:val="20"/>
              </w:rPr>
              <w:t>ielgruppen</w:t>
            </w:r>
          </w:p>
          <w:p w:rsidR="001B181E" w:rsidRDefault="001B181E" w:rsidP="001B181E">
            <w:pPr>
              <w:pStyle w:val="TZielnanalysetext"/>
              <w:numPr>
                <w:ilvl w:val="0"/>
                <w:numId w:val="18"/>
              </w:numPr>
              <w:spacing w:before="0" w:after="0"/>
              <w:ind w:left="213" w:hanging="213"/>
              <w:rPr>
                <w:sz w:val="20"/>
                <w:szCs w:val="20"/>
              </w:rPr>
            </w:pPr>
            <w:r w:rsidRPr="00AE36EB">
              <w:rPr>
                <w:sz w:val="20"/>
                <w:szCs w:val="20"/>
              </w:rPr>
              <w:t>Streugebiet</w:t>
            </w:r>
          </w:p>
          <w:p w:rsidR="001B181E" w:rsidRDefault="001B181E" w:rsidP="001B181E">
            <w:pPr>
              <w:pStyle w:val="TZielnanalysetext"/>
              <w:numPr>
                <w:ilvl w:val="0"/>
                <w:numId w:val="18"/>
              </w:numPr>
              <w:spacing w:before="0" w:after="0"/>
              <w:ind w:left="213" w:hanging="213"/>
              <w:rPr>
                <w:sz w:val="20"/>
                <w:szCs w:val="20"/>
              </w:rPr>
            </w:pPr>
            <w:r w:rsidRPr="00AE36EB">
              <w:rPr>
                <w:sz w:val="20"/>
                <w:szCs w:val="20"/>
              </w:rPr>
              <w:t>Streuzeit</w:t>
            </w:r>
          </w:p>
          <w:p w:rsidR="001B181E" w:rsidRDefault="001B181E" w:rsidP="001B181E">
            <w:pPr>
              <w:pStyle w:val="TZielnanalysetext"/>
              <w:numPr>
                <w:ilvl w:val="0"/>
                <w:numId w:val="18"/>
              </w:numPr>
              <w:spacing w:before="0" w:after="0"/>
              <w:ind w:left="213" w:hanging="213"/>
              <w:rPr>
                <w:sz w:val="20"/>
                <w:szCs w:val="20"/>
              </w:rPr>
            </w:pPr>
            <w:r w:rsidRPr="00AE36EB">
              <w:rPr>
                <w:sz w:val="20"/>
                <w:szCs w:val="20"/>
              </w:rPr>
              <w:t xml:space="preserve">Werbemittel, Werbeträger und </w:t>
            </w:r>
            <w:proofErr w:type="spellStart"/>
            <w:r w:rsidRPr="00AE36EB">
              <w:rPr>
                <w:sz w:val="20"/>
                <w:szCs w:val="20"/>
              </w:rPr>
              <w:t>Streuweg</w:t>
            </w:r>
            <w:proofErr w:type="spellEnd"/>
          </w:p>
        </w:tc>
        <w:tc>
          <w:tcPr>
            <w:tcW w:w="1825" w:type="dxa"/>
          </w:tcPr>
          <w:p w:rsidR="001B181E" w:rsidRDefault="001B181E" w:rsidP="001B181E">
            <w:pPr>
              <w:rPr>
                <w:sz w:val="20"/>
                <w:szCs w:val="20"/>
              </w:rPr>
            </w:pPr>
          </w:p>
          <w:p w:rsidR="001B181E" w:rsidRDefault="001B181E" w:rsidP="001B181E">
            <w:pPr>
              <w:rPr>
                <w:sz w:val="20"/>
                <w:szCs w:val="20"/>
              </w:rPr>
            </w:pPr>
          </w:p>
          <w:p w:rsidR="001B181E" w:rsidRDefault="001B181E" w:rsidP="001B181E">
            <w:pPr>
              <w:rPr>
                <w:sz w:val="20"/>
                <w:szCs w:val="20"/>
              </w:rPr>
            </w:pPr>
          </w:p>
          <w:p w:rsidR="001B181E" w:rsidRDefault="001B181E" w:rsidP="001B181E">
            <w:pPr>
              <w:rPr>
                <w:sz w:val="20"/>
                <w:szCs w:val="20"/>
              </w:rPr>
            </w:pPr>
          </w:p>
          <w:p w:rsidR="001B181E" w:rsidRDefault="001B181E" w:rsidP="001B181E">
            <w:pPr>
              <w:rPr>
                <w:sz w:val="20"/>
                <w:szCs w:val="20"/>
              </w:rPr>
            </w:pPr>
          </w:p>
          <w:p w:rsidR="001B181E" w:rsidRDefault="001B181E" w:rsidP="001B181E">
            <w:pPr>
              <w:rPr>
                <w:sz w:val="20"/>
                <w:szCs w:val="20"/>
              </w:rPr>
            </w:pPr>
          </w:p>
          <w:p w:rsidR="001B181E" w:rsidRDefault="001B181E" w:rsidP="001B181E">
            <w:pPr>
              <w:rPr>
                <w:sz w:val="20"/>
                <w:szCs w:val="20"/>
              </w:rPr>
            </w:pPr>
          </w:p>
          <w:p w:rsidR="001B181E" w:rsidRPr="008051C2" w:rsidRDefault="001B181E" w:rsidP="001B181E">
            <w:pPr>
              <w:rPr>
                <w:sz w:val="20"/>
                <w:szCs w:val="20"/>
              </w:rPr>
            </w:pPr>
            <w:r>
              <w:rPr>
                <w:sz w:val="20"/>
                <w:szCs w:val="20"/>
              </w:rPr>
              <w:t>z</w:t>
            </w:r>
            <w:r w:rsidR="0089051C">
              <w:rPr>
                <w:sz w:val="20"/>
                <w:szCs w:val="20"/>
              </w:rPr>
              <w:t>. </w:t>
            </w:r>
            <w:r w:rsidRPr="00AE36EB">
              <w:rPr>
                <w:sz w:val="20"/>
                <w:szCs w:val="20"/>
              </w:rPr>
              <w:t>B. Werbeanzeige, Werbebrief, Handzettel, Plakat, Website</w:t>
            </w:r>
          </w:p>
        </w:tc>
        <w:tc>
          <w:tcPr>
            <w:tcW w:w="2198" w:type="dxa"/>
          </w:tcPr>
          <w:p w:rsidR="001B181E" w:rsidRPr="008051C2" w:rsidRDefault="001B181E" w:rsidP="001B181E">
            <w:pPr>
              <w:pStyle w:val="TZielnanalysetext"/>
              <w:spacing w:before="0" w:after="0"/>
              <w:rPr>
                <w:b/>
                <w:sz w:val="20"/>
                <w:szCs w:val="20"/>
              </w:rPr>
            </w:pPr>
            <w:r>
              <w:rPr>
                <w:b/>
                <w:sz w:val="20"/>
                <w:szCs w:val="20"/>
              </w:rPr>
              <w:t>LS03 Werbeplan erstellen und Werbemittel gestalten</w:t>
            </w:r>
          </w:p>
        </w:tc>
        <w:tc>
          <w:tcPr>
            <w:tcW w:w="2198" w:type="dxa"/>
          </w:tcPr>
          <w:p w:rsidR="001B181E" w:rsidRDefault="001B181E" w:rsidP="001B181E">
            <w:pPr>
              <w:pStyle w:val="TZielnanalysetext"/>
              <w:spacing w:before="0" w:after="0"/>
              <w:rPr>
                <w:sz w:val="20"/>
                <w:szCs w:val="20"/>
              </w:rPr>
            </w:pPr>
            <w:r>
              <w:rPr>
                <w:sz w:val="20"/>
                <w:szCs w:val="20"/>
              </w:rPr>
              <w:t>Werbeplan</w:t>
            </w:r>
          </w:p>
          <w:p w:rsidR="001B181E" w:rsidRDefault="001B181E" w:rsidP="001B181E">
            <w:pPr>
              <w:pStyle w:val="TZielnanalysetext"/>
              <w:spacing w:before="0" w:after="0"/>
              <w:rPr>
                <w:sz w:val="20"/>
                <w:szCs w:val="20"/>
              </w:rPr>
            </w:pPr>
            <w:r>
              <w:rPr>
                <w:sz w:val="20"/>
                <w:szCs w:val="20"/>
              </w:rPr>
              <w:t>Werbeanzeige</w:t>
            </w:r>
          </w:p>
          <w:p w:rsidR="001B181E" w:rsidRDefault="001B181E" w:rsidP="001B181E">
            <w:pPr>
              <w:pStyle w:val="TZielnanalysetext"/>
              <w:spacing w:before="0" w:after="0"/>
              <w:rPr>
                <w:sz w:val="20"/>
                <w:szCs w:val="20"/>
              </w:rPr>
            </w:pPr>
            <w:r>
              <w:rPr>
                <w:sz w:val="20"/>
                <w:szCs w:val="20"/>
              </w:rPr>
              <w:t>Werbebrief</w:t>
            </w:r>
          </w:p>
          <w:p w:rsidR="001B181E" w:rsidRDefault="001B181E" w:rsidP="001B181E">
            <w:pPr>
              <w:pStyle w:val="TZielnanalysetext"/>
              <w:spacing w:before="0" w:after="0"/>
              <w:rPr>
                <w:sz w:val="20"/>
                <w:szCs w:val="20"/>
              </w:rPr>
            </w:pPr>
            <w:r>
              <w:rPr>
                <w:sz w:val="20"/>
                <w:szCs w:val="20"/>
              </w:rPr>
              <w:t>Handzettel</w:t>
            </w:r>
          </w:p>
          <w:p w:rsidR="001B181E" w:rsidRDefault="001B181E" w:rsidP="001B181E">
            <w:pPr>
              <w:pStyle w:val="TZielnanalysetext"/>
              <w:spacing w:before="0" w:after="0"/>
              <w:rPr>
                <w:sz w:val="20"/>
                <w:szCs w:val="20"/>
              </w:rPr>
            </w:pPr>
            <w:r>
              <w:rPr>
                <w:sz w:val="20"/>
                <w:szCs w:val="20"/>
              </w:rPr>
              <w:t>Plakat</w:t>
            </w:r>
          </w:p>
          <w:p w:rsidR="001B181E" w:rsidRPr="008051C2" w:rsidRDefault="001B181E" w:rsidP="001B181E">
            <w:pPr>
              <w:pStyle w:val="TZielnanalysetext"/>
              <w:spacing w:before="0" w:after="0"/>
              <w:rPr>
                <w:sz w:val="20"/>
                <w:szCs w:val="20"/>
              </w:rPr>
            </w:pPr>
            <w:r>
              <w:rPr>
                <w:sz w:val="20"/>
                <w:szCs w:val="20"/>
              </w:rPr>
              <w:t>Website</w:t>
            </w:r>
          </w:p>
        </w:tc>
        <w:tc>
          <w:tcPr>
            <w:tcW w:w="2199" w:type="dxa"/>
          </w:tcPr>
          <w:p w:rsidR="005F10CB" w:rsidRDefault="005F10CB" w:rsidP="005F10CB">
            <w:pPr>
              <w:pStyle w:val="TZielnanalysetext"/>
              <w:spacing w:before="0" w:after="0"/>
              <w:rPr>
                <w:sz w:val="20"/>
                <w:szCs w:val="20"/>
              </w:rPr>
            </w:pPr>
            <w:r>
              <w:rPr>
                <w:sz w:val="20"/>
                <w:szCs w:val="20"/>
              </w:rPr>
              <w:t>Informationen strukturieren</w:t>
            </w:r>
          </w:p>
          <w:p w:rsidR="005F10CB" w:rsidRDefault="005F10CB" w:rsidP="005F10CB">
            <w:pPr>
              <w:pStyle w:val="TZielnanalysetext"/>
              <w:spacing w:before="0" w:after="0"/>
              <w:rPr>
                <w:sz w:val="20"/>
                <w:szCs w:val="20"/>
              </w:rPr>
            </w:pPr>
            <w:r>
              <w:rPr>
                <w:sz w:val="20"/>
                <w:szCs w:val="20"/>
              </w:rPr>
              <w:t>Realisierbarkeit erkennbarer Lösungen abschätzen</w:t>
            </w:r>
          </w:p>
          <w:p w:rsidR="005F10CB" w:rsidRPr="008051C2" w:rsidRDefault="005F10CB" w:rsidP="001B181E">
            <w:pPr>
              <w:pStyle w:val="TZielnanalysetext"/>
              <w:spacing w:before="0" w:after="0"/>
              <w:rPr>
                <w:sz w:val="20"/>
                <w:szCs w:val="20"/>
              </w:rPr>
            </w:pPr>
            <w:r>
              <w:rPr>
                <w:sz w:val="20"/>
                <w:szCs w:val="20"/>
              </w:rPr>
              <w:t>Entscheidungen treffen</w:t>
            </w:r>
          </w:p>
        </w:tc>
        <w:tc>
          <w:tcPr>
            <w:tcW w:w="1544" w:type="dxa"/>
          </w:tcPr>
          <w:p w:rsidR="005F10CB" w:rsidRDefault="005F10CB" w:rsidP="001B181E">
            <w:pPr>
              <w:pStyle w:val="TZielnanalysetext"/>
              <w:spacing w:before="0" w:after="0"/>
              <w:rPr>
                <w:sz w:val="20"/>
                <w:szCs w:val="20"/>
              </w:rPr>
            </w:pPr>
            <w:r>
              <w:rPr>
                <w:sz w:val="20"/>
                <w:szCs w:val="20"/>
              </w:rPr>
              <w:t>vgl. LS01</w:t>
            </w:r>
          </w:p>
          <w:p w:rsidR="005F10CB" w:rsidRDefault="005F10CB" w:rsidP="001B181E">
            <w:pPr>
              <w:pStyle w:val="TZielnanalysetext"/>
              <w:spacing w:before="0" w:after="0"/>
              <w:rPr>
                <w:sz w:val="20"/>
                <w:szCs w:val="20"/>
              </w:rPr>
            </w:pPr>
          </w:p>
          <w:p w:rsidR="001B181E" w:rsidRDefault="001B181E" w:rsidP="001B181E">
            <w:pPr>
              <w:pStyle w:val="TZielnanalysetext"/>
              <w:spacing w:before="0" w:after="0"/>
              <w:rPr>
                <w:sz w:val="20"/>
                <w:szCs w:val="20"/>
              </w:rPr>
            </w:pPr>
            <w:r>
              <w:rPr>
                <w:sz w:val="20"/>
                <w:szCs w:val="20"/>
              </w:rPr>
              <w:t>Projekt möglich</w:t>
            </w:r>
          </w:p>
          <w:p w:rsidR="001B181E" w:rsidRDefault="001B181E" w:rsidP="001B181E">
            <w:pPr>
              <w:pStyle w:val="TZielnanalysetext"/>
              <w:spacing w:before="0" w:after="0"/>
              <w:rPr>
                <w:sz w:val="20"/>
                <w:szCs w:val="20"/>
              </w:rPr>
            </w:pPr>
          </w:p>
          <w:p w:rsidR="001B181E" w:rsidRPr="008051C2" w:rsidRDefault="001B181E" w:rsidP="001B181E">
            <w:pPr>
              <w:pStyle w:val="TZielnanalysetext"/>
              <w:spacing w:before="0" w:after="0"/>
              <w:rPr>
                <w:sz w:val="20"/>
                <w:szCs w:val="20"/>
              </w:rPr>
            </w:pPr>
            <w:r>
              <w:rPr>
                <w:sz w:val="20"/>
                <w:szCs w:val="20"/>
              </w:rPr>
              <w:t xml:space="preserve">Einsatz geeigneter Software </w:t>
            </w:r>
          </w:p>
        </w:tc>
        <w:tc>
          <w:tcPr>
            <w:tcW w:w="635" w:type="dxa"/>
          </w:tcPr>
          <w:p w:rsidR="001B181E" w:rsidRPr="008051C2" w:rsidRDefault="001B181E" w:rsidP="001B181E">
            <w:pPr>
              <w:pStyle w:val="TZielnanalysetext"/>
              <w:spacing w:before="0" w:after="0"/>
              <w:jc w:val="right"/>
              <w:rPr>
                <w:sz w:val="20"/>
                <w:szCs w:val="20"/>
              </w:rPr>
            </w:pPr>
            <w:r>
              <w:rPr>
                <w:sz w:val="20"/>
                <w:szCs w:val="20"/>
              </w:rPr>
              <w:t>08</w:t>
            </w:r>
          </w:p>
        </w:tc>
      </w:tr>
      <w:tr w:rsidR="001B181E" w:rsidRPr="00B46E6F" w:rsidTr="000F1C5B">
        <w:trPr>
          <w:trHeight w:val="672"/>
        </w:trPr>
        <w:tc>
          <w:tcPr>
            <w:tcW w:w="2809" w:type="dxa"/>
            <w:vMerge/>
          </w:tcPr>
          <w:p w:rsidR="001B181E" w:rsidRPr="00B46E6F" w:rsidRDefault="001B181E" w:rsidP="001B181E">
            <w:pPr>
              <w:rPr>
                <w:rFonts w:eastAsia="Times New Roman"/>
                <w:sz w:val="20"/>
                <w:szCs w:val="20"/>
                <w:lang w:eastAsia="de-DE"/>
              </w:rPr>
            </w:pPr>
          </w:p>
        </w:tc>
        <w:tc>
          <w:tcPr>
            <w:tcW w:w="1825" w:type="dxa"/>
          </w:tcPr>
          <w:p w:rsidR="001B181E" w:rsidRDefault="001B181E" w:rsidP="001B181E">
            <w:pPr>
              <w:pStyle w:val="TZielnanalysetext"/>
              <w:spacing w:before="0" w:after="0"/>
              <w:rPr>
                <w:sz w:val="20"/>
                <w:szCs w:val="20"/>
              </w:rPr>
            </w:pPr>
            <w:r w:rsidRPr="00AE36EB">
              <w:rPr>
                <w:sz w:val="20"/>
                <w:szCs w:val="20"/>
              </w:rPr>
              <w:t>Werbeerfolgskontrolle</w:t>
            </w:r>
          </w:p>
        </w:tc>
        <w:tc>
          <w:tcPr>
            <w:tcW w:w="1825" w:type="dxa"/>
          </w:tcPr>
          <w:p w:rsidR="001B181E" w:rsidRPr="008051C2" w:rsidRDefault="001B181E" w:rsidP="001B181E">
            <w:pPr>
              <w:rPr>
                <w:sz w:val="20"/>
                <w:szCs w:val="20"/>
              </w:rPr>
            </w:pPr>
          </w:p>
        </w:tc>
        <w:tc>
          <w:tcPr>
            <w:tcW w:w="2198" w:type="dxa"/>
          </w:tcPr>
          <w:p w:rsidR="001B181E" w:rsidRPr="008051C2" w:rsidRDefault="001B181E" w:rsidP="001B181E">
            <w:pPr>
              <w:pStyle w:val="TZielnanalysetext"/>
              <w:spacing w:before="0" w:after="0"/>
              <w:rPr>
                <w:b/>
                <w:sz w:val="20"/>
                <w:szCs w:val="20"/>
              </w:rPr>
            </w:pPr>
            <w:r>
              <w:rPr>
                <w:b/>
                <w:sz w:val="20"/>
                <w:szCs w:val="20"/>
              </w:rPr>
              <w:t>LS04 Wirtschaftliche Grenzen der Werbung beurteilen</w:t>
            </w:r>
          </w:p>
        </w:tc>
        <w:tc>
          <w:tcPr>
            <w:tcW w:w="2198" w:type="dxa"/>
          </w:tcPr>
          <w:p w:rsidR="001B181E" w:rsidRDefault="001B181E" w:rsidP="001B181E">
            <w:pPr>
              <w:pStyle w:val="TZielnanalysetext"/>
              <w:spacing w:before="0" w:after="0"/>
              <w:rPr>
                <w:sz w:val="20"/>
                <w:szCs w:val="20"/>
              </w:rPr>
            </w:pPr>
            <w:r>
              <w:rPr>
                <w:sz w:val="20"/>
                <w:szCs w:val="20"/>
              </w:rPr>
              <w:t>Berechnung</w:t>
            </w:r>
          </w:p>
          <w:p w:rsidR="005F10CB" w:rsidRPr="008051C2" w:rsidRDefault="005F10CB" w:rsidP="001B181E">
            <w:pPr>
              <w:pStyle w:val="TZielnanalysetext"/>
              <w:spacing w:before="0" w:after="0"/>
              <w:rPr>
                <w:sz w:val="20"/>
                <w:szCs w:val="20"/>
              </w:rPr>
            </w:pPr>
            <w:r>
              <w:rPr>
                <w:sz w:val="20"/>
                <w:szCs w:val="20"/>
              </w:rPr>
              <w:t>Handlungsempfehlung</w:t>
            </w:r>
          </w:p>
        </w:tc>
        <w:tc>
          <w:tcPr>
            <w:tcW w:w="2199" w:type="dxa"/>
          </w:tcPr>
          <w:p w:rsidR="001B181E" w:rsidRDefault="005F10CB" w:rsidP="001B181E">
            <w:pPr>
              <w:pStyle w:val="TZielnanalysetext"/>
              <w:spacing w:before="0" w:after="0"/>
              <w:rPr>
                <w:sz w:val="20"/>
                <w:szCs w:val="20"/>
              </w:rPr>
            </w:pPr>
            <w:r>
              <w:rPr>
                <w:sz w:val="20"/>
                <w:szCs w:val="20"/>
              </w:rPr>
              <w:t>systematisch vorgehen</w:t>
            </w:r>
          </w:p>
          <w:p w:rsidR="005F10CB" w:rsidRPr="008051C2" w:rsidRDefault="005F10CB" w:rsidP="001B181E">
            <w:pPr>
              <w:pStyle w:val="TZielnanalysetext"/>
              <w:spacing w:before="0" w:after="0"/>
              <w:rPr>
                <w:sz w:val="20"/>
                <w:szCs w:val="20"/>
              </w:rPr>
            </w:pPr>
            <w:r>
              <w:rPr>
                <w:sz w:val="20"/>
                <w:szCs w:val="20"/>
              </w:rPr>
              <w:t>Entscheidungen treffen</w:t>
            </w:r>
          </w:p>
        </w:tc>
        <w:tc>
          <w:tcPr>
            <w:tcW w:w="1544" w:type="dxa"/>
          </w:tcPr>
          <w:p w:rsidR="001B181E" w:rsidRPr="008051C2" w:rsidRDefault="001B181E" w:rsidP="001B181E">
            <w:pPr>
              <w:pStyle w:val="TZielnanalysetext"/>
              <w:spacing w:before="0" w:after="0"/>
              <w:rPr>
                <w:sz w:val="20"/>
                <w:szCs w:val="20"/>
              </w:rPr>
            </w:pPr>
          </w:p>
        </w:tc>
        <w:tc>
          <w:tcPr>
            <w:tcW w:w="635" w:type="dxa"/>
          </w:tcPr>
          <w:p w:rsidR="001B181E" w:rsidRPr="008051C2" w:rsidRDefault="001B181E" w:rsidP="001B181E">
            <w:pPr>
              <w:pStyle w:val="TZielnanalysetext"/>
              <w:spacing w:before="0" w:after="0"/>
              <w:jc w:val="right"/>
              <w:rPr>
                <w:sz w:val="20"/>
                <w:szCs w:val="20"/>
              </w:rPr>
            </w:pPr>
            <w:r>
              <w:rPr>
                <w:sz w:val="20"/>
                <w:szCs w:val="20"/>
              </w:rPr>
              <w:t>02</w:t>
            </w:r>
          </w:p>
        </w:tc>
      </w:tr>
      <w:tr w:rsidR="001B181E" w:rsidRPr="00B46E6F" w:rsidTr="004121B8">
        <w:trPr>
          <w:trHeight w:val="738"/>
        </w:trPr>
        <w:tc>
          <w:tcPr>
            <w:tcW w:w="2809" w:type="dxa"/>
            <w:vMerge/>
          </w:tcPr>
          <w:p w:rsidR="001B181E" w:rsidRPr="00B46E6F" w:rsidRDefault="001B181E" w:rsidP="001B181E">
            <w:pPr>
              <w:rPr>
                <w:rFonts w:eastAsia="Times New Roman"/>
                <w:sz w:val="20"/>
                <w:szCs w:val="20"/>
                <w:lang w:eastAsia="de-DE"/>
              </w:rPr>
            </w:pPr>
          </w:p>
        </w:tc>
        <w:tc>
          <w:tcPr>
            <w:tcW w:w="1825" w:type="dxa"/>
          </w:tcPr>
          <w:p w:rsidR="001B181E" w:rsidRPr="00AE36EB" w:rsidRDefault="001B181E" w:rsidP="001B181E">
            <w:pPr>
              <w:pStyle w:val="TZielnanalysetext"/>
              <w:spacing w:before="0" w:after="0"/>
              <w:rPr>
                <w:sz w:val="20"/>
                <w:szCs w:val="20"/>
              </w:rPr>
            </w:pPr>
            <w:r>
              <w:rPr>
                <w:sz w:val="20"/>
                <w:szCs w:val="20"/>
              </w:rPr>
              <w:t>UWG</w:t>
            </w:r>
          </w:p>
        </w:tc>
        <w:tc>
          <w:tcPr>
            <w:tcW w:w="1825" w:type="dxa"/>
          </w:tcPr>
          <w:p w:rsidR="001B181E" w:rsidRPr="008051C2" w:rsidRDefault="001B181E" w:rsidP="001B181E">
            <w:pPr>
              <w:rPr>
                <w:sz w:val="20"/>
                <w:szCs w:val="20"/>
              </w:rPr>
            </w:pPr>
          </w:p>
        </w:tc>
        <w:tc>
          <w:tcPr>
            <w:tcW w:w="2198" w:type="dxa"/>
          </w:tcPr>
          <w:p w:rsidR="001B181E" w:rsidRDefault="001B181E" w:rsidP="001B181E">
            <w:pPr>
              <w:pStyle w:val="TZielnanalysetext"/>
              <w:spacing w:before="0" w:after="0"/>
              <w:rPr>
                <w:b/>
                <w:sz w:val="20"/>
                <w:szCs w:val="20"/>
              </w:rPr>
            </w:pPr>
            <w:r>
              <w:rPr>
                <w:b/>
                <w:sz w:val="20"/>
                <w:szCs w:val="20"/>
              </w:rPr>
              <w:t>LS05 Rechtliche Grenzen der Werbung beurteilen</w:t>
            </w:r>
          </w:p>
        </w:tc>
        <w:tc>
          <w:tcPr>
            <w:tcW w:w="2198" w:type="dxa"/>
          </w:tcPr>
          <w:p w:rsidR="001B181E" w:rsidRDefault="001B181E" w:rsidP="001B181E">
            <w:pPr>
              <w:pStyle w:val="TZielnanalysetext"/>
              <w:spacing w:before="0" w:after="0"/>
              <w:rPr>
                <w:sz w:val="20"/>
                <w:szCs w:val="20"/>
              </w:rPr>
            </w:pPr>
            <w:r>
              <w:rPr>
                <w:sz w:val="20"/>
                <w:szCs w:val="20"/>
              </w:rPr>
              <w:t>Mitarbeiterhandbuch</w:t>
            </w:r>
          </w:p>
          <w:p w:rsidR="001B181E" w:rsidRPr="008051C2" w:rsidRDefault="001B181E" w:rsidP="001B181E">
            <w:pPr>
              <w:pStyle w:val="TZielnanalysetext"/>
              <w:spacing w:before="0" w:after="0"/>
              <w:rPr>
                <w:sz w:val="20"/>
                <w:szCs w:val="20"/>
              </w:rPr>
            </w:pPr>
          </w:p>
        </w:tc>
        <w:tc>
          <w:tcPr>
            <w:tcW w:w="2199" w:type="dxa"/>
          </w:tcPr>
          <w:p w:rsidR="001B181E" w:rsidRPr="008051C2" w:rsidRDefault="005F10CB" w:rsidP="001B181E">
            <w:pPr>
              <w:pStyle w:val="TZielnanalysetext"/>
              <w:spacing w:before="0" w:after="0"/>
              <w:rPr>
                <w:sz w:val="20"/>
                <w:szCs w:val="20"/>
              </w:rPr>
            </w:pPr>
            <w:r>
              <w:rPr>
                <w:sz w:val="20"/>
                <w:szCs w:val="20"/>
              </w:rPr>
              <w:t>Probleme erkennen und zur Lösung beitragen</w:t>
            </w:r>
          </w:p>
        </w:tc>
        <w:tc>
          <w:tcPr>
            <w:tcW w:w="1544" w:type="dxa"/>
          </w:tcPr>
          <w:p w:rsidR="001B181E" w:rsidRPr="008051C2" w:rsidRDefault="001B181E" w:rsidP="001B181E">
            <w:pPr>
              <w:pStyle w:val="TZielnanalysetext"/>
              <w:spacing w:before="0" w:after="0"/>
              <w:rPr>
                <w:sz w:val="20"/>
                <w:szCs w:val="20"/>
              </w:rPr>
            </w:pPr>
          </w:p>
        </w:tc>
        <w:tc>
          <w:tcPr>
            <w:tcW w:w="635" w:type="dxa"/>
          </w:tcPr>
          <w:p w:rsidR="001B181E" w:rsidRPr="008051C2" w:rsidRDefault="001B181E" w:rsidP="001B181E">
            <w:pPr>
              <w:pStyle w:val="TZielnanalysetext"/>
              <w:spacing w:before="0" w:after="0"/>
              <w:jc w:val="right"/>
              <w:rPr>
                <w:sz w:val="20"/>
                <w:szCs w:val="20"/>
              </w:rPr>
            </w:pPr>
            <w:r>
              <w:rPr>
                <w:sz w:val="20"/>
                <w:szCs w:val="20"/>
              </w:rPr>
              <w:t>02</w:t>
            </w:r>
          </w:p>
        </w:tc>
      </w:tr>
      <w:tr w:rsidR="001B181E" w:rsidRPr="00B46E6F" w:rsidTr="00FC5B11">
        <w:trPr>
          <w:trHeight w:val="667"/>
        </w:trPr>
        <w:tc>
          <w:tcPr>
            <w:tcW w:w="2809" w:type="dxa"/>
            <w:vMerge/>
          </w:tcPr>
          <w:p w:rsidR="001B181E" w:rsidRPr="00B46E6F" w:rsidRDefault="001B181E" w:rsidP="001B181E">
            <w:pPr>
              <w:rPr>
                <w:rFonts w:eastAsia="Times New Roman"/>
                <w:sz w:val="20"/>
                <w:szCs w:val="20"/>
                <w:lang w:eastAsia="de-DE"/>
              </w:rPr>
            </w:pPr>
          </w:p>
        </w:tc>
        <w:tc>
          <w:tcPr>
            <w:tcW w:w="1825" w:type="dxa"/>
          </w:tcPr>
          <w:p w:rsidR="001B181E" w:rsidRDefault="001B181E" w:rsidP="001B181E">
            <w:pPr>
              <w:pStyle w:val="TZielnanalysetext"/>
              <w:spacing w:before="0" w:after="0"/>
              <w:rPr>
                <w:sz w:val="20"/>
                <w:szCs w:val="20"/>
              </w:rPr>
            </w:pPr>
            <w:r>
              <w:rPr>
                <w:sz w:val="20"/>
                <w:szCs w:val="20"/>
              </w:rPr>
              <w:t>Selbstkontrolle</w:t>
            </w:r>
          </w:p>
        </w:tc>
        <w:tc>
          <w:tcPr>
            <w:tcW w:w="1825" w:type="dxa"/>
          </w:tcPr>
          <w:p w:rsidR="001B181E" w:rsidRPr="008051C2" w:rsidRDefault="001B181E" w:rsidP="001B181E">
            <w:pPr>
              <w:pStyle w:val="TZielnanalysetext"/>
              <w:spacing w:before="0" w:after="0"/>
              <w:rPr>
                <w:sz w:val="20"/>
                <w:szCs w:val="20"/>
              </w:rPr>
            </w:pPr>
            <w:r>
              <w:rPr>
                <w:sz w:val="20"/>
                <w:szCs w:val="20"/>
              </w:rPr>
              <w:t>z</w:t>
            </w:r>
            <w:r w:rsidR="0089051C">
              <w:rPr>
                <w:sz w:val="20"/>
                <w:szCs w:val="20"/>
              </w:rPr>
              <w:t>. </w:t>
            </w:r>
            <w:r w:rsidRPr="00AE36EB">
              <w:rPr>
                <w:sz w:val="20"/>
                <w:szCs w:val="20"/>
              </w:rPr>
              <w:t>B. durch Deutscher Werberat, Einzelhandelsverbände, Verbraucherorganisationen</w:t>
            </w:r>
          </w:p>
        </w:tc>
        <w:tc>
          <w:tcPr>
            <w:tcW w:w="2198" w:type="dxa"/>
          </w:tcPr>
          <w:p w:rsidR="001B181E" w:rsidRPr="008051C2" w:rsidRDefault="001B181E" w:rsidP="001B181E">
            <w:pPr>
              <w:pStyle w:val="TZielnanalysetext"/>
              <w:spacing w:before="0" w:after="0"/>
              <w:rPr>
                <w:b/>
                <w:sz w:val="20"/>
                <w:szCs w:val="20"/>
              </w:rPr>
            </w:pPr>
            <w:r>
              <w:rPr>
                <w:b/>
                <w:sz w:val="20"/>
                <w:szCs w:val="20"/>
              </w:rPr>
              <w:t>LS06 Ethische Grenzen der Werbung beurteilen</w:t>
            </w:r>
          </w:p>
        </w:tc>
        <w:tc>
          <w:tcPr>
            <w:tcW w:w="2198" w:type="dxa"/>
          </w:tcPr>
          <w:p w:rsidR="001B181E" w:rsidRDefault="001B181E" w:rsidP="001B181E">
            <w:pPr>
              <w:pStyle w:val="TZielnanalysetext"/>
              <w:spacing w:before="0" w:after="0"/>
              <w:rPr>
                <w:sz w:val="20"/>
                <w:szCs w:val="20"/>
              </w:rPr>
            </w:pPr>
            <w:r>
              <w:rPr>
                <w:sz w:val="20"/>
                <w:szCs w:val="20"/>
              </w:rPr>
              <w:t>Mitarbeiterhandbuch</w:t>
            </w:r>
          </w:p>
          <w:p w:rsidR="001B181E" w:rsidRPr="008051C2" w:rsidRDefault="001B181E" w:rsidP="001B181E">
            <w:pPr>
              <w:pStyle w:val="TZielnanalysetext"/>
              <w:spacing w:before="0" w:after="0"/>
              <w:rPr>
                <w:sz w:val="20"/>
                <w:szCs w:val="20"/>
              </w:rPr>
            </w:pPr>
            <w:r>
              <w:rPr>
                <w:sz w:val="20"/>
                <w:szCs w:val="20"/>
              </w:rPr>
              <w:t>Handlungsempfehlung</w:t>
            </w:r>
          </w:p>
        </w:tc>
        <w:tc>
          <w:tcPr>
            <w:tcW w:w="2199" w:type="dxa"/>
          </w:tcPr>
          <w:p w:rsidR="001B181E" w:rsidRDefault="005F10CB" w:rsidP="001B181E">
            <w:pPr>
              <w:pStyle w:val="TZielnanalysetext"/>
              <w:spacing w:before="0" w:after="0"/>
              <w:rPr>
                <w:sz w:val="20"/>
                <w:szCs w:val="20"/>
              </w:rPr>
            </w:pPr>
            <w:r>
              <w:rPr>
                <w:sz w:val="20"/>
                <w:szCs w:val="20"/>
              </w:rPr>
              <w:t>eigene Meinung bilden</w:t>
            </w:r>
          </w:p>
          <w:p w:rsidR="005F10CB" w:rsidRPr="008051C2" w:rsidRDefault="005F10CB" w:rsidP="001B181E">
            <w:pPr>
              <w:pStyle w:val="TZielnanalysetext"/>
              <w:spacing w:before="0" w:after="0"/>
              <w:rPr>
                <w:sz w:val="20"/>
                <w:szCs w:val="20"/>
              </w:rPr>
            </w:pPr>
            <w:r>
              <w:rPr>
                <w:sz w:val="20"/>
                <w:szCs w:val="20"/>
              </w:rPr>
              <w:t>Entscheidungen treffen</w:t>
            </w:r>
          </w:p>
        </w:tc>
        <w:tc>
          <w:tcPr>
            <w:tcW w:w="1544" w:type="dxa"/>
          </w:tcPr>
          <w:p w:rsidR="001B181E" w:rsidRPr="008051C2" w:rsidRDefault="001B181E" w:rsidP="001B181E">
            <w:pPr>
              <w:pStyle w:val="TZielnanalysetext"/>
              <w:spacing w:before="0" w:after="0"/>
              <w:rPr>
                <w:sz w:val="20"/>
                <w:szCs w:val="20"/>
              </w:rPr>
            </w:pPr>
          </w:p>
        </w:tc>
        <w:tc>
          <w:tcPr>
            <w:tcW w:w="635" w:type="dxa"/>
          </w:tcPr>
          <w:p w:rsidR="001B181E" w:rsidRPr="008051C2" w:rsidRDefault="001B181E" w:rsidP="001B181E">
            <w:pPr>
              <w:pStyle w:val="TZielnanalysetext"/>
              <w:spacing w:before="0" w:after="0"/>
              <w:jc w:val="right"/>
              <w:rPr>
                <w:sz w:val="20"/>
                <w:szCs w:val="20"/>
              </w:rPr>
            </w:pPr>
            <w:r>
              <w:rPr>
                <w:sz w:val="20"/>
                <w:szCs w:val="20"/>
              </w:rPr>
              <w:t>02</w:t>
            </w:r>
          </w:p>
        </w:tc>
      </w:tr>
      <w:tr w:rsidR="001B181E" w:rsidRPr="00B46E6F" w:rsidTr="00FC5B11">
        <w:trPr>
          <w:trHeight w:val="667"/>
        </w:trPr>
        <w:tc>
          <w:tcPr>
            <w:tcW w:w="2809" w:type="dxa"/>
            <w:vMerge/>
          </w:tcPr>
          <w:p w:rsidR="001B181E" w:rsidRPr="00B46E6F" w:rsidRDefault="001B181E" w:rsidP="001B181E">
            <w:pPr>
              <w:rPr>
                <w:rFonts w:eastAsia="Times New Roman"/>
                <w:sz w:val="20"/>
                <w:szCs w:val="20"/>
                <w:lang w:eastAsia="de-DE"/>
              </w:rPr>
            </w:pPr>
          </w:p>
        </w:tc>
        <w:tc>
          <w:tcPr>
            <w:tcW w:w="1825" w:type="dxa"/>
          </w:tcPr>
          <w:p w:rsidR="001B181E" w:rsidRDefault="001B181E" w:rsidP="001B181E">
            <w:pPr>
              <w:pStyle w:val="TZielnanalysetext"/>
              <w:spacing w:before="0" w:after="0"/>
              <w:rPr>
                <w:sz w:val="20"/>
                <w:szCs w:val="20"/>
              </w:rPr>
            </w:pPr>
            <w:r>
              <w:rPr>
                <w:sz w:val="20"/>
                <w:szCs w:val="20"/>
              </w:rPr>
              <w:t>Verkaufsförderung am POS</w:t>
            </w:r>
          </w:p>
        </w:tc>
        <w:tc>
          <w:tcPr>
            <w:tcW w:w="1825" w:type="dxa"/>
          </w:tcPr>
          <w:p w:rsidR="001B181E" w:rsidRPr="008051C2" w:rsidRDefault="001B181E" w:rsidP="001B181E">
            <w:pPr>
              <w:rPr>
                <w:sz w:val="20"/>
                <w:szCs w:val="20"/>
              </w:rPr>
            </w:pPr>
            <w:r>
              <w:rPr>
                <w:sz w:val="20"/>
                <w:szCs w:val="20"/>
              </w:rPr>
              <w:t>n</w:t>
            </w:r>
            <w:r w:rsidRPr="005313E5">
              <w:rPr>
                <w:sz w:val="20"/>
                <w:szCs w:val="20"/>
              </w:rPr>
              <w:t>ur Verkaufsförderungsaktionen</w:t>
            </w:r>
          </w:p>
        </w:tc>
        <w:tc>
          <w:tcPr>
            <w:tcW w:w="2198" w:type="dxa"/>
          </w:tcPr>
          <w:p w:rsidR="001B181E" w:rsidRPr="008051C2" w:rsidRDefault="001B181E" w:rsidP="001B181E">
            <w:pPr>
              <w:pStyle w:val="TZielnanalysetext"/>
              <w:spacing w:before="0" w:after="0"/>
              <w:rPr>
                <w:b/>
                <w:sz w:val="20"/>
                <w:szCs w:val="20"/>
              </w:rPr>
            </w:pPr>
            <w:r>
              <w:rPr>
                <w:b/>
                <w:sz w:val="20"/>
                <w:szCs w:val="20"/>
              </w:rPr>
              <w:t>LS07 Maßnahmen der Verkaufsförderung skizzieren</w:t>
            </w:r>
          </w:p>
        </w:tc>
        <w:tc>
          <w:tcPr>
            <w:tcW w:w="2198" w:type="dxa"/>
          </w:tcPr>
          <w:p w:rsidR="001B181E" w:rsidRPr="008051C2" w:rsidRDefault="001B181E" w:rsidP="001B181E">
            <w:pPr>
              <w:pStyle w:val="TZielnanalysetext"/>
              <w:spacing w:before="0" w:after="0"/>
              <w:rPr>
                <w:sz w:val="20"/>
                <w:szCs w:val="20"/>
              </w:rPr>
            </w:pPr>
            <w:r>
              <w:rPr>
                <w:sz w:val="20"/>
                <w:szCs w:val="20"/>
              </w:rPr>
              <w:t>Handlungsempfehlung</w:t>
            </w:r>
          </w:p>
        </w:tc>
        <w:tc>
          <w:tcPr>
            <w:tcW w:w="2199" w:type="dxa"/>
          </w:tcPr>
          <w:p w:rsidR="00BE741E" w:rsidRDefault="00BE741E" w:rsidP="001B181E">
            <w:pPr>
              <w:pStyle w:val="TZielnanalysetext"/>
              <w:spacing w:before="0" w:after="0"/>
              <w:rPr>
                <w:sz w:val="20"/>
                <w:szCs w:val="20"/>
              </w:rPr>
            </w:pPr>
            <w:r>
              <w:rPr>
                <w:sz w:val="20"/>
                <w:szCs w:val="20"/>
              </w:rPr>
              <w:t>Informationen strukturieren</w:t>
            </w:r>
          </w:p>
          <w:p w:rsidR="001B181E" w:rsidRPr="008051C2" w:rsidRDefault="00BE741E" w:rsidP="001B181E">
            <w:pPr>
              <w:pStyle w:val="TZielnanalysetext"/>
              <w:spacing w:before="0" w:after="0"/>
              <w:rPr>
                <w:sz w:val="20"/>
                <w:szCs w:val="20"/>
              </w:rPr>
            </w:pPr>
            <w:r>
              <w:rPr>
                <w:sz w:val="20"/>
                <w:szCs w:val="20"/>
              </w:rPr>
              <w:t>Entscheidungen treffen</w:t>
            </w:r>
          </w:p>
        </w:tc>
        <w:tc>
          <w:tcPr>
            <w:tcW w:w="1544" w:type="dxa"/>
          </w:tcPr>
          <w:p w:rsidR="001B181E" w:rsidRPr="008051C2" w:rsidRDefault="001B181E" w:rsidP="001B181E">
            <w:pPr>
              <w:pStyle w:val="TZielnanalysetext"/>
              <w:spacing w:before="0" w:after="0"/>
              <w:rPr>
                <w:sz w:val="20"/>
                <w:szCs w:val="20"/>
              </w:rPr>
            </w:pPr>
          </w:p>
        </w:tc>
        <w:tc>
          <w:tcPr>
            <w:tcW w:w="635" w:type="dxa"/>
          </w:tcPr>
          <w:p w:rsidR="001B181E" w:rsidRPr="008051C2" w:rsidRDefault="001B181E" w:rsidP="001B181E">
            <w:pPr>
              <w:pStyle w:val="TZielnanalysetext"/>
              <w:spacing w:before="0" w:after="0"/>
              <w:jc w:val="right"/>
              <w:rPr>
                <w:sz w:val="20"/>
                <w:szCs w:val="20"/>
              </w:rPr>
            </w:pPr>
            <w:r>
              <w:rPr>
                <w:sz w:val="20"/>
                <w:szCs w:val="20"/>
              </w:rPr>
              <w:t>01</w:t>
            </w:r>
          </w:p>
        </w:tc>
      </w:tr>
      <w:tr w:rsidR="001B181E" w:rsidRPr="00B46E6F" w:rsidTr="00FC5B11">
        <w:trPr>
          <w:trHeight w:val="667"/>
        </w:trPr>
        <w:tc>
          <w:tcPr>
            <w:tcW w:w="2809" w:type="dxa"/>
            <w:vMerge/>
          </w:tcPr>
          <w:p w:rsidR="001B181E" w:rsidRPr="00B46E6F" w:rsidRDefault="001B181E" w:rsidP="001B181E">
            <w:pPr>
              <w:rPr>
                <w:rFonts w:eastAsia="Times New Roman"/>
                <w:sz w:val="20"/>
                <w:szCs w:val="20"/>
                <w:lang w:eastAsia="de-DE"/>
              </w:rPr>
            </w:pPr>
          </w:p>
        </w:tc>
        <w:tc>
          <w:tcPr>
            <w:tcW w:w="1825" w:type="dxa"/>
          </w:tcPr>
          <w:p w:rsidR="001B181E" w:rsidRDefault="001B181E" w:rsidP="001B181E">
            <w:pPr>
              <w:pStyle w:val="TZielnanalysetext"/>
              <w:spacing w:before="0" w:after="0"/>
              <w:rPr>
                <w:sz w:val="20"/>
                <w:szCs w:val="20"/>
              </w:rPr>
            </w:pPr>
            <w:r w:rsidRPr="005313E5">
              <w:rPr>
                <w:sz w:val="20"/>
                <w:szCs w:val="20"/>
              </w:rPr>
              <w:t>Verpackungsverordnung</w:t>
            </w:r>
          </w:p>
        </w:tc>
        <w:tc>
          <w:tcPr>
            <w:tcW w:w="1825" w:type="dxa"/>
          </w:tcPr>
          <w:p w:rsidR="001B181E" w:rsidRPr="008051C2" w:rsidRDefault="001B181E" w:rsidP="001B181E">
            <w:pPr>
              <w:rPr>
                <w:sz w:val="20"/>
                <w:szCs w:val="20"/>
              </w:rPr>
            </w:pPr>
            <w:r>
              <w:rPr>
                <w:sz w:val="20"/>
                <w:szCs w:val="20"/>
              </w:rPr>
              <w:t>n</w:t>
            </w:r>
            <w:r w:rsidRPr="005313E5">
              <w:rPr>
                <w:sz w:val="20"/>
                <w:szCs w:val="20"/>
              </w:rPr>
              <w:t>ur Übersicht</w:t>
            </w:r>
          </w:p>
        </w:tc>
        <w:tc>
          <w:tcPr>
            <w:tcW w:w="2198" w:type="dxa"/>
          </w:tcPr>
          <w:p w:rsidR="001B181E" w:rsidRDefault="001B181E" w:rsidP="001B181E">
            <w:pPr>
              <w:pStyle w:val="TZielnanalysetext"/>
              <w:spacing w:before="0" w:after="0"/>
              <w:rPr>
                <w:b/>
                <w:sz w:val="20"/>
                <w:szCs w:val="20"/>
              </w:rPr>
            </w:pPr>
            <w:r>
              <w:rPr>
                <w:b/>
                <w:sz w:val="20"/>
                <w:szCs w:val="20"/>
              </w:rPr>
              <w:t>LS08 Verpackungsmaterialien und Möglichkeiten der Warenzustellung auswählen</w:t>
            </w:r>
          </w:p>
        </w:tc>
        <w:tc>
          <w:tcPr>
            <w:tcW w:w="2198" w:type="dxa"/>
          </w:tcPr>
          <w:p w:rsidR="001B181E" w:rsidRPr="008051C2" w:rsidRDefault="00BE741E" w:rsidP="001B181E">
            <w:pPr>
              <w:pStyle w:val="TZielnanalysetext"/>
              <w:spacing w:before="0" w:after="0"/>
              <w:rPr>
                <w:sz w:val="20"/>
                <w:szCs w:val="20"/>
              </w:rPr>
            </w:pPr>
            <w:r>
              <w:rPr>
                <w:sz w:val="20"/>
                <w:szCs w:val="20"/>
              </w:rPr>
              <w:t>Entscheidungsmatrix</w:t>
            </w:r>
          </w:p>
        </w:tc>
        <w:tc>
          <w:tcPr>
            <w:tcW w:w="2199" w:type="dxa"/>
          </w:tcPr>
          <w:p w:rsidR="00BE741E" w:rsidRDefault="00BE741E" w:rsidP="00BE741E">
            <w:pPr>
              <w:pStyle w:val="TZielnanalysetext"/>
              <w:spacing w:before="0" w:after="0"/>
              <w:rPr>
                <w:sz w:val="20"/>
                <w:szCs w:val="20"/>
              </w:rPr>
            </w:pPr>
            <w:r>
              <w:rPr>
                <w:sz w:val="20"/>
                <w:szCs w:val="20"/>
              </w:rPr>
              <w:t>Informationen strukturieren</w:t>
            </w:r>
          </w:p>
          <w:p w:rsidR="001B181E" w:rsidRPr="008051C2" w:rsidRDefault="00BE741E" w:rsidP="001B181E">
            <w:pPr>
              <w:pStyle w:val="TZielnanalysetext"/>
              <w:spacing w:before="0" w:after="0"/>
              <w:rPr>
                <w:sz w:val="20"/>
                <w:szCs w:val="20"/>
              </w:rPr>
            </w:pPr>
            <w:r>
              <w:rPr>
                <w:sz w:val="20"/>
                <w:szCs w:val="20"/>
              </w:rPr>
              <w:t>systematisch vorgehen</w:t>
            </w:r>
          </w:p>
        </w:tc>
        <w:tc>
          <w:tcPr>
            <w:tcW w:w="1544" w:type="dxa"/>
          </w:tcPr>
          <w:p w:rsidR="001B181E" w:rsidRPr="008051C2" w:rsidRDefault="001B181E" w:rsidP="001B181E">
            <w:pPr>
              <w:pStyle w:val="TZielnanalysetext"/>
              <w:spacing w:before="0" w:after="0"/>
              <w:rPr>
                <w:sz w:val="20"/>
                <w:szCs w:val="20"/>
              </w:rPr>
            </w:pPr>
          </w:p>
        </w:tc>
        <w:tc>
          <w:tcPr>
            <w:tcW w:w="635" w:type="dxa"/>
          </w:tcPr>
          <w:p w:rsidR="001B181E" w:rsidRPr="008051C2" w:rsidRDefault="001B181E" w:rsidP="001B181E">
            <w:pPr>
              <w:pStyle w:val="TZielnanalysetext"/>
              <w:spacing w:before="0" w:after="0"/>
              <w:jc w:val="right"/>
              <w:rPr>
                <w:sz w:val="20"/>
                <w:szCs w:val="20"/>
              </w:rPr>
            </w:pPr>
            <w:r>
              <w:rPr>
                <w:sz w:val="20"/>
                <w:szCs w:val="20"/>
              </w:rPr>
              <w:t>01</w:t>
            </w:r>
          </w:p>
        </w:tc>
      </w:tr>
      <w:tr w:rsidR="00515BCF" w:rsidRPr="00B46E6F" w:rsidTr="004121B8">
        <w:trPr>
          <w:trHeight w:val="347"/>
        </w:trPr>
        <w:tc>
          <w:tcPr>
            <w:tcW w:w="14598" w:type="dxa"/>
            <w:gridSpan w:val="7"/>
            <w:vAlign w:val="center"/>
          </w:tcPr>
          <w:p w:rsidR="00515BCF" w:rsidRPr="00B46E6F" w:rsidRDefault="00515BCF" w:rsidP="00515BCF">
            <w:pPr>
              <w:jc w:val="right"/>
              <w:rPr>
                <w:rFonts w:eastAsia="Times New Roman"/>
                <w:sz w:val="20"/>
                <w:szCs w:val="20"/>
                <w:lang w:eastAsia="de-DE"/>
              </w:rPr>
            </w:pPr>
            <w:r>
              <w:rPr>
                <w:rFonts w:eastAsia="Times New Roman"/>
                <w:sz w:val="20"/>
                <w:szCs w:val="20"/>
                <w:lang w:eastAsia="de-DE"/>
              </w:rPr>
              <w:t>gesamt*</w:t>
            </w:r>
          </w:p>
        </w:tc>
        <w:tc>
          <w:tcPr>
            <w:tcW w:w="635" w:type="dxa"/>
            <w:vAlign w:val="center"/>
          </w:tcPr>
          <w:p w:rsidR="00515BCF" w:rsidRPr="00B46E6F" w:rsidRDefault="0059168C" w:rsidP="0059168C">
            <w:pPr>
              <w:jc w:val="right"/>
              <w:rPr>
                <w:rFonts w:eastAsia="Times New Roman"/>
                <w:sz w:val="20"/>
                <w:szCs w:val="20"/>
                <w:lang w:eastAsia="de-DE"/>
              </w:rPr>
            </w:pPr>
            <w:r>
              <w:rPr>
                <w:rFonts w:eastAsia="Times New Roman"/>
                <w:sz w:val="20"/>
                <w:szCs w:val="20"/>
                <w:lang w:eastAsia="de-DE"/>
              </w:rPr>
              <w:t>20</w:t>
            </w:r>
          </w:p>
        </w:tc>
      </w:tr>
    </w:tbl>
    <w:p w:rsidR="0089051C" w:rsidRDefault="0089051C" w:rsidP="0089051C">
      <w:pPr>
        <w:rPr>
          <w:rFonts w:eastAsia="Times New Roman"/>
          <w:sz w:val="20"/>
          <w:szCs w:val="20"/>
          <w:lang w:eastAsia="de-DE"/>
        </w:rPr>
      </w:pPr>
    </w:p>
    <w:p w:rsidR="0089051C" w:rsidRDefault="0089051C" w:rsidP="0089051C">
      <w:pPr>
        <w:rPr>
          <w:rFonts w:eastAsia="Times New Roman"/>
          <w:sz w:val="20"/>
          <w:szCs w:val="20"/>
          <w:lang w:eastAsia="de-DE"/>
        </w:rPr>
      </w:pPr>
    </w:p>
    <w:p w:rsidR="00CD6932" w:rsidRPr="000F1C5B" w:rsidRDefault="004121B8" w:rsidP="0089051C">
      <w:pPr>
        <w:rPr>
          <w:rFonts w:eastAsia="Times New Roman"/>
          <w:sz w:val="20"/>
          <w:szCs w:val="20"/>
          <w:lang w:eastAsia="de-DE"/>
        </w:rPr>
      </w:pPr>
      <w:r>
        <w:rPr>
          <w:rFonts w:eastAsia="Times New Roman"/>
          <w:sz w:val="20"/>
          <w:szCs w:val="20"/>
          <w:lang w:eastAsia="de-DE"/>
        </w:rPr>
        <w:t>* Die restlichen 20 % des Zeitrichtwerts sind für Vertiefung und Lernerfolgskontrolle vorgesehen</w:t>
      </w:r>
      <w:r w:rsidR="0089051C">
        <w:rPr>
          <w:rFonts w:eastAsia="Times New Roman"/>
          <w:sz w:val="20"/>
          <w:szCs w:val="20"/>
          <w:lang w:eastAsia="de-DE"/>
        </w:rPr>
        <w:t>.</w:t>
      </w:r>
    </w:p>
    <w:sectPr w:rsidR="00CD6932" w:rsidRPr="000F1C5B" w:rsidSect="00504B71">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851" w:right="851" w:bottom="397" w:left="68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E6F" w:rsidRDefault="00B46E6F" w:rsidP="001E03DE">
      <w:r>
        <w:separator/>
      </w:r>
    </w:p>
  </w:endnote>
  <w:endnote w:type="continuationSeparator" w:id="0">
    <w:p w:rsidR="00B46E6F" w:rsidRDefault="00B46E6F"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altName w:val="MV Boli"/>
    <w:panose1 w:val="00000400000000000000"/>
    <w:charset w:val="01"/>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B71" w:rsidRDefault="00504B7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DF9" w:rsidRPr="00CB2F5A" w:rsidRDefault="00624DF9" w:rsidP="00624DF9">
    <w:pPr>
      <w:pStyle w:val="Fuzeile"/>
      <w:tabs>
        <w:tab w:val="clear" w:pos="4536"/>
        <w:tab w:val="clear" w:pos="9072"/>
        <w:tab w:val="right" w:pos="15307"/>
      </w:tabs>
      <w:rPr>
        <w:sz w:val="14"/>
      </w:rPr>
    </w:pPr>
    <w:r w:rsidRPr="00CB2F5A">
      <w:rPr>
        <w:sz w:val="14"/>
      </w:rPr>
      <w:fldChar w:fldCharType="begin"/>
    </w:r>
    <w:r w:rsidRPr="00CB2F5A">
      <w:rPr>
        <w:sz w:val="14"/>
      </w:rPr>
      <w:instrText xml:space="preserve"> FILENAME \* MERGEFORMAT </w:instrText>
    </w:r>
    <w:r w:rsidRPr="00CB2F5A">
      <w:rPr>
        <w:sz w:val="14"/>
      </w:rPr>
      <w:fldChar w:fldCharType="separate"/>
    </w:r>
    <w:r w:rsidR="00361F37">
      <w:rPr>
        <w:noProof/>
        <w:sz w:val="14"/>
      </w:rPr>
      <w:t>WVK-WKE-LF05-Zielanalyse.docx</w:t>
    </w:r>
    <w:r w:rsidRPr="00CB2F5A">
      <w:rPr>
        <w:noProof/>
        <w:sz w:val="14"/>
      </w:rPr>
      <w:fldChar w:fldCharType="end"/>
    </w:r>
    <w:r w:rsidRPr="00CB2F5A">
      <w:rPr>
        <w:sz w:val="14"/>
      </w:rPr>
      <w:tab/>
      <w:t xml:space="preserve">Seite </w:t>
    </w:r>
    <w:r w:rsidRPr="00CB2F5A">
      <w:rPr>
        <w:bCs/>
        <w:sz w:val="14"/>
      </w:rPr>
      <w:fldChar w:fldCharType="begin"/>
    </w:r>
    <w:r w:rsidRPr="00CB2F5A">
      <w:rPr>
        <w:bCs/>
        <w:sz w:val="14"/>
      </w:rPr>
      <w:instrText>PAGE  \* Arabic  \* MERGEFORMAT</w:instrText>
    </w:r>
    <w:r w:rsidRPr="00CB2F5A">
      <w:rPr>
        <w:bCs/>
        <w:sz w:val="14"/>
      </w:rPr>
      <w:fldChar w:fldCharType="separate"/>
    </w:r>
    <w:r w:rsidR="00361F37">
      <w:rPr>
        <w:bCs/>
        <w:noProof/>
        <w:sz w:val="14"/>
      </w:rPr>
      <w:t>2</w:t>
    </w:r>
    <w:r w:rsidRPr="00CB2F5A">
      <w:rPr>
        <w:bCs/>
        <w:sz w:val="14"/>
      </w:rPr>
      <w:fldChar w:fldCharType="end"/>
    </w:r>
    <w:r w:rsidRPr="00CB2F5A">
      <w:rPr>
        <w:sz w:val="14"/>
      </w:rPr>
      <w:t>/</w:t>
    </w:r>
    <w:r w:rsidRPr="00CB2F5A">
      <w:rPr>
        <w:bCs/>
        <w:sz w:val="14"/>
      </w:rPr>
      <w:fldChar w:fldCharType="begin"/>
    </w:r>
    <w:r w:rsidRPr="00CB2F5A">
      <w:rPr>
        <w:bCs/>
        <w:sz w:val="14"/>
      </w:rPr>
      <w:instrText>NUMPAGES  \* Arabic  \* MERGEFORMAT</w:instrText>
    </w:r>
    <w:r w:rsidRPr="00CB2F5A">
      <w:rPr>
        <w:bCs/>
        <w:sz w:val="14"/>
      </w:rPr>
      <w:fldChar w:fldCharType="separate"/>
    </w:r>
    <w:r w:rsidR="00361F37">
      <w:rPr>
        <w:bCs/>
        <w:noProof/>
        <w:sz w:val="14"/>
      </w:rPr>
      <w:t>2</w:t>
    </w:r>
    <w:r w:rsidRPr="00CB2F5A">
      <w:rPr>
        <w:bCs/>
        <w:sz w:val="14"/>
      </w:rPr>
      <w:fldChar w:fldCharType="end"/>
    </w:r>
  </w:p>
  <w:p w:rsidR="003A4F9B" w:rsidRPr="00744EB9" w:rsidRDefault="00361F37" w:rsidP="00744EB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B71" w:rsidRDefault="00504B7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E6F" w:rsidRDefault="00B46E6F" w:rsidP="001E03DE">
      <w:r>
        <w:separator/>
      </w:r>
    </w:p>
  </w:footnote>
  <w:footnote w:type="continuationSeparator" w:id="0">
    <w:p w:rsidR="00B46E6F" w:rsidRDefault="00B46E6F" w:rsidP="001E03DE">
      <w:r>
        <w:continuationSeparator/>
      </w:r>
    </w:p>
  </w:footnote>
  <w:footnote w:id="1">
    <w:p w:rsidR="00B46E6F" w:rsidRDefault="00B46E6F" w:rsidP="00B46E6F">
      <w:pPr>
        <w:pStyle w:val="Funotentext"/>
        <w:rPr>
          <w:sz w:val="18"/>
        </w:rPr>
      </w:pPr>
      <w:r>
        <w:rPr>
          <w:rStyle w:val="Funotenzeichen"/>
        </w:rPr>
        <w:footnoteRef/>
      </w:r>
      <w:r>
        <w:t xml:space="preserve"> </w:t>
      </w:r>
      <w:r w:rsidRPr="00504B71">
        <w:rPr>
          <w:sz w:val="18"/>
        </w:rPr>
        <w:t>Ministerium für Kultus, Jugend und Sport Baden-Württemberg (Herausgeber): Bildungsplan für die Berufsschule, Kaufmann/Kauffrau im Einzelhandel, Verkäufer/Verkäuferin (2017), S. 1</w:t>
      </w:r>
      <w:r w:rsidR="001B181E">
        <w:rPr>
          <w:sz w:val="18"/>
        </w:rPr>
        <w:t>7</w:t>
      </w:r>
      <w:r w:rsidRPr="00504B71">
        <w:rPr>
          <w:sz w:val="18"/>
        </w:rPr>
        <w:t>.</w:t>
      </w:r>
    </w:p>
    <w:p w:rsidR="00504B71" w:rsidRDefault="00504B71" w:rsidP="00B46E6F">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B71" w:rsidRDefault="00504B7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B71" w:rsidRDefault="00504B7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B71" w:rsidRDefault="00504B7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876AE"/>
    <w:multiLevelType w:val="hybridMultilevel"/>
    <w:tmpl w:val="0AF48834"/>
    <w:lvl w:ilvl="0" w:tplc="2DBA9F20">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457111"/>
    <w:multiLevelType w:val="hybridMultilevel"/>
    <w:tmpl w:val="CF7AF11E"/>
    <w:lvl w:ilvl="0" w:tplc="FD069296">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0C0D69"/>
    <w:multiLevelType w:val="hybridMultilevel"/>
    <w:tmpl w:val="2D58F7F8"/>
    <w:lvl w:ilvl="0" w:tplc="2E723E7E">
      <w:start w:val="1"/>
      <w:numFmt w:val="bullet"/>
      <w:lvlText w:val="-"/>
      <w:lvlJc w:val="left"/>
      <w:pPr>
        <w:ind w:left="720" w:hanging="360"/>
      </w:pPr>
      <w:rPr>
        <w:rFonts w:ascii="Vrinda" w:hAnsi="Vrinda"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5B419D"/>
    <w:multiLevelType w:val="hybridMultilevel"/>
    <w:tmpl w:val="BA4CAC02"/>
    <w:lvl w:ilvl="0" w:tplc="FD069296">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93E0998"/>
    <w:multiLevelType w:val="hybridMultilevel"/>
    <w:tmpl w:val="626AF9D6"/>
    <w:lvl w:ilvl="0" w:tplc="FD069296">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DA2154A"/>
    <w:multiLevelType w:val="hybridMultilevel"/>
    <w:tmpl w:val="D5781A3C"/>
    <w:lvl w:ilvl="0" w:tplc="2E723E7E">
      <w:start w:val="1"/>
      <w:numFmt w:val="bullet"/>
      <w:lvlText w:val="-"/>
      <w:lvlJc w:val="left"/>
      <w:pPr>
        <w:ind w:left="720" w:hanging="360"/>
      </w:pPr>
      <w:rPr>
        <w:rFonts w:ascii="Vrinda" w:hAnsi="Vrinda"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42B4778"/>
    <w:multiLevelType w:val="multilevel"/>
    <w:tmpl w:val="197E460E"/>
    <w:lvl w:ilvl="0">
      <w:start w:val="1"/>
      <w:numFmt w:val="bullet"/>
      <w:pStyle w:val="KMListeArial-12pt-Strich"/>
      <w:lvlText w:val=""/>
      <w:lvlJc w:val="left"/>
      <w:pPr>
        <w:ind w:left="717" w:hanging="360"/>
      </w:pPr>
      <w:rPr>
        <w:rFonts w:ascii="Symbol" w:hAnsi="Symbol" w:hint="default"/>
        <w:b w:val="0"/>
      </w:rPr>
    </w:lvl>
    <w:lvl w:ilvl="1">
      <w:start w:val="1"/>
      <w:numFmt w:val="bullet"/>
      <w:lvlText w:val=""/>
      <w:lvlJc w:val="left"/>
      <w:pPr>
        <w:ind w:left="1440" w:hanging="360"/>
      </w:pPr>
      <w:rPr>
        <w:rFonts w:ascii="Symbol" w:hAnsi="Symbol" w:hint="default"/>
        <w:b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C293EFE"/>
    <w:multiLevelType w:val="hybridMultilevel"/>
    <w:tmpl w:val="D3A04B6A"/>
    <w:lvl w:ilvl="0" w:tplc="FD069296">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D872141"/>
    <w:multiLevelType w:val="multilevel"/>
    <w:tmpl w:val="BB6A89DE"/>
    <w:lvl w:ilvl="0">
      <w:start w:val="1"/>
      <w:numFmt w:val="decimal"/>
      <w:pStyle w:val="KMListe-num1Arial-12pt"/>
      <w:lvlText w:val="%1."/>
      <w:lvlJc w:val="left"/>
      <w:pPr>
        <w:ind w:left="567" w:hanging="567"/>
      </w:pPr>
      <w:rPr>
        <w:rFonts w:ascii="Arial" w:hAnsi="Arial" w:hint="default"/>
        <w:b w:val="0"/>
        <w:i w:val="0"/>
        <w:sz w:val="24"/>
      </w:rPr>
    </w:lvl>
    <w:lvl w:ilvl="1">
      <w:start w:val="1"/>
      <w:numFmt w:val="decimal"/>
      <w:pStyle w:val="KMListe-num2Arial-12pt"/>
      <w:lvlText w:val="%1.%2."/>
      <w:lvlJc w:val="left"/>
      <w:pPr>
        <w:ind w:left="1276" w:hanging="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0025652"/>
    <w:multiLevelType w:val="hybridMultilevel"/>
    <w:tmpl w:val="6E32F626"/>
    <w:lvl w:ilvl="0" w:tplc="6BDE8D54">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DC8242B"/>
    <w:multiLevelType w:val="multilevel"/>
    <w:tmpl w:val="4EC693E2"/>
    <w:lvl w:ilvl="0">
      <w:start w:val="1"/>
      <w:numFmt w:val="decimal"/>
      <w:pStyle w:val="KMberschrift1numArial-fett-12pt"/>
      <w:lvlText w:val="%1."/>
      <w:lvlJc w:val="left"/>
      <w:pPr>
        <w:ind w:left="360" w:hanging="360"/>
      </w:pPr>
      <w:rPr>
        <w:rFonts w:hint="default"/>
        <w:b/>
        <w:i w:val="0"/>
        <w:sz w:val="24"/>
      </w:rPr>
    </w:lvl>
    <w:lvl w:ilvl="1">
      <w:start w:val="1"/>
      <w:numFmt w:val="decimal"/>
      <w:pStyle w:val="KMberschrift2num-Arial-12pt"/>
      <w:lvlText w:val="%1.%2"/>
      <w:lvlJc w:val="left"/>
      <w:pPr>
        <w:ind w:left="1021" w:hanging="1021"/>
      </w:pPr>
      <w:rPr>
        <w:rFonts w:ascii="Arial" w:hAnsi="Arial" w:hint="default"/>
        <w:b w:val="0"/>
        <w:i w:val="0"/>
        <w:sz w:val="24"/>
      </w:rPr>
    </w:lvl>
    <w:lvl w:ilvl="2">
      <w:start w:val="1"/>
      <w:numFmt w:val="decimal"/>
      <w:pStyle w:val="KMberschrift3num-Arial-12pt"/>
      <w:lvlText w:val="%1.%2.%3"/>
      <w:lvlJc w:val="left"/>
      <w:pPr>
        <w:ind w:left="1021" w:hanging="1021"/>
      </w:pPr>
      <w:rPr>
        <w:rFonts w:ascii="Arial" w:hAnsi="Arial" w:hint="default"/>
        <w:b w:val="0"/>
        <w:i w:val="0"/>
        <w:sz w:val="24"/>
      </w:rPr>
    </w:lvl>
    <w:lvl w:ilvl="3">
      <w:start w:val="1"/>
      <w:numFmt w:val="decimal"/>
      <w:pStyle w:val="KMberschrift4num-Arial-12pt"/>
      <w:lvlText w:val="%1.%2.%3.%4"/>
      <w:lvlJc w:val="left"/>
      <w:pPr>
        <w:ind w:left="1021" w:hanging="1021"/>
      </w:pPr>
      <w:rPr>
        <w:rFonts w:ascii="Arial" w:hAnsi="Arial" w:hint="default"/>
        <w:b w:val="0"/>
        <w:bCs w:val="0"/>
        <w:i w:val="0"/>
        <w:iCs w:val="0"/>
        <w:caps w:val="0"/>
        <w:smallCaps w:val="0"/>
        <w:strike w:val="0"/>
        <w:dstrike w:val="0"/>
        <w:noProof w:val="0"/>
        <w:vanish w:val="0"/>
        <w:color w:val="000000"/>
        <w:spacing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21" w:hanging="1021"/>
      </w:pPr>
      <w:rPr>
        <w:rFonts w:hint="default"/>
      </w:rPr>
    </w:lvl>
    <w:lvl w:ilvl="5">
      <w:start w:val="1"/>
      <w:numFmt w:val="decimal"/>
      <w:lvlText w:val="%1.%2.%3.%4.%5.%6."/>
      <w:lvlJc w:val="left"/>
      <w:pPr>
        <w:ind w:left="1021" w:hanging="1021"/>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11" w15:restartNumberingAfterBreak="0">
    <w:nsid w:val="698908BF"/>
    <w:multiLevelType w:val="hybridMultilevel"/>
    <w:tmpl w:val="7D384C7E"/>
    <w:lvl w:ilvl="0" w:tplc="3D565CA2">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33626A2"/>
    <w:multiLevelType w:val="hybridMultilevel"/>
    <w:tmpl w:val="8DBE5358"/>
    <w:lvl w:ilvl="0" w:tplc="FD069296">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5535510"/>
    <w:multiLevelType w:val="hybridMultilevel"/>
    <w:tmpl w:val="E382980E"/>
    <w:lvl w:ilvl="0" w:tplc="2650587C">
      <w:start w:val="1"/>
      <w:numFmt w:val="bullet"/>
      <w:pStyle w:val="KMListeArial-12pt-Punkt"/>
      <w:lvlText w:val=""/>
      <w:lvlJc w:val="left"/>
      <w:pPr>
        <w:ind w:left="720" w:hanging="360"/>
      </w:pPr>
      <w:rPr>
        <w:rFonts w:ascii="Wingdings" w:hAnsi="Wingdings" w:hint="default"/>
      </w:rPr>
    </w:lvl>
    <w:lvl w:ilvl="1" w:tplc="29506A84">
      <w:start w:val="1"/>
      <w:numFmt w:val="bullet"/>
      <w:lvlText w:val=""/>
      <w:lvlJc w:val="left"/>
      <w:pPr>
        <w:ind w:left="1440" w:hanging="360"/>
      </w:pPr>
      <w:rPr>
        <w:rFonts w:ascii="Symbol" w:hAnsi="Symbol" w:hint="default"/>
        <w:b w:val="0"/>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10"/>
  </w:num>
  <w:num w:numId="4">
    <w:abstractNumId w:val="10"/>
  </w:num>
  <w:num w:numId="5">
    <w:abstractNumId w:val="13"/>
  </w:num>
  <w:num w:numId="6">
    <w:abstractNumId w:val="6"/>
  </w:num>
  <w:num w:numId="7">
    <w:abstractNumId w:val="8"/>
  </w:num>
  <w:num w:numId="8">
    <w:abstractNumId w:val="8"/>
  </w:num>
  <w:num w:numId="9">
    <w:abstractNumId w:val="9"/>
  </w:num>
  <w:num w:numId="10">
    <w:abstractNumId w:val="7"/>
  </w:num>
  <w:num w:numId="11">
    <w:abstractNumId w:val="12"/>
  </w:num>
  <w:num w:numId="12">
    <w:abstractNumId w:val="3"/>
  </w:num>
  <w:num w:numId="13">
    <w:abstractNumId w:val="4"/>
  </w:num>
  <w:num w:numId="14">
    <w:abstractNumId w:val="1"/>
  </w:num>
  <w:num w:numId="15">
    <w:abstractNumId w:val="5"/>
  </w:num>
  <w:num w:numId="16">
    <w:abstractNumId w:val="2"/>
  </w:num>
  <w:num w:numId="17">
    <w:abstractNumId w:val="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E6F"/>
    <w:rsid w:val="0007316C"/>
    <w:rsid w:val="00093B3F"/>
    <w:rsid w:val="000F1C5B"/>
    <w:rsid w:val="00155714"/>
    <w:rsid w:val="001A2103"/>
    <w:rsid w:val="001B181E"/>
    <w:rsid w:val="001E03DE"/>
    <w:rsid w:val="002223B8"/>
    <w:rsid w:val="00256F08"/>
    <w:rsid w:val="00296589"/>
    <w:rsid w:val="002D36AB"/>
    <w:rsid w:val="00361F37"/>
    <w:rsid w:val="003C6AFC"/>
    <w:rsid w:val="004121B8"/>
    <w:rsid w:val="0044650F"/>
    <w:rsid w:val="004D0791"/>
    <w:rsid w:val="00500B0D"/>
    <w:rsid w:val="00504B71"/>
    <w:rsid w:val="00515BCF"/>
    <w:rsid w:val="0059168C"/>
    <w:rsid w:val="005F10CB"/>
    <w:rsid w:val="00624DF9"/>
    <w:rsid w:val="00664BE9"/>
    <w:rsid w:val="006D7D0E"/>
    <w:rsid w:val="006E0EE8"/>
    <w:rsid w:val="00764A1C"/>
    <w:rsid w:val="007A0CBE"/>
    <w:rsid w:val="007B0923"/>
    <w:rsid w:val="00880E86"/>
    <w:rsid w:val="0089051C"/>
    <w:rsid w:val="008A7911"/>
    <w:rsid w:val="009533B3"/>
    <w:rsid w:val="009935DA"/>
    <w:rsid w:val="00995E03"/>
    <w:rsid w:val="009C05F9"/>
    <w:rsid w:val="00A343CD"/>
    <w:rsid w:val="00B22E5F"/>
    <w:rsid w:val="00B46E6F"/>
    <w:rsid w:val="00B61D2C"/>
    <w:rsid w:val="00BB620B"/>
    <w:rsid w:val="00BE741E"/>
    <w:rsid w:val="00C22DA6"/>
    <w:rsid w:val="00CD6932"/>
    <w:rsid w:val="00D6740F"/>
    <w:rsid w:val="00D9410B"/>
    <w:rsid w:val="00E22358"/>
    <w:rsid w:val="00E44C87"/>
    <w:rsid w:val="00E93030"/>
    <w:rsid w:val="00EA0CC3"/>
    <w:rsid w:val="00EB47D2"/>
    <w:rsid w:val="00EF52E5"/>
    <w:rsid w:val="00F44A67"/>
    <w:rsid w:val="00F47AD4"/>
    <w:rsid w:val="00FC5B11"/>
    <w:rsid w:val="00FE24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BF050C7B-45E1-4440-AB92-02BF598C8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de-DE"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04B71"/>
    <w:pPr>
      <w:spacing w:line="240" w:lineRule="auto"/>
    </w:pPr>
  </w:style>
  <w:style w:type="paragraph" w:styleId="berschrift1">
    <w:name w:val="heading 1"/>
    <w:basedOn w:val="Standard"/>
    <w:next w:val="Standard"/>
    <w:link w:val="berschrift1Zchn"/>
    <w:uiPriority w:val="9"/>
    <w:rsid w:val="00155714"/>
    <w:pPr>
      <w:keepNext/>
      <w:keepLines/>
      <w:spacing w:before="240"/>
      <w:outlineLvl w:val="0"/>
    </w:pPr>
    <w:rPr>
      <w:rFonts w:eastAsiaTheme="majorEastAsia" w:cstheme="majorBidi"/>
      <w:b/>
      <w:color w:val="000000" w:themeColor="text1"/>
      <w:szCs w:val="32"/>
    </w:rPr>
  </w:style>
  <w:style w:type="paragraph" w:styleId="berschrift2">
    <w:name w:val="heading 2"/>
    <w:basedOn w:val="Standard"/>
    <w:next w:val="Standard"/>
    <w:link w:val="berschrift2Zchn"/>
    <w:uiPriority w:val="9"/>
    <w:unhideWhenUsed/>
    <w:rsid w:val="0007316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rsid w:val="0007316C"/>
    <w:pPr>
      <w:keepNext/>
      <w:keepLines/>
      <w:spacing w:before="40"/>
      <w:outlineLvl w:val="2"/>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rsid w:val="00296589"/>
    <w:rPr>
      <w:rFonts w:ascii="Times New Roman" w:hAnsi="Times New Roman" w:cs="Times New Roman"/>
      <w:sz w:val="16"/>
    </w:rPr>
  </w:style>
  <w:style w:type="paragraph" w:customStyle="1" w:styleId="Einrckung0">
    <w:name w:val="Einrückung0"/>
    <w:basedOn w:val="Standard"/>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uiPriority w:val="99"/>
    <w:rsid w:val="00F44A67"/>
    <w:rPr>
      <w:rFonts w:eastAsia="Times New Roman" w:cs="Times New Roman"/>
      <w:sz w:val="16"/>
      <w:szCs w:val="20"/>
      <w:lang w:eastAsia="de-DE"/>
    </w:rPr>
  </w:style>
  <w:style w:type="paragraph" w:styleId="Kopfzeile">
    <w:name w:val="header"/>
    <w:basedOn w:val="Standard"/>
    <w:link w:val="KopfzeileZchn"/>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rsid w:val="00F44A67"/>
    <w:rPr>
      <w:rFonts w:eastAsia="Times New Roman" w:cs="Times New Roman"/>
      <w:szCs w:val="20"/>
      <w:lang w:eastAsia="de-DE"/>
    </w:rPr>
  </w:style>
  <w:style w:type="character" w:styleId="Seitenzahl">
    <w:name w:val="page number"/>
    <w:basedOn w:val="Absatz-Standardschriftart"/>
    <w:rsid w:val="00F44A67"/>
  </w:style>
  <w:style w:type="character" w:customStyle="1" w:styleId="berschrift1Zchn">
    <w:name w:val="Überschrift 1 Zchn"/>
    <w:basedOn w:val="Absatz-Standardschriftart"/>
    <w:link w:val="berschrift1"/>
    <w:uiPriority w:val="9"/>
    <w:rsid w:val="00155714"/>
    <w:rPr>
      <w:rFonts w:eastAsiaTheme="majorEastAsia" w:cstheme="majorBidi"/>
      <w:b/>
      <w:color w:val="000000" w:themeColor="text1"/>
      <w:szCs w:val="32"/>
    </w:rPr>
  </w:style>
  <w:style w:type="paragraph" w:customStyle="1" w:styleId="KMberschrift1Arial-12pt">
    <w:name w:val="_KM_Überschrift_1_Arial-12pt"/>
    <w:basedOn w:val="Standard"/>
    <w:next w:val="Standard"/>
    <w:qFormat/>
    <w:rsid w:val="00155714"/>
    <w:pPr>
      <w:keepNext/>
      <w:spacing w:before="240" w:after="240" w:line="360" w:lineRule="atLeast"/>
      <w:outlineLvl w:val="0"/>
    </w:pPr>
    <w:rPr>
      <w:b/>
      <w:kern w:val="20"/>
    </w:rPr>
  </w:style>
  <w:style w:type="paragraph" w:customStyle="1" w:styleId="KMberschrift1numArial-fett-12pt">
    <w:name w:val="_KM_Überschrift1_num_Arial-fett-12pt"/>
    <w:basedOn w:val="Standard"/>
    <w:next w:val="Standard"/>
    <w:qFormat/>
    <w:rsid w:val="003C6AFC"/>
    <w:pPr>
      <w:keepNext/>
      <w:numPr>
        <w:numId w:val="4"/>
      </w:numPr>
      <w:spacing w:before="480" w:after="240" w:line="360" w:lineRule="auto"/>
      <w:ind w:left="567" w:hanging="567"/>
      <w:outlineLvl w:val="0"/>
    </w:pPr>
    <w:rPr>
      <w:b/>
      <w:bCs/>
    </w:rPr>
  </w:style>
  <w:style w:type="paragraph" w:customStyle="1" w:styleId="KMberschrift2num-Arial-12pt">
    <w:name w:val="_KM_Überschrift2_num-Arial-12pt"/>
    <w:basedOn w:val="Standard"/>
    <w:next w:val="Standard"/>
    <w:qFormat/>
    <w:rsid w:val="00EA0CC3"/>
    <w:pPr>
      <w:keepNext/>
      <w:numPr>
        <w:ilvl w:val="1"/>
        <w:numId w:val="4"/>
      </w:numPr>
      <w:spacing w:before="360" w:after="120" w:line="259" w:lineRule="auto"/>
      <w:outlineLvl w:val="1"/>
    </w:pPr>
    <w:rPr>
      <w:bCs/>
    </w:rPr>
  </w:style>
  <w:style w:type="paragraph" w:customStyle="1" w:styleId="KMberschrift3num-Arial-12pt">
    <w:name w:val="_KM_Überschrift3_num-Arial-12pt"/>
    <w:basedOn w:val="Standard"/>
    <w:next w:val="Standard"/>
    <w:qFormat/>
    <w:rsid w:val="00EA0CC3"/>
    <w:pPr>
      <w:keepNext/>
      <w:numPr>
        <w:ilvl w:val="2"/>
        <w:numId w:val="4"/>
      </w:numPr>
      <w:spacing w:before="360" w:after="120" w:line="259" w:lineRule="auto"/>
      <w:outlineLvl w:val="2"/>
    </w:pPr>
    <w:rPr>
      <w:bCs/>
    </w:rPr>
  </w:style>
  <w:style w:type="paragraph" w:customStyle="1" w:styleId="KMberschrift4num-Arial-12pt">
    <w:name w:val="_KM_Überschrift4_num-Arial-12pt"/>
    <w:basedOn w:val="Standard"/>
    <w:next w:val="Standard"/>
    <w:qFormat/>
    <w:rsid w:val="00EA0CC3"/>
    <w:pPr>
      <w:numPr>
        <w:ilvl w:val="3"/>
        <w:numId w:val="4"/>
      </w:numPr>
      <w:spacing w:before="360" w:after="120" w:line="259" w:lineRule="auto"/>
      <w:outlineLvl w:val="3"/>
    </w:pPr>
    <w:rPr>
      <w:kern w:val="20"/>
    </w:rPr>
  </w:style>
  <w:style w:type="paragraph" w:customStyle="1" w:styleId="KMListeArial-12pt-Punkt">
    <w:name w:val="_KM_Liste_Arial-12pt-Punkt"/>
    <w:basedOn w:val="Standard"/>
    <w:link w:val="KMListeArial-12pt-PunktZchn"/>
    <w:qFormat/>
    <w:rsid w:val="00FE24EE"/>
    <w:pPr>
      <w:numPr>
        <w:numId w:val="5"/>
      </w:numPr>
      <w:spacing w:line="360" w:lineRule="atLeast"/>
    </w:pPr>
    <w:rPr>
      <w:kern w:val="20"/>
    </w:rPr>
  </w:style>
  <w:style w:type="character" w:customStyle="1" w:styleId="KMListeArial-12pt-PunktZchn">
    <w:name w:val="_KM_Liste_Arial-12pt-Punkt Zchn"/>
    <w:basedOn w:val="Absatz-Standardschriftart"/>
    <w:link w:val="KMListeArial-12pt-Punkt"/>
    <w:rsid w:val="00FE24EE"/>
    <w:rPr>
      <w:kern w:val="20"/>
      <w:szCs w:val="24"/>
    </w:rPr>
  </w:style>
  <w:style w:type="paragraph" w:customStyle="1" w:styleId="KMListeArial-12pt-Strich">
    <w:name w:val="_KM_Liste_Arial-12pt-Strich"/>
    <w:basedOn w:val="Standard"/>
    <w:link w:val="KMListeArial-12pt-StrichZchn"/>
    <w:qFormat/>
    <w:rsid w:val="00FE24EE"/>
    <w:pPr>
      <w:numPr>
        <w:numId w:val="6"/>
      </w:numPr>
      <w:spacing w:line="360" w:lineRule="atLeast"/>
    </w:pPr>
    <w:rPr>
      <w:kern w:val="20"/>
    </w:rPr>
  </w:style>
  <w:style w:type="character" w:customStyle="1" w:styleId="KMListeArial-12pt-StrichZchn">
    <w:name w:val="_KM_Liste_Arial-12pt-Strich Zchn"/>
    <w:basedOn w:val="Absatz-Standardschriftart"/>
    <w:link w:val="KMListeArial-12pt-Strich"/>
    <w:rsid w:val="00FE24EE"/>
    <w:rPr>
      <w:kern w:val="20"/>
      <w:szCs w:val="24"/>
    </w:rPr>
  </w:style>
  <w:style w:type="paragraph" w:customStyle="1" w:styleId="KMListe-num1Arial-12pt">
    <w:name w:val="_KM_Liste-num1_Arial-12pt"/>
    <w:basedOn w:val="Standard"/>
    <w:link w:val="KMListe-num1Arial-12ptZchn"/>
    <w:qFormat/>
    <w:rsid w:val="00FE24EE"/>
    <w:pPr>
      <w:numPr>
        <w:numId w:val="8"/>
      </w:numPr>
      <w:spacing w:before="120" w:after="120" w:line="360" w:lineRule="atLeast"/>
    </w:pPr>
    <w:rPr>
      <w:kern w:val="20"/>
    </w:rPr>
  </w:style>
  <w:style w:type="character" w:customStyle="1" w:styleId="KMListe-num1Arial-12ptZchn">
    <w:name w:val="_KM_Liste-num1_Arial-12pt Zchn"/>
    <w:basedOn w:val="Absatz-Standardschriftart"/>
    <w:link w:val="KMListe-num1Arial-12pt"/>
    <w:rsid w:val="00FE24EE"/>
    <w:rPr>
      <w:kern w:val="20"/>
      <w:szCs w:val="24"/>
    </w:rPr>
  </w:style>
  <w:style w:type="paragraph" w:customStyle="1" w:styleId="KMListe-num2Arial-12pt">
    <w:name w:val="_KM_Liste-num2_Arial-12pt"/>
    <w:basedOn w:val="Standard"/>
    <w:link w:val="KMListe-num2Arial-12ptZchn"/>
    <w:autoRedefine/>
    <w:qFormat/>
    <w:rsid w:val="00FE24EE"/>
    <w:pPr>
      <w:numPr>
        <w:ilvl w:val="1"/>
        <w:numId w:val="8"/>
      </w:numPr>
      <w:spacing w:before="120" w:after="120" w:line="360" w:lineRule="atLeast"/>
    </w:pPr>
    <w:rPr>
      <w:kern w:val="20"/>
      <w:lang w:val="en-GB"/>
    </w:rPr>
  </w:style>
  <w:style w:type="character" w:customStyle="1" w:styleId="KMListe-num2Arial-12ptZchn">
    <w:name w:val="_KM_Liste-num2_Arial-12pt Zchn"/>
    <w:basedOn w:val="Absatz-Standardschriftart"/>
    <w:link w:val="KMListe-num2Arial-12pt"/>
    <w:rsid w:val="00FE24EE"/>
    <w:rPr>
      <w:kern w:val="20"/>
      <w:szCs w:val="24"/>
      <w:lang w:val="en-GB"/>
    </w:rPr>
  </w:style>
  <w:style w:type="paragraph" w:customStyle="1" w:styleId="KMberschrift2Arial-12pt">
    <w:name w:val="_KM_Überschrift_2_Arial-12pt"/>
    <w:basedOn w:val="KMberschrift1Arial-12pt"/>
    <w:qFormat/>
    <w:rsid w:val="00EA0CC3"/>
    <w:pPr>
      <w:outlineLvl w:val="1"/>
    </w:pPr>
    <w:rPr>
      <w:b w:val="0"/>
    </w:rPr>
  </w:style>
  <w:style w:type="paragraph" w:styleId="KeinLeerraum">
    <w:name w:val="No Spacing"/>
    <w:uiPriority w:val="1"/>
    <w:qFormat/>
    <w:rsid w:val="0007316C"/>
    <w:pPr>
      <w:spacing w:line="240" w:lineRule="auto"/>
    </w:pPr>
  </w:style>
  <w:style w:type="character" w:customStyle="1" w:styleId="berschrift2Zchn">
    <w:name w:val="Überschrift 2 Zchn"/>
    <w:basedOn w:val="Absatz-Standardschriftart"/>
    <w:link w:val="berschrift2"/>
    <w:uiPriority w:val="9"/>
    <w:rsid w:val="0007316C"/>
    <w:rPr>
      <w:rFonts w:asciiTheme="majorHAnsi" w:eastAsiaTheme="majorEastAsia" w:hAnsiTheme="majorHAnsi" w:cstheme="majorBidi"/>
      <w:color w:val="365F91" w:themeColor="accent1" w:themeShade="BF"/>
      <w:sz w:val="26"/>
      <w:szCs w:val="26"/>
    </w:rPr>
  </w:style>
  <w:style w:type="character" w:customStyle="1" w:styleId="berschrift3Zchn">
    <w:name w:val="Überschrift 3 Zchn"/>
    <w:basedOn w:val="Absatz-Standardschriftart"/>
    <w:link w:val="berschrift3"/>
    <w:uiPriority w:val="9"/>
    <w:rsid w:val="0007316C"/>
    <w:rPr>
      <w:rFonts w:asciiTheme="majorHAnsi" w:eastAsiaTheme="majorEastAsia" w:hAnsiTheme="majorHAnsi" w:cstheme="majorBidi"/>
      <w:color w:val="243F60" w:themeColor="accent1" w:themeShade="7F"/>
      <w:szCs w:val="24"/>
    </w:rPr>
  </w:style>
  <w:style w:type="paragraph" w:customStyle="1" w:styleId="KMStandardTextkrper">
    <w:name w:val="_KM_Standard_Textkörper"/>
    <w:basedOn w:val="Standard"/>
    <w:qFormat/>
    <w:rsid w:val="003C6AFC"/>
    <w:pPr>
      <w:spacing w:line="360" w:lineRule="exact"/>
    </w:pPr>
  </w:style>
  <w:style w:type="paragraph" w:customStyle="1" w:styleId="KMArtefakt">
    <w:name w:val="_KM_Artefakt"/>
    <w:basedOn w:val="KMStandardTextkrper"/>
    <w:qFormat/>
    <w:rsid w:val="00A343CD"/>
  </w:style>
  <w:style w:type="paragraph" w:styleId="Titel">
    <w:name w:val="Title"/>
    <w:basedOn w:val="Standard"/>
    <w:next w:val="Standard"/>
    <w:link w:val="TitelZchn"/>
    <w:uiPriority w:val="10"/>
    <w:qFormat/>
    <w:rsid w:val="00A343CD"/>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343CD"/>
    <w:rPr>
      <w:rFonts w:asciiTheme="majorHAnsi" w:eastAsiaTheme="majorEastAsia" w:hAnsiTheme="majorHAnsi" w:cstheme="majorBidi"/>
      <w:spacing w:val="-10"/>
      <w:kern w:val="28"/>
      <w:sz w:val="56"/>
      <w:szCs w:val="56"/>
    </w:rPr>
  </w:style>
  <w:style w:type="paragraph" w:customStyle="1" w:styleId="KMTabellenberschriftSpalte">
    <w:name w:val="_KM_Tabellenüberschrift Spalte"/>
    <w:basedOn w:val="KMStandardTextkrper"/>
    <w:qFormat/>
    <w:rsid w:val="00A343CD"/>
    <w:rPr>
      <w:b/>
    </w:rPr>
  </w:style>
  <w:style w:type="paragraph" w:customStyle="1" w:styleId="KMTabellenberschriftZeile">
    <w:name w:val="_KM_Tabellenüberschrift Zeile"/>
    <w:basedOn w:val="KMStandardTextkrper"/>
    <w:qFormat/>
    <w:rsid w:val="00A343CD"/>
    <w:rPr>
      <w:b/>
    </w:rPr>
  </w:style>
  <w:style w:type="paragraph" w:styleId="Textkrper2">
    <w:name w:val="Body Text 2"/>
    <w:basedOn w:val="Standard"/>
    <w:link w:val="Textkrper2Zchn"/>
    <w:uiPriority w:val="99"/>
    <w:rsid w:val="00B46E6F"/>
    <w:pPr>
      <w:tabs>
        <w:tab w:val="right" w:pos="9498"/>
      </w:tabs>
      <w:jc w:val="both"/>
    </w:pPr>
    <w:rPr>
      <w:rFonts w:eastAsia="Times New Roman"/>
      <w:sz w:val="20"/>
      <w:szCs w:val="22"/>
      <w:lang w:eastAsia="de-DE"/>
    </w:rPr>
  </w:style>
  <w:style w:type="character" w:customStyle="1" w:styleId="Textkrper2Zchn">
    <w:name w:val="Textkörper 2 Zchn"/>
    <w:basedOn w:val="Absatz-Standardschriftart"/>
    <w:link w:val="Textkrper2"/>
    <w:uiPriority w:val="99"/>
    <w:rsid w:val="00B46E6F"/>
    <w:rPr>
      <w:rFonts w:eastAsia="Times New Roman"/>
      <w:sz w:val="20"/>
      <w:szCs w:val="22"/>
      <w:lang w:eastAsia="de-DE"/>
    </w:rPr>
  </w:style>
  <w:style w:type="table" w:styleId="Tabellenraster">
    <w:name w:val="Table Grid"/>
    <w:basedOn w:val="NormaleTabelle"/>
    <w:uiPriority w:val="39"/>
    <w:rsid w:val="00B46E6F"/>
    <w:pPr>
      <w:spacing w:line="240" w:lineRule="atLeast"/>
    </w:pPr>
    <w:rPr>
      <w:rFonts w:eastAsia="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itel">
    <w:name w:val="T_Titel"/>
    <w:basedOn w:val="Standard"/>
    <w:rsid w:val="00B46E6F"/>
    <w:pPr>
      <w:contextualSpacing/>
    </w:pPr>
    <w:rPr>
      <w:rFonts w:eastAsiaTheme="majorEastAsia" w:cs="Times New Roman"/>
      <w:b/>
      <w:color w:val="FF0000"/>
      <w:spacing w:val="5"/>
      <w:kern w:val="28"/>
      <w:sz w:val="32"/>
      <w:szCs w:val="52"/>
      <w:lang w:eastAsia="de-DE"/>
    </w:rPr>
  </w:style>
  <w:style w:type="paragraph" w:customStyle="1" w:styleId="TZielnanalyseKopf">
    <w:name w:val="T_ZielnanalyseKopf"/>
    <w:basedOn w:val="Standard"/>
    <w:rsid w:val="00B46E6F"/>
    <w:rPr>
      <w:rFonts w:eastAsia="Times New Roman"/>
      <w:sz w:val="12"/>
      <w:szCs w:val="12"/>
      <w:lang w:eastAsia="de-DE"/>
    </w:rPr>
  </w:style>
  <w:style w:type="paragraph" w:customStyle="1" w:styleId="TZielnanalyseKopf2">
    <w:name w:val="T_ZielnanalyseKopf2"/>
    <w:basedOn w:val="Standard"/>
    <w:rsid w:val="00B46E6F"/>
    <w:pPr>
      <w:spacing w:before="20" w:after="20"/>
    </w:pPr>
    <w:rPr>
      <w:rFonts w:eastAsia="Times New Roman"/>
      <w:b/>
      <w:sz w:val="28"/>
      <w:szCs w:val="28"/>
      <w:lang w:eastAsia="de-DE"/>
    </w:rPr>
  </w:style>
  <w:style w:type="paragraph" w:customStyle="1" w:styleId="TZielnanalyseKopf3">
    <w:name w:val="T_ZielnanalyseKopf3"/>
    <w:basedOn w:val="Standard"/>
    <w:rsid w:val="00B46E6F"/>
    <w:pPr>
      <w:spacing w:before="20" w:after="20"/>
      <w:jc w:val="center"/>
    </w:pPr>
    <w:rPr>
      <w:rFonts w:eastAsia="Times New Roman"/>
      <w:szCs w:val="22"/>
      <w:lang w:eastAsia="de-DE"/>
    </w:rPr>
  </w:style>
  <w:style w:type="paragraph" w:customStyle="1" w:styleId="TZielnanalyseKopf4">
    <w:name w:val="T_ZielnanalyseKopf4"/>
    <w:basedOn w:val="Standard"/>
    <w:rsid w:val="00B46E6F"/>
    <w:rPr>
      <w:rFonts w:eastAsia="Times New Roman"/>
      <w:b/>
      <w:bCs/>
      <w:sz w:val="20"/>
      <w:szCs w:val="20"/>
      <w:lang w:eastAsia="de-DE"/>
    </w:rPr>
  </w:style>
  <w:style w:type="paragraph" w:customStyle="1" w:styleId="TZielnanalyseKopf5">
    <w:name w:val="T_ZielnanalyseKopf5"/>
    <w:basedOn w:val="TZielnanalyseKopf4"/>
    <w:rsid w:val="00B46E6F"/>
    <w:rPr>
      <w:sz w:val="16"/>
    </w:rPr>
  </w:style>
  <w:style w:type="paragraph" w:customStyle="1" w:styleId="TZielnanalysetext">
    <w:name w:val="T_Zielnanalysetext"/>
    <w:basedOn w:val="TZielnanalyseKopf2"/>
    <w:rsid w:val="00B46E6F"/>
    <w:rPr>
      <w:b w:val="0"/>
      <w:sz w:val="16"/>
    </w:rPr>
  </w:style>
  <w:style w:type="paragraph" w:styleId="Beschriftung">
    <w:name w:val="caption"/>
    <w:basedOn w:val="Standard"/>
    <w:next w:val="Textkrper"/>
    <w:uiPriority w:val="35"/>
    <w:unhideWhenUsed/>
    <w:qFormat/>
    <w:rsid w:val="00B46E6F"/>
    <w:pPr>
      <w:spacing w:after="200"/>
      <w:jc w:val="both"/>
    </w:pPr>
    <w:rPr>
      <w:rFonts w:eastAsia="Times New Roman" w:cs="Times New Roman"/>
      <w:bCs/>
      <w:color w:val="000000" w:themeColor="text1"/>
      <w:sz w:val="18"/>
      <w:szCs w:val="18"/>
      <w:lang w:eastAsia="de-DE"/>
    </w:rPr>
  </w:style>
  <w:style w:type="paragraph" w:styleId="Funotentext">
    <w:name w:val="footnote text"/>
    <w:basedOn w:val="Standard"/>
    <w:link w:val="FunotentextZchn"/>
    <w:uiPriority w:val="99"/>
    <w:semiHidden/>
    <w:unhideWhenUsed/>
    <w:rsid w:val="00B46E6F"/>
    <w:rPr>
      <w:rFonts w:eastAsia="Times New Roman"/>
      <w:sz w:val="20"/>
      <w:szCs w:val="20"/>
      <w:lang w:eastAsia="de-DE"/>
    </w:rPr>
  </w:style>
  <w:style w:type="character" w:customStyle="1" w:styleId="FunotentextZchn">
    <w:name w:val="Fußnotentext Zchn"/>
    <w:basedOn w:val="Absatz-Standardschriftart"/>
    <w:link w:val="Funotentext"/>
    <w:uiPriority w:val="99"/>
    <w:semiHidden/>
    <w:rsid w:val="00B46E6F"/>
    <w:rPr>
      <w:rFonts w:eastAsia="Times New Roman"/>
      <w:sz w:val="20"/>
      <w:szCs w:val="20"/>
      <w:lang w:eastAsia="de-DE"/>
    </w:rPr>
  </w:style>
  <w:style w:type="character" w:styleId="Funotenzeichen">
    <w:name w:val="footnote reference"/>
    <w:basedOn w:val="Absatz-Standardschriftart"/>
    <w:uiPriority w:val="99"/>
    <w:semiHidden/>
    <w:unhideWhenUsed/>
    <w:rsid w:val="00B46E6F"/>
    <w:rPr>
      <w:rFonts w:cs="Times New Roman"/>
      <w:vertAlign w:val="superscript"/>
    </w:rPr>
  </w:style>
  <w:style w:type="paragraph" w:styleId="Textkrper">
    <w:name w:val="Body Text"/>
    <w:basedOn w:val="Standard"/>
    <w:link w:val="TextkrperZchn"/>
    <w:uiPriority w:val="99"/>
    <w:semiHidden/>
    <w:unhideWhenUsed/>
    <w:rsid w:val="00B46E6F"/>
    <w:pPr>
      <w:spacing w:after="120"/>
    </w:pPr>
  </w:style>
  <w:style w:type="character" w:customStyle="1" w:styleId="TextkrperZchn">
    <w:name w:val="Textkörper Zchn"/>
    <w:basedOn w:val="Absatz-Standardschriftart"/>
    <w:link w:val="Textkrper"/>
    <w:uiPriority w:val="99"/>
    <w:semiHidden/>
    <w:rsid w:val="00B46E6F"/>
  </w:style>
  <w:style w:type="paragraph" w:styleId="Listenabsatz">
    <w:name w:val="List Paragraph"/>
    <w:basedOn w:val="Standard"/>
    <w:uiPriority w:val="34"/>
    <w:qFormat/>
    <w:rsid w:val="004121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F6F23-5FD2-435A-80D7-29F7DE542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2893</Characters>
  <DocSecurity>0</DocSecurity>
  <Lines>238</Lines>
  <Paragraphs>113</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2024-02-27T09:38:00Z</cp:lastPrinted>
  <dcterms:created xsi:type="dcterms:W3CDTF">2024-01-03T08:49:00Z</dcterms:created>
  <dcterms:modified xsi:type="dcterms:W3CDTF">2024-02-27T09:48:00Z</dcterms:modified>
</cp:coreProperties>
</file>