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5BC" w:rsidRPr="00D766D2" w:rsidRDefault="006C65BC" w:rsidP="006C65BC">
      <w:pPr>
        <w:rPr>
          <w:rFonts w:ascii="Arial" w:hAnsi="Arial" w:cs="Arial"/>
          <w:b/>
          <w:sz w:val="28"/>
          <w:szCs w:val="28"/>
        </w:rPr>
      </w:pPr>
      <w:r w:rsidRPr="00D766D2">
        <w:rPr>
          <w:rFonts w:ascii="Arial" w:hAnsi="Arial" w:cs="Arial"/>
          <w:b/>
          <w:sz w:val="28"/>
          <w:szCs w:val="28"/>
        </w:rPr>
        <w:t>Aufbau beider Unterrichtssequenzen</w:t>
      </w:r>
    </w:p>
    <w:p w:rsidR="006C65BC" w:rsidRDefault="006C65BC">
      <w:pPr>
        <w:rPr>
          <w:rFonts w:ascii="Arial" w:hAnsi="Arial" w:cs="Arial"/>
          <w:b/>
          <w:sz w:val="28"/>
          <w:szCs w:val="28"/>
        </w:rPr>
      </w:pPr>
    </w:p>
    <w:p w:rsidR="001B340E" w:rsidRPr="00D766D2" w:rsidRDefault="00D766D2">
      <w:pPr>
        <w:rPr>
          <w:rFonts w:ascii="Arial" w:hAnsi="Arial" w:cs="Arial"/>
          <w:b/>
          <w:sz w:val="28"/>
          <w:szCs w:val="28"/>
        </w:rPr>
      </w:pPr>
      <w:r w:rsidRPr="00D766D2">
        <w:rPr>
          <w:rFonts w:ascii="Arial" w:hAnsi="Arial" w:cs="Arial"/>
          <w:b/>
          <w:sz w:val="28"/>
          <w:szCs w:val="28"/>
        </w:rPr>
        <w:t>7_5 Verwendung sprachlicher Mittel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66D2" w:rsidRPr="00B347AB" w:rsidTr="00F316ED">
        <w:tc>
          <w:tcPr>
            <w:tcW w:w="4531" w:type="dxa"/>
          </w:tcPr>
          <w:p w:rsidR="00D766D2" w:rsidRPr="00D73614" w:rsidRDefault="00D766D2" w:rsidP="00D766D2">
            <w:pPr>
              <w:jc w:val="center"/>
              <w:rPr>
                <w:b/>
                <w:sz w:val="28"/>
                <w:szCs w:val="28"/>
              </w:rPr>
            </w:pPr>
            <w:r w:rsidRPr="00D73614">
              <w:rPr>
                <w:b/>
                <w:sz w:val="28"/>
                <w:szCs w:val="28"/>
              </w:rPr>
              <w:t>formal</w:t>
            </w:r>
          </w:p>
        </w:tc>
        <w:tc>
          <w:tcPr>
            <w:tcW w:w="4531" w:type="dxa"/>
          </w:tcPr>
          <w:p w:rsidR="00D766D2" w:rsidRPr="00D73614" w:rsidRDefault="00D766D2" w:rsidP="00D766D2">
            <w:pPr>
              <w:jc w:val="center"/>
              <w:rPr>
                <w:b/>
                <w:sz w:val="28"/>
                <w:szCs w:val="28"/>
              </w:rPr>
            </w:pPr>
            <w:r w:rsidRPr="00D73614">
              <w:rPr>
                <w:b/>
                <w:sz w:val="28"/>
                <w:szCs w:val="28"/>
              </w:rPr>
              <w:t>inhaltlich</w:t>
            </w:r>
          </w:p>
        </w:tc>
      </w:tr>
      <w:tr w:rsidR="00D766D2" w:rsidRPr="00B347AB" w:rsidTr="009A7277">
        <w:tc>
          <w:tcPr>
            <w:tcW w:w="4531" w:type="dxa"/>
            <w:shd w:val="clear" w:color="auto" w:fill="D9E2F3" w:themeFill="accent1" w:themeFillTint="33"/>
          </w:tcPr>
          <w:p w:rsidR="00D766D2" w:rsidRDefault="00D766D2" w:rsidP="00D766D2">
            <w:r w:rsidRPr="00D766D2">
              <w:t xml:space="preserve">7_5_0 Stundenverlauf sprachliche Mittel </w:t>
            </w:r>
          </w:p>
        </w:tc>
        <w:tc>
          <w:tcPr>
            <w:tcW w:w="4531" w:type="dxa"/>
            <w:shd w:val="clear" w:color="auto" w:fill="D9E2F3" w:themeFill="accent1" w:themeFillTint="33"/>
          </w:tcPr>
          <w:p w:rsidR="00D766D2" w:rsidRDefault="00D766D2" w:rsidP="00D766D2">
            <w:r>
              <w:t xml:space="preserve">Aufbau und Inhalt der gesamten U-sequenz „Sprachverwendung – sprachliche Mittel“ </w:t>
            </w:r>
          </w:p>
          <w:p w:rsidR="00D766D2" w:rsidRPr="00B347AB" w:rsidRDefault="00D766D2" w:rsidP="00D766D2">
            <w:r>
              <w:t>-</w:t>
            </w:r>
            <w:r>
              <w:tab/>
              <w:t>ins Thema erweiterte Textwiedergabe</w:t>
            </w:r>
          </w:p>
        </w:tc>
      </w:tr>
      <w:tr w:rsidR="009A7277" w:rsidRPr="00B347AB" w:rsidTr="00F316ED">
        <w:tc>
          <w:tcPr>
            <w:tcW w:w="4531" w:type="dxa"/>
          </w:tcPr>
          <w:p w:rsidR="009A7277" w:rsidRPr="00D766D2" w:rsidRDefault="009A7277" w:rsidP="00D766D2"/>
        </w:tc>
        <w:tc>
          <w:tcPr>
            <w:tcW w:w="4531" w:type="dxa"/>
          </w:tcPr>
          <w:p w:rsidR="009A7277" w:rsidRDefault="009A7277" w:rsidP="00D766D2"/>
        </w:tc>
      </w:tr>
      <w:tr w:rsidR="00D766D2" w:rsidRPr="00B347AB" w:rsidTr="007C4784">
        <w:tc>
          <w:tcPr>
            <w:tcW w:w="4531" w:type="dxa"/>
            <w:shd w:val="clear" w:color="auto" w:fill="FBE4D5" w:themeFill="accent2" w:themeFillTint="33"/>
          </w:tcPr>
          <w:p w:rsidR="00D766D2" w:rsidRDefault="002B302C" w:rsidP="00D766D2">
            <w:r>
              <w:t>7_5_1 Text Nachts schlafen –</w:t>
            </w:r>
            <w:r w:rsidR="00D766D2" w:rsidRPr="00D766D2">
              <w:t xml:space="preserve"> HA- Text als Bild</w:t>
            </w:r>
          </w:p>
          <w:p w:rsidR="009A7277" w:rsidRDefault="009A7277" w:rsidP="00D766D2">
            <w:r w:rsidRPr="009A7277">
              <w:t xml:space="preserve">7_5_1 Text Nachts schlafen </w:t>
            </w:r>
            <w:r>
              <w:t>–</w:t>
            </w:r>
            <w:r w:rsidRPr="009A7277">
              <w:t xml:space="preserve"> HA</w:t>
            </w:r>
          </w:p>
          <w:p w:rsidR="009A7277" w:rsidRDefault="009A7277" w:rsidP="00D766D2"/>
          <w:p w:rsidR="009A7277" w:rsidRPr="00D766D2" w:rsidRDefault="002B302C" w:rsidP="00D766D2">
            <w:r>
              <w:t>Zeilenzahl muss er</w:t>
            </w:r>
            <w:r w:rsidR="009A7277" w:rsidRPr="009A7277">
              <w:t>halten bleiben, weil diese in</w:t>
            </w:r>
            <w:r>
              <w:t xml:space="preserve"> 7_5_4_3 zu Grunde gelegt wurde.</w:t>
            </w:r>
            <w:r w:rsidR="009A7277" w:rsidRPr="009A7277">
              <w:t>(Belegstellenangaben)</w:t>
            </w:r>
          </w:p>
        </w:tc>
        <w:tc>
          <w:tcPr>
            <w:tcW w:w="4531" w:type="dxa"/>
            <w:shd w:val="clear" w:color="auto" w:fill="FBE4D5" w:themeFill="accent2" w:themeFillTint="33"/>
          </w:tcPr>
          <w:p w:rsidR="00D766D2" w:rsidRDefault="009A7277" w:rsidP="00D766D2">
            <w:r>
              <w:t>Text – Wolfgang Borchert „Nachts schlafen die Ratten doch“</w:t>
            </w:r>
          </w:p>
          <w:p w:rsidR="009A7277" w:rsidRDefault="009A7277" w:rsidP="00D766D2"/>
          <w:p w:rsidR="009A7277" w:rsidRDefault="009A7277" w:rsidP="00D766D2">
            <w:r>
              <w:t>Hausaufgabe:</w:t>
            </w:r>
            <w:r>
              <w:br/>
              <w:t>Text lesen, Inhalt erfassen, Thematik, deren Kontext und Entwicklung ermitteln</w:t>
            </w:r>
          </w:p>
          <w:p w:rsidR="009A7277" w:rsidRPr="00B347AB" w:rsidRDefault="009A7277" w:rsidP="00D766D2"/>
        </w:tc>
      </w:tr>
      <w:tr w:rsidR="00D766D2" w:rsidRPr="00B347AB" w:rsidTr="007C4784">
        <w:tc>
          <w:tcPr>
            <w:tcW w:w="4531" w:type="dxa"/>
            <w:shd w:val="clear" w:color="auto" w:fill="FBE4D5" w:themeFill="accent2" w:themeFillTint="33"/>
          </w:tcPr>
          <w:p w:rsidR="004A14D2" w:rsidRDefault="004A14D2" w:rsidP="00D766D2">
            <w:r w:rsidRPr="004A14D2">
              <w:t xml:space="preserve">7_5_2 Impulsblatt </w:t>
            </w:r>
            <w:r w:rsidR="002B302C">
              <w:t>–</w:t>
            </w:r>
            <w:r w:rsidRPr="004A14D2">
              <w:t xml:space="preserve"> Einstieg ohne Bild</w:t>
            </w:r>
          </w:p>
          <w:p w:rsidR="00D766D2" w:rsidRPr="00D766D2" w:rsidRDefault="002B302C" w:rsidP="00D766D2">
            <w:r>
              <w:t>7_5_2 Impulsblatt –</w:t>
            </w:r>
            <w:r w:rsidR="009A7277" w:rsidRPr="009A7277">
              <w:t xml:space="preserve"> Einstieg</w:t>
            </w:r>
          </w:p>
        </w:tc>
        <w:tc>
          <w:tcPr>
            <w:tcW w:w="4531" w:type="dxa"/>
            <w:shd w:val="clear" w:color="auto" w:fill="FBE4D5" w:themeFill="accent2" w:themeFillTint="33"/>
          </w:tcPr>
          <w:p w:rsidR="00D766D2" w:rsidRDefault="00967E90" w:rsidP="00D766D2">
            <w:r>
              <w:t>Einstieg – Vom Bild zum Text</w:t>
            </w:r>
          </w:p>
          <w:p w:rsidR="00967E90" w:rsidRDefault="00967E90" w:rsidP="00D766D2"/>
          <w:p w:rsidR="00D95CD9" w:rsidRDefault="00967E90" w:rsidP="00D95CD9">
            <w:pPr>
              <w:pStyle w:val="Listenabsatz"/>
              <w:numPr>
                <w:ilvl w:val="0"/>
                <w:numId w:val="2"/>
              </w:numPr>
              <w:ind w:left="322" w:hanging="322"/>
            </w:pPr>
            <w:r>
              <w:t>„</w:t>
            </w:r>
            <w:proofErr w:type="spellStart"/>
            <w:r>
              <w:t>Lernstandserhebung</w:t>
            </w:r>
            <w:proofErr w:type="spellEnd"/>
            <w:r>
              <w:t xml:space="preserve">“ – </w:t>
            </w:r>
            <w:r w:rsidR="00D95CD9">
              <w:t>Wie gründlich wurde</w:t>
            </w:r>
            <w:r>
              <w:t xml:space="preserve"> </w:t>
            </w:r>
            <w:r w:rsidR="00D95CD9">
              <w:t>der Text gelesen?  Textverständnis? (HA)</w:t>
            </w:r>
          </w:p>
          <w:p w:rsidR="00D95CD9" w:rsidRDefault="00D95CD9" w:rsidP="00D95CD9">
            <w:pPr>
              <w:pStyle w:val="Listenabsatz"/>
              <w:numPr>
                <w:ilvl w:val="0"/>
                <w:numId w:val="2"/>
              </w:numPr>
              <w:ind w:left="322" w:hanging="322"/>
            </w:pPr>
            <w:r>
              <w:t>Sicherung zentraler Aspekte von Bild und Text</w:t>
            </w:r>
          </w:p>
          <w:p w:rsidR="00D95CD9" w:rsidRDefault="00D95CD9" w:rsidP="00D95CD9">
            <w:pPr>
              <w:pStyle w:val="Listenabsatz"/>
              <w:numPr>
                <w:ilvl w:val="0"/>
                <w:numId w:val="2"/>
              </w:numPr>
              <w:ind w:left="322" w:hanging="322"/>
            </w:pPr>
            <w:r>
              <w:t>Bildelemente, deren Zusammenhang (</w:t>
            </w:r>
            <w:proofErr w:type="spellStart"/>
            <w:r>
              <w:t>Kon</w:t>
            </w:r>
            <w:proofErr w:type="spellEnd"/>
            <w:r>
              <w:t>-text) und Entwicklung (Film) als zentrale Aspekte des Bild-/Textverstehens und der Deutung verstehen</w:t>
            </w:r>
          </w:p>
          <w:p w:rsidR="00F61D29" w:rsidRDefault="00F61D29" w:rsidP="00D95CD9">
            <w:pPr>
              <w:pStyle w:val="Listenabsatz"/>
              <w:numPr>
                <w:ilvl w:val="0"/>
                <w:numId w:val="2"/>
              </w:numPr>
              <w:ind w:left="322" w:hanging="322"/>
            </w:pPr>
            <w:r>
              <w:t xml:space="preserve">Nonverbale </w:t>
            </w:r>
            <w:r w:rsidR="000A37C8">
              <w:t>Aspekte lassen Rückschlüsse auf die Aussage bzw. die Thematik zu</w:t>
            </w:r>
            <w:r w:rsidR="002B302C">
              <w:t>.</w:t>
            </w:r>
          </w:p>
          <w:p w:rsidR="00967E90" w:rsidRPr="00B347AB" w:rsidRDefault="00967E90" w:rsidP="00D766D2"/>
        </w:tc>
      </w:tr>
      <w:tr w:rsidR="00FC1C26" w:rsidRPr="00B347AB" w:rsidTr="00F316ED">
        <w:tc>
          <w:tcPr>
            <w:tcW w:w="4531" w:type="dxa"/>
          </w:tcPr>
          <w:p w:rsidR="00FC1C26" w:rsidRPr="00D95CD9" w:rsidRDefault="00FC1C26" w:rsidP="00D766D2"/>
        </w:tc>
        <w:tc>
          <w:tcPr>
            <w:tcW w:w="4531" w:type="dxa"/>
          </w:tcPr>
          <w:p w:rsidR="00FC1C26" w:rsidRDefault="00FC1C26" w:rsidP="00D766D2"/>
        </w:tc>
      </w:tr>
      <w:tr w:rsidR="00D766D2" w:rsidRPr="00B347AB" w:rsidTr="007C4784">
        <w:tc>
          <w:tcPr>
            <w:tcW w:w="4531" w:type="dxa"/>
            <w:shd w:val="clear" w:color="auto" w:fill="FFF2CC" w:themeFill="accent4" w:themeFillTint="33"/>
          </w:tcPr>
          <w:p w:rsidR="00D766D2" w:rsidRPr="00D766D2" w:rsidRDefault="00D95CD9" w:rsidP="00D23E9F">
            <w:r w:rsidRPr="00D95CD9">
              <w:t>7_5_3_1 AB 1 sprachliche Mittel erkennen Leerblatt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:rsidR="00D766D2" w:rsidRDefault="00F61D29" w:rsidP="00D766D2">
            <w:r w:rsidRPr="007C4784">
              <w:rPr>
                <w:b/>
              </w:rPr>
              <w:t>Lernziel I:</w:t>
            </w:r>
            <w:r>
              <w:t xml:space="preserve"> Sprachliche Mittel in einem fiktiven Text erkennen</w:t>
            </w:r>
          </w:p>
          <w:p w:rsidR="000A37C8" w:rsidRDefault="000A37C8" w:rsidP="00D766D2"/>
          <w:p w:rsidR="00FC1C26" w:rsidRDefault="00FC1C26" w:rsidP="00D766D2">
            <w:r>
              <w:t xml:space="preserve">Matrix „Sprachliche Mittel“ </w:t>
            </w:r>
          </w:p>
          <w:p w:rsidR="00FC1C26" w:rsidRDefault="00FC1C26" w:rsidP="00D766D2"/>
          <w:p w:rsidR="000A37C8" w:rsidRPr="00B347AB" w:rsidRDefault="00FC1C26" w:rsidP="00D766D2">
            <w:r>
              <w:t>Das Deuten der Bedeutung sprachlicher Mittel für den Inhalt setzt voraus, dass man diese kennt und im Text erkennt.</w:t>
            </w:r>
            <w:r w:rsidR="000A37C8">
              <w:t xml:space="preserve"> </w:t>
            </w:r>
          </w:p>
        </w:tc>
      </w:tr>
      <w:tr w:rsidR="00D766D2" w:rsidRPr="00B347AB" w:rsidTr="007C4784">
        <w:tc>
          <w:tcPr>
            <w:tcW w:w="4531" w:type="dxa"/>
            <w:shd w:val="clear" w:color="auto" w:fill="FFF2CC" w:themeFill="accent4" w:themeFillTint="33"/>
          </w:tcPr>
          <w:p w:rsidR="00D766D2" w:rsidRPr="00D766D2" w:rsidRDefault="00FC1C26" w:rsidP="00D766D2">
            <w:r w:rsidRPr="00FC1C26">
              <w:t>7_5_3_2 AA zu AB 1 sprachliche Mittel erkennen</w:t>
            </w:r>
          </w:p>
        </w:tc>
        <w:tc>
          <w:tcPr>
            <w:tcW w:w="4531" w:type="dxa"/>
            <w:shd w:val="clear" w:color="auto" w:fill="FFF2CC" w:themeFill="accent4" w:themeFillTint="33"/>
          </w:tcPr>
          <w:p w:rsidR="00FC1C26" w:rsidRDefault="00FC1C26" w:rsidP="00FC1C26">
            <w:r w:rsidRPr="007C4784">
              <w:rPr>
                <w:b/>
              </w:rPr>
              <w:t>Lernziel I:</w:t>
            </w:r>
            <w:r>
              <w:t xml:space="preserve"> Sprachliche Mittel in einem fiktiven Text erkennen</w:t>
            </w:r>
          </w:p>
          <w:p w:rsidR="00D766D2" w:rsidRDefault="00D766D2" w:rsidP="00D766D2"/>
          <w:p w:rsidR="007C4784" w:rsidRPr="00B347AB" w:rsidRDefault="007C4784" w:rsidP="00D766D2">
            <w:r>
              <w:t>Arbeitsaufträge</w:t>
            </w:r>
          </w:p>
        </w:tc>
      </w:tr>
      <w:tr w:rsidR="00FC1C26" w:rsidRPr="00B347AB" w:rsidTr="00F316ED">
        <w:tc>
          <w:tcPr>
            <w:tcW w:w="4531" w:type="dxa"/>
          </w:tcPr>
          <w:p w:rsidR="00FC1C26" w:rsidRPr="00FC1C26" w:rsidRDefault="00FC1C26" w:rsidP="00D766D2"/>
        </w:tc>
        <w:tc>
          <w:tcPr>
            <w:tcW w:w="4531" w:type="dxa"/>
          </w:tcPr>
          <w:p w:rsidR="00FC1C26" w:rsidRPr="00B347AB" w:rsidRDefault="00FC1C26" w:rsidP="00D766D2"/>
        </w:tc>
      </w:tr>
      <w:tr w:rsidR="00FC1C26" w:rsidRPr="00B347AB" w:rsidTr="007C4784">
        <w:tc>
          <w:tcPr>
            <w:tcW w:w="4531" w:type="dxa"/>
            <w:shd w:val="clear" w:color="auto" w:fill="FFFF00"/>
          </w:tcPr>
          <w:p w:rsidR="00FC1C26" w:rsidRPr="00FC1C26" w:rsidRDefault="00FC1C26" w:rsidP="00D23E9F">
            <w:r w:rsidRPr="00FC1C26">
              <w:t>7_5_4_1 AB 2 Von der Form zur Thematik Leerblatt Form</w:t>
            </w:r>
          </w:p>
        </w:tc>
        <w:tc>
          <w:tcPr>
            <w:tcW w:w="4531" w:type="dxa"/>
            <w:shd w:val="clear" w:color="auto" w:fill="FFFF00"/>
          </w:tcPr>
          <w:p w:rsidR="00FC1C26" w:rsidRDefault="007C4784" w:rsidP="00D766D2">
            <w:r w:rsidRPr="007C4784">
              <w:rPr>
                <w:b/>
              </w:rPr>
              <w:t>Lernziel II:</w:t>
            </w:r>
            <w:r>
              <w:t xml:space="preserve"> Die Bedeutung der Form bzw. sprachlicher Mittel für die Thematik</w:t>
            </w:r>
          </w:p>
          <w:p w:rsidR="007C4784" w:rsidRDefault="007C4784" w:rsidP="00D766D2"/>
          <w:p w:rsidR="007C4784" w:rsidRPr="00B347AB" w:rsidRDefault="007C4784" w:rsidP="00D766D2">
            <w:r>
              <w:lastRenderedPageBreak/>
              <w:t>Arbeitsaufträge</w:t>
            </w:r>
          </w:p>
        </w:tc>
      </w:tr>
      <w:tr w:rsidR="00FC1C26" w:rsidRPr="00B347AB" w:rsidTr="007C4784">
        <w:tc>
          <w:tcPr>
            <w:tcW w:w="4531" w:type="dxa"/>
            <w:shd w:val="clear" w:color="auto" w:fill="FFFF00"/>
          </w:tcPr>
          <w:p w:rsidR="00FC1C26" w:rsidRPr="00FC1C26" w:rsidRDefault="00FC1C26" w:rsidP="00D766D2">
            <w:r w:rsidRPr="00FC1C26">
              <w:lastRenderedPageBreak/>
              <w:t>7_5_4_2 AA zu AB 2 Von der  Form zur Thematik AB 04</w:t>
            </w:r>
          </w:p>
        </w:tc>
        <w:tc>
          <w:tcPr>
            <w:tcW w:w="4531" w:type="dxa"/>
            <w:shd w:val="clear" w:color="auto" w:fill="FFFF00"/>
          </w:tcPr>
          <w:p w:rsidR="007C4784" w:rsidRDefault="007C4784" w:rsidP="007C4784">
            <w:r w:rsidRPr="007C4784">
              <w:rPr>
                <w:b/>
              </w:rPr>
              <w:t>Lernziel II:</w:t>
            </w:r>
            <w:r>
              <w:t xml:space="preserve"> Die Bedeutung der Form bzw. sprachlicher Mittel für die Thematik</w:t>
            </w:r>
          </w:p>
          <w:p w:rsidR="00FC1C26" w:rsidRPr="00B347AB" w:rsidRDefault="00FC1C26" w:rsidP="00D766D2"/>
        </w:tc>
      </w:tr>
      <w:tr w:rsidR="00FC1C26" w:rsidRPr="00B347AB" w:rsidTr="007C4784">
        <w:tc>
          <w:tcPr>
            <w:tcW w:w="4531" w:type="dxa"/>
            <w:shd w:val="clear" w:color="auto" w:fill="FFFF00"/>
          </w:tcPr>
          <w:p w:rsidR="00FC1C26" w:rsidRPr="00FC1C26" w:rsidRDefault="00FC1C26" w:rsidP="00D766D2">
            <w:r w:rsidRPr="00FC1C26">
              <w:t>7_5_4_3 Lösung zu AB 2 Von der Form zur Thematik</w:t>
            </w:r>
          </w:p>
        </w:tc>
        <w:tc>
          <w:tcPr>
            <w:tcW w:w="4531" w:type="dxa"/>
            <w:shd w:val="clear" w:color="auto" w:fill="FFFF00"/>
          </w:tcPr>
          <w:p w:rsidR="00467065" w:rsidRDefault="00467065" w:rsidP="00467065">
            <w:r w:rsidRPr="007C4784">
              <w:rPr>
                <w:b/>
              </w:rPr>
              <w:t>Lernziel II:</w:t>
            </w:r>
            <w:r>
              <w:t xml:space="preserve"> Die Bedeutung der Form bzw. sprachlicher Mittel für die Thematik</w:t>
            </w:r>
          </w:p>
          <w:p w:rsidR="00FC1C26" w:rsidRPr="00B347AB" w:rsidRDefault="00FC1C26" w:rsidP="00D766D2"/>
        </w:tc>
      </w:tr>
      <w:tr w:rsidR="00FC1C26" w:rsidRPr="00B347AB" w:rsidTr="00F316ED">
        <w:tc>
          <w:tcPr>
            <w:tcW w:w="4531" w:type="dxa"/>
          </w:tcPr>
          <w:p w:rsidR="00FC1C26" w:rsidRPr="00FC1C26" w:rsidRDefault="00FC1C26" w:rsidP="00D766D2"/>
        </w:tc>
        <w:tc>
          <w:tcPr>
            <w:tcW w:w="4531" w:type="dxa"/>
          </w:tcPr>
          <w:p w:rsidR="00FC1C26" w:rsidRPr="00B347AB" w:rsidRDefault="00FC1C26" w:rsidP="00D766D2"/>
        </w:tc>
      </w:tr>
      <w:tr w:rsidR="00FC1C26" w:rsidRPr="00B347AB" w:rsidTr="007C4784">
        <w:tc>
          <w:tcPr>
            <w:tcW w:w="4531" w:type="dxa"/>
            <w:shd w:val="clear" w:color="auto" w:fill="E2EFD9" w:themeFill="accent6" w:themeFillTint="33"/>
          </w:tcPr>
          <w:p w:rsidR="00FC1C26" w:rsidRPr="00FC1C26" w:rsidRDefault="00FC1C26" w:rsidP="00D766D2">
            <w:r w:rsidRPr="00FC1C26">
              <w:t>7_5_5 AB 4 Schreibübung Argument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:rsidR="00FC1C26" w:rsidRPr="00B347AB" w:rsidRDefault="00467065" w:rsidP="00863CC9">
            <w:r w:rsidRPr="00467065">
              <w:rPr>
                <w:b/>
              </w:rPr>
              <w:t>Lernziel III:</w:t>
            </w:r>
            <w:r>
              <w:t xml:space="preserve"> Schreibübung zu</w:t>
            </w:r>
            <w:r w:rsidR="00863CC9">
              <w:t>m Verfassen eines vollständigen Deutungsaspekts</w:t>
            </w:r>
            <w:r>
              <w:t xml:space="preserve"> im Rahmen einer </w:t>
            </w:r>
            <w:r w:rsidR="00863CC9">
              <w:t>(</w:t>
            </w:r>
            <w:proofErr w:type="spellStart"/>
            <w:r>
              <w:t>aspektorientierten</w:t>
            </w:r>
            <w:proofErr w:type="spellEnd"/>
            <w:r w:rsidR="00863CC9">
              <w:t>)</w:t>
            </w:r>
            <w:r>
              <w:t xml:space="preserve"> Interpretation</w:t>
            </w:r>
          </w:p>
        </w:tc>
      </w:tr>
    </w:tbl>
    <w:p w:rsidR="001B340E" w:rsidRDefault="001B340E">
      <w:bookmarkStart w:id="0" w:name="_GoBack"/>
      <w:bookmarkEnd w:id="0"/>
    </w:p>
    <w:sectPr w:rsidR="001B340E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5BA" w:rsidRDefault="007B15BA" w:rsidP="00D766D2">
      <w:pPr>
        <w:spacing w:after="0" w:line="240" w:lineRule="auto"/>
      </w:pPr>
      <w:r>
        <w:separator/>
      </w:r>
    </w:p>
  </w:endnote>
  <w:endnote w:type="continuationSeparator" w:id="0">
    <w:p w:rsidR="007B15BA" w:rsidRDefault="007B15BA" w:rsidP="00D76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FEA" w:rsidRDefault="00104FEA" w:rsidP="00104FEA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7764"/>
      <w:gridCol w:w="635"/>
    </w:tblGrid>
    <w:tr w:rsidR="00104FEA" w:rsidTr="00065729">
      <w:tc>
        <w:tcPr>
          <w:tcW w:w="817" w:type="dxa"/>
        </w:tcPr>
        <w:p w:rsidR="00104FEA" w:rsidRDefault="00104FEA" w:rsidP="00065729">
          <w:pPr>
            <w:pStyle w:val="Fuzeile"/>
          </w:pPr>
        </w:p>
      </w:tc>
      <w:tc>
        <w:tcPr>
          <w:tcW w:w="8371" w:type="dxa"/>
        </w:tcPr>
        <w:p w:rsidR="00104FEA" w:rsidRDefault="00104FEA" w:rsidP="00065729">
          <w:pPr>
            <w:pStyle w:val="Fuzeile"/>
          </w:pPr>
        </w:p>
      </w:tc>
      <w:tc>
        <w:tcPr>
          <w:tcW w:w="666" w:type="dxa"/>
        </w:tcPr>
        <w:p w:rsidR="00104FEA" w:rsidRDefault="00104FEA" w:rsidP="00065729">
          <w:pPr>
            <w:pStyle w:val="Fuzeile"/>
          </w:pPr>
        </w:p>
      </w:tc>
    </w:tr>
    <w:tr w:rsidR="00104FEA" w:rsidTr="00065729">
      <w:tc>
        <w:tcPr>
          <w:tcW w:w="817" w:type="dxa"/>
        </w:tcPr>
        <w:p w:rsidR="00104FEA" w:rsidRDefault="00104FEA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104FEA" w:rsidRDefault="00104FEA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104FEA" w:rsidRDefault="00104FEA" w:rsidP="00065729">
          <w:pPr>
            <w:pStyle w:val="Fuzeile"/>
          </w:pPr>
        </w:p>
      </w:tc>
    </w:tr>
    <w:tr w:rsidR="00104FEA" w:rsidTr="00065729">
      <w:tc>
        <w:tcPr>
          <w:tcW w:w="817" w:type="dxa"/>
        </w:tcPr>
        <w:p w:rsidR="00104FEA" w:rsidRPr="008A6B36" w:rsidRDefault="00104FEA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104FEA" w:rsidRDefault="00D23E9F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104FEA" w:rsidRDefault="00104FEA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23E9F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6C65BC" w:rsidRPr="00104FEA" w:rsidRDefault="006C65BC" w:rsidP="00104FE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5BA" w:rsidRDefault="007B15BA" w:rsidP="00D766D2">
      <w:pPr>
        <w:spacing w:after="0" w:line="240" w:lineRule="auto"/>
      </w:pPr>
      <w:r>
        <w:separator/>
      </w:r>
    </w:p>
  </w:footnote>
  <w:footnote w:type="continuationSeparator" w:id="0">
    <w:p w:rsidR="007B15BA" w:rsidRDefault="007B15BA" w:rsidP="00D76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5BC" w:rsidRPr="00F131AC" w:rsidRDefault="006C65BC" w:rsidP="006C65B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973964" wp14:editId="12817A63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5BC" w:rsidRPr="00E20335" w:rsidRDefault="006C65BC" w:rsidP="006C65B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8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Mj4oxSGBAAAhA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6C65BC" w:rsidRPr="00E20335" w:rsidRDefault="006C65BC" w:rsidP="006C65B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6C65BC" w:rsidRDefault="006C65BC" w:rsidP="006C65BC">
    <w:pPr>
      <w:pStyle w:val="Kopfzeile"/>
    </w:pPr>
  </w:p>
  <w:p w:rsidR="006C65BC" w:rsidRDefault="006C65B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234D7"/>
    <w:multiLevelType w:val="hybridMultilevel"/>
    <w:tmpl w:val="9F5873DE"/>
    <w:lvl w:ilvl="0" w:tplc="C67C206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1C528E"/>
    <w:multiLevelType w:val="hybridMultilevel"/>
    <w:tmpl w:val="80A845CA"/>
    <w:lvl w:ilvl="0" w:tplc="66E0F86A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AB"/>
    <w:rsid w:val="00056265"/>
    <w:rsid w:val="000A37C8"/>
    <w:rsid w:val="000E7153"/>
    <w:rsid w:val="00104FEA"/>
    <w:rsid w:val="00144123"/>
    <w:rsid w:val="001B340E"/>
    <w:rsid w:val="001E0118"/>
    <w:rsid w:val="002A2573"/>
    <w:rsid w:val="002B302C"/>
    <w:rsid w:val="00467065"/>
    <w:rsid w:val="004A14D2"/>
    <w:rsid w:val="005047D7"/>
    <w:rsid w:val="00584669"/>
    <w:rsid w:val="006A418D"/>
    <w:rsid w:val="006C65BC"/>
    <w:rsid w:val="006D0C4A"/>
    <w:rsid w:val="0072787F"/>
    <w:rsid w:val="007B15BA"/>
    <w:rsid w:val="007C4784"/>
    <w:rsid w:val="007C7000"/>
    <w:rsid w:val="00863CC9"/>
    <w:rsid w:val="00967E90"/>
    <w:rsid w:val="009A7277"/>
    <w:rsid w:val="00A815AC"/>
    <w:rsid w:val="00B347AB"/>
    <w:rsid w:val="00B47B76"/>
    <w:rsid w:val="00CD3719"/>
    <w:rsid w:val="00D040C0"/>
    <w:rsid w:val="00D23E9F"/>
    <w:rsid w:val="00D73614"/>
    <w:rsid w:val="00D766D2"/>
    <w:rsid w:val="00D95CD9"/>
    <w:rsid w:val="00E672B2"/>
    <w:rsid w:val="00F52FFF"/>
    <w:rsid w:val="00F61D29"/>
    <w:rsid w:val="00F67DCC"/>
    <w:rsid w:val="00FC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66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3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D7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D766D2"/>
  </w:style>
  <w:style w:type="paragraph" w:styleId="Fuzeile">
    <w:name w:val="footer"/>
    <w:basedOn w:val="Standard"/>
    <w:link w:val="FuzeileZchn"/>
    <w:uiPriority w:val="99"/>
    <w:unhideWhenUsed/>
    <w:rsid w:val="00D7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66D2"/>
  </w:style>
  <w:style w:type="character" w:customStyle="1" w:styleId="berschrift1Zchn">
    <w:name w:val="Überschrift 1 Zchn"/>
    <w:basedOn w:val="Absatz-Standardschriftart"/>
    <w:link w:val="berschrift1"/>
    <w:uiPriority w:val="9"/>
    <w:rsid w:val="00D766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766D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7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7B76"/>
    <w:rPr>
      <w:rFonts w:ascii="Segoe UI" w:hAnsi="Segoe UI" w:cs="Segoe UI"/>
      <w:sz w:val="18"/>
      <w:szCs w:val="18"/>
    </w:rPr>
  </w:style>
  <w:style w:type="character" w:customStyle="1" w:styleId="NL-Kopfzeilen-TitelZchn">
    <w:name w:val="NL-Kopfzeilen-Titel Zchn"/>
    <w:basedOn w:val="Absatz-Standardschriftart"/>
    <w:link w:val="NL-Kopfzeilen-Titel"/>
    <w:rsid w:val="006C65B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C65BC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66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3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D7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D766D2"/>
  </w:style>
  <w:style w:type="paragraph" w:styleId="Fuzeile">
    <w:name w:val="footer"/>
    <w:basedOn w:val="Standard"/>
    <w:link w:val="FuzeileZchn"/>
    <w:uiPriority w:val="99"/>
    <w:unhideWhenUsed/>
    <w:rsid w:val="00D76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66D2"/>
  </w:style>
  <w:style w:type="character" w:customStyle="1" w:styleId="berschrift1Zchn">
    <w:name w:val="Überschrift 1 Zchn"/>
    <w:basedOn w:val="Absatz-Standardschriftart"/>
    <w:link w:val="berschrift1"/>
    <w:uiPriority w:val="9"/>
    <w:rsid w:val="00D766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766D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7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7B76"/>
    <w:rPr>
      <w:rFonts w:ascii="Segoe UI" w:hAnsi="Segoe UI" w:cs="Segoe UI"/>
      <w:sz w:val="18"/>
      <w:szCs w:val="18"/>
    </w:rPr>
  </w:style>
  <w:style w:type="character" w:customStyle="1" w:styleId="NL-Kopfzeilen-TitelZchn">
    <w:name w:val="NL-Kopfzeilen-Titel Zchn"/>
    <w:basedOn w:val="Absatz-Standardschriftart"/>
    <w:link w:val="NL-Kopfzeilen-Titel"/>
    <w:rsid w:val="006C65B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6C65BC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C9C95-39E4-4364-AA03-F66D308F6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conny kreß</dc:creator>
  <cp:lastModifiedBy>Barbian, Markus (LS)</cp:lastModifiedBy>
  <cp:revision>7</cp:revision>
  <cp:lastPrinted>2017-11-29T16:59:00Z</cp:lastPrinted>
  <dcterms:created xsi:type="dcterms:W3CDTF">2017-11-29T17:00:00Z</dcterms:created>
  <dcterms:modified xsi:type="dcterms:W3CDTF">2018-06-28T06:27:00Z</dcterms:modified>
</cp:coreProperties>
</file>