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0" w:rsidRDefault="00186660" w:rsidP="00DC02FC">
      <w:pPr>
        <w:spacing w:after="0" w:line="240" w:lineRule="auto"/>
        <w:rPr>
          <w:rFonts w:ascii="Verdana" w:eastAsia="Times New Roman" w:hAnsi="Verdana" w:cs="Times New Roman"/>
          <w:sz w:val="20"/>
          <w:szCs w:val="20"/>
          <w:lang w:eastAsia="de-DE"/>
        </w:rPr>
      </w:pPr>
    </w:p>
    <w:p w:rsidR="00186660" w:rsidRPr="00186660" w:rsidRDefault="00186660" w:rsidP="00DC02FC">
      <w:pPr>
        <w:spacing w:after="0" w:line="240" w:lineRule="auto"/>
        <w:rPr>
          <w:rFonts w:ascii="Verdana" w:eastAsia="Times New Roman" w:hAnsi="Verdana" w:cs="Times New Roman"/>
          <w:b/>
          <w:sz w:val="20"/>
          <w:szCs w:val="20"/>
          <w:u w:val="single"/>
          <w:lang w:eastAsia="de-DE"/>
        </w:rPr>
      </w:pPr>
      <w:r w:rsidRPr="00186660">
        <w:rPr>
          <w:rFonts w:ascii="Verdana" w:eastAsia="Times New Roman" w:hAnsi="Verdana" w:cs="Times New Roman"/>
          <w:b/>
          <w:sz w:val="20"/>
          <w:szCs w:val="20"/>
          <w:u w:val="single"/>
          <w:lang w:eastAsia="de-DE"/>
        </w:rPr>
        <w:t>Familie und staatliche Unterstützung von Familien</w:t>
      </w:r>
    </w:p>
    <w:p w:rsidR="00186660" w:rsidRDefault="00186660" w:rsidP="00DC02FC">
      <w:pPr>
        <w:spacing w:after="0" w:line="240" w:lineRule="auto"/>
        <w:rPr>
          <w:rFonts w:ascii="Verdana" w:eastAsia="Times New Roman" w:hAnsi="Verdana" w:cs="Times New Roman"/>
          <w:sz w:val="20"/>
          <w:szCs w:val="20"/>
          <w:lang w:eastAsia="de-DE"/>
        </w:rPr>
      </w:pPr>
    </w:p>
    <w:p w:rsidR="0004047F" w:rsidRPr="00241D15" w:rsidRDefault="00001C87" w:rsidP="00241D15">
      <w:pPr>
        <w:pStyle w:val="Listenabsatz"/>
        <w:numPr>
          <w:ilvl w:val="0"/>
          <w:numId w:val="9"/>
        </w:numPr>
        <w:spacing w:after="0" w:line="240" w:lineRule="auto"/>
        <w:ind w:left="284" w:hanging="284"/>
        <w:rPr>
          <w:rFonts w:ascii="Verdana" w:eastAsia="Times New Roman" w:hAnsi="Verdana" w:cs="Times New Roman"/>
          <w:sz w:val="20"/>
          <w:szCs w:val="20"/>
          <w:lang w:eastAsia="de-DE"/>
        </w:rPr>
      </w:pPr>
      <w:r w:rsidRPr="00241D15">
        <w:rPr>
          <w:rFonts w:ascii="Verdana" w:eastAsia="Times New Roman" w:hAnsi="Verdana" w:cs="Times New Roman"/>
          <w:b/>
          <w:sz w:val="20"/>
          <w:szCs w:val="20"/>
          <w:lang w:eastAsia="de-DE"/>
        </w:rPr>
        <w:t xml:space="preserve">Einstieg / </w:t>
      </w:r>
      <w:r w:rsidR="0004047F" w:rsidRPr="00241D15">
        <w:rPr>
          <w:rFonts w:ascii="Verdana" w:eastAsia="Times New Roman" w:hAnsi="Verdana" w:cs="Times New Roman"/>
          <w:b/>
          <w:sz w:val="20"/>
          <w:szCs w:val="20"/>
          <w:lang w:eastAsia="de-DE"/>
        </w:rPr>
        <w:t>Abfrage</w:t>
      </w:r>
      <w:r w:rsidR="0004047F" w:rsidRPr="00241D15">
        <w:rPr>
          <w:rFonts w:ascii="Verdana" w:eastAsia="Times New Roman" w:hAnsi="Verdana" w:cs="Times New Roman"/>
          <w:sz w:val="20"/>
          <w:szCs w:val="20"/>
          <w:lang w:eastAsia="de-DE"/>
        </w:rPr>
        <w:t>: Welche Familienformen kennt ihr?</w:t>
      </w:r>
      <w:r w:rsidR="00241D15" w:rsidRPr="00241D15">
        <w:rPr>
          <w:rFonts w:ascii="Verdana" w:eastAsia="Times New Roman" w:hAnsi="Verdana" w:cs="Times New Roman"/>
          <w:sz w:val="20"/>
          <w:szCs w:val="20"/>
          <w:lang w:eastAsia="de-DE"/>
        </w:rPr>
        <w:t xml:space="preserve"> Dieser Arbeitsauftrag kann auch als Hausaufgabe gegeben werden.</w:t>
      </w:r>
    </w:p>
    <w:p w:rsidR="00241D15" w:rsidRPr="00241D15" w:rsidRDefault="00241D15" w:rsidP="00241D15">
      <w:pPr>
        <w:pStyle w:val="Listenabsatz"/>
        <w:spacing w:after="0" w:line="240" w:lineRule="auto"/>
        <w:ind w:left="284"/>
        <w:rPr>
          <w:rFonts w:ascii="Verdana" w:eastAsia="Times New Roman" w:hAnsi="Verdana" w:cs="Times New Roman"/>
          <w:sz w:val="20"/>
          <w:szCs w:val="20"/>
          <w:lang w:eastAsia="de-DE"/>
        </w:rPr>
      </w:pPr>
      <w:r w:rsidRPr="00241D15">
        <w:rPr>
          <w:rFonts w:ascii="Verdana" w:eastAsia="Times New Roman" w:hAnsi="Verdana" w:cs="Times New Roman"/>
          <w:b/>
          <w:sz w:val="20"/>
          <w:szCs w:val="20"/>
          <w:lang w:eastAsia="de-DE"/>
        </w:rPr>
        <w:t>Alternativ</w:t>
      </w:r>
      <w:r w:rsidRPr="00241D15">
        <w:rPr>
          <w:rFonts w:ascii="Verdana" w:eastAsia="Times New Roman" w:hAnsi="Verdana" w:cs="Times New Roman"/>
          <w:sz w:val="20"/>
          <w:szCs w:val="20"/>
          <w:lang w:eastAsia="de-DE"/>
        </w:rPr>
        <w:t xml:space="preserve"> können die Schüler / Schülerinnen in Kleingruppen (4-6 Schüler / Schülerinnen) eine Collage zum Thema „Familie“ anfertigen. Die Collagen werden im Anschluss vorgestellt und besprochen.</w:t>
      </w:r>
    </w:p>
    <w:p w:rsidR="0004047F" w:rsidRPr="00241D15" w:rsidRDefault="0004047F" w:rsidP="00DC02FC">
      <w:pPr>
        <w:spacing w:after="0" w:line="240" w:lineRule="auto"/>
        <w:rPr>
          <w:rFonts w:ascii="Verdana" w:eastAsia="Times New Roman" w:hAnsi="Verdana" w:cs="Times New Roman"/>
          <w:sz w:val="20"/>
          <w:szCs w:val="20"/>
          <w:lang w:eastAsia="de-DE"/>
        </w:rPr>
      </w:pPr>
    </w:p>
    <w:p w:rsidR="0004047F" w:rsidRPr="00241D15" w:rsidRDefault="0004047F" w:rsidP="00DC02FC">
      <w:pPr>
        <w:spacing w:after="0" w:line="240" w:lineRule="auto"/>
        <w:rPr>
          <w:rFonts w:ascii="Verdana" w:eastAsia="Times New Roman" w:hAnsi="Verdana" w:cs="Times New Roman"/>
          <w:sz w:val="20"/>
          <w:szCs w:val="20"/>
          <w:u w:val="single"/>
          <w:lang w:eastAsia="de-DE"/>
        </w:rPr>
      </w:pPr>
      <w:r w:rsidRPr="00241D15">
        <w:rPr>
          <w:rFonts w:ascii="Verdana" w:eastAsia="Times New Roman" w:hAnsi="Verdana" w:cs="Times New Roman"/>
          <w:sz w:val="20"/>
          <w:szCs w:val="20"/>
          <w:u w:val="single"/>
          <w:lang w:eastAsia="de-DE"/>
        </w:rPr>
        <w:t>Tafelanschrieb:</w:t>
      </w:r>
    </w:p>
    <w:p w:rsidR="0004047F" w:rsidRDefault="0004047F" w:rsidP="00DC02FC">
      <w:pPr>
        <w:spacing w:after="0" w:line="240" w:lineRule="auto"/>
        <w:rPr>
          <w:rFonts w:ascii="Verdana" w:eastAsia="Times New Roman" w:hAnsi="Verdana" w:cs="Times New Roman"/>
          <w:sz w:val="20"/>
          <w:szCs w:val="20"/>
          <w:lang w:eastAsia="de-DE"/>
        </w:rPr>
      </w:pPr>
    </w:p>
    <w:p w:rsidR="00001C87" w:rsidRDefault="00001C87" w:rsidP="00DC02FC">
      <w:pPr>
        <w:spacing w:after="0" w:line="240" w:lineRule="auto"/>
        <w:rPr>
          <w:rFonts w:ascii="Verdana" w:eastAsia="Times New Roman" w:hAnsi="Verdana" w:cs="Times New Roman"/>
          <w:b/>
          <w:sz w:val="20"/>
          <w:szCs w:val="20"/>
          <w:u w:val="single"/>
          <w:lang w:eastAsia="de-DE"/>
        </w:rPr>
      </w:pPr>
      <w:r w:rsidRPr="00001C87">
        <w:rPr>
          <w:rFonts w:ascii="Verdana" w:eastAsia="Times New Roman" w:hAnsi="Verdana" w:cs="Times New Roman"/>
          <w:b/>
          <w:sz w:val="20"/>
          <w:szCs w:val="20"/>
          <w:u w:val="single"/>
          <w:lang w:eastAsia="de-DE"/>
        </w:rPr>
        <w:t>Familienformen 20</w:t>
      </w:r>
      <w:r>
        <w:rPr>
          <w:rFonts w:ascii="Verdana" w:eastAsia="Times New Roman" w:hAnsi="Verdana" w:cs="Times New Roman"/>
          <w:b/>
          <w:sz w:val="20"/>
          <w:szCs w:val="20"/>
          <w:u w:val="single"/>
          <w:lang w:eastAsia="de-DE"/>
        </w:rPr>
        <w:t>xx</w:t>
      </w:r>
    </w:p>
    <w:p w:rsidR="00001C87" w:rsidRPr="00001C87" w:rsidRDefault="00001C87" w:rsidP="00DC02FC">
      <w:pPr>
        <w:spacing w:after="0" w:line="240" w:lineRule="auto"/>
        <w:rPr>
          <w:rFonts w:ascii="Verdana" w:eastAsia="Times New Roman" w:hAnsi="Verdana" w:cs="Times New Roman"/>
          <w:b/>
          <w:sz w:val="20"/>
          <w:szCs w:val="20"/>
          <w:u w:val="single"/>
          <w:lang w:eastAsia="de-DE"/>
        </w:rPr>
      </w:pPr>
    </w:p>
    <w:p w:rsidR="002A0E93" w:rsidRDefault="000830FE" w:rsidP="00DC02FC">
      <w:pPr>
        <w:spacing w:after="0" w:line="240" w:lineRule="auto"/>
        <w:rPr>
          <w:rFonts w:ascii="Verdana" w:eastAsia="Times New Roman" w:hAnsi="Verdana" w:cs="Times New Roman"/>
          <w:sz w:val="20"/>
          <w:szCs w:val="20"/>
          <w:lang w:eastAsia="de-DE"/>
        </w:rPr>
      </w:pPr>
      <w:r>
        <w:rPr>
          <w:rFonts w:ascii="Verdana" w:eastAsia="Times New Roman" w:hAnsi="Verdana" w:cs="Times New Roman"/>
          <w:noProof/>
          <w:sz w:val="20"/>
          <w:szCs w:val="20"/>
          <w:lang w:eastAsia="de-DE"/>
        </w:rPr>
        <w:drawing>
          <wp:inline distT="0" distB="0" distL="0" distR="0">
            <wp:extent cx="5760720" cy="2012315"/>
            <wp:effectExtent l="0" t="0" r="0" b="698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ienform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012315"/>
                    </a:xfrm>
                    <a:prstGeom prst="rect">
                      <a:avLst/>
                    </a:prstGeom>
                  </pic:spPr>
                </pic:pic>
              </a:graphicData>
            </a:graphic>
          </wp:inline>
        </w:drawing>
      </w:r>
    </w:p>
    <w:p w:rsidR="002A0E93" w:rsidRDefault="002A0E93" w:rsidP="00DC02FC">
      <w:pPr>
        <w:spacing w:after="0" w:line="240" w:lineRule="auto"/>
        <w:rPr>
          <w:rFonts w:ascii="Verdana" w:eastAsia="Times New Roman" w:hAnsi="Verdana" w:cs="Times New Roman"/>
          <w:sz w:val="20"/>
          <w:szCs w:val="20"/>
          <w:lang w:eastAsia="de-DE"/>
        </w:rPr>
      </w:pPr>
    </w:p>
    <w:p w:rsidR="0004047F" w:rsidRDefault="0004047F" w:rsidP="00DC02FC">
      <w:pPr>
        <w:spacing w:after="0" w:line="240" w:lineRule="auto"/>
        <w:rPr>
          <w:rFonts w:ascii="Verdana" w:eastAsia="Times New Roman" w:hAnsi="Verdana" w:cs="Times New Roman"/>
          <w:sz w:val="20"/>
          <w:szCs w:val="20"/>
          <w:lang w:eastAsia="de-DE"/>
        </w:rPr>
      </w:pPr>
    </w:p>
    <w:p w:rsidR="00D944AE" w:rsidRPr="00241D15" w:rsidRDefault="00A83F04" w:rsidP="00241D15">
      <w:pPr>
        <w:pStyle w:val="Listenabsatz"/>
        <w:numPr>
          <w:ilvl w:val="0"/>
          <w:numId w:val="10"/>
        </w:numPr>
        <w:spacing w:after="0" w:line="240" w:lineRule="auto"/>
        <w:ind w:left="284" w:hanging="284"/>
        <w:rPr>
          <w:rFonts w:ascii="Verdana" w:eastAsia="Times New Roman" w:hAnsi="Verdana" w:cs="Times New Roman"/>
          <w:b/>
          <w:sz w:val="20"/>
          <w:szCs w:val="20"/>
          <w:lang w:eastAsia="de-DE"/>
        </w:rPr>
      </w:pPr>
      <w:r w:rsidRPr="00241D15">
        <w:rPr>
          <w:rFonts w:ascii="Verdana" w:eastAsia="Times New Roman" w:hAnsi="Verdana" w:cs="Times New Roman"/>
          <w:b/>
          <w:sz w:val="20"/>
          <w:szCs w:val="20"/>
          <w:lang w:eastAsia="de-DE"/>
        </w:rPr>
        <w:t>Auswertung eines Schaubildes</w:t>
      </w:r>
    </w:p>
    <w:p w:rsidR="00A83F04" w:rsidRDefault="00D944AE" w:rsidP="00DC02FC">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xml:space="preserve"> </w:t>
      </w:r>
    </w:p>
    <w:p w:rsidR="00D944AE" w:rsidRDefault="00D944AE" w:rsidP="00DC02FC">
      <w:pPr>
        <w:spacing w:after="0" w:line="240" w:lineRule="auto"/>
        <w:rPr>
          <w:rFonts w:ascii="Verdana" w:eastAsia="Times New Roman" w:hAnsi="Verdana" w:cs="Times New Roman"/>
          <w:sz w:val="20"/>
          <w:szCs w:val="20"/>
          <w:lang w:eastAsia="de-DE"/>
        </w:rPr>
      </w:pPr>
      <w:r w:rsidRPr="00D944AE">
        <w:rPr>
          <w:rFonts w:ascii="Verdana" w:eastAsia="Times New Roman" w:hAnsi="Verdana" w:cs="Times New Roman"/>
          <w:sz w:val="20"/>
          <w:szCs w:val="20"/>
          <w:lang w:eastAsia="de-DE"/>
        </w:rPr>
        <w:t>Formen des Zusammenlebens</w:t>
      </w:r>
      <w:r>
        <w:rPr>
          <w:rFonts w:ascii="Verdana" w:eastAsia="Times New Roman" w:hAnsi="Verdana" w:cs="Times New Roman"/>
          <w:sz w:val="20"/>
          <w:szCs w:val="20"/>
          <w:lang w:eastAsia="de-DE"/>
        </w:rPr>
        <w:t xml:space="preserve"> 2007 / 2017 im Vergleich</w:t>
      </w:r>
    </w:p>
    <w:p w:rsidR="00D944AE" w:rsidRDefault="00D944AE" w:rsidP="00DC02FC">
      <w:pPr>
        <w:spacing w:after="0" w:line="240" w:lineRule="auto"/>
        <w:rPr>
          <w:rFonts w:ascii="Verdana" w:eastAsia="Times New Roman" w:hAnsi="Verdana" w:cs="Times New Roman"/>
          <w:sz w:val="20"/>
          <w:szCs w:val="20"/>
          <w:lang w:eastAsia="de-DE"/>
        </w:rPr>
      </w:pPr>
    </w:p>
    <w:p w:rsidR="00D944AE" w:rsidRDefault="00D944AE" w:rsidP="00DC02FC">
      <w:pPr>
        <w:spacing w:after="0" w:line="240" w:lineRule="auto"/>
        <w:rPr>
          <w:rFonts w:ascii="Verdana" w:eastAsia="Times New Roman" w:hAnsi="Verdana" w:cs="Times New Roman"/>
          <w:sz w:val="20"/>
          <w:szCs w:val="20"/>
          <w:lang w:eastAsia="de-DE"/>
        </w:rPr>
      </w:pPr>
      <w:r>
        <w:rPr>
          <w:noProof/>
          <w:lang w:eastAsia="de-DE"/>
        </w:rPr>
        <w:drawing>
          <wp:inline distT="0" distB="0" distL="0" distR="0" wp14:anchorId="35E3C927" wp14:editId="2A1FB24A">
            <wp:extent cx="4572000" cy="2743200"/>
            <wp:effectExtent l="0" t="0" r="19050" b="1905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44AE" w:rsidRDefault="00D944AE" w:rsidP="00DC02FC">
      <w:pPr>
        <w:spacing w:after="0" w:line="240" w:lineRule="auto"/>
        <w:rPr>
          <w:rFonts w:ascii="Verdana" w:eastAsia="Times New Roman" w:hAnsi="Verdana" w:cs="Times New Roman"/>
          <w:sz w:val="20"/>
          <w:szCs w:val="20"/>
          <w:lang w:eastAsia="de-DE"/>
        </w:rPr>
      </w:pPr>
    </w:p>
    <w:p w:rsidR="00D944AE" w:rsidRDefault="00241D15" w:rsidP="00DC02FC">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xml:space="preserve">Graf der Autorin, </w:t>
      </w:r>
      <w:r w:rsidR="00D944AE">
        <w:rPr>
          <w:rFonts w:ascii="Verdana" w:eastAsia="Times New Roman" w:hAnsi="Verdana" w:cs="Times New Roman"/>
          <w:sz w:val="20"/>
          <w:szCs w:val="20"/>
          <w:lang w:eastAsia="de-DE"/>
        </w:rPr>
        <w:t xml:space="preserve">Grundlage: </w:t>
      </w:r>
      <w:proofErr w:type="spellStart"/>
      <w:r w:rsidR="00D944AE">
        <w:rPr>
          <w:rFonts w:ascii="Verdana" w:eastAsia="Times New Roman" w:hAnsi="Verdana" w:cs="Times New Roman"/>
          <w:sz w:val="20"/>
          <w:szCs w:val="20"/>
          <w:lang w:eastAsia="de-DE"/>
        </w:rPr>
        <w:t>Destatis</w:t>
      </w:r>
      <w:proofErr w:type="spellEnd"/>
      <w:r w:rsidR="00D944AE">
        <w:rPr>
          <w:rFonts w:ascii="Verdana" w:eastAsia="Times New Roman" w:hAnsi="Verdana" w:cs="Times New Roman"/>
          <w:sz w:val="20"/>
          <w:szCs w:val="20"/>
          <w:lang w:eastAsia="de-DE"/>
        </w:rPr>
        <w:t xml:space="preserve"> Datenreport 2018, online abrufbar unter </w:t>
      </w:r>
    </w:p>
    <w:p w:rsidR="00D944AE" w:rsidRDefault="000830FE" w:rsidP="00DC02FC">
      <w:pPr>
        <w:spacing w:after="0" w:line="240" w:lineRule="auto"/>
        <w:rPr>
          <w:rFonts w:ascii="Verdana" w:eastAsia="Times New Roman" w:hAnsi="Verdana" w:cs="Times New Roman"/>
          <w:sz w:val="20"/>
          <w:szCs w:val="20"/>
          <w:lang w:eastAsia="de-DE"/>
        </w:rPr>
      </w:pPr>
      <w:hyperlink r:id="rId11" w:history="1">
        <w:r w:rsidR="00D944AE" w:rsidRPr="00991D2B">
          <w:rPr>
            <w:rStyle w:val="Hyperlink"/>
            <w:rFonts w:ascii="Verdana" w:eastAsia="Times New Roman" w:hAnsi="Verdana" w:cs="Times New Roman"/>
            <w:sz w:val="20"/>
            <w:szCs w:val="20"/>
            <w:lang w:eastAsia="de-DE"/>
          </w:rPr>
          <w:t>https://www.destatis.de/DE/Service/Statistik-Campus/Datenreport/Downloads/datenreport-2018-kap-2.pdf?__blob=publicationFile</w:t>
        </w:r>
      </w:hyperlink>
      <w:r w:rsidR="00D944AE">
        <w:rPr>
          <w:rFonts w:ascii="Verdana" w:eastAsia="Times New Roman" w:hAnsi="Verdana" w:cs="Times New Roman"/>
          <w:sz w:val="20"/>
          <w:szCs w:val="20"/>
          <w:lang w:eastAsia="de-DE"/>
        </w:rPr>
        <w:t xml:space="preserve"> </w:t>
      </w:r>
    </w:p>
    <w:p w:rsidR="0004047F" w:rsidRDefault="0004047F" w:rsidP="00DC02FC">
      <w:pPr>
        <w:spacing w:after="0" w:line="240" w:lineRule="auto"/>
        <w:rPr>
          <w:rFonts w:ascii="Verdana" w:eastAsia="Times New Roman" w:hAnsi="Verdana" w:cs="Times New Roman"/>
          <w:sz w:val="20"/>
          <w:szCs w:val="20"/>
          <w:lang w:eastAsia="de-DE"/>
        </w:rPr>
      </w:pPr>
    </w:p>
    <w:p w:rsidR="00B07982" w:rsidRDefault="00B07982" w:rsidP="00B07982">
      <w:pPr>
        <w:spacing w:after="0" w:line="240" w:lineRule="auto"/>
        <w:rPr>
          <w:rFonts w:ascii="Verdana" w:eastAsia="Times New Roman" w:hAnsi="Verdana" w:cs="Times New Roman"/>
          <w:sz w:val="20"/>
          <w:szCs w:val="20"/>
          <w:lang w:eastAsia="de-DE"/>
        </w:rPr>
      </w:pPr>
    </w:p>
    <w:p w:rsidR="00B07982" w:rsidRPr="00241D15" w:rsidRDefault="00B07982" w:rsidP="00241D15">
      <w:pPr>
        <w:pStyle w:val="Listenabsatz"/>
        <w:numPr>
          <w:ilvl w:val="0"/>
          <w:numId w:val="10"/>
        </w:numPr>
        <w:spacing w:after="0" w:line="240" w:lineRule="auto"/>
        <w:ind w:left="284" w:hanging="284"/>
        <w:rPr>
          <w:rFonts w:ascii="Verdana" w:eastAsia="Times New Roman" w:hAnsi="Verdana" w:cs="Times New Roman"/>
          <w:sz w:val="20"/>
          <w:szCs w:val="20"/>
          <w:lang w:eastAsia="de-DE"/>
        </w:rPr>
      </w:pPr>
      <w:r w:rsidRPr="00241D15">
        <w:rPr>
          <w:rFonts w:ascii="Verdana" w:eastAsia="Times New Roman" w:hAnsi="Verdana" w:cs="Times New Roman"/>
          <w:b/>
          <w:sz w:val="20"/>
          <w:szCs w:val="20"/>
          <w:lang w:eastAsia="de-DE"/>
        </w:rPr>
        <w:t>Erarbeitung des Materials</w:t>
      </w:r>
      <w:r w:rsidR="008410AE" w:rsidRPr="00241D15">
        <w:rPr>
          <w:rFonts w:ascii="Verdana" w:eastAsia="Times New Roman" w:hAnsi="Verdana" w:cs="Times New Roman"/>
          <w:sz w:val="20"/>
          <w:szCs w:val="20"/>
          <w:lang w:eastAsia="de-DE"/>
        </w:rPr>
        <w:t xml:space="preserve"> (alle Materialien können unabhängig voneinander eingesetzt werden)</w:t>
      </w:r>
      <w:r w:rsidRPr="00241D15">
        <w:rPr>
          <w:rFonts w:ascii="Verdana" w:eastAsia="Times New Roman" w:hAnsi="Verdana" w:cs="Times New Roman"/>
          <w:sz w:val="20"/>
          <w:szCs w:val="20"/>
          <w:lang w:eastAsia="de-DE"/>
        </w:rPr>
        <w:t>:</w:t>
      </w:r>
    </w:p>
    <w:p w:rsidR="00B07982" w:rsidRPr="00B07982" w:rsidRDefault="00B07982" w:rsidP="00B07982">
      <w:pPr>
        <w:pStyle w:val="Listenabsatz"/>
        <w:numPr>
          <w:ilvl w:val="0"/>
          <w:numId w:val="7"/>
        </w:numPr>
        <w:spacing w:after="0" w:line="240" w:lineRule="auto"/>
        <w:rPr>
          <w:rFonts w:ascii="Verdana" w:eastAsia="Times New Roman" w:hAnsi="Verdana" w:cs="Times New Roman"/>
          <w:sz w:val="20"/>
          <w:szCs w:val="20"/>
          <w:lang w:eastAsia="de-DE"/>
        </w:rPr>
      </w:pPr>
      <w:r w:rsidRPr="00B07982">
        <w:rPr>
          <w:rFonts w:ascii="Verdana" w:hAnsi="Verdana" w:cs="Arial"/>
          <w:sz w:val="20"/>
          <w:szCs w:val="20"/>
        </w:rPr>
        <w:t>Die Erwerbstätigkeit in Familien</w:t>
      </w:r>
    </w:p>
    <w:p w:rsidR="00B07982" w:rsidRPr="00B07982" w:rsidRDefault="00B07982" w:rsidP="00B07982">
      <w:pPr>
        <w:pStyle w:val="Listenabsatz"/>
        <w:numPr>
          <w:ilvl w:val="0"/>
          <w:numId w:val="7"/>
        </w:numPr>
        <w:spacing w:after="0" w:line="240" w:lineRule="auto"/>
        <w:rPr>
          <w:rFonts w:ascii="Verdana" w:eastAsia="Times New Roman" w:hAnsi="Verdana" w:cs="Times New Roman"/>
          <w:sz w:val="20"/>
          <w:szCs w:val="20"/>
          <w:lang w:eastAsia="de-DE"/>
        </w:rPr>
      </w:pPr>
      <w:r w:rsidRPr="00B07982">
        <w:rPr>
          <w:rFonts w:ascii="Verdana" w:hAnsi="Verdana" w:cs="Arial"/>
          <w:sz w:val="20"/>
          <w:szCs w:val="20"/>
        </w:rPr>
        <w:t>Kinder als Armutsrisiko</w:t>
      </w:r>
    </w:p>
    <w:p w:rsidR="00B07982" w:rsidRPr="00B07982" w:rsidRDefault="001B430C" w:rsidP="00B07982">
      <w:pPr>
        <w:pStyle w:val="Listenabsatz"/>
        <w:numPr>
          <w:ilvl w:val="0"/>
          <w:numId w:val="7"/>
        </w:numPr>
        <w:spacing w:after="0" w:line="240" w:lineRule="auto"/>
        <w:rPr>
          <w:rFonts w:ascii="Verdana" w:hAnsi="Verdana" w:cs="Arial"/>
          <w:sz w:val="20"/>
          <w:szCs w:val="20"/>
        </w:rPr>
      </w:pPr>
      <w:r>
        <w:rPr>
          <w:rFonts w:ascii="Verdana" w:hAnsi="Verdana" w:cs="Arial"/>
          <w:sz w:val="20"/>
          <w:szCs w:val="20"/>
        </w:rPr>
        <w:t>Zahlen rund ums Geld</w:t>
      </w:r>
    </w:p>
    <w:p w:rsidR="00DC02FC" w:rsidRDefault="00DC02FC" w:rsidP="00DC02FC">
      <w:pPr>
        <w:spacing w:after="0" w:line="240" w:lineRule="auto"/>
        <w:rPr>
          <w:rFonts w:ascii="Verdana" w:hAnsi="Verdana" w:cs="Arial"/>
          <w:b/>
          <w:sz w:val="20"/>
          <w:szCs w:val="20"/>
        </w:rPr>
      </w:pPr>
    </w:p>
    <w:p w:rsidR="00D944AE" w:rsidRDefault="00241D15" w:rsidP="00DC02FC">
      <w:pPr>
        <w:spacing w:after="0" w:line="240" w:lineRule="auto"/>
        <w:rPr>
          <w:rFonts w:ascii="Verdana" w:hAnsi="Verdana" w:cs="Arial"/>
          <w:b/>
          <w:sz w:val="20"/>
          <w:szCs w:val="20"/>
        </w:rPr>
      </w:pPr>
      <w:r>
        <w:rPr>
          <w:rFonts w:ascii="Verdana" w:hAnsi="Verdana" w:cs="Arial"/>
          <w:b/>
          <w:sz w:val="20"/>
          <w:szCs w:val="20"/>
        </w:rPr>
        <w:t>Lösungsansatz:</w:t>
      </w:r>
    </w:p>
    <w:p w:rsidR="00241D15" w:rsidRDefault="00241D15" w:rsidP="00DC02FC">
      <w:pPr>
        <w:spacing w:after="0" w:line="240" w:lineRule="auto"/>
        <w:rPr>
          <w:rFonts w:ascii="Verdana" w:hAnsi="Verdana" w:cs="Arial"/>
          <w:b/>
          <w:sz w:val="20"/>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162"/>
        <w:gridCol w:w="1232"/>
        <w:gridCol w:w="4197"/>
      </w:tblGrid>
      <w:tr w:rsidR="00811E4B" w:rsidRPr="00401841" w:rsidTr="00B04501">
        <w:tc>
          <w:tcPr>
            <w:tcW w:w="9284" w:type="dxa"/>
            <w:gridSpan w:val="4"/>
            <w:tcBorders>
              <w:top w:val="single" w:sz="4" w:space="0" w:color="auto"/>
              <w:left w:val="single" w:sz="4" w:space="0" w:color="auto"/>
              <w:bottom w:val="nil"/>
              <w:right w:val="single" w:sz="4" w:space="0" w:color="auto"/>
            </w:tcBorders>
          </w:tcPr>
          <w:p w:rsidR="00811E4B" w:rsidRPr="00401841" w:rsidRDefault="00811E4B" w:rsidP="00401841">
            <w:pPr>
              <w:spacing w:after="0" w:line="240" w:lineRule="auto"/>
              <w:jc w:val="both"/>
              <w:rPr>
                <w:rFonts w:ascii="Verdana" w:hAnsi="Verdana"/>
                <w:bCs/>
                <w:sz w:val="18"/>
                <w:szCs w:val="18"/>
                <w:u w:val="single"/>
              </w:rPr>
            </w:pPr>
            <w:r w:rsidRPr="00401841">
              <w:rPr>
                <w:rFonts w:ascii="Verdana" w:hAnsi="Verdana"/>
                <w:bCs/>
                <w:sz w:val="18"/>
                <w:szCs w:val="18"/>
                <w:u w:val="single"/>
              </w:rPr>
              <w:t xml:space="preserve">Frauen und Männer </w:t>
            </w:r>
            <w:r w:rsidR="00F84EFC" w:rsidRPr="00401841">
              <w:rPr>
                <w:rFonts w:ascii="Verdana" w:hAnsi="Verdana"/>
                <w:bCs/>
                <w:sz w:val="18"/>
                <w:szCs w:val="18"/>
                <w:u w:val="single"/>
              </w:rPr>
              <w:t>zwischen</w:t>
            </w:r>
            <w:r w:rsidRPr="00401841">
              <w:rPr>
                <w:rFonts w:ascii="Verdana" w:hAnsi="Verdana"/>
                <w:bCs/>
                <w:sz w:val="18"/>
                <w:szCs w:val="18"/>
                <w:u w:val="single"/>
              </w:rPr>
              <w:t xml:space="preserve"> Berufsleben</w:t>
            </w:r>
            <w:r w:rsidR="00F84EFC" w:rsidRPr="00401841">
              <w:rPr>
                <w:rFonts w:ascii="Verdana" w:hAnsi="Verdana"/>
                <w:bCs/>
                <w:sz w:val="18"/>
                <w:szCs w:val="18"/>
                <w:u w:val="single"/>
              </w:rPr>
              <w:t xml:space="preserve"> und Kindererziehung</w:t>
            </w:r>
          </w:p>
        </w:tc>
      </w:tr>
      <w:tr w:rsidR="00811E4B" w:rsidRPr="00401841" w:rsidTr="00B04501">
        <w:tc>
          <w:tcPr>
            <w:tcW w:w="3855" w:type="dxa"/>
            <w:gridSpan w:val="2"/>
            <w:tcBorders>
              <w:top w:val="nil"/>
              <w:left w:val="single" w:sz="4" w:space="0" w:color="auto"/>
              <w:bottom w:val="nil"/>
              <w:right w:val="nil"/>
            </w:tcBorders>
          </w:tcPr>
          <w:p w:rsidR="00811E4B" w:rsidRPr="00401841" w:rsidRDefault="00811E4B" w:rsidP="00401841">
            <w:pPr>
              <w:spacing w:after="0" w:line="240" w:lineRule="auto"/>
              <w:rPr>
                <w:rFonts w:ascii="Verdana" w:hAnsi="Verdana"/>
                <w:bCs/>
                <w:sz w:val="18"/>
                <w:szCs w:val="18"/>
                <w:u w:val="single"/>
              </w:rPr>
            </w:pPr>
            <w:r w:rsidRPr="00401841">
              <w:rPr>
                <w:rFonts w:ascii="Verdana" w:hAnsi="Verdana"/>
                <w:bCs/>
                <w:sz w:val="18"/>
                <w:szCs w:val="18"/>
                <w:u w:val="single"/>
              </w:rPr>
              <w:t>Realität</w:t>
            </w:r>
          </w:p>
          <w:p w:rsidR="00811E4B" w:rsidRPr="00401841" w:rsidRDefault="001240BB" w:rsidP="00401841">
            <w:pPr>
              <w:numPr>
                <w:ilvl w:val="1"/>
                <w:numId w:val="11"/>
              </w:numPr>
              <w:tabs>
                <w:tab w:val="clear" w:pos="1440"/>
                <w:tab w:val="num" w:pos="299"/>
              </w:tabs>
              <w:spacing w:after="0" w:line="240" w:lineRule="auto"/>
              <w:ind w:left="299" w:right="228" w:hanging="142"/>
              <w:rPr>
                <w:rFonts w:ascii="Verdana" w:hAnsi="Verdana"/>
                <w:bCs/>
                <w:sz w:val="18"/>
                <w:szCs w:val="18"/>
              </w:rPr>
            </w:pPr>
            <w:r w:rsidRPr="00401841">
              <w:rPr>
                <w:rFonts w:ascii="Verdana" w:hAnsi="Verdana"/>
                <w:bCs/>
                <w:noProof/>
                <w:sz w:val="18"/>
                <w:szCs w:val="18"/>
                <w:lang w:eastAsia="de-DE"/>
              </w:rPr>
              <mc:AlternateContent>
                <mc:Choice Requires="wps">
                  <w:drawing>
                    <wp:anchor distT="0" distB="0" distL="114300" distR="114300" simplePos="0" relativeHeight="251667456" behindDoc="0" locked="0" layoutInCell="1" allowOverlap="1" wp14:anchorId="5E93D69F" wp14:editId="689D7843">
                      <wp:simplePos x="0" y="0"/>
                      <wp:positionH relativeFrom="column">
                        <wp:posOffset>2085975</wp:posOffset>
                      </wp:positionH>
                      <wp:positionV relativeFrom="paragraph">
                        <wp:posOffset>146050</wp:posOffset>
                      </wp:positionV>
                      <wp:extent cx="428625" cy="0"/>
                      <wp:effectExtent l="0" t="76200" r="28575" b="114300"/>
                      <wp:wrapNone/>
                      <wp:docPr id="10" name="Gerade Verbindung mit Pfeil 10"/>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Gerade Verbindung mit Pfeil 10" o:spid="_x0000_s1026" type="#_x0000_t32" style="position:absolute;margin-left:164.25pt;margin-top:11.5pt;width:33.75pt;height: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" strokecolor="#4579b8 [3044]">
                      <v:stroke endarrow="open"/>
                    </v:shape>
                  </w:pict>
                </mc:Fallback>
              </mc:AlternateContent>
            </w:r>
            <w:r w:rsidR="00811E4B" w:rsidRPr="00401841">
              <w:rPr>
                <w:rFonts w:ascii="Verdana" w:hAnsi="Verdana"/>
                <w:bCs/>
                <w:sz w:val="18"/>
                <w:szCs w:val="18"/>
              </w:rPr>
              <w:t>Geschlechtsspezifische Berufswahl</w:t>
            </w:r>
          </w:p>
          <w:p w:rsidR="00811E4B" w:rsidRPr="00401841" w:rsidRDefault="001240BB" w:rsidP="00401841">
            <w:pPr>
              <w:numPr>
                <w:ilvl w:val="1"/>
                <w:numId w:val="11"/>
              </w:numPr>
              <w:tabs>
                <w:tab w:val="clear" w:pos="1440"/>
                <w:tab w:val="num" w:pos="299"/>
              </w:tabs>
              <w:spacing w:after="0" w:line="240" w:lineRule="auto"/>
              <w:ind w:left="299" w:right="228" w:hanging="142"/>
              <w:rPr>
                <w:rFonts w:ascii="Verdana" w:hAnsi="Verdana"/>
                <w:bCs/>
                <w:sz w:val="18"/>
                <w:szCs w:val="18"/>
              </w:rPr>
            </w:pPr>
            <w:r w:rsidRPr="00401841">
              <w:rPr>
                <w:rFonts w:ascii="Verdana" w:hAnsi="Verdana"/>
                <w:bCs/>
                <w:noProof/>
                <w:sz w:val="18"/>
                <w:szCs w:val="18"/>
                <w:lang w:eastAsia="de-DE"/>
              </w:rPr>
              <mc:AlternateContent>
                <mc:Choice Requires="wps">
                  <w:drawing>
                    <wp:anchor distT="0" distB="0" distL="114300" distR="114300" simplePos="0" relativeHeight="251669504" behindDoc="0" locked="0" layoutInCell="1" allowOverlap="1" wp14:anchorId="7C1B8EC2" wp14:editId="4840A24F">
                      <wp:simplePos x="0" y="0"/>
                      <wp:positionH relativeFrom="column">
                        <wp:posOffset>2029143</wp:posOffset>
                      </wp:positionH>
                      <wp:positionV relativeFrom="paragraph">
                        <wp:posOffset>166688</wp:posOffset>
                      </wp:positionV>
                      <wp:extent cx="485775" cy="118745"/>
                      <wp:effectExtent l="0" t="0" r="66675" b="90805"/>
                      <wp:wrapNone/>
                      <wp:docPr id="11" name="Gerade Verbindung mit Pfeil 11"/>
                      <wp:cNvGraphicFramePr/>
                      <a:graphic xmlns:a="http://schemas.openxmlformats.org/drawingml/2006/main">
                        <a:graphicData uri="http://schemas.microsoft.com/office/word/2010/wordprocessingShape">
                          <wps:wsp>
                            <wps:cNvCnPr/>
                            <wps:spPr>
                              <a:xfrm>
                                <a:off x="0" y="0"/>
                                <a:ext cx="485775" cy="1187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1" o:spid="_x0000_s1026" type="#_x0000_t32" style="position:absolute;margin-left:159.8pt;margin-top:13.15pt;width:38.2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" strokecolor="#4579b8 [3044]">
                      <v:stroke endarrow="open"/>
                    </v:shape>
                  </w:pict>
                </mc:Fallback>
              </mc:AlternateContent>
            </w:r>
            <w:r w:rsidR="00811E4B" w:rsidRPr="00401841">
              <w:rPr>
                <w:rFonts w:ascii="Verdana" w:hAnsi="Verdana"/>
                <w:bCs/>
                <w:sz w:val="18"/>
                <w:szCs w:val="18"/>
              </w:rPr>
              <w:t>Benachteiligung der Frauen beim Gehalt</w:t>
            </w:r>
            <w:r w:rsidR="009A15E1" w:rsidRPr="00401841">
              <w:rPr>
                <w:rFonts w:ascii="Verdana" w:hAnsi="Verdana"/>
                <w:bCs/>
                <w:sz w:val="18"/>
                <w:szCs w:val="18"/>
              </w:rPr>
              <w:t xml:space="preserve"> </w:t>
            </w:r>
            <w:r w:rsidR="009A15E1" w:rsidRPr="00401841">
              <w:rPr>
                <w:rFonts w:ascii="Verdana" w:hAnsi="Verdana"/>
                <w:bCs/>
                <w:sz w:val="18"/>
                <w:szCs w:val="18"/>
              </w:rPr>
              <w:sym w:font="Wingdings" w:char="F0E0"/>
            </w:r>
            <w:r w:rsidR="009A15E1" w:rsidRPr="00401841">
              <w:rPr>
                <w:rFonts w:ascii="Verdana" w:hAnsi="Verdana"/>
                <w:bCs/>
                <w:sz w:val="18"/>
                <w:szCs w:val="18"/>
              </w:rPr>
              <w:t xml:space="preserve"> Armutsrisiko</w:t>
            </w:r>
          </w:p>
          <w:p w:rsidR="00811E4B" w:rsidRPr="00401841" w:rsidRDefault="001240BB" w:rsidP="00401841">
            <w:pPr>
              <w:numPr>
                <w:ilvl w:val="1"/>
                <w:numId w:val="11"/>
              </w:numPr>
              <w:tabs>
                <w:tab w:val="clear" w:pos="1440"/>
                <w:tab w:val="num" w:pos="299"/>
              </w:tabs>
              <w:spacing w:after="0" w:line="240" w:lineRule="auto"/>
              <w:ind w:left="299" w:right="228" w:hanging="142"/>
              <w:rPr>
                <w:rFonts w:ascii="Verdana" w:hAnsi="Verdana"/>
                <w:bCs/>
                <w:sz w:val="18"/>
                <w:szCs w:val="18"/>
              </w:rPr>
            </w:pPr>
            <w:r w:rsidRPr="00401841">
              <w:rPr>
                <w:rFonts w:ascii="Verdana" w:hAnsi="Verdana"/>
                <w:bCs/>
                <w:noProof/>
                <w:sz w:val="18"/>
                <w:szCs w:val="18"/>
                <w:lang w:eastAsia="de-DE"/>
              </w:rPr>
              <mc:AlternateContent>
                <mc:Choice Requires="wps">
                  <w:drawing>
                    <wp:anchor distT="0" distB="0" distL="114300" distR="114300" simplePos="0" relativeHeight="251675648" behindDoc="0" locked="0" layoutInCell="1" allowOverlap="1" wp14:anchorId="729F97DF" wp14:editId="6F924AC8">
                      <wp:simplePos x="0" y="0"/>
                      <wp:positionH relativeFrom="column">
                        <wp:posOffset>2029143</wp:posOffset>
                      </wp:positionH>
                      <wp:positionV relativeFrom="paragraph">
                        <wp:posOffset>139066</wp:posOffset>
                      </wp:positionV>
                      <wp:extent cx="485775" cy="133349"/>
                      <wp:effectExtent l="0" t="57150" r="9525" b="19685"/>
                      <wp:wrapNone/>
                      <wp:docPr id="14" name="Gerade Verbindung mit Pfeil 14"/>
                      <wp:cNvGraphicFramePr/>
                      <a:graphic xmlns:a="http://schemas.openxmlformats.org/drawingml/2006/main">
                        <a:graphicData uri="http://schemas.microsoft.com/office/word/2010/wordprocessingShape">
                          <wps:wsp>
                            <wps:cNvCnPr/>
                            <wps:spPr>
                              <a:xfrm flipV="1">
                                <a:off x="0" y="0"/>
                                <a:ext cx="485775" cy="1333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4" o:spid="_x0000_s1026" type="#_x0000_t32" style="position:absolute;margin-left:159.8pt;margin-top:10.95pt;width:38.25pt;height:1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" strokecolor="#4579b8 [3044]">
                      <v:stroke endarrow="open"/>
                    </v:shape>
                  </w:pict>
                </mc:Fallback>
              </mc:AlternateContent>
            </w:r>
            <w:r w:rsidR="00811E4B" w:rsidRPr="00401841">
              <w:rPr>
                <w:rFonts w:ascii="Verdana" w:hAnsi="Verdana"/>
                <w:bCs/>
                <w:sz w:val="18"/>
                <w:szCs w:val="18"/>
              </w:rPr>
              <w:t>Wenige Frauen in Führungs</w:t>
            </w:r>
            <w:r w:rsidR="00F84EFC" w:rsidRPr="00401841">
              <w:rPr>
                <w:rFonts w:ascii="Verdana" w:hAnsi="Verdana"/>
                <w:bCs/>
                <w:sz w:val="18"/>
                <w:szCs w:val="18"/>
              </w:rPr>
              <w:t>-</w:t>
            </w:r>
            <w:r w:rsidR="00811E4B" w:rsidRPr="00401841">
              <w:rPr>
                <w:rFonts w:ascii="Verdana" w:hAnsi="Verdana"/>
                <w:bCs/>
                <w:sz w:val="18"/>
                <w:szCs w:val="18"/>
              </w:rPr>
              <w:t>positionen</w:t>
            </w:r>
          </w:p>
          <w:p w:rsidR="00811E4B" w:rsidRPr="00401841" w:rsidRDefault="001240BB" w:rsidP="00401841">
            <w:pPr>
              <w:numPr>
                <w:ilvl w:val="1"/>
                <w:numId w:val="11"/>
              </w:numPr>
              <w:tabs>
                <w:tab w:val="clear" w:pos="1440"/>
                <w:tab w:val="num" w:pos="299"/>
              </w:tabs>
              <w:spacing w:after="0" w:line="240" w:lineRule="auto"/>
              <w:ind w:left="299" w:right="228" w:hanging="142"/>
              <w:rPr>
                <w:rFonts w:ascii="Verdana" w:hAnsi="Verdana"/>
                <w:bCs/>
                <w:sz w:val="18"/>
                <w:szCs w:val="18"/>
              </w:rPr>
            </w:pPr>
            <w:r w:rsidRPr="00401841">
              <w:rPr>
                <w:rFonts w:ascii="Verdana" w:hAnsi="Verdana"/>
                <w:bCs/>
                <w:noProof/>
                <w:sz w:val="18"/>
                <w:szCs w:val="18"/>
                <w:lang w:eastAsia="de-DE"/>
              </w:rPr>
              <mc:AlternateContent>
                <mc:Choice Requires="wps">
                  <w:drawing>
                    <wp:anchor distT="0" distB="0" distL="114300" distR="114300" simplePos="0" relativeHeight="251671552" behindDoc="0" locked="0" layoutInCell="1" allowOverlap="1" wp14:anchorId="5A4BD5C3" wp14:editId="2A548477">
                      <wp:simplePos x="0" y="0"/>
                      <wp:positionH relativeFrom="column">
                        <wp:posOffset>2085975</wp:posOffset>
                      </wp:positionH>
                      <wp:positionV relativeFrom="paragraph">
                        <wp:posOffset>200660</wp:posOffset>
                      </wp:positionV>
                      <wp:extent cx="428625" cy="0"/>
                      <wp:effectExtent l="0" t="76200" r="28575" b="114300"/>
                      <wp:wrapNone/>
                      <wp:docPr id="12" name="Gerade Verbindung mit Pfeil 12"/>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Gerade Verbindung mit Pfeil 12" o:spid="_x0000_s1026" type="#_x0000_t32" style="position:absolute;margin-left:164.25pt;margin-top:15.8pt;width:33.75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" strokecolor="#4579b8 [3044]">
                      <v:stroke endarrow="open"/>
                    </v:shape>
                  </w:pict>
                </mc:Fallback>
              </mc:AlternateContent>
            </w:r>
            <w:r w:rsidR="00811E4B" w:rsidRPr="00401841">
              <w:rPr>
                <w:rFonts w:ascii="Verdana" w:hAnsi="Verdana"/>
                <w:bCs/>
                <w:sz w:val="18"/>
                <w:szCs w:val="18"/>
              </w:rPr>
              <w:t xml:space="preserve">Keine Teilzeitarbeit nach dem Wiedereinstieg möglich </w:t>
            </w:r>
            <w:r w:rsidR="00811E4B" w:rsidRPr="00401841">
              <w:rPr>
                <w:rFonts w:ascii="Verdana" w:hAnsi="Verdana"/>
                <w:bCs/>
                <w:sz w:val="18"/>
                <w:szCs w:val="18"/>
              </w:rPr>
              <w:sym w:font="Wingdings" w:char="F0E0"/>
            </w:r>
            <w:r w:rsidR="00811E4B" w:rsidRPr="00401841">
              <w:rPr>
                <w:rFonts w:ascii="Verdana" w:hAnsi="Verdana"/>
                <w:bCs/>
                <w:sz w:val="18"/>
                <w:szCs w:val="18"/>
              </w:rPr>
              <w:t xml:space="preserve"> Wechsel der Arbeitsstelle nötig oder schlechterer Job</w:t>
            </w:r>
          </w:p>
          <w:p w:rsidR="00F84EFC" w:rsidRPr="00401841" w:rsidRDefault="001240BB" w:rsidP="00401841">
            <w:pPr>
              <w:numPr>
                <w:ilvl w:val="1"/>
                <w:numId w:val="11"/>
              </w:numPr>
              <w:tabs>
                <w:tab w:val="clear" w:pos="1440"/>
                <w:tab w:val="num" w:pos="299"/>
              </w:tabs>
              <w:spacing w:after="0" w:line="240" w:lineRule="auto"/>
              <w:ind w:left="299" w:right="228" w:hanging="142"/>
              <w:rPr>
                <w:rFonts w:ascii="Verdana" w:hAnsi="Verdana"/>
                <w:bCs/>
                <w:sz w:val="18"/>
                <w:szCs w:val="18"/>
              </w:rPr>
            </w:pPr>
            <w:r w:rsidRPr="00401841">
              <w:rPr>
                <w:rFonts w:ascii="Verdana" w:hAnsi="Verdana"/>
                <w:bCs/>
                <w:noProof/>
                <w:sz w:val="18"/>
                <w:szCs w:val="18"/>
                <w:lang w:eastAsia="de-DE"/>
              </w:rPr>
              <mc:AlternateContent>
                <mc:Choice Requires="wps">
                  <w:drawing>
                    <wp:anchor distT="0" distB="0" distL="114300" distR="114300" simplePos="0" relativeHeight="251673600" behindDoc="0" locked="0" layoutInCell="1" allowOverlap="1" wp14:anchorId="076A8EEB" wp14:editId="1DF97E01">
                      <wp:simplePos x="0" y="0"/>
                      <wp:positionH relativeFrom="column">
                        <wp:posOffset>2085975</wp:posOffset>
                      </wp:positionH>
                      <wp:positionV relativeFrom="paragraph">
                        <wp:posOffset>107315</wp:posOffset>
                      </wp:positionV>
                      <wp:extent cx="428625" cy="0"/>
                      <wp:effectExtent l="0" t="76200" r="28575" b="114300"/>
                      <wp:wrapNone/>
                      <wp:docPr id="13" name="Gerade Verbindung mit Pfeil 13"/>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Gerade Verbindung mit Pfeil 13" o:spid="_x0000_s1026" type="#_x0000_t32" style="position:absolute;margin-left:164.25pt;margin-top:8.45pt;width:33.75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" strokecolor="#4579b8 [3044]">
                      <v:stroke endarrow="open"/>
                    </v:shape>
                  </w:pict>
                </mc:Fallback>
              </mc:AlternateContent>
            </w:r>
            <w:r w:rsidR="00F84EFC" w:rsidRPr="00401841">
              <w:rPr>
                <w:rFonts w:ascii="Verdana" w:hAnsi="Verdana"/>
                <w:bCs/>
                <w:sz w:val="18"/>
                <w:szCs w:val="18"/>
              </w:rPr>
              <w:t>Fehlende Kindergartenplätze</w:t>
            </w:r>
          </w:p>
        </w:tc>
        <w:tc>
          <w:tcPr>
            <w:tcW w:w="5429" w:type="dxa"/>
            <w:gridSpan w:val="2"/>
            <w:tcBorders>
              <w:top w:val="nil"/>
              <w:left w:val="nil"/>
              <w:bottom w:val="nil"/>
              <w:right w:val="single" w:sz="4" w:space="0" w:color="auto"/>
            </w:tcBorders>
          </w:tcPr>
          <w:p w:rsidR="00811E4B" w:rsidRPr="00401841" w:rsidRDefault="00811E4B" w:rsidP="00401841">
            <w:pPr>
              <w:spacing w:after="0" w:line="240" w:lineRule="auto"/>
              <w:rPr>
                <w:rFonts w:ascii="Verdana" w:hAnsi="Verdana"/>
                <w:bCs/>
                <w:sz w:val="18"/>
                <w:szCs w:val="18"/>
                <w:u w:val="single"/>
              </w:rPr>
            </w:pPr>
            <w:r w:rsidRPr="00401841">
              <w:rPr>
                <w:rFonts w:ascii="Verdana" w:hAnsi="Verdana"/>
                <w:bCs/>
                <w:sz w:val="18"/>
                <w:szCs w:val="18"/>
                <w:u w:val="single"/>
              </w:rPr>
              <w:t>Ursachen</w:t>
            </w:r>
          </w:p>
          <w:p w:rsidR="00811E4B" w:rsidRPr="00401841" w:rsidRDefault="00811E4B" w:rsidP="00401841">
            <w:pPr>
              <w:numPr>
                <w:ilvl w:val="1"/>
                <w:numId w:val="11"/>
              </w:numPr>
              <w:tabs>
                <w:tab w:val="clear" w:pos="1440"/>
                <w:tab w:val="num" w:pos="482"/>
              </w:tabs>
              <w:spacing w:after="0" w:line="240" w:lineRule="auto"/>
              <w:ind w:left="482" w:hanging="283"/>
              <w:rPr>
                <w:rFonts w:ascii="Verdana" w:hAnsi="Verdana"/>
                <w:bCs/>
                <w:sz w:val="18"/>
                <w:szCs w:val="18"/>
              </w:rPr>
            </w:pPr>
            <w:r w:rsidRPr="00401841">
              <w:rPr>
                <w:rFonts w:ascii="Verdana" w:hAnsi="Verdana"/>
                <w:bCs/>
                <w:sz w:val="18"/>
                <w:szCs w:val="18"/>
              </w:rPr>
              <w:t>Klassische Rollenverteilung gilt noch häufig</w:t>
            </w:r>
            <w:r w:rsidRPr="00401841">
              <w:rPr>
                <w:rFonts w:ascii="Verdana" w:hAnsi="Verdana"/>
                <w:bCs/>
                <w:sz w:val="18"/>
                <w:szCs w:val="18"/>
              </w:rPr>
              <w:sym w:font="Wingdings" w:char="F0E0"/>
            </w:r>
            <w:r w:rsidRPr="00401841">
              <w:rPr>
                <w:rFonts w:ascii="Verdana" w:hAnsi="Verdana"/>
                <w:bCs/>
                <w:sz w:val="18"/>
                <w:szCs w:val="18"/>
              </w:rPr>
              <w:t xml:space="preserve"> Kinder</w:t>
            </w:r>
            <w:r w:rsidRPr="00401841">
              <w:rPr>
                <w:rFonts w:ascii="Verdana" w:hAnsi="Verdana"/>
                <w:bCs/>
                <w:sz w:val="18"/>
                <w:szCs w:val="18"/>
              </w:rPr>
              <w:softHyphen/>
              <w:t>betreuung überwiegend durch die Mütter</w:t>
            </w:r>
          </w:p>
          <w:p w:rsidR="001240BB" w:rsidRPr="00401841" w:rsidRDefault="001240BB" w:rsidP="00401841">
            <w:pPr>
              <w:spacing w:after="0" w:line="240" w:lineRule="auto"/>
              <w:ind w:left="482"/>
              <w:rPr>
                <w:rFonts w:ascii="Verdana" w:hAnsi="Verdana"/>
                <w:bCs/>
                <w:sz w:val="18"/>
                <w:szCs w:val="18"/>
              </w:rPr>
            </w:pPr>
          </w:p>
          <w:p w:rsidR="001240BB" w:rsidRPr="00401841" w:rsidRDefault="00811E4B" w:rsidP="00401841">
            <w:pPr>
              <w:numPr>
                <w:ilvl w:val="1"/>
                <w:numId w:val="11"/>
              </w:numPr>
              <w:tabs>
                <w:tab w:val="clear" w:pos="1440"/>
                <w:tab w:val="num" w:pos="482"/>
              </w:tabs>
              <w:spacing w:after="0" w:line="240" w:lineRule="auto"/>
              <w:ind w:left="482" w:hanging="283"/>
              <w:rPr>
                <w:rFonts w:ascii="Verdana" w:hAnsi="Verdana"/>
                <w:bCs/>
                <w:sz w:val="18"/>
                <w:szCs w:val="18"/>
              </w:rPr>
            </w:pPr>
            <w:r w:rsidRPr="00401841">
              <w:rPr>
                <w:rFonts w:ascii="Verdana" w:hAnsi="Verdana"/>
                <w:bCs/>
                <w:sz w:val="18"/>
                <w:szCs w:val="18"/>
              </w:rPr>
              <w:t xml:space="preserve">Einstellungsverhalten der Unternehmen </w:t>
            </w:r>
            <w:r w:rsidRPr="00401841">
              <w:rPr>
                <w:rFonts w:ascii="Verdana" w:hAnsi="Verdana"/>
                <w:bCs/>
                <w:sz w:val="18"/>
                <w:szCs w:val="18"/>
              </w:rPr>
              <w:sym w:font="Wingdings" w:char="F0E0"/>
            </w:r>
            <w:r w:rsidRPr="00401841">
              <w:rPr>
                <w:rFonts w:ascii="Verdana" w:hAnsi="Verdana"/>
                <w:bCs/>
                <w:sz w:val="18"/>
                <w:szCs w:val="18"/>
              </w:rPr>
              <w:t xml:space="preserve"> nehmen häufig Männer lieber als Frauen</w:t>
            </w:r>
            <w:r w:rsidR="009A15E1" w:rsidRPr="00401841">
              <w:rPr>
                <w:rFonts w:ascii="Verdana" w:hAnsi="Verdana"/>
                <w:bCs/>
                <w:sz w:val="18"/>
                <w:szCs w:val="18"/>
              </w:rPr>
              <w:t>; zahlen Frauen weniger</w:t>
            </w:r>
          </w:p>
          <w:p w:rsidR="00811E4B" w:rsidRPr="00401841" w:rsidRDefault="00811E4B" w:rsidP="00401841">
            <w:pPr>
              <w:numPr>
                <w:ilvl w:val="1"/>
                <w:numId w:val="11"/>
              </w:numPr>
              <w:tabs>
                <w:tab w:val="clear" w:pos="1440"/>
                <w:tab w:val="num" w:pos="482"/>
              </w:tabs>
              <w:spacing w:after="0" w:line="240" w:lineRule="auto"/>
              <w:ind w:left="482" w:hanging="283"/>
              <w:rPr>
                <w:rFonts w:ascii="Verdana" w:hAnsi="Verdana"/>
                <w:bCs/>
                <w:sz w:val="18"/>
                <w:szCs w:val="18"/>
              </w:rPr>
            </w:pPr>
            <w:r w:rsidRPr="00401841">
              <w:rPr>
                <w:rFonts w:ascii="Verdana" w:hAnsi="Verdana"/>
                <w:bCs/>
                <w:sz w:val="18"/>
                <w:szCs w:val="18"/>
              </w:rPr>
              <w:t xml:space="preserve">Häufig </w:t>
            </w:r>
            <w:r w:rsidR="000830FE">
              <w:rPr>
                <w:rFonts w:ascii="Verdana" w:hAnsi="Verdana"/>
                <w:bCs/>
                <w:sz w:val="18"/>
                <w:szCs w:val="18"/>
              </w:rPr>
              <w:t>I</w:t>
            </w:r>
            <w:r w:rsidRPr="00401841">
              <w:rPr>
                <w:rFonts w:ascii="Verdana" w:hAnsi="Verdana"/>
                <w:bCs/>
                <w:sz w:val="18"/>
                <w:szCs w:val="18"/>
              </w:rPr>
              <w:t>nflexibilität der Unternehmen, Teilzeitstellen zu schaffen oder die Möglichkeit zu bieten, dass zwei Mitarbeiter / Mitarbeiterinnen sich die Stelle teilen</w:t>
            </w:r>
          </w:p>
          <w:p w:rsidR="00F84EFC" w:rsidRPr="00401841" w:rsidRDefault="00F84EFC" w:rsidP="00401841">
            <w:pPr>
              <w:numPr>
                <w:ilvl w:val="1"/>
                <w:numId w:val="11"/>
              </w:numPr>
              <w:tabs>
                <w:tab w:val="clear" w:pos="1440"/>
                <w:tab w:val="num" w:pos="482"/>
              </w:tabs>
              <w:spacing w:after="0" w:line="240" w:lineRule="auto"/>
              <w:ind w:left="482" w:hanging="283"/>
              <w:rPr>
                <w:rFonts w:ascii="Verdana" w:hAnsi="Verdana"/>
                <w:bCs/>
                <w:sz w:val="18"/>
                <w:szCs w:val="18"/>
              </w:rPr>
            </w:pPr>
            <w:r w:rsidRPr="00401841">
              <w:rPr>
                <w:rFonts w:ascii="Verdana" w:hAnsi="Verdana"/>
                <w:bCs/>
                <w:sz w:val="18"/>
                <w:szCs w:val="18"/>
              </w:rPr>
              <w:t>Die Kommunen schaffen zu wenige Plätze</w:t>
            </w:r>
          </w:p>
          <w:p w:rsidR="00811E4B" w:rsidRPr="00401841" w:rsidRDefault="00811E4B" w:rsidP="00401841">
            <w:pPr>
              <w:spacing w:after="0" w:line="240" w:lineRule="auto"/>
              <w:ind w:left="482"/>
              <w:rPr>
                <w:rFonts w:ascii="Verdana" w:hAnsi="Verdana"/>
                <w:bCs/>
                <w:sz w:val="18"/>
                <w:szCs w:val="18"/>
              </w:rPr>
            </w:pPr>
          </w:p>
        </w:tc>
      </w:tr>
      <w:tr w:rsidR="00811E4B" w:rsidRPr="00401841" w:rsidTr="00B04501">
        <w:tc>
          <w:tcPr>
            <w:tcW w:w="9284" w:type="dxa"/>
            <w:gridSpan w:val="4"/>
            <w:tcBorders>
              <w:top w:val="nil"/>
              <w:left w:val="single" w:sz="4" w:space="0" w:color="auto"/>
              <w:bottom w:val="nil"/>
              <w:right w:val="single" w:sz="4" w:space="0" w:color="auto"/>
            </w:tcBorders>
          </w:tcPr>
          <w:p w:rsidR="00811E4B" w:rsidRPr="00401841" w:rsidRDefault="00811E4B" w:rsidP="00401841">
            <w:pPr>
              <w:spacing w:after="0" w:line="240" w:lineRule="auto"/>
              <w:jc w:val="center"/>
              <w:rPr>
                <w:rFonts w:ascii="Verdana" w:hAnsi="Verdana"/>
                <w:bCs/>
                <w:sz w:val="18"/>
                <w:szCs w:val="18"/>
                <w:u w:val="single"/>
              </w:rPr>
            </w:pPr>
            <w:r w:rsidRPr="00401841">
              <w:rPr>
                <w:rFonts w:ascii="Verdana" w:hAnsi="Verdana"/>
                <w:bCs/>
                <w:noProof/>
                <w:sz w:val="18"/>
                <w:szCs w:val="18"/>
                <w:u w:val="single"/>
                <w:lang w:eastAsia="de-DE"/>
              </w:rPr>
              <mc:AlternateContent>
                <mc:Choice Requires="wps">
                  <w:drawing>
                    <wp:anchor distT="0" distB="0" distL="114300" distR="114300" simplePos="0" relativeHeight="251659264" behindDoc="0" locked="0" layoutInCell="1" allowOverlap="1" wp14:anchorId="07639B6C" wp14:editId="134E3469">
                      <wp:simplePos x="0" y="0"/>
                      <wp:positionH relativeFrom="column">
                        <wp:posOffset>3229293</wp:posOffset>
                      </wp:positionH>
                      <wp:positionV relativeFrom="paragraph">
                        <wp:posOffset>181293</wp:posOffset>
                      </wp:positionV>
                      <wp:extent cx="585787" cy="404812"/>
                      <wp:effectExtent l="0" t="0" r="81280" b="52705"/>
                      <wp:wrapNone/>
                      <wp:docPr id="9"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 cy="4048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9" o:spid="_x0000_s1026" type="#_x0000_t32" style="position:absolute;margin-left:254.3pt;margin-top:14.3pt;width:46.1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">
                      <v:stroke endarrow="block"/>
                    </v:shape>
                  </w:pict>
                </mc:Fallback>
              </mc:AlternateContent>
            </w:r>
            <w:r w:rsidRPr="00401841">
              <w:rPr>
                <w:rFonts w:ascii="Verdana" w:hAnsi="Verdana"/>
                <w:bCs/>
                <w:noProof/>
                <w:sz w:val="18"/>
                <w:szCs w:val="18"/>
                <w:u w:val="single"/>
                <w:lang w:eastAsia="de-DE"/>
              </w:rPr>
              <mc:AlternateContent>
                <mc:Choice Requires="wps">
                  <w:drawing>
                    <wp:anchor distT="0" distB="0" distL="114300" distR="114300" simplePos="0" relativeHeight="251660288" behindDoc="0" locked="0" layoutInCell="1" allowOverlap="1" wp14:anchorId="3A3D6022" wp14:editId="5F9DD6D6">
                      <wp:simplePos x="0" y="0"/>
                      <wp:positionH relativeFrom="column">
                        <wp:posOffset>2514918</wp:posOffset>
                      </wp:positionH>
                      <wp:positionV relativeFrom="paragraph">
                        <wp:posOffset>181293</wp:posOffset>
                      </wp:positionV>
                      <wp:extent cx="0" cy="433387"/>
                      <wp:effectExtent l="76200" t="0" r="57150" b="6223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3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8" o:spid="_x0000_s1026" type="#_x0000_t32" style="position:absolute;margin-left:198.05pt;margin-top:14.3pt;width:0;height:3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">
                      <v:stroke endarrow="block"/>
                    </v:shape>
                  </w:pict>
                </mc:Fallback>
              </mc:AlternateContent>
            </w:r>
            <w:r w:rsidRPr="00401841">
              <w:rPr>
                <w:rFonts w:ascii="Verdana" w:hAnsi="Verdana"/>
                <w:bCs/>
                <w:sz w:val="18"/>
                <w:szCs w:val="18"/>
                <w:u w:val="single"/>
              </w:rPr>
              <w:t>Mögliche Lösungsansätze</w:t>
            </w:r>
          </w:p>
          <w:p w:rsidR="00811E4B" w:rsidRPr="00401841" w:rsidRDefault="00401841" w:rsidP="00401841">
            <w:pPr>
              <w:spacing w:after="0" w:line="240" w:lineRule="auto"/>
              <w:jc w:val="center"/>
              <w:rPr>
                <w:rFonts w:ascii="Verdana" w:hAnsi="Verdana"/>
                <w:bCs/>
                <w:sz w:val="18"/>
                <w:szCs w:val="18"/>
                <w:u w:val="single"/>
              </w:rPr>
            </w:pPr>
            <w:r w:rsidRPr="00401841">
              <w:rPr>
                <w:rFonts w:ascii="Verdana" w:hAnsi="Verdana"/>
                <w:bCs/>
                <w:noProof/>
                <w:sz w:val="18"/>
                <w:szCs w:val="18"/>
                <w:u w:val="single"/>
                <w:lang w:eastAsia="de-DE"/>
              </w:rPr>
              <mc:AlternateContent>
                <mc:Choice Requires="wps">
                  <w:drawing>
                    <wp:anchor distT="0" distB="0" distL="114300" distR="114300" simplePos="0" relativeHeight="251661312" behindDoc="0" locked="0" layoutInCell="1" allowOverlap="1" wp14:anchorId="356A9251" wp14:editId="547BF91A">
                      <wp:simplePos x="0" y="0"/>
                      <wp:positionH relativeFrom="column">
                        <wp:posOffset>1028700</wp:posOffset>
                      </wp:positionH>
                      <wp:positionV relativeFrom="paragraph">
                        <wp:posOffset>43180</wp:posOffset>
                      </wp:positionV>
                      <wp:extent cx="1189990" cy="309245"/>
                      <wp:effectExtent l="38100" t="0" r="29210" b="71755"/>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9990"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7" o:spid="_x0000_s1026" type="#_x0000_t32" style="position:absolute;margin-left:81pt;margin-top:3.4pt;width:93.7pt;height:24.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">
                      <v:stroke endarrow="block"/>
                    </v:shape>
                  </w:pict>
                </mc:Fallback>
              </mc:AlternateContent>
            </w:r>
          </w:p>
        </w:tc>
      </w:tr>
      <w:tr w:rsidR="00811E4B" w:rsidRPr="00401841" w:rsidTr="00B04501">
        <w:tc>
          <w:tcPr>
            <w:tcW w:w="2693" w:type="dxa"/>
            <w:tcBorders>
              <w:top w:val="nil"/>
              <w:left w:val="single" w:sz="4" w:space="0" w:color="auto"/>
              <w:bottom w:val="single" w:sz="4" w:space="0" w:color="auto"/>
              <w:right w:val="nil"/>
            </w:tcBorders>
          </w:tcPr>
          <w:p w:rsidR="00811E4B" w:rsidRPr="00401841" w:rsidRDefault="00811E4B" w:rsidP="00401841">
            <w:pPr>
              <w:spacing w:after="0" w:line="240" w:lineRule="auto"/>
              <w:rPr>
                <w:rFonts w:ascii="Verdana" w:hAnsi="Verdana"/>
                <w:bCs/>
                <w:sz w:val="18"/>
                <w:szCs w:val="18"/>
                <w:u w:val="single"/>
              </w:rPr>
            </w:pPr>
            <w:r w:rsidRPr="00401841">
              <w:rPr>
                <w:rFonts w:ascii="Verdana" w:hAnsi="Verdana"/>
                <w:bCs/>
                <w:sz w:val="18"/>
                <w:szCs w:val="18"/>
                <w:u w:val="single"/>
              </w:rPr>
              <w:t>POLITIK</w:t>
            </w:r>
          </w:p>
          <w:p w:rsidR="00811E4B" w:rsidRPr="00401841" w:rsidRDefault="00811E4B" w:rsidP="00401841">
            <w:pPr>
              <w:spacing w:after="0" w:line="240" w:lineRule="auto"/>
              <w:rPr>
                <w:rFonts w:ascii="Verdana" w:hAnsi="Verdana"/>
                <w:bCs/>
                <w:sz w:val="18"/>
                <w:szCs w:val="18"/>
                <w:u w:val="single"/>
              </w:rPr>
            </w:pPr>
          </w:p>
          <w:p w:rsidR="00811E4B" w:rsidRPr="00401841" w:rsidRDefault="00811E4B" w:rsidP="00401841">
            <w:pPr>
              <w:numPr>
                <w:ilvl w:val="1"/>
                <w:numId w:val="11"/>
              </w:numPr>
              <w:tabs>
                <w:tab w:val="clear" w:pos="1440"/>
              </w:tabs>
              <w:spacing w:after="0" w:line="240" w:lineRule="auto"/>
              <w:ind w:left="299" w:hanging="284"/>
              <w:rPr>
                <w:rFonts w:ascii="Verdana" w:hAnsi="Verdana"/>
                <w:bCs/>
                <w:sz w:val="18"/>
                <w:szCs w:val="18"/>
              </w:rPr>
            </w:pPr>
            <w:r w:rsidRPr="00401841">
              <w:rPr>
                <w:rFonts w:ascii="Verdana" w:hAnsi="Verdana"/>
                <w:bCs/>
                <w:sz w:val="18"/>
                <w:szCs w:val="18"/>
              </w:rPr>
              <w:t xml:space="preserve">Art. 3(2) GG </w:t>
            </w:r>
          </w:p>
          <w:p w:rsidR="00811E4B" w:rsidRPr="00401841" w:rsidRDefault="00811E4B" w:rsidP="00401841">
            <w:pPr>
              <w:numPr>
                <w:ilvl w:val="1"/>
                <w:numId w:val="11"/>
              </w:numPr>
              <w:tabs>
                <w:tab w:val="clear" w:pos="1440"/>
              </w:tabs>
              <w:spacing w:after="0" w:line="240" w:lineRule="auto"/>
              <w:ind w:left="299" w:hanging="284"/>
              <w:rPr>
                <w:rFonts w:ascii="Verdana" w:hAnsi="Verdana"/>
                <w:bCs/>
                <w:sz w:val="18"/>
                <w:szCs w:val="18"/>
              </w:rPr>
            </w:pPr>
            <w:r w:rsidRPr="00401841">
              <w:rPr>
                <w:rFonts w:ascii="Verdana" w:hAnsi="Verdana"/>
                <w:bCs/>
                <w:sz w:val="18"/>
                <w:szCs w:val="18"/>
              </w:rPr>
              <w:t xml:space="preserve">Frauen- und </w:t>
            </w:r>
            <w:proofErr w:type="spellStart"/>
            <w:r w:rsidRPr="00401841">
              <w:rPr>
                <w:rFonts w:ascii="Verdana" w:hAnsi="Verdana"/>
                <w:bCs/>
                <w:sz w:val="18"/>
                <w:szCs w:val="18"/>
              </w:rPr>
              <w:t>Gleichstellungsbe</w:t>
            </w:r>
            <w:r w:rsidRPr="00401841">
              <w:rPr>
                <w:rFonts w:ascii="Verdana" w:hAnsi="Verdana"/>
                <w:bCs/>
                <w:sz w:val="18"/>
                <w:szCs w:val="18"/>
              </w:rPr>
              <w:softHyphen/>
              <w:t>auftrage</w:t>
            </w:r>
            <w:proofErr w:type="spellEnd"/>
            <w:r w:rsidRPr="00401841">
              <w:rPr>
                <w:rFonts w:ascii="Verdana" w:hAnsi="Verdana"/>
                <w:bCs/>
                <w:sz w:val="18"/>
                <w:szCs w:val="18"/>
              </w:rPr>
              <w:t xml:space="preserve"> (Hilfe und Kontrolle der Gleichstellung der Geschlechter</w:t>
            </w:r>
            <w:r w:rsidRPr="00401841">
              <w:rPr>
                <w:rFonts w:ascii="Verdana" w:hAnsi="Verdana"/>
                <w:sz w:val="18"/>
                <w:szCs w:val="18"/>
              </w:rPr>
              <w:t>)</w:t>
            </w:r>
          </w:p>
          <w:p w:rsidR="00811E4B" w:rsidRPr="00401841" w:rsidRDefault="00811E4B" w:rsidP="00401841">
            <w:pPr>
              <w:numPr>
                <w:ilvl w:val="1"/>
                <w:numId w:val="11"/>
              </w:numPr>
              <w:tabs>
                <w:tab w:val="clear" w:pos="1440"/>
              </w:tabs>
              <w:spacing w:after="0" w:line="240" w:lineRule="auto"/>
              <w:ind w:left="299" w:hanging="284"/>
              <w:rPr>
                <w:rFonts w:ascii="Verdana" w:hAnsi="Verdana"/>
                <w:bCs/>
                <w:sz w:val="18"/>
                <w:szCs w:val="18"/>
              </w:rPr>
            </w:pPr>
            <w:r w:rsidRPr="00401841">
              <w:rPr>
                <w:rFonts w:ascii="Verdana" w:hAnsi="Verdana"/>
                <w:bCs/>
                <w:sz w:val="18"/>
                <w:szCs w:val="18"/>
              </w:rPr>
              <w:t>Rechtl. Regelungen (Elterngeld)</w:t>
            </w:r>
          </w:p>
          <w:p w:rsidR="00811E4B" w:rsidRPr="00401841" w:rsidRDefault="00811E4B" w:rsidP="00401841">
            <w:pPr>
              <w:numPr>
                <w:ilvl w:val="1"/>
                <w:numId w:val="11"/>
              </w:numPr>
              <w:tabs>
                <w:tab w:val="clear" w:pos="1440"/>
              </w:tabs>
              <w:spacing w:after="0" w:line="240" w:lineRule="auto"/>
              <w:ind w:left="299" w:hanging="284"/>
              <w:rPr>
                <w:rFonts w:ascii="Verdana" w:hAnsi="Verdana"/>
                <w:bCs/>
                <w:sz w:val="18"/>
                <w:szCs w:val="18"/>
              </w:rPr>
            </w:pPr>
            <w:r w:rsidRPr="00401841">
              <w:rPr>
                <w:rFonts w:ascii="Verdana" w:hAnsi="Verdana"/>
                <w:bCs/>
                <w:sz w:val="18"/>
                <w:szCs w:val="18"/>
              </w:rPr>
              <w:t>Recht auf Teilzeitarbeit</w:t>
            </w:r>
          </w:p>
          <w:p w:rsidR="00F27CB7" w:rsidRPr="00401841" w:rsidRDefault="00F27CB7" w:rsidP="00401841">
            <w:pPr>
              <w:numPr>
                <w:ilvl w:val="1"/>
                <w:numId w:val="11"/>
              </w:numPr>
              <w:tabs>
                <w:tab w:val="clear" w:pos="1440"/>
              </w:tabs>
              <w:spacing w:after="0" w:line="240" w:lineRule="auto"/>
              <w:ind w:left="299" w:hanging="284"/>
              <w:rPr>
                <w:rFonts w:ascii="Verdana" w:hAnsi="Verdana"/>
                <w:bCs/>
                <w:sz w:val="18"/>
                <w:szCs w:val="18"/>
              </w:rPr>
            </w:pPr>
            <w:r w:rsidRPr="00401841">
              <w:rPr>
                <w:rFonts w:ascii="Verdana" w:hAnsi="Verdana"/>
                <w:bCs/>
                <w:sz w:val="18"/>
                <w:szCs w:val="18"/>
              </w:rPr>
              <w:t>Kündigungsschutz</w:t>
            </w:r>
          </w:p>
          <w:p w:rsidR="00811E4B" w:rsidRPr="00401841" w:rsidRDefault="00811E4B" w:rsidP="00401841">
            <w:pPr>
              <w:spacing w:after="0" w:line="240" w:lineRule="auto"/>
              <w:rPr>
                <w:rFonts w:ascii="Verdana" w:hAnsi="Verdana"/>
                <w:bCs/>
                <w:sz w:val="18"/>
                <w:szCs w:val="18"/>
              </w:rPr>
            </w:pPr>
            <w:r w:rsidRPr="00401841">
              <w:rPr>
                <w:rFonts w:ascii="Verdana" w:hAnsi="Verdana"/>
                <w:bCs/>
                <w:noProof/>
                <w:sz w:val="18"/>
                <w:szCs w:val="18"/>
                <w:lang w:eastAsia="de-DE"/>
              </w:rPr>
              <mc:AlternateContent>
                <mc:Choice Requires="wps">
                  <w:drawing>
                    <wp:anchor distT="0" distB="0" distL="114300" distR="114300" simplePos="0" relativeHeight="251662336" behindDoc="0" locked="0" layoutInCell="1" allowOverlap="1" wp14:anchorId="57570B21" wp14:editId="4152C894">
                      <wp:simplePos x="0" y="0"/>
                      <wp:positionH relativeFrom="column">
                        <wp:posOffset>784225</wp:posOffset>
                      </wp:positionH>
                      <wp:positionV relativeFrom="paragraph">
                        <wp:posOffset>24130</wp:posOffset>
                      </wp:positionV>
                      <wp:extent cx="0" cy="152400"/>
                      <wp:effectExtent l="55245" t="5080" r="59055" b="23495"/>
                      <wp:wrapNone/>
                      <wp:docPr id="6" name="Gerade Verbindung mit Pfe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6" o:spid="_x0000_s1026" type="#_x0000_t32" style="position:absolute;margin-left:61.75pt;margin-top:1.9pt;width:0;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">
                      <v:stroke endarrow="block"/>
                    </v:shape>
                  </w:pict>
                </mc:Fallback>
              </mc:AlternateContent>
            </w:r>
          </w:p>
          <w:p w:rsidR="00811E4B" w:rsidRPr="00401841" w:rsidRDefault="00811E4B" w:rsidP="00401841">
            <w:pPr>
              <w:spacing w:after="0" w:line="240" w:lineRule="auto"/>
              <w:rPr>
                <w:rFonts w:ascii="Verdana" w:hAnsi="Verdana"/>
                <w:bCs/>
                <w:sz w:val="18"/>
                <w:szCs w:val="18"/>
              </w:rPr>
            </w:pPr>
            <w:r w:rsidRPr="00401841">
              <w:rPr>
                <w:rFonts w:ascii="Verdana" w:hAnsi="Verdana"/>
                <w:bCs/>
                <w:sz w:val="18"/>
                <w:szCs w:val="18"/>
              </w:rPr>
              <w:t>Bereits durchgesetzt!</w:t>
            </w:r>
          </w:p>
        </w:tc>
        <w:tc>
          <w:tcPr>
            <w:tcW w:w="2394" w:type="dxa"/>
            <w:gridSpan w:val="2"/>
            <w:tcBorders>
              <w:top w:val="nil"/>
              <w:left w:val="nil"/>
              <w:bottom w:val="single" w:sz="4" w:space="0" w:color="auto"/>
              <w:right w:val="nil"/>
            </w:tcBorders>
          </w:tcPr>
          <w:p w:rsidR="00811E4B" w:rsidRPr="00401841" w:rsidRDefault="00811E4B" w:rsidP="00401841">
            <w:pPr>
              <w:spacing w:after="0" w:line="240" w:lineRule="auto"/>
              <w:ind w:left="284"/>
              <w:rPr>
                <w:rFonts w:ascii="Verdana" w:hAnsi="Verdana"/>
                <w:bCs/>
                <w:sz w:val="18"/>
                <w:szCs w:val="18"/>
                <w:u w:val="single"/>
              </w:rPr>
            </w:pPr>
            <w:r w:rsidRPr="00401841">
              <w:rPr>
                <w:rFonts w:ascii="Verdana" w:hAnsi="Verdana"/>
                <w:bCs/>
                <w:sz w:val="18"/>
                <w:szCs w:val="18"/>
                <w:u w:val="single"/>
              </w:rPr>
              <w:t>WIRTSCHAFT</w:t>
            </w:r>
          </w:p>
          <w:p w:rsidR="00811E4B" w:rsidRPr="00401841" w:rsidRDefault="00811E4B" w:rsidP="00401841">
            <w:pPr>
              <w:spacing w:after="0" w:line="240" w:lineRule="auto"/>
              <w:ind w:left="284"/>
              <w:rPr>
                <w:rFonts w:ascii="Verdana" w:hAnsi="Verdana"/>
                <w:bCs/>
                <w:sz w:val="18"/>
                <w:szCs w:val="18"/>
                <w:u w:val="single"/>
              </w:rPr>
            </w:pPr>
          </w:p>
          <w:p w:rsidR="00811E4B" w:rsidRPr="00401841" w:rsidRDefault="00811E4B" w:rsidP="00401841">
            <w:pPr>
              <w:numPr>
                <w:ilvl w:val="1"/>
                <w:numId w:val="11"/>
              </w:numPr>
              <w:tabs>
                <w:tab w:val="clear" w:pos="1440"/>
                <w:tab w:val="num" w:pos="284"/>
              </w:tabs>
              <w:spacing w:after="0" w:line="240" w:lineRule="auto"/>
              <w:ind w:left="284" w:hanging="142"/>
              <w:rPr>
                <w:rFonts w:ascii="Verdana" w:hAnsi="Verdana"/>
                <w:bCs/>
                <w:sz w:val="18"/>
                <w:szCs w:val="18"/>
              </w:rPr>
            </w:pPr>
            <w:r w:rsidRPr="00401841">
              <w:rPr>
                <w:rFonts w:ascii="Verdana" w:hAnsi="Verdana"/>
                <w:bCs/>
                <w:sz w:val="18"/>
                <w:szCs w:val="18"/>
              </w:rPr>
              <w:t xml:space="preserve">Ausarbeitung von </w:t>
            </w:r>
            <w:proofErr w:type="spellStart"/>
            <w:r w:rsidRPr="00401841">
              <w:rPr>
                <w:rFonts w:ascii="Verdana" w:hAnsi="Verdana"/>
                <w:bCs/>
                <w:sz w:val="18"/>
                <w:szCs w:val="18"/>
              </w:rPr>
              <w:t>Teilzeit</w:t>
            </w:r>
            <w:r w:rsidRPr="00401841">
              <w:rPr>
                <w:rFonts w:ascii="Verdana" w:hAnsi="Verdana"/>
                <w:bCs/>
                <w:sz w:val="18"/>
                <w:szCs w:val="18"/>
              </w:rPr>
              <w:softHyphen/>
              <w:t>modellen</w:t>
            </w:r>
            <w:proofErr w:type="spellEnd"/>
          </w:p>
          <w:p w:rsidR="001240BB" w:rsidRPr="00401841" w:rsidRDefault="001240BB" w:rsidP="00401841">
            <w:pPr>
              <w:numPr>
                <w:ilvl w:val="1"/>
                <w:numId w:val="11"/>
              </w:numPr>
              <w:tabs>
                <w:tab w:val="clear" w:pos="1440"/>
                <w:tab w:val="num" w:pos="284"/>
              </w:tabs>
              <w:spacing w:after="0" w:line="240" w:lineRule="auto"/>
              <w:ind w:left="284" w:hanging="142"/>
              <w:rPr>
                <w:rFonts w:ascii="Verdana" w:hAnsi="Verdana"/>
                <w:bCs/>
                <w:sz w:val="18"/>
                <w:szCs w:val="18"/>
              </w:rPr>
            </w:pPr>
            <w:r w:rsidRPr="00401841">
              <w:rPr>
                <w:rFonts w:ascii="Verdana" w:hAnsi="Verdana"/>
                <w:bCs/>
                <w:sz w:val="18"/>
                <w:szCs w:val="18"/>
              </w:rPr>
              <w:t xml:space="preserve">Schaffen von </w:t>
            </w:r>
            <w:proofErr w:type="spellStart"/>
            <w:r w:rsidRPr="00401841">
              <w:rPr>
                <w:rFonts w:ascii="Verdana" w:hAnsi="Verdana"/>
                <w:bCs/>
                <w:sz w:val="18"/>
                <w:szCs w:val="18"/>
              </w:rPr>
              <w:t>Homeoffice</w:t>
            </w:r>
            <w:proofErr w:type="spellEnd"/>
            <w:r w:rsidRPr="00401841">
              <w:rPr>
                <w:rFonts w:ascii="Verdana" w:hAnsi="Verdana"/>
                <w:bCs/>
                <w:sz w:val="18"/>
                <w:szCs w:val="18"/>
              </w:rPr>
              <w:t>-Plätzen</w:t>
            </w:r>
          </w:p>
          <w:p w:rsidR="00811E4B" w:rsidRPr="00401841" w:rsidRDefault="00811E4B" w:rsidP="00401841">
            <w:pPr>
              <w:numPr>
                <w:ilvl w:val="1"/>
                <w:numId w:val="11"/>
              </w:numPr>
              <w:tabs>
                <w:tab w:val="clear" w:pos="1440"/>
                <w:tab w:val="num" w:pos="284"/>
              </w:tabs>
              <w:spacing w:after="0" w:line="240" w:lineRule="auto"/>
              <w:ind w:left="284" w:hanging="142"/>
              <w:rPr>
                <w:rFonts w:ascii="Verdana" w:hAnsi="Verdana"/>
                <w:bCs/>
                <w:sz w:val="18"/>
                <w:szCs w:val="18"/>
              </w:rPr>
            </w:pPr>
            <w:r w:rsidRPr="00401841">
              <w:rPr>
                <w:rFonts w:ascii="Verdana" w:hAnsi="Verdana"/>
                <w:bCs/>
                <w:sz w:val="18"/>
                <w:szCs w:val="18"/>
              </w:rPr>
              <w:t>Anerkennung der Qualifikation von Müttern (meist Geduld und Zeit-manag</w:t>
            </w:r>
            <w:r w:rsidR="00062E50" w:rsidRPr="00401841">
              <w:rPr>
                <w:rFonts w:ascii="Verdana" w:hAnsi="Verdana"/>
                <w:bCs/>
                <w:sz w:val="18"/>
                <w:szCs w:val="18"/>
              </w:rPr>
              <w:t>e</w:t>
            </w:r>
            <w:r w:rsidRPr="00401841">
              <w:rPr>
                <w:rFonts w:ascii="Verdana" w:hAnsi="Verdana"/>
                <w:bCs/>
                <w:sz w:val="18"/>
                <w:szCs w:val="18"/>
              </w:rPr>
              <w:t>ment)</w:t>
            </w:r>
          </w:p>
          <w:p w:rsidR="00811E4B" w:rsidRPr="00401841" w:rsidRDefault="00811E4B" w:rsidP="00401841">
            <w:pPr>
              <w:numPr>
                <w:ilvl w:val="1"/>
                <w:numId w:val="11"/>
              </w:numPr>
              <w:tabs>
                <w:tab w:val="clear" w:pos="1440"/>
                <w:tab w:val="num" w:pos="284"/>
              </w:tabs>
              <w:spacing w:after="0" w:line="240" w:lineRule="auto"/>
              <w:ind w:left="284" w:hanging="142"/>
              <w:rPr>
                <w:rFonts w:ascii="Verdana" w:hAnsi="Verdana"/>
                <w:bCs/>
                <w:sz w:val="18"/>
                <w:szCs w:val="18"/>
              </w:rPr>
            </w:pPr>
            <w:r w:rsidRPr="00401841">
              <w:rPr>
                <w:rFonts w:ascii="Verdana" w:hAnsi="Verdana"/>
                <w:bCs/>
                <w:sz w:val="18"/>
                <w:szCs w:val="18"/>
              </w:rPr>
              <w:t>Beachtung Art. 3 (z.B. Frauen bei gleicher Arbeit das gleiche Gehalt zahlen)</w:t>
            </w:r>
          </w:p>
          <w:p w:rsidR="00811E4B" w:rsidRPr="00401841" w:rsidRDefault="00811E4B" w:rsidP="00401841">
            <w:pPr>
              <w:spacing w:after="0" w:line="240" w:lineRule="auto"/>
              <w:ind w:left="284"/>
              <w:rPr>
                <w:rFonts w:ascii="Verdana" w:hAnsi="Verdana"/>
                <w:bCs/>
                <w:sz w:val="18"/>
                <w:szCs w:val="18"/>
              </w:rPr>
            </w:pPr>
            <w:r w:rsidRPr="00401841">
              <w:rPr>
                <w:rFonts w:ascii="Verdana" w:hAnsi="Verdana"/>
                <w:bCs/>
                <w:noProof/>
                <w:sz w:val="18"/>
                <w:szCs w:val="18"/>
                <w:u w:val="single"/>
                <w:lang w:eastAsia="de-DE"/>
              </w:rPr>
              <mc:AlternateContent>
                <mc:Choice Requires="wps">
                  <w:drawing>
                    <wp:anchor distT="0" distB="0" distL="114300" distR="114300" simplePos="0" relativeHeight="251663360" behindDoc="0" locked="0" layoutInCell="1" allowOverlap="1" wp14:anchorId="52FE867F" wp14:editId="097A985F">
                      <wp:simplePos x="0" y="0"/>
                      <wp:positionH relativeFrom="column">
                        <wp:posOffset>696595</wp:posOffset>
                      </wp:positionH>
                      <wp:positionV relativeFrom="paragraph">
                        <wp:posOffset>26987</wp:posOffset>
                      </wp:positionV>
                      <wp:extent cx="0" cy="152400"/>
                      <wp:effectExtent l="76200" t="0" r="57150" b="57150"/>
                      <wp:wrapNone/>
                      <wp:docPr id="5"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5" o:spid="_x0000_s1026" type="#_x0000_t32" style="position:absolute;margin-left:54.85pt;margin-top:2.1pt;width:0;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">
                      <v:stroke endarrow="block"/>
                    </v:shape>
                  </w:pict>
                </mc:Fallback>
              </mc:AlternateContent>
            </w:r>
          </w:p>
          <w:p w:rsidR="00811E4B" w:rsidRPr="00401841" w:rsidRDefault="00811E4B" w:rsidP="00401841">
            <w:pPr>
              <w:spacing w:after="0" w:line="240" w:lineRule="auto"/>
              <w:ind w:left="284"/>
              <w:jc w:val="center"/>
              <w:rPr>
                <w:rFonts w:ascii="Verdana" w:hAnsi="Verdana"/>
                <w:bCs/>
                <w:sz w:val="18"/>
                <w:szCs w:val="18"/>
              </w:rPr>
            </w:pPr>
            <w:r w:rsidRPr="00401841">
              <w:rPr>
                <w:rFonts w:ascii="Verdana" w:hAnsi="Verdana"/>
                <w:bCs/>
                <w:sz w:val="18"/>
                <w:szCs w:val="18"/>
              </w:rPr>
              <w:t>Teilweise wenig Beachtung der genannten Aspekte!</w:t>
            </w:r>
          </w:p>
          <w:p w:rsidR="00811E4B" w:rsidRPr="00401841" w:rsidRDefault="00811E4B" w:rsidP="00401841">
            <w:pPr>
              <w:spacing w:after="0" w:line="240" w:lineRule="auto"/>
              <w:ind w:left="284"/>
              <w:jc w:val="center"/>
              <w:rPr>
                <w:rFonts w:ascii="Verdana" w:hAnsi="Verdana"/>
                <w:bCs/>
                <w:sz w:val="18"/>
                <w:szCs w:val="18"/>
              </w:rPr>
            </w:pPr>
            <w:r w:rsidRPr="00401841">
              <w:rPr>
                <w:rFonts w:ascii="Verdana" w:hAnsi="Verdana"/>
                <w:bCs/>
                <w:sz w:val="18"/>
                <w:szCs w:val="18"/>
              </w:rPr>
              <w:t xml:space="preserve">Aber: die großen Betriebe haben eine </w:t>
            </w:r>
            <w:proofErr w:type="spellStart"/>
            <w:r w:rsidRPr="00401841">
              <w:rPr>
                <w:rFonts w:ascii="Verdana" w:hAnsi="Verdana"/>
                <w:bCs/>
                <w:sz w:val="18"/>
                <w:szCs w:val="18"/>
              </w:rPr>
              <w:t>Gleichstellungsbe</w:t>
            </w:r>
            <w:r w:rsidRPr="00401841">
              <w:rPr>
                <w:rFonts w:ascii="Verdana" w:hAnsi="Verdana"/>
                <w:bCs/>
                <w:sz w:val="18"/>
                <w:szCs w:val="18"/>
              </w:rPr>
              <w:softHyphen/>
              <w:t>auftragte</w:t>
            </w:r>
            <w:proofErr w:type="spellEnd"/>
            <w:r w:rsidRPr="00401841">
              <w:rPr>
                <w:rFonts w:ascii="Verdana" w:hAnsi="Verdana"/>
                <w:bCs/>
                <w:sz w:val="18"/>
                <w:szCs w:val="18"/>
              </w:rPr>
              <w:t>/Frauen</w:t>
            </w:r>
            <w:r w:rsidRPr="00401841">
              <w:rPr>
                <w:rFonts w:ascii="Verdana" w:hAnsi="Verdana"/>
                <w:bCs/>
                <w:sz w:val="18"/>
                <w:szCs w:val="18"/>
              </w:rPr>
              <w:softHyphen/>
              <w:t>beauftragte, die sich um die Belange der Frauen kümmert</w:t>
            </w:r>
          </w:p>
          <w:p w:rsidR="00811E4B" w:rsidRPr="00401841" w:rsidRDefault="00811E4B" w:rsidP="00401841">
            <w:pPr>
              <w:spacing w:after="0" w:line="240" w:lineRule="auto"/>
              <w:jc w:val="center"/>
              <w:rPr>
                <w:rFonts w:ascii="Verdana" w:hAnsi="Verdana"/>
                <w:bCs/>
                <w:sz w:val="18"/>
                <w:szCs w:val="18"/>
              </w:rPr>
            </w:pPr>
          </w:p>
        </w:tc>
        <w:tc>
          <w:tcPr>
            <w:tcW w:w="4197" w:type="dxa"/>
            <w:tcBorders>
              <w:top w:val="nil"/>
              <w:left w:val="nil"/>
              <w:bottom w:val="single" w:sz="4" w:space="0" w:color="auto"/>
              <w:right w:val="single" w:sz="4" w:space="0" w:color="auto"/>
            </w:tcBorders>
          </w:tcPr>
          <w:p w:rsidR="00811E4B" w:rsidRDefault="00811E4B" w:rsidP="00401841">
            <w:pPr>
              <w:spacing w:after="0" w:line="240" w:lineRule="auto"/>
              <w:ind w:left="442"/>
              <w:rPr>
                <w:rFonts w:ascii="Verdana" w:hAnsi="Verdana"/>
                <w:bCs/>
                <w:sz w:val="18"/>
                <w:szCs w:val="18"/>
                <w:u w:val="single"/>
              </w:rPr>
            </w:pPr>
            <w:r w:rsidRPr="00401841">
              <w:rPr>
                <w:rFonts w:ascii="Verdana" w:hAnsi="Verdana"/>
                <w:bCs/>
                <w:sz w:val="18"/>
                <w:szCs w:val="18"/>
                <w:u w:val="single"/>
              </w:rPr>
              <w:t>GESELLSCHAFT</w:t>
            </w:r>
            <w:r w:rsidR="00401841">
              <w:rPr>
                <w:rFonts w:ascii="Verdana" w:hAnsi="Verdana"/>
                <w:bCs/>
                <w:sz w:val="18"/>
                <w:szCs w:val="18"/>
                <w:u w:val="single"/>
              </w:rPr>
              <w:t xml:space="preserve"> </w:t>
            </w:r>
            <w:r w:rsidRPr="00401841">
              <w:rPr>
                <w:rFonts w:ascii="Verdana" w:hAnsi="Verdana"/>
                <w:bCs/>
                <w:sz w:val="18"/>
                <w:szCs w:val="18"/>
                <w:u w:val="single"/>
              </w:rPr>
              <w:t>/</w:t>
            </w:r>
            <w:r w:rsidR="00401841">
              <w:rPr>
                <w:rFonts w:ascii="Verdana" w:hAnsi="Verdana"/>
                <w:bCs/>
                <w:sz w:val="18"/>
                <w:szCs w:val="18"/>
                <w:u w:val="single"/>
              </w:rPr>
              <w:t xml:space="preserve"> </w:t>
            </w:r>
            <w:r w:rsidRPr="00401841">
              <w:rPr>
                <w:rFonts w:ascii="Verdana" w:hAnsi="Verdana"/>
                <w:bCs/>
                <w:sz w:val="18"/>
                <w:szCs w:val="18"/>
                <w:u w:val="single"/>
              </w:rPr>
              <w:t>PRIVATLEBEN</w:t>
            </w:r>
          </w:p>
          <w:p w:rsidR="00401841" w:rsidRPr="00401841" w:rsidRDefault="00401841" w:rsidP="00401841">
            <w:pPr>
              <w:spacing w:after="0" w:line="240" w:lineRule="auto"/>
              <w:ind w:left="442"/>
              <w:rPr>
                <w:rFonts w:ascii="Verdana" w:hAnsi="Verdana"/>
                <w:bCs/>
                <w:sz w:val="18"/>
                <w:szCs w:val="18"/>
                <w:u w:val="single"/>
              </w:rPr>
            </w:pPr>
          </w:p>
          <w:p w:rsidR="00811E4B" w:rsidRPr="00401841" w:rsidRDefault="00811E4B" w:rsidP="00401841">
            <w:pPr>
              <w:numPr>
                <w:ilvl w:val="0"/>
                <w:numId w:val="12"/>
              </w:numPr>
              <w:tabs>
                <w:tab w:val="left" w:pos="725"/>
              </w:tabs>
              <w:spacing w:after="0" w:line="240" w:lineRule="auto"/>
              <w:ind w:left="725" w:hanging="142"/>
              <w:rPr>
                <w:rFonts w:ascii="Verdana" w:hAnsi="Verdana"/>
                <w:bCs/>
                <w:sz w:val="18"/>
                <w:szCs w:val="18"/>
              </w:rPr>
            </w:pPr>
            <w:r w:rsidRPr="00401841">
              <w:rPr>
                <w:rFonts w:ascii="Verdana" w:hAnsi="Verdana"/>
                <w:bCs/>
                <w:sz w:val="18"/>
                <w:szCs w:val="18"/>
              </w:rPr>
              <w:t>Väter nehmen Elternzeit, helfen der Frau</w:t>
            </w:r>
          </w:p>
          <w:p w:rsidR="00811E4B" w:rsidRPr="00401841" w:rsidRDefault="00811E4B" w:rsidP="00401841">
            <w:pPr>
              <w:numPr>
                <w:ilvl w:val="0"/>
                <w:numId w:val="12"/>
              </w:numPr>
              <w:tabs>
                <w:tab w:val="left" w:pos="725"/>
              </w:tabs>
              <w:spacing w:after="0" w:line="240" w:lineRule="auto"/>
              <w:ind w:left="725" w:hanging="142"/>
              <w:rPr>
                <w:rFonts w:ascii="Verdana" w:hAnsi="Verdana"/>
                <w:bCs/>
                <w:sz w:val="18"/>
                <w:szCs w:val="18"/>
              </w:rPr>
            </w:pPr>
            <w:r w:rsidRPr="00401841">
              <w:rPr>
                <w:rFonts w:ascii="Verdana" w:hAnsi="Verdana"/>
                <w:bCs/>
                <w:sz w:val="18"/>
                <w:szCs w:val="18"/>
              </w:rPr>
              <w:t>Wandel im Denken der Gesellschaft</w:t>
            </w:r>
          </w:p>
          <w:p w:rsidR="00811E4B" w:rsidRPr="00401841" w:rsidRDefault="00811E4B" w:rsidP="00401841">
            <w:pPr>
              <w:spacing w:after="0" w:line="240" w:lineRule="auto"/>
              <w:ind w:left="442"/>
              <w:rPr>
                <w:rFonts w:ascii="Verdana" w:hAnsi="Verdana"/>
                <w:bCs/>
                <w:sz w:val="18"/>
                <w:szCs w:val="18"/>
              </w:rPr>
            </w:pPr>
            <w:r w:rsidRPr="00401841">
              <w:rPr>
                <w:rFonts w:ascii="Verdana" w:hAnsi="Verdana"/>
                <w:bCs/>
                <w:noProof/>
                <w:sz w:val="18"/>
                <w:szCs w:val="18"/>
                <w:u w:val="single"/>
                <w:lang w:eastAsia="de-DE"/>
              </w:rPr>
              <mc:AlternateContent>
                <mc:Choice Requires="wps">
                  <w:drawing>
                    <wp:anchor distT="0" distB="0" distL="114300" distR="114300" simplePos="0" relativeHeight="251664384" behindDoc="0" locked="0" layoutInCell="1" allowOverlap="1" wp14:anchorId="101E7955" wp14:editId="7C216234">
                      <wp:simplePos x="0" y="0"/>
                      <wp:positionH relativeFrom="column">
                        <wp:posOffset>1281430</wp:posOffset>
                      </wp:positionH>
                      <wp:positionV relativeFrom="paragraph">
                        <wp:posOffset>33020</wp:posOffset>
                      </wp:positionV>
                      <wp:extent cx="0" cy="152400"/>
                      <wp:effectExtent l="76200" t="0" r="57150" b="5715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4" o:spid="_x0000_s1026" type="#_x0000_t32" style="position:absolute;margin-left:100.9pt;margin-top:2.6pt;width:0;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">
                      <v:stroke endarrow="block"/>
                    </v:shape>
                  </w:pict>
                </mc:Fallback>
              </mc:AlternateContent>
            </w:r>
          </w:p>
          <w:p w:rsidR="00062E50" w:rsidRPr="00401841" w:rsidRDefault="00811E4B" w:rsidP="00401841">
            <w:pPr>
              <w:spacing w:after="0" w:line="240" w:lineRule="auto"/>
              <w:ind w:left="442"/>
              <w:jc w:val="center"/>
              <w:rPr>
                <w:rFonts w:ascii="Verdana" w:hAnsi="Verdana"/>
                <w:bCs/>
                <w:sz w:val="18"/>
                <w:szCs w:val="18"/>
              </w:rPr>
            </w:pPr>
            <w:r w:rsidRPr="00401841">
              <w:rPr>
                <w:rFonts w:ascii="Verdana" w:hAnsi="Verdana"/>
                <w:bCs/>
                <w:sz w:val="18"/>
                <w:szCs w:val="18"/>
              </w:rPr>
              <w:t>Problem</w:t>
            </w:r>
            <w:r w:rsidR="00062E50" w:rsidRPr="00401841">
              <w:rPr>
                <w:rFonts w:ascii="Verdana" w:hAnsi="Verdana"/>
                <w:bCs/>
                <w:sz w:val="18"/>
                <w:szCs w:val="18"/>
              </w:rPr>
              <w:t>:</w:t>
            </w:r>
            <w:r w:rsidRPr="00401841">
              <w:rPr>
                <w:rFonts w:ascii="Verdana" w:hAnsi="Verdana"/>
                <w:bCs/>
                <w:sz w:val="18"/>
                <w:szCs w:val="18"/>
              </w:rPr>
              <w:t xml:space="preserve"> Männer verdienen meist besser,</w:t>
            </w:r>
            <w:r w:rsidR="00062E50" w:rsidRPr="00401841">
              <w:rPr>
                <w:rFonts w:ascii="Verdana" w:hAnsi="Verdana"/>
                <w:bCs/>
                <w:sz w:val="18"/>
                <w:szCs w:val="18"/>
              </w:rPr>
              <w:t xml:space="preserve"> können nicht reduzieren, da die Familie auf das Geld angewiesen ist.</w:t>
            </w:r>
            <w:r w:rsidRPr="00401841">
              <w:rPr>
                <w:rFonts w:ascii="Verdana" w:hAnsi="Verdana"/>
                <w:bCs/>
                <w:sz w:val="18"/>
                <w:szCs w:val="18"/>
              </w:rPr>
              <w:t xml:space="preserve"> </w:t>
            </w:r>
            <w:r w:rsidR="00062E50" w:rsidRPr="00401841">
              <w:rPr>
                <w:rFonts w:ascii="Verdana" w:hAnsi="Verdana"/>
                <w:bCs/>
                <w:sz w:val="18"/>
                <w:szCs w:val="18"/>
              </w:rPr>
              <w:t>V</w:t>
            </w:r>
            <w:r w:rsidRPr="00401841">
              <w:rPr>
                <w:rFonts w:ascii="Verdana" w:hAnsi="Verdana"/>
                <w:bCs/>
                <w:sz w:val="18"/>
                <w:szCs w:val="18"/>
              </w:rPr>
              <w:t>iele Familien können sich keinen Krippenplatz leisten</w:t>
            </w:r>
            <w:r w:rsidR="00F27CB7" w:rsidRPr="00401841">
              <w:rPr>
                <w:rFonts w:ascii="Verdana" w:hAnsi="Verdana"/>
                <w:bCs/>
                <w:sz w:val="18"/>
                <w:szCs w:val="18"/>
              </w:rPr>
              <w:t xml:space="preserve"> oder bekommen keinen</w:t>
            </w:r>
            <w:r w:rsidRPr="00401841">
              <w:rPr>
                <w:rFonts w:ascii="Verdana" w:hAnsi="Verdana"/>
                <w:bCs/>
                <w:sz w:val="18"/>
                <w:szCs w:val="18"/>
              </w:rPr>
              <w:t xml:space="preserve">. </w:t>
            </w:r>
          </w:p>
          <w:p w:rsidR="00811E4B" w:rsidRPr="00401841" w:rsidRDefault="00811E4B" w:rsidP="00401841">
            <w:pPr>
              <w:spacing w:after="0" w:line="240" w:lineRule="auto"/>
              <w:ind w:left="442"/>
              <w:jc w:val="center"/>
              <w:rPr>
                <w:rFonts w:ascii="Verdana" w:hAnsi="Verdana"/>
                <w:bCs/>
                <w:sz w:val="18"/>
                <w:szCs w:val="18"/>
              </w:rPr>
            </w:pPr>
            <w:r w:rsidRPr="00401841">
              <w:rPr>
                <w:rFonts w:ascii="Verdana" w:hAnsi="Verdana"/>
                <w:bCs/>
                <w:sz w:val="18"/>
                <w:szCs w:val="18"/>
              </w:rPr>
              <w:t xml:space="preserve">Folge: Viele Frauen erziehen die Kinder und arbeiten </w:t>
            </w:r>
            <w:r w:rsidRPr="00401841">
              <w:rPr>
                <w:rFonts w:ascii="Verdana" w:hAnsi="Verdana"/>
                <w:bCs/>
                <w:sz w:val="18"/>
                <w:szCs w:val="18"/>
              </w:rPr>
              <w:sym w:font="Wingdings" w:char="F0E0"/>
            </w:r>
            <w:r w:rsidR="00F27CB7" w:rsidRPr="00401841">
              <w:rPr>
                <w:rFonts w:ascii="Verdana" w:hAnsi="Verdana"/>
                <w:bCs/>
                <w:sz w:val="18"/>
                <w:szCs w:val="18"/>
              </w:rPr>
              <w:t xml:space="preserve"> Doppelbelastung</w:t>
            </w:r>
          </w:p>
          <w:p w:rsidR="00811E4B" w:rsidRPr="00401841" w:rsidRDefault="00811E4B" w:rsidP="00401841">
            <w:pPr>
              <w:spacing w:after="0" w:line="240" w:lineRule="auto"/>
              <w:rPr>
                <w:rFonts w:ascii="Verdana" w:hAnsi="Verdana"/>
                <w:bCs/>
                <w:sz w:val="18"/>
                <w:szCs w:val="18"/>
              </w:rPr>
            </w:pPr>
          </w:p>
          <w:p w:rsidR="00811E4B" w:rsidRPr="00401841" w:rsidRDefault="00811E4B" w:rsidP="00401841">
            <w:pPr>
              <w:spacing w:after="0" w:line="240" w:lineRule="auto"/>
              <w:rPr>
                <w:rFonts w:ascii="Verdana" w:hAnsi="Verdana"/>
                <w:bCs/>
                <w:sz w:val="18"/>
                <w:szCs w:val="18"/>
              </w:rPr>
            </w:pPr>
          </w:p>
          <w:p w:rsidR="00811E4B" w:rsidRPr="00401841" w:rsidRDefault="00811E4B" w:rsidP="00401841">
            <w:pPr>
              <w:spacing w:after="0" w:line="240" w:lineRule="auto"/>
              <w:rPr>
                <w:rFonts w:ascii="Verdana" w:hAnsi="Verdana"/>
                <w:bCs/>
                <w:sz w:val="18"/>
                <w:szCs w:val="18"/>
              </w:rPr>
            </w:pPr>
          </w:p>
          <w:p w:rsidR="00811E4B" w:rsidRPr="00401841" w:rsidRDefault="00811E4B" w:rsidP="00401841">
            <w:pPr>
              <w:spacing w:after="0" w:line="240" w:lineRule="auto"/>
              <w:rPr>
                <w:rFonts w:ascii="Verdana" w:hAnsi="Verdana"/>
                <w:bCs/>
                <w:sz w:val="18"/>
                <w:szCs w:val="18"/>
              </w:rPr>
            </w:pPr>
          </w:p>
          <w:p w:rsidR="00811E4B" w:rsidRPr="00401841" w:rsidRDefault="00811E4B" w:rsidP="00401841">
            <w:pPr>
              <w:spacing w:after="0" w:line="240" w:lineRule="auto"/>
              <w:rPr>
                <w:rFonts w:ascii="Verdana" w:hAnsi="Verdana"/>
                <w:bCs/>
                <w:sz w:val="18"/>
                <w:szCs w:val="18"/>
              </w:rPr>
            </w:pPr>
          </w:p>
          <w:p w:rsidR="00811E4B" w:rsidRPr="00401841" w:rsidRDefault="00811E4B" w:rsidP="00401841">
            <w:pPr>
              <w:spacing w:after="0" w:line="240" w:lineRule="auto"/>
              <w:rPr>
                <w:rFonts w:ascii="Verdana" w:hAnsi="Verdana"/>
                <w:bCs/>
                <w:sz w:val="18"/>
                <w:szCs w:val="18"/>
              </w:rPr>
            </w:pPr>
          </w:p>
          <w:p w:rsidR="00811E4B" w:rsidRPr="00401841" w:rsidRDefault="00811E4B" w:rsidP="00401841">
            <w:pPr>
              <w:spacing w:after="0" w:line="240" w:lineRule="auto"/>
              <w:jc w:val="right"/>
              <w:rPr>
                <w:rFonts w:ascii="Verdana" w:hAnsi="Verdana"/>
                <w:bCs/>
                <w:sz w:val="18"/>
                <w:szCs w:val="18"/>
              </w:rPr>
            </w:pPr>
          </w:p>
        </w:tc>
      </w:tr>
    </w:tbl>
    <w:p w:rsidR="00401841" w:rsidRDefault="00401841" w:rsidP="00401841">
      <w:pPr>
        <w:spacing w:after="0" w:line="240" w:lineRule="auto"/>
        <w:rPr>
          <w:rFonts w:ascii="Verdana" w:hAnsi="Verdana" w:cs="Arial"/>
          <w:sz w:val="20"/>
          <w:szCs w:val="20"/>
        </w:rPr>
      </w:pPr>
    </w:p>
    <w:p w:rsidR="00401841" w:rsidRDefault="00401841" w:rsidP="00401841">
      <w:pPr>
        <w:spacing w:after="0" w:line="240" w:lineRule="auto"/>
        <w:rPr>
          <w:rFonts w:ascii="Verdana" w:hAnsi="Verdana" w:cs="Arial"/>
          <w:sz w:val="20"/>
          <w:szCs w:val="20"/>
        </w:rPr>
      </w:pPr>
      <w:r>
        <w:rPr>
          <w:rFonts w:ascii="Verdana" w:hAnsi="Verdana" w:cs="Arial"/>
          <w:sz w:val="20"/>
          <w:szCs w:val="20"/>
        </w:rPr>
        <w:t>Lösungsansätze:</w:t>
      </w:r>
    </w:p>
    <w:p w:rsidR="00401841" w:rsidRDefault="00401841" w:rsidP="00401841">
      <w:pPr>
        <w:spacing w:after="0" w:line="240" w:lineRule="auto"/>
        <w:rPr>
          <w:rFonts w:ascii="Verdana" w:hAnsi="Verdana" w:cs="Arial"/>
          <w:sz w:val="20"/>
          <w:szCs w:val="20"/>
        </w:rPr>
      </w:pPr>
    </w:p>
    <w:p w:rsidR="00401841" w:rsidRDefault="00401841" w:rsidP="00401841">
      <w:pPr>
        <w:pStyle w:val="Listenabsatz"/>
        <w:numPr>
          <w:ilvl w:val="0"/>
          <w:numId w:val="15"/>
        </w:numPr>
        <w:spacing w:after="0" w:line="240" w:lineRule="auto"/>
        <w:ind w:left="426"/>
        <w:rPr>
          <w:rFonts w:ascii="Verdana" w:hAnsi="Verdana" w:cs="Arial"/>
          <w:sz w:val="20"/>
          <w:szCs w:val="20"/>
        </w:rPr>
      </w:pPr>
      <w:r>
        <w:rPr>
          <w:rFonts w:ascii="Verdana" w:hAnsi="Verdana" w:cs="Arial"/>
          <w:sz w:val="20"/>
          <w:szCs w:val="20"/>
        </w:rPr>
        <w:t xml:space="preserve">Flexiblere Arbeitsplätze: Teilen eines Arbeitsplatzes, </w:t>
      </w:r>
      <w:proofErr w:type="spellStart"/>
      <w:r>
        <w:rPr>
          <w:rFonts w:ascii="Verdana" w:hAnsi="Verdana" w:cs="Arial"/>
          <w:sz w:val="20"/>
          <w:szCs w:val="20"/>
        </w:rPr>
        <w:t>Homeoffice</w:t>
      </w:r>
      <w:proofErr w:type="spellEnd"/>
      <w:r>
        <w:rPr>
          <w:rFonts w:ascii="Verdana" w:hAnsi="Verdana" w:cs="Arial"/>
          <w:sz w:val="20"/>
          <w:szCs w:val="20"/>
        </w:rPr>
        <w:t>, Arbeit am Vormittag statt nachmittags</w:t>
      </w:r>
    </w:p>
    <w:p w:rsidR="00401841" w:rsidRDefault="00401841" w:rsidP="00401841">
      <w:pPr>
        <w:pStyle w:val="Listenabsatz"/>
        <w:numPr>
          <w:ilvl w:val="0"/>
          <w:numId w:val="15"/>
        </w:numPr>
        <w:spacing w:after="0" w:line="240" w:lineRule="auto"/>
        <w:ind w:left="426"/>
        <w:rPr>
          <w:rFonts w:ascii="Verdana" w:hAnsi="Verdana" w:cs="Arial"/>
          <w:sz w:val="20"/>
          <w:szCs w:val="20"/>
        </w:rPr>
      </w:pPr>
      <w:r>
        <w:rPr>
          <w:rFonts w:ascii="Verdana" w:hAnsi="Verdana" w:cs="Arial"/>
          <w:sz w:val="20"/>
          <w:szCs w:val="20"/>
        </w:rPr>
        <w:t>Mehr Betreuungsangebote schaffen: Kindergarten- / Hortplätze, Tagesmütter</w:t>
      </w:r>
    </w:p>
    <w:p w:rsidR="00401841" w:rsidRDefault="00401841" w:rsidP="00401841">
      <w:pPr>
        <w:pStyle w:val="Listenabsatz"/>
        <w:numPr>
          <w:ilvl w:val="0"/>
          <w:numId w:val="15"/>
        </w:numPr>
        <w:spacing w:after="0" w:line="240" w:lineRule="auto"/>
        <w:ind w:left="426"/>
        <w:rPr>
          <w:rFonts w:ascii="Verdana" w:hAnsi="Verdana" w:cs="Arial"/>
          <w:sz w:val="20"/>
          <w:szCs w:val="20"/>
        </w:rPr>
      </w:pPr>
      <w:r>
        <w:rPr>
          <w:rFonts w:ascii="Verdana" w:hAnsi="Verdana" w:cs="Arial"/>
          <w:sz w:val="20"/>
          <w:szCs w:val="20"/>
        </w:rPr>
        <w:t>Flexiblere Kinderbetreuung / Anpassung an die Arbeitszeit der Eltern</w:t>
      </w:r>
    </w:p>
    <w:p w:rsidR="00401841" w:rsidRDefault="00401841" w:rsidP="00401841">
      <w:pPr>
        <w:pStyle w:val="Listenabsatz"/>
        <w:numPr>
          <w:ilvl w:val="0"/>
          <w:numId w:val="15"/>
        </w:numPr>
        <w:spacing w:after="0" w:line="240" w:lineRule="auto"/>
        <w:ind w:left="426"/>
        <w:rPr>
          <w:rFonts w:ascii="Verdana" w:hAnsi="Verdana" w:cs="Arial"/>
          <w:sz w:val="20"/>
          <w:szCs w:val="20"/>
        </w:rPr>
      </w:pPr>
      <w:r>
        <w:rPr>
          <w:rFonts w:ascii="Verdana" w:hAnsi="Verdana" w:cs="Arial"/>
          <w:sz w:val="20"/>
          <w:szCs w:val="20"/>
        </w:rPr>
        <w:t>Bei größeren Firmen Schaffen einer Kinderbetreuung</w:t>
      </w:r>
    </w:p>
    <w:p w:rsidR="00401841" w:rsidRDefault="00401841" w:rsidP="00401841">
      <w:pPr>
        <w:pStyle w:val="Listenabsatz"/>
        <w:numPr>
          <w:ilvl w:val="0"/>
          <w:numId w:val="15"/>
        </w:numPr>
        <w:spacing w:after="0" w:line="240" w:lineRule="auto"/>
        <w:ind w:left="426"/>
        <w:rPr>
          <w:rFonts w:ascii="Verdana" w:hAnsi="Verdana" w:cs="Arial"/>
          <w:sz w:val="20"/>
          <w:szCs w:val="20"/>
        </w:rPr>
      </w:pPr>
      <w:r>
        <w:rPr>
          <w:rFonts w:ascii="Verdana" w:hAnsi="Verdana" w:cs="Arial"/>
          <w:sz w:val="20"/>
          <w:szCs w:val="20"/>
        </w:rPr>
        <w:t>Sinnvolle Ferienbetreuung für Kinder anbieten</w:t>
      </w:r>
    </w:p>
    <w:p w:rsidR="00401841" w:rsidRDefault="00401841" w:rsidP="00401841">
      <w:pPr>
        <w:pStyle w:val="Listenabsatz"/>
        <w:numPr>
          <w:ilvl w:val="0"/>
          <w:numId w:val="15"/>
        </w:numPr>
        <w:spacing w:after="0" w:line="240" w:lineRule="auto"/>
        <w:ind w:left="426"/>
        <w:rPr>
          <w:rFonts w:ascii="Verdana" w:hAnsi="Verdana" w:cs="Arial"/>
          <w:sz w:val="20"/>
          <w:szCs w:val="20"/>
        </w:rPr>
      </w:pPr>
      <w:r>
        <w:rPr>
          <w:rFonts w:ascii="Verdana" w:hAnsi="Verdana" w:cs="Arial"/>
          <w:sz w:val="20"/>
          <w:szCs w:val="20"/>
        </w:rPr>
        <w:t>Mehr Unterstützung von Familien, die ein geringes Einkommen haben</w:t>
      </w:r>
    </w:p>
    <w:p w:rsidR="00401841" w:rsidRDefault="00401841" w:rsidP="00401841">
      <w:pPr>
        <w:pStyle w:val="Listenabsatz"/>
        <w:numPr>
          <w:ilvl w:val="0"/>
          <w:numId w:val="15"/>
        </w:numPr>
        <w:spacing w:after="0" w:line="240" w:lineRule="auto"/>
        <w:ind w:left="426"/>
        <w:rPr>
          <w:rFonts w:ascii="Verdana" w:hAnsi="Verdana" w:cs="Arial"/>
          <w:sz w:val="20"/>
          <w:szCs w:val="20"/>
        </w:rPr>
      </w:pPr>
      <w:r>
        <w:rPr>
          <w:rFonts w:ascii="Verdana" w:hAnsi="Verdana" w:cs="Arial"/>
          <w:sz w:val="20"/>
          <w:szCs w:val="20"/>
        </w:rPr>
        <w:t>Reduzierte Mehrwertsteuer auf Kinderartikel</w:t>
      </w:r>
      <w:r w:rsidR="00C26ABF">
        <w:rPr>
          <w:rFonts w:ascii="Verdana" w:hAnsi="Verdana" w:cs="Arial"/>
          <w:sz w:val="20"/>
          <w:szCs w:val="20"/>
        </w:rPr>
        <w:t xml:space="preserve">: Babynahrung hat einen Satz von 19%, </w:t>
      </w:r>
      <w:r>
        <w:rPr>
          <w:rFonts w:ascii="Verdana" w:hAnsi="Verdana" w:cs="Arial"/>
          <w:sz w:val="20"/>
          <w:szCs w:val="20"/>
        </w:rPr>
        <w:t>Hundefutter von 7%</w:t>
      </w:r>
    </w:p>
    <w:p w:rsidR="00401841" w:rsidRPr="00C26ABF" w:rsidRDefault="00401841" w:rsidP="00C26ABF">
      <w:pPr>
        <w:spacing w:after="0" w:line="240" w:lineRule="auto"/>
        <w:ind w:left="66"/>
        <w:rPr>
          <w:rFonts w:ascii="Verdana" w:hAnsi="Verdana" w:cs="Arial"/>
          <w:sz w:val="20"/>
          <w:szCs w:val="20"/>
        </w:rPr>
      </w:pPr>
    </w:p>
    <w:p w:rsidR="00B07982" w:rsidRPr="00401841" w:rsidRDefault="00B07982" w:rsidP="00401841">
      <w:pPr>
        <w:pStyle w:val="Listenabsatz"/>
        <w:numPr>
          <w:ilvl w:val="0"/>
          <w:numId w:val="15"/>
        </w:numPr>
        <w:spacing w:after="0" w:line="240" w:lineRule="auto"/>
        <w:ind w:left="426"/>
        <w:rPr>
          <w:rFonts w:ascii="Verdana" w:hAnsi="Verdana" w:cs="Arial"/>
          <w:sz w:val="20"/>
          <w:szCs w:val="20"/>
        </w:rPr>
      </w:pPr>
      <w:r w:rsidRPr="00401841">
        <w:rPr>
          <w:rFonts w:ascii="Verdana" w:hAnsi="Verdana" w:cs="Arial"/>
          <w:sz w:val="20"/>
          <w:szCs w:val="20"/>
        </w:rPr>
        <w:br w:type="page"/>
      </w:r>
    </w:p>
    <w:p w:rsidR="007D5EDA" w:rsidRDefault="007D5EDA" w:rsidP="00DC02FC">
      <w:pPr>
        <w:spacing w:after="0" w:line="240" w:lineRule="auto"/>
        <w:rPr>
          <w:rFonts w:ascii="Verdana" w:hAnsi="Verdana" w:cs="Arial"/>
          <w:b/>
          <w:sz w:val="20"/>
          <w:szCs w:val="20"/>
        </w:rPr>
      </w:pPr>
    </w:p>
    <w:p w:rsidR="00C2262C" w:rsidRDefault="00D944AE" w:rsidP="00DC02FC">
      <w:pPr>
        <w:spacing w:after="0" w:line="240" w:lineRule="auto"/>
        <w:rPr>
          <w:rFonts w:ascii="Verdana" w:hAnsi="Verdana" w:cs="Arial"/>
          <w:b/>
          <w:sz w:val="20"/>
          <w:szCs w:val="20"/>
        </w:rPr>
      </w:pPr>
      <w:r>
        <w:rPr>
          <w:rFonts w:ascii="Verdana" w:hAnsi="Verdana" w:cs="Arial"/>
          <w:b/>
          <w:sz w:val="20"/>
          <w:szCs w:val="20"/>
        </w:rPr>
        <w:t xml:space="preserve">Arbeitsblatt: Die Erwerbstätigkeit </w:t>
      </w:r>
      <w:r w:rsidR="00E87D38">
        <w:rPr>
          <w:rFonts w:ascii="Verdana" w:hAnsi="Verdana" w:cs="Arial"/>
          <w:b/>
          <w:sz w:val="20"/>
          <w:szCs w:val="20"/>
        </w:rPr>
        <w:t>in Familien</w:t>
      </w:r>
    </w:p>
    <w:p w:rsidR="00D944AE" w:rsidRDefault="00D944AE" w:rsidP="00DC02FC">
      <w:pPr>
        <w:spacing w:after="0" w:line="240" w:lineRule="auto"/>
        <w:rPr>
          <w:rFonts w:ascii="Verdana" w:hAnsi="Verdana"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505"/>
      </w:tblGrid>
      <w:tr w:rsidR="000830FE" w:rsidRPr="000830FE" w:rsidTr="00D944AE">
        <w:tc>
          <w:tcPr>
            <w:tcW w:w="534" w:type="dxa"/>
          </w:tcPr>
          <w:p w:rsidR="003E6412" w:rsidRPr="006C5A51" w:rsidRDefault="003E6412" w:rsidP="006A6A71">
            <w:pPr>
              <w:jc w:val="right"/>
              <w:rPr>
                <w:rFonts w:ascii="Verdana" w:hAnsi="Verdana" w:cs="Arial"/>
                <w:sz w:val="16"/>
                <w:szCs w:val="16"/>
              </w:rPr>
            </w:pPr>
            <w:r w:rsidRPr="006C5A51">
              <w:rPr>
                <w:rFonts w:ascii="Verdana" w:hAnsi="Verdana" w:cs="Arial"/>
                <w:sz w:val="16"/>
                <w:szCs w:val="16"/>
              </w:rPr>
              <w:t>1</w:t>
            </w:r>
          </w:p>
          <w:p w:rsidR="003E6412" w:rsidRPr="006C5A51" w:rsidRDefault="003E6412" w:rsidP="006A6A71">
            <w:pPr>
              <w:jc w:val="right"/>
              <w:rPr>
                <w:rFonts w:ascii="Verdana" w:hAnsi="Verdana" w:cs="Arial"/>
                <w:sz w:val="16"/>
                <w:szCs w:val="16"/>
              </w:rPr>
            </w:pPr>
          </w:p>
          <w:p w:rsidR="003E6412" w:rsidRPr="006C5A51" w:rsidRDefault="003E6412" w:rsidP="006A6A71">
            <w:pPr>
              <w:jc w:val="right"/>
              <w:rPr>
                <w:rFonts w:ascii="Verdana" w:hAnsi="Verdana" w:cs="Arial"/>
                <w:sz w:val="16"/>
                <w:szCs w:val="16"/>
              </w:rPr>
            </w:pPr>
          </w:p>
          <w:p w:rsidR="003E6412" w:rsidRPr="006C5A51" w:rsidRDefault="003E6412" w:rsidP="006A6A71">
            <w:pPr>
              <w:jc w:val="right"/>
              <w:rPr>
                <w:rFonts w:ascii="Verdana" w:hAnsi="Verdana" w:cs="Arial"/>
                <w:sz w:val="16"/>
                <w:szCs w:val="16"/>
              </w:rPr>
            </w:pPr>
          </w:p>
          <w:p w:rsidR="003E6412" w:rsidRPr="006C5A51" w:rsidRDefault="003E6412" w:rsidP="006A6A71">
            <w:pPr>
              <w:jc w:val="right"/>
              <w:rPr>
                <w:rFonts w:ascii="Verdana" w:hAnsi="Verdana" w:cs="Arial"/>
                <w:sz w:val="16"/>
                <w:szCs w:val="16"/>
              </w:rPr>
            </w:pPr>
            <w:r w:rsidRPr="006C5A51">
              <w:rPr>
                <w:rFonts w:ascii="Verdana" w:hAnsi="Verdana" w:cs="Arial"/>
                <w:sz w:val="16"/>
                <w:szCs w:val="16"/>
              </w:rPr>
              <w:t>5</w:t>
            </w:r>
          </w:p>
          <w:p w:rsidR="003E6412" w:rsidRPr="006C5A51" w:rsidRDefault="003E6412" w:rsidP="006A6A71">
            <w:pPr>
              <w:jc w:val="right"/>
              <w:rPr>
                <w:rFonts w:ascii="Verdana" w:hAnsi="Verdana" w:cs="Arial"/>
                <w:sz w:val="16"/>
                <w:szCs w:val="16"/>
              </w:rPr>
            </w:pPr>
          </w:p>
          <w:p w:rsidR="003E6412" w:rsidRPr="006C5A51" w:rsidRDefault="003E6412" w:rsidP="006A6A71">
            <w:pPr>
              <w:jc w:val="right"/>
              <w:rPr>
                <w:rFonts w:ascii="Verdana" w:hAnsi="Verdana" w:cs="Arial"/>
                <w:sz w:val="16"/>
                <w:szCs w:val="16"/>
              </w:rPr>
            </w:pPr>
          </w:p>
          <w:p w:rsidR="003E6412" w:rsidRPr="006C5A51" w:rsidRDefault="003E6412" w:rsidP="006A6A71">
            <w:pPr>
              <w:jc w:val="right"/>
              <w:rPr>
                <w:rFonts w:ascii="Verdana" w:hAnsi="Verdana" w:cs="Arial"/>
                <w:sz w:val="16"/>
                <w:szCs w:val="16"/>
              </w:rPr>
            </w:pPr>
          </w:p>
          <w:p w:rsidR="003E6412" w:rsidRPr="006C5A51" w:rsidRDefault="003E6412" w:rsidP="006A6A71">
            <w:pPr>
              <w:jc w:val="right"/>
              <w:rPr>
                <w:rFonts w:ascii="Verdana" w:hAnsi="Verdana" w:cs="Arial"/>
                <w:sz w:val="16"/>
                <w:szCs w:val="16"/>
              </w:rPr>
            </w:pPr>
          </w:p>
          <w:p w:rsidR="003E6412" w:rsidRPr="006C5A51" w:rsidRDefault="003E6412" w:rsidP="006A6A71">
            <w:pPr>
              <w:jc w:val="right"/>
              <w:rPr>
                <w:rFonts w:ascii="Verdana" w:hAnsi="Verdana" w:cs="Arial"/>
                <w:sz w:val="16"/>
                <w:szCs w:val="16"/>
              </w:rPr>
            </w:pPr>
            <w:r w:rsidRPr="006C5A51">
              <w:rPr>
                <w:rFonts w:ascii="Verdana" w:hAnsi="Verdana" w:cs="Arial"/>
                <w:sz w:val="16"/>
                <w:szCs w:val="16"/>
              </w:rPr>
              <w:t>10</w:t>
            </w:r>
          </w:p>
          <w:p w:rsidR="003E6412" w:rsidRPr="006C5A51" w:rsidRDefault="003E6412" w:rsidP="006A6A71">
            <w:pPr>
              <w:jc w:val="right"/>
              <w:rPr>
                <w:rFonts w:ascii="Verdana" w:hAnsi="Verdana" w:cs="Arial"/>
                <w:sz w:val="16"/>
                <w:szCs w:val="16"/>
              </w:rPr>
            </w:pPr>
          </w:p>
          <w:p w:rsidR="003E6412" w:rsidRPr="006C5A51" w:rsidRDefault="003E6412" w:rsidP="006A6A71">
            <w:pPr>
              <w:jc w:val="right"/>
              <w:rPr>
                <w:rFonts w:ascii="Verdana" w:hAnsi="Verdana" w:cs="Arial"/>
                <w:sz w:val="16"/>
                <w:szCs w:val="16"/>
              </w:rPr>
            </w:pPr>
          </w:p>
          <w:p w:rsidR="003E6412" w:rsidRPr="006C5A51" w:rsidRDefault="003E6412" w:rsidP="006A6A71">
            <w:pPr>
              <w:jc w:val="right"/>
              <w:rPr>
                <w:rFonts w:ascii="Verdana" w:hAnsi="Verdana" w:cs="Arial"/>
                <w:sz w:val="16"/>
                <w:szCs w:val="16"/>
              </w:rPr>
            </w:pPr>
          </w:p>
          <w:p w:rsidR="003E6412" w:rsidRPr="006C5A51" w:rsidRDefault="003E6412" w:rsidP="006A6A71">
            <w:pPr>
              <w:jc w:val="right"/>
              <w:rPr>
                <w:rFonts w:ascii="Verdana" w:hAnsi="Verdana" w:cs="Arial"/>
                <w:sz w:val="16"/>
                <w:szCs w:val="16"/>
              </w:rPr>
            </w:pPr>
          </w:p>
          <w:p w:rsidR="003E6412" w:rsidRPr="006C5A51" w:rsidRDefault="003E6412" w:rsidP="006A6A71">
            <w:pPr>
              <w:jc w:val="right"/>
              <w:rPr>
                <w:rFonts w:ascii="Verdana" w:hAnsi="Verdana" w:cs="Arial"/>
                <w:sz w:val="16"/>
                <w:szCs w:val="16"/>
              </w:rPr>
            </w:pPr>
            <w:r w:rsidRPr="006C5A51">
              <w:rPr>
                <w:rFonts w:ascii="Verdana" w:hAnsi="Verdana" w:cs="Arial"/>
                <w:sz w:val="16"/>
                <w:szCs w:val="16"/>
              </w:rPr>
              <w:t>15</w:t>
            </w: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r w:rsidRPr="006C5A51">
              <w:rPr>
                <w:rFonts w:ascii="Verdana" w:hAnsi="Verdana" w:cs="Arial"/>
                <w:sz w:val="16"/>
                <w:szCs w:val="16"/>
              </w:rPr>
              <w:t>20</w:t>
            </w: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r w:rsidRPr="006C5A51">
              <w:rPr>
                <w:rFonts w:ascii="Verdana" w:hAnsi="Verdana" w:cs="Arial"/>
                <w:sz w:val="16"/>
                <w:szCs w:val="16"/>
              </w:rPr>
              <w:t>25</w:t>
            </w: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r w:rsidRPr="006C5A51">
              <w:rPr>
                <w:rFonts w:ascii="Verdana" w:hAnsi="Verdana" w:cs="Arial"/>
                <w:sz w:val="16"/>
                <w:szCs w:val="16"/>
              </w:rPr>
              <w:t>30</w:t>
            </w: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r w:rsidRPr="006C5A51">
              <w:rPr>
                <w:rFonts w:ascii="Verdana" w:hAnsi="Verdana" w:cs="Arial"/>
                <w:sz w:val="16"/>
                <w:szCs w:val="16"/>
              </w:rPr>
              <w:t>35</w:t>
            </w: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Default="006A6A71" w:rsidP="006A6A71">
            <w:pPr>
              <w:jc w:val="right"/>
              <w:rPr>
                <w:rFonts w:ascii="Verdana" w:hAnsi="Verdana" w:cs="Arial"/>
                <w:sz w:val="16"/>
                <w:szCs w:val="16"/>
              </w:rPr>
            </w:pPr>
            <w:r w:rsidRPr="006C5A51">
              <w:rPr>
                <w:rFonts w:ascii="Verdana" w:hAnsi="Verdana" w:cs="Arial"/>
                <w:sz w:val="16"/>
                <w:szCs w:val="16"/>
              </w:rPr>
              <w:t>40</w:t>
            </w:r>
          </w:p>
          <w:p w:rsidR="006C5A51" w:rsidRDefault="006C5A51" w:rsidP="006A6A71">
            <w:pPr>
              <w:jc w:val="right"/>
              <w:rPr>
                <w:rFonts w:ascii="Verdana" w:hAnsi="Verdana" w:cs="Arial"/>
                <w:sz w:val="16"/>
                <w:szCs w:val="16"/>
              </w:rPr>
            </w:pPr>
          </w:p>
          <w:p w:rsidR="006C5A51" w:rsidRDefault="006C5A51" w:rsidP="006A6A71">
            <w:pPr>
              <w:jc w:val="right"/>
              <w:rPr>
                <w:rFonts w:ascii="Verdana" w:hAnsi="Verdana" w:cs="Arial"/>
                <w:sz w:val="16"/>
                <w:szCs w:val="16"/>
              </w:rPr>
            </w:pPr>
          </w:p>
          <w:p w:rsidR="006C5A51" w:rsidRDefault="006C5A51" w:rsidP="006A6A71">
            <w:pPr>
              <w:jc w:val="right"/>
              <w:rPr>
                <w:rFonts w:ascii="Verdana" w:hAnsi="Verdana" w:cs="Arial"/>
                <w:sz w:val="16"/>
                <w:szCs w:val="16"/>
              </w:rPr>
            </w:pPr>
          </w:p>
          <w:p w:rsidR="006C5A51" w:rsidRDefault="006C5A51" w:rsidP="006A6A71">
            <w:pPr>
              <w:jc w:val="right"/>
              <w:rPr>
                <w:rFonts w:ascii="Verdana" w:hAnsi="Verdana" w:cs="Arial"/>
                <w:sz w:val="16"/>
                <w:szCs w:val="16"/>
              </w:rPr>
            </w:pPr>
          </w:p>
          <w:p w:rsidR="006C5A51" w:rsidRDefault="006C5A51" w:rsidP="006A6A71">
            <w:pPr>
              <w:jc w:val="right"/>
              <w:rPr>
                <w:rFonts w:ascii="Verdana" w:hAnsi="Verdana" w:cs="Arial"/>
                <w:sz w:val="16"/>
                <w:szCs w:val="16"/>
              </w:rPr>
            </w:pPr>
          </w:p>
          <w:p w:rsidR="006C5A51" w:rsidRDefault="006C5A51" w:rsidP="006A6A71">
            <w:pPr>
              <w:jc w:val="right"/>
              <w:rPr>
                <w:rFonts w:ascii="Verdana" w:hAnsi="Verdana" w:cs="Arial"/>
                <w:sz w:val="16"/>
                <w:szCs w:val="16"/>
              </w:rPr>
            </w:pPr>
            <w:r>
              <w:rPr>
                <w:rFonts w:ascii="Verdana" w:hAnsi="Verdana" w:cs="Arial"/>
                <w:sz w:val="16"/>
                <w:szCs w:val="16"/>
              </w:rPr>
              <w:t>1</w:t>
            </w:r>
          </w:p>
          <w:p w:rsidR="006C5A51" w:rsidRDefault="006C5A51" w:rsidP="006A6A71">
            <w:pPr>
              <w:jc w:val="right"/>
              <w:rPr>
                <w:rFonts w:ascii="Verdana" w:hAnsi="Verdana" w:cs="Arial"/>
                <w:sz w:val="16"/>
                <w:szCs w:val="16"/>
              </w:rPr>
            </w:pPr>
          </w:p>
          <w:p w:rsidR="006C5A51" w:rsidRDefault="006C5A51" w:rsidP="006A6A71">
            <w:pPr>
              <w:jc w:val="right"/>
              <w:rPr>
                <w:rFonts w:ascii="Verdana" w:hAnsi="Verdana" w:cs="Arial"/>
                <w:sz w:val="16"/>
                <w:szCs w:val="16"/>
              </w:rPr>
            </w:pPr>
          </w:p>
          <w:p w:rsidR="006C5A51" w:rsidRDefault="006C5A51" w:rsidP="006A6A71">
            <w:pPr>
              <w:jc w:val="right"/>
              <w:rPr>
                <w:rFonts w:ascii="Verdana" w:hAnsi="Verdana" w:cs="Arial"/>
                <w:sz w:val="16"/>
                <w:szCs w:val="16"/>
              </w:rPr>
            </w:pPr>
          </w:p>
          <w:p w:rsidR="006C5A51" w:rsidRDefault="006C5A51" w:rsidP="006A6A71">
            <w:pPr>
              <w:jc w:val="right"/>
              <w:rPr>
                <w:rFonts w:ascii="Verdana" w:hAnsi="Verdana" w:cs="Arial"/>
                <w:sz w:val="16"/>
                <w:szCs w:val="16"/>
              </w:rPr>
            </w:pPr>
            <w:r>
              <w:rPr>
                <w:rFonts w:ascii="Verdana" w:hAnsi="Verdana" w:cs="Arial"/>
                <w:sz w:val="16"/>
                <w:szCs w:val="16"/>
              </w:rPr>
              <w:t>5</w:t>
            </w:r>
          </w:p>
          <w:p w:rsidR="006C5A51" w:rsidRDefault="006C5A51" w:rsidP="006A6A71">
            <w:pPr>
              <w:jc w:val="right"/>
              <w:rPr>
                <w:rFonts w:ascii="Verdana" w:hAnsi="Verdana" w:cs="Arial"/>
                <w:sz w:val="16"/>
                <w:szCs w:val="16"/>
              </w:rPr>
            </w:pPr>
          </w:p>
          <w:p w:rsidR="006C5A51" w:rsidRDefault="006C5A5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p w:rsidR="006A6A71" w:rsidRPr="006C5A51" w:rsidRDefault="006A6A71" w:rsidP="006A6A71">
            <w:pPr>
              <w:jc w:val="right"/>
              <w:rPr>
                <w:rFonts w:ascii="Verdana" w:hAnsi="Verdana" w:cs="Arial"/>
                <w:sz w:val="16"/>
                <w:szCs w:val="16"/>
              </w:rPr>
            </w:pPr>
          </w:p>
        </w:tc>
        <w:tc>
          <w:tcPr>
            <w:tcW w:w="8505" w:type="dxa"/>
          </w:tcPr>
          <w:p w:rsidR="000830FE" w:rsidRPr="000830FE" w:rsidRDefault="000830FE" w:rsidP="000830FE">
            <w:pPr>
              <w:jc w:val="both"/>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 xml:space="preserve">Noch in den 1990er Jahren gab es das Ein-Verdiener-Modell in Familien: der Vater ging arbeiten, die Mutter versorgte den Haushalt und die Kinder. In den letzten zwanzig Jahren sank der Anteil der Ein-Verdiener-Familien aber immer mehr. Heute reicht ein Verdienst in den meisten Fällen nicht aus, um Kindern ein finanziell abgesichertes Aufwachsen zu ermöglichen. </w:t>
            </w:r>
          </w:p>
          <w:p w:rsidR="000830FE" w:rsidRPr="000830FE" w:rsidRDefault="000830FE" w:rsidP="000830FE">
            <w:pPr>
              <w:jc w:val="both"/>
              <w:rPr>
                <w:rFonts w:ascii="Verdana" w:hAnsi="Verdana"/>
                <w:sz w:val="16"/>
                <w:szCs w:val="16"/>
              </w:rPr>
            </w:pPr>
            <w:r w:rsidRPr="000830FE">
              <w:rPr>
                <w:rFonts w:ascii="Verdana" w:eastAsia="Times New Roman" w:hAnsi="Verdana" w:cs="Times New Roman"/>
                <w:sz w:val="16"/>
                <w:szCs w:val="16"/>
                <w:lang w:eastAsia="de-DE"/>
              </w:rPr>
              <w:t xml:space="preserve">Generell können Angestellte bis zu drei Jahre Elternzeit pro Kind beantragen, um sich um dieses zu kümmern. Kehrt man an seinen Arbeitsplatz zurück, hat man keinen Anspruch auf die alte Tätigkeit. Der Arbeitgeber kann auch eine gleichwertige Arbeit verlangen, wobei </w:t>
            </w:r>
            <w:r w:rsidRPr="000830FE">
              <w:rPr>
                <w:rFonts w:ascii="Verdana" w:hAnsi="Verdana"/>
                <w:sz w:val="16"/>
                <w:szCs w:val="16"/>
              </w:rPr>
              <w:t xml:space="preserve">Qualifikation, Bezahlung, Arbeitszeit und -ort die vorherigen Bedingungen erfüllen müssen. </w:t>
            </w:r>
          </w:p>
          <w:p w:rsidR="000830FE" w:rsidRPr="000830FE" w:rsidRDefault="000830FE" w:rsidP="000830FE">
            <w:pPr>
              <w:jc w:val="both"/>
              <w:rPr>
                <w:rFonts w:ascii="Verdana" w:eastAsia="Times New Roman" w:hAnsi="Verdana" w:cs="Times New Roman"/>
                <w:sz w:val="16"/>
                <w:szCs w:val="16"/>
                <w:lang w:eastAsia="de-DE"/>
              </w:rPr>
            </w:pPr>
            <w:r w:rsidRPr="000830FE">
              <w:rPr>
                <w:rFonts w:ascii="Verdana" w:hAnsi="Verdana"/>
                <w:sz w:val="16"/>
                <w:szCs w:val="16"/>
              </w:rPr>
              <w:t>2018 waren laut Statistischem Bundesamt „in 45 Prozent der Familien mit Kindern unter 18 Jahren, in denen beide Partner berufstätig waren, die Mütter in Teilzeit beschäftigt, während die Väter Vollzeit gearbeitet haben.“ Nur 1% der Familien wählten das Modell, dass der Vater Teilzeit arbeitet und die Mutter Vollzeit.</w:t>
            </w:r>
            <w:r w:rsidRPr="000830FE">
              <w:rPr>
                <w:rStyle w:val="Funotenzeichen"/>
                <w:rFonts w:ascii="Verdana" w:hAnsi="Verdana"/>
                <w:sz w:val="16"/>
                <w:szCs w:val="16"/>
              </w:rPr>
              <w:footnoteReference w:id="1"/>
            </w:r>
          </w:p>
          <w:p w:rsidR="000830FE" w:rsidRPr="000830FE" w:rsidRDefault="000830FE" w:rsidP="000830FE">
            <w:pPr>
              <w:jc w:val="both"/>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 xml:space="preserve">Mit einem Kind unter 3 Jahren arbeiteten 2018 in 35 % der klassischen Familie beide Elternteile (2008: 29 %). War das Kind unter einem Jahr, arbeiteten ca. 7 % der Väter und Mütter. Bis zum zweiten Lebensjahr des Kindes gingen 2018 60 % beide Elternteile arbeiten (2018: 44%). </w:t>
            </w:r>
          </w:p>
          <w:p w:rsidR="000830FE" w:rsidRPr="000830FE" w:rsidRDefault="000830FE" w:rsidP="000830FE">
            <w:pPr>
              <w:jc w:val="both"/>
              <w:rPr>
                <w:rFonts w:ascii="Verdana" w:eastAsia="Times New Roman" w:hAnsi="Verdana" w:cs="Times New Roman"/>
                <w:sz w:val="16"/>
                <w:szCs w:val="16"/>
                <w:lang w:eastAsia="de-DE"/>
              </w:rPr>
            </w:pPr>
          </w:p>
          <w:p w:rsidR="000830FE" w:rsidRPr="000830FE" w:rsidRDefault="000830FE" w:rsidP="000830FE">
            <w:pPr>
              <w:jc w:val="both"/>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Nach der Rückkehr aus der Elternzeit wird das Elternteil mit mehreren Problemen konfrontiert:</w:t>
            </w:r>
          </w:p>
          <w:p w:rsidR="000830FE" w:rsidRPr="000830FE" w:rsidRDefault="000830FE" w:rsidP="000830FE">
            <w:pPr>
              <w:pStyle w:val="Listenabsatz"/>
              <w:numPr>
                <w:ilvl w:val="0"/>
                <w:numId w:val="4"/>
              </w:numPr>
              <w:jc w:val="both"/>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Fehlende Kinderbetreuung: Nicht jeder hat Großeltern, Freunde oder Familie, die das Kind / die Kinder betreuen können oder wollen. Die Familien sind auf einen Kindergartenplatz angewiesen. Diese sind aber in fast allen Kommunen nicht in ausreichender Zahl vorhanden, sind zu teuer oder die Betreuung beginnt zu spät oder endet zu früh.</w:t>
            </w:r>
          </w:p>
          <w:p w:rsidR="002B5E66" w:rsidRPr="000830FE" w:rsidRDefault="00E87D38" w:rsidP="002B5E66">
            <w:pPr>
              <w:pStyle w:val="Listenabsatz"/>
              <w:numPr>
                <w:ilvl w:val="0"/>
                <w:numId w:val="4"/>
              </w:numPr>
              <w:jc w:val="both"/>
              <w:rPr>
                <w:rFonts w:ascii="Verdana" w:eastAsia="Times New Roman" w:hAnsi="Verdana" w:cs="Times New Roman"/>
                <w:sz w:val="16"/>
                <w:szCs w:val="16"/>
                <w:lang w:eastAsia="de-DE"/>
              </w:rPr>
            </w:pPr>
            <w:r w:rsidRPr="000830FE">
              <w:rPr>
                <w:rFonts w:ascii="Verdana" w:hAnsi="Verdana" w:cs="Arial"/>
                <w:sz w:val="16"/>
                <w:szCs w:val="16"/>
              </w:rPr>
              <w:t>Die Kleinkinderbetreuung (Kinder unter drei Jahren) wird in Deutschland immer noch wenig in Anspruch genommen, da es sich für viele Frauen nicht rechnet, Teilzeit arbeiten zu gehen und die gesellschaftliche Akzeptanz gering ist.</w:t>
            </w:r>
            <w:r w:rsidR="002B5E66" w:rsidRPr="000830FE">
              <w:rPr>
                <w:rFonts w:ascii="Verdana" w:hAnsi="Verdana" w:cs="Arial"/>
                <w:sz w:val="16"/>
                <w:szCs w:val="16"/>
              </w:rPr>
              <w:t xml:space="preserve"> </w:t>
            </w:r>
          </w:p>
          <w:p w:rsidR="002B5E66" w:rsidRPr="000830FE" w:rsidRDefault="002B5E66" w:rsidP="002B5E66">
            <w:pPr>
              <w:pStyle w:val="Listenabsatz"/>
              <w:numPr>
                <w:ilvl w:val="0"/>
                <w:numId w:val="4"/>
              </w:numPr>
              <w:jc w:val="both"/>
              <w:rPr>
                <w:rFonts w:ascii="Verdana" w:eastAsia="Times New Roman" w:hAnsi="Verdana" w:cs="Times New Roman"/>
                <w:sz w:val="16"/>
                <w:szCs w:val="16"/>
                <w:lang w:eastAsia="de-DE"/>
              </w:rPr>
            </w:pPr>
            <w:r w:rsidRPr="000830FE">
              <w:rPr>
                <w:rFonts w:ascii="Verdana" w:hAnsi="Verdana" w:cs="Arial"/>
                <w:sz w:val="16"/>
                <w:szCs w:val="16"/>
              </w:rPr>
              <w:t>Die deutsche Bildungspolitik setzt im internationalen Vergleich stärker auf Geldleistungen und gibt weniger Geld für die Infrastruktur aus, wie zum Beispiel Kindertagesstätten oder Betreuungsplätze, gerade für unter dreijährige Kinder.</w:t>
            </w:r>
          </w:p>
          <w:p w:rsidR="00BD15F9" w:rsidRPr="000830FE" w:rsidRDefault="00BD15F9" w:rsidP="005D539F">
            <w:pPr>
              <w:pStyle w:val="Listenabsatz"/>
              <w:numPr>
                <w:ilvl w:val="0"/>
                <w:numId w:val="4"/>
              </w:numPr>
              <w:jc w:val="both"/>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Einige</w:t>
            </w:r>
            <w:r w:rsidR="00CB03BF" w:rsidRPr="000830FE">
              <w:rPr>
                <w:rFonts w:ascii="Verdana" w:eastAsia="Times New Roman" w:hAnsi="Verdana" w:cs="Times New Roman"/>
                <w:sz w:val="16"/>
                <w:szCs w:val="16"/>
                <w:lang w:eastAsia="de-DE"/>
              </w:rPr>
              <w:t xml:space="preserve"> Unternehmen </w:t>
            </w:r>
            <w:r w:rsidRPr="000830FE">
              <w:rPr>
                <w:rFonts w:ascii="Verdana" w:eastAsia="Times New Roman" w:hAnsi="Verdana" w:cs="Times New Roman"/>
                <w:sz w:val="16"/>
                <w:szCs w:val="16"/>
                <w:lang w:eastAsia="de-DE"/>
              </w:rPr>
              <w:t>können es nicht</w:t>
            </w:r>
            <w:r w:rsidR="00CB03BF" w:rsidRPr="000830FE">
              <w:rPr>
                <w:rFonts w:ascii="Verdana" w:eastAsia="Times New Roman" w:hAnsi="Verdana" w:cs="Times New Roman"/>
                <w:sz w:val="16"/>
                <w:szCs w:val="16"/>
                <w:lang w:eastAsia="de-DE"/>
              </w:rPr>
              <w:t xml:space="preserve"> möglich machen, nach dem Ende der Elternzeit den Arbeitsplatz in Teilzeit anzubieten, zum Beispiel, weil der Betrieb zu klein ist oder es unverhältnismäßig teuer würde, eine Teilzeitstelle zu schaffen.</w:t>
            </w:r>
          </w:p>
          <w:p w:rsidR="00BD15F9" w:rsidRPr="000830FE" w:rsidRDefault="00CB03BF" w:rsidP="005D539F">
            <w:pPr>
              <w:pStyle w:val="Listenabsatz"/>
              <w:numPr>
                <w:ilvl w:val="0"/>
                <w:numId w:val="4"/>
              </w:numPr>
              <w:jc w:val="both"/>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 xml:space="preserve">Arbeitet das Elternteil Teilzeit, hat </w:t>
            </w:r>
            <w:r w:rsidR="00BD15F9" w:rsidRPr="000830FE">
              <w:rPr>
                <w:rFonts w:ascii="Verdana" w:eastAsia="Times New Roman" w:hAnsi="Verdana" w:cs="Times New Roman"/>
                <w:sz w:val="16"/>
                <w:szCs w:val="16"/>
                <w:lang w:eastAsia="de-DE"/>
              </w:rPr>
              <w:t>es</w:t>
            </w:r>
            <w:r w:rsidRPr="000830FE">
              <w:rPr>
                <w:rFonts w:ascii="Verdana" w:eastAsia="Times New Roman" w:hAnsi="Verdana" w:cs="Times New Roman"/>
                <w:sz w:val="16"/>
                <w:szCs w:val="16"/>
                <w:lang w:eastAsia="de-DE"/>
              </w:rPr>
              <w:t xml:space="preserve"> keinen Anspruch mehr darauf, wieder Vollzeit arbeiten zu können, zum Beispiel, wenn die Kinder alt genug sind. </w:t>
            </w:r>
          </w:p>
          <w:p w:rsidR="00693EE2" w:rsidRPr="000830FE" w:rsidRDefault="00BD15F9" w:rsidP="005D539F">
            <w:pPr>
              <w:pStyle w:val="Listenabsatz"/>
              <w:numPr>
                <w:ilvl w:val="0"/>
                <w:numId w:val="4"/>
              </w:numPr>
              <w:jc w:val="both"/>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Wird</w:t>
            </w:r>
            <w:r w:rsidR="00CB03BF" w:rsidRPr="000830FE">
              <w:rPr>
                <w:rFonts w:ascii="Verdana" w:eastAsia="Times New Roman" w:hAnsi="Verdana" w:cs="Times New Roman"/>
                <w:sz w:val="16"/>
                <w:szCs w:val="16"/>
                <w:lang w:eastAsia="de-DE"/>
              </w:rPr>
              <w:t xml:space="preserve"> längere Zeit in Teilzeit</w:t>
            </w:r>
            <w:r w:rsidRPr="000830FE">
              <w:rPr>
                <w:rFonts w:ascii="Verdana" w:eastAsia="Times New Roman" w:hAnsi="Verdana" w:cs="Times New Roman"/>
                <w:sz w:val="16"/>
                <w:szCs w:val="16"/>
                <w:lang w:eastAsia="de-DE"/>
              </w:rPr>
              <w:t xml:space="preserve"> gearbeitet</w:t>
            </w:r>
            <w:r w:rsidR="00CB03BF" w:rsidRPr="000830FE">
              <w:rPr>
                <w:rFonts w:ascii="Verdana" w:eastAsia="Times New Roman" w:hAnsi="Verdana" w:cs="Times New Roman"/>
                <w:sz w:val="16"/>
                <w:szCs w:val="16"/>
                <w:lang w:eastAsia="de-DE"/>
              </w:rPr>
              <w:t xml:space="preserve">, muss bedacht werden, dass diese Zeiten sich </w:t>
            </w:r>
            <w:r w:rsidR="00CB03BF" w:rsidRPr="000830FE">
              <w:rPr>
                <w:rFonts w:ascii="Verdana" w:hAnsi="Verdana"/>
                <w:sz w:val="16"/>
                <w:szCs w:val="16"/>
              </w:rPr>
              <w:t xml:space="preserve">negativ auf die </w:t>
            </w:r>
            <w:r w:rsidR="00CB03BF" w:rsidRPr="000830FE">
              <w:rPr>
                <w:rFonts w:ascii="Verdana" w:hAnsi="Verdana"/>
                <w:bCs/>
                <w:sz w:val="16"/>
                <w:szCs w:val="16"/>
              </w:rPr>
              <w:t>Altersversorgung</w:t>
            </w:r>
            <w:r w:rsidR="00CB03BF" w:rsidRPr="000830FE">
              <w:rPr>
                <w:rFonts w:ascii="Verdana" w:hAnsi="Verdana"/>
                <w:sz w:val="16"/>
                <w:szCs w:val="16"/>
              </w:rPr>
              <w:t xml:space="preserve"> auswirken, da man weniger in die Rentenkasse einzahlen kann.</w:t>
            </w:r>
          </w:p>
          <w:p w:rsidR="00693EE2" w:rsidRPr="000830FE" w:rsidRDefault="00BD15F9" w:rsidP="005D539F">
            <w:pPr>
              <w:pStyle w:val="Listenabsatz"/>
              <w:numPr>
                <w:ilvl w:val="0"/>
                <w:numId w:val="4"/>
              </w:numPr>
              <w:jc w:val="both"/>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 xml:space="preserve">Frauen verdienen in der Regel nach der Elternzeit weniger. </w:t>
            </w:r>
            <w:r w:rsidR="00E87D38" w:rsidRPr="000830FE">
              <w:rPr>
                <w:rFonts w:ascii="Verdana" w:eastAsia="Times New Roman" w:hAnsi="Verdana" w:cs="Times New Roman"/>
                <w:sz w:val="16"/>
                <w:szCs w:val="16"/>
                <w:lang w:eastAsia="de-DE"/>
              </w:rPr>
              <w:t>Es ist mittlerweile nachgewiesen, dass „[k]</w:t>
            </w:r>
            <w:proofErr w:type="spellStart"/>
            <w:r w:rsidRPr="000830FE">
              <w:rPr>
                <w:rFonts w:ascii="Verdana" w:hAnsi="Verdana" w:cs="Arial"/>
                <w:sz w:val="16"/>
                <w:szCs w:val="16"/>
              </w:rPr>
              <w:t>indbedingte</w:t>
            </w:r>
            <w:proofErr w:type="spellEnd"/>
            <w:r w:rsidRPr="000830FE">
              <w:rPr>
                <w:rFonts w:ascii="Verdana" w:hAnsi="Verdana" w:cs="Arial"/>
                <w:sz w:val="16"/>
                <w:szCs w:val="16"/>
              </w:rPr>
              <w:t xml:space="preserve"> Diskontinuitäten im Erwerbsverlauf </w:t>
            </w:r>
            <w:r w:rsidR="00E87D38" w:rsidRPr="000830FE">
              <w:rPr>
                <w:rFonts w:ascii="Verdana" w:hAnsi="Verdana" w:cs="Arial"/>
                <w:sz w:val="16"/>
                <w:szCs w:val="16"/>
              </w:rPr>
              <w:t xml:space="preserve">[…] </w:t>
            </w:r>
            <w:r w:rsidRPr="000830FE">
              <w:rPr>
                <w:rFonts w:ascii="Verdana" w:hAnsi="Verdana" w:cs="Arial"/>
                <w:sz w:val="16"/>
                <w:szCs w:val="16"/>
              </w:rPr>
              <w:t>zur Entwertung von angesammeltem Wissen und Fähigkeiten</w:t>
            </w:r>
            <w:r w:rsidR="00E87D38" w:rsidRPr="000830FE">
              <w:rPr>
                <w:rFonts w:ascii="Verdana" w:hAnsi="Verdana" w:cs="Arial"/>
                <w:sz w:val="16"/>
                <w:szCs w:val="16"/>
              </w:rPr>
              <w:t xml:space="preserve"> [führen]</w:t>
            </w:r>
            <w:r w:rsidRPr="000830FE">
              <w:rPr>
                <w:rFonts w:ascii="Verdana" w:hAnsi="Verdana" w:cs="Arial"/>
                <w:sz w:val="16"/>
                <w:szCs w:val="16"/>
              </w:rPr>
              <w:t>.</w:t>
            </w:r>
            <w:r w:rsidR="00E87D38" w:rsidRPr="000830FE">
              <w:rPr>
                <w:rFonts w:ascii="Verdana" w:hAnsi="Verdana" w:cs="Arial"/>
                <w:sz w:val="16"/>
                <w:szCs w:val="16"/>
              </w:rPr>
              <w:t>“</w:t>
            </w:r>
            <w:r w:rsidRPr="000830FE">
              <w:rPr>
                <w:rFonts w:ascii="Verdana" w:hAnsi="Verdana" w:cs="Arial"/>
                <w:sz w:val="16"/>
                <w:szCs w:val="16"/>
              </w:rPr>
              <w:t xml:space="preserve"> </w:t>
            </w:r>
            <w:r w:rsidR="00E87D38" w:rsidRPr="000830FE">
              <w:rPr>
                <w:rFonts w:ascii="Verdana" w:hAnsi="Verdana" w:cs="Arial"/>
                <w:sz w:val="16"/>
                <w:szCs w:val="16"/>
              </w:rPr>
              <w:t>Je höher das Bildungsniveau der Frau ist, desto größer ist der Lohnverlust. Frauen mit einer höheren Bildung verdienen „nach zehn Jahren insgesamt 24 Prozent weniger […]als kinderlose Frauen […]“. Hat die Mutter eine niedrigere Bildung, ist sie kaum von „Lohneinbußen betroffen, da sie weniger Humankapital akkumulier[t], das während Erziehungspausen entwertet werden kann“</w:t>
            </w:r>
            <w:r w:rsidR="00E87D38" w:rsidRPr="000830FE">
              <w:rPr>
                <w:rStyle w:val="Funotenzeichen"/>
                <w:rFonts w:ascii="Verdana" w:hAnsi="Verdana" w:cs="Arial"/>
                <w:sz w:val="16"/>
                <w:szCs w:val="16"/>
              </w:rPr>
              <w:footnoteReference w:id="2"/>
            </w:r>
            <w:r w:rsidR="00E87D38" w:rsidRPr="000830FE">
              <w:rPr>
                <w:rFonts w:ascii="Verdana" w:hAnsi="Verdana" w:cs="Arial"/>
                <w:sz w:val="16"/>
                <w:szCs w:val="16"/>
              </w:rPr>
              <w:t>.</w:t>
            </w:r>
          </w:p>
          <w:p w:rsidR="005D539F" w:rsidRPr="000830FE" w:rsidRDefault="005D539F" w:rsidP="005D539F">
            <w:pPr>
              <w:pStyle w:val="Listenabsatz"/>
              <w:jc w:val="both"/>
              <w:rPr>
                <w:rFonts w:ascii="Verdana" w:eastAsia="Times New Roman" w:hAnsi="Verdana" w:cs="Times New Roman"/>
                <w:sz w:val="16"/>
                <w:szCs w:val="16"/>
                <w:lang w:eastAsia="de-DE"/>
              </w:rPr>
            </w:pPr>
          </w:p>
          <w:p w:rsidR="00E87D38" w:rsidRPr="000830FE" w:rsidRDefault="005D539F" w:rsidP="005D539F">
            <w:pPr>
              <w:jc w:val="right"/>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Autorentext</w:t>
            </w:r>
          </w:p>
          <w:p w:rsidR="003E6412" w:rsidRPr="000830FE" w:rsidRDefault="003E6412" w:rsidP="005D539F">
            <w:pPr>
              <w:jc w:val="both"/>
              <w:rPr>
                <w:rFonts w:ascii="Verdana" w:hAnsi="Verdana" w:cs="Arial"/>
                <w:sz w:val="16"/>
                <w:szCs w:val="16"/>
              </w:rPr>
            </w:pPr>
          </w:p>
          <w:p w:rsidR="006C5A51" w:rsidRPr="000830FE" w:rsidRDefault="006C5A51" w:rsidP="006C5A51">
            <w:pPr>
              <w:rPr>
                <w:rFonts w:ascii="Verdana" w:eastAsia="Times New Roman" w:hAnsi="Verdana" w:cs="Times New Roman"/>
                <w:b/>
                <w:sz w:val="16"/>
                <w:szCs w:val="16"/>
                <w:lang w:eastAsia="de-DE"/>
              </w:rPr>
            </w:pPr>
            <w:r w:rsidRPr="000830FE">
              <w:rPr>
                <w:rFonts w:ascii="Verdana" w:eastAsia="Times New Roman" w:hAnsi="Verdana" w:cs="Times New Roman"/>
                <w:b/>
                <w:sz w:val="16"/>
                <w:szCs w:val="16"/>
                <w:lang w:eastAsia="de-DE"/>
              </w:rPr>
              <w:t>Artikel 3 GG</w:t>
            </w:r>
          </w:p>
          <w:p w:rsidR="006C5A51" w:rsidRPr="000830FE" w:rsidRDefault="006C5A51" w:rsidP="006C5A51">
            <w:pPr>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 xml:space="preserve">(1) Alle Menschen sind vor dem Gesetz gleich. </w:t>
            </w:r>
          </w:p>
          <w:p w:rsidR="006C5A51" w:rsidRPr="000830FE" w:rsidRDefault="006C5A51" w:rsidP="006C5A51">
            <w:pPr>
              <w:jc w:val="both"/>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 xml:space="preserve">(2) Männer und Frauen sind gleichberechtigt. Der Staat fördert die tatsächliche Durchsetzung der Gleichberechtigung von Frauen und Männern und wirkt auf die Beseitigung bestehender Nachteile hin. </w:t>
            </w:r>
          </w:p>
          <w:p w:rsidR="006C5A51" w:rsidRPr="000830FE" w:rsidRDefault="006C5A51" w:rsidP="006C5A51">
            <w:pPr>
              <w:jc w:val="both"/>
              <w:rPr>
                <w:rFonts w:ascii="Verdana" w:eastAsia="Times New Roman" w:hAnsi="Verdana" w:cs="Times New Roman"/>
                <w:sz w:val="16"/>
                <w:szCs w:val="16"/>
                <w:lang w:eastAsia="de-DE"/>
              </w:rPr>
            </w:pPr>
            <w:r w:rsidRPr="000830FE">
              <w:rPr>
                <w:rFonts w:ascii="Verdana" w:eastAsia="Times New Roman" w:hAnsi="Verdana" w:cs="Times New Roman"/>
                <w:sz w:val="16"/>
                <w:szCs w:val="16"/>
                <w:lang w:eastAsia="de-DE"/>
              </w:rPr>
              <w:t xml:space="preserve">(3) Niemand darf wegen seines Geschlechtes, seiner Abstammung, seiner Rasse, seiner Sprache, seiner Heimat und Herkunft, seines Glaubens, seiner religiösen oder politischen Anschauungen benachteiligt oder bevorzugt werden. Niemand darf wegen seiner Behinderung benachteiligt werden. </w:t>
            </w:r>
          </w:p>
          <w:p w:rsidR="006C5A51" w:rsidRPr="000830FE" w:rsidRDefault="006C5A51" w:rsidP="005D539F">
            <w:pPr>
              <w:jc w:val="both"/>
              <w:rPr>
                <w:rFonts w:ascii="Verdana" w:hAnsi="Verdana" w:cs="Arial"/>
                <w:sz w:val="16"/>
                <w:szCs w:val="16"/>
              </w:rPr>
            </w:pPr>
          </w:p>
        </w:tc>
      </w:tr>
    </w:tbl>
    <w:p w:rsidR="002B5E66" w:rsidRPr="006C5A51" w:rsidRDefault="002B5E66" w:rsidP="001B430C">
      <w:pPr>
        <w:pStyle w:val="Listenabsatz"/>
        <w:numPr>
          <w:ilvl w:val="0"/>
          <w:numId w:val="8"/>
        </w:numPr>
        <w:spacing w:after="0" w:line="240" w:lineRule="auto"/>
        <w:ind w:left="714" w:hanging="357"/>
        <w:rPr>
          <w:rFonts w:ascii="Verdana" w:hAnsi="Verdana" w:cs="Arial"/>
          <w:sz w:val="18"/>
          <w:szCs w:val="18"/>
        </w:rPr>
      </w:pPr>
      <w:r w:rsidRPr="006C5A51">
        <w:rPr>
          <w:rFonts w:ascii="Verdana" w:hAnsi="Verdana" w:cs="Arial"/>
          <w:sz w:val="18"/>
          <w:szCs w:val="18"/>
        </w:rPr>
        <w:t>Lies den Text und markiere Wichtiges.</w:t>
      </w:r>
    </w:p>
    <w:p w:rsidR="002B5E66" w:rsidRPr="006C5A51" w:rsidRDefault="006C5A51" w:rsidP="001B430C">
      <w:pPr>
        <w:pStyle w:val="Listenabsatz"/>
        <w:numPr>
          <w:ilvl w:val="0"/>
          <w:numId w:val="8"/>
        </w:numPr>
        <w:spacing w:after="0" w:line="240" w:lineRule="auto"/>
        <w:ind w:left="714" w:hanging="357"/>
        <w:rPr>
          <w:rFonts w:ascii="Verdana" w:hAnsi="Verdana" w:cs="Arial"/>
          <w:sz w:val="18"/>
          <w:szCs w:val="18"/>
        </w:rPr>
      </w:pPr>
      <w:r>
        <w:rPr>
          <w:rFonts w:ascii="Verdana" w:hAnsi="Verdana" w:cs="Arial"/>
          <w:sz w:val="18"/>
          <w:szCs w:val="18"/>
        </w:rPr>
        <w:t>Fasse zusammen, w</w:t>
      </w:r>
      <w:r w:rsidR="002B5E66" w:rsidRPr="006C5A51">
        <w:rPr>
          <w:rFonts w:ascii="Verdana" w:hAnsi="Verdana" w:cs="Arial"/>
          <w:sz w:val="18"/>
          <w:szCs w:val="18"/>
        </w:rPr>
        <w:t xml:space="preserve">elche Probleme </w:t>
      </w:r>
      <w:r w:rsidR="00241D15" w:rsidRPr="006C5A51">
        <w:rPr>
          <w:rFonts w:ascii="Verdana" w:hAnsi="Verdana" w:cs="Arial"/>
          <w:sz w:val="18"/>
          <w:szCs w:val="18"/>
        </w:rPr>
        <w:t>Familien</w:t>
      </w:r>
      <w:r w:rsidR="002B5E66" w:rsidRPr="006C5A51">
        <w:rPr>
          <w:rFonts w:ascii="Verdana" w:hAnsi="Verdana" w:cs="Arial"/>
          <w:sz w:val="18"/>
          <w:szCs w:val="18"/>
        </w:rPr>
        <w:t xml:space="preserve"> </w:t>
      </w:r>
      <w:r w:rsidR="00241D15" w:rsidRPr="006C5A51">
        <w:rPr>
          <w:rFonts w:ascii="Verdana" w:hAnsi="Verdana" w:cs="Arial"/>
          <w:sz w:val="18"/>
          <w:szCs w:val="18"/>
        </w:rPr>
        <w:t>in Bezug auf die</w:t>
      </w:r>
      <w:r w:rsidR="002B5E66" w:rsidRPr="006C5A51">
        <w:rPr>
          <w:rFonts w:ascii="Verdana" w:hAnsi="Verdana" w:cs="Arial"/>
          <w:sz w:val="18"/>
          <w:szCs w:val="18"/>
        </w:rPr>
        <w:t xml:space="preserve"> Kinderbetreuung</w:t>
      </w:r>
      <w:r w:rsidRPr="006C5A51">
        <w:rPr>
          <w:rFonts w:ascii="Verdana" w:hAnsi="Verdana" w:cs="Arial"/>
          <w:sz w:val="18"/>
          <w:szCs w:val="18"/>
        </w:rPr>
        <w:t xml:space="preserve"> haben</w:t>
      </w:r>
      <w:r>
        <w:rPr>
          <w:rFonts w:ascii="Verdana" w:hAnsi="Verdana" w:cs="Arial"/>
          <w:sz w:val="18"/>
          <w:szCs w:val="18"/>
        </w:rPr>
        <w:t>.</w:t>
      </w:r>
    </w:p>
    <w:p w:rsidR="002B5E66" w:rsidRPr="006C5A51" w:rsidRDefault="002B5E66" w:rsidP="001B430C">
      <w:pPr>
        <w:pStyle w:val="Listenabsatz"/>
        <w:numPr>
          <w:ilvl w:val="0"/>
          <w:numId w:val="8"/>
        </w:numPr>
        <w:spacing w:after="0" w:line="240" w:lineRule="auto"/>
        <w:ind w:left="714" w:hanging="357"/>
        <w:rPr>
          <w:rFonts w:ascii="Verdana" w:hAnsi="Verdana" w:cs="Arial"/>
          <w:sz w:val="18"/>
          <w:szCs w:val="18"/>
        </w:rPr>
      </w:pPr>
      <w:r w:rsidRPr="006C5A51">
        <w:rPr>
          <w:rFonts w:ascii="Verdana" w:hAnsi="Verdana" w:cs="Arial"/>
          <w:sz w:val="18"/>
          <w:szCs w:val="18"/>
        </w:rPr>
        <w:t>Überlege, welche Vor- und Nachteile eine Frau hat, die arbeiten geht. Beziehe dabei auch den Vater des Kindes / der Kinder und das Kind / die Kinder mit ein.</w:t>
      </w:r>
    </w:p>
    <w:p w:rsidR="006C5A51" w:rsidRPr="006C5A51" w:rsidRDefault="006C5A51" w:rsidP="001B430C">
      <w:pPr>
        <w:pStyle w:val="Listenabsatz"/>
        <w:numPr>
          <w:ilvl w:val="0"/>
          <w:numId w:val="8"/>
        </w:numPr>
        <w:spacing w:after="0" w:line="240" w:lineRule="auto"/>
        <w:ind w:left="714" w:hanging="357"/>
        <w:rPr>
          <w:rFonts w:ascii="Verdana" w:hAnsi="Verdana" w:cs="Arial"/>
          <w:sz w:val="18"/>
          <w:szCs w:val="18"/>
        </w:rPr>
      </w:pPr>
      <w:r w:rsidRPr="006C5A51">
        <w:rPr>
          <w:rFonts w:ascii="Verdana" w:hAnsi="Verdana" w:cs="Arial"/>
          <w:sz w:val="18"/>
          <w:szCs w:val="18"/>
        </w:rPr>
        <w:t>Wird man deiner Ansicht nach Artikel 3 GG durch das Erziehen von Kindern benachteiligt?</w:t>
      </w:r>
    </w:p>
    <w:p w:rsidR="006C5A51" w:rsidRPr="006C5A51" w:rsidRDefault="006C5A51" w:rsidP="001B430C">
      <w:pPr>
        <w:pStyle w:val="Listenabsatz"/>
        <w:numPr>
          <w:ilvl w:val="0"/>
          <w:numId w:val="8"/>
        </w:numPr>
        <w:spacing w:after="0" w:line="240" w:lineRule="auto"/>
        <w:ind w:left="714" w:hanging="357"/>
        <w:jc w:val="both"/>
        <w:rPr>
          <w:rFonts w:ascii="Verdana" w:hAnsi="Verdana"/>
          <w:sz w:val="18"/>
          <w:szCs w:val="18"/>
        </w:rPr>
      </w:pPr>
      <w:r>
        <w:rPr>
          <w:rFonts w:ascii="Verdana" w:hAnsi="Verdana"/>
          <w:sz w:val="18"/>
          <w:szCs w:val="18"/>
        </w:rPr>
        <w:t>Erarbeite</w:t>
      </w:r>
      <w:r w:rsidRPr="006C5A51">
        <w:rPr>
          <w:rFonts w:ascii="Verdana" w:hAnsi="Verdana"/>
          <w:sz w:val="18"/>
          <w:szCs w:val="18"/>
        </w:rPr>
        <w:t xml:space="preserve"> mögliche Lösungsansätze</w:t>
      </w:r>
      <w:r>
        <w:rPr>
          <w:rFonts w:ascii="Verdana" w:hAnsi="Verdana"/>
          <w:sz w:val="18"/>
          <w:szCs w:val="18"/>
        </w:rPr>
        <w:t>, die es in der</w:t>
      </w:r>
      <w:r w:rsidRPr="006C5A51">
        <w:rPr>
          <w:rFonts w:ascii="Verdana" w:hAnsi="Verdana"/>
          <w:sz w:val="18"/>
          <w:szCs w:val="18"/>
        </w:rPr>
        <w:t xml:space="preserve"> Politik, Wirtschaft und Gesellschaft / </w:t>
      </w:r>
      <w:r>
        <w:rPr>
          <w:rFonts w:ascii="Verdana" w:hAnsi="Verdana"/>
          <w:sz w:val="18"/>
          <w:szCs w:val="18"/>
        </w:rPr>
        <w:t>im</w:t>
      </w:r>
      <w:r w:rsidRPr="006C5A51">
        <w:rPr>
          <w:rFonts w:ascii="Verdana" w:hAnsi="Verdana"/>
          <w:sz w:val="18"/>
          <w:szCs w:val="18"/>
        </w:rPr>
        <w:t xml:space="preserve"> Privatleben geben könnte, um Frauen</w:t>
      </w:r>
      <w:r>
        <w:rPr>
          <w:rFonts w:ascii="Verdana" w:hAnsi="Verdana"/>
          <w:sz w:val="18"/>
          <w:szCs w:val="18"/>
        </w:rPr>
        <w:t xml:space="preserve"> / Männern</w:t>
      </w:r>
      <w:r w:rsidRPr="006C5A51">
        <w:rPr>
          <w:rFonts w:ascii="Verdana" w:hAnsi="Verdana"/>
          <w:sz w:val="18"/>
          <w:szCs w:val="18"/>
        </w:rPr>
        <w:t xml:space="preserve"> einen guten oder leichteren Wiedereinstieg in die Arbeit zu ermöglichen, wenn Kinder da sind</w:t>
      </w:r>
      <w:r>
        <w:rPr>
          <w:rFonts w:ascii="Verdana" w:hAnsi="Verdana"/>
          <w:sz w:val="18"/>
          <w:szCs w:val="18"/>
        </w:rPr>
        <w:t>.</w:t>
      </w:r>
    </w:p>
    <w:p w:rsidR="00B07982" w:rsidRPr="002B5E66" w:rsidRDefault="00B07982" w:rsidP="001B430C">
      <w:pPr>
        <w:pStyle w:val="Listenabsatz"/>
        <w:numPr>
          <w:ilvl w:val="0"/>
          <w:numId w:val="8"/>
        </w:numPr>
        <w:spacing w:after="0" w:line="240" w:lineRule="auto"/>
        <w:ind w:left="714" w:hanging="357"/>
        <w:rPr>
          <w:rFonts w:ascii="Verdana" w:hAnsi="Verdana" w:cs="Arial"/>
          <w:sz w:val="20"/>
          <w:szCs w:val="20"/>
        </w:rPr>
      </w:pPr>
      <w:r w:rsidRPr="002B5E66">
        <w:rPr>
          <w:rFonts w:ascii="Verdana" w:hAnsi="Verdana" w:cs="Arial"/>
          <w:sz w:val="20"/>
          <w:szCs w:val="20"/>
        </w:rPr>
        <w:br w:type="page"/>
      </w:r>
    </w:p>
    <w:p w:rsidR="007D5EDA" w:rsidRDefault="007D5EDA" w:rsidP="00DC02FC">
      <w:pPr>
        <w:spacing w:after="0" w:line="240" w:lineRule="auto"/>
        <w:rPr>
          <w:rFonts w:ascii="Verdana" w:hAnsi="Verdana" w:cs="Arial"/>
          <w:b/>
          <w:sz w:val="20"/>
          <w:szCs w:val="20"/>
        </w:rPr>
      </w:pPr>
    </w:p>
    <w:p w:rsidR="00E87D38" w:rsidRDefault="00B07982" w:rsidP="00DC02FC">
      <w:pPr>
        <w:spacing w:after="0" w:line="240" w:lineRule="auto"/>
        <w:rPr>
          <w:rFonts w:ascii="Verdana" w:hAnsi="Verdana" w:cs="Arial"/>
          <w:b/>
          <w:sz w:val="20"/>
          <w:szCs w:val="20"/>
        </w:rPr>
      </w:pPr>
      <w:r>
        <w:rPr>
          <w:rFonts w:ascii="Verdana" w:hAnsi="Verdana" w:cs="Arial"/>
          <w:b/>
          <w:sz w:val="20"/>
          <w:szCs w:val="20"/>
        </w:rPr>
        <w:t xml:space="preserve">Arbeitsblatt: </w:t>
      </w:r>
      <w:r w:rsidR="00E87D38">
        <w:rPr>
          <w:rFonts w:ascii="Verdana" w:hAnsi="Verdana" w:cs="Arial"/>
          <w:b/>
          <w:sz w:val="20"/>
          <w:szCs w:val="20"/>
        </w:rPr>
        <w:t>Kinder als Armutsrisiko</w:t>
      </w:r>
    </w:p>
    <w:p w:rsidR="00B07982" w:rsidRDefault="00B07982" w:rsidP="00DC02FC">
      <w:pPr>
        <w:spacing w:after="0" w:line="240" w:lineRule="auto"/>
        <w:rPr>
          <w:rFonts w:ascii="Verdana" w:hAnsi="Verdana"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678"/>
      </w:tblGrid>
      <w:tr w:rsidR="005D539F" w:rsidRPr="006856B3" w:rsidTr="006856B3">
        <w:tc>
          <w:tcPr>
            <w:tcW w:w="534" w:type="dxa"/>
          </w:tcPr>
          <w:p w:rsidR="005D539F" w:rsidRPr="006856B3" w:rsidRDefault="006856B3" w:rsidP="006856B3">
            <w:pPr>
              <w:jc w:val="right"/>
              <w:rPr>
                <w:rFonts w:ascii="Verdana" w:hAnsi="Verdana" w:cs="Arial"/>
                <w:sz w:val="18"/>
                <w:szCs w:val="18"/>
              </w:rPr>
            </w:pPr>
            <w:r w:rsidRPr="006856B3">
              <w:rPr>
                <w:rFonts w:ascii="Verdana" w:hAnsi="Verdana" w:cs="Arial"/>
                <w:sz w:val="18"/>
                <w:szCs w:val="18"/>
              </w:rPr>
              <w:t>1</w:t>
            </w: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r w:rsidRPr="006856B3">
              <w:rPr>
                <w:rFonts w:ascii="Verdana" w:hAnsi="Verdana" w:cs="Arial"/>
                <w:sz w:val="18"/>
                <w:szCs w:val="18"/>
              </w:rPr>
              <w:t>5</w:t>
            </w: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r w:rsidRPr="006856B3">
              <w:rPr>
                <w:rFonts w:ascii="Verdana" w:hAnsi="Verdana" w:cs="Arial"/>
                <w:sz w:val="18"/>
                <w:szCs w:val="18"/>
              </w:rPr>
              <w:t>10</w:t>
            </w: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r w:rsidRPr="006856B3">
              <w:rPr>
                <w:rFonts w:ascii="Verdana" w:hAnsi="Verdana" w:cs="Arial"/>
                <w:sz w:val="18"/>
                <w:szCs w:val="18"/>
              </w:rPr>
              <w:t>15</w:t>
            </w: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Default="006856B3" w:rsidP="006856B3">
            <w:pPr>
              <w:jc w:val="right"/>
              <w:rPr>
                <w:rFonts w:ascii="Verdana" w:hAnsi="Verdana" w:cs="Arial"/>
                <w:sz w:val="18"/>
                <w:szCs w:val="18"/>
              </w:rPr>
            </w:pPr>
            <w:r w:rsidRPr="006856B3">
              <w:rPr>
                <w:rFonts w:ascii="Verdana" w:hAnsi="Verdana" w:cs="Arial"/>
                <w:sz w:val="18"/>
                <w:szCs w:val="18"/>
              </w:rPr>
              <w:t>20</w:t>
            </w:r>
          </w:p>
          <w:p w:rsidR="00680B12" w:rsidRDefault="00680B12" w:rsidP="006856B3">
            <w:pPr>
              <w:jc w:val="right"/>
              <w:rPr>
                <w:rFonts w:ascii="Verdana" w:hAnsi="Verdana" w:cs="Arial"/>
                <w:sz w:val="18"/>
                <w:szCs w:val="18"/>
              </w:rPr>
            </w:pPr>
          </w:p>
          <w:p w:rsidR="00680B12" w:rsidRDefault="00680B12" w:rsidP="006856B3">
            <w:pPr>
              <w:jc w:val="right"/>
              <w:rPr>
                <w:rFonts w:ascii="Verdana" w:hAnsi="Verdana" w:cs="Arial"/>
                <w:sz w:val="18"/>
                <w:szCs w:val="18"/>
              </w:rPr>
            </w:pPr>
          </w:p>
          <w:p w:rsidR="00680B12" w:rsidRDefault="00680B12" w:rsidP="006856B3">
            <w:pPr>
              <w:jc w:val="right"/>
              <w:rPr>
                <w:rFonts w:ascii="Verdana" w:hAnsi="Verdana" w:cs="Arial"/>
                <w:sz w:val="18"/>
                <w:szCs w:val="18"/>
              </w:rPr>
            </w:pPr>
          </w:p>
          <w:p w:rsidR="00680B12" w:rsidRDefault="00680B12" w:rsidP="006856B3">
            <w:pPr>
              <w:jc w:val="right"/>
              <w:rPr>
                <w:rFonts w:ascii="Verdana" w:hAnsi="Verdana" w:cs="Arial"/>
                <w:sz w:val="18"/>
                <w:szCs w:val="18"/>
              </w:rPr>
            </w:pPr>
          </w:p>
          <w:p w:rsidR="00680B12" w:rsidRPr="006856B3" w:rsidRDefault="00680B12" w:rsidP="006856B3">
            <w:pPr>
              <w:jc w:val="right"/>
              <w:rPr>
                <w:rFonts w:ascii="Verdana" w:hAnsi="Verdana" w:cs="Arial"/>
                <w:sz w:val="18"/>
                <w:szCs w:val="18"/>
              </w:rPr>
            </w:pPr>
            <w:r>
              <w:rPr>
                <w:rFonts w:ascii="Verdana" w:hAnsi="Verdana" w:cs="Arial"/>
                <w:sz w:val="18"/>
                <w:szCs w:val="18"/>
              </w:rPr>
              <w:t>25</w:t>
            </w: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p w:rsidR="006856B3" w:rsidRPr="006856B3" w:rsidRDefault="006856B3" w:rsidP="006856B3">
            <w:pPr>
              <w:jc w:val="right"/>
              <w:rPr>
                <w:rFonts w:ascii="Verdana" w:hAnsi="Verdana" w:cs="Arial"/>
                <w:sz w:val="18"/>
                <w:szCs w:val="18"/>
              </w:rPr>
            </w:pPr>
          </w:p>
        </w:tc>
        <w:tc>
          <w:tcPr>
            <w:tcW w:w="8678" w:type="dxa"/>
          </w:tcPr>
          <w:p w:rsidR="005D539F" w:rsidRPr="003E6412" w:rsidRDefault="00D944AE" w:rsidP="006856B3">
            <w:pPr>
              <w:jc w:val="both"/>
              <w:rPr>
                <w:rFonts w:ascii="Verdana" w:eastAsia="Times New Roman" w:hAnsi="Verdana" w:cs="Times New Roman"/>
                <w:sz w:val="18"/>
                <w:szCs w:val="18"/>
                <w:lang w:eastAsia="de-DE"/>
              </w:rPr>
            </w:pPr>
            <w:r w:rsidRPr="006856B3">
              <w:rPr>
                <w:rFonts w:ascii="Verdana" w:eastAsia="Times New Roman" w:hAnsi="Verdana" w:cs="Times New Roman"/>
                <w:sz w:val="18"/>
                <w:szCs w:val="18"/>
                <w:lang w:eastAsia="de-DE"/>
              </w:rPr>
              <w:t>Ist die Mutter nicht erwerbstätig, steigt das Armutsrisiko für Kinder. Arbeitet die Mutter</w:t>
            </w:r>
            <w:r w:rsidR="005D539F" w:rsidRPr="003E6412">
              <w:rPr>
                <w:rFonts w:ascii="Verdana" w:eastAsia="Times New Roman" w:hAnsi="Verdana" w:cs="Times New Roman"/>
                <w:sz w:val="18"/>
                <w:szCs w:val="18"/>
                <w:lang w:eastAsia="de-DE"/>
              </w:rPr>
              <w:t>,</w:t>
            </w:r>
            <w:r w:rsidRPr="006856B3">
              <w:rPr>
                <w:rFonts w:ascii="Verdana" w:eastAsia="Times New Roman" w:hAnsi="Verdana" w:cs="Times New Roman"/>
                <w:sz w:val="18"/>
                <w:szCs w:val="18"/>
                <w:lang w:eastAsia="de-DE"/>
              </w:rPr>
              <w:t xml:space="preserve"> ist das Risiko gering, dass Kinder </w:t>
            </w:r>
            <w:r w:rsidR="005D539F" w:rsidRPr="003E6412">
              <w:rPr>
                <w:rFonts w:ascii="Verdana" w:eastAsia="Times New Roman" w:hAnsi="Verdana" w:cs="Times New Roman"/>
                <w:sz w:val="18"/>
                <w:szCs w:val="18"/>
                <w:lang w:eastAsia="de-DE"/>
              </w:rPr>
              <w:t>Armutserfahrungen machen</w:t>
            </w:r>
            <w:r w:rsidRPr="006856B3">
              <w:rPr>
                <w:rStyle w:val="Funotenzeichen"/>
                <w:rFonts w:ascii="Verdana" w:eastAsia="Times New Roman" w:hAnsi="Verdana" w:cs="Times New Roman"/>
                <w:sz w:val="18"/>
                <w:szCs w:val="18"/>
                <w:lang w:eastAsia="de-DE"/>
              </w:rPr>
              <w:footnoteReference w:id="3"/>
            </w:r>
            <w:r w:rsidR="005D539F" w:rsidRPr="003E6412">
              <w:rPr>
                <w:rFonts w:ascii="Verdana" w:eastAsia="Times New Roman" w:hAnsi="Verdana" w:cs="Times New Roman"/>
                <w:sz w:val="18"/>
                <w:szCs w:val="18"/>
                <w:lang w:eastAsia="de-DE"/>
              </w:rPr>
              <w:t>. Zu diesem Ergebnis kommt eine Untersuchung</w:t>
            </w:r>
            <w:r w:rsidR="00102EF3" w:rsidRPr="006856B3">
              <w:rPr>
                <w:rFonts w:ascii="Verdana" w:eastAsia="Times New Roman" w:hAnsi="Verdana" w:cs="Times New Roman"/>
                <w:sz w:val="18"/>
                <w:szCs w:val="18"/>
                <w:lang w:eastAsia="de-DE"/>
              </w:rPr>
              <w:t xml:space="preserve"> der Bertelsmann-Stiftung (2019).</w:t>
            </w:r>
            <w:r w:rsidR="005D539F" w:rsidRPr="003E6412">
              <w:rPr>
                <w:rFonts w:ascii="Verdana" w:eastAsia="Times New Roman" w:hAnsi="Verdana" w:cs="Times New Roman"/>
                <w:sz w:val="18"/>
                <w:szCs w:val="18"/>
                <w:lang w:eastAsia="de-DE"/>
              </w:rPr>
              <w:t xml:space="preserve"> </w:t>
            </w:r>
          </w:p>
          <w:p w:rsidR="00102EF3" w:rsidRPr="006856B3" w:rsidRDefault="00102EF3" w:rsidP="006856B3">
            <w:pPr>
              <w:jc w:val="both"/>
              <w:rPr>
                <w:rFonts w:ascii="Verdana" w:eastAsia="Times New Roman" w:hAnsi="Verdana" w:cs="Times New Roman"/>
                <w:sz w:val="18"/>
                <w:szCs w:val="18"/>
                <w:lang w:eastAsia="de-DE"/>
              </w:rPr>
            </w:pPr>
            <w:r w:rsidRPr="006856B3">
              <w:rPr>
                <w:rFonts w:ascii="Verdana" w:eastAsia="Times New Roman" w:hAnsi="Verdana" w:cs="Times New Roman"/>
                <w:sz w:val="18"/>
                <w:szCs w:val="18"/>
                <w:lang w:eastAsia="de-DE"/>
              </w:rPr>
              <w:t>Laut der Studie sind „</w:t>
            </w:r>
            <w:r w:rsidR="005D539F" w:rsidRPr="003E6412">
              <w:rPr>
                <w:rFonts w:ascii="Verdana" w:eastAsia="Times New Roman" w:hAnsi="Verdana" w:cs="Times New Roman"/>
                <w:sz w:val="18"/>
                <w:szCs w:val="18"/>
                <w:lang w:eastAsia="de-DE"/>
              </w:rPr>
              <w:t>Kinder in Paarfamilien, deren Mütter dauerhaft in Vollzeit (mehr als 30 Wochenstunden), Teilzeit oder Minijobs arbeiten, fast alle finanziell abgesichert.</w:t>
            </w:r>
            <w:r w:rsidRPr="006856B3">
              <w:rPr>
                <w:rFonts w:ascii="Verdana" w:eastAsia="Times New Roman" w:hAnsi="Verdana" w:cs="Times New Roman"/>
                <w:sz w:val="18"/>
                <w:szCs w:val="18"/>
                <w:lang w:eastAsia="de-DE"/>
              </w:rPr>
              <w:t>“</w:t>
            </w:r>
            <w:r w:rsidRPr="006856B3">
              <w:rPr>
                <w:rStyle w:val="Funotenzeichen"/>
                <w:rFonts w:ascii="Verdana" w:eastAsia="Times New Roman" w:hAnsi="Verdana" w:cs="Times New Roman"/>
                <w:sz w:val="18"/>
                <w:szCs w:val="18"/>
                <w:lang w:eastAsia="de-DE"/>
              </w:rPr>
              <w:footnoteReference w:id="4"/>
            </w:r>
            <w:r w:rsidR="005D539F" w:rsidRPr="003E6412">
              <w:rPr>
                <w:rFonts w:ascii="Verdana" w:eastAsia="Times New Roman" w:hAnsi="Verdana" w:cs="Times New Roman"/>
                <w:sz w:val="18"/>
                <w:szCs w:val="18"/>
                <w:lang w:eastAsia="de-DE"/>
              </w:rPr>
              <w:t xml:space="preserve"> </w:t>
            </w:r>
            <w:r w:rsidRPr="006856B3">
              <w:rPr>
                <w:rFonts w:ascii="Verdana" w:eastAsia="Times New Roman" w:hAnsi="Verdana" w:cs="Times New Roman"/>
                <w:sz w:val="18"/>
                <w:szCs w:val="18"/>
                <w:lang w:eastAsia="de-DE"/>
              </w:rPr>
              <w:t xml:space="preserve">Kann die Mutter in einer „Paarfamilie“ nicht arbeiten gehen, </w:t>
            </w:r>
            <w:r w:rsidRPr="003E6412">
              <w:rPr>
                <w:rFonts w:ascii="Verdana" w:eastAsia="Times New Roman" w:hAnsi="Verdana" w:cs="Times New Roman"/>
                <w:sz w:val="18"/>
                <w:szCs w:val="18"/>
                <w:lang w:eastAsia="de-DE"/>
              </w:rPr>
              <w:t xml:space="preserve">erleben </w:t>
            </w:r>
            <w:r w:rsidRPr="006856B3">
              <w:rPr>
                <w:rFonts w:ascii="Verdana" w:eastAsia="Times New Roman" w:hAnsi="Verdana" w:cs="Times New Roman"/>
                <w:sz w:val="18"/>
                <w:szCs w:val="18"/>
                <w:lang w:eastAsia="de-DE"/>
              </w:rPr>
              <w:t>„</w:t>
            </w:r>
            <w:r w:rsidR="005D539F" w:rsidRPr="003E6412">
              <w:rPr>
                <w:rFonts w:ascii="Verdana" w:eastAsia="Times New Roman" w:hAnsi="Verdana" w:cs="Times New Roman"/>
                <w:sz w:val="18"/>
                <w:szCs w:val="18"/>
                <w:lang w:eastAsia="de-DE"/>
              </w:rPr>
              <w:t>32 Prozent dauerhaft oder wiederkehrend Armutslagen, 30 Prozent kurzzeitig</w:t>
            </w:r>
            <w:r w:rsidRPr="006856B3">
              <w:rPr>
                <w:rFonts w:ascii="Verdana" w:eastAsia="Times New Roman" w:hAnsi="Verdana" w:cs="Times New Roman"/>
                <w:sz w:val="18"/>
                <w:szCs w:val="18"/>
                <w:lang w:eastAsia="de-DE"/>
              </w:rPr>
              <w:t>“</w:t>
            </w:r>
            <w:r w:rsidRPr="006856B3">
              <w:rPr>
                <w:rStyle w:val="Funotenzeichen"/>
                <w:rFonts w:ascii="Verdana" w:eastAsia="Times New Roman" w:hAnsi="Verdana" w:cs="Times New Roman"/>
                <w:sz w:val="18"/>
                <w:szCs w:val="18"/>
                <w:lang w:eastAsia="de-DE"/>
              </w:rPr>
              <w:footnoteReference w:id="5"/>
            </w:r>
            <w:r w:rsidR="005D539F" w:rsidRPr="003E6412">
              <w:rPr>
                <w:rFonts w:ascii="Verdana" w:eastAsia="Times New Roman" w:hAnsi="Verdana" w:cs="Times New Roman"/>
                <w:sz w:val="18"/>
                <w:szCs w:val="18"/>
                <w:lang w:eastAsia="de-DE"/>
              </w:rPr>
              <w:t xml:space="preserve">. </w:t>
            </w:r>
          </w:p>
          <w:p w:rsidR="005D539F" w:rsidRPr="006856B3" w:rsidRDefault="00102EF3" w:rsidP="006856B3">
            <w:pPr>
              <w:jc w:val="both"/>
              <w:rPr>
                <w:rFonts w:ascii="Verdana" w:eastAsia="Times New Roman" w:hAnsi="Verdana" w:cs="Times New Roman"/>
                <w:sz w:val="18"/>
                <w:szCs w:val="18"/>
                <w:lang w:eastAsia="de-DE"/>
              </w:rPr>
            </w:pPr>
            <w:r w:rsidRPr="006856B3">
              <w:rPr>
                <w:rFonts w:ascii="Verdana" w:hAnsi="Verdana"/>
                <w:sz w:val="18"/>
                <w:szCs w:val="18"/>
              </w:rPr>
              <w:t>In Deutschland gehören Haushalte zur Mittelschicht, wenn ein Single monatliche Einkünfte in Höhe von ca. 1.400 Euro hat. Bei drei Personen wird von ca. 3.400 Euro ausgegangen, wobei hier bei schon alle Einnahmen und staatlichen Unterstützungen (Kinder- und Wohngeld, Hartz IV Leistungen etc.) einberechnet sind</w:t>
            </w:r>
            <w:r w:rsidRPr="006856B3">
              <w:rPr>
                <w:rStyle w:val="Funotenzeichen"/>
                <w:rFonts w:ascii="Verdana" w:hAnsi="Verdana"/>
                <w:sz w:val="18"/>
                <w:szCs w:val="18"/>
              </w:rPr>
              <w:footnoteReference w:id="6"/>
            </w:r>
            <w:r w:rsidRPr="006856B3">
              <w:rPr>
                <w:rFonts w:ascii="Verdana" w:hAnsi="Verdana"/>
                <w:sz w:val="18"/>
                <w:szCs w:val="18"/>
              </w:rPr>
              <w:t xml:space="preserve">. </w:t>
            </w:r>
            <w:r w:rsidRPr="006856B3">
              <w:rPr>
                <w:rFonts w:ascii="Verdana" w:eastAsia="Times New Roman" w:hAnsi="Verdana" w:cs="Times New Roman"/>
                <w:sz w:val="18"/>
                <w:szCs w:val="18"/>
                <w:lang w:eastAsia="de-DE"/>
              </w:rPr>
              <w:t>Von einer Armutslage wird gesprochen, wenn Kinder in Familie leben, „</w:t>
            </w:r>
            <w:r w:rsidR="005D539F" w:rsidRPr="003E6412">
              <w:rPr>
                <w:rFonts w:ascii="Verdana" w:eastAsia="Times New Roman" w:hAnsi="Verdana" w:cs="Times New Roman"/>
                <w:sz w:val="18"/>
                <w:szCs w:val="18"/>
                <w:lang w:eastAsia="de-DE"/>
              </w:rPr>
              <w:t>die mit wenig</w:t>
            </w:r>
            <w:r w:rsidRPr="006856B3">
              <w:rPr>
                <w:rFonts w:ascii="Verdana" w:eastAsia="Times New Roman" w:hAnsi="Verdana" w:cs="Times New Roman"/>
                <w:sz w:val="18"/>
                <w:szCs w:val="18"/>
                <w:lang w:eastAsia="de-DE"/>
              </w:rPr>
              <w:t xml:space="preserve">er als 60 Prozent des mittleren </w:t>
            </w:r>
            <w:r w:rsidR="005D539F" w:rsidRPr="003E6412">
              <w:rPr>
                <w:rFonts w:ascii="Verdana" w:eastAsia="Times New Roman" w:hAnsi="Verdana" w:cs="Times New Roman"/>
                <w:sz w:val="18"/>
                <w:szCs w:val="18"/>
                <w:lang w:eastAsia="de-DE"/>
              </w:rPr>
              <w:t>Haushaltsnettoeinkommens</w:t>
            </w:r>
            <w:r w:rsidRPr="006856B3">
              <w:rPr>
                <w:rStyle w:val="Funotenzeichen"/>
                <w:rFonts w:ascii="Verdana" w:eastAsia="Times New Roman" w:hAnsi="Verdana" w:cs="Times New Roman"/>
                <w:sz w:val="18"/>
                <w:szCs w:val="18"/>
                <w:lang w:eastAsia="de-DE"/>
              </w:rPr>
              <w:footnoteReference w:id="7"/>
            </w:r>
            <w:r w:rsidR="005D539F" w:rsidRPr="003E6412">
              <w:rPr>
                <w:rFonts w:ascii="Verdana" w:eastAsia="Times New Roman" w:hAnsi="Verdana" w:cs="Times New Roman"/>
                <w:sz w:val="18"/>
                <w:szCs w:val="18"/>
                <w:lang w:eastAsia="de-DE"/>
              </w:rPr>
              <w:t xml:space="preserve"> auskommen müssen oder staatliche Grundsicherungsleistungen (SGB II/Hartz IV) beziehen</w:t>
            </w:r>
            <w:r w:rsidRPr="006856B3">
              <w:rPr>
                <w:rFonts w:ascii="Verdana" w:eastAsia="Times New Roman" w:hAnsi="Verdana" w:cs="Times New Roman"/>
                <w:sz w:val="18"/>
                <w:szCs w:val="18"/>
                <w:lang w:eastAsia="de-DE"/>
              </w:rPr>
              <w:t>“</w:t>
            </w:r>
            <w:r w:rsidRPr="006856B3">
              <w:rPr>
                <w:rStyle w:val="Funotenzeichen"/>
                <w:rFonts w:ascii="Verdana" w:eastAsia="Times New Roman" w:hAnsi="Verdana" w:cs="Times New Roman"/>
                <w:sz w:val="18"/>
                <w:szCs w:val="18"/>
                <w:lang w:eastAsia="de-DE"/>
              </w:rPr>
              <w:footnoteReference w:id="8"/>
            </w:r>
            <w:r w:rsidR="005D539F" w:rsidRPr="003E6412">
              <w:rPr>
                <w:rFonts w:ascii="Verdana" w:eastAsia="Times New Roman" w:hAnsi="Verdana" w:cs="Times New Roman"/>
                <w:sz w:val="18"/>
                <w:szCs w:val="18"/>
                <w:lang w:eastAsia="de-DE"/>
              </w:rPr>
              <w:t xml:space="preserve">. </w:t>
            </w:r>
          </w:p>
          <w:p w:rsidR="005D539F" w:rsidRPr="006856B3" w:rsidRDefault="00102EF3" w:rsidP="006856B3">
            <w:pPr>
              <w:jc w:val="both"/>
              <w:rPr>
                <w:rFonts w:ascii="Verdana" w:hAnsi="Verdana"/>
                <w:sz w:val="18"/>
                <w:szCs w:val="18"/>
              </w:rPr>
            </w:pPr>
            <w:r w:rsidRPr="006856B3">
              <w:rPr>
                <w:rFonts w:ascii="Verdana" w:eastAsia="Times New Roman" w:hAnsi="Verdana" w:cs="Times New Roman"/>
                <w:sz w:val="18"/>
                <w:szCs w:val="18"/>
                <w:lang w:eastAsia="de-DE"/>
              </w:rPr>
              <w:t xml:space="preserve">Um die Familie zu sichern, gehen immer mehr </w:t>
            </w:r>
            <w:r w:rsidR="005D539F" w:rsidRPr="006856B3">
              <w:rPr>
                <w:rFonts w:ascii="Verdana" w:hAnsi="Verdana"/>
                <w:sz w:val="18"/>
                <w:szCs w:val="18"/>
              </w:rPr>
              <w:t>Mütter von minderjährigen Kindern arbeiten. 2018 arbeiteten knapp 74 % der Frauen, die minderjährige Kinder versorgen. 2008 waren es knapp 65,4 %. Von den Männern mit minderjährigen Kindern arbeiteten 2018 92,4 %, zehn Jahre zuvor waren es 91,4 %</w:t>
            </w:r>
            <w:r w:rsidR="005D539F" w:rsidRPr="006856B3">
              <w:rPr>
                <w:rStyle w:val="Funotenzeichen"/>
                <w:rFonts w:ascii="Verdana" w:hAnsi="Verdana"/>
                <w:sz w:val="18"/>
                <w:szCs w:val="18"/>
              </w:rPr>
              <w:footnoteReference w:id="9"/>
            </w:r>
            <w:r w:rsidR="005D539F" w:rsidRPr="006856B3">
              <w:rPr>
                <w:rFonts w:ascii="Verdana" w:hAnsi="Verdana"/>
                <w:sz w:val="18"/>
                <w:szCs w:val="18"/>
              </w:rPr>
              <w:t>.</w:t>
            </w:r>
            <w:r w:rsidRPr="006856B3">
              <w:rPr>
                <w:rFonts w:ascii="Verdana" w:hAnsi="Verdana"/>
                <w:sz w:val="18"/>
                <w:szCs w:val="18"/>
              </w:rPr>
              <w:t xml:space="preserve"> </w:t>
            </w:r>
            <w:r w:rsidR="005D539F" w:rsidRPr="006856B3">
              <w:rPr>
                <w:rFonts w:ascii="Verdana" w:hAnsi="Verdana"/>
                <w:sz w:val="18"/>
                <w:szCs w:val="18"/>
              </w:rPr>
              <w:t>Wegen der zunehmenden Erwerbsbeteiligung der Frauen und der Auflösung der traditionellen Rollenverteilung</w:t>
            </w:r>
            <w:r w:rsidR="000830FE">
              <w:rPr>
                <w:rFonts w:ascii="Verdana" w:hAnsi="Verdana"/>
                <w:sz w:val="18"/>
                <w:szCs w:val="18"/>
              </w:rPr>
              <w:t xml:space="preserve"> -</w:t>
            </w:r>
            <w:r w:rsidR="005D539F" w:rsidRPr="006856B3">
              <w:rPr>
                <w:rFonts w:ascii="Verdana" w:hAnsi="Verdana"/>
                <w:sz w:val="18"/>
                <w:szCs w:val="18"/>
              </w:rPr>
              <w:t xml:space="preserve"> der Mann arbeitet und die Frau versorgt die Kinder</w:t>
            </w:r>
            <w:r w:rsidR="000830FE">
              <w:rPr>
                <w:rFonts w:ascii="Verdana" w:hAnsi="Verdana"/>
                <w:sz w:val="18"/>
                <w:szCs w:val="18"/>
              </w:rPr>
              <w:t xml:space="preserve"> -</w:t>
            </w:r>
            <w:r w:rsidR="005D539F" w:rsidRPr="006856B3">
              <w:rPr>
                <w:rFonts w:ascii="Verdana" w:hAnsi="Verdana"/>
                <w:sz w:val="18"/>
                <w:szCs w:val="18"/>
              </w:rPr>
              <w:t xml:space="preserve"> müssen Politik und Arbeitgeber Lösungsansätze finden, um Familie und Arbeit vereinbar zu machen. Von staatlicher Seite wird zum einen finanziell unterstützt, zum anderen </w:t>
            </w:r>
            <w:r w:rsidR="00F84EFC">
              <w:rPr>
                <w:rFonts w:ascii="Verdana" w:hAnsi="Verdana"/>
                <w:sz w:val="18"/>
                <w:szCs w:val="18"/>
              </w:rPr>
              <w:t xml:space="preserve">wird </w:t>
            </w:r>
            <w:r w:rsidR="005D539F" w:rsidRPr="006856B3">
              <w:rPr>
                <w:rFonts w:ascii="Verdana" w:hAnsi="Verdana"/>
                <w:sz w:val="18"/>
                <w:szCs w:val="18"/>
              </w:rPr>
              <w:t>durch Schaffung von Betreuungsplätzen und dem Ausbau von Ganztagesschulen und –</w:t>
            </w:r>
            <w:proofErr w:type="spellStart"/>
            <w:r w:rsidR="005D539F" w:rsidRPr="006856B3">
              <w:rPr>
                <w:rFonts w:ascii="Verdana" w:hAnsi="Verdana"/>
                <w:sz w:val="18"/>
                <w:szCs w:val="18"/>
              </w:rPr>
              <w:t>betreuung</w:t>
            </w:r>
            <w:proofErr w:type="spellEnd"/>
            <w:r w:rsidRPr="006856B3">
              <w:rPr>
                <w:rFonts w:ascii="Verdana" w:hAnsi="Verdana"/>
                <w:sz w:val="18"/>
                <w:szCs w:val="18"/>
              </w:rPr>
              <w:t xml:space="preserve"> versucht, die Familien zu entlasten. Es fehlen aber noch immer zu viele Plätze</w:t>
            </w:r>
            <w:r w:rsidR="00680B12">
              <w:rPr>
                <w:rFonts w:ascii="Verdana" w:hAnsi="Verdana"/>
                <w:sz w:val="18"/>
                <w:szCs w:val="18"/>
              </w:rPr>
              <w:t>, sodass die Kinder nicht betreut werden können</w:t>
            </w:r>
            <w:r w:rsidR="005D539F" w:rsidRPr="006856B3">
              <w:rPr>
                <w:rFonts w:ascii="Verdana" w:hAnsi="Verdana"/>
                <w:sz w:val="18"/>
                <w:szCs w:val="18"/>
              </w:rPr>
              <w:t>.</w:t>
            </w:r>
            <w:r w:rsidR="00680B12">
              <w:rPr>
                <w:rFonts w:ascii="Verdana" w:hAnsi="Verdana"/>
                <w:sz w:val="18"/>
                <w:szCs w:val="18"/>
              </w:rPr>
              <w:t xml:space="preserve"> Tagesmütter sind oft teuer, sodass es sich nicht rechnet, wenn die Frau arbeiten geht, weil zu wenig vom Verdienst überbleibt.</w:t>
            </w:r>
            <w:r w:rsidR="005D539F" w:rsidRPr="006856B3">
              <w:rPr>
                <w:rFonts w:ascii="Verdana" w:hAnsi="Verdana"/>
                <w:sz w:val="18"/>
                <w:szCs w:val="18"/>
              </w:rPr>
              <w:t xml:space="preserve"> Arbeitgeber schaffen zum Teil mehr flexible Arbeitszeitmodelle oder </w:t>
            </w:r>
            <w:proofErr w:type="spellStart"/>
            <w:r w:rsidR="005D539F" w:rsidRPr="006856B3">
              <w:rPr>
                <w:rFonts w:ascii="Verdana" w:hAnsi="Verdana"/>
                <w:sz w:val="18"/>
                <w:szCs w:val="18"/>
              </w:rPr>
              <w:t>Homeoffice</w:t>
            </w:r>
            <w:proofErr w:type="spellEnd"/>
            <w:r w:rsidR="005D539F" w:rsidRPr="006856B3">
              <w:rPr>
                <w:rFonts w:ascii="Verdana" w:hAnsi="Verdana"/>
                <w:sz w:val="18"/>
                <w:szCs w:val="18"/>
              </w:rPr>
              <w:t>-Plätze</w:t>
            </w:r>
            <w:r w:rsidR="00680B12">
              <w:rPr>
                <w:rFonts w:ascii="Verdana" w:hAnsi="Verdana"/>
                <w:sz w:val="18"/>
                <w:szCs w:val="18"/>
              </w:rPr>
              <w:t>, aber auch hier fehl</w:t>
            </w:r>
            <w:r w:rsidR="001240BB">
              <w:rPr>
                <w:rFonts w:ascii="Verdana" w:hAnsi="Verdana"/>
                <w:sz w:val="18"/>
                <w:szCs w:val="18"/>
              </w:rPr>
              <w:t>en</w:t>
            </w:r>
            <w:r w:rsidR="00680B12">
              <w:rPr>
                <w:rFonts w:ascii="Verdana" w:hAnsi="Verdana"/>
                <w:sz w:val="18"/>
                <w:szCs w:val="18"/>
              </w:rPr>
              <w:t xml:space="preserve"> häufig die Flexibilität und der Wille, sich auf Eltern einzustellen.</w:t>
            </w:r>
          </w:p>
          <w:p w:rsidR="007D5EDA" w:rsidRDefault="007D5EDA" w:rsidP="006856B3">
            <w:pPr>
              <w:jc w:val="right"/>
              <w:rPr>
                <w:rFonts w:ascii="Verdana" w:hAnsi="Verdana"/>
                <w:sz w:val="18"/>
                <w:szCs w:val="18"/>
              </w:rPr>
            </w:pPr>
          </w:p>
          <w:p w:rsidR="005D539F" w:rsidRPr="006856B3" w:rsidRDefault="00102EF3" w:rsidP="006856B3">
            <w:pPr>
              <w:jc w:val="right"/>
              <w:rPr>
                <w:rFonts w:ascii="Verdana" w:hAnsi="Verdana"/>
                <w:sz w:val="18"/>
                <w:szCs w:val="18"/>
              </w:rPr>
            </w:pPr>
            <w:r w:rsidRPr="006856B3">
              <w:rPr>
                <w:rFonts w:ascii="Verdana" w:hAnsi="Verdana"/>
                <w:sz w:val="18"/>
                <w:szCs w:val="18"/>
              </w:rPr>
              <w:t>Autorentext</w:t>
            </w:r>
          </w:p>
          <w:p w:rsidR="005D539F" w:rsidRPr="006856B3" w:rsidRDefault="005D539F" w:rsidP="006856B3">
            <w:pPr>
              <w:rPr>
                <w:rFonts w:ascii="Verdana" w:hAnsi="Verdana" w:cs="Arial"/>
                <w:b/>
                <w:sz w:val="18"/>
                <w:szCs w:val="18"/>
              </w:rPr>
            </w:pPr>
          </w:p>
        </w:tc>
      </w:tr>
    </w:tbl>
    <w:p w:rsidR="00E87D38" w:rsidRDefault="00E87D38" w:rsidP="00DC02FC">
      <w:pPr>
        <w:spacing w:after="0" w:line="240" w:lineRule="auto"/>
        <w:rPr>
          <w:rFonts w:ascii="Verdana" w:hAnsi="Verdana" w:cs="Arial"/>
          <w:b/>
          <w:sz w:val="20"/>
          <w:szCs w:val="20"/>
        </w:rPr>
      </w:pPr>
    </w:p>
    <w:p w:rsidR="00102EF3" w:rsidRPr="005A75BD" w:rsidRDefault="00102EF3" w:rsidP="005A75BD">
      <w:pPr>
        <w:pStyle w:val="Listenabsatz"/>
        <w:numPr>
          <w:ilvl w:val="0"/>
          <w:numId w:val="6"/>
        </w:numPr>
        <w:spacing w:after="0" w:line="240" w:lineRule="auto"/>
        <w:rPr>
          <w:rFonts w:ascii="Verdana" w:hAnsi="Verdana" w:cs="Arial"/>
          <w:sz w:val="20"/>
          <w:szCs w:val="20"/>
        </w:rPr>
      </w:pPr>
      <w:r w:rsidRPr="005A75BD">
        <w:rPr>
          <w:rFonts w:ascii="Verdana" w:hAnsi="Verdana" w:cs="Arial"/>
          <w:sz w:val="20"/>
          <w:szCs w:val="20"/>
        </w:rPr>
        <w:t>Arbeite aus dem Text heraus, wann und warum Kinder von Armut betroffen sind.</w:t>
      </w:r>
    </w:p>
    <w:p w:rsidR="00102EF3" w:rsidRPr="005A75BD" w:rsidRDefault="00102EF3" w:rsidP="005A75BD">
      <w:pPr>
        <w:pStyle w:val="Listenabsatz"/>
        <w:numPr>
          <w:ilvl w:val="0"/>
          <w:numId w:val="6"/>
        </w:numPr>
        <w:spacing w:after="0" w:line="240" w:lineRule="auto"/>
        <w:rPr>
          <w:rFonts w:ascii="Verdana" w:hAnsi="Verdana" w:cs="Arial"/>
          <w:sz w:val="20"/>
          <w:szCs w:val="20"/>
        </w:rPr>
      </w:pPr>
      <w:r w:rsidRPr="005A75BD">
        <w:rPr>
          <w:rFonts w:ascii="Verdana" w:hAnsi="Verdana" w:cs="Arial"/>
          <w:sz w:val="20"/>
          <w:szCs w:val="20"/>
        </w:rPr>
        <w:t>Überlege, welche Auswirkungen Armut für die Familie hat.</w:t>
      </w:r>
    </w:p>
    <w:p w:rsidR="005A75BD" w:rsidRDefault="005A75BD" w:rsidP="00DC02FC">
      <w:pPr>
        <w:spacing w:after="0" w:line="240" w:lineRule="auto"/>
        <w:rPr>
          <w:rFonts w:ascii="Verdana" w:hAnsi="Verdana" w:cs="Arial"/>
          <w:b/>
          <w:sz w:val="20"/>
          <w:szCs w:val="20"/>
        </w:rPr>
      </w:pPr>
    </w:p>
    <w:p w:rsidR="005A75BD" w:rsidRDefault="005A75BD">
      <w:pPr>
        <w:rPr>
          <w:rFonts w:ascii="Verdana" w:hAnsi="Verdana" w:cs="Arial"/>
          <w:b/>
          <w:sz w:val="20"/>
          <w:szCs w:val="20"/>
        </w:rPr>
      </w:pPr>
      <w:r>
        <w:rPr>
          <w:rFonts w:ascii="Verdana" w:hAnsi="Verdana" w:cs="Arial"/>
          <w:b/>
          <w:sz w:val="20"/>
          <w:szCs w:val="20"/>
        </w:rPr>
        <w:br w:type="page"/>
      </w:r>
    </w:p>
    <w:p w:rsidR="007D5EDA" w:rsidRDefault="007D5EDA" w:rsidP="00DC02FC">
      <w:pPr>
        <w:spacing w:after="0" w:line="240" w:lineRule="auto"/>
        <w:rPr>
          <w:rFonts w:ascii="Verdana" w:hAnsi="Verdana" w:cs="Arial"/>
          <w:b/>
          <w:sz w:val="20"/>
          <w:szCs w:val="20"/>
        </w:rPr>
      </w:pPr>
    </w:p>
    <w:p w:rsidR="001B430C" w:rsidRDefault="001B430C" w:rsidP="00DC02FC">
      <w:pPr>
        <w:spacing w:after="0" w:line="240" w:lineRule="auto"/>
        <w:rPr>
          <w:rFonts w:ascii="Verdana" w:hAnsi="Verdana" w:cs="Arial"/>
          <w:b/>
          <w:sz w:val="18"/>
          <w:szCs w:val="18"/>
        </w:rPr>
      </w:pPr>
      <w:r>
        <w:rPr>
          <w:rFonts w:ascii="Verdana" w:hAnsi="Verdana" w:cs="Arial"/>
          <w:b/>
          <w:sz w:val="18"/>
          <w:szCs w:val="18"/>
        </w:rPr>
        <w:t>Arbeitsblatt: „Zahlen rund ums Kind“</w:t>
      </w:r>
    </w:p>
    <w:p w:rsidR="001B430C" w:rsidRDefault="001B430C" w:rsidP="00DC02FC">
      <w:pPr>
        <w:spacing w:after="0" w:line="240" w:lineRule="auto"/>
        <w:rPr>
          <w:rFonts w:ascii="Verdana" w:hAnsi="Verdana" w:cs="Arial"/>
          <w:b/>
          <w:sz w:val="18"/>
          <w:szCs w:val="18"/>
        </w:rPr>
      </w:pPr>
    </w:p>
    <w:p w:rsidR="007D5EDA" w:rsidRPr="00774096" w:rsidRDefault="007D5EDA" w:rsidP="00DC02FC">
      <w:pPr>
        <w:spacing w:after="0" w:line="240" w:lineRule="auto"/>
        <w:rPr>
          <w:rFonts w:ascii="Verdana" w:hAnsi="Verdana" w:cs="Arial"/>
          <w:b/>
          <w:sz w:val="18"/>
          <w:szCs w:val="18"/>
        </w:rPr>
      </w:pPr>
      <w:r w:rsidRPr="00774096">
        <w:rPr>
          <w:rFonts w:ascii="Verdana" w:hAnsi="Verdana" w:cs="Arial"/>
          <w:b/>
          <w:sz w:val="18"/>
          <w:szCs w:val="18"/>
        </w:rPr>
        <w:t>Was kostet ein Kind bis es 18 Jahre alt ist?</w:t>
      </w:r>
    </w:p>
    <w:p w:rsidR="00C470B6" w:rsidRPr="00774096" w:rsidRDefault="00C470B6" w:rsidP="00DC02FC">
      <w:pPr>
        <w:spacing w:after="0" w:line="240" w:lineRule="auto"/>
        <w:rPr>
          <w:rFonts w:ascii="Verdana" w:hAnsi="Verdana" w:cs="Arial"/>
          <w:b/>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537"/>
      </w:tblGrid>
      <w:tr w:rsidR="00774096" w:rsidRPr="00774096" w:rsidTr="00774096">
        <w:tc>
          <w:tcPr>
            <w:tcW w:w="675" w:type="dxa"/>
          </w:tcPr>
          <w:p w:rsidR="00774096" w:rsidRPr="00774096" w:rsidRDefault="00774096" w:rsidP="00774096">
            <w:pPr>
              <w:jc w:val="right"/>
              <w:rPr>
                <w:rFonts w:ascii="Verdana" w:hAnsi="Verdana"/>
                <w:sz w:val="18"/>
                <w:szCs w:val="18"/>
              </w:rPr>
            </w:pPr>
            <w:r w:rsidRPr="00774096">
              <w:rPr>
                <w:rFonts w:ascii="Verdana" w:hAnsi="Verdana"/>
                <w:sz w:val="18"/>
                <w:szCs w:val="18"/>
              </w:rPr>
              <w:t>1</w:t>
            </w:r>
          </w:p>
          <w:p w:rsidR="00774096" w:rsidRPr="00774096" w:rsidRDefault="00774096" w:rsidP="00774096">
            <w:pPr>
              <w:jc w:val="right"/>
              <w:rPr>
                <w:rFonts w:ascii="Verdana" w:hAnsi="Verdana"/>
                <w:sz w:val="18"/>
                <w:szCs w:val="18"/>
              </w:rPr>
            </w:pPr>
          </w:p>
          <w:p w:rsidR="00774096" w:rsidRPr="00774096" w:rsidRDefault="00774096" w:rsidP="00774096">
            <w:pPr>
              <w:jc w:val="right"/>
              <w:rPr>
                <w:rFonts w:ascii="Verdana" w:hAnsi="Verdana"/>
                <w:sz w:val="18"/>
                <w:szCs w:val="18"/>
              </w:rPr>
            </w:pPr>
          </w:p>
          <w:p w:rsidR="00774096" w:rsidRPr="00774096" w:rsidRDefault="00774096" w:rsidP="00774096">
            <w:pPr>
              <w:jc w:val="right"/>
              <w:rPr>
                <w:rFonts w:ascii="Verdana" w:hAnsi="Verdana"/>
                <w:sz w:val="18"/>
                <w:szCs w:val="18"/>
              </w:rPr>
            </w:pPr>
          </w:p>
          <w:p w:rsidR="00774096" w:rsidRPr="00774096" w:rsidRDefault="00774096" w:rsidP="00774096">
            <w:pPr>
              <w:jc w:val="right"/>
              <w:rPr>
                <w:rFonts w:ascii="Verdana" w:hAnsi="Verdana"/>
                <w:sz w:val="18"/>
                <w:szCs w:val="18"/>
              </w:rPr>
            </w:pPr>
            <w:r w:rsidRPr="00774096">
              <w:rPr>
                <w:rFonts w:ascii="Verdana" w:hAnsi="Verdana"/>
                <w:sz w:val="18"/>
                <w:szCs w:val="18"/>
              </w:rPr>
              <w:t>5</w:t>
            </w:r>
          </w:p>
          <w:p w:rsidR="00774096" w:rsidRPr="00774096" w:rsidRDefault="00774096" w:rsidP="00774096">
            <w:pPr>
              <w:jc w:val="right"/>
              <w:rPr>
                <w:rFonts w:ascii="Verdana" w:hAnsi="Verdana"/>
                <w:sz w:val="18"/>
                <w:szCs w:val="18"/>
              </w:rPr>
            </w:pPr>
          </w:p>
          <w:p w:rsidR="00774096" w:rsidRPr="00774096" w:rsidRDefault="00774096" w:rsidP="00774096">
            <w:pPr>
              <w:jc w:val="right"/>
              <w:rPr>
                <w:rFonts w:ascii="Verdana" w:hAnsi="Verdana"/>
                <w:sz w:val="18"/>
                <w:szCs w:val="18"/>
              </w:rPr>
            </w:pPr>
          </w:p>
          <w:p w:rsidR="00774096" w:rsidRPr="00774096" w:rsidRDefault="00774096" w:rsidP="00774096">
            <w:pPr>
              <w:jc w:val="right"/>
              <w:rPr>
                <w:rFonts w:ascii="Verdana" w:hAnsi="Verdana"/>
                <w:sz w:val="18"/>
                <w:szCs w:val="18"/>
              </w:rPr>
            </w:pPr>
          </w:p>
          <w:p w:rsidR="00774096" w:rsidRPr="00774096" w:rsidRDefault="00774096" w:rsidP="00774096">
            <w:pPr>
              <w:jc w:val="right"/>
              <w:rPr>
                <w:rFonts w:ascii="Verdana" w:hAnsi="Verdana"/>
                <w:sz w:val="18"/>
                <w:szCs w:val="18"/>
              </w:rPr>
            </w:pPr>
          </w:p>
          <w:p w:rsidR="00774096" w:rsidRPr="00774096" w:rsidRDefault="00774096" w:rsidP="00774096">
            <w:pPr>
              <w:jc w:val="right"/>
              <w:rPr>
                <w:rFonts w:ascii="Verdana" w:hAnsi="Verdana"/>
                <w:sz w:val="18"/>
                <w:szCs w:val="18"/>
              </w:rPr>
            </w:pPr>
            <w:r w:rsidRPr="00774096">
              <w:rPr>
                <w:rFonts w:ascii="Verdana" w:hAnsi="Verdana"/>
                <w:sz w:val="18"/>
                <w:szCs w:val="18"/>
              </w:rPr>
              <w:t>10</w:t>
            </w:r>
          </w:p>
          <w:p w:rsidR="00774096" w:rsidRPr="00774096" w:rsidRDefault="00774096" w:rsidP="00774096">
            <w:pPr>
              <w:jc w:val="right"/>
              <w:rPr>
                <w:rFonts w:ascii="Verdana" w:hAnsi="Verdana"/>
                <w:sz w:val="18"/>
                <w:szCs w:val="18"/>
              </w:rPr>
            </w:pPr>
          </w:p>
          <w:p w:rsidR="00774096" w:rsidRPr="00774096" w:rsidRDefault="00774096" w:rsidP="00774096">
            <w:pPr>
              <w:jc w:val="right"/>
              <w:rPr>
                <w:rFonts w:ascii="Verdana" w:hAnsi="Verdana"/>
                <w:sz w:val="18"/>
                <w:szCs w:val="18"/>
              </w:rPr>
            </w:pPr>
          </w:p>
          <w:p w:rsidR="00774096" w:rsidRPr="00774096" w:rsidRDefault="00774096" w:rsidP="00774096">
            <w:pPr>
              <w:jc w:val="right"/>
              <w:rPr>
                <w:rFonts w:ascii="Verdana" w:hAnsi="Verdana"/>
                <w:sz w:val="18"/>
                <w:szCs w:val="18"/>
              </w:rPr>
            </w:pPr>
          </w:p>
          <w:p w:rsidR="00774096" w:rsidRPr="00774096" w:rsidRDefault="00774096" w:rsidP="00774096">
            <w:pPr>
              <w:jc w:val="right"/>
              <w:rPr>
                <w:rFonts w:ascii="Verdana" w:hAnsi="Verdana"/>
                <w:sz w:val="18"/>
                <w:szCs w:val="18"/>
              </w:rPr>
            </w:pPr>
          </w:p>
          <w:p w:rsidR="00774096" w:rsidRPr="00774096" w:rsidRDefault="00774096" w:rsidP="00774096">
            <w:pPr>
              <w:jc w:val="center"/>
              <w:rPr>
                <w:rFonts w:ascii="Verdana" w:hAnsi="Verdana"/>
                <w:sz w:val="18"/>
                <w:szCs w:val="18"/>
              </w:rPr>
            </w:pPr>
            <w:r>
              <w:rPr>
                <w:rFonts w:ascii="Verdana" w:hAnsi="Verdana"/>
                <w:sz w:val="18"/>
                <w:szCs w:val="18"/>
              </w:rPr>
              <w:t>15</w:t>
            </w:r>
          </w:p>
        </w:tc>
        <w:tc>
          <w:tcPr>
            <w:tcW w:w="8537" w:type="dxa"/>
          </w:tcPr>
          <w:p w:rsidR="000830FE" w:rsidRPr="000830FE" w:rsidRDefault="000830FE" w:rsidP="000830FE">
            <w:pPr>
              <w:jc w:val="both"/>
              <w:rPr>
                <w:rFonts w:ascii="Verdana" w:hAnsi="Verdana"/>
                <w:sz w:val="18"/>
                <w:szCs w:val="18"/>
              </w:rPr>
            </w:pPr>
            <w:bookmarkStart w:id="0" w:name="_GoBack"/>
            <w:r w:rsidRPr="000830FE">
              <w:rPr>
                <w:rFonts w:ascii="Verdana" w:hAnsi="Verdana" w:cs="Arial"/>
                <w:sz w:val="18"/>
                <w:szCs w:val="18"/>
              </w:rPr>
              <w:t xml:space="preserve">Kinder bereichern das Leben. Für viele Paare ist es undenkbar, keinen Nachwuchs zu bekommen. Ist ein Kind geboren, benötigt es anfangs nur Windeln und ev. Milch oder Brei, sofern es nicht gestillt wird. Viele Dinge bekommt man von Freunden oder der Familie geschenkt, kann Gebrauchtes kaufen oder ausleihen. Spätestens mit dem Schuleintritt wird es aber immer teurer, sodass viele Familien überlegen, ob sie noch ein zweites oder drittes Kind finanzieren können. </w:t>
            </w:r>
          </w:p>
          <w:bookmarkEnd w:id="0"/>
          <w:p w:rsidR="00774096" w:rsidRPr="00774096" w:rsidRDefault="00774096" w:rsidP="00774096">
            <w:pPr>
              <w:jc w:val="both"/>
              <w:rPr>
                <w:rFonts w:ascii="Verdana" w:hAnsi="Verdana"/>
                <w:sz w:val="18"/>
                <w:szCs w:val="18"/>
              </w:rPr>
            </w:pPr>
            <w:r w:rsidRPr="00774096">
              <w:rPr>
                <w:rFonts w:ascii="Verdana" w:hAnsi="Verdana"/>
                <w:sz w:val="18"/>
                <w:szCs w:val="18"/>
              </w:rPr>
              <w:t>Das Statistische Bundesamt berechnet die Konsumausgaben von Familien für Kinder.</w:t>
            </w:r>
            <w:r w:rsidRPr="00774096">
              <w:rPr>
                <w:rStyle w:val="Funotenzeichen"/>
                <w:rFonts w:ascii="Verdana" w:hAnsi="Verdana"/>
                <w:sz w:val="18"/>
                <w:szCs w:val="18"/>
              </w:rPr>
              <w:footnoteReference w:id="10"/>
            </w:r>
            <w:r w:rsidRPr="00774096">
              <w:rPr>
                <w:rFonts w:ascii="Verdana" w:hAnsi="Verdana"/>
                <w:sz w:val="18"/>
                <w:szCs w:val="18"/>
              </w:rPr>
              <w:t xml:space="preserve"> Nach den Berechnungen gaben Eltern mit einem Kind 2013 im Schnitt 660 Euro im Monat für den Nachwuchs aus</w:t>
            </w:r>
            <w:r w:rsidRPr="00774096">
              <w:rPr>
                <w:rStyle w:val="Funotenzeichen"/>
                <w:rFonts w:ascii="Verdana" w:hAnsi="Verdana"/>
                <w:sz w:val="18"/>
                <w:szCs w:val="18"/>
              </w:rPr>
              <w:footnoteReference w:id="11"/>
            </w:r>
            <w:r w:rsidRPr="00774096">
              <w:rPr>
                <w:rFonts w:ascii="Verdana" w:hAnsi="Verdana"/>
                <w:sz w:val="18"/>
                <w:szCs w:val="18"/>
              </w:rPr>
              <w:t xml:space="preserve">, was ca. ein Fünftel der gesamten </w:t>
            </w:r>
            <w:proofErr w:type="spellStart"/>
            <w:r w:rsidRPr="00774096">
              <w:rPr>
                <w:rFonts w:ascii="Verdana" w:hAnsi="Verdana"/>
                <w:sz w:val="18"/>
                <w:szCs w:val="18"/>
              </w:rPr>
              <w:t>Konsum</w:t>
            </w:r>
            <w:r w:rsidRPr="00774096">
              <w:rPr>
                <w:rFonts w:ascii="Verdana" w:hAnsi="Verdana"/>
                <w:sz w:val="18"/>
                <w:szCs w:val="18"/>
              </w:rPr>
              <w:softHyphen/>
              <w:t>ausgaben</w:t>
            </w:r>
            <w:proofErr w:type="spellEnd"/>
            <w:r w:rsidRPr="00774096">
              <w:rPr>
                <w:rFonts w:ascii="Verdana" w:hAnsi="Verdana"/>
                <w:sz w:val="18"/>
                <w:szCs w:val="18"/>
              </w:rPr>
              <w:t xml:space="preserve"> des Haushalts in Höhe von monatlich 3065 Euro entspricht</w:t>
            </w:r>
            <w:r w:rsidRPr="00774096">
              <w:rPr>
                <w:rStyle w:val="Funotenzeichen"/>
                <w:rFonts w:ascii="Verdana" w:hAnsi="Verdana"/>
                <w:sz w:val="18"/>
                <w:szCs w:val="18"/>
              </w:rPr>
              <w:footnoteReference w:id="12"/>
            </w:r>
            <w:r w:rsidRPr="00774096">
              <w:rPr>
                <w:rFonts w:ascii="Verdana" w:hAnsi="Verdana"/>
                <w:sz w:val="18"/>
                <w:szCs w:val="18"/>
              </w:rPr>
              <w:t xml:space="preserve">. 2008 lagen die Ausgaben noch 584 Euro, womit sie in 5 Jahren um 13 % gestiegen sind. Bis zum 18. Lebensjahr </w:t>
            </w:r>
            <w:proofErr w:type="gramStart"/>
            <w:r w:rsidRPr="00774096">
              <w:rPr>
                <w:rFonts w:ascii="Verdana" w:hAnsi="Verdana"/>
                <w:sz w:val="18"/>
                <w:szCs w:val="18"/>
              </w:rPr>
              <w:t>sind</w:t>
            </w:r>
            <w:proofErr w:type="gramEnd"/>
            <w:r w:rsidRPr="00774096">
              <w:rPr>
                <w:rFonts w:ascii="Verdana" w:hAnsi="Verdana"/>
                <w:sz w:val="18"/>
                <w:szCs w:val="18"/>
              </w:rPr>
              <w:t xml:space="preserve"> das hochgerechnete Kosten von </w:t>
            </w:r>
            <w:r w:rsidRPr="00774096">
              <w:rPr>
                <w:rStyle w:val="Fett"/>
                <w:rFonts w:ascii="Verdana" w:hAnsi="Verdana"/>
                <w:b w:val="0"/>
                <w:sz w:val="18"/>
                <w:szCs w:val="18"/>
              </w:rPr>
              <w:t>knapp 130.000 Euro</w:t>
            </w:r>
            <w:r w:rsidRPr="00774096">
              <w:rPr>
                <w:rFonts w:ascii="Verdana" w:hAnsi="Verdana"/>
                <w:b/>
                <w:sz w:val="18"/>
                <w:szCs w:val="18"/>
              </w:rPr>
              <w:t>.</w:t>
            </w:r>
            <w:r w:rsidRPr="00774096">
              <w:rPr>
                <w:rFonts w:ascii="Verdana" w:hAnsi="Verdana"/>
                <w:sz w:val="18"/>
                <w:szCs w:val="18"/>
              </w:rPr>
              <w:t xml:space="preserve"> Nicht eingerechnet sind anfallende Betreuungskosten für den Kindergarten / Hort und die Ferienbetreuung. Leben mehr Kinder in einem Haushalt, sinken die </w:t>
            </w:r>
            <w:r w:rsidRPr="00774096">
              <w:rPr>
                <w:rStyle w:val="Fett"/>
                <w:rFonts w:ascii="Verdana" w:hAnsi="Verdana"/>
                <w:b w:val="0"/>
                <w:sz w:val="18"/>
                <w:szCs w:val="18"/>
              </w:rPr>
              <w:t>durchschnittlichen Kosten für die Eltern pro Kind minimal.</w:t>
            </w:r>
            <w:r w:rsidRPr="00774096">
              <w:rPr>
                <w:rStyle w:val="Fett"/>
                <w:rFonts w:ascii="Verdana" w:hAnsi="Verdana"/>
                <w:sz w:val="18"/>
                <w:szCs w:val="18"/>
              </w:rPr>
              <w:t xml:space="preserve"> </w:t>
            </w:r>
            <w:r w:rsidRPr="00774096">
              <w:rPr>
                <w:rFonts w:ascii="Verdana" w:hAnsi="Verdana"/>
                <w:sz w:val="18"/>
                <w:szCs w:val="18"/>
              </w:rPr>
              <w:t>Einige benötigte Dinge, wie die Grundausstattung bei Babys, Spielzeug oder Kleidung sind bereits vorhanden und werden ein weiteres Mal  / weitere Male genutzt.</w:t>
            </w:r>
          </w:p>
          <w:p w:rsidR="00774096" w:rsidRPr="00774096" w:rsidRDefault="00774096" w:rsidP="00774096">
            <w:pPr>
              <w:rPr>
                <w:rFonts w:ascii="Verdana" w:hAnsi="Verdana"/>
                <w:sz w:val="18"/>
                <w:szCs w:val="18"/>
              </w:rPr>
            </w:pPr>
          </w:p>
          <w:p w:rsidR="00774096" w:rsidRPr="00774096" w:rsidRDefault="00774096" w:rsidP="007D5EDA">
            <w:pPr>
              <w:rPr>
                <w:rFonts w:ascii="Verdana" w:hAnsi="Verdana"/>
                <w:sz w:val="18"/>
                <w:szCs w:val="18"/>
              </w:rPr>
            </w:pPr>
          </w:p>
        </w:tc>
      </w:tr>
    </w:tbl>
    <w:p w:rsidR="007D5EDA" w:rsidRDefault="007D5EDA" w:rsidP="007D5EDA">
      <w:pPr>
        <w:spacing w:after="0" w:line="240" w:lineRule="auto"/>
      </w:pPr>
    </w:p>
    <w:p w:rsidR="007D5EDA" w:rsidRDefault="007D5EDA" w:rsidP="007D5EDA">
      <w:pPr>
        <w:spacing w:after="0" w:line="240" w:lineRule="auto"/>
      </w:pPr>
    </w:p>
    <w:p w:rsidR="0045555D" w:rsidRDefault="0045555D" w:rsidP="007D5EDA">
      <w:pPr>
        <w:spacing w:after="0" w:line="240" w:lineRule="auto"/>
        <w:rPr>
          <w:rFonts w:ascii="Verdana" w:hAnsi="Verdana" w:cs="Arial"/>
          <w:b/>
          <w:sz w:val="20"/>
          <w:szCs w:val="20"/>
        </w:rPr>
      </w:pPr>
      <w:r>
        <w:rPr>
          <w:rFonts w:ascii="Verdana" w:hAnsi="Verdana" w:cs="Arial"/>
          <w:b/>
          <w:sz w:val="20"/>
          <w:szCs w:val="20"/>
        </w:rPr>
        <w:t>Unterstützung der Familien durch den Staat</w:t>
      </w:r>
    </w:p>
    <w:p w:rsidR="0045555D" w:rsidRPr="001B430C" w:rsidRDefault="0045555D" w:rsidP="001B430C">
      <w:pPr>
        <w:spacing w:after="0" w:line="240" w:lineRule="auto"/>
        <w:rPr>
          <w:rFonts w:ascii="Verdana" w:hAnsi="Verdana" w:cs="Arial"/>
          <w:b/>
          <w:sz w:val="20"/>
          <w:szCs w:val="20"/>
        </w:rPr>
      </w:pPr>
    </w:p>
    <w:p w:rsidR="00335F9A" w:rsidRPr="001B430C" w:rsidRDefault="00335F9A" w:rsidP="001B430C">
      <w:pPr>
        <w:spacing w:after="0" w:line="240" w:lineRule="auto"/>
        <w:rPr>
          <w:rFonts w:ascii="Verdana" w:hAnsi="Verdana" w:cs="Arial"/>
          <w:b/>
          <w:sz w:val="20"/>
          <w:szCs w:val="20"/>
        </w:rPr>
      </w:pPr>
      <w:r w:rsidRPr="001B430C">
        <w:rPr>
          <w:rFonts w:ascii="Verdana" w:hAnsi="Verdana" w:cs="Arial"/>
          <w:b/>
          <w:sz w:val="20"/>
          <w:szCs w:val="20"/>
        </w:rPr>
        <w:t>Beispiel 1: Kindergeld</w:t>
      </w:r>
    </w:p>
    <w:p w:rsidR="00335F9A" w:rsidRPr="00016157" w:rsidRDefault="00335F9A" w:rsidP="001B430C">
      <w:pPr>
        <w:spacing w:after="0" w:line="240" w:lineRule="auto"/>
        <w:rPr>
          <w:rFonts w:ascii="Verdana" w:hAnsi="Verdana" w:cs="Arial"/>
          <w:sz w:val="18"/>
          <w:szCs w:val="20"/>
        </w:rPr>
      </w:pPr>
      <w:r w:rsidRPr="00016157">
        <w:rPr>
          <w:rFonts w:ascii="Verdana" w:hAnsi="Verdana" w:cs="Arial"/>
          <w:sz w:val="18"/>
          <w:szCs w:val="20"/>
        </w:rPr>
        <w:t>2018 gab es ca. 9,3 Millionen Kindergeldbezüge</w:t>
      </w:r>
      <w:r w:rsidRPr="00016157">
        <w:rPr>
          <w:rStyle w:val="Funotenzeichen"/>
          <w:rFonts w:ascii="Verdana" w:hAnsi="Verdana" w:cs="Arial"/>
          <w:sz w:val="18"/>
          <w:szCs w:val="20"/>
        </w:rPr>
        <w:footnoteReference w:id="13"/>
      </w:r>
    </w:p>
    <w:p w:rsidR="001B430C" w:rsidRPr="00016157" w:rsidRDefault="001B430C" w:rsidP="001B430C">
      <w:pPr>
        <w:spacing w:after="0" w:line="240" w:lineRule="auto"/>
        <w:rPr>
          <w:rFonts w:ascii="Verdana" w:hAnsi="Verdana" w:cs="Arial"/>
          <w:sz w:val="18"/>
          <w:szCs w:val="20"/>
        </w:rPr>
      </w:pPr>
    </w:p>
    <w:p w:rsidR="001B430C" w:rsidRPr="00016157" w:rsidRDefault="001B430C" w:rsidP="001B430C">
      <w:pPr>
        <w:pStyle w:val="berschrift5"/>
        <w:spacing w:before="0" w:line="240" w:lineRule="auto"/>
        <w:rPr>
          <w:rFonts w:ascii="Verdana" w:hAnsi="Verdana"/>
          <w:color w:val="auto"/>
          <w:sz w:val="18"/>
          <w:szCs w:val="20"/>
        </w:rPr>
      </w:pPr>
      <w:r w:rsidRPr="00016157">
        <w:rPr>
          <w:rFonts w:ascii="Verdana" w:hAnsi="Verdana"/>
          <w:color w:val="auto"/>
          <w:sz w:val="18"/>
          <w:szCs w:val="20"/>
        </w:rPr>
        <w:t xml:space="preserve">Seit dem 1.7.2019 beträgt das Kindergeld für </w:t>
      </w:r>
    </w:p>
    <w:p w:rsidR="001B430C" w:rsidRPr="00016157" w:rsidRDefault="001B430C" w:rsidP="001B430C">
      <w:pPr>
        <w:numPr>
          <w:ilvl w:val="0"/>
          <w:numId w:val="13"/>
        </w:numPr>
        <w:spacing w:after="0" w:line="240" w:lineRule="auto"/>
        <w:rPr>
          <w:rFonts w:ascii="Verdana" w:hAnsi="Verdana"/>
          <w:sz w:val="18"/>
          <w:szCs w:val="20"/>
        </w:rPr>
      </w:pPr>
      <w:r w:rsidRPr="00016157">
        <w:rPr>
          <w:rFonts w:ascii="Verdana" w:hAnsi="Verdana"/>
          <w:sz w:val="18"/>
          <w:szCs w:val="20"/>
        </w:rPr>
        <w:t>das erste Kind: 204 Euro</w:t>
      </w:r>
    </w:p>
    <w:p w:rsidR="001B430C" w:rsidRPr="00016157" w:rsidRDefault="001B430C" w:rsidP="001B430C">
      <w:pPr>
        <w:numPr>
          <w:ilvl w:val="0"/>
          <w:numId w:val="13"/>
        </w:numPr>
        <w:spacing w:after="0" w:line="240" w:lineRule="auto"/>
        <w:rPr>
          <w:rFonts w:ascii="Verdana" w:hAnsi="Verdana"/>
          <w:sz w:val="18"/>
          <w:szCs w:val="20"/>
        </w:rPr>
      </w:pPr>
      <w:r w:rsidRPr="00016157">
        <w:rPr>
          <w:rFonts w:ascii="Verdana" w:hAnsi="Verdana"/>
          <w:sz w:val="18"/>
          <w:szCs w:val="20"/>
        </w:rPr>
        <w:t>das zweite Kind: 204 Euro</w:t>
      </w:r>
    </w:p>
    <w:p w:rsidR="001B430C" w:rsidRPr="00016157" w:rsidRDefault="001B430C" w:rsidP="001B430C">
      <w:pPr>
        <w:numPr>
          <w:ilvl w:val="0"/>
          <w:numId w:val="13"/>
        </w:numPr>
        <w:spacing w:after="0" w:line="240" w:lineRule="auto"/>
        <w:rPr>
          <w:rFonts w:ascii="Verdana" w:hAnsi="Verdana"/>
          <w:sz w:val="18"/>
          <w:szCs w:val="20"/>
        </w:rPr>
      </w:pPr>
      <w:r w:rsidRPr="00016157">
        <w:rPr>
          <w:rFonts w:ascii="Verdana" w:hAnsi="Verdana"/>
          <w:sz w:val="18"/>
          <w:szCs w:val="20"/>
        </w:rPr>
        <w:t>das dritte Kind: 210 Euro</w:t>
      </w:r>
    </w:p>
    <w:p w:rsidR="001B430C" w:rsidRPr="00016157" w:rsidRDefault="001B430C" w:rsidP="001B430C">
      <w:pPr>
        <w:numPr>
          <w:ilvl w:val="0"/>
          <w:numId w:val="13"/>
        </w:numPr>
        <w:spacing w:after="0" w:line="240" w:lineRule="auto"/>
        <w:rPr>
          <w:rFonts w:ascii="Verdana" w:hAnsi="Verdana"/>
          <w:sz w:val="18"/>
          <w:szCs w:val="20"/>
        </w:rPr>
      </w:pPr>
      <w:r w:rsidRPr="00016157">
        <w:rPr>
          <w:rFonts w:ascii="Verdana" w:hAnsi="Verdana"/>
          <w:sz w:val="18"/>
          <w:szCs w:val="20"/>
        </w:rPr>
        <w:t>ab dem vierten Kind: 235 Euro</w:t>
      </w:r>
    </w:p>
    <w:p w:rsidR="001B430C" w:rsidRPr="00335F9A" w:rsidRDefault="001B430C" w:rsidP="00DC02FC">
      <w:pPr>
        <w:spacing w:after="0" w:line="240" w:lineRule="auto"/>
        <w:rPr>
          <w:rFonts w:ascii="Verdana" w:hAnsi="Verdana" w:cs="Arial"/>
          <w:sz w:val="20"/>
          <w:szCs w:val="20"/>
        </w:rPr>
      </w:pPr>
    </w:p>
    <w:p w:rsidR="00DC02FC" w:rsidRDefault="00DC02FC" w:rsidP="00DC02FC">
      <w:pPr>
        <w:spacing w:after="0" w:line="240" w:lineRule="auto"/>
        <w:rPr>
          <w:rFonts w:ascii="Verdana" w:hAnsi="Verdana" w:cs="Arial"/>
          <w:b/>
          <w:sz w:val="20"/>
          <w:szCs w:val="20"/>
        </w:rPr>
      </w:pPr>
    </w:p>
    <w:p w:rsidR="00991B42" w:rsidRDefault="00991B42" w:rsidP="00DC02FC">
      <w:pPr>
        <w:spacing w:after="0" w:line="240" w:lineRule="auto"/>
        <w:rPr>
          <w:rFonts w:ascii="Verdana" w:hAnsi="Verdana" w:cs="Arial"/>
          <w:b/>
          <w:sz w:val="20"/>
          <w:szCs w:val="20"/>
        </w:rPr>
      </w:pPr>
      <w:r w:rsidRPr="002D6ED5">
        <w:rPr>
          <w:rFonts w:ascii="Verdana" w:hAnsi="Verdana" w:cs="Arial"/>
          <w:b/>
          <w:sz w:val="20"/>
          <w:szCs w:val="20"/>
        </w:rPr>
        <w:t>Beispiel</w:t>
      </w:r>
      <w:r w:rsidR="00335F9A">
        <w:rPr>
          <w:rFonts w:ascii="Verdana" w:hAnsi="Verdana" w:cs="Arial"/>
          <w:b/>
          <w:sz w:val="20"/>
          <w:szCs w:val="20"/>
        </w:rPr>
        <w:t xml:space="preserve"> 2</w:t>
      </w:r>
      <w:r w:rsidRPr="002D6ED5">
        <w:rPr>
          <w:rFonts w:ascii="Verdana" w:hAnsi="Verdana" w:cs="Arial"/>
          <w:b/>
          <w:sz w:val="20"/>
          <w:szCs w:val="20"/>
        </w:rPr>
        <w:t>: Elterngeld</w:t>
      </w:r>
      <w:r w:rsidR="002D6ED5">
        <w:rPr>
          <w:rStyle w:val="Funotenzeichen"/>
          <w:rFonts w:ascii="Verdana" w:hAnsi="Verdana" w:cs="Arial"/>
          <w:b/>
          <w:sz w:val="20"/>
          <w:szCs w:val="20"/>
        </w:rPr>
        <w:footnoteReference w:id="14"/>
      </w:r>
    </w:p>
    <w:p w:rsidR="001B430C" w:rsidRPr="002D6ED5" w:rsidRDefault="001B430C" w:rsidP="00DC02FC">
      <w:pPr>
        <w:spacing w:after="0" w:line="240" w:lineRule="auto"/>
        <w:rPr>
          <w:rFonts w:ascii="Verdana" w:hAnsi="Verdana"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395"/>
      </w:tblGrid>
      <w:tr w:rsidR="001B430C" w:rsidRPr="00B25807" w:rsidTr="00962693">
        <w:tc>
          <w:tcPr>
            <w:tcW w:w="817" w:type="dxa"/>
          </w:tcPr>
          <w:p w:rsidR="001B430C" w:rsidRPr="00B25807" w:rsidRDefault="00B82E65" w:rsidP="001B430C">
            <w:pPr>
              <w:pStyle w:val="berschrift2"/>
              <w:spacing w:before="0" w:beforeAutospacing="0" w:after="0" w:afterAutospacing="0"/>
              <w:jc w:val="right"/>
              <w:outlineLvl w:val="1"/>
              <w:rPr>
                <w:rFonts w:ascii="Verdana" w:hAnsi="Verdana"/>
                <w:b w:val="0"/>
                <w:sz w:val="18"/>
                <w:szCs w:val="18"/>
              </w:rPr>
            </w:pPr>
            <w:r w:rsidRPr="00B25807">
              <w:rPr>
                <w:rFonts w:ascii="Verdana" w:hAnsi="Verdana"/>
                <w:b w:val="0"/>
                <w:sz w:val="18"/>
                <w:szCs w:val="18"/>
              </w:rPr>
              <w:t>1</w:t>
            </w: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r w:rsidRPr="00B25807">
              <w:rPr>
                <w:rFonts w:ascii="Verdana" w:hAnsi="Verdana"/>
                <w:b w:val="0"/>
                <w:sz w:val="18"/>
                <w:szCs w:val="18"/>
              </w:rPr>
              <w:t>5</w:t>
            </w: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r w:rsidRPr="00B25807">
              <w:rPr>
                <w:rFonts w:ascii="Verdana" w:hAnsi="Verdana"/>
                <w:b w:val="0"/>
                <w:sz w:val="18"/>
                <w:szCs w:val="18"/>
              </w:rPr>
              <w:t>10</w:t>
            </w: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r w:rsidRPr="00B25807">
              <w:rPr>
                <w:rFonts w:ascii="Verdana" w:hAnsi="Verdana"/>
                <w:b w:val="0"/>
                <w:sz w:val="18"/>
                <w:szCs w:val="18"/>
              </w:rPr>
              <w:t>15</w:t>
            </w: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r w:rsidRPr="00B25807">
              <w:rPr>
                <w:rFonts w:ascii="Verdana" w:hAnsi="Verdana"/>
                <w:b w:val="0"/>
                <w:sz w:val="18"/>
                <w:szCs w:val="18"/>
              </w:rPr>
              <w:t>20</w:t>
            </w: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r w:rsidRPr="00B25807">
              <w:rPr>
                <w:rFonts w:ascii="Verdana" w:hAnsi="Verdana"/>
                <w:b w:val="0"/>
                <w:sz w:val="18"/>
                <w:szCs w:val="18"/>
              </w:rPr>
              <w:t>25</w:t>
            </w: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r w:rsidRPr="00B25807">
              <w:rPr>
                <w:rFonts w:ascii="Verdana" w:hAnsi="Verdana"/>
                <w:b w:val="0"/>
                <w:sz w:val="18"/>
                <w:szCs w:val="18"/>
              </w:rPr>
              <w:t>30</w:t>
            </w: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r w:rsidRPr="00B25807">
              <w:rPr>
                <w:rFonts w:ascii="Verdana" w:hAnsi="Verdana"/>
                <w:b w:val="0"/>
                <w:sz w:val="18"/>
                <w:szCs w:val="18"/>
              </w:rPr>
              <w:t>35</w:t>
            </w: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Pr="00B25807" w:rsidRDefault="00B82E65" w:rsidP="001B430C">
            <w:pPr>
              <w:pStyle w:val="berschrift2"/>
              <w:spacing w:before="0" w:beforeAutospacing="0" w:after="0" w:afterAutospacing="0"/>
              <w:jc w:val="right"/>
              <w:outlineLvl w:val="1"/>
              <w:rPr>
                <w:rFonts w:ascii="Verdana" w:hAnsi="Verdana"/>
                <w:b w:val="0"/>
                <w:sz w:val="18"/>
                <w:szCs w:val="18"/>
              </w:rPr>
            </w:pPr>
          </w:p>
          <w:p w:rsidR="00B82E65" w:rsidRDefault="00B82E65" w:rsidP="001B430C">
            <w:pPr>
              <w:pStyle w:val="berschrift2"/>
              <w:spacing w:before="0" w:beforeAutospacing="0" w:after="0" w:afterAutospacing="0"/>
              <w:jc w:val="right"/>
              <w:outlineLvl w:val="1"/>
              <w:rPr>
                <w:rFonts w:ascii="Verdana" w:hAnsi="Verdana"/>
                <w:b w:val="0"/>
                <w:sz w:val="18"/>
                <w:szCs w:val="18"/>
              </w:rPr>
            </w:pPr>
            <w:r w:rsidRPr="00B25807">
              <w:rPr>
                <w:rFonts w:ascii="Verdana" w:hAnsi="Verdana"/>
                <w:b w:val="0"/>
                <w:sz w:val="18"/>
                <w:szCs w:val="18"/>
              </w:rPr>
              <w:t>40</w:t>
            </w:r>
          </w:p>
          <w:p w:rsidR="00962693" w:rsidRDefault="00962693" w:rsidP="001B430C">
            <w:pPr>
              <w:pStyle w:val="berschrift2"/>
              <w:spacing w:before="0" w:beforeAutospacing="0" w:after="0" w:afterAutospacing="0"/>
              <w:jc w:val="right"/>
              <w:outlineLvl w:val="1"/>
              <w:rPr>
                <w:rFonts w:ascii="Verdana" w:hAnsi="Verdana"/>
                <w:b w:val="0"/>
                <w:sz w:val="18"/>
                <w:szCs w:val="18"/>
              </w:rPr>
            </w:pPr>
          </w:p>
          <w:p w:rsidR="00962693" w:rsidRDefault="00962693" w:rsidP="001B430C">
            <w:pPr>
              <w:pStyle w:val="berschrift2"/>
              <w:spacing w:before="0" w:beforeAutospacing="0" w:after="0" w:afterAutospacing="0"/>
              <w:jc w:val="right"/>
              <w:outlineLvl w:val="1"/>
              <w:rPr>
                <w:rFonts w:ascii="Verdana" w:hAnsi="Verdana"/>
                <w:b w:val="0"/>
                <w:sz w:val="18"/>
                <w:szCs w:val="18"/>
              </w:rPr>
            </w:pPr>
          </w:p>
          <w:p w:rsidR="00962693" w:rsidRDefault="00962693" w:rsidP="001B430C">
            <w:pPr>
              <w:pStyle w:val="berschrift2"/>
              <w:spacing w:before="0" w:beforeAutospacing="0" w:after="0" w:afterAutospacing="0"/>
              <w:jc w:val="right"/>
              <w:outlineLvl w:val="1"/>
              <w:rPr>
                <w:rFonts w:ascii="Verdana" w:hAnsi="Verdana"/>
                <w:b w:val="0"/>
                <w:sz w:val="18"/>
                <w:szCs w:val="18"/>
              </w:rPr>
            </w:pPr>
          </w:p>
          <w:p w:rsidR="00962693" w:rsidRDefault="00962693" w:rsidP="001B430C">
            <w:pPr>
              <w:pStyle w:val="berschrift2"/>
              <w:spacing w:before="0" w:beforeAutospacing="0" w:after="0" w:afterAutospacing="0"/>
              <w:jc w:val="right"/>
              <w:outlineLvl w:val="1"/>
              <w:rPr>
                <w:rFonts w:ascii="Verdana" w:hAnsi="Verdana"/>
                <w:b w:val="0"/>
                <w:sz w:val="18"/>
                <w:szCs w:val="18"/>
              </w:rPr>
            </w:pPr>
          </w:p>
          <w:p w:rsidR="00962693" w:rsidRDefault="00962693" w:rsidP="001B430C">
            <w:pPr>
              <w:pStyle w:val="berschrift2"/>
              <w:spacing w:before="0" w:beforeAutospacing="0" w:after="0" w:afterAutospacing="0"/>
              <w:jc w:val="right"/>
              <w:outlineLvl w:val="1"/>
              <w:rPr>
                <w:rFonts w:ascii="Verdana" w:hAnsi="Verdana"/>
                <w:b w:val="0"/>
                <w:sz w:val="18"/>
                <w:szCs w:val="18"/>
              </w:rPr>
            </w:pPr>
            <w:r>
              <w:rPr>
                <w:rFonts w:ascii="Verdana" w:hAnsi="Verdana"/>
                <w:b w:val="0"/>
                <w:sz w:val="18"/>
                <w:szCs w:val="18"/>
              </w:rPr>
              <w:t>45</w:t>
            </w:r>
          </w:p>
          <w:p w:rsidR="00962693" w:rsidRDefault="00962693" w:rsidP="001B430C">
            <w:pPr>
              <w:pStyle w:val="berschrift2"/>
              <w:spacing w:before="0" w:beforeAutospacing="0" w:after="0" w:afterAutospacing="0"/>
              <w:jc w:val="right"/>
              <w:outlineLvl w:val="1"/>
              <w:rPr>
                <w:rFonts w:ascii="Verdana" w:hAnsi="Verdana"/>
                <w:b w:val="0"/>
                <w:sz w:val="18"/>
                <w:szCs w:val="18"/>
              </w:rPr>
            </w:pPr>
          </w:p>
          <w:p w:rsidR="00962693" w:rsidRDefault="00962693" w:rsidP="001B430C">
            <w:pPr>
              <w:pStyle w:val="berschrift2"/>
              <w:spacing w:before="0" w:beforeAutospacing="0" w:after="0" w:afterAutospacing="0"/>
              <w:jc w:val="right"/>
              <w:outlineLvl w:val="1"/>
              <w:rPr>
                <w:rFonts w:ascii="Verdana" w:hAnsi="Verdana"/>
                <w:b w:val="0"/>
                <w:sz w:val="18"/>
                <w:szCs w:val="18"/>
              </w:rPr>
            </w:pPr>
          </w:p>
          <w:p w:rsidR="00962693" w:rsidRDefault="00962693" w:rsidP="001B430C">
            <w:pPr>
              <w:pStyle w:val="berschrift2"/>
              <w:spacing w:before="0" w:beforeAutospacing="0" w:after="0" w:afterAutospacing="0"/>
              <w:jc w:val="right"/>
              <w:outlineLvl w:val="1"/>
              <w:rPr>
                <w:rFonts w:ascii="Verdana" w:hAnsi="Verdana"/>
                <w:b w:val="0"/>
                <w:sz w:val="18"/>
                <w:szCs w:val="18"/>
              </w:rPr>
            </w:pPr>
          </w:p>
          <w:p w:rsidR="00962693" w:rsidRDefault="00962693" w:rsidP="001B430C">
            <w:pPr>
              <w:pStyle w:val="berschrift2"/>
              <w:spacing w:before="0" w:beforeAutospacing="0" w:after="0" w:afterAutospacing="0"/>
              <w:jc w:val="right"/>
              <w:outlineLvl w:val="1"/>
              <w:rPr>
                <w:rFonts w:ascii="Verdana" w:hAnsi="Verdana"/>
                <w:b w:val="0"/>
                <w:sz w:val="18"/>
                <w:szCs w:val="18"/>
              </w:rPr>
            </w:pPr>
          </w:p>
          <w:p w:rsidR="00962693" w:rsidRPr="00B25807" w:rsidRDefault="00962693" w:rsidP="001B430C">
            <w:pPr>
              <w:pStyle w:val="berschrift2"/>
              <w:spacing w:before="0" w:beforeAutospacing="0" w:after="0" w:afterAutospacing="0"/>
              <w:jc w:val="right"/>
              <w:outlineLvl w:val="1"/>
              <w:rPr>
                <w:rFonts w:ascii="Verdana" w:hAnsi="Verdana"/>
                <w:b w:val="0"/>
                <w:sz w:val="18"/>
                <w:szCs w:val="18"/>
              </w:rPr>
            </w:pPr>
            <w:r>
              <w:rPr>
                <w:rFonts w:ascii="Verdana" w:hAnsi="Verdana"/>
                <w:b w:val="0"/>
                <w:sz w:val="18"/>
                <w:szCs w:val="18"/>
              </w:rPr>
              <w:t>50</w:t>
            </w:r>
          </w:p>
        </w:tc>
        <w:tc>
          <w:tcPr>
            <w:tcW w:w="8395" w:type="dxa"/>
          </w:tcPr>
          <w:p w:rsidR="001B430C" w:rsidRPr="00B25807" w:rsidRDefault="001B430C" w:rsidP="001B430C">
            <w:pPr>
              <w:jc w:val="both"/>
              <w:rPr>
                <w:rFonts w:ascii="Verdana" w:hAnsi="Verdana"/>
                <w:sz w:val="18"/>
                <w:szCs w:val="18"/>
              </w:rPr>
            </w:pPr>
            <w:r w:rsidRPr="00B25807">
              <w:rPr>
                <w:rFonts w:ascii="Verdana" w:hAnsi="Verdana" w:cs="Arial"/>
                <w:sz w:val="18"/>
                <w:szCs w:val="18"/>
              </w:rPr>
              <w:lastRenderedPageBreak/>
              <w:t xml:space="preserve">Das Elterngeld gibt es seit 2007, es ist eine einkommensabhängige Familienleistung und soll Familien nach der </w:t>
            </w:r>
            <w:r w:rsidRPr="00B25807">
              <w:rPr>
                <w:rFonts w:ascii="Verdana" w:hAnsi="Verdana"/>
                <w:sz w:val="18"/>
                <w:szCs w:val="18"/>
              </w:rPr>
              <w:t>Geburt eines Kindes finanziell unterstützen und fehlendes Einkommen ausgleichen, wenn Eltern ihr Kind nach der Geburt selbst betreuen. 2018 gab es 1,8 Millionen Elterngeldbezüge und im Schnitt wurden 18,6 Monate Elternzeit genommen</w:t>
            </w:r>
            <w:r w:rsidRPr="00B25807">
              <w:rPr>
                <w:rStyle w:val="Funotenzeichen"/>
                <w:rFonts w:ascii="Verdana" w:hAnsi="Verdana"/>
                <w:sz w:val="18"/>
                <w:szCs w:val="18"/>
              </w:rPr>
              <w:footnoteReference w:id="15"/>
            </w:r>
            <w:r w:rsidRPr="00B25807">
              <w:rPr>
                <w:rFonts w:ascii="Verdana" w:hAnsi="Verdana"/>
                <w:sz w:val="18"/>
                <w:szCs w:val="18"/>
              </w:rPr>
              <w:t xml:space="preserve">. </w:t>
            </w:r>
          </w:p>
          <w:p w:rsidR="001B430C" w:rsidRPr="00B25807" w:rsidRDefault="001B430C" w:rsidP="001B430C">
            <w:pPr>
              <w:jc w:val="both"/>
              <w:rPr>
                <w:rFonts w:ascii="Verdana" w:hAnsi="Verdana"/>
                <w:sz w:val="18"/>
                <w:szCs w:val="18"/>
              </w:rPr>
            </w:pPr>
            <w:r w:rsidRPr="00B25807">
              <w:rPr>
                <w:rFonts w:ascii="Verdana" w:hAnsi="Verdana"/>
                <w:sz w:val="18"/>
                <w:szCs w:val="18"/>
              </w:rPr>
              <w:t xml:space="preserve">Man muss mindestens für zwei Lebensmonate Basiselterngeld beantragen, maximal können 14 Monatsbeträge </w:t>
            </w:r>
            <w:proofErr w:type="spellStart"/>
            <w:r w:rsidRPr="00B25807">
              <w:rPr>
                <w:rFonts w:ascii="Verdana" w:hAnsi="Verdana"/>
                <w:sz w:val="18"/>
                <w:szCs w:val="18"/>
              </w:rPr>
              <w:t>Basis</w:t>
            </w:r>
            <w:r w:rsidRPr="00B25807">
              <w:rPr>
                <w:rFonts w:ascii="Verdana" w:hAnsi="Verdana"/>
                <w:sz w:val="18"/>
                <w:szCs w:val="18"/>
              </w:rPr>
              <w:softHyphen/>
              <w:t>elterngeld</w:t>
            </w:r>
            <w:proofErr w:type="spellEnd"/>
            <w:r w:rsidRPr="00B25807">
              <w:rPr>
                <w:rFonts w:ascii="Verdana" w:hAnsi="Verdana"/>
                <w:sz w:val="18"/>
                <w:szCs w:val="18"/>
              </w:rPr>
              <w:t xml:space="preserve"> in Höhe von 1.800 € und pro Eltern</w:t>
            </w:r>
            <w:r w:rsidRPr="00B25807">
              <w:rPr>
                <w:rFonts w:ascii="Verdana" w:hAnsi="Verdana"/>
                <w:sz w:val="18"/>
                <w:szCs w:val="18"/>
              </w:rPr>
              <w:softHyphen/>
              <w:t xml:space="preserve">teil vier zusätzliche Monatsbeträge </w:t>
            </w:r>
            <w:proofErr w:type="spellStart"/>
            <w:r w:rsidRPr="00B25807">
              <w:rPr>
                <w:rFonts w:ascii="Verdana" w:hAnsi="Verdana"/>
                <w:sz w:val="18"/>
                <w:szCs w:val="18"/>
              </w:rPr>
              <w:t>ElterngeldPlus</w:t>
            </w:r>
            <w:proofErr w:type="spellEnd"/>
            <w:r w:rsidRPr="00B25807">
              <w:rPr>
                <w:rFonts w:ascii="Verdana" w:hAnsi="Verdana"/>
                <w:sz w:val="18"/>
                <w:szCs w:val="18"/>
              </w:rPr>
              <w:t xml:space="preserve"> in Höhe von 900 € bezogen werden. Alleinerziehende haben einen Anspruch auf 14 Monate Basiselterngeld. Eltern dürfen entscheiden, wer, wie lange zu Hause beim Kind bleibt und ob sie einen Bezugsmonat Basiselterngeld in zwei Bezugsmonate </w:t>
            </w:r>
            <w:proofErr w:type="spellStart"/>
            <w:r w:rsidRPr="00B25807">
              <w:rPr>
                <w:rFonts w:ascii="Verdana" w:hAnsi="Verdana"/>
                <w:sz w:val="18"/>
                <w:szCs w:val="18"/>
              </w:rPr>
              <w:t>ElterngeldPlus</w:t>
            </w:r>
            <w:proofErr w:type="spellEnd"/>
            <w:r w:rsidRPr="00B25807">
              <w:rPr>
                <w:rFonts w:ascii="Verdana" w:hAnsi="Verdana"/>
                <w:sz w:val="18"/>
                <w:szCs w:val="18"/>
              </w:rPr>
              <w:t xml:space="preserve">  umwandeln möchten</w:t>
            </w:r>
            <w:r w:rsidR="00B82E65" w:rsidRPr="00B25807">
              <w:rPr>
                <w:rFonts w:ascii="Verdana" w:hAnsi="Verdana"/>
                <w:sz w:val="18"/>
                <w:szCs w:val="18"/>
              </w:rPr>
              <w:t>, in denen sie jeweils die Hälfte des Basiselterngeldes bekommen</w:t>
            </w:r>
            <w:r w:rsidRPr="00B25807">
              <w:rPr>
                <w:rFonts w:ascii="Verdana" w:hAnsi="Verdana"/>
                <w:sz w:val="18"/>
                <w:szCs w:val="18"/>
              </w:rPr>
              <w:t>. Das heißt, aus maximal 14 Bezugsmonaten „Basiselterngeld“ können maximal 28 Bezugsmonate „</w:t>
            </w:r>
            <w:proofErr w:type="spellStart"/>
            <w:r w:rsidRPr="00B25807">
              <w:rPr>
                <w:rFonts w:ascii="Verdana" w:hAnsi="Verdana"/>
                <w:sz w:val="18"/>
                <w:szCs w:val="18"/>
              </w:rPr>
              <w:t>ElterngeldPlus</w:t>
            </w:r>
            <w:proofErr w:type="spellEnd"/>
            <w:r w:rsidRPr="00B25807">
              <w:rPr>
                <w:rFonts w:ascii="Verdana" w:hAnsi="Verdana"/>
                <w:sz w:val="18"/>
                <w:szCs w:val="18"/>
              </w:rPr>
              <w:t xml:space="preserve"> “ gemacht werden. Wenn das Elternteil nach der Geburt in Teilzeit arbeitet, kann das monatliche </w:t>
            </w:r>
            <w:proofErr w:type="spellStart"/>
            <w:r w:rsidRPr="00B25807">
              <w:rPr>
                <w:rFonts w:ascii="Verdana" w:hAnsi="Verdana"/>
                <w:sz w:val="18"/>
                <w:szCs w:val="18"/>
              </w:rPr>
              <w:t>ElterngeldPlus</w:t>
            </w:r>
            <w:proofErr w:type="spellEnd"/>
            <w:r w:rsidRPr="00B25807">
              <w:rPr>
                <w:rFonts w:ascii="Verdana" w:hAnsi="Verdana"/>
                <w:sz w:val="18"/>
                <w:szCs w:val="18"/>
              </w:rPr>
              <w:t xml:space="preserve"> genauso hoch sein wie das monatliche Basiselterngeld mit Teilzeit.</w:t>
            </w:r>
          </w:p>
          <w:p w:rsidR="001B430C" w:rsidRPr="00B25807" w:rsidRDefault="001B430C" w:rsidP="001B430C">
            <w:pPr>
              <w:jc w:val="both"/>
              <w:rPr>
                <w:rFonts w:ascii="Verdana" w:hAnsi="Verdana"/>
                <w:sz w:val="18"/>
                <w:szCs w:val="18"/>
              </w:rPr>
            </w:pPr>
            <w:r w:rsidRPr="00B25807">
              <w:rPr>
                <w:rFonts w:ascii="Verdana" w:hAnsi="Verdana"/>
                <w:sz w:val="18"/>
                <w:szCs w:val="18"/>
              </w:rPr>
              <w:t>Nehmen Eltern das „</w:t>
            </w:r>
            <w:proofErr w:type="spellStart"/>
            <w:r w:rsidRPr="00B25807">
              <w:rPr>
                <w:rFonts w:ascii="Verdana" w:hAnsi="Verdana"/>
                <w:sz w:val="18"/>
                <w:szCs w:val="18"/>
              </w:rPr>
              <w:t>ElterngeldPlus</w:t>
            </w:r>
            <w:proofErr w:type="spellEnd"/>
            <w:r w:rsidRPr="00B25807">
              <w:rPr>
                <w:rFonts w:ascii="Verdana" w:hAnsi="Verdana"/>
                <w:sz w:val="18"/>
                <w:szCs w:val="18"/>
              </w:rPr>
              <w:t xml:space="preserve"> “ in Anspruch, verlängert sich der Bezugszeitraum des </w:t>
            </w:r>
            <w:r w:rsidRPr="00B25807">
              <w:rPr>
                <w:rFonts w:ascii="Verdana" w:hAnsi="Verdana"/>
                <w:sz w:val="18"/>
                <w:szCs w:val="18"/>
              </w:rPr>
              <w:lastRenderedPageBreak/>
              <w:t xml:space="preserve">Elterngeldes. Dabei halbiert sich aber der Betrag: Hat man </w:t>
            </w:r>
            <w:r w:rsidRPr="00B25807">
              <w:rPr>
                <w:rFonts w:ascii="Verdana" w:hAnsi="Verdana"/>
                <w:iCs/>
                <w:sz w:val="18"/>
                <w:szCs w:val="18"/>
              </w:rPr>
              <w:t xml:space="preserve">in einem Monat Anspruch auf ein Basiselterngeld in Höhe von 1.400 Euro und wandelt es in zwei Bezugsmonate </w:t>
            </w:r>
            <w:proofErr w:type="spellStart"/>
            <w:r w:rsidRPr="00B25807">
              <w:rPr>
                <w:rFonts w:ascii="Verdana" w:hAnsi="Verdana"/>
                <w:iCs/>
                <w:sz w:val="18"/>
                <w:szCs w:val="18"/>
              </w:rPr>
              <w:t>ElterngeldPlus</w:t>
            </w:r>
            <w:proofErr w:type="spellEnd"/>
            <w:r w:rsidRPr="00B25807">
              <w:rPr>
                <w:rFonts w:ascii="Verdana" w:hAnsi="Verdana"/>
                <w:iCs/>
                <w:sz w:val="18"/>
                <w:szCs w:val="18"/>
              </w:rPr>
              <w:t xml:space="preserve">  um, bekommt man 700 EUR pro Monat.</w:t>
            </w:r>
          </w:p>
          <w:p w:rsidR="00B25807" w:rsidRDefault="001B430C" w:rsidP="001B430C">
            <w:pPr>
              <w:pStyle w:val="berschrift2"/>
              <w:spacing w:before="0" w:beforeAutospacing="0" w:after="0" w:afterAutospacing="0"/>
              <w:jc w:val="both"/>
              <w:outlineLvl w:val="1"/>
              <w:rPr>
                <w:rFonts w:ascii="Verdana" w:hAnsi="Verdana"/>
                <w:b w:val="0"/>
                <w:sz w:val="18"/>
                <w:szCs w:val="18"/>
              </w:rPr>
            </w:pPr>
            <w:r w:rsidRPr="00B25807">
              <w:rPr>
                <w:rFonts w:ascii="Verdana" w:hAnsi="Verdana"/>
                <w:b w:val="0"/>
                <w:bCs w:val="0"/>
                <w:sz w:val="18"/>
                <w:szCs w:val="18"/>
              </w:rPr>
              <w:t xml:space="preserve">Das </w:t>
            </w:r>
            <w:r w:rsidRPr="00B25807">
              <w:rPr>
                <w:rFonts w:ascii="Verdana" w:hAnsi="Verdana"/>
                <w:b w:val="0"/>
                <w:sz w:val="18"/>
                <w:szCs w:val="18"/>
              </w:rPr>
              <w:t xml:space="preserve">Elterngeld wird </w:t>
            </w:r>
            <w:r w:rsidRPr="00B25807">
              <w:rPr>
                <w:rFonts w:ascii="Verdana" w:hAnsi="Verdana"/>
                <w:b w:val="0"/>
                <w:bCs w:val="0"/>
                <w:sz w:val="18"/>
                <w:szCs w:val="18"/>
              </w:rPr>
              <w:t xml:space="preserve">immer </w:t>
            </w:r>
            <w:r w:rsidRPr="00B25807">
              <w:rPr>
                <w:rFonts w:ascii="Verdana" w:hAnsi="Verdana"/>
                <w:b w:val="0"/>
                <w:sz w:val="18"/>
                <w:szCs w:val="18"/>
              </w:rPr>
              <w:t xml:space="preserve">mindestens in Höhe von 300 Euro gezahlt. </w:t>
            </w:r>
            <w:r w:rsidRPr="00B25807">
              <w:rPr>
                <w:rFonts w:ascii="Verdana" w:hAnsi="Verdana"/>
                <w:b w:val="0"/>
                <w:bCs w:val="0"/>
                <w:sz w:val="18"/>
                <w:szCs w:val="18"/>
              </w:rPr>
              <w:t>Unabhängig davon</w:t>
            </w:r>
            <w:r w:rsidRPr="00B25807">
              <w:rPr>
                <w:rFonts w:ascii="Verdana" w:hAnsi="Verdana"/>
                <w:b w:val="0"/>
                <w:sz w:val="18"/>
                <w:szCs w:val="18"/>
              </w:rPr>
              <w:t xml:space="preserve">, </w:t>
            </w:r>
            <w:r w:rsidRPr="00B25807">
              <w:rPr>
                <w:rFonts w:ascii="Verdana" w:hAnsi="Verdana"/>
                <w:b w:val="0"/>
                <w:bCs w:val="0"/>
                <w:sz w:val="18"/>
                <w:szCs w:val="18"/>
              </w:rPr>
              <w:t>ob</w:t>
            </w:r>
            <w:r w:rsidRPr="00B25807">
              <w:rPr>
                <w:rFonts w:ascii="Verdana" w:hAnsi="Verdana"/>
                <w:b w:val="0"/>
                <w:sz w:val="18"/>
                <w:szCs w:val="18"/>
              </w:rPr>
              <w:t xml:space="preserve"> </w:t>
            </w:r>
            <w:r w:rsidRPr="00B25807">
              <w:rPr>
                <w:rFonts w:ascii="Verdana" w:hAnsi="Verdana"/>
                <w:b w:val="0"/>
                <w:bCs w:val="0"/>
                <w:sz w:val="18"/>
                <w:szCs w:val="18"/>
              </w:rPr>
              <w:t xml:space="preserve">die / </w:t>
            </w:r>
            <w:r w:rsidRPr="00B25807">
              <w:rPr>
                <w:rFonts w:ascii="Verdana" w:hAnsi="Verdana"/>
                <w:b w:val="0"/>
                <w:sz w:val="18"/>
                <w:szCs w:val="18"/>
              </w:rPr>
              <w:t xml:space="preserve">der </w:t>
            </w:r>
            <w:proofErr w:type="spellStart"/>
            <w:r w:rsidRPr="00B25807">
              <w:rPr>
                <w:rFonts w:ascii="Verdana" w:hAnsi="Verdana"/>
                <w:b w:val="0"/>
                <w:sz w:val="18"/>
                <w:szCs w:val="18"/>
              </w:rPr>
              <w:t>Antragsteller</w:t>
            </w:r>
            <w:r w:rsidRPr="00B25807">
              <w:rPr>
                <w:rFonts w:ascii="Verdana" w:hAnsi="Verdana"/>
                <w:b w:val="0"/>
                <w:bCs w:val="0"/>
                <w:sz w:val="18"/>
                <w:szCs w:val="18"/>
              </w:rPr>
              <w:t>In</w:t>
            </w:r>
            <w:proofErr w:type="spellEnd"/>
            <w:r w:rsidRPr="00B25807">
              <w:rPr>
                <w:rFonts w:ascii="Verdana" w:hAnsi="Verdana"/>
                <w:b w:val="0"/>
                <w:sz w:val="18"/>
                <w:szCs w:val="18"/>
              </w:rPr>
              <w:t xml:space="preserve"> vor der Geburt </w:t>
            </w:r>
            <w:r w:rsidRPr="00B25807">
              <w:rPr>
                <w:rFonts w:ascii="Verdana" w:hAnsi="Verdana"/>
                <w:b w:val="0"/>
                <w:bCs w:val="0"/>
                <w:sz w:val="18"/>
                <w:szCs w:val="18"/>
              </w:rPr>
              <w:t>des</w:t>
            </w:r>
            <w:r w:rsidRPr="00B25807">
              <w:rPr>
                <w:rFonts w:ascii="Verdana" w:hAnsi="Verdana"/>
                <w:b w:val="0"/>
                <w:sz w:val="18"/>
                <w:szCs w:val="18"/>
              </w:rPr>
              <w:t xml:space="preserve"> Kindes </w:t>
            </w:r>
            <w:r w:rsidRPr="00B25807">
              <w:rPr>
                <w:rFonts w:ascii="Verdana" w:hAnsi="Verdana"/>
                <w:b w:val="0"/>
                <w:bCs w:val="0"/>
                <w:sz w:val="18"/>
                <w:szCs w:val="18"/>
              </w:rPr>
              <w:t>ein</w:t>
            </w:r>
            <w:r w:rsidRPr="00B25807">
              <w:rPr>
                <w:rFonts w:ascii="Verdana" w:hAnsi="Verdana"/>
                <w:b w:val="0"/>
                <w:sz w:val="18"/>
                <w:szCs w:val="18"/>
              </w:rPr>
              <w:t xml:space="preserve"> eigenes Einkommen erzielte.</w:t>
            </w:r>
            <w:r w:rsidRPr="00B25807">
              <w:rPr>
                <w:rFonts w:ascii="Verdana" w:hAnsi="Verdana"/>
                <w:b w:val="0"/>
                <w:bCs w:val="0"/>
                <w:sz w:val="18"/>
                <w:szCs w:val="18"/>
              </w:rPr>
              <w:t xml:space="preserve"> </w:t>
            </w:r>
            <w:r w:rsidR="00B25807" w:rsidRPr="00B25807">
              <w:rPr>
                <w:rFonts w:ascii="Verdana" w:hAnsi="Verdana"/>
                <w:b w:val="0"/>
                <w:sz w:val="18"/>
                <w:szCs w:val="18"/>
              </w:rPr>
              <w:t>Mittlerweile geht jeder dritte Vater in Elternzeit, knapp 60% entscheiden sich für zwei Monate, ca. 20% für drei bis  neun Monate.</w:t>
            </w:r>
            <w:r w:rsidR="00B25807" w:rsidRPr="00B25807">
              <w:rPr>
                <w:rStyle w:val="Funotenzeichen"/>
                <w:rFonts w:ascii="Verdana" w:hAnsi="Verdana"/>
                <w:b w:val="0"/>
                <w:sz w:val="18"/>
                <w:szCs w:val="18"/>
              </w:rPr>
              <w:footnoteReference w:id="16"/>
            </w:r>
            <w:r w:rsidR="00B25807" w:rsidRPr="00B25807">
              <w:rPr>
                <w:rFonts w:ascii="Verdana" w:hAnsi="Verdana"/>
                <w:b w:val="0"/>
                <w:sz w:val="18"/>
                <w:szCs w:val="18"/>
              </w:rPr>
              <w:t xml:space="preserve"> Festzuhalten ist, dass mehr Väter Elternzeit beanspruchen, bei denen die Frau ein höheres Erwerbseinkommen hat. Ist die Mutter der Kinder nicht erwerbstätig, bringt dies einen „starke[n] negative[n] Effekt auf die Wahrscheinlichkeit eines Elterngeldbezugs durch Väter“</w:t>
            </w:r>
            <w:r w:rsidR="00B25807" w:rsidRPr="00B25807">
              <w:rPr>
                <w:rStyle w:val="Funotenzeichen"/>
                <w:rFonts w:ascii="Verdana" w:hAnsi="Verdana"/>
                <w:b w:val="0"/>
                <w:sz w:val="18"/>
                <w:szCs w:val="18"/>
              </w:rPr>
              <w:footnoteReference w:id="17"/>
            </w:r>
            <w:r w:rsidR="00B25807" w:rsidRPr="00B25807">
              <w:rPr>
                <w:rFonts w:ascii="Verdana" w:hAnsi="Verdana"/>
                <w:b w:val="0"/>
                <w:sz w:val="18"/>
                <w:szCs w:val="18"/>
              </w:rPr>
              <w:t>. Entscheiden sich Väter gegen die Elternzeit, geben sie als Gründe meist „die Angst vor Einkommens</w:t>
            </w:r>
            <w:r w:rsidR="00B25807" w:rsidRPr="00B25807">
              <w:rPr>
                <w:rFonts w:ascii="Verdana" w:hAnsi="Verdana"/>
                <w:b w:val="0"/>
                <w:sz w:val="18"/>
                <w:szCs w:val="18"/>
              </w:rPr>
              <w:softHyphen/>
              <w:t>verlusten, die Angst vor beruflichen Nachteilen und Befürchtungen von organisatorischen Problemen im Betrieb“.</w:t>
            </w:r>
            <w:r w:rsidR="00B25807" w:rsidRPr="00B25807">
              <w:rPr>
                <w:rStyle w:val="Funotenzeichen"/>
                <w:rFonts w:ascii="Verdana" w:hAnsi="Verdana"/>
                <w:b w:val="0"/>
                <w:sz w:val="18"/>
                <w:szCs w:val="18"/>
              </w:rPr>
              <w:footnoteReference w:id="18"/>
            </w:r>
          </w:p>
          <w:p w:rsidR="001B430C" w:rsidRPr="00B25807" w:rsidRDefault="00B25807" w:rsidP="001B430C">
            <w:pPr>
              <w:pStyle w:val="berschrift2"/>
              <w:spacing w:before="0" w:beforeAutospacing="0" w:after="0" w:afterAutospacing="0"/>
              <w:jc w:val="both"/>
              <w:outlineLvl w:val="1"/>
              <w:rPr>
                <w:rFonts w:ascii="Verdana" w:hAnsi="Verdana"/>
                <w:b w:val="0"/>
                <w:bCs w:val="0"/>
                <w:sz w:val="18"/>
                <w:szCs w:val="18"/>
              </w:rPr>
            </w:pPr>
            <w:r>
              <w:rPr>
                <w:rFonts w:ascii="Verdana" w:hAnsi="Verdana"/>
                <w:b w:val="0"/>
                <w:sz w:val="18"/>
                <w:szCs w:val="18"/>
              </w:rPr>
              <w:t>Ein</w:t>
            </w:r>
            <w:r w:rsidR="001B430C" w:rsidRPr="00B25807">
              <w:rPr>
                <w:rFonts w:ascii="Verdana" w:hAnsi="Verdana"/>
                <w:b w:val="0"/>
                <w:sz w:val="18"/>
                <w:szCs w:val="18"/>
              </w:rPr>
              <w:t xml:space="preserve"> Geschwisterbonus wird gewährt, wenn im Haushalt </w:t>
            </w:r>
          </w:p>
          <w:p w:rsidR="001B430C" w:rsidRPr="00B25807" w:rsidRDefault="001B430C" w:rsidP="001B430C">
            <w:pPr>
              <w:pStyle w:val="berschrift2"/>
              <w:numPr>
                <w:ilvl w:val="0"/>
                <w:numId w:val="2"/>
              </w:numPr>
              <w:spacing w:before="0" w:beforeAutospacing="0" w:after="0" w:afterAutospacing="0"/>
              <w:jc w:val="both"/>
              <w:outlineLvl w:val="1"/>
              <w:rPr>
                <w:rFonts w:ascii="Verdana" w:hAnsi="Verdana"/>
                <w:b w:val="0"/>
                <w:sz w:val="18"/>
                <w:szCs w:val="18"/>
              </w:rPr>
            </w:pPr>
            <w:r w:rsidRPr="00B25807">
              <w:rPr>
                <w:rFonts w:ascii="Verdana" w:hAnsi="Verdana"/>
                <w:b w:val="0"/>
                <w:sz w:val="18"/>
                <w:szCs w:val="18"/>
              </w:rPr>
              <w:t>mindestens ein Kind unter drei oder ein behindertes Kind unter 14 Jahren</w:t>
            </w:r>
            <w:r w:rsidRPr="00B25807">
              <w:rPr>
                <w:rFonts w:ascii="Verdana" w:hAnsi="Verdana"/>
                <w:sz w:val="18"/>
                <w:szCs w:val="18"/>
              </w:rPr>
              <w:t xml:space="preserve"> </w:t>
            </w:r>
            <w:r w:rsidRPr="00B25807">
              <w:rPr>
                <w:rFonts w:ascii="Verdana" w:hAnsi="Verdana"/>
                <w:b w:val="0"/>
                <w:sz w:val="18"/>
                <w:szCs w:val="18"/>
              </w:rPr>
              <w:t>lebt oder</w:t>
            </w:r>
          </w:p>
          <w:p w:rsidR="001B430C" w:rsidRPr="00B25807" w:rsidRDefault="001B430C" w:rsidP="001B430C">
            <w:pPr>
              <w:pStyle w:val="berschrift2"/>
              <w:numPr>
                <w:ilvl w:val="0"/>
                <w:numId w:val="2"/>
              </w:numPr>
              <w:spacing w:before="0" w:beforeAutospacing="0" w:after="0" w:afterAutospacing="0"/>
              <w:jc w:val="both"/>
              <w:outlineLvl w:val="1"/>
              <w:rPr>
                <w:rFonts w:ascii="Verdana" w:hAnsi="Verdana"/>
                <w:b w:val="0"/>
                <w:sz w:val="18"/>
                <w:szCs w:val="18"/>
              </w:rPr>
            </w:pPr>
            <w:r w:rsidRPr="00B25807">
              <w:rPr>
                <w:rFonts w:ascii="Verdana" w:hAnsi="Verdana"/>
                <w:b w:val="0"/>
                <w:sz w:val="18"/>
                <w:szCs w:val="18"/>
              </w:rPr>
              <w:t xml:space="preserve">zwei Kinder unter sechs Jahren leben </w:t>
            </w:r>
          </w:p>
          <w:p w:rsidR="001B430C" w:rsidRPr="00B25807" w:rsidRDefault="001B430C" w:rsidP="001B430C">
            <w:pPr>
              <w:pStyle w:val="berschrift2"/>
              <w:spacing w:before="0" w:beforeAutospacing="0" w:after="0" w:afterAutospacing="0"/>
              <w:jc w:val="both"/>
              <w:outlineLvl w:val="1"/>
              <w:rPr>
                <w:rFonts w:ascii="Verdana" w:hAnsi="Verdana"/>
                <w:b w:val="0"/>
                <w:sz w:val="18"/>
                <w:szCs w:val="18"/>
              </w:rPr>
            </w:pPr>
          </w:p>
          <w:p w:rsidR="001B430C" w:rsidRPr="00B25807" w:rsidRDefault="001B430C" w:rsidP="001B430C">
            <w:pPr>
              <w:pStyle w:val="berschrift2"/>
              <w:spacing w:before="0" w:beforeAutospacing="0" w:after="0" w:afterAutospacing="0"/>
              <w:jc w:val="both"/>
              <w:outlineLvl w:val="1"/>
              <w:rPr>
                <w:rFonts w:ascii="Verdana" w:hAnsi="Verdana"/>
                <w:b w:val="0"/>
                <w:sz w:val="18"/>
                <w:szCs w:val="18"/>
              </w:rPr>
            </w:pPr>
            <w:r w:rsidRPr="00B25807">
              <w:rPr>
                <w:rFonts w:ascii="Verdana" w:hAnsi="Verdana"/>
                <w:b w:val="0"/>
                <w:sz w:val="18"/>
                <w:szCs w:val="18"/>
              </w:rPr>
              <w:t xml:space="preserve">Der Geschwisterbonus beträgt zehn Prozent des Elterngeldes, mindestens 75 EUR, maximal 180 EUR im Monat, und wird  zusätzlich zum Elterngeld gezahlt. </w:t>
            </w:r>
          </w:p>
          <w:p w:rsidR="001B430C" w:rsidRPr="00B25807" w:rsidRDefault="001B430C" w:rsidP="001B430C">
            <w:pPr>
              <w:pStyle w:val="berschrift2"/>
              <w:spacing w:before="0" w:beforeAutospacing="0" w:after="0" w:afterAutospacing="0"/>
              <w:jc w:val="both"/>
              <w:outlineLvl w:val="1"/>
              <w:rPr>
                <w:rFonts w:ascii="Verdana" w:hAnsi="Verdana"/>
                <w:b w:val="0"/>
                <w:sz w:val="18"/>
                <w:szCs w:val="18"/>
              </w:rPr>
            </w:pPr>
          </w:p>
          <w:p w:rsidR="001B430C" w:rsidRPr="00B25807" w:rsidRDefault="001B430C" w:rsidP="001B430C">
            <w:pPr>
              <w:pStyle w:val="berschrift2"/>
              <w:spacing w:before="0" w:beforeAutospacing="0" w:after="0" w:afterAutospacing="0"/>
              <w:jc w:val="both"/>
              <w:outlineLvl w:val="1"/>
              <w:rPr>
                <w:rFonts w:ascii="Verdana" w:hAnsi="Verdana"/>
                <w:b w:val="0"/>
                <w:sz w:val="18"/>
                <w:szCs w:val="18"/>
              </w:rPr>
            </w:pPr>
            <w:r w:rsidRPr="00B25807">
              <w:rPr>
                <w:rFonts w:ascii="Verdana" w:hAnsi="Verdana"/>
                <w:b w:val="0"/>
                <w:sz w:val="18"/>
                <w:szCs w:val="18"/>
              </w:rPr>
              <w:t>Beispiel:</w:t>
            </w:r>
          </w:p>
          <w:p w:rsidR="001B430C" w:rsidRPr="00B25807" w:rsidRDefault="001B430C" w:rsidP="001B430C">
            <w:pPr>
              <w:pStyle w:val="StandardWeb"/>
              <w:spacing w:before="0" w:beforeAutospacing="0" w:after="0" w:afterAutospacing="0"/>
              <w:jc w:val="both"/>
              <w:rPr>
                <w:rFonts w:ascii="Verdana" w:hAnsi="Verdana"/>
                <w:sz w:val="18"/>
                <w:szCs w:val="18"/>
              </w:rPr>
            </w:pPr>
            <w:r w:rsidRPr="00B25807">
              <w:rPr>
                <w:rFonts w:ascii="Verdana" w:hAnsi="Verdana"/>
                <w:i/>
                <w:iCs/>
                <w:sz w:val="18"/>
                <w:szCs w:val="18"/>
              </w:rPr>
              <w:t xml:space="preserve">Max Schneider wurde am 03.06.2019 geboren. Seine Schwester Emily feiert am 18.12.2019 ihren dritten Geburtstag. Die Mutter hat für die ersten 11 Lebensmonate von Max Elterngeld beantragt und hat einen Anspruch auf 1.200 € pro Monat. Da Emily erst im sechsten Lebensmonat ihres Bruders drei Jahre alt wird, bekommt die Mutter sechs Monate lang den Geschwisterbonus in Höhe von 10% (120 EUR). Ihr werden also monatlich 1320 EUR ausgezahlt. Bis zum Ende des Elterngeldbezugs bekommt sie 1200 EUR. </w:t>
            </w:r>
          </w:p>
          <w:p w:rsidR="001B430C" w:rsidRPr="00B25807" w:rsidRDefault="001B430C" w:rsidP="001B430C">
            <w:pPr>
              <w:pStyle w:val="StandardWeb"/>
              <w:spacing w:before="0" w:beforeAutospacing="0" w:after="0" w:afterAutospacing="0"/>
              <w:jc w:val="both"/>
              <w:rPr>
                <w:rFonts w:ascii="Verdana" w:hAnsi="Verdana"/>
                <w:sz w:val="18"/>
                <w:szCs w:val="18"/>
              </w:rPr>
            </w:pPr>
            <w:r w:rsidRPr="00B25807">
              <w:rPr>
                <w:rFonts w:ascii="Verdana" w:hAnsi="Verdana"/>
                <w:i/>
                <w:iCs/>
                <w:sz w:val="18"/>
                <w:szCs w:val="18"/>
              </w:rPr>
              <w:t>Auch Herr Blume hat sich vorgenommen, Elternzeit in Anspruch zu nehmen. Da er weiß, dass er bis zum vierten Lebensmonat des gemeinsamen Babys ebenfalls Anspruch auf den Geschwisterbonus hat, entscheidet er sich für einen Elterngeldbezug im 01. bis 03. Lebensmonat. Sein Elterngeldanspruch erhöht sich in diesen drei Bezugsmonaten ebenfalls um jeweils 10 Prozent.</w:t>
            </w:r>
          </w:p>
          <w:p w:rsidR="001B430C" w:rsidRPr="00B25807" w:rsidRDefault="001B430C" w:rsidP="001B430C">
            <w:pPr>
              <w:pStyle w:val="berschrift2"/>
              <w:spacing w:before="0" w:beforeAutospacing="0" w:after="0" w:afterAutospacing="0"/>
              <w:jc w:val="both"/>
              <w:outlineLvl w:val="1"/>
              <w:rPr>
                <w:rFonts w:ascii="Verdana" w:hAnsi="Verdana"/>
                <w:b w:val="0"/>
                <w:sz w:val="18"/>
                <w:szCs w:val="18"/>
              </w:rPr>
            </w:pPr>
          </w:p>
        </w:tc>
      </w:tr>
    </w:tbl>
    <w:p w:rsidR="00DA75E3" w:rsidRDefault="00DA75E3" w:rsidP="00DC02FC">
      <w:pPr>
        <w:pStyle w:val="berschrift2"/>
        <w:spacing w:before="0" w:beforeAutospacing="0" w:after="0" w:afterAutospacing="0"/>
        <w:rPr>
          <w:rFonts w:ascii="Verdana" w:hAnsi="Verdana"/>
          <w:b w:val="0"/>
          <w:sz w:val="28"/>
        </w:rPr>
      </w:pPr>
    </w:p>
    <w:p w:rsidR="00672250" w:rsidRPr="00752375" w:rsidRDefault="00672250" w:rsidP="00DC02FC">
      <w:pPr>
        <w:pStyle w:val="berschrift2"/>
        <w:spacing w:before="0" w:beforeAutospacing="0" w:after="0" w:afterAutospacing="0"/>
        <w:rPr>
          <w:rFonts w:ascii="Verdana" w:hAnsi="Verdana"/>
          <w:sz w:val="20"/>
        </w:rPr>
      </w:pPr>
      <w:r w:rsidRPr="00752375">
        <w:rPr>
          <w:rFonts w:ascii="Verdana" w:hAnsi="Verdana"/>
          <w:sz w:val="20"/>
        </w:rPr>
        <w:t xml:space="preserve">Beispiel 3: </w:t>
      </w:r>
    </w:p>
    <w:p w:rsidR="00672250" w:rsidRDefault="00672250" w:rsidP="00E77E8F">
      <w:pPr>
        <w:pStyle w:val="berschrift2"/>
        <w:spacing w:before="0" w:beforeAutospacing="0" w:after="0" w:afterAutospacing="0"/>
        <w:jc w:val="both"/>
        <w:rPr>
          <w:rFonts w:ascii="Verdana" w:hAnsi="Verdana"/>
          <w:b w:val="0"/>
          <w:sz w:val="20"/>
        </w:rPr>
      </w:pPr>
      <w:r>
        <w:rPr>
          <w:rFonts w:ascii="Verdana" w:hAnsi="Verdana"/>
          <w:b w:val="0"/>
          <w:sz w:val="20"/>
        </w:rPr>
        <w:t xml:space="preserve">Haben </w:t>
      </w:r>
      <w:r w:rsidRPr="00672250">
        <w:rPr>
          <w:rFonts w:ascii="Verdana" w:hAnsi="Verdana"/>
          <w:b w:val="0"/>
          <w:sz w:val="20"/>
        </w:rPr>
        <w:t xml:space="preserve">Familien </w:t>
      </w:r>
      <w:r>
        <w:rPr>
          <w:rFonts w:ascii="Verdana" w:hAnsi="Verdana"/>
          <w:b w:val="0"/>
          <w:sz w:val="20"/>
        </w:rPr>
        <w:t>ein</w:t>
      </w:r>
      <w:r w:rsidRPr="00672250">
        <w:rPr>
          <w:rFonts w:ascii="Verdana" w:hAnsi="Verdana"/>
          <w:b w:val="0"/>
          <w:sz w:val="20"/>
        </w:rPr>
        <w:t xml:space="preserve"> geringe</w:t>
      </w:r>
      <w:r>
        <w:rPr>
          <w:rFonts w:ascii="Verdana" w:hAnsi="Verdana"/>
          <w:b w:val="0"/>
          <w:sz w:val="20"/>
        </w:rPr>
        <w:t>s</w:t>
      </w:r>
      <w:r w:rsidRPr="00672250">
        <w:rPr>
          <w:rFonts w:ascii="Verdana" w:hAnsi="Verdana"/>
          <w:b w:val="0"/>
          <w:sz w:val="20"/>
        </w:rPr>
        <w:t xml:space="preserve"> Einkommen</w:t>
      </w:r>
      <w:r>
        <w:rPr>
          <w:rFonts w:ascii="Verdana" w:hAnsi="Verdana"/>
          <w:b w:val="0"/>
          <w:sz w:val="20"/>
        </w:rPr>
        <w:t xml:space="preserve"> oder beziehen das Arbeitslosengeld II,</w:t>
      </w:r>
      <w:r w:rsidRPr="00672250">
        <w:rPr>
          <w:rFonts w:ascii="Verdana" w:hAnsi="Verdana"/>
          <w:b w:val="0"/>
          <w:sz w:val="20"/>
        </w:rPr>
        <w:t xml:space="preserve"> </w:t>
      </w:r>
      <w:r>
        <w:rPr>
          <w:rFonts w:ascii="Verdana" w:hAnsi="Verdana"/>
          <w:b w:val="0"/>
          <w:sz w:val="20"/>
        </w:rPr>
        <w:t xml:space="preserve">bekommen sie </w:t>
      </w:r>
      <w:r w:rsidR="00E77E8F">
        <w:rPr>
          <w:rFonts w:ascii="Verdana" w:hAnsi="Verdana"/>
          <w:b w:val="0"/>
          <w:sz w:val="20"/>
        </w:rPr>
        <w:t xml:space="preserve">zusätzliche </w:t>
      </w:r>
      <w:r>
        <w:rPr>
          <w:rFonts w:ascii="Verdana" w:hAnsi="Verdana"/>
          <w:b w:val="0"/>
          <w:sz w:val="20"/>
        </w:rPr>
        <w:t xml:space="preserve">staatliche Unterstützung: </w:t>
      </w:r>
      <w:r w:rsidRPr="00672250">
        <w:rPr>
          <w:rFonts w:ascii="Verdana" w:hAnsi="Verdana"/>
          <w:b w:val="0"/>
          <w:sz w:val="20"/>
        </w:rPr>
        <w:t xml:space="preserve"> Kinderzuschlag, Kinderwohngeld, Sozialgeld (Grundsicherung) sowie Leistungen für Unterkunft und Heizung für Kinder. Alleinerziehende </w:t>
      </w:r>
      <w:r>
        <w:rPr>
          <w:rFonts w:ascii="Verdana" w:hAnsi="Verdana"/>
          <w:b w:val="0"/>
          <w:sz w:val="20"/>
        </w:rPr>
        <w:t xml:space="preserve">können </w:t>
      </w:r>
      <w:r w:rsidR="00752375">
        <w:rPr>
          <w:rFonts w:ascii="Verdana" w:hAnsi="Verdana"/>
          <w:b w:val="0"/>
          <w:sz w:val="20"/>
        </w:rPr>
        <w:t xml:space="preserve">zusätzlich </w:t>
      </w:r>
      <w:r>
        <w:rPr>
          <w:rFonts w:ascii="Verdana" w:hAnsi="Verdana"/>
          <w:b w:val="0"/>
          <w:sz w:val="20"/>
        </w:rPr>
        <w:t xml:space="preserve">einen </w:t>
      </w:r>
      <w:r w:rsidRPr="00672250">
        <w:rPr>
          <w:rFonts w:ascii="Verdana" w:hAnsi="Verdana"/>
          <w:b w:val="0"/>
          <w:sz w:val="20"/>
        </w:rPr>
        <w:t>Unterhaltsvorschuss</w:t>
      </w:r>
      <w:r w:rsidR="00752375">
        <w:rPr>
          <w:rFonts w:ascii="Verdana" w:hAnsi="Verdana"/>
          <w:b w:val="0"/>
          <w:sz w:val="20"/>
        </w:rPr>
        <w:t xml:space="preserve"> und einen</w:t>
      </w:r>
      <w:r>
        <w:rPr>
          <w:rFonts w:ascii="Verdana" w:hAnsi="Verdana"/>
          <w:b w:val="0"/>
          <w:sz w:val="20"/>
        </w:rPr>
        <w:t xml:space="preserve"> </w:t>
      </w:r>
      <w:r w:rsidR="00752375" w:rsidRPr="00672250">
        <w:rPr>
          <w:rFonts w:ascii="Verdana" w:hAnsi="Verdana"/>
          <w:b w:val="0"/>
          <w:sz w:val="20"/>
        </w:rPr>
        <w:t xml:space="preserve">steuerlichen Entlastungsbeitrag </w:t>
      </w:r>
      <w:r>
        <w:rPr>
          <w:rFonts w:ascii="Verdana" w:hAnsi="Verdana"/>
          <w:b w:val="0"/>
          <w:sz w:val="20"/>
        </w:rPr>
        <w:t>beantragen</w:t>
      </w:r>
      <w:r w:rsidRPr="00672250">
        <w:rPr>
          <w:rFonts w:ascii="Verdana" w:hAnsi="Verdana"/>
          <w:b w:val="0"/>
          <w:sz w:val="20"/>
        </w:rPr>
        <w:t>.</w:t>
      </w:r>
    </w:p>
    <w:p w:rsidR="00E77E8F" w:rsidRPr="00752375" w:rsidRDefault="00E77E8F" w:rsidP="00DC02FC">
      <w:pPr>
        <w:pStyle w:val="berschrift2"/>
        <w:spacing w:before="0" w:beforeAutospacing="0" w:after="0" w:afterAutospacing="0"/>
        <w:rPr>
          <w:rFonts w:ascii="Verdana" w:hAnsi="Verdana"/>
          <w:b w:val="0"/>
          <w:sz w:val="20"/>
        </w:rPr>
      </w:pPr>
    </w:p>
    <w:p w:rsidR="00016157" w:rsidRDefault="00016157" w:rsidP="00016157">
      <w:pPr>
        <w:pStyle w:val="Listenabsatz"/>
        <w:numPr>
          <w:ilvl w:val="0"/>
          <w:numId w:val="14"/>
        </w:numPr>
        <w:spacing w:after="0" w:line="240" w:lineRule="auto"/>
        <w:outlineLvl w:val="1"/>
        <w:rPr>
          <w:rFonts w:ascii="Verdana" w:eastAsia="Times New Roman" w:hAnsi="Verdana" w:cs="Times New Roman"/>
          <w:bCs/>
          <w:sz w:val="20"/>
          <w:szCs w:val="36"/>
          <w:lang w:eastAsia="de-DE"/>
        </w:rPr>
      </w:pPr>
      <w:r>
        <w:rPr>
          <w:rFonts w:ascii="Verdana" w:eastAsia="Times New Roman" w:hAnsi="Verdana" w:cs="Times New Roman"/>
          <w:bCs/>
          <w:sz w:val="20"/>
          <w:szCs w:val="36"/>
          <w:lang w:eastAsia="de-DE"/>
        </w:rPr>
        <w:t>Überlege, ob die finanziellen Unterstützungen ausreichen, um die Probleme, die Eltern haben, zu beseitigen.</w:t>
      </w:r>
    </w:p>
    <w:p w:rsidR="00DA75E3" w:rsidRDefault="00016157" w:rsidP="00016157">
      <w:pPr>
        <w:pStyle w:val="Listenabsatz"/>
        <w:numPr>
          <w:ilvl w:val="0"/>
          <w:numId w:val="14"/>
        </w:numPr>
        <w:spacing w:after="0" w:line="240" w:lineRule="auto"/>
        <w:outlineLvl w:val="1"/>
        <w:rPr>
          <w:rFonts w:ascii="Verdana" w:eastAsia="Times New Roman" w:hAnsi="Verdana" w:cs="Times New Roman"/>
          <w:bCs/>
          <w:sz w:val="20"/>
          <w:szCs w:val="36"/>
          <w:lang w:eastAsia="de-DE"/>
        </w:rPr>
      </w:pPr>
      <w:r w:rsidRPr="00016157">
        <w:rPr>
          <w:rFonts w:ascii="Verdana" w:eastAsia="Times New Roman" w:hAnsi="Verdana" w:cs="Times New Roman"/>
          <w:bCs/>
          <w:sz w:val="20"/>
          <w:szCs w:val="36"/>
          <w:lang w:eastAsia="de-DE"/>
        </w:rPr>
        <w:t>Erkläre, welche Vor- und Nachteile es hat, wenn der Vater Elternzeit nehmen kann und einige Monate im Geschäft ausfällt.</w:t>
      </w:r>
    </w:p>
    <w:p w:rsidR="00C55152" w:rsidRPr="00016157" w:rsidRDefault="00C55152" w:rsidP="00016157">
      <w:pPr>
        <w:pStyle w:val="Listenabsatz"/>
        <w:numPr>
          <w:ilvl w:val="0"/>
          <w:numId w:val="14"/>
        </w:numPr>
        <w:spacing w:after="0" w:line="240" w:lineRule="auto"/>
        <w:outlineLvl w:val="1"/>
        <w:rPr>
          <w:rFonts w:ascii="Verdana" w:eastAsia="Times New Roman" w:hAnsi="Verdana" w:cs="Times New Roman"/>
          <w:bCs/>
          <w:sz w:val="20"/>
          <w:szCs w:val="36"/>
          <w:lang w:eastAsia="de-DE"/>
        </w:rPr>
      </w:pPr>
      <w:r>
        <w:rPr>
          <w:rFonts w:ascii="Verdana" w:eastAsia="Times New Roman" w:hAnsi="Verdana" w:cs="Times New Roman"/>
          <w:bCs/>
          <w:sz w:val="20"/>
          <w:szCs w:val="36"/>
          <w:lang w:eastAsia="de-DE"/>
        </w:rPr>
        <w:t>Diskutiert</w:t>
      </w:r>
      <w:r w:rsidR="00E77E8F">
        <w:rPr>
          <w:rFonts w:ascii="Verdana" w:eastAsia="Times New Roman" w:hAnsi="Verdana" w:cs="Times New Roman"/>
          <w:bCs/>
          <w:sz w:val="20"/>
          <w:szCs w:val="36"/>
          <w:lang w:eastAsia="de-DE"/>
        </w:rPr>
        <w:t xml:space="preserve"> unter Einbeziehung der bisherigen Ergebnisse</w:t>
      </w:r>
      <w:r>
        <w:rPr>
          <w:rFonts w:ascii="Verdana" w:eastAsia="Times New Roman" w:hAnsi="Verdana" w:cs="Times New Roman"/>
          <w:bCs/>
          <w:sz w:val="20"/>
          <w:szCs w:val="36"/>
          <w:lang w:eastAsia="de-DE"/>
        </w:rPr>
        <w:t>, welche Lösungsansätze es eurer Meinung nach noch geben könnte</w:t>
      </w:r>
      <w:r w:rsidR="00E77E8F">
        <w:rPr>
          <w:rFonts w:ascii="Verdana" w:eastAsia="Times New Roman" w:hAnsi="Verdana" w:cs="Times New Roman"/>
          <w:bCs/>
          <w:sz w:val="20"/>
          <w:szCs w:val="36"/>
          <w:lang w:eastAsia="de-DE"/>
        </w:rPr>
        <w:t>, die Familien helfen</w:t>
      </w:r>
      <w:r>
        <w:rPr>
          <w:rFonts w:ascii="Verdana" w:eastAsia="Times New Roman" w:hAnsi="Verdana" w:cs="Times New Roman"/>
          <w:bCs/>
          <w:sz w:val="20"/>
          <w:szCs w:val="36"/>
          <w:lang w:eastAsia="de-DE"/>
        </w:rPr>
        <w:t>.</w:t>
      </w:r>
    </w:p>
    <w:sectPr w:rsidR="00C55152" w:rsidRPr="00016157" w:rsidSect="006244AC">
      <w:headerReference w:type="default" r:id="rId12"/>
      <w:pgSz w:w="11906" w:h="16838"/>
      <w:pgMar w:top="1417" w:right="1417" w:bottom="426"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ED5" w:rsidRDefault="002D6ED5" w:rsidP="002D6ED5">
      <w:pPr>
        <w:spacing w:after="0" w:line="240" w:lineRule="auto"/>
      </w:pPr>
      <w:r>
        <w:separator/>
      </w:r>
    </w:p>
  </w:endnote>
  <w:endnote w:type="continuationSeparator" w:id="0">
    <w:p w:rsidR="002D6ED5" w:rsidRDefault="002D6ED5" w:rsidP="002D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ED5" w:rsidRDefault="002D6ED5" w:rsidP="002D6ED5">
      <w:pPr>
        <w:spacing w:after="0" w:line="240" w:lineRule="auto"/>
      </w:pPr>
      <w:r>
        <w:separator/>
      </w:r>
    </w:p>
  </w:footnote>
  <w:footnote w:type="continuationSeparator" w:id="0">
    <w:p w:rsidR="002D6ED5" w:rsidRDefault="002D6ED5" w:rsidP="002D6ED5">
      <w:pPr>
        <w:spacing w:after="0" w:line="240" w:lineRule="auto"/>
      </w:pPr>
      <w:r>
        <w:continuationSeparator/>
      </w:r>
    </w:p>
  </w:footnote>
  <w:footnote w:id="1">
    <w:p w:rsidR="000830FE" w:rsidRPr="006856B3" w:rsidRDefault="000830FE" w:rsidP="000830FE">
      <w:pPr>
        <w:pStyle w:val="Funotentext"/>
        <w:rPr>
          <w:rFonts w:ascii="Verdana" w:hAnsi="Verdana"/>
          <w:sz w:val="14"/>
        </w:rPr>
      </w:pPr>
      <w:r w:rsidRPr="006856B3">
        <w:rPr>
          <w:rStyle w:val="Funotenzeichen"/>
          <w:rFonts w:ascii="Verdana" w:hAnsi="Verdana"/>
          <w:sz w:val="14"/>
        </w:rPr>
        <w:footnoteRef/>
      </w:r>
      <w:r w:rsidRPr="006856B3">
        <w:rPr>
          <w:rFonts w:ascii="Verdana" w:hAnsi="Verdana"/>
          <w:sz w:val="14"/>
        </w:rPr>
        <w:t xml:space="preserve"> https://www.sueddeutsche.de/karriere/tag-der-berufstaetigen-eltern-wiedereinstieg-muetter-job-1.4596122</w:t>
      </w:r>
    </w:p>
  </w:footnote>
  <w:footnote w:id="2">
    <w:p w:rsidR="00E87D38" w:rsidRPr="006856B3" w:rsidRDefault="00E87D38">
      <w:pPr>
        <w:pStyle w:val="Funotentext"/>
        <w:rPr>
          <w:rFonts w:ascii="Verdana" w:hAnsi="Verdana"/>
          <w:sz w:val="14"/>
        </w:rPr>
      </w:pPr>
      <w:r w:rsidRPr="006856B3">
        <w:rPr>
          <w:rStyle w:val="Funotenzeichen"/>
          <w:rFonts w:ascii="Verdana" w:hAnsi="Verdana"/>
          <w:sz w:val="14"/>
        </w:rPr>
        <w:footnoteRef/>
      </w:r>
      <w:r w:rsidRPr="006856B3">
        <w:rPr>
          <w:rFonts w:ascii="Verdana" w:hAnsi="Verdana"/>
          <w:sz w:val="14"/>
        </w:rPr>
        <w:t xml:space="preserve"> Wirtschafts- und Sozialwissenschaftliches Institut: Lohnnachteile durch Mutterschaft. Mai 2019, S. 3ff., online abrufbar: https://www.boeckler.de/pdf/p_wsi_report_49_2019.pdf</w:t>
      </w:r>
    </w:p>
  </w:footnote>
  <w:footnote w:id="3">
    <w:p w:rsidR="00D944AE" w:rsidRPr="006856B3" w:rsidRDefault="00D944AE">
      <w:pPr>
        <w:pStyle w:val="Funotentext"/>
        <w:rPr>
          <w:rFonts w:ascii="Verdana" w:hAnsi="Verdana"/>
          <w:sz w:val="14"/>
        </w:rPr>
      </w:pPr>
      <w:r w:rsidRPr="006856B3">
        <w:rPr>
          <w:rStyle w:val="Funotenzeichen"/>
          <w:rFonts w:ascii="Verdana" w:hAnsi="Verdana"/>
          <w:sz w:val="14"/>
        </w:rPr>
        <w:footnoteRef/>
      </w:r>
      <w:r w:rsidRPr="006856B3">
        <w:rPr>
          <w:rFonts w:ascii="Verdana" w:hAnsi="Verdana"/>
          <w:sz w:val="14"/>
        </w:rPr>
        <w:t xml:space="preserve"> https://www.bertelsmann-stiftung.de/de/themen/aktuelle-meldungen/2018/juni/kinderarmut-haengt-stark-von-berufstaetigkeit-der-muetter-ab/</w:t>
      </w:r>
    </w:p>
  </w:footnote>
  <w:footnote w:id="4">
    <w:p w:rsidR="00102EF3" w:rsidRPr="006856B3" w:rsidRDefault="00102EF3">
      <w:pPr>
        <w:pStyle w:val="Funotentext"/>
        <w:rPr>
          <w:rFonts w:ascii="Verdana" w:hAnsi="Verdana"/>
          <w:sz w:val="14"/>
        </w:rPr>
      </w:pPr>
      <w:r w:rsidRPr="006856B3">
        <w:rPr>
          <w:rStyle w:val="Funotenzeichen"/>
          <w:rFonts w:ascii="Verdana" w:hAnsi="Verdana"/>
          <w:sz w:val="14"/>
        </w:rPr>
        <w:footnoteRef/>
      </w:r>
      <w:r w:rsidRPr="006856B3">
        <w:rPr>
          <w:rFonts w:ascii="Verdana" w:hAnsi="Verdana"/>
          <w:sz w:val="14"/>
        </w:rPr>
        <w:t xml:space="preserve"> A.a.O.</w:t>
      </w:r>
    </w:p>
  </w:footnote>
  <w:footnote w:id="5">
    <w:p w:rsidR="00102EF3" w:rsidRPr="005A75BD" w:rsidRDefault="00102EF3">
      <w:pPr>
        <w:pStyle w:val="Funotentext"/>
        <w:rPr>
          <w:rFonts w:ascii="Verdana" w:hAnsi="Verdana"/>
          <w:sz w:val="14"/>
        </w:rPr>
      </w:pPr>
      <w:r w:rsidRPr="005A75BD">
        <w:rPr>
          <w:rStyle w:val="Funotenzeichen"/>
          <w:rFonts w:ascii="Verdana" w:hAnsi="Verdana"/>
          <w:sz w:val="14"/>
        </w:rPr>
        <w:footnoteRef/>
      </w:r>
      <w:r w:rsidRPr="005A75BD">
        <w:rPr>
          <w:rFonts w:ascii="Verdana" w:hAnsi="Verdana"/>
          <w:sz w:val="14"/>
        </w:rPr>
        <w:t xml:space="preserve"> A.a.O.</w:t>
      </w:r>
    </w:p>
  </w:footnote>
  <w:footnote w:id="6">
    <w:p w:rsidR="00102EF3" w:rsidRPr="005A75BD" w:rsidRDefault="00102EF3">
      <w:pPr>
        <w:pStyle w:val="Funotentext"/>
        <w:rPr>
          <w:rFonts w:ascii="Verdana" w:hAnsi="Verdana"/>
          <w:sz w:val="14"/>
        </w:rPr>
      </w:pPr>
      <w:r w:rsidRPr="005A75BD">
        <w:rPr>
          <w:rStyle w:val="Funotenzeichen"/>
          <w:rFonts w:ascii="Verdana" w:hAnsi="Verdana"/>
          <w:sz w:val="14"/>
        </w:rPr>
        <w:footnoteRef/>
      </w:r>
      <w:r w:rsidRPr="005A75BD">
        <w:rPr>
          <w:rFonts w:ascii="Verdana" w:hAnsi="Verdana"/>
          <w:sz w:val="14"/>
        </w:rPr>
        <w:t xml:space="preserve"> https://www.zeit.de/wirtschaft/2018-12/mittelschicht-einkommen-deutschland</w:t>
      </w:r>
    </w:p>
  </w:footnote>
  <w:footnote w:id="7">
    <w:p w:rsidR="00102EF3" w:rsidRPr="005A75BD" w:rsidRDefault="00102EF3">
      <w:pPr>
        <w:pStyle w:val="Funotentext"/>
        <w:rPr>
          <w:rFonts w:ascii="Verdana" w:hAnsi="Verdana"/>
          <w:sz w:val="14"/>
        </w:rPr>
      </w:pPr>
      <w:r w:rsidRPr="005A75BD">
        <w:rPr>
          <w:rStyle w:val="Funotenzeichen"/>
          <w:rFonts w:ascii="Verdana" w:hAnsi="Verdana"/>
          <w:sz w:val="14"/>
        </w:rPr>
        <w:footnoteRef/>
      </w:r>
      <w:r w:rsidRPr="005A75BD">
        <w:rPr>
          <w:rFonts w:ascii="Verdana" w:hAnsi="Verdana"/>
          <w:sz w:val="14"/>
        </w:rPr>
        <w:t xml:space="preserve"> Das mittlere Nettohaushaltseinkommen lag 2018 in Deutschland </w:t>
      </w:r>
    </w:p>
  </w:footnote>
  <w:footnote w:id="8">
    <w:p w:rsidR="00102EF3" w:rsidRPr="005A75BD" w:rsidRDefault="00102EF3">
      <w:pPr>
        <w:pStyle w:val="Funotentext"/>
        <w:rPr>
          <w:rFonts w:ascii="Verdana" w:hAnsi="Verdana"/>
          <w:sz w:val="14"/>
        </w:rPr>
      </w:pPr>
      <w:r w:rsidRPr="005A75BD">
        <w:rPr>
          <w:rStyle w:val="Funotenzeichen"/>
          <w:rFonts w:ascii="Verdana" w:hAnsi="Verdana"/>
          <w:sz w:val="14"/>
        </w:rPr>
        <w:footnoteRef/>
      </w:r>
      <w:r w:rsidRPr="005A75BD">
        <w:rPr>
          <w:rFonts w:ascii="Verdana" w:hAnsi="Verdana"/>
          <w:sz w:val="14"/>
        </w:rPr>
        <w:t xml:space="preserve"> A.a.O. </w:t>
      </w:r>
    </w:p>
  </w:footnote>
  <w:footnote w:id="9">
    <w:p w:rsidR="005D539F" w:rsidRPr="005A75BD" w:rsidRDefault="005D539F" w:rsidP="005D539F">
      <w:pPr>
        <w:pStyle w:val="Funotentext"/>
        <w:rPr>
          <w:rFonts w:ascii="Verdana" w:hAnsi="Verdana"/>
          <w:sz w:val="14"/>
        </w:rPr>
      </w:pPr>
      <w:r w:rsidRPr="005A75BD">
        <w:rPr>
          <w:rStyle w:val="Funotenzeichen"/>
          <w:rFonts w:ascii="Verdana" w:hAnsi="Verdana"/>
          <w:sz w:val="14"/>
        </w:rPr>
        <w:footnoteRef/>
      </w:r>
      <w:r w:rsidRPr="005A75BD">
        <w:rPr>
          <w:rFonts w:ascii="Verdana" w:hAnsi="Verdana"/>
          <w:sz w:val="14"/>
        </w:rPr>
        <w:t xml:space="preserve"> </w:t>
      </w:r>
      <w:proofErr w:type="spellStart"/>
      <w:r w:rsidRPr="005A75BD">
        <w:rPr>
          <w:rFonts w:ascii="Verdana" w:hAnsi="Verdana"/>
          <w:sz w:val="14"/>
        </w:rPr>
        <w:t>Destatis</w:t>
      </w:r>
      <w:proofErr w:type="spellEnd"/>
      <w:r w:rsidRPr="005A75BD">
        <w:rPr>
          <w:rFonts w:ascii="Verdana" w:hAnsi="Verdana"/>
          <w:sz w:val="14"/>
        </w:rPr>
        <w:t>, 26.8.2019, https://de.statista.com/infografik/19121/erwerbstaetigenquote-von-muettern-und-vaetern-in-deutschland/</w:t>
      </w:r>
    </w:p>
  </w:footnote>
  <w:footnote w:id="10">
    <w:p w:rsidR="00774096" w:rsidRPr="007D5EDA" w:rsidRDefault="00774096" w:rsidP="00774096">
      <w:pPr>
        <w:pStyle w:val="Funotentext"/>
        <w:rPr>
          <w:rFonts w:ascii="Verdana" w:hAnsi="Verdana"/>
          <w:sz w:val="14"/>
          <w:szCs w:val="14"/>
        </w:rPr>
      </w:pPr>
      <w:r w:rsidRPr="007D5EDA">
        <w:rPr>
          <w:rStyle w:val="Funotenzeichen"/>
          <w:rFonts w:ascii="Verdana" w:hAnsi="Verdana"/>
          <w:sz w:val="14"/>
          <w:szCs w:val="14"/>
        </w:rPr>
        <w:footnoteRef/>
      </w:r>
      <w:r w:rsidRPr="007D5EDA">
        <w:rPr>
          <w:rFonts w:ascii="Verdana" w:hAnsi="Verdana"/>
          <w:sz w:val="14"/>
          <w:szCs w:val="14"/>
        </w:rPr>
        <w:t xml:space="preserve"> Konsumausgaben von Familien für Kinder. </w:t>
      </w:r>
      <w:r w:rsidRPr="007D5EDA">
        <w:rPr>
          <w:rFonts w:ascii="Verdana" w:hAnsi="Verdana" w:cs="Arial"/>
          <w:sz w:val="14"/>
          <w:szCs w:val="14"/>
        </w:rPr>
        <w:t xml:space="preserve">Berechnungen auf der Grundlage der Einkommens- und Verbrauchsstichprobe 2013. </w:t>
      </w:r>
      <w:proofErr w:type="spellStart"/>
      <w:r w:rsidRPr="007D5EDA">
        <w:rPr>
          <w:rFonts w:ascii="Verdana" w:hAnsi="Verdana" w:cs="Arial"/>
          <w:sz w:val="14"/>
          <w:szCs w:val="14"/>
        </w:rPr>
        <w:t>Destatis</w:t>
      </w:r>
      <w:proofErr w:type="spellEnd"/>
      <w:r w:rsidRPr="007D5EDA">
        <w:rPr>
          <w:rFonts w:ascii="Verdana" w:hAnsi="Verdana" w:cs="Arial"/>
          <w:sz w:val="14"/>
          <w:szCs w:val="14"/>
        </w:rPr>
        <w:t xml:space="preserve"> 2018,</w:t>
      </w:r>
      <w:r w:rsidRPr="007D5EDA">
        <w:rPr>
          <w:rFonts w:ascii="Verdana" w:hAnsi="Verdana"/>
          <w:sz w:val="14"/>
          <w:szCs w:val="14"/>
        </w:rPr>
        <w:t xml:space="preserve"> online abrufbar: </w:t>
      </w:r>
      <w:hyperlink r:id="rId1" w:history="1">
        <w:r w:rsidRPr="003B6BD9">
          <w:rPr>
            <w:rStyle w:val="Hyperlink"/>
            <w:rFonts w:ascii="Verdana" w:hAnsi="Verdana"/>
            <w:sz w:val="14"/>
            <w:szCs w:val="14"/>
          </w:rPr>
          <w:t>https://www.destatis.de/DE/Themen/Gesellschaft-Umwelt/Einkommen-Konsum-Lebensbedingungen/Konsumausgaben-Lebenshaltungskosten/ausgaben-kinder-imfokus.html</w:t>
        </w:r>
      </w:hyperlink>
      <w:r>
        <w:rPr>
          <w:rFonts w:ascii="Verdana" w:hAnsi="Verdana"/>
          <w:sz w:val="14"/>
          <w:szCs w:val="14"/>
        </w:rPr>
        <w:t xml:space="preserve"> </w:t>
      </w:r>
    </w:p>
  </w:footnote>
  <w:footnote w:id="11">
    <w:p w:rsidR="00774096" w:rsidRPr="00232B74" w:rsidRDefault="00774096" w:rsidP="00774096">
      <w:pPr>
        <w:pStyle w:val="Funotentext"/>
        <w:rPr>
          <w:rFonts w:ascii="Verdana" w:hAnsi="Verdana"/>
          <w:sz w:val="14"/>
          <w:szCs w:val="14"/>
        </w:rPr>
      </w:pPr>
      <w:r w:rsidRPr="00232B74">
        <w:rPr>
          <w:rStyle w:val="Funotenzeichen"/>
          <w:rFonts w:ascii="Verdana" w:hAnsi="Verdana"/>
          <w:sz w:val="14"/>
          <w:szCs w:val="14"/>
        </w:rPr>
        <w:footnoteRef/>
      </w:r>
      <w:r w:rsidRPr="00232B74">
        <w:rPr>
          <w:rFonts w:ascii="Verdana" w:hAnsi="Verdana"/>
          <w:sz w:val="14"/>
          <w:szCs w:val="14"/>
        </w:rPr>
        <w:t xml:space="preserve"> „</w:t>
      </w:r>
      <w:r w:rsidRPr="00232B74">
        <w:rPr>
          <w:rFonts w:ascii="Verdana" w:hAnsi="Verdana" w:cs="Arial"/>
          <w:sz w:val="14"/>
          <w:szCs w:val="14"/>
        </w:rPr>
        <w:t>Die errechneten Ergebnisse für die Konsumausgaben für Kinder können keinesfalls gleichgesetzt werden mit den Lebenshaltungskosten für Kinder insgesamt. Dafür fehlen alle über den privaten Konsum hinaus anfallenden Aufwendungen für Kinder, zum Beispiel für Versicherungsschutz und Vorsorge. Auch die gesellschaftlichen Aufwendungen für Kinder, wie die Ausgaben für Schulbildung oder für den Bau von Kindergärten, sind nicht berücksichtigt.“ (a.a.O., S. 5)</w:t>
      </w:r>
    </w:p>
  </w:footnote>
  <w:footnote w:id="12">
    <w:p w:rsidR="00774096" w:rsidRPr="00232B74" w:rsidRDefault="00774096" w:rsidP="00774096">
      <w:pPr>
        <w:pStyle w:val="Funotentext"/>
        <w:rPr>
          <w:rFonts w:ascii="Verdana" w:hAnsi="Verdana"/>
          <w:sz w:val="14"/>
          <w:szCs w:val="14"/>
        </w:rPr>
      </w:pPr>
      <w:r w:rsidRPr="00232B74">
        <w:rPr>
          <w:rStyle w:val="Funotenzeichen"/>
          <w:rFonts w:ascii="Verdana" w:hAnsi="Verdana"/>
          <w:sz w:val="14"/>
          <w:szCs w:val="14"/>
        </w:rPr>
        <w:footnoteRef/>
      </w:r>
      <w:r w:rsidRPr="00232B74">
        <w:rPr>
          <w:rFonts w:ascii="Verdana" w:hAnsi="Verdana"/>
          <w:sz w:val="14"/>
          <w:szCs w:val="14"/>
        </w:rPr>
        <w:t xml:space="preserve"> A.a.O., S. 5.</w:t>
      </w:r>
    </w:p>
  </w:footnote>
  <w:footnote w:id="13">
    <w:p w:rsidR="00335F9A" w:rsidRPr="00C2262C" w:rsidRDefault="00335F9A">
      <w:pPr>
        <w:pStyle w:val="Funotentext"/>
        <w:rPr>
          <w:rFonts w:ascii="Verdana" w:hAnsi="Verdana"/>
          <w:sz w:val="14"/>
        </w:rPr>
      </w:pPr>
      <w:r w:rsidRPr="007D5EDA">
        <w:rPr>
          <w:rStyle w:val="Funotenzeichen"/>
          <w:rFonts w:ascii="Verdana" w:hAnsi="Verdana"/>
          <w:sz w:val="14"/>
          <w:szCs w:val="14"/>
        </w:rPr>
        <w:footnoteRef/>
      </w:r>
      <w:r w:rsidRPr="007D5EDA">
        <w:rPr>
          <w:rFonts w:ascii="Verdana" w:hAnsi="Verdana"/>
          <w:sz w:val="14"/>
          <w:szCs w:val="14"/>
        </w:rPr>
        <w:t xml:space="preserve"> </w:t>
      </w:r>
      <w:proofErr w:type="spellStart"/>
      <w:r w:rsidRPr="007D5EDA">
        <w:rPr>
          <w:rFonts w:ascii="Verdana" w:hAnsi="Verdana"/>
          <w:sz w:val="14"/>
          <w:szCs w:val="14"/>
        </w:rPr>
        <w:t>Destatis</w:t>
      </w:r>
      <w:proofErr w:type="spellEnd"/>
      <w:r w:rsidRPr="007D5EDA">
        <w:rPr>
          <w:rFonts w:ascii="Verdana" w:hAnsi="Verdana"/>
          <w:sz w:val="14"/>
          <w:szCs w:val="14"/>
        </w:rPr>
        <w:t xml:space="preserve">, </w:t>
      </w:r>
      <w:hyperlink r:id="rId2" w:history="1">
        <w:r w:rsidR="00DC02FC" w:rsidRPr="007D5EDA">
          <w:rPr>
            <w:rStyle w:val="Hyperlink"/>
            <w:rFonts w:ascii="Verdana" w:hAnsi="Verdana"/>
            <w:sz w:val="14"/>
            <w:szCs w:val="14"/>
          </w:rPr>
          <w:t>www.destatis.de/DE/Themen/Gesellschaft-Umwelt/Soziales/Elterngeld/Tabellen/empfaenger-ausgaben.html</w:t>
        </w:r>
      </w:hyperlink>
      <w:r w:rsidRPr="007D5EDA">
        <w:rPr>
          <w:rFonts w:ascii="Verdana" w:hAnsi="Verdana"/>
          <w:sz w:val="14"/>
          <w:szCs w:val="14"/>
        </w:rPr>
        <w:t>,</w:t>
      </w:r>
      <w:r w:rsidRPr="00C2262C">
        <w:rPr>
          <w:rFonts w:ascii="Verdana" w:hAnsi="Verdana"/>
          <w:sz w:val="14"/>
        </w:rPr>
        <w:t xml:space="preserve"> 11.1.2020</w:t>
      </w:r>
    </w:p>
  </w:footnote>
  <w:footnote w:id="14">
    <w:p w:rsidR="002D6ED5" w:rsidRPr="00C2262C" w:rsidRDefault="002D6ED5">
      <w:pPr>
        <w:pStyle w:val="Funotentext"/>
        <w:rPr>
          <w:rFonts w:ascii="Verdana" w:hAnsi="Verdana"/>
          <w:sz w:val="14"/>
        </w:rPr>
      </w:pPr>
      <w:r w:rsidRPr="00C2262C">
        <w:rPr>
          <w:rStyle w:val="Funotenzeichen"/>
          <w:rFonts w:ascii="Verdana" w:hAnsi="Verdana"/>
          <w:sz w:val="14"/>
        </w:rPr>
        <w:footnoteRef/>
      </w:r>
      <w:r w:rsidRPr="00C2262C">
        <w:rPr>
          <w:rFonts w:ascii="Verdana" w:hAnsi="Verdana"/>
          <w:sz w:val="14"/>
        </w:rPr>
        <w:t xml:space="preserve"> Basis: </w:t>
      </w:r>
      <w:hyperlink r:id="rId3" w:history="1">
        <w:r w:rsidR="00DC02FC" w:rsidRPr="00C2262C">
          <w:rPr>
            <w:rStyle w:val="Hyperlink"/>
            <w:rFonts w:ascii="Verdana" w:hAnsi="Verdana"/>
            <w:sz w:val="14"/>
          </w:rPr>
          <w:t>www.bmfsfj.de/bmfsfj/themen/familie/familienleistungen/elterngeld/elterngeld-und-elterngeldplus/73752</w:t>
        </w:r>
      </w:hyperlink>
      <w:r w:rsidRPr="00C2262C">
        <w:rPr>
          <w:rFonts w:ascii="Verdana" w:hAnsi="Verdana"/>
          <w:sz w:val="14"/>
        </w:rPr>
        <w:t>, 10.1.2020</w:t>
      </w:r>
    </w:p>
  </w:footnote>
  <w:footnote w:id="15">
    <w:p w:rsidR="001B430C" w:rsidRPr="00C2262C" w:rsidRDefault="001B430C" w:rsidP="001B430C">
      <w:pPr>
        <w:pStyle w:val="Funotentext"/>
        <w:rPr>
          <w:rFonts w:ascii="Verdana" w:hAnsi="Verdana"/>
          <w:sz w:val="14"/>
        </w:rPr>
      </w:pPr>
      <w:r w:rsidRPr="00C2262C">
        <w:rPr>
          <w:rStyle w:val="Funotenzeichen"/>
          <w:rFonts w:ascii="Verdana" w:hAnsi="Verdana"/>
          <w:sz w:val="14"/>
        </w:rPr>
        <w:footnoteRef/>
      </w:r>
      <w:r w:rsidRPr="00C2262C">
        <w:rPr>
          <w:rFonts w:ascii="Verdana" w:hAnsi="Verdana"/>
          <w:sz w:val="14"/>
        </w:rPr>
        <w:t xml:space="preserve"> </w:t>
      </w:r>
      <w:proofErr w:type="spellStart"/>
      <w:r w:rsidRPr="00C2262C">
        <w:rPr>
          <w:rFonts w:ascii="Verdana" w:hAnsi="Verdana"/>
          <w:sz w:val="14"/>
        </w:rPr>
        <w:t>Destatis</w:t>
      </w:r>
      <w:proofErr w:type="spellEnd"/>
      <w:r w:rsidRPr="00C2262C">
        <w:rPr>
          <w:rFonts w:ascii="Verdana" w:hAnsi="Verdana"/>
          <w:sz w:val="14"/>
        </w:rPr>
        <w:t xml:space="preserve">, </w:t>
      </w:r>
      <w:hyperlink r:id="rId4" w:history="1">
        <w:r w:rsidRPr="00C2262C">
          <w:rPr>
            <w:rStyle w:val="Hyperlink"/>
            <w:rFonts w:ascii="Verdana" w:hAnsi="Verdana"/>
            <w:sz w:val="14"/>
          </w:rPr>
          <w:t>www.destatis.de/DE/Themen/Gesellschaft-Umwelt/Soziales/Elterngeld/_inhalt.html</w:t>
        </w:r>
      </w:hyperlink>
      <w:r w:rsidRPr="00C2262C">
        <w:rPr>
          <w:rFonts w:ascii="Verdana" w:hAnsi="Verdana"/>
          <w:sz w:val="14"/>
        </w:rPr>
        <w:t>, 11.1.2020</w:t>
      </w:r>
    </w:p>
  </w:footnote>
  <w:footnote w:id="16">
    <w:p w:rsidR="00B25807" w:rsidRPr="00B82E65" w:rsidRDefault="00B25807" w:rsidP="00B25807">
      <w:pPr>
        <w:pStyle w:val="Funotentext"/>
        <w:rPr>
          <w:rFonts w:ascii="Verdana" w:hAnsi="Verdana"/>
          <w:sz w:val="14"/>
        </w:rPr>
      </w:pPr>
      <w:r w:rsidRPr="00B82E65">
        <w:rPr>
          <w:rStyle w:val="Funotenzeichen"/>
          <w:rFonts w:ascii="Verdana" w:hAnsi="Verdana"/>
          <w:sz w:val="14"/>
        </w:rPr>
        <w:footnoteRef/>
      </w:r>
      <w:r w:rsidRPr="00B82E65">
        <w:rPr>
          <w:rFonts w:ascii="Verdana" w:hAnsi="Verdana"/>
          <w:sz w:val="14"/>
        </w:rPr>
        <w:t xml:space="preserve"> Bundesministerium für Familie, Senioren, Frauen und Jugend: Väterreport</w:t>
      </w:r>
      <w:r>
        <w:rPr>
          <w:rFonts w:ascii="Verdana" w:hAnsi="Verdana"/>
          <w:sz w:val="14"/>
        </w:rPr>
        <w:t xml:space="preserve"> (2018), PDF abrufbar unter: </w:t>
      </w:r>
      <w:hyperlink r:id="rId5" w:history="1">
        <w:r w:rsidRPr="008A65EF">
          <w:rPr>
            <w:rStyle w:val="Hyperlink"/>
            <w:rFonts w:ascii="Verdana" w:hAnsi="Verdana"/>
            <w:sz w:val="14"/>
          </w:rPr>
          <w:t>https://www.bmfsfj.de/blob/127268/2098ed4343ad836b2f0534146ce59028/vaeterreport-2018-data.pdf</w:t>
        </w:r>
      </w:hyperlink>
      <w:r>
        <w:rPr>
          <w:rFonts w:ascii="Verdana" w:hAnsi="Verdana"/>
          <w:sz w:val="14"/>
        </w:rPr>
        <w:t>, S. 16ff..</w:t>
      </w:r>
    </w:p>
  </w:footnote>
  <w:footnote w:id="17">
    <w:p w:rsidR="00B25807" w:rsidRPr="006244AC" w:rsidRDefault="00B25807" w:rsidP="00B25807">
      <w:pPr>
        <w:pStyle w:val="Funotentext"/>
        <w:rPr>
          <w:rFonts w:ascii="Verdana" w:hAnsi="Verdana"/>
          <w:sz w:val="14"/>
        </w:rPr>
      </w:pPr>
      <w:r w:rsidRPr="006244AC">
        <w:rPr>
          <w:rStyle w:val="Funotenzeichen"/>
          <w:rFonts w:ascii="Verdana" w:hAnsi="Verdana"/>
          <w:sz w:val="14"/>
        </w:rPr>
        <w:footnoteRef/>
      </w:r>
      <w:r w:rsidRPr="006244AC">
        <w:rPr>
          <w:rFonts w:ascii="Verdana" w:hAnsi="Verdana"/>
          <w:sz w:val="14"/>
        </w:rPr>
        <w:t xml:space="preserve"> A.a.O., S. 17.</w:t>
      </w:r>
    </w:p>
  </w:footnote>
  <w:footnote w:id="18">
    <w:p w:rsidR="00B25807" w:rsidRPr="006244AC" w:rsidRDefault="00B25807" w:rsidP="00B25807">
      <w:pPr>
        <w:pStyle w:val="Funotentext"/>
        <w:rPr>
          <w:rFonts w:ascii="Verdana" w:hAnsi="Verdana"/>
          <w:sz w:val="18"/>
        </w:rPr>
      </w:pPr>
      <w:r w:rsidRPr="006244AC">
        <w:rPr>
          <w:rStyle w:val="Funotenzeichen"/>
          <w:rFonts w:ascii="Verdana" w:hAnsi="Verdana"/>
          <w:sz w:val="14"/>
        </w:rPr>
        <w:footnoteRef/>
      </w:r>
      <w:r w:rsidRPr="006244AC">
        <w:rPr>
          <w:rFonts w:ascii="Verdana" w:hAnsi="Verdana"/>
          <w:sz w:val="14"/>
        </w:rPr>
        <w:t xml:space="preserve"> A.a.O., </w:t>
      </w:r>
      <w:r>
        <w:rPr>
          <w:rFonts w:ascii="Verdana" w:hAnsi="Verdana"/>
          <w:sz w:val="14"/>
        </w:rPr>
        <w:t>S.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7F" w:rsidRPr="0004047F" w:rsidRDefault="0004047F" w:rsidP="0004047F">
    <w:pPr>
      <w:pStyle w:val="Kopfzeile"/>
      <w:pBdr>
        <w:bottom w:val="single" w:sz="4" w:space="1" w:color="auto"/>
      </w:pBdr>
      <w:rPr>
        <w:rFonts w:ascii="Verdana" w:hAnsi="Verdana"/>
        <w:sz w:val="16"/>
      </w:rPr>
    </w:pPr>
    <w:r w:rsidRPr="0004047F">
      <w:rPr>
        <w:rFonts w:ascii="Verdana" w:hAnsi="Verdana"/>
        <w:noProof/>
        <w:sz w:val="16"/>
        <w:lang w:eastAsia="de-DE"/>
      </w:rPr>
      <w:drawing>
        <wp:inline distT="0" distB="0" distL="0" distR="0" wp14:anchorId="1B2E7505" wp14:editId="604BFB8F">
          <wp:extent cx="1566862" cy="49914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568219" cy="499576"/>
                  </a:xfrm>
                  <a:prstGeom prst="rect">
                    <a:avLst/>
                  </a:prstGeom>
                </pic:spPr>
              </pic:pic>
            </a:graphicData>
          </a:graphic>
        </wp:inline>
      </w:drawing>
    </w:r>
    <w:r w:rsidRPr="0004047F">
      <w:rPr>
        <w:rFonts w:ascii="Verdana" w:hAnsi="Verdana"/>
        <w:sz w:val="16"/>
      </w:rPr>
      <w:t xml:space="preserve"> Fachredaktion Gemeinschaftskunde, www.gemeinschaftskunde-bw.de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B50"/>
    <w:multiLevelType w:val="hybridMultilevel"/>
    <w:tmpl w:val="798EE3C4"/>
    <w:lvl w:ilvl="0" w:tplc="D8B070FC">
      <w:start w:val="1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E16BF3"/>
    <w:multiLevelType w:val="hybridMultilevel"/>
    <w:tmpl w:val="29D89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0762744"/>
    <w:multiLevelType w:val="multilevel"/>
    <w:tmpl w:val="4EA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8715DF"/>
    <w:multiLevelType w:val="hybridMultilevel"/>
    <w:tmpl w:val="80DAA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0F90B70"/>
    <w:multiLevelType w:val="hybridMultilevel"/>
    <w:tmpl w:val="F1166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929103E"/>
    <w:multiLevelType w:val="multilevel"/>
    <w:tmpl w:val="8F66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DA7B62"/>
    <w:multiLevelType w:val="hybridMultilevel"/>
    <w:tmpl w:val="4F061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7D33210"/>
    <w:multiLevelType w:val="hybridMultilevel"/>
    <w:tmpl w:val="A4EEED44"/>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8">
    <w:nsid w:val="50407ECB"/>
    <w:multiLevelType w:val="hybridMultilevel"/>
    <w:tmpl w:val="FE106A26"/>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A6C23FA"/>
    <w:multiLevelType w:val="hybridMultilevel"/>
    <w:tmpl w:val="B7B2C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DFC4DED"/>
    <w:multiLevelType w:val="multilevel"/>
    <w:tmpl w:val="97BA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C11D66"/>
    <w:multiLevelType w:val="hybridMultilevel"/>
    <w:tmpl w:val="B96C0A10"/>
    <w:lvl w:ilvl="0" w:tplc="2F92386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7BD1A2F"/>
    <w:multiLevelType w:val="hybridMultilevel"/>
    <w:tmpl w:val="552CC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5115D28"/>
    <w:multiLevelType w:val="hybridMultilevel"/>
    <w:tmpl w:val="15F0EF9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nsid w:val="7A5F631F"/>
    <w:multiLevelType w:val="hybridMultilevel"/>
    <w:tmpl w:val="3A343E58"/>
    <w:lvl w:ilvl="0" w:tplc="0407000D">
      <w:start w:val="1"/>
      <w:numFmt w:val="bullet"/>
      <w:lvlText w:val=""/>
      <w:lvlJc w:val="left"/>
      <w:pPr>
        <w:tabs>
          <w:tab w:val="num" w:pos="720"/>
        </w:tabs>
        <w:ind w:left="720" w:hanging="360"/>
      </w:pPr>
      <w:rPr>
        <w:rFonts w:ascii="Wingdings" w:hAnsi="Wingdings" w:hint="default"/>
      </w:rPr>
    </w:lvl>
    <w:lvl w:ilvl="1" w:tplc="0CE29C70">
      <w:start w:val="1"/>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2"/>
  </w:num>
  <w:num w:numId="4">
    <w:abstractNumId w:val="4"/>
  </w:num>
  <w:num w:numId="5">
    <w:abstractNumId w:val="11"/>
  </w:num>
  <w:num w:numId="6">
    <w:abstractNumId w:val="1"/>
  </w:num>
  <w:num w:numId="7">
    <w:abstractNumId w:val="9"/>
  </w:num>
  <w:num w:numId="8">
    <w:abstractNumId w:val="3"/>
  </w:num>
  <w:num w:numId="9">
    <w:abstractNumId w:val="13"/>
  </w:num>
  <w:num w:numId="10">
    <w:abstractNumId w:val="8"/>
  </w:num>
  <w:num w:numId="11">
    <w:abstractNumId w:val="14"/>
  </w:num>
  <w:num w:numId="12">
    <w:abstractNumId w:val="0"/>
  </w:num>
  <w:num w:numId="13">
    <w:abstractNumId w:val="10"/>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8F"/>
    <w:rsid w:val="00001C87"/>
    <w:rsid w:val="00016157"/>
    <w:rsid w:val="0004047F"/>
    <w:rsid w:val="000413EC"/>
    <w:rsid w:val="000441C5"/>
    <w:rsid w:val="00062E50"/>
    <w:rsid w:val="000830FE"/>
    <w:rsid w:val="00102EF3"/>
    <w:rsid w:val="001240BB"/>
    <w:rsid w:val="00186660"/>
    <w:rsid w:val="001B430C"/>
    <w:rsid w:val="00232B74"/>
    <w:rsid w:val="00241D15"/>
    <w:rsid w:val="0026571A"/>
    <w:rsid w:val="002A0E93"/>
    <w:rsid w:val="002B5E66"/>
    <w:rsid w:val="002D6ED5"/>
    <w:rsid w:val="00335F9A"/>
    <w:rsid w:val="003E6412"/>
    <w:rsid w:val="00401841"/>
    <w:rsid w:val="0045555D"/>
    <w:rsid w:val="0058303D"/>
    <w:rsid w:val="005A75BD"/>
    <w:rsid w:val="005D539F"/>
    <w:rsid w:val="006244AC"/>
    <w:rsid w:val="00672250"/>
    <w:rsid w:val="00680B12"/>
    <w:rsid w:val="006856B3"/>
    <w:rsid w:val="00693EE2"/>
    <w:rsid w:val="006A6A71"/>
    <w:rsid w:val="006C5A51"/>
    <w:rsid w:val="00752375"/>
    <w:rsid w:val="00774096"/>
    <w:rsid w:val="007D5EDA"/>
    <w:rsid w:val="00811E4B"/>
    <w:rsid w:val="008410AE"/>
    <w:rsid w:val="0092118F"/>
    <w:rsid w:val="00962693"/>
    <w:rsid w:val="00991B42"/>
    <w:rsid w:val="009A15E1"/>
    <w:rsid w:val="00A276DF"/>
    <w:rsid w:val="00A83F04"/>
    <w:rsid w:val="00B07982"/>
    <w:rsid w:val="00B25807"/>
    <w:rsid w:val="00B82E65"/>
    <w:rsid w:val="00BD15F9"/>
    <w:rsid w:val="00C2262C"/>
    <w:rsid w:val="00C26ABF"/>
    <w:rsid w:val="00C470B6"/>
    <w:rsid w:val="00C55152"/>
    <w:rsid w:val="00CB03BF"/>
    <w:rsid w:val="00D944AE"/>
    <w:rsid w:val="00DA75E3"/>
    <w:rsid w:val="00DC02FC"/>
    <w:rsid w:val="00E45D71"/>
    <w:rsid w:val="00E77E8F"/>
    <w:rsid w:val="00E87D38"/>
    <w:rsid w:val="00F27CB7"/>
    <w:rsid w:val="00F84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DA75E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5">
    <w:name w:val="heading 5"/>
    <w:basedOn w:val="Standard"/>
    <w:next w:val="Standard"/>
    <w:link w:val="berschrift5Zchn"/>
    <w:uiPriority w:val="9"/>
    <w:semiHidden/>
    <w:unhideWhenUsed/>
    <w:qFormat/>
    <w:rsid w:val="001B43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45D71"/>
    <w:rPr>
      <w:color w:val="0000FF"/>
      <w:u w:val="single"/>
    </w:rPr>
  </w:style>
  <w:style w:type="character" w:customStyle="1" w:styleId="berschrift2Zchn">
    <w:name w:val="Überschrift 2 Zchn"/>
    <w:basedOn w:val="Absatz-Standardschriftart"/>
    <w:link w:val="berschrift2"/>
    <w:uiPriority w:val="9"/>
    <w:rsid w:val="00DA75E3"/>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A75E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2D6ED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D6ED5"/>
    <w:rPr>
      <w:sz w:val="20"/>
      <w:szCs w:val="20"/>
    </w:rPr>
  </w:style>
  <w:style w:type="character" w:styleId="Funotenzeichen">
    <w:name w:val="footnote reference"/>
    <w:basedOn w:val="Absatz-Standardschriftart"/>
    <w:uiPriority w:val="99"/>
    <w:semiHidden/>
    <w:unhideWhenUsed/>
    <w:rsid w:val="002D6ED5"/>
    <w:rPr>
      <w:vertAlign w:val="superscript"/>
    </w:rPr>
  </w:style>
  <w:style w:type="character" w:styleId="Fett">
    <w:name w:val="Strong"/>
    <w:basedOn w:val="Absatz-Standardschriftart"/>
    <w:uiPriority w:val="22"/>
    <w:qFormat/>
    <w:rsid w:val="0004047F"/>
    <w:rPr>
      <w:b/>
      <w:bCs/>
    </w:rPr>
  </w:style>
  <w:style w:type="paragraph" w:styleId="Kopfzeile">
    <w:name w:val="header"/>
    <w:basedOn w:val="Standard"/>
    <w:link w:val="KopfzeileZchn"/>
    <w:uiPriority w:val="99"/>
    <w:unhideWhenUsed/>
    <w:rsid w:val="000404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47F"/>
  </w:style>
  <w:style w:type="paragraph" w:styleId="Fuzeile">
    <w:name w:val="footer"/>
    <w:basedOn w:val="Standard"/>
    <w:link w:val="FuzeileZchn"/>
    <w:uiPriority w:val="99"/>
    <w:unhideWhenUsed/>
    <w:rsid w:val="000404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47F"/>
  </w:style>
  <w:style w:type="paragraph" w:styleId="Sprechblasentext">
    <w:name w:val="Balloon Text"/>
    <w:basedOn w:val="Standard"/>
    <w:link w:val="SprechblasentextZchn"/>
    <w:uiPriority w:val="99"/>
    <w:semiHidden/>
    <w:unhideWhenUsed/>
    <w:rsid w:val="000404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047F"/>
    <w:rPr>
      <w:rFonts w:ascii="Tahoma" w:hAnsi="Tahoma" w:cs="Tahoma"/>
      <w:sz w:val="16"/>
      <w:szCs w:val="16"/>
    </w:rPr>
  </w:style>
  <w:style w:type="table" w:styleId="Tabellenraster">
    <w:name w:val="Table Grid"/>
    <w:basedOn w:val="NormaleTabelle"/>
    <w:uiPriority w:val="59"/>
    <w:rsid w:val="003E6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BD15F9"/>
    <w:pPr>
      <w:ind w:left="720"/>
      <w:contextualSpacing/>
    </w:pPr>
  </w:style>
  <w:style w:type="character" w:customStyle="1" w:styleId="berschrift5Zchn">
    <w:name w:val="Überschrift 5 Zchn"/>
    <w:basedOn w:val="Absatz-Standardschriftart"/>
    <w:link w:val="berschrift5"/>
    <w:uiPriority w:val="9"/>
    <w:semiHidden/>
    <w:rsid w:val="001B430C"/>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DA75E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5">
    <w:name w:val="heading 5"/>
    <w:basedOn w:val="Standard"/>
    <w:next w:val="Standard"/>
    <w:link w:val="berschrift5Zchn"/>
    <w:uiPriority w:val="9"/>
    <w:semiHidden/>
    <w:unhideWhenUsed/>
    <w:qFormat/>
    <w:rsid w:val="001B43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45D71"/>
    <w:rPr>
      <w:color w:val="0000FF"/>
      <w:u w:val="single"/>
    </w:rPr>
  </w:style>
  <w:style w:type="character" w:customStyle="1" w:styleId="berschrift2Zchn">
    <w:name w:val="Überschrift 2 Zchn"/>
    <w:basedOn w:val="Absatz-Standardschriftart"/>
    <w:link w:val="berschrift2"/>
    <w:uiPriority w:val="9"/>
    <w:rsid w:val="00DA75E3"/>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A75E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2D6ED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D6ED5"/>
    <w:rPr>
      <w:sz w:val="20"/>
      <w:szCs w:val="20"/>
    </w:rPr>
  </w:style>
  <w:style w:type="character" w:styleId="Funotenzeichen">
    <w:name w:val="footnote reference"/>
    <w:basedOn w:val="Absatz-Standardschriftart"/>
    <w:uiPriority w:val="99"/>
    <w:semiHidden/>
    <w:unhideWhenUsed/>
    <w:rsid w:val="002D6ED5"/>
    <w:rPr>
      <w:vertAlign w:val="superscript"/>
    </w:rPr>
  </w:style>
  <w:style w:type="character" w:styleId="Fett">
    <w:name w:val="Strong"/>
    <w:basedOn w:val="Absatz-Standardschriftart"/>
    <w:uiPriority w:val="22"/>
    <w:qFormat/>
    <w:rsid w:val="0004047F"/>
    <w:rPr>
      <w:b/>
      <w:bCs/>
    </w:rPr>
  </w:style>
  <w:style w:type="paragraph" w:styleId="Kopfzeile">
    <w:name w:val="header"/>
    <w:basedOn w:val="Standard"/>
    <w:link w:val="KopfzeileZchn"/>
    <w:uiPriority w:val="99"/>
    <w:unhideWhenUsed/>
    <w:rsid w:val="000404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47F"/>
  </w:style>
  <w:style w:type="paragraph" w:styleId="Fuzeile">
    <w:name w:val="footer"/>
    <w:basedOn w:val="Standard"/>
    <w:link w:val="FuzeileZchn"/>
    <w:uiPriority w:val="99"/>
    <w:unhideWhenUsed/>
    <w:rsid w:val="000404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47F"/>
  </w:style>
  <w:style w:type="paragraph" w:styleId="Sprechblasentext">
    <w:name w:val="Balloon Text"/>
    <w:basedOn w:val="Standard"/>
    <w:link w:val="SprechblasentextZchn"/>
    <w:uiPriority w:val="99"/>
    <w:semiHidden/>
    <w:unhideWhenUsed/>
    <w:rsid w:val="000404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047F"/>
    <w:rPr>
      <w:rFonts w:ascii="Tahoma" w:hAnsi="Tahoma" w:cs="Tahoma"/>
      <w:sz w:val="16"/>
      <w:szCs w:val="16"/>
    </w:rPr>
  </w:style>
  <w:style w:type="table" w:styleId="Tabellenraster">
    <w:name w:val="Table Grid"/>
    <w:basedOn w:val="NormaleTabelle"/>
    <w:uiPriority w:val="59"/>
    <w:rsid w:val="003E6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BD15F9"/>
    <w:pPr>
      <w:ind w:left="720"/>
      <w:contextualSpacing/>
    </w:pPr>
  </w:style>
  <w:style w:type="character" w:customStyle="1" w:styleId="berschrift5Zchn">
    <w:name w:val="Überschrift 5 Zchn"/>
    <w:basedOn w:val="Absatz-Standardschriftart"/>
    <w:link w:val="berschrift5"/>
    <w:uiPriority w:val="9"/>
    <w:semiHidden/>
    <w:rsid w:val="001B430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2533">
      <w:bodyDiv w:val="1"/>
      <w:marLeft w:val="0"/>
      <w:marRight w:val="0"/>
      <w:marTop w:val="0"/>
      <w:marBottom w:val="0"/>
      <w:divBdr>
        <w:top w:val="none" w:sz="0" w:space="0" w:color="auto"/>
        <w:left w:val="none" w:sz="0" w:space="0" w:color="auto"/>
        <w:bottom w:val="none" w:sz="0" w:space="0" w:color="auto"/>
        <w:right w:val="none" w:sz="0" w:space="0" w:color="auto"/>
      </w:divBdr>
    </w:div>
    <w:div w:id="414787700">
      <w:bodyDiv w:val="1"/>
      <w:marLeft w:val="0"/>
      <w:marRight w:val="0"/>
      <w:marTop w:val="0"/>
      <w:marBottom w:val="0"/>
      <w:divBdr>
        <w:top w:val="none" w:sz="0" w:space="0" w:color="auto"/>
        <w:left w:val="none" w:sz="0" w:space="0" w:color="auto"/>
        <w:bottom w:val="none" w:sz="0" w:space="0" w:color="auto"/>
        <w:right w:val="none" w:sz="0" w:space="0" w:color="auto"/>
      </w:divBdr>
    </w:div>
    <w:div w:id="466776310">
      <w:bodyDiv w:val="1"/>
      <w:marLeft w:val="0"/>
      <w:marRight w:val="0"/>
      <w:marTop w:val="0"/>
      <w:marBottom w:val="0"/>
      <w:divBdr>
        <w:top w:val="none" w:sz="0" w:space="0" w:color="auto"/>
        <w:left w:val="none" w:sz="0" w:space="0" w:color="auto"/>
        <w:bottom w:val="none" w:sz="0" w:space="0" w:color="auto"/>
        <w:right w:val="none" w:sz="0" w:space="0" w:color="auto"/>
      </w:divBdr>
    </w:div>
    <w:div w:id="1199657842">
      <w:bodyDiv w:val="1"/>
      <w:marLeft w:val="0"/>
      <w:marRight w:val="0"/>
      <w:marTop w:val="0"/>
      <w:marBottom w:val="0"/>
      <w:divBdr>
        <w:top w:val="none" w:sz="0" w:space="0" w:color="auto"/>
        <w:left w:val="none" w:sz="0" w:space="0" w:color="auto"/>
        <w:bottom w:val="none" w:sz="0" w:space="0" w:color="auto"/>
        <w:right w:val="none" w:sz="0" w:space="0" w:color="auto"/>
      </w:divBdr>
      <w:divsChild>
        <w:div w:id="669017474">
          <w:marLeft w:val="0"/>
          <w:marRight w:val="0"/>
          <w:marTop w:val="0"/>
          <w:marBottom w:val="0"/>
          <w:divBdr>
            <w:top w:val="none" w:sz="0" w:space="0" w:color="auto"/>
            <w:left w:val="none" w:sz="0" w:space="0" w:color="auto"/>
            <w:bottom w:val="none" w:sz="0" w:space="0" w:color="auto"/>
            <w:right w:val="none" w:sz="0" w:space="0" w:color="auto"/>
          </w:divBdr>
        </w:div>
      </w:divsChild>
    </w:div>
    <w:div w:id="1216314698">
      <w:bodyDiv w:val="1"/>
      <w:marLeft w:val="0"/>
      <w:marRight w:val="0"/>
      <w:marTop w:val="0"/>
      <w:marBottom w:val="0"/>
      <w:divBdr>
        <w:top w:val="none" w:sz="0" w:space="0" w:color="auto"/>
        <w:left w:val="none" w:sz="0" w:space="0" w:color="auto"/>
        <w:bottom w:val="none" w:sz="0" w:space="0" w:color="auto"/>
        <w:right w:val="none" w:sz="0" w:space="0" w:color="auto"/>
      </w:divBdr>
      <w:divsChild>
        <w:div w:id="1368290811">
          <w:marLeft w:val="0"/>
          <w:marRight w:val="0"/>
          <w:marTop w:val="0"/>
          <w:marBottom w:val="0"/>
          <w:divBdr>
            <w:top w:val="none" w:sz="0" w:space="0" w:color="auto"/>
            <w:left w:val="none" w:sz="0" w:space="0" w:color="auto"/>
            <w:bottom w:val="none" w:sz="0" w:space="0" w:color="auto"/>
            <w:right w:val="none" w:sz="0" w:space="0" w:color="auto"/>
          </w:divBdr>
          <w:divsChild>
            <w:div w:id="11810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80499">
      <w:bodyDiv w:val="1"/>
      <w:marLeft w:val="0"/>
      <w:marRight w:val="0"/>
      <w:marTop w:val="0"/>
      <w:marBottom w:val="0"/>
      <w:divBdr>
        <w:top w:val="none" w:sz="0" w:space="0" w:color="auto"/>
        <w:left w:val="none" w:sz="0" w:space="0" w:color="auto"/>
        <w:bottom w:val="none" w:sz="0" w:space="0" w:color="auto"/>
        <w:right w:val="none" w:sz="0" w:space="0" w:color="auto"/>
      </w:divBdr>
    </w:div>
    <w:div w:id="1539320691">
      <w:bodyDiv w:val="1"/>
      <w:marLeft w:val="0"/>
      <w:marRight w:val="0"/>
      <w:marTop w:val="0"/>
      <w:marBottom w:val="0"/>
      <w:divBdr>
        <w:top w:val="none" w:sz="0" w:space="0" w:color="auto"/>
        <w:left w:val="none" w:sz="0" w:space="0" w:color="auto"/>
        <w:bottom w:val="none" w:sz="0" w:space="0" w:color="auto"/>
        <w:right w:val="none" w:sz="0" w:space="0" w:color="auto"/>
      </w:divBdr>
    </w:div>
    <w:div w:id="1716469774">
      <w:bodyDiv w:val="1"/>
      <w:marLeft w:val="0"/>
      <w:marRight w:val="0"/>
      <w:marTop w:val="0"/>
      <w:marBottom w:val="0"/>
      <w:divBdr>
        <w:top w:val="none" w:sz="0" w:space="0" w:color="auto"/>
        <w:left w:val="none" w:sz="0" w:space="0" w:color="auto"/>
        <w:bottom w:val="none" w:sz="0" w:space="0" w:color="auto"/>
        <w:right w:val="none" w:sz="0" w:space="0" w:color="auto"/>
      </w:divBdr>
    </w:div>
    <w:div w:id="191293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statis.de/DE/Service/Statistik-Campus/Datenreport/Downloads/datenreport-2018-kap-2.pdf?__blob=publicationFile"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mfsfj.de/bmfsfj/themen/familie/familienleistungen/elterngeld/elterngeld-und-elterngeldplus/73752" TargetMode="External"/><Relationship Id="rId2" Type="http://schemas.openxmlformats.org/officeDocument/2006/relationships/hyperlink" Target="http://www.destatis.de/DE/Themen/Gesellschaft-Umwelt/Soziales/Elterngeld/Tabellen/empfaenger-ausgaben.html" TargetMode="External"/><Relationship Id="rId1" Type="http://schemas.openxmlformats.org/officeDocument/2006/relationships/hyperlink" Target="https://www.destatis.de/DE/Themen/Gesellschaft-Umwelt/Einkommen-Konsum-Lebensbedingungen/Konsumausgaben-Lebenshaltungskosten/ausgaben-kinder-imfokus.html" TargetMode="External"/><Relationship Id="rId5" Type="http://schemas.openxmlformats.org/officeDocument/2006/relationships/hyperlink" Target="https://www.bmfsfj.de/blob/127268/2098ed4343ad836b2f0534146ce59028/vaeterreport-2018-data.pdf" TargetMode="External"/><Relationship Id="rId4" Type="http://schemas.openxmlformats.org/officeDocument/2006/relationships/hyperlink" Target="http://www.destatis.de/DE/Themen/Gesellschaft-Umwelt/Soziales/Elterngeld/_inhal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Tabelle1!$B$2</c:f>
              <c:strCache>
                <c:ptCount val="1"/>
                <c:pt idx="0">
                  <c:v>2007</c:v>
                </c:pt>
              </c:strCache>
            </c:strRef>
          </c:tx>
          <c:invertIfNegative val="0"/>
          <c:cat>
            <c:strRef>
              <c:f>Tabelle1!$A$3:$A$7</c:f>
              <c:strCache>
                <c:ptCount val="5"/>
                <c:pt idx="0">
                  <c:v>gemischtgeschlechtliche Paare </c:v>
                </c:pt>
                <c:pt idx="1">
                  <c:v>gleichgeschlechtliche Paare</c:v>
                </c:pt>
                <c:pt idx="2">
                  <c:v>Alleinstehende</c:v>
                </c:pt>
                <c:pt idx="3">
                  <c:v>Alleinerziehende</c:v>
                </c:pt>
                <c:pt idx="4">
                  <c:v>Ehepaare in Mio.</c:v>
                </c:pt>
              </c:strCache>
            </c:strRef>
          </c:cat>
          <c:val>
            <c:numRef>
              <c:f>Tabelle1!$B$3:$B$7</c:f>
              <c:numCache>
                <c:formatCode>General</c:formatCode>
                <c:ptCount val="5"/>
                <c:pt idx="0">
                  <c:v>2.4</c:v>
                </c:pt>
                <c:pt idx="1">
                  <c:v>0.68</c:v>
                </c:pt>
                <c:pt idx="2">
                  <c:v>16.5</c:v>
                </c:pt>
                <c:pt idx="3">
                  <c:v>2.6</c:v>
                </c:pt>
                <c:pt idx="4">
                  <c:v>18.7</c:v>
                </c:pt>
              </c:numCache>
            </c:numRef>
          </c:val>
        </c:ser>
        <c:ser>
          <c:idx val="1"/>
          <c:order val="1"/>
          <c:tx>
            <c:strRef>
              <c:f>Tabelle1!$C$2</c:f>
              <c:strCache>
                <c:ptCount val="1"/>
                <c:pt idx="0">
                  <c:v>2017</c:v>
                </c:pt>
              </c:strCache>
            </c:strRef>
          </c:tx>
          <c:invertIfNegative val="0"/>
          <c:cat>
            <c:strRef>
              <c:f>Tabelle1!$A$3:$A$7</c:f>
              <c:strCache>
                <c:ptCount val="5"/>
                <c:pt idx="0">
                  <c:v>gemischtgeschlechtliche Paare </c:v>
                </c:pt>
                <c:pt idx="1">
                  <c:v>gleichgeschlechtliche Paare</c:v>
                </c:pt>
                <c:pt idx="2">
                  <c:v>Alleinstehende</c:v>
                </c:pt>
                <c:pt idx="3">
                  <c:v>Alleinerziehende</c:v>
                </c:pt>
                <c:pt idx="4">
                  <c:v>Ehepaare in Mio.</c:v>
                </c:pt>
              </c:strCache>
            </c:strRef>
          </c:cat>
          <c:val>
            <c:numRef>
              <c:f>Tabelle1!$C$3:$C$7</c:f>
              <c:numCache>
                <c:formatCode>General</c:formatCode>
                <c:ptCount val="5"/>
                <c:pt idx="0">
                  <c:v>3.1</c:v>
                </c:pt>
                <c:pt idx="1">
                  <c:v>1.1200000000000001</c:v>
                </c:pt>
                <c:pt idx="2">
                  <c:v>18.5</c:v>
                </c:pt>
                <c:pt idx="3">
                  <c:v>2.6</c:v>
                </c:pt>
                <c:pt idx="4">
                  <c:v>17.600000000000001</c:v>
                </c:pt>
              </c:numCache>
            </c:numRef>
          </c:val>
        </c:ser>
        <c:dLbls>
          <c:showLegendKey val="0"/>
          <c:showVal val="0"/>
          <c:showCatName val="0"/>
          <c:showSerName val="0"/>
          <c:showPercent val="0"/>
          <c:showBubbleSize val="0"/>
        </c:dLbls>
        <c:gapWidth val="150"/>
        <c:axId val="139788288"/>
        <c:axId val="139789824"/>
      </c:barChart>
      <c:catAx>
        <c:axId val="139788288"/>
        <c:scaling>
          <c:orientation val="minMax"/>
        </c:scaling>
        <c:delete val="0"/>
        <c:axPos val="l"/>
        <c:majorTickMark val="out"/>
        <c:minorTickMark val="none"/>
        <c:tickLblPos val="nextTo"/>
        <c:crossAx val="139789824"/>
        <c:crosses val="autoZero"/>
        <c:auto val="1"/>
        <c:lblAlgn val="ctr"/>
        <c:lblOffset val="100"/>
        <c:noMultiLvlLbl val="0"/>
      </c:catAx>
      <c:valAx>
        <c:axId val="139789824"/>
        <c:scaling>
          <c:orientation val="minMax"/>
        </c:scaling>
        <c:delete val="0"/>
        <c:axPos val="b"/>
        <c:majorGridlines/>
        <c:numFmt formatCode="General" sourceLinked="1"/>
        <c:majorTickMark val="out"/>
        <c:minorTickMark val="none"/>
        <c:tickLblPos val="nextTo"/>
        <c:crossAx val="13978828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72B33-9053-4768-8AF4-2282021A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14201</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33</cp:revision>
  <dcterms:created xsi:type="dcterms:W3CDTF">2020-01-10T08:05:00Z</dcterms:created>
  <dcterms:modified xsi:type="dcterms:W3CDTF">2020-02-18T10:03:00Z</dcterms:modified>
</cp:coreProperties>
</file>