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6432" w14:textId="1D59FE7D" w:rsidR="00D25723" w:rsidRPr="00D25723" w:rsidRDefault="003A3D90" w:rsidP="00D25723">
      <w:pPr>
        <w:jc w:val="both"/>
        <w:rPr>
          <w:rFonts w:ascii="Arial" w:hAnsi="Arial"/>
          <w:sz w:val="16"/>
          <w:szCs w:val="16"/>
        </w:rPr>
      </w:pPr>
      <w:r w:rsidRPr="00D25723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113EB" wp14:editId="4C3B6336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610350" cy="283845"/>
                <wp:effectExtent l="0" t="0" r="19050" b="10160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8384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A0B97" w14:textId="77777777" w:rsidR="00D25723" w:rsidRPr="00D25723" w:rsidRDefault="00D25723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0E981D2" w14:textId="15A115B2" w:rsidR="00582335" w:rsidRDefault="003A3D90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Steigerung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Vergleiche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von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Adjektiven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4113EB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-.75pt;margin-top:0;width:520.5pt;height:2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" filled="f" strokeweight=".02mm">
                <v:textbox style="mso-fit-shape-to-text:t" inset="0,0,0,0">
                  <w:txbxContent>
                    <w:p w14:paraId="5FCA0B97" w14:textId="77777777" w:rsidR="00D25723" w:rsidRPr="00D25723" w:rsidRDefault="00D25723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0E981D2" w14:textId="15A115B2" w:rsidR="00582335" w:rsidRDefault="003A3D90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</w:rPr>
                        <w:t>Steigerung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und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</w:rPr>
                        <w:t>Vergleiche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von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</w:rPr>
                        <w:t>Adjektiven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13A2" w14:textId="22F56020" w:rsidR="00582335" w:rsidRPr="00D25723" w:rsidRDefault="00D25723" w:rsidP="00D25723">
      <w:pPr>
        <w:tabs>
          <w:tab w:val="left" w:pos="287"/>
        </w:tabs>
        <w:spacing w:line="360" w:lineRule="auto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D25723">
        <w:rPr>
          <w:rFonts w:ascii="Arial" w:hAnsi="Arial"/>
          <w:b/>
          <w:bCs/>
          <w:sz w:val="22"/>
          <w:szCs w:val="22"/>
          <w:u w:val="single"/>
        </w:rPr>
        <w:t xml:space="preserve">1. </w:t>
      </w:r>
      <w:proofErr w:type="spellStart"/>
      <w:r w:rsidR="003A3D90" w:rsidRPr="00D25723">
        <w:rPr>
          <w:rFonts w:ascii="Arial" w:hAnsi="Arial"/>
          <w:b/>
          <w:bCs/>
          <w:sz w:val="22"/>
          <w:szCs w:val="22"/>
          <w:u w:val="single"/>
        </w:rPr>
        <w:t>Vergleiche</w:t>
      </w:r>
      <w:proofErr w:type="spellEnd"/>
    </w:p>
    <w:p w14:paraId="1A40F436" w14:textId="77777777" w:rsidR="00582335" w:rsidRDefault="003A3D9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positive sentence: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shd w:val="clear" w:color="auto" w:fill="66FF00"/>
        </w:rPr>
        <w:t>as …. as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A cat is </w:t>
      </w:r>
      <w:r>
        <w:rPr>
          <w:rFonts w:ascii="Arial" w:hAnsi="Arial"/>
          <w:sz w:val="20"/>
          <w:szCs w:val="20"/>
          <w:u w:val="single"/>
        </w:rPr>
        <w:t>as fast as</w:t>
      </w:r>
      <w:r>
        <w:rPr>
          <w:rFonts w:ascii="Arial" w:hAnsi="Arial"/>
          <w:sz w:val="20"/>
          <w:szCs w:val="20"/>
        </w:rPr>
        <w:t xml:space="preserve"> a dog.</w:t>
      </w:r>
    </w:p>
    <w:p w14:paraId="48E58499" w14:textId="77777777" w:rsidR="00582335" w:rsidRDefault="003A3D90">
      <w:pPr>
        <w:numPr>
          <w:ilvl w:val="0"/>
          <w:numId w:val="2"/>
        </w:numPr>
        <w:tabs>
          <w:tab w:val="left" w:pos="300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negative sentence: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shd w:val="clear" w:color="auto" w:fill="66FF00"/>
        </w:rPr>
        <w:t>not as ... as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A cat is not </w:t>
      </w:r>
      <w:r>
        <w:rPr>
          <w:rFonts w:ascii="Arial" w:hAnsi="Arial"/>
          <w:sz w:val="20"/>
          <w:szCs w:val="20"/>
          <w:u w:val="single"/>
        </w:rPr>
        <w:t>as fast as</w:t>
      </w:r>
      <w:r>
        <w:rPr>
          <w:rFonts w:ascii="Arial" w:hAnsi="Arial"/>
          <w:sz w:val="20"/>
          <w:szCs w:val="20"/>
        </w:rPr>
        <w:t xml:space="preserve"> a dog.</w:t>
      </w:r>
    </w:p>
    <w:p w14:paraId="63735FC4" w14:textId="77777777" w:rsidR="00D25723" w:rsidRPr="00D25723" w:rsidRDefault="00D25723" w:rsidP="00D25723">
      <w:pPr>
        <w:tabs>
          <w:tab w:val="left" w:pos="287"/>
        </w:tabs>
        <w:spacing w:line="360" w:lineRule="auto"/>
        <w:jc w:val="both"/>
        <w:rPr>
          <w:rFonts w:ascii="Arial" w:hAnsi="Arial"/>
          <w:sz w:val="12"/>
          <w:szCs w:val="12"/>
        </w:rPr>
      </w:pPr>
    </w:p>
    <w:p w14:paraId="70D63556" w14:textId="548C734F" w:rsidR="00582335" w:rsidRPr="00D25723" w:rsidRDefault="00D25723" w:rsidP="00D25723">
      <w:pPr>
        <w:tabs>
          <w:tab w:val="left" w:pos="287"/>
        </w:tabs>
        <w:spacing w:line="360" w:lineRule="auto"/>
        <w:jc w:val="both"/>
        <w:rPr>
          <w:rFonts w:ascii="Arial" w:hAnsi="Arial"/>
          <w:b/>
          <w:bCs/>
          <w:sz w:val="22"/>
          <w:szCs w:val="22"/>
          <w:u w:val="single"/>
          <w:lang w:val="de-DE"/>
        </w:rPr>
      </w:pPr>
      <w:r w:rsidRPr="00D25723">
        <w:rPr>
          <w:rFonts w:ascii="Arial" w:hAnsi="Arial"/>
          <w:b/>
          <w:bCs/>
          <w:sz w:val="22"/>
          <w:szCs w:val="22"/>
          <w:u w:val="single"/>
          <w:lang w:val="de-DE"/>
        </w:rPr>
        <w:t xml:space="preserve">2. </w:t>
      </w:r>
      <w:r w:rsidR="003A3D90" w:rsidRPr="00D25723">
        <w:rPr>
          <w:rFonts w:ascii="Arial" w:hAnsi="Arial"/>
          <w:b/>
          <w:bCs/>
          <w:sz w:val="22"/>
          <w:szCs w:val="22"/>
          <w:u w:val="single"/>
          <w:lang w:val="de-DE"/>
        </w:rPr>
        <w:t>Steigerung von Adjektiven</w:t>
      </w:r>
    </w:p>
    <w:p w14:paraId="64C91143" w14:textId="77777777" w:rsidR="00582335" w:rsidRPr="00D25723" w:rsidRDefault="003A3D90">
      <w:pPr>
        <w:spacing w:line="360" w:lineRule="auto"/>
        <w:rPr>
          <w:rFonts w:ascii="Arial" w:hAnsi="Arial"/>
          <w:sz w:val="22"/>
          <w:szCs w:val="22"/>
          <w:lang w:val="de-DE"/>
        </w:rPr>
      </w:pPr>
      <w:r w:rsidRPr="00D25723">
        <w:rPr>
          <w:rFonts w:ascii="Arial" w:hAnsi="Arial"/>
          <w:sz w:val="22"/>
          <w:szCs w:val="22"/>
          <w:lang w:val="de-DE"/>
        </w:rPr>
        <w:t>Es gibt zwei Arten von Steigerungsformen im Englischen.</w:t>
      </w:r>
    </w:p>
    <w:p w14:paraId="10A81C45" w14:textId="77777777" w:rsidR="00582335" w:rsidRPr="00D25723" w:rsidRDefault="00582335">
      <w:pPr>
        <w:rPr>
          <w:rFonts w:ascii="Arial" w:hAnsi="Arial"/>
          <w:sz w:val="12"/>
          <w:szCs w:val="12"/>
          <w:lang w:val="de-DE"/>
        </w:rPr>
      </w:pPr>
    </w:p>
    <w:p w14:paraId="1C51503F" w14:textId="61CB7D31" w:rsidR="00582335" w:rsidRPr="003A3D90" w:rsidRDefault="003A3D90">
      <w:pPr>
        <w:spacing w:line="360" w:lineRule="auto"/>
        <w:rPr>
          <w:rFonts w:ascii="Arial" w:hAnsi="Arial"/>
          <w:lang w:val="de-DE"/>
        </w:rPr>
      </w:pPr>
      <w:r w:rsidRPr="00D25723">
        <w:rPr>
          <w:rFonts w:ascii="Arial" w:hAnsi="Arial"/>
          <w:sz w:val="22"/>
          <w:szCs w:val="22"/>
          <w:lang w:val="de-DE"/>
        </w:rPr>
        <w:t xml:space="preserve">Bei der </w:t>
      </w:r>
      <w:r w:rsidRPr="00D25723">
        <w:rPr>
          <w:rFonts w:ascii="Arial" w:hAnsi="Arial"/>
          <w:b/>
          <w:sz w:val="22"/>
          <w:szCs w:val="22"/>
          <w:lang w:val="de-DE"/>
        </w:rPr>
        <w:t>1. Form (germanische Steigerung)</w:t>
      </w:r>
      <w:r w:rsidRPr="00D25723">
        <w:rPr>
          <w:rFonts w:ascii="Arial" w:hAnsi="Arial"/>
          <w:sz w:val="22"/>
          <w:szCs w:val="22"/>
          <w:lang w:val="de-DE"/>
        </w:rPr>
        <w:t xml:space="preserve"> wird wie im Deutschen gesteigert.</w:t>
      </w:r>
    </w:p>
    <w:p w14:paraId="768037CE" w14:textId="77777777" w:rsidR="00582335" w:rsidRDefault="003A3D90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Dies betrifft die Adjektive mit EINER Silbe sowie</w:t>
      </w:r>
    </w:p>
    <w:p w14:paraId="2FE9DF82" w14:textId="77777777" w:rsidR="00582335" w:rsidRDefault="003A3D90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ZWEI-silbige Adjektive, die auf '-y' enden.</w:t>
      </w:r>
    </w:p>
    <w:tbl>
      <w:tblPr>
        <w:tblW w:w="1020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130"/>
        <w:gridCol w:w="2048"/>
        <w:gridCol w:w="130"/>
        <w:gridCol w:w="1923"/>
        <w:gridCol w:w="138"/>
        <w:gridCol w:w="4311"/>
      </w:tblGrid>
      <w:tr w:rsidR="00582335" w:rsidRPr="00D25723" w14:paraId="5CADB353" w14:textId="77777777" w:rsidTr="003A3D90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059DD" w14:textId="77777777" w:rsidR="00582335" w:rsidRDefault="003A3D90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positive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52BE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72C9A" w14:textId="77777777" w:rsidR="00582335" w:rsidRDefault="003A3D90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comparative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6C0DF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21C4D" w14:textId="77777777" w:rsidR="00582335" w:rsidRDefault="003A3D90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superlative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A864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</w:tc>
        <w:tc>
          <w:tcPr>
            <w:tcW w:w="43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CC5D0" w14:textId="7E1CA00B" w:rsidR="00582335" w:rsidRPr="00D25723" w:rsidRDefault="00D25723">
            <w:pPr>
              <w:pStyle w:val="TableContents"/>
              <w:spacing w:line="360" w:lineRule="auto"/>
              <w:rPr>
                <w:rFonts w:ascii="Arial" w:hAnsi="Arial"/>
                <w:b/>
                <w:bCs/>
                <w:lang w:val="de-DE"/>
              </w:rPr>
            </w:pPr>
            <w:r w:rsidRPr="00D25723">
              <w:rPr>
                <w:rFonts w:ascii="Arial" w:hAnsi="Arial"/>
                <w:b/>
                <w:bCs/>
                <w:lang w:val="de-DE"/>
              </w:rPr>
              <w:t>Hinweise</w:t>
            </w:r>
          </w:p>
        </w:tc>
      </w:tr>
      <w:tr w:rsidR="00582335" w14:paraId="7EA70E7D" w14:textId="77777777" w:rsidTr="003A3D90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54D40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small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13869" w14:textId="77777777" w:rsidR="00582335" w:rsidRDefault="00582335">
            <w:pPr>
              <w:spacing w:line="360" w:lineRule="auto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DFBC4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small</w:t>
            </w: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  <w:lang w:val="en-US"/>
              </w:rPr>
              <w:t xml:space="preserve">er </w:t>
            </w: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(than)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0966C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78FC4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(the) small</w:t>
            </w: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  <w:lang w:val="en-US"/>
              </w:rPr>
              <w:t>est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32692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</w:tc>
        <w:tc>
          <w:tcPr>
            <w:tcW w:w="43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B9D1C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</w:tc>
      </w:tr>
      <w:tr w:rsidR="00582335" w14:paraId="4CCE6854" w14:textId="77777777" w:rsidTr="003A3D90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3D103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big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646D1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79AE4" w14:textId="77777777" w:rsidR="00582335" w:rsidRDefault="003A3D90">
            <w:pPr>
              <w:spacing w:line="360" w:lineRule="auto"/>
              <w:rPr>
                <w:rFonts w:ascii="Arial" w:hAnsi="Arial"/>
                <w:sz w:val="18"/>
                <w:szCs w:val="18"/>
                <w:shd w:val="clear" w:color="auto" w:fill="66FF00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66FF00"/>
              </w:rPr>
              <w:t>big</w:t>
            </w:r>
            <w:r>
              <w:rPr>
                <w:rFonts w:ascii="Arial" w:hAnsi="Arial"/>
                <w:b/>
                <w:sz w:val="18"/>
                <w:szCs w:val="18"/>
                <w:shd w:val="clear" w:color="auto" w:fill="66FF00"/>
              </w:rPr>
              <w:t xml:space="preserve">ger </w:t>
            </w:r>
            <w:r>
              <w:rPr>
                <w:rFonts w:ascii="Arial" w:hAnsi="Arial"/>
                <w:sz w:val="18"/>
                <w:szCs w:val="18"/>
                <w:shd w:val="clear" w:color="auto" w:fill="66FF00"/>
                <w:lang w:val="en-US"/>
              </w:rPr>
              <w:t>(than)</w:t>
            </w:r>
          </w:p>
          <w:p w14:paraId="57ADE3EF" w14:textId="77777777" w:rsidR="00582335" w:rsidRDefault="00582335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3020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90F78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(the) big</w:t>
            </w: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</w:rPr>
              <w:t>gest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35240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</w:tc>
        <w:tc>
          <w:tcPr>
            <w:tcW w:w="43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72B0D" w14:textId="77777777" w:rsidR="00582335" w:rsidRPr="003A3D90" w:rsidRDefault="003A3D90">
            <w:pPr>
              <w:spacing w:line="360" w:lineRule="auto"/>
              <w:ind w:left="100" w:right="-13"/>
              <w:rPr>
                <w:rFonts w:ascii="Arial" w:hAnsi="Arial"/>
                <w:sz w:val="18"/>
                <w:szCs w:val="18"/>
                <w:lang w:val="de-DE"/>
              </w:rPr>
            </w:pPr>
            <w:r w:rsidRPr="003A3D90">
              <w:rPr>
                <w:rFonts w:ascii="Arial" w:hAnsi="Arial"/>
                <w:sz w:val="18"/>
                <w:szCs w:val="18"/>
                <w:lang w:val="de-DE"/>
              </w:rPr>
              <w:t xml:space="preserve">nach einem einzelnen, betonten Vokal wird ein einzelner </w:t>
            </w:r>
            <w:r w:rsidRPr="003A3D90"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Konsonant</w:t>
            </w:r>
            <w:r w:rsidRPr="003A3D90">
              <w:rPr>
                <w:rFonts w:ascii="Arial" w:hAnsi="Arial"/>
                <w:sz w:val="18"/>
                <w:szCs w:val="18"/>
                <w:lang w:val="de-DE"/>
              </w:rPr>
              <w:t xml:space="preserve"> </w:t>
            </w:r>
            <w:r w:rsidRPr="003A3D90"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verdoppelt</w:t>
            </w:r>
          </w:p>
          <w:p w14:paraId="29EB8EB4" w14:textId="77777777" w:rsidR="00582335" w:rsidRDefault="003A3D90">
            <w:pPr>
              <w:spacing w:line="360" w:lineRule="auto"/>
              <w:ind w:left="100" w:right="-1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(-p, -b, -t, -d, -g, -m, -n)</w:t>
            </w:r>
          </w:p>
        </w:tc>
      </w:tr>
      <w:tr w:rsidR="00582335" w:rsidRPr="00D25723" w14:paraId="7E194528" w14:textId="77777777" w:rsidTr="003A3D90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54FA9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easy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DC484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89F51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eas</w:t>
            </w: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</w:rPr>
              <w:t xml:space="preserve">ier </w:t>
            </w: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(than)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4DC70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991D3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(the) eas</w:t>
            </w: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</w:rPr>
              <w:t>iest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1D06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</w:tc>
        <w:tc>
          <w:tcPr>
            <w:tcW w:w="43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2530F" w14:textId="77777777" w:rsidR="00582335" w:rsidRPr="003A3D90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lang w:val="de-DE"/>
              </w:rPr>
            </w:pPr>
            <w:r w:rsidRPr="003A3D90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A3D90">
              <w:rPr>
                <w:rFonts w:ascii="Arial" w:hAnsi="Arial"/>
                <w:sz w:val="20"/>
                <w:szCs w:val="20"/>
                <w:lang w:val="de-DE"/>
              </w:rPr>
              <w:t>das</w:t>
            </w:r>
            <w:proofErr w:type="gramEnd"/>
            <w:r w:rsidRPr="003A3D90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3A3D90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'y'</w:t>
            </w:r>
            <w:r w:rsidRPr="003A3D90">
              <w:rPr>
                <w:rFonts w:ascii="Arial" w:hAnsi="Arial"/>
                <w:sz w:val="20"/>
                <w:szCs w:val="20"/>
                <w:lang w:val="de-DE"/>
              </w:rPr>
              <w:t xml:space="preserve"> wird zu '</w:t>
            </w:r>
            <w:proofErr w:type="spellStart"/>
            <w:r w:rsidRPr="003A3D90">
              <w:rPr>
                <w:rFonts w:ascii="Arial" w:hAnsi="Arial"/>
                <w:b/>
                <w:sz w:val="20"/>
                <w:szCs w:val="20"/>
                <w:lang w:val="de-DE"/>
              </w:rPr>
              <w:t>ie</w:t>
            </w:r>
            <w:proofErr w:type="spellEnd"/>
            <w:r w:rsidRPr="003A3D90">
              <w:rPr>
                <w:rFonts w:ascii="Arial" w:hAnsi="Arial"/>
                <w:sz w:val="20"/>
                <w:szCs w:val="20"/>
                <w:lang w:val="de-DE"/>
              </w:rPr>
              <w:t>'.</w:t>
            </w:r>
          </w:p>
        </w:tc>
      </w:tr>
    </w:tbl>
    <w:p w14:paraId="2A7F0026" w14:textId="23D097C8" w:rsidR="00582335" w:rsidRPr="003A3D90" w:rsidRDefault="003A3D90">
      <w:pPr>
        <w:rPr>
          <w:rFonts w:ascii="Arial" w:hAnsi="Arial"/>
          <w:lang w:val="de-D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68EC" wp14:editId="4673E5BA">
                <wp:simplePos x="0" y="0"/>
                <wp:positionH relativeFrom="column">
                  <wp:posOffset>1582560</wp:posOffset>
                </wp:positionH>
                <wp:positionV relativeFrom="paragraph">
                  <wp:posOffset>19080</wp:posOffset>
                </wp:positionV>
                <wp:extent cx="91080" cy="156960"/>
                <wp:effectExtent l="0" t="0" r="23220" b="1449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0" cy="15696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1 10800"/>
                            <a:gd name="f10" fmla="pin 0 f0 21600"/>
                            <a:gd name="f11" fmla="val f9"/>
                            <a:gd name="f12" fmla="val f10"/>
                            <a:gd name="f13" fmla="+- 21600 0 f9"/>
                            <a:gd name="f14" fmla="*/ f9 f7 1"/>
                            <a:gd name="f15" fmla="*/ f10 f8 1"/>
                            <a:gd name="f16" fmla="*/ 0 f8 1"/>
                            <a:gd name="f17" fmla="+- 21600 0 f12"/>
                            <a:gd name="f18" fmla="*/ f11 f7 1"/>
                            <a:gd name="f19" fmla="*/ f13 f7 1"/>
                            <a:gd name="f20" fmla="*/ f17 f11 1"/>
                            <a:gd name="f21" fmla="*/ f20 1 10800"/>
                            <a:gd name="f22" fmla="+- f12 f21 0"/>
                            <a:gd name="f23" fmla="*/ f22 f8 1"/>
                          </a:gdLst>
                          <a:ahLst>
                            <a:ahXY gdRefX="f1" minX="f4" maxX="f6" gdRefY="f0" minY="f4" maxY="f5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16" r="f19" b="f23"/>
                          <a:pathLst>
                            <a:path w="21600" h="21600">
                              <a:moveTo>
                                <a:pt x="f11" y="f4"/>
                              </a:moveTo>
                              <a:lnTo>
                                <a:pt x="f11" y="f12"/>
                              </a:lnTo>
                              <a:lnTo>
                                <a:pt x="f4" y="f12"/>
                              </a:lnTo>
                              <a:lnTo>
                                <a:pt x="f6" y="f5"/>
                              </a:lnTo>
                              <a:lnTo>
                                <a:pt x="f5" y="f12"/>
                              </a:lnTo>
                              <a:lnTo>
                                <a:pt x="f13" y="f12"/>
                              </a:lnTo>
                              <a:lnTo>
                                <a:pt x="f13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F6DE1" w14:textId="77777777" w:rsidR="00582335" w:rsidRDefault="0058233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668EC" id="_x0000_s1027" style="position:absolute;margin-left:124.6pt;margin-top:1.5pt;width:7.15pt;height:12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" adj="-11796480,,5400" path="m5400,r,16200l,16200r10800,5400l21600,16200r-5400,l16200,,5400,xe" strokeweight="1pt">
                <v:stroke joinstyle="miter"/>
                <v:formulas/>
                <v:path arrowok="t" o:connecttype="custom" o:connectlocs="45540,0;91080,78480;45540,156960;0,78480" o:connectangles="270,0,90,180" textboxrect="5400,0,16200,18900"/>
                <v:textbox inset="0,0,0,0">
                  <w:txbxContent>
                    <w:p w14:paraId="741F6DE1" w14:textId="77777777" w:rsidR="00582335" w:rsidRDefault="00582335"/>
                  </w:txbxContent>
                </v:textbox>
              </v:shape>
            </w:pict>
          </mc:Fallback>
        </mc:AlternateContent>
      </w:r>
    </w:p>
    <w:p w14:paraId="52468A18" w14:textId="57314F1B" w:rsidR="00582335" w:rsidRDefault="003A3D90" w:rsidP="00D25723">
      <w:pPr>
        <w:spacing w:line="360" w:lineRule="auto"/>
        <w:rPr>
          <w:rFonts w:ascii="Arial" w:hAnsi="Arial"/>
          <w:b/>
          <w:bCs/>
          <w:sz w:val="20"/>
          <w:szCs w:val="20"/>
        </w:rPr>
      </w:pPr>
      <w:r w:rsidRPr="003A3D90">
        <w:rPr>
          <w:rFonts w:ascii="Arial" w:hAnsi="Arial"/>
          <w:sz w:val="20"/>
          <w:szCs w:val="20"/>
          <w:lang w:val="de-DE"/>
        </w:rPr>
        <w:tab/>
        <w:t xml:space="preserve">    </w:t>
      </w:r>
      <w:r w:rsidRPr="00143D5B">
        <w:rPr>
          <w:rFonts w:ascii="Arial" w:hAnsi="Arial"/>
          <w:b/>
          <w:bCs/>
          <w:sz w:val="20"/>
          <w:szCs w:val="20"/>
          <w:highlight w:val="yellow"/>
          <w:lang w:val="en-US"/>
        </w:rPr>
        <w:t xml:space="preserve">A dog can be </w:t>
      </w:r>
      <w:r w:rsidRPr="00143D5B">
        <w:rPr>
          <w:rFonts w:ascii="Arial" w:hAnsi="Arial"/>
          <w:b/>
          <w:bCs/>
          <w:sz w:val="20"/>
          <w:szCs w:val="20"/>
          <w:highlight w:val="yellow"/>
          <w:u w:val="single"/>
          <w:lang w:val="en-US"/>
        </w:rPr>
        <w:t>smaller than</w:t>
      </w:r>
      <w:r w:rsidRPr="00143D5B">
        <w:rPr>
          <w:rFonts w:ascii="Arial" w:hAnsi="Arial"/>
          <w:b/>
          <w:bCs/>
          <w:sz w:val="20"/>
          <w:szCs w:val="20"/>
          <w:highlight w:val="yellow"/>
          <w:lang w:val="en-US"/>
        </w:rPr>
        <w:t xml:space="preserve"> a cat.</w:t>
      </w:r>
      <w:r w:rsidRPr="003A3D90">
        <w:rPr>
          <w:rFonts w:ascii="Arial" w:hAnsi="Arial"/>
          <w:b/>
          <w:bCs/>
          <w:sz w:val="20"/>
          <w:szCs w:val="20"/>
          <w:lang w:val="en-US"/>
        </w:rPr>
        <w:t xml:space="preserve"> </w:t>
      </w:r>
    </w:p>
    <w:p w14:paraId="19B49BA6" w14:textId="77777777" w:rsidR="00D25723" w:rsidRPr="00D25723" w:rsidRDefault="00D25723" w:rsidP="00D25723">
      <w:pPr>
        <w:spacing w:line="360" w:lineRule="auto"/>
        <w:rPr>
          <w:rFonts w:ascii="Arial" w:hAnsi="Arial"/>
          <w:b/>
          <w:bCs/>
          <w:sz w:val="12"/>
          <w:szCs w:val="12"/>
        </w:rPr>
      </w:pPr>
    </w:p>
    <w:p w14:paraId="772CA9FC" w14:textId="161B452D" w:rsidR="00582335" w:rsidRPr="00143D5B" w:rsidRDefault="003A3D90">
      <w:pPr>
        <w:spacing w:line="360" w:lineRule="auto"/>
        <w:jc w:val="both"/>
        <w:rPr>
          <w:rFonts w:ascii="Arial" w:hAnsi="Arial"/>
          <w:sz w:val="22"/>
          <w:szCs w:val="22"/>
          <w:lang w:val="de-DE"/>
        </w:rPr>
      </w:pPr>
      <w:r w:rsidRPr="00143D5B">
        <w:rPr>
          <w:rFonts w:ascii="Arial" w:hAnsi="Arial"/>
          <w:sz w:val="22"/>
          <w:szCs w:val="22"/>
          <w:lang w:val="de-DE"/>
        </w:rPr>
        <w:t xml:space="preserve">Bei der </w:t>
      </w:r>
      <w:r w:rsidRPr="00143D5B">
        <w:rPr>
          <w:rFonts w:ascii="Arial" w:hAnsi="Arial"/>
          <w:b/>
          <w:sz w:val="22"/>
          <w:szCs w:val="22"/>
          <w:lang w:val="de-DE"/>
        </w:rPr>
        <w:t>2. Steigerungsform (lateinische Steigerung)</w:t>
      </w:r>
      <w:r w:rsidRPr="00143D5B">
        <w:rPr>
          <w:rFonts w:ascii="Arial" w:hAnsi="Arial"/>
          <w:sz w:val="22"/>
          <w:szCs w:val="22"/>
          <w:lang w:val="de-DE"/>
        </w:rPr>
        <w:t xml:space="preserve"> wird jeweils '</w:t>
      </w:r>
      <w:proofErr w:type="spellStart"/>
      <w:r w:rsidRPr="00143D5B">
        <w:rPr>
          <w:rFonts w:ascii="Arial" w:hAnsi="Arial"/>
          <w:sz w:val="22"/>
          <w:szCs w:val="22"/>
          <w:lang w:val="de-DE"/>
        </w:rPr>
        <w:t>more</w:t>
      </w:r>
      <w:proofErr w:type="spellEnd"/>
      <w:r w:rsidRPr="00143D5B">
        <w:rPr>
          <w:rFonts w:ascii="Arial" w:hAnsi="Arial"/>
          <w:sz w:val="22"/>
          <w:szCs w:val="22"/>
          <w:lang w:val="de-DE"/>
        </w:rPr>
        <w:t>' oder '</w:t>
      </w:r>
      <w:proofErr w:type="spellStart"/>
      <w:r w:rsidRPr="00143D5B">
        <w:rPr>
          <w:rFonts w:ascii="Arial" w:hAnsi="Arial"/>
          <w:sz w:val="22"/>
          <w:szCs w:val="22"/>
          <w:lang w:val="de-DE"/>
        </w:rPr>
        <w:t>most</w:t>
      </w:r>
      <w:proofErr w:type="spellEnd"/>
      <w:r w:rsidRPr="00143D5B">
        <w:rPr>
          <w:rFonts w:ascii="Arial" w:hAnsi="Arial"/>
          <w:sz w:val="22"/>
          <w:szCs w:val="22"/>
          <w:lang w:val="de-DE"/>
        </w:rPr>
        <w:t>' vor die Grundform des Eigenschaftswortes gestellt.</w:t>
      </w:r>
    </w:p>
    <w:p w14:paraId="07821EA3" w14:textId="77777777" w:rsidR="00582335" w:rsidRPr="003A3D90" w:rsidRDefault="003A3D90">
      <w:pPr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  <w:lang w:val="de-DE"/>
        </w:rPr>
      </w:pPr>
      <w:r w:rsidRPr="003A3D90">
        <w:rPr>
          <w:rFonts w:ascii="Arial" w:hAnsi="Arial"/>
          <w:sz w:val="20"/>
          <w:szCs w:val="20"/>
          <w:lang w:val="de-DE"/>
        </w:rPr>
        <w:t>Di</w:t>
      </w:r>
      <w:r>
        <w:rPr>
          <w:rFonts w:ascii="Arial" w:hAnsi="Arial"/>
          <w:sz w:val="20"/>
          <w:szCs w:val="20"/>
          <w:lang w:val="de-DE"/>
        </w:rPr>
        <w:t>es betrifft die meisten Adjektive mit ZWEI Silben, die nicht auf '-y' enden sowie</w:t>
      </w:r>
    </w:p>
    <w:p w14:paraId="25DE10E2" w14:textId="77777777" w:rsidR="00582335" w:rsidRDefault="003A3D90">
      <w:pPr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Adjektive mit mehr als ZWEI Silben.</w:t>
      </w:r>
    </w:p>
    <w:tbl>
      <w:tblPr>
        <w:tblW w:w="5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130"/>
        <w:gridCol w:w="2046"/>
        <w:gridCol w:w="130"/>
        <w:gridCol w:w="1921"/>
      </w:tblGrid>
      <w:tr w:rsidR="00582335" w14:paraId="2CEC948A" w14:textId="77777777"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7462" w14:textId="77777777" w:rsidR="00582335" w:rsidRDefault="003A3D90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positive</w:t>
            </w:r>
          </w:p>
        </w:tc>
        <w:tc>
          <w:tcPr>
            <w:tcW w:w="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FBBFB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B40A3" w14:textId="77777777" w:rsidR="00582335" w:rsidRDefault="003A3D90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comparative</w:t>
            </w:r>
          </w:p>
        </w:tc>
        <w:tc>
          <w:tcPr>
            <w:tcW w:w="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B6663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3AE24" w14:textId="77777777" w:rsidR="00582335" w:rsidRDefault="003A3D90">
            <w:pPr>
              <w:pStyle w:val="TableContents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superlative</w:t>
            </w:r>
          </w:p>
        </w:tc>
      </w:tr>
      <w:tr w:rsidR="00582335" w14:paraId="5C9B675B" w14:textId="77777777"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B368C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exciting</w:t>
            </w:r>
          </w:p>
        </w:tc>
        <w:tc>
          <w:tcPr>
            <w:tcW w:w="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8461E" w14:textId="77777777" w:rsidR="00582335" w:rsidRDefault="00582335">
            <w:pPr>
              <w:spacing w:line="360" w:lineRule="auto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6BBA6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  <w:lang w:val="en-US"/>
              </w:rPr>
              <w:t xml:space="preserve">more </w:t>
            </w: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exciting (than)</w:t>
            </w:r>
          </w:p>
        </w:tc>
        <w:tc>
          <w:tcPr>
            <w:tcW w:w="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9A578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DE874" w14:textId="77777777" w:rsidR="00582335" w:rsidRDefault="003A3D90">
            <w:pPr>
              <w:spacing w:line="360" w:lineRule="auto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(the)</w:t>
            </w: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  <w:lang w:val="en-US"/>
              </w:rPr>
              <w:t xml:space="preserve"> most </w:t>
            </w: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exciting</w:t>
            </w:r>
          </w:p>
        </w:tc>
      </w:tr>
      <w:tr w:rsidR="00582335" w14:paraId="7EAF20C0" w14:textId="77777777"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8F742" w14:textId="77777777" w:rsidR="00582335" w:rsidRDefault="003A3D9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boring</w:t>
            </w:r>
          </w:p>
        </w:tc>
        <w:tc>
          <w:tcPr>
            <w:tcW w:w="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279B7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43A0C" w14:textId="77777777" w:rsidR="00582335" w:rsidRDefault="003A3D9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  <w:lang w:val="en-US"/>
              </w:rPr>
              <w:t xml:space="preserve">more </w:t>
            </w: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boring</w:t>
            </w: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>(than)</w:t>
            </w:r>
          </w:p>
        </w:tc>
        <w:tc>
          <w:tcPr>
            <w:tcW w:w="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ACA8" w14:textId="77777777" w:rsidR="00582335" w:rsidRDefault="00582335">
            <w:pPr>
              <w:pStyle w:val="TableContents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3A21E" w14:textId="77777777" w:rsidR="00582335" w:rsidRDefault="003A3D9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 xml:space="preserve">(the) </w:t>
            </w:r>
            <w:r>
              <w:rPr>
                <w:rFonts w:ascii="Arial" w:hAnsi="Arial"/>
                <w:b/>
                <w:sz w:val="20"/>
                <w:szCs w:val="20"/>
                <w:shd w:val="clear" w:color="auto" w:fill="66FF00"/>
                <w:lang w:val="en-US"/>
              </w:rPr>
              <w:t>most</w:t>
            </w:r>
            <w:r>
              <w:rPr>
                <w:rFonts w:ascii="Arial" w:hAnsi="Arial"/>
                <w:sz w:val="20"/>
                <w:szCs w:val="20"/>
                <w:shd w:val="clear" w:color="auto" w:fill="66FF00"/>
                <w:lang w:val="en-US"/>
              </w:rPr>
              <w:t xml:space="preserve"> boring</w:t>
            </w:r>
          </w:p>
        </w:tc>
      </w:tr>
    </w:tbl>
    <w:p w14:paraId="1F886D5F" w14:textId="77777777" w:rsidR="00582335" w:rsidRDefault="003A3D90">
      <w:pPr>
        <w:jc w:val="both"/>
        <w:rPr>
          <w:rFonts w:ascii="Arial" w:hAnsi="Arial"/>
          <w:lang w:val="en-US"/>
        </w:rPr>
      </w:pPr>
      <w:r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740DFB1" wp14:editId="3ED2824F">
                <wp:simplePos x="0" y="0"/>
                <wp:positionH relativeFrom="column">
                  <wp:posOffset>1582560</wp:posOffset>
                </wp:positionH>
                <wp:positionV relativeFrom="paragraph">
                  <wp:posOffset>25560</wp:posOffset>
                </wp:positionV>
                <wp:extent cx="91080" cy="150840"/>
                <wp:effectExtent l="0" t="0" r="23220" b="2061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0" cy="15084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1 10800"/>
                            <a:gd name="f10" fmla="pin 0 f0 21600"/>
                            <a:gd name="f11" fmla="val f9"/>
                            <a:gd name="f12" fmla="val f10"/>
                            <a:gd name="f13" fmla="+- 21600 0 f9"/>
                            <a:gd name="f14" fmla="*/ f9 f7 1"/>
                            <a:gd name="f15" fmla="*/ f10 f8 1"/>
                            <a:gd name="f16" fmla="*/ 0 f8 1"/>
                            <a:gd name="f17" fmla="+- 21600 0 f12"/>
                            <a:gd name="f18" fmla="*/ f11 f7 1"/>
                            <a:gd name="f19" fmla="*/ f13 f7 1"/>
                            <a:gd name="f20" fmla="*/ f17 f11 1"/>
                            <a:gd name="f21" fmla="*/ f20 1 10800"/>
                            <a:gd name="f22" fmla="+- f12 f21 0"/>
                            <a:gd name="f23" fmla="*/ f22 f8 1"/>
                          </a:gdLst>
                          <a:ahLst>
                            <a:ahXY gdRefX="f1" minX="f4" maxX="f6" gdRefY="f0" minY="f4" maxY="f5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16" r="f19" b="f23"/>
                          <a:pathLst>
                            <a:path w="21600" h="21600">
                              <a:moveTo>
                                <a:pt x="f11" y="f4"/>
                              </a:moveTo>
                              <a:lnTo>
                                <a:pt x="f11" y="f12"/>
                              </a:lnTo>
                              <a:lnTo>
                                <a:pt x="f4" y="f12"/>
                              </a:lnTo>
                              <a:lnTo>
                                <a:pt x="f6" y="f5"/>
                              </a:lnTo>
                              <a:lnTo>
                                <a:pt x="f5" y="f12"/>
                              </a:lnTo>
                              <a:lnTo>
                                <a:pt x="f13" y="f12"/>
                              </a:lnTo>
                              <a:lnTo>
                                <a:pt x="f13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728D1" w14:textId="77777777" w:rsidR="00582335" w:rsidRDefault="0058233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0DFB1" id="_x0000_s1028" style="position:absolute;left:0;text-align:left;margin-left:124.6pt;margin-top:2pt;width:7.15pt;height:11.9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" adj="-11796480,,5400" path="m5400,r,16200l,16200r10800,5400l21600,16200r-5400,l16200,,5400,xe" strokeweight="1pt">
                <v:stroke joinstyle="miter"/>
                <v:formulas/>
                <v:path arrowok="t" o:connecttype="custom" o:connectlocs="45540,0;91080,75420;45540,150840;0,75420" o:connectangles="270,0,90,180" textboxrect="5400,0,16200,18900"/>
                <v:textbox inset="0,0,0,0">
                  <w:txbxContent>
                    <w:p w14:paraId="1CA728D1" w14:textId="77777777" w:rsidR="00582335" w:rsidRDefault="00582335"/>
                  </w:txbxContent>
                </v:textbox>
              </v:shape>
            </w:pict>
          </mc:Fallback>
        </mc:AlternateContent>
      </w:r>
    </w:p>
    <w:p w14:paraId="0B537A06" w14:textId="4EE64D19" w:rsidR="003A3D90" w:rsidRPr="00D25723" w:rsidRDefault="003A3D90" w:rsidP="003A3D90">
      <w:pPr>
        <w:spacing w:line="360" w:lineRule="auto"/>
        <w:rPr>
          <w:rFonts w:ascii="Arial" w:hAnsi="Arial"/>
          <w:b/>
          <w:bCs/>
          <w:sz w:val="20"/>
          <w:szCs w:val="20"/>
        </w:rPr>
      </w:pPr>
      <w:r w:rsidRPr="003A3D90">
        <w:rPr>
          <w:rFonts w:ascii="Arial" w:hAnsi="Arial"/>
          <w:b/>
          <w:bCs/>
          <w:sz w:val="20"/>
          <w:szCs w:val="20"/>
          <w:lang w:val="en-US"/>
        </w:rPr>
        <w:t xml:space="preserve">          </w:t>
      </w:r>
      <w:r w:rsidRPr="00143D5B">
        <w:rPr>
          <w:rFonts w:ascii="Arial" w:hAnsi="Arial"/>
          <w:b/>
          <w:bCs/>
          <w:sz w:val="20"/>
          <w:szCs w:val="20"/>
          <w:highlight w:val="yellow"/>
          <w:lang w:val="en-US"/>
        </w:rPr>
        <w:t xml:space="preserve">For dogs a cat is </w:t>
      </w:r>
      <w:r w:rsidRPr="00143D5B">
        <w:rPr>
          <w:rFonts w:ascii="Arial" w:hAnsi="Arial"/>
          <w:b/>
          <w:bCs/>
          <w:sz w:val="20"/>
          <w:szCs w:val="20"/>
          <w:highlight w:val="yellow"/>
          <w:u w:val="single"/>
          <w:lang w:val="en-US"/>
        </w:rPr>
        <w:t>more exciting than</w:t>
      </w:r>
      <w:r w:rsidRPr="00143D5B">
        <w:rPr>
          <w:rFonts w:ascii="Arial" w:hAnsi="Arial"/>
          <w:b/>
          <w:bCs/>
          <w:sz w:val="20"/>
          <w:szCs w:val="20"/>
          <w:highlight w:val="yellow"/>
          <w:lang w:val="en-US"/>
        </w:rPr>
        <w:t xml:space="preserve"> a mouse</w:t>
      </w:r>
      <w:r w:rsidR="00D25723" w:rsidRPr="00143D5B">
        <w:rPr>
          <w:rFonts w:ascii="Arial" w:hAnsi="Arial"/>
          <w:b/>
          <w:bCs/>
          <w:sz w:val="20"/>
          <w:szCs w:val="20"/>
          <w:highlight w:val="yellow"/>
          <w:lang w:val="en-US"/>
        </w:rPr>
        <w:t>.</w:t>
      </w:r>
    </w:p>
    <w:p w14:paraId="457E705E" w14:textId="77777777" w:rsidR="00582335" w:rsidRPr="00D25723" w:rsidRDefault="00582335">
      <w:pPr>
        <w:spacing w:line="360" w:lineRule="auto"/>
        <w:jc w:val="both"/>
        <w:rPr>
          <w:rFonts w:ascii="Arial" w:hAnsi="Arial"/>
          <w:sz w:val="12"/>
          <w:szCs w:val="12"/>
        </w:rPr>
      </w:pPr>
    </w:p>
    <w:p w14:paraId="1EA9B139" w14:textId="6B4646D1" w:rsidR="00582335" w:rsidRPr="00143D5B" w:rsidRDefault="00D25723" w:rsidP="00D25723">
      <w:pPr>
        <w:tabs>
          <w:tab w:val="left" w:pos="287"/>
        </w:tabs>
        <w:spacing w:line="360" w:lineRule="auto"/>
        <w:ind w:left="-13"/>
        <w:jc w:val="both"/>
        <w:rPr>
          <w:rFonts w:ascii="Arial" w:hAnsi="Arial"/>
          <w:b/>
          <w:bCs/>
          <w:sz w:val="22"/>
          <w:szCs w:val="22"/>
          <w:u w:val="single"/>
          <w:lang w:val="de-DE"/>
        </w:rPr>
      </w:pPr>
      <w:r w:rsidRPr="00143D5B">
        <w:rPr>
          <w:rFonts w:ascii="Arial" w:hAnsi="Arial"/>
          <w:b/>
          <w:bCs/>
          <w:sz w:val="22"/>
          <w:szCs w:val="22"/>
          <w:u w:val="single"/>
          <w:lang w:val="de-DE"/>
        </w:rPr>
        <w:t xml:space="preserve">3. </w:t>
      </w:r>
      <w:r w:rsidR="003A3D90" w:rsidRPr="00143D5B">
        <w:rPr>
          <w:rFonts w:ascii="Arial" w:hAnsi="Arial"/>
          <w:b/>
          <w:bCs/>
          <w:sz w:val="22"/>
          <w:szCs w:val="22"/>
          <w:u w:val="single"/>
          <w:lang w:val="de-DE"/>
        </w:rPr>
        <w:t>Unregelmäßige Steigerung von Adjektiven</w:t>
      </w:r>
    </w:p>
    <w:tbl>
      <w:tblPr>
        <w:tblW w:w="10062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130"/>
        <w:gridCol w:w="2048"/>
        <w:gridCol w:w="130"/>
        <w:gridCol w:w="1923"/>
        <w:gridCol w:w="138"/>
        <w:gridCol w:w="4170"/>
      </w:tblGrid>
      <w:tr w:rsidR="00582335" w14:paraId="438792F2" w14:textId="77777777" w:rsidTr="00D25723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0A0D6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positive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71660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21241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comparative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315FE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F6499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The superlative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32BAE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F93D8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Hinweise</w:t>
            </w:r>
            <w:proofErr w:type="spellEnd"/>
          </w:p>
        </w:tc>
      </w:tr>
      <w:tr w:rsidR="00582335" w14:paraId="1AF020E0" w14:textId="77777777" w:rsidTr="00D25723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D20B6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good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CB4F1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65EAF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better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B5750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155BB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(the) best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2AD37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BFF5C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582335" w14:paraId="27A68F73" w14:textId="77777777" w:rsidTr="00D25723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9EA8D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bad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7C70A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B9DBB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worse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ED345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BCAB7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(the) worst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C7B8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68D46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582335" w14:paraId="659D87A3" w14:textId="77777777" w:rsidTr="00D25723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9F12A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much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5AF8D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C7F26" w14:textId="518104FD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more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6C738" w14:textId="1E3B0690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9745" w14:textId="60B41F68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(the) most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9096E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BB938" w14:textId="49D06A9F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582335" w14:paraId="66ADAB88" w14:textId="77777777" w:rsidTr="00D25723">
        <w:tc>
          <w:tcPr>
            <w:tcW w:w="1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96070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little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59BED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BBADF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less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CECCD" w14:textId="4DDDB7A2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574F9" w14:textId="02013B54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(the) least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56201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D896A" w14:textId="5035208E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582335" w:rsidRPr="00D25723" w14:paraId="4552D062" w14:textId="77777777" w:rsidTr="00D25723">
        <w:tc>
          <w:tcPr>
            <w:tcW w:w="152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A5C58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FD570F0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far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A8047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7FC83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further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EE377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916B6" w14:textId="12C17852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(the) furthest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90CB9" w14:textId="6EC3A2D9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9EF6C" w14:textId="77777777" w:rsidR="00582335" w:rsidRPr="003A3D90" w:rsidRDefault="003A3D90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de-DE"/>
              </w:rPr>
            </w:pPr>
            <w:r w:rsidRPr="003A3D90">
              <w:rPr>
                <w:rFonts w:ascii="Arial" w:hAnsi="Arial"/>
                <w:sz w:val="18"/>
                <w:szCs w:val="18"/>
                <w:lang w:val="de-DE"/>
              </w:rPr>
              <w:t>die gängigere Variante; auch in abstraktem und metaphorischem Sinn gebräuchlich</w:t>
            </w:r>
          </w:p>
        </w:tc>
      </w:tr>
      <w:tr w:rsidR="00582335" w14:paraId="67D62BE9" w14:textId="77777777" w:rsidTr="00D25723">
        <w:tc>
          <w:tcPr>
            <w:tcW w:w="152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12AC1" w14:textId="77777777" w:rsidR="00E32A0A" w:rsidRPr="003A3D90" w:rsidRDefault="00E32A0A">
            <w:pPr>
              <w:rPr>
                <w:lang w:val="de-DE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1D7D9" w14:textId="77777777" w:rsidR="00582335" w:rsidRPr="003A3D90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0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28057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farther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261A5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8E131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(the) farthest</w:t>
            </w:r>
          </w:p>
        </w:tc>
        <w:tc>
          <w:tcPr>
            <w:tcW w:w="1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3DE02" w14:textId="7FF43546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8B7F5" w14:textId="46C6E48C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für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räumliche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Entfernungen</w:t>
            </w:r>
            <w:proofErr w:type="spellEnd"/>
          </w:p>
        </w:tc>
      </w:tr>
    </w:tbl>
    <w:p w14:paraId="23019EFD" w14:textId="21688330" w:rsidR="003A3D90" w:rsidRPr="003A3D90" w:rsidRDefault="00143D5B" w:rsidP="00143D5B">
      <w:pPr>
        <w:tabs>
          <w:tab w:val="left" w:pos="312"/>
        </w:tabs>
        <w:ind w:left="12"/>
        <w:jc w:val="both"/>
        <w:rPr>
          <w:rFonts w:ascii="Arial" w:hAnsi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2CDDF7F4" wp14:editId="0B218E9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572250" cy="294640"/>
                <wp:effectExtent l="0" t="0" r="19050" b="10160"/>
                <wp:wrapSquare wrapText="bothSides"/>
                <wp:docPr id="4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9464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911DCB" w14:textId="77777777" w:rsidR="00143D5B" w:rsidRPr="00143D5B" w:rsidRDefault="00143D5B">
                            <w:pPr>
                              <w:tabs>
                                <w:tab w:val="left" w:pos="300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8"/>
                                <w:szCs w:val="8"/>
                                <w:lang w:val="de-DE"/>
                              </w:rPr>
                            </w:pPr>
                          </w:p>
                          <w:p w14:paraId="43BDED28" w14:textId="37BC22D5" w:rsidR="00582335" w:rsidRDefault="003A3D90">
                            <w:pPr>
                              <w:tabs>
                                <w:tab w:val="left" w:pos="300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lang w:val="de-DE"/>
                              </w:rPr>
                              <w:t>Steigerung und Vergleiche von Adverbien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DF7F4" id="Rahmen2" o:spid="_x0000_s1029" type="#_x0000_t202" style="position:absolute;left:0;text-align:left;margin-left:0;margin-top:0;width:517.5pt;height:23.2pt;z-index:3;visibility:visible;mso-wrap-style:square;mso-width-percent:0;mso-wrap-distance-left:9pt;mso-wrap-distance-top:0;mso-wrap-distance-right:9pt;mso-wrap-distance-bottom:0;mso-position-horizontal:left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" filled="f" strokeweight=".02mm">
                <v:textbox style="mso-fit-shape-to-text:t" inset="0,0,0,0">
                  <w:txbxContent>
                    <w:p w14:paraId="47911DCB" w14:textId="77777777" w:rsidR="00143D5B" w:rsidRPr="00143D5B" w:rsidRDefault="00143D5B">
                      <w:pPr>
                        <w:tabs>
                          <w:tab w:val="left" w:pos="300"/>
                        </w:tabs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8"/>
                          <w:szCs w:val="8"/>
                          <w:lang w:val="de-DE"/>
                        </w:rPr>
                      </w:pPr>
                    </w:p>
                    <w:p w14:paraId="43BDED28" w14:textId="37BC22D5" w:rsidR="00582335" w:rsidRDefault="003A3D90">
                      <w:pPr>
                        <w:tabs>
                          <w:tab w:val="left" w:pos="300"/>
                        </w:tabs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lang w:val="de-DE"/>
                        </w:rPr>
                        <w:t>Steigerung und Vergleiche von Adverbien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F863A8B" w14:textId="423C2FBD" w:rsidR="00582335" w:rsidRPr="00143D5B" w:rsidRDefault="00143D5B" w:rsidP="00143D5B">
      <w:pPr>
        <w:tabs>
          <w:tab w:val="left" w:pos="312"/>
        </w:tabs>
        <w:spacing w:line="360" w:lineRule="auto"/>
        <w:jc w:val="both"/>
        <w:rPr>
          <w:rFonts w:ascii="Arial" w:hAnsi="Arial"/>
          <w:u w:val="single"/>
        </w:rPr>
      </w:pPr>
      <w:r>
        <w:rPr>
          <w:rFonts w:ascii="Arial" w:hAnsi="Arial"/>
          <w:b/>
          <w:bCs/>
          <w:u w:val="single"/>
        </w:rPr>
        <w:t xml:space="preserve">1. </w:t>
      </w:r>
      <w:proofErr w:type="spellStart"/>
      <w:r w:rsidR="003A3D90" w:rsidRPr="00143D5B">
        <w:rPr>
          <w:rFonts w:ascii="Arial" w:hAnsi="Arial"/>
          <w:b/>
          <w:bCs/>
          <w:u w:val="single"/>
        </w:rPr>
        <w:t>Vergleiche</w:t>
      </w:r>
      <w:proofErr w:type="spellEnd"/>
    </w:p>
    <w:p w14:paraId="6B80B77E" w14:textId="373AFFC9" w:rsidR="00582335" w:rsidRDefault="00582335">
      <w:pPr>
        <w:tabs>
          <w:tab w:val="left" w:pos="300"/>
        </w:tabs>
        <w:jc w:val="both"/>
        <w:rPr>
          <w:rFonts w:ascii="Arial" w:hAnsi="Arial"/>
          <w:b/>
          <w:bCs/>
          <w:u w:val="single"/>
        </w:rPr>
      </w:pPr>
    </w:p>
    <w:p w14:paraId="440C442D" w14:textId="0B1BEA2B" w:rsidR="00582335" w:rsidRDefault="003A3D90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positive sentence: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shd w:val="clear" w:color="auto" w:fill="66FF00"/>
        </w:rPr>
        <w:t>as …. as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A cat runs </w:t>
      </w:r>
      <w:r>
        <w:rPr>
          <w:rFonts w:ascii="Arial" w:hAnsi="Arial"/>
          <w:sz w:val="20"/>
          <w:szCs w:val="20"/>
          <w:u w:val="single"/>
        </w:rPr>
        <w:t>as quickly as</w:t>
      </w:r>
      <w:r>
        <w:rPr>
          <w:rFonts w:ascii="Arial" w:hAnsi="Arial"/>
          <w:sz w:val="20"/>
          <w:szCs w:val="20"/>
        </w:rPr>
        <w:t xml:space="preserve"> a dog.</w:t>
      </w:r>
    </w:p>
    <w:p w14:paraId="25A03F4D" w14:textId="0E85ED89" w:rsidR="00582335" w:rsidRDefault="003A3D90">
      <w:pPr>
        <w:numPr>
          <w:ilvl w:val="0"/>
          <w:numId w:val="6"/>
        </w:numPr>
        <w:tabs>
          <w:tab w:val="left" w:pos="300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negative sentence: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shd w:val="clear" w:color="auto" w:fill="66FF00"/>
        </w:rPr>
        <w:t>not as ... as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A cat does </w:t>
      </w:r>
      <w:r>
        <w:rPr>
          <w:rFonts w:ascii="Arial" w:hAnsi="Arial"/>
          <w:sz w:val="20"/>
          <w:szCs w:val="20"/>
          <w:u w:val="single"/>
        </w:rPr>
        <w:t>not</w:t>
      </w:r>
      <w:r>
        <w:rPr>
          <w:rFonts w:ascii="Arial" w:hAnsi="Arial"/>
          <w:sz w:val="20"/>
          <w:szCs w:val="20"/>
        </w:rPr>
        <w:t xml:space="preserve"> run </w:t>
      </w:r>
      <w:r>
        <w:rPr>
          <w:rFonts w:ascii="Arial" w:hAnsi="Arial"/>
          <w:sz w:val="20"/>
          <w:szCs w:val="20"/>
          <w:u w:val="single"/>
        </w:rPr>
        <w:t>as quickly as</w:t>
      </w:r>
      <w:r>
        <w:rPr>
          <w:rFonts w:ascii="Arial" w:hAnsi="Arial"/>
          <w:sz w:val="20"/>
          <w:szCs w:val="20"/>
        </w:rPr>
        <w:t xml:space="preserve"> a dog.</w:t>
      </w:r>
    </w:p>
    <w:p w14:paraId="0FA9355B" w14:textId="6E7D934F" w:rsidR="00582335" w:rsidRDefault="00582335">
      <w:pPr>
        <w:tabs>
          <w:tab w:val="left" w:pos="300"/>
        </w:tabs>
        <w:jc w:val="both"/>
        <w:rPr>
          <w:rFonts w:ascii="Arial" w:hAnsi="Arial"/>
          <w:sz w:val="20"/>
          <w:szCs w:val="20"/>
        </w:rPr>
      </w:pPr>
    </w:p>
    <w:p w14:paraId="6970A95D" w14:textId="5C378F82" w:rsidR="00582335" w:rsidRDefault="00143D5B" w:rsidP="00143D5B">
      <w:pPr>
        <w:tabs>
          <w:tab w:val="left" w:pos="31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 xml:space="preserve">2. </w:t>
      </w:r>
      <w:proofErr w:type="spellStart"/>
      <w:r w:rsidR="003A3D90">
        <w:rPr>
          <w:rFonts w:ascii="Arial" w:hAnsi="Arial"/>
          <w:b/>
          <w:bCs/>
          <w:u w:val="single"/>
        </w:rPr>
        <w:t>Steigerung</w:t>
      </w:r>
      <w:proofErr w:type="spellEnd"/>
      <w:r w:rsidR="003A3D90">
        <w:rPr>
          <w:rFonts w:ascii="Arial" w:hAnsi="Arial"/>
          <w:b/>
          <w:bCs/>
          <w:u w:val="single"/>
        </w:rPr>
        <w:t xml:space="preserve"> von </w:t>
      </w:r>
      <w:proofErr w:type="spellStart"/>
      <w:r w:rsidR="003A3D90">
        <w:rPr>
          <w:rFonts w:ascii="Arial" w:hAnsi="Arial"/>
          <w:b/>
          <w:bCs/>
          <w:u w:val="single"/>
        </w:rPr>
        <w:t>Adverbien</w:t>
      </w:r>
      <w:proofErr w:type="spellEnd"/>
    </w:p>
    <w:p w14:paraId="221E55AA" w14:textId="544022CE" w:rsidR="00582335" w:rsidRDefault="00582335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</w:p>
    <w:p w14:paraId="00C91E6C" w14:textId="77777777" w:rsidR="00582335" w:rsidRDefault="003A3D90">
      <w:pPr>
        <w:tabs>
          <w:tab w:val="left" w:pos="312"/>
        </w:tabs>
        <w:spacing w:line="360" w:lineRule="auto"/>
        <w:ind w:left="12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Um Adverbien zu steigern, wird in der Regel jeweils '</w:t>
      </w:r>
      <w:proofErr w:type="spellStart"/>
      <w:r>
        <w:rPr>
          <w:rFonts w:ascii="Arial" w:hAnsi="Arial"/>
          <w:lang w:val="de-DE"/>
        </w:rPr>
        <w:t>more</w:t>
      </w:r>
      <w:proofErr w:type="spellEnd"/>
      <w:r>
        <w:rPr>
          <w:rFonts w:ascii="Arial" w:hAnsi="Arial"/>
          <w:lang w:val="de-DE"/>
        </w:rPr>
        <w:t>' oder '</w:t>
      </w:r>
      <w:proofErr w:type="spellStart"/>
      <w:r>
        <w:rPr>
          <w:rFonts w:ascii="Arial" w:hAnsi="Arial"/>
          <w:lang w:val="de-DE"/>
        </w:rPr>
        <w:t>most</w:t>
      </w:r>
      <w:proofErr w:type="spellEnd"/>
      <w:r>
        <w:rPr>
          <w:rFonts w:ascii="Arial" w:hAnsi="Arial"/>
          <w:lang w:val="de-DE"/>
        </w:rPr>
        <w:t>' vor das Adverb gestellt.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130"/>
        <w:gridCol w:w="1553"/>
        <w:gridCol w:w="130"/>
        <w:gridCol w:w="2630"/>
        <w:gridCol w:w="130"/>
        <w:gridCol w:w="2353"/>
      </w:tblGrid>
      <w:tr w:rsidR="00582335" w14:paraId="1ADB392D" w14:textId="77777777"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C989" w14:textId="77777777" w:rsidR="00582335" w:rsidRPr="003A3D90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05E5E" w14:textId="77777777" w:rsidR="00582335" w:rsidRPr="003A3D90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11A09" w14:textId="77777777" w:rsidR="00582335" w:rsidRDefault="003A3D90">
            <w:pPr>
              <w:pStyle w:val="TableContents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Adverb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9599" w14:textId="77777777" w:rsidR="00582335" w:rsidRDefault="00582335">
            <w:pPr>
              <w:pStyle w:val="TableContents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EF9E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The comparative</w:t>
            </w:r>
          </w:p>
        </w:tc>
        <w:tc>
          <w:tcPr>
            <w:tcW w:w="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03C7E" w14:textId="77777777" w:rsidR="00582335" w:rsidRDefault="00582335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D7B2C" w14:textId="77777777" w:rsidR="00582335" w:rsidRDefault="003A3D90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The superlative</w:t>
            </w:r>
          </w:p>
        </w:tc>
      </w:tr>
      <w:tr w:rsidR="00582335" w14:paraId="6088F44E" w14:textId="77777777">
        <w:tc>
          <w:tcPr>
            <w:tcW w:w="2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D464B" w14:textId="77777777" w:rsidR="00582335" w:rsidRPr="003A3D90" w:rsidRDefault="003A3D90">
            <w:pPr>
              <w:tabs>
                <w:tab w:val="left" w:pos="300"/>
              </w:tabs>
              <w:spacing w:line="360" w:lineRule="auto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bei Adverbien mit der</w:t>
            </w:r>
          </w:p>
          <w:p w14:paraId="4EEE8802" w14:textId="77777777" w:rsidR="00582335" w:rsidRPr="003A3D90" w:rsidRDefault="003A3D90">
            <w:pPr>
              <w:tabs>
                <w:tab w:val="left" w:pos="300"/>
              </w:tabs>
              <w:spacing w:line="360" w:lineRule="auto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Endung -</w:t>
            </w:r>
            <w:proofErr w:type="spellStart"/>
            <w:r>
              <w:rPr>
                <w:rFonts w:ascii="Arial" w:hAnsi="Arial"/>
                <w:sz w:val="20"/>
                <w:szCs w:val="20"/>
                <w:lang w:val="de-DE"/>
              </w:rPr>
              <w:t>ly</w:t>
            </w:r>
            <w:proofErr w:type="spellEnd"/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4899F" w14:textId="77777777" w:rsidR="00582335" w:rsidRPr="003A3D90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06AE1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quickly</w:t>
            </w:r>
          </w:p>
        </w:tc>
        <w:tc>
          <w:tcPr>
            <w:tcW w:w="1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13CEF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B9F20" w14:textId="2DEAD16D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more quickly (than)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463AC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0772F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(the) most quickly</w:t>
            </w:r>
          </w:p>
        </w:tc>
      </w:tr>
      <w:tr w:rsidR="00582335" w14:paraId="12F41036" w14:textId="77777777">
        <w:tc>
          <w:tcPr>
            <w:tcW w:w="2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130F4" w14:textId="77777777" w:rsidR="00E32A0A" w:rsidRDefault="00E32A0A"/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FA13D" w14:textId="77777777" w:rsidR="00582335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9552A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carefully</w:t>
            </w:r>
          </w:p>
        </w:tc>
        <w:tc>
          <w:tcPr>
            <w:tcW w:w="1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4ED7B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7793C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more carefully (than)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2EA75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77E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(the) most carefully</w:t>
            </w:r>
          </w:p>
        </w:tc>
      </w:tr>
      <w:tr w:rsidR="00582335" w14:paraId="43868981" w14:textId="77777777"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EAD60" w14:textId="77777777" w:rsidR="00582335" w:rsidRDefault="003A3D90">
            <w:pPr>
              <w:tabs>
                <w:tab w:val="left" w:pos="300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bei Adverbien der Häufigkeit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E19D7" w14:textId="77777777" w:rsidR="00582335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1F80A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often</w:t>
            </w:r>
          </w:p>
        </w:tc>
        <w:tc>
          <w:tcPr>
            <w:tcW w:w="1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5748B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4DB54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more often (than)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EEF78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5B327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  <w:shd w:val="clear" w:color="auto" w:fill="66FF0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66FF00"/>
              </w:rPr>
              <w:t>(the) most often</w:t>
            </w:r>
          </w:p>
        </w:tc>
      </w:tr>
    </w:tbl>
    <w:p w14:paraId="1B55E565" w14:textId="77777777" w:rsidR="00582335" w:rsidRDefault="003A3D90">
      <w:pPr>
        <w:tabs>
          <w:tab w:val="left" w:pos="287"/>
        </w:tabs>
        <w:spacing w:line="360" w:lineRule="auto"/>
        <w:ind w:left="-13"/>
        <w:jc w:val="both"/>
        <w:rPr>
          <w:rFonts w:ascii="Arial" w:hAnsi="Arial"/>
          <w:lang w:val="de-DE"/>
        </w:rPr>
      </w:pPr>
      <w:r>
        <w:rPr>
          <w:rFonts w:ascii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06B9FA8" wp14:editId="2BD8B498">
                <wp:simplePos x="0" y="0"/>
                <wp:positionH relativeFrom="column">
                  <wp:posOffset>3389760</wp:posOffset>
                </wp:positionH>
                <wp:positionV relativeFrom="paragraph">
                  <wp:posOffset>71280</wp:posOffset>
                </wp:positionV>
                <wp:extent cx="91080" cy="150840"/>
                <wp:effectExtent l="0" t="0" r="23220" b="2061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0" cy="15084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1 10800"/>
                            <a:gd name="f10" fmla="pin 0 f0 21600"/>
                            <a:gd name="f11" fmla="val f9"/>
                            <a:gd name="f12" fmla="val f10"/>
                            <a:gd name="f13" fmla="+- 21600 0 f9"/>
                            <a:gd name="f14" fmla="*/ f9 f7 1"/>
                            <a:gd name="f15" fmla="*/ f10 f8 1"/>
                            <a:gd name="f16" fmla="*/ 0 f8 1"/>
                            <a:gd name="f17" fmla="+- 21600 0 f12"/>
                            <a:gd name="f18" fmla="*/ f11 f7 1"/>
                            <a:gd name="f19" fmla="*/ f13 f7 1"/>
                            <a:gd name="f20" fmla="*/ f17 f11 1"/>
                            <a:gd name="f21" fmla="*/ f20 1 10800"/>
                            <a:gd name="f22" fmla="+- f12 f21 0"/>
                            <a:gd name="f23" fmla="*/ f22 f8 1"/>
                          </a:gdLst>
                          <a:ahLst>
                            <a:ahXY gdRefX="f1" minX="f4" maxX="f6" gdRefY="f0" minY="f4" maxY="f5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16" r="f19" b="f23"/>
                          <a:pathLst>
                            <a:path w="21600" h="21600">
                              <a:moveTo>
                                <a:pt x="f11" y="f4"/>
                              </a:moveTo>
                              <a:lnTo>
                                <a:pt x="f11" y="f12"/>
                              </a:lnTo>
                              <a:lnTo>
                                <a:pt x="f4" y="f12"/>
                              </a:lnTo>
                              <a:lnTo>
                                <a:pt x="f6" y="f5"/>
                              </a:lnTo>
                              <a:lnTo>
                                <a:pt x="f5" y="f12"/>
                              </a:lnTo>
                              <a:lnTo>
                                <a:pt x="f13" y="f12"/>
                              </a:lnTo>
                              <a:lnTo>
                                <a:pt x="f13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5CAE3" w14:textId="77777777" w:rsidR="00582335" w:rsidRDefault="0058233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B9FA8" id="_x0000_s1030" style="position:absolute;left:0;text-align:left;margin-left:266.9pt;margin-top:5.6pt;width:7.15pt;height:11.9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" adj="-11796480,,5400" path="m5400,r,16200l,16200r10800,5400l21600,16200r-5400,l16200,,5400,xe" strokeweight="1pt">
                <v:stroke joinstyle="miter"/>
                <v:formulas/>
                <v:path arrowok="t" o:connecttype="custom" o:connectlocs="45540,0;91080,75420;45540,150840;0,75420" o:connectangles="270,0,90,180" textboxrect="5400,0,16200,18900"/>
                <v:textbox inset="0,0,0,0">
                  <w:txbxContent>
                    <w:p w14:paraId="7985CAE3" w14:textId="77777777" w:rsidR="00582335" w:rsidRDefault="00582335"/>
                  </w:txbxContent>
                </v:textbox>
              </v:shape>
            </w:pict>
          </mc:Fallback>
        </mc:AlternateContent>
      </w:r>
    </w:p>
    <w:p w14:paraId="494E0AC3" w14:textId="77777777" w:rsidR="00582335" w:rsidRPr="003A3D90" w:rsidRDefault="003A3D90">
      <w:pPr>
        <w:tabs>
          <w:tab w:val="left" w:pos="287"/>
        </w:tabs>
        <w:spacing w:line="360" w:lineRule="auto"/>
        <w:ind w:left="-13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</w:t>
      </w:r>
      <w:r w:rsidRPr="003A3D90">
        <w:rPr>
          <w:rFonts w:ascii="Arial" w:hAnsi="Arial"/>
          <w:b/>
          <w:bCs/>
          <w:sz w:val="20"/>
          <w:szCs w:val="20"/>
          <w:highlight w:val="yellow"/>
        </w:rPr>
        <w:t xml:space="preserve">A dog runs </w:t>
      </w:r>
      <w:r w:rsidRPr="003A3D90">
        <w:rPr>
          <w:rFonts w:ascii="Arial" w:hAnsi="Arial"/>
          <w:b/>
          <w:bCs/>
          <w:sz w:val="20"/>
          <w:szCs w:val="20"/>
          <w:highlight w:val="yellow"/>
          <w:u w:val="single"/>
        </w:rPr>
        <w:t>more quickly than</w:t>
      </w:r>
      <w:r w:rsidRPr="003A3D90">
        <w:rPr>
          <w:rFonts w:ascii="Arial" w:hAnsi="Arial"/>
          <w:b/>
          <w:bCs/>
          <w:sz w:val="20"/>
          <w:szCs w:val="20"/>
          <w:highlight w:val="yellow"/>
        </w:rPr>
        <w:t xml:space="preserve"> a cat.</w:t>
      </w:r>
    </w:p>
    <w:p w14:paraId="51FFC816" w14:textId="77777777" w:rsidR="00582335" w:rsidRDefault="00582335">
      <w:pPr>
        <w:tabs>
          <w:tab w:val="left" w:pos="287"/>
        </w:tabs>
        <w:spacing w:line="360" w:lineRule="auto"/>
        <w:ind w:left="-13"/>
        <w:jc w:val="both"/>
        <w:rPr>
          <w:rFonts w:ascii="Arial" w:hAnsi="Arial"/>
          <w:sz w:val="20"/>
          <w:szCs w:val="20"/>
        </w:rPr>
      </w:pPr>
    </w:p>
    <w:p w14:paraId="5CABC763" w14:textId="496C7A2D" w:rsidR="00582335" w:rsidRDefault="00143D5B" w:rsidP="00143D5B">
      <w:pPr>
        <w:tabs>
          <w:tab w:val="left" w:pos="312"/>
        </w:tabs>
        <w:spacing w:line="360" w:lineRule="auto"/>
        <w:ind w:left="12"/>
        <w:jc w:val="both"/>
        <w:rPr>
          <w:rFonts w:ascii="Arial" w:hAnsi="Arial"/>
        </w:rPr>
      </w:pPr>
      <w:r>
        <w:rPr>
          <w:rFonts w:ascii="Arial" w:hAnsi="Arial"/>
          <w:b/>
          <w:bCs/>
          <w:u w:val="single"/>
          <w:lang w:val="de-DE"/>
        </w:rPr>
        <w:t xml:space="preserve">3. </w:t>
      </w:r>
      <w:r w:rsidR="003A3D90">
        <w:rPr>
          <w:rFonts w:ascii="Arial" w:hAnsi="Arial"/>
          <w:b/>
          <w:bCs/>
          <w:u w:val="single"/>
          <w:lang w:val="de-DE"/>
        </w:rPr>
        <w:t>Unregelmäßige Steigerung von Adverbien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130"/>
        <w:gridCol w:w="1553"/>
        <w:gridCol w:w="130"/>
        <w:gridCol w:w="2630"/>
        <w:gridCol w:w="130"/>
        <w:gridCol w:w="2353"/>
      </w:tblGrid>
      <w:tr w:rsidR="00582335" w14:paraId="569D9CA3" w14:textId="77777777">
        <w:tc>
          <w:tcPr>
            <w:tcW w:w="27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D012C" w14:textId="77777777" w:rsidR="00582335" w:rsidRPr="003A3D90" w:rsidRDefault="003A3D90">
            <w:pPr>
              <w:tabs>
                <w:tab w:val="left" w:pos="300"/>
              </w:tabs>
              <w:spacing w:line="360" w:lineRule="auto"/>
              <w:rPr>
                <w:rFonts w:ascii="Arial" w:hAnsi="Arial"/>
                <w:sz w:val="20"/>
                <w:szCs w:val="20"/>
                <w:lang w:val="de-DE"/>
              </w:rPr>
            </w:pPr>
            <w:r w:rsidRPr="003A3D90">
              <w:rPr>
                <w:rFonts w:ascii="Arial" w:hAnsi="Arial"/>
                <w:sz w:val="20"/>
                <w:szCs w:val="20"/>
                <w:lang w:val="de-DE"/>
              </w:rPr>
              <w:t>bei Adverbien von unregelmäßigen Formen</w:t>
            </w:r>
          </w:p>
        </w:tc>
        <w:tc>
          <w:tcPr>
            <w:tcW w:w="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2D784" w14:textId="77777777" w:rsidR="00582335" w:rsidRPr="003A3D90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2B752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well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FB2DC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D753D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better (than)</w:t>
            </w:r>
          </w:p>
        </w:tc>
        <w:tc>
          <w:tcPr>
            <w:tcW w:w="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7A4C4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8B391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best</w:t>
            </w:r>
          </w:p>
        </w:tc>
      </w:tr>
      <w:tr w:rsidR="00582335" w14:paraId="5CB66968" w14:textId="77777777">
        <w:tc>
          <w:tcPr>
            <w:tcW w:w="27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06AF" w14:textId="77777777" w:rsidR="00E32A0A" w:rsidRDefault="00E32A0A"/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04FE0" w14:textId="77777777" w:rsidR="00582335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1838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fast</w:t>
            </w:r>
          </w:p>
        </w:tc>
        <w:tc>
          <w:tcPr>
            <w:tcW w:w="1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F0000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FC9CE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faster (than)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DBA74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6CD14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fastest</w:t>
            </w:r>
          </w:p>
        </w:tc>
      </w:tr>
      <w:tr w:rsidR="00582335" w14:paraId="01DA31E7" w14:textId="77777777">
        <w:tc>
          <w:tcPr>
            <w:tcW w:w="27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9F42" w14:textId="77777777" w:rsidR="00E32A0A" w:rsidRDefault="00E32A0A"/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9711" w14:textId="77777777" w:rsidR="00582335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85D31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hard</w:t>
            </w:r>
          </w:p>
        </w:tc>
        <w:tc>
          <w:tcPr>
            <w:tcW w:w="1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BD794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9F3C7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harder (than)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9D6CE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2A1E8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hardest</w:t>
            </w:r>
          </w:p>
        </w:tc>
      </w:tr>
      <w:tr w:rsidR="00582335" w14:paraId="156ABA39" w14:textId="77777777">
        <w:tc>
          <w:tcPr>
            <w:tcW w:w="27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1E9F" w14:textId="77777777" w:rsidR="00E32A0A" w:rsidRDefault="00E32A0A"/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879FB" w14:textId="77777777" w:rsidR="00582335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4FD9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badly</w:t>
            </w:r>
          </w:p>
        </w:tc>
        <w:tc>
          <w:tcPr>
            <w:tcW w:w="1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0247B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444D8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worse (than)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1FB37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F6AA3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worst</w:t>
            </w:r>
          </w:p>
        </w:tc>
      </w:tr>
      <w:tr w:rsidR="00582335" w14:paraId="757657C3" w14:textId="77777777"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6C95D" w14:textId="77777777" w:rsidR="00582335" w:rsidRPr="003A3D90" w:rsidRDefault="003A3D90">
            <w:pPr>
              <w:tabs>
                <w:tab w:val="left" w:pos="300"/>
              </w:tabs>
              <w:spacing w:line="360" w:lineRule="auto"/>
              <w:rPr>
                <w:rFonts w:ascii="Arial" w:hAnsi="Arial"/>
                <w:sz w:val="20"/>
                <w:szCs w:val="20"/>
                <w:lang w:val="de-DE"/>
              </w:rPr>
            </w:pPr>
            <w:r w:rsidRPr="003A3D90">
              <w:rPr>
                <w:rFonts w:ascii="Arial" w:hAnsi="Arial"/>
                <w:sz w:val="20"/>
                <w:szCs w:val="20"/>
                <w:lang w:val="de-DE"/>
              </w:rPr>
              <w:t>bei Adverbien von Adjektiven,</w:t>
            </w:r>
          </w:p>
          <w:p w14:paraId="7A17D883" w14:textId="77777777" w:rsidR="00582335" w:rsidRPr="003A3D90" w:rsidRDefault="003A3D90">
            <w:pPr>
              <w:tabs>
                <w:tab w:val="left" w:pos="300"/>
              </w:tabs>
              <w:spacing w:line="360" w:lineRule="auto"/>
              <w:rPr>
                <w:rFonts w:ascii="Arial" w:hAnsi="Arial"/>
                <w:sz w:val="20"/>
                <w:szCs w:val="20"/>
                <w:lang w:val="de-DE"/>
              </w:rPr>
            </w:pPr>
            <w:r w:rsidRPr="003A3D90">
              <w:rPr>
                <w:rFonts w:ascii="Arial" w:hAnsi="Arial"/>
                <w:sz w:val="20"/>
                <w:szCs w:val="20"/>
                <w:lang w:val="de-DE"/>
              </w:rPr>
              <w:t>die auf -</w:t>
            </w:r>
            <w:proofErr w:type="spellStart"/>
            <w:r w:rsidRPr="003A3D90">
              <w:rPr>
                <w:rFonts w:ascii="Arial" w:hAnsi="Arial"/>
                <w:sz w:val="20"/>
                <w:szCs w:val="20"/>
                <w:lang w:val="de-DE"/>
              </w:rPr>
              <w:t>ly</w:t>
            </w:r>
            <w:proofErr w:type="spellEnd"/>
            <w:r w:rsidRPr="003A3D90">
              <w:rPr>
                <w:rFonts w:ascii="Arial" w:hAnsi="Arial"/>
                <w:sz w:val="20"/>
                <w:szCs w:val="20"/>
                <w:lang w:val="de-DE"/>
              </w:rPr>
              <w:t xml:space="preserve"> enden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A10B9" w14:textId="77777777" w:rsidR="00582335" w:rsidRPr="003A3D90" w:rsidRDefault="00582335">
            <w:pPr>
              <w:tabs>
                <w:tab w:val="left" w:pos="30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08237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 a friendly way</w:t>
            </w:r>
          </w:p>
        </w:tc>
        <w:tc>
          <w:tcPr>
            <w:tcW w:w="1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05F4E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51FC2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 a more friendly way (than)</w:t>
            </w:r>
          </w:p>
        </w:tc>
        <w:tc>
          <w:tcPr>
            <w:tcW w:w="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28F3" w14:textId="77777777" w:rsidR="00582335" w:rsidRDefault="0058233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FB317" w14:textId="77777777" w:rsidR="00582335" w:rsidRDefault="003A3D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 (the) most friendly way</w:t>
            </w:r>
          </w:p>
        </w:tc>
      </w:tr>
    </w:tbl>
    <w:p w14:paraId="5811CEF2" w14:textId="77777777" w:rsidR="00582335" w:rsidRDefault="003A3D90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394E66A" wp14:editId="72583703">
                <wp:simplePos x="0" y="0"/>
                <wp:positionH relativeFrom="column">
                  <wp:posOffset>3578400</wp:posOffset>
                </wp:positionH>
                <wp:positionV relativeFrom="paragraph">
                  <wp:posOffset>70560</wp:posOffset>
                </wp:positionV>
                <wp:extent cx="91080" cy="150840"/>
                <wp:effectExtent l="0" t="0" r="23220" b="2061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0" cy="15084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1 10800"/>
                            <a:gd name="f10" fmla="pin 0 f0 21600"/>
                            <a:gd name="f11" fmla="val f9"/>
                            <a:gd name="f12" fmla="val f10"/>
                            <a:gd name="f13" fmla="+- 21600 0 f9"/>
                            <a:gd name="f14" fmla="*/ f9 f7 1"/>
                            <a:gd name="f15" fmla="*/ f10 f8 1"/>
                            <a:gd name="f16" fmla="*/ 0 f8 1"/>
                            <a:gd name="f17" fmla="+- 21600 0 f12"/>
                            <a:gd name="f18" fmla="*/ f11 f7 1"/>
                            <a:gd name="f19" fmla="*/ f13 f7 1"/>
                            <a:gd name="f20" fmla="*/ f17 f11 1"/>
                            <a:gd name="f21" fmla="*/ f20 1 10800"/>
                            <a:gd name="f22" fmla="+- f12 f21 0"/>
                            <a:gd name="f23" fmla="*/ f22 f8 1"/>
                          </a:gdLst>
                          <a:ahLst>
                            <a:ahXY gdRefX="f1" minX="f4" maxX="f6" gdRefY="f0" minY="f4" maxY="f5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16" r="f19" b="f23"/>
                          <a:pathLst>
                            <a:path w="21600" h="21600">
                              <a:moveTo>
                                <a:pt x="f11" y="f4"/>
                              </a:moveTo>
                              <a:lnTo>
                                <a:pt x="f11" y="f12"/>
                              </a:lnTo>
                              <a:lnTo>
                                <a:pt x="f4" y="f12"/>
                              </a:lnTo>
                              <a:lnTo>
                                <a:pt x="f6" y="f5"/>
                              </a:lnTo>
                              <a:lnTo>
                                <a:pt x="f5" y="f12"/>
                              </a:lnTo>
                              <a:lnTo>
                                <a:pt x="f13" y="f12"/>
                              </a:lnTo>
                              <a:lnTo>
                                <a:pt x="f13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DBA414" w14:textId="77777777" w:rsidR="00582335" w:rsidRDefault="0058233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4E66A" id="_x0000_s1031" style="position:absolute;margin-left:281.75pt;margin-top:5.55pt;width:7.15pt;height:11.9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" adj="-11796480,,5400" path="m5400,r,16200l,16200r10800,5400l21600,16200r-5400,l16200,,5400,xe" strokeweight="1pt">
                <v:stroke joinstyle="miter"/>
                <v:formulas/>
                <v:path arrowok="t" o:connecttype="custom" o:connectlocs="45540,0;91080,75420;45540,150840;0,75420" o:connectangles="270,0,90,180" textboxrect="5400,0,16200,18900"/>
                <v:textbox inset="0,0,0,0">
                  <w:txbxContent>
                    <w:p w14:paraId="58DBA414" w14:textId="77777777" w:rsidR="00582335" w:rsidRDefault="00582335"/>
                  </w:txbxContent>
                </v:textbox>
              </v:shape>
            </w:pict>
          </mc:Fallback>
        </mc:AlternateContent>
      </w:r>
    </w:p>
    <w:p w14:paraId="3E3D048A" w14:textId="77777777" w:rsidR="00582335" w:rsidRDefault="003A3D90">
      <w:pPr>
        <w:tabs>
          <w:tab w:val="left" w:pos="287"/>
        </w:tabs>
        <w:ind w:left="-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45E3E7D1" w14:textId="77777777" w:rsidR="00582335" w:rsidRPr="00143D5B" w:rsidRDefault="003A3D90">
      <w:pPr>
        <w:tabs>
          <w:tab w:val="left" w:pos="287"/>
        </w:tabs>
        <w:ind w:left="-13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143D5B">
        <w:rPr>
          <w:rFonts w:ascii="Arial" w:hAnsi="Arial"/>
          <w:b/>
          <w:bCs/>
          <w:sz w:val="20"/>
          <w:szCs w:val="20"/>
        </w:rPr>
        <w:tab/>
      </w:r>
      <w:r w:rsidRPr="00143D5B">
        <w:rPr>
          <w:rFonts w:ascii="Arial" w:hAnsi="Arial"/>
          <w:b/>
          <w:bCs/>
          <w:sz w:val="20"/>
          <w:szCs w:val="20"/>
        </w:rPr>
        <w:tab/>
        <w:t xml:space="preserve">           </w:t>
      </w:r>
      <w:r w:rsidRPr="00143D5B">
        <w:rPr>
          <w:rFonts w:ascii="Arial" w:hAnsi="Arial"/>
          <w:b/>
          <w:bCs/>
          <w:sz w:val="20"/>
          <w:szCs w:val="20"/>
          <w:highlight w:val="yellow"/>
        </w:rPr>
        <w:t xml:space="preserve">A cat drinks </w:t>
      </w:r>
      <w:r w:rsidRPr="00143D5B">
        <w:rPr>
          <w:rFonts w:ascii="Arial" w:hAnsi="Arial"/>
          <w:b/>
          <w:bCs/>
          <w:sz w:val="20"/>
          <w:szCs w:val="20"/>
          <w:highlight w:val="yellow"/>
          <w:u w:val="single"/>
        </w:rPr>
        <w:t>faster than</w:t>
      </w:r>
      <w:r w:rsidRPr="00143D5B">
        <w:rPr>
          <w:rFonts w:ascii="Arial" w:hAnsi="Arial"/>
          <w:b/>
          <w:bCs/>
          <w:sz w:val="20"/>
          <w:szCs w:val="20"/>
          <w:highlight w:val="yellow"/>
        </w:rPr>
        <w:t xml:space="preserve"> a dog.</w:t>
      </w:r>
    </w:p>
    <w:sectPr w:rsidR="00582335" w:rsidRPr="00143D5B" w:rsidSect="003A3D90"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B78A" w14:textId="77777777" w:rsidR="00E32A0A" w:rsidRDefault="003A3D90">
      <w:r>
        <w:separator/>
      </w:r>
    </w:p>
  </w:endnote>
  <w:endnote w:type="continuationSeparator" w:id="0">
    <w:p w14:paraId="41D3778C" w14:textId="77777777" w:rsidR="00E32A0A" w:rsidRDefault="003A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677B" w14:textId="77777777" w:rsidR="00F242E3" w:rsidRDefault="003A3D90">
    <w:pPr>
      <w:pStyle w:val="Fuzeile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6B5F" w14:textId="77777777" w:rsidR="00E32A0A" w:rsidRDefault="003A3D90">
      <w:r>
        <w:rPr>
          <w:color w:val="000000"/>
        </w:rPr>
        <w:separator/>
      </w:r>
    </w:p>
  </w:footnote>
  <w:footnote w:type="continuationSeparator" w:id="0">
    <w:p w14:paraId="2C6E6307" w14:textId="77777777" w:rsidR="00E32A0A" w:rsidRDefault="003A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2B56"/>
    <w:multiLevelType w:val="multilevel"/>
    <w:tmpl w:val="7BE6B8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27461F2"/>
    <w:multiLevelType w:val="hybridMultilevel"/>
    <w:tmpl w:val="70061ACE"/>
    <w:lvl w:ilvl="0" w:tplc="FC84F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10D43"/>
    <w:multiLevelType w:val="multilevel"/>
    <w:tmpl w:val="F550B0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9F65DFB"/>
    <w:multiLevelType w:val="multilevel"/>
    <w:tmpl w:val="E042066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C7E063D"/>
    <w:multiLevelType w:val="multilevel"/>
    <w:tmpl w:val="21BED3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F4D588E"/>
    <w:multiLevelType w:val="multilevel"/>
    <w:tmpl w:val="2BBAF29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CA771D"/>
    <w:multiLevelType w:val="hybridMultilevel"/>
    <w:tmpl w:val="4A52B4DA"/>
    <w:lvl w:ilvl="0" w:tplc="1D661B5E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696E77F6"/>
    <w:multiLevelType w:val="hybridMultilevel"/>
    <w:tmpl w:val="3ED4B0E8"/>
    <w:lvl w:ilvl="0" w:tplc="1FFECDDE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7" w:hanging="360"/>
      </w:pPr>
    </w:lvl>
    <w:lvl w:ilvl="2" w:tplc="0407001B" w:tentative="1">
      <w:start w:val="1"/>
      <w:numFmt w:val="lowerRoman"/>
      <w:lvlText w:val="%3."/>
      <w:lvlJc w:val="right"/>
      <w:pPr>
        <w:ind w:left="1787" w:hanging="180"/>
      </w:pPr>
    </w:lvl>
    <w:lvl w:ilvl="3" w:tplc="0407000F" w:tentative="1">
      <w:start w:val="1"/>
      <w:numFmt w:val="decimal"/>
      <w:lvlText w:val="%4."/>
      <w:lvlJc w:val="left"/>
      <w:pPr>
        <w:ind w:left="2507" w:hanging="360"/>
      </w:pPr>
    </w:lvl>
    <w:lvl w:ilvl="4" w:tplc="04070019" w:tentative="1">
      <w:start w:val="1"/>
      <w:numFmt w:val="lowerLetter"/>
      <w:lvlText w:val="%5."/>
      <w:lvlJc w:val="left"/>
      <w:pPr>
        <w:ind w:left="3227" w:hanging="360"/>
      </w:pPr>
    </w:lvl>
    <w:lvl w:ilvl="5" w:tplc="0407001B" w:tentative="1">
      <w:start w:val="1"/>
      <w:numFmt w:val="lowerRoman"/>
      <w:lvlText w:val="%6."/>
      <w:lvlJc w:val="right"/>
      <w:pPr>
        <w:ind w:left="3947" w:hanging="180"/>
      </w:pPr>
    </w:lvl>
    <w:lvl w:ilvl="6" w:tplc="0407000F" w:tentative="1">
      <w:start w:val="1"/>
      <w:numFmt w:val="decimal"/>
      <w:lvlText w:val="%7."/>
      <w:lvlJc w:val="left"/>
      <w:pPr>
        <w:ind w:left="4667" w:hanging="360"/>
      </w:pPr>
    </w:lvl>
    <w:lvl w:ilvl="7" w:tplc="04070019" w:tentative="1">
      <w:start w:val="1"/>
      <w:numFmt w:val="lowerLetter"/>
      <w:lvlText w:val="%8."/>
      <w:lvlJc w:val="left"/>
      <w:pPr>
        <w:ind w:left="5387" w:hanging="360"/>
      </w:pPr>
    </w:lvl>
    <w:lvl w:ilvl="8" w:tplc="0407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 w15:restartNumberingAfterBreak="0">
    <w:nsid w:val="6A447116"/>
    <w:multiLevelType w:val="hybridMultilevel"/>
    <w:tmpl w:val="6F326BAA"/>
    <w:lvl w:ilvl="0" w:tplc="EA84904E">
      <w:start w:val="2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7" w:hanging="360"/>
      </w:pPr>
    </w:lvl>
    <w:lvl w:ilvl="2" w:tplc="0407001B" w:tentative="1">
      <w:start w:val="1"/>
      <w:numFmt w:val="lowerRoman"/>
      <w:lvlText w:val="%3."/>
      <w:lvlJc w:val="right"/>
      <w:pPr>
        <w:ind w:left="1787" w:hanging="180"/>
      </w:pPr>
    </w:lvl>
    <w:lvl w:ilvl="3" w:tplc="0407000F" w:tentative="1">
      <w:start w:val="1"/>
      <w:numFmt w:val="decimal"/>
      <w:lvlText w:val="%4."/>
      <w:lvlJc w:val="left"/>
      <w:pPr>
        <w:ind w:left="2507" w:hanging="360"/>
      </w:pPr>
    </w:lvl>
    <w:lvl w:ilvl="4" w:tplc="04070019" w:tentative="1">
      <w:start w:val="1"/>
      <w:numFmt w:val="lowerLetter"/>
      <w:lvlText w:val="%5."/>
      <w:lvlJc w:val="left"/>
      <w:pPr>
        <w:ind w:left="3227" w:hanging="360"/>
      </w:pPr>
    </w:lvl>
    <w:lvl w:ilvl="5" w:tplc="0407001B" w:tentative="1">
      <w:start w:val="1"/>
      <w:numFmt w:val="lowerRoman"/>
      <w:lvlText w:val="%6."/>
      <w:lvlJc w:val="right"/>
      <w:pPr>
        <w:ind w:left="3947" w:hanging="180"/>
      </w:pPr>
    </w:lvl>
    <w:lvl w:ilvl="6" w:tplc="0407000F" w:tentative="1">
      <w:start w:val="1"/>
      <w:numFmt w:val="decimal"/>
      <w:lvlText w:val="%7."/>
      <w:lvlJc w:val="left"/>
      <w:pPr>
        <w:ind w:left="4667" w:hanging="360"/>
      </w:pPr>
    </w:lvl>
    <w:lvl w:ilvl="7" w:tplc="04070019" w:tentative="1">
      <w:start w:val="1"/>
      <w:numFmt w:val="lowerLetter"/>
      <w:lvlText w:val="%8."/>
      <w:lvlJc w:val="left"/>
      <w:pPr>
        <w:ind w:left="5387" w:hanging="360"/>
      </w:pPr>
    </w:lvl>
    <w:lvl w:ilvl="8" w:tplc="0407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9" w15:restartNumberingAfterBreak="0">
    <w:nsid w:val="70496AE3"/>
    <w:multiLevelType w:val="multilevel"/>
    <w:tmpl w:val="8D543C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9BF68FF"/>
    <w:multiLevelType w:val="multilevel"/>
    <w:tmpl w:val="7430F42E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35"/>
    <w:rsid w:val="00143D5B"/>
    <w:rsid w:val="003A3D90"/>
    <w:rsid w:val="00582335"/>
    <w:rsid w:val="00D25723"/>
    <w:rsid w:val="00E3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1EC1"/>
  <w15:docId w15:val="{2064DF33-D47D-45FA-AF3C-CEC2D51B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/>
      <w:bCs/>
      <w:u w:val="single"/>
    </w:rPr>
  </w:style>
  <w:style w:type="paragraph" w:styleId="Listenabsatz">
    <w:name w:val="List Paragraph"/>
    <w:basedOn w:val="Standard"/>
    <w:uiPriority w:val="34"/>
    <w:qFormat/>
    <w:rsid w:val="00D2572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dcterms:created xsi:type="dcterms:W3CDTF">2021-08-23T09:50:00Z</dcterms:created>
  <dcterms:modified xsi:type="dcterms:W3CDTF">2021-08-23T09:50:00Z</dcterms:modified>
</cp:coreProperties>
</file>