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1356B" w14:textId="77777777" w:rsidR="00955ABA" w:rsidRDefault="00955ABA"/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194"/>
        <w:gridCol w:w="10131"/>
        <w:gridCol w:w="840"/>
      </w:tblGrid>
      <w:tr w:rsidR="00955ABA" w14:paraId="7693B013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5B3087" w14:textId="77777777" w:rsidR="00955ABA" w:rsidRDefault="00DD71E3">
            <w:pPr>
              <w:pStyle w:val="TTite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Zielanalyse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6158AE" w14:textId="77777777" w:rsidR="00955ABA" w:rsidRDefault="00DD71E3" w:rsidP="00555FFC">
            <w:pPr>
              <w:pStyle w:val="TTitel"/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555FFC">
              <w:rPr>
                <w:sz w:val="16"/>
                <w:szCs w:val="16"/>
              </w:rPr>
              <w:t>1</w:t>
            </w:r>
          </w:p>
        </w:tc>
      </w:tr>
      <w:tr w:rsidR="00955ABA" w14:paraId="706E2952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6B0D5" w14:textId="77777777" w:rsidR="00955ABA" w:rsidRDefault="00DD71E3">
            <w:pPr>
              <w:pStyle w:val="TZielnanalyseKopf"/>
              <w:widowControl w:val="0"/>
            </w:pPr>
            <w:r>
              <w:t>Beruf-Kurz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A8C75" w14:textId="77777777" w:rsidR="00955ABA" w:rsidRDefault="00DD71E3">
            <w:pPr>
              <w:pStyle w:val="TZielnanalyseKopf"/>
              <w:widowControl w:val="0"/>
            </w:pPr>
            <w:r>
              <w:t>Ausbildungsberuf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FB3D5E" w14:textId="77777777" w:rsidR="00955ABA" w:rsidRDefault="00DD71E3">
            <w:pPr>
              <w:pStyle w:val="TZielnanalyseKopf"/>
              <w:widowControl w:val="0"/>
              <w:jc w:val="right"/>
            </w:pPr>
            <w:r>
              <w:t xml:space="preserve">Zeitrichtwert </w:t>
            </w:r>
          </w:p>
        </w:tc>
      </w:tr>
      <w:tr w:rsidR="00955ABA" w14:paraId="22EEA0C9" w14:textId="77777777">
        <w:trPr>
          <w:trHeight w:val="153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7571" w14:textId="77777777" w:rsidR="00A37BC4" w:rsidRDefault="00A37BC4" w:rsidP="00A37BC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</w:t>
            </w:r>
          </w:p>
          <w:p w14:paraId="5CA918CF" w14:textId="77777777" w:rsidR="00A37BC4" w:rsidRDefault="00A37BC4" w:rsidP="00A37BC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EIT,</w:t>
            </w:r>
          </w:p>
          <w:p w14:paraId="5E29B635" w14:textId="77777777" w:rsidR="00A37BC4" w:rsidRDefault="00A37BC4" w:rsidP="00A37BC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4D341777" w14:textId="1ACD9844" w:rsidR="00955ABA" w:rsidRDefault="00A37BC4" w:rsidP="00A37BC4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00A0" w14:textId="0D41A0E8" w:rsidR="00955ABA" w:rsidRDefault="00A37BC4">
            <w:pPr>
              <w:pStyle w:val="TZielnanalyseKopf2"/>
              <w:widowControl w:val="0"/>
              <w:rPr>
                <w:sz w:val="24"/>
                <w:szCs w:val="24"/>
              </w:rPr>
            </w:pPr>
            <w:r w:rsidRPr="00A37BC4">
              <w:rPr>
                <w:sz w:val="24"/>
                <w:szCs w:val="24"/>
              </w:rPr>
              <w:t>Fachinformatiker/-in, IT-System-Elektroniker/-in, Kaufmann/-frau für Digitalisierungsmanagement,</w:t>
            </w:r>
            <w:r w:rsidR="00C47DEF">
              <w:rPr>
                <w:sz w:val="24"/>
                <w:szCs w:val="24"/>
              </w:rPr>
              <w:t xml:space="preserve"> </w:t>
            </w:r>
            <w:r w:rsidRPr="00A37BC4">
              <w:rPr>
                <w:sz w:val="24"/>
                <w:szCs w:val="24"/>
              </w:rPr>
              <w:t>Kaufmann/-frau für IT-System-Managemen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F682" w14:textId="77777777" w:rsidR="00955ABA" w:rsidRDefault="00DD71E3">
            <w:pPr>
              <w:pStyle w:val="TZielnanalyseKopf2"/>
              <w:widowControl w:val="0"/>
              <w:jc w:val="right"/>
            </w:pPr>
            <w:r>
              <w:t>40</w:t>
            </w:r>
          </w:p>
        </w:tc>
      </w:tr>
      <w:tr w:rsidR="00955ABA" w14:paraId="6093108A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B0467" w14:textId="77777777" w:rsidR="00955ABA" w:rsidRDefault="00DD71E3">
            <w:pPr>
              <w:pStyle w:val="TZielnanalyseKopf"/>
              <w:widowControl w:val="0"/>
            </w:pPr>
            <w:r>
              <w:t>Lernfeld Nr.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04C4E6" w14:textId="77777777" w:rsidR="00955ABA" w:rsidRDefault="00DD71E3">
            <w:pPr>
              <w:pStyle w:val="TZielnanalyseKopf"/>
              <w:widowControl w:val="0"/>
            </w:pPr>
            <w:r>
              <w:t>Lernfeldbezeichnung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29175" w14:textId="77777777" w:rsidR="00955ABA" w:rsidRDefault="00DD71E3">
            <w:pPr>
              <w:pStyle w:val="TZielnanalyseKopf"/>
              <w:widowControl w:val="0"/>
              <w:jc w:val="right"/>
            </w:pPr>
            <w:r>
              <w:t>Jahr</w:t>
            </w:r>
          </w:p>
        </w:tc>
      </w:tr>
      <w:tr w:rsidR="00955ABA" w14:paraId="649DB372" w14:textId="77777777">
        <w:trPr>
          <w:trHeight w:val="324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7293" w14:textId="77777777" w:rsidR="00955ABA" w:rsidRDefault="00DD71E3">
            <w:pPr>
              <w:pStyle w:val="TZielnanalyseKop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2F38" w14:textId="77777777" w:rsidR="00955ABA" w:rsidRDefault="00DD71E3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Serviceanfragen bearbeiten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4B91" w14:textId="77777777" w:rsidR="00955ABA" w:rsidRDefault="00DD71E3">
            <w:pPr>
              <w:pStyle w:val="TZielnanalyseKopf2"/>
              <w:widowControl w:val="0"/>
              <w:jc w:val="right"/>
            </w:pPr>
            <w:r>
              <w:t>2</w:t>
            </w:r>
          </w:p>
        </w:tc>
      </w:tr>
      <w:tr w:rsidR="00955ABA" w14:paraId="42E00789" w14:textId="77777777">
        <w:trPr>
          <w:trHeight w:val="58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F9F7FB" w14:textId="77777777" w:rsidR="00955ABA" w:rsidRDefault="00955ABA">
            <w:pPr>
              <w:pStyle w:val="TZielnanalyseKopf"/>
              <w:widowControl w:val="0"/>
            </w:pP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AB0A4F" w14:textId="77777777" w:rsidR="00955ABA" w:rsidRDefault="00DD71E3">
            <w:pPr>
              <w:pStyle w:val="TZielnanalyseKopf"/>
              <w:widowControl w:val="0"/>
            </w:pPr>
            <w:r>
              <w:t>Kernkompetenz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B76666" w14:textId="77777777" w:rsidR="00955ABA" w:rsidRDefault="00955ABA">
            <w:pPr>
              <w:pStyle w:val="TZielnanalyseKopf"/>
              <w:widowControl w:val="0"/>
            </w:pPr>
          </w:p>
        </w:tc>
      </w:tr>
      <w:tr w:rsidR="00955ABA" w14:paraId="2957F8F9" w14:textId="77777777">
        <w:trPr>
          <w:trHeight w:val="324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DA41" w14:textId="77777777" w:rsidR="00955ABA" w:rsidRDefault="00955ABA">
            <w:pPr>
              <w:pStyle w:val="TZielnanalyseKopf"/>
              <w:widowControl w:val="0"/>
            </w:pP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E08" w14:textId="77777777" w:rsidR="00955ABA" w:rsidRDefault="00DD71E3">
            <w:pPr>
              <w:pStyle w:val="TZielnanalyseKopf2"/>
              <w:widowControl w:val="0"/>
            </w:pPr>
            <w:r>
              <w:rPr>
                <w:bCs/>
                <w:sz w:val="24"/>
                <w:szCs w:val="24"/>
              </w:rPr>
              <w:t>Die Schülerinnen und Schüler verfügen über die Kompetenz, Serviceanfragen einzuordnen, Fehlerursachen zu ermitteln und zu beheben.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2826" w14:textId="77777777" w:rsidR="00955ABA" w:rsidRDefault="00955ABA">
            <w:pPr>
              <w:pStyle w:val="TZielnanalyseKopf"/>
              <w:widowControl w:val="0"/>
            </w:pPr>
          </w:p>
        </w:tc>
      </w:tr>
      <w:tr w:rsidR="00955ABA" w14:paraId="4B1DFDA3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720A8" w14:textId="77777777" w:rsidR="00955ABA" w:rsidRDefault="00DD71E3">
            <w:pPr>
              <w:pStyle w:val="TZielnanalyseKopf"/>
              <w:widowControl w:val="0"/>
            </w:pPr>
            <w:r>
              <w:t>Schule, Ort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AC8959" w14:textId="77777777" w:rsidR="00955ABA" w:rsidRDefault="00DD71E3">
            <w:pPr>
              <w:pStyle w:val="TZielnanalyseKopf"/>
              <w:widowControl w:val="0"/>
            </w:pPr>
            <w:r>
              <w:t>Lehrkräfteteam</w:t>
            </w:r>
          </w:p>
        </w:tc>
      </w:tr>
      <w:tr w:rsidR="00955ABA" w14:paraId="4D40CC5F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3C0B" w14:textId="77777777" w:rsidR="00955ABA" w:rsidRDefault="00955ABA">
            <w:pPr>
              <w:pStyle w:val="TZielnanalyseKopf3"/>
              <w:widowControl w:val="0"/>
              <w:ind w:right="34"/>
              <w:jc w:val="left"/>
            </w:pP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4610" w14:textId="77777777" w:rsidR="00955ABA" w:rsidRDefault="00955ABA">
            <w:pPr>
              <w:pStyle w:val="TZielnanalyseKopf3"/>
              <w:widowControl w:val="0"/>
              <w:jc w:val="left"/>
            </w:pPr>
          </w:p>
        </w:tc>
      </w:tr>
      <w:tr w:rsidR="00955ABA" w14:paraId="1CF88B00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D3C51" w14:textId="77777777" w:rsidR="00955ABA" w:rsidRDefault="00DD7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Bildungsplan</w:t>
            </w:r>
            <w:r>
              <w:rPr>
                <w:rStyle w:val="FootnoteAnchor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2FC72B" w14:textId="77777777" w:rsidR="00955ABA" w:rsidRDefault="00DD71E3">
            <w:pPr>
              <w:pStyle w:val="Textkrper2"/>
              <w:widowControl w:val="0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05F93254" w14:textId="77777777" w:rsidR="00955ABA" w:rsidRDefault="00955ABA">
      <w:pPr>
        <w:rPr>
          <w:sz w:val="2"/>
          <w:szCs w:val="4"/>
        </w:rPr>
      </w:pPr>
    </w:p>
    <w:p w14:paraId="440C8440" w14:textId="77777777" w:rsidR="00955ABA" w:rsidRDefault="00955ABA">
      <w:pPr>
        <w:rPr>
          <w:sz w:val="2"/>
          <w:szCs w:val="4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3"/>
        <w:gridCol w:w="1602"/>
        <w:gridCol w:w="2499"/>
        <w:gridCol w:w="2102"/>
        <w:gridCol w:w="2666"/>
        <w:gridCol w:w="1263"/>
        <w:gridCol w:w="839"/>
      </w:tblGrid>
      <w:tr w:rsidR="00955ABA" w14:paraId="03325DC6" w14:textId="77777777" w:rsidTr="00122912">
        <w:trPr>
          <w:trHeight w:val="267"/>
          <w:tblHeader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3A6CE2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kompetenzbasierte Ziele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E793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Konkretisierung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13EB90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Lernsituation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40C237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Handlungsergebnis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6775B9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überfachliche</w:t>
            </w:r>
          </w:p>
          <w:p w14:paraId="5D1C0775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Kompetenzen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56F7C3" w14:textId="77777777" w:rsidR="00955ABA" w:rsidRDefault="00DD71E3">
            <w:pPr>
              <w:pStyle w:val="TZielnanalyseKopf5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6BA8A9" w14:textId="77777777" w:rsidR="00955ABA" w:rsidRDefault="00DD71E3">
            <w:pPr>
              <w:pStyle w:val="TZielnanalyseKopf4"/>
              <w:widowControl w:val="0"/>
              <w:jc w:val="center"/>
            </w:pPr>
            <w:r>
              <w:t>Zeit</w:t>
            </w:r>
          </w:p>
        </w:tc>
      </w:tr>
      <w:tr w:rsidR="00193CD8" w14:paraId="44B81885" w14:textId="77777777" w:rsidTr="00CF4FF6">
        <w:trPr>
          <w:trHeight w:val="1923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3AE5E" w14:textId="3312B915" w:rsidR="00193CD8" w:rsidRDefault="00193CD8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 nehmen Serviceanfragen entgegen (</w:t>
            </w:r>
            <w:r>
              <w:rPr>
                <w:i/>
                <w:iCs/>
                <w:sz w:val="20"/>
                <w:szCs w:val="20"/>
              </w:rPr>
              <w:t>direkter und indirekter Kundenkontakt</w:t>
            </w:r>
            <w:r>
              <w:rPr>
                <w:sz w:val="20"/>
                <w:szCs w:val="20"/>
              </w:rPr>
              <w:t xml:space="preserve">). Sie </w:t>
            </w:r>
            <w:r>
              <w:rPr>
                <w:b/>
                <w:bCs/>
                <w:sz w:val="20"/>
                <w:szCs w:val="20"/>
              </w:rPr>
              <w:t>analysieren</w:t>
            </w:r>
            <w:r>
              <w:rPr>
                <w:sz w:val="20"/>
                <w:szCs w:val="20"/>
              </w:rPr>
              <w:t xml:space="preserve"> Serviceanfragen und prüfen deren vertragliche Grundlage (</w:t>
            </w:r>
            <w:r>
              <w:rPr>
                <w:i/>
                <w:iCs/>
                <w:sz w:val="20"/>
                <w:szCs w:val="20"/>
              </w:rPr>
              <w:t>Service-Level-Agreement</w:t>
            </w:r>
            <w:r>
              <w:rPr>
                <w:sz w:val="20"/>
                <w:szCs w:val="20"/>
              </w:rPr>
              <w:t>). Sie ermitteln die Reaktionszeit und dokumentieren den Status der Anfragen im zugrundeliegenden Service-Mana</w:t>
            </w:r>
            <w:r w:rsidR="00CF4FF6">
              <w:rPr>
                <w:sz w:val="20"/>
                <w:szCs w:val="20"/>
              </w:rPr>
              <w:t>gement-System.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53CEA" w14:textId="2CD12304" w:rsidR="00193CD8" w:rsidRDefault="00193CD8" w:rsidP="003F7B2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C502" w14:textId="3BA039CC" w:rsidR="00374DF5" w:rsidRPr="00D57EE0" w:rsidRDefault="00AF2D65" w:rsidP="00A02D9C">
            <w:pPr>
              <w:pStyle w:val="TZielnanalysetext"/>
              <w:widowControl w:val="0"/>
              <w:rPr>
                <w:b/>
                <w:strike/>
                <w:sz w:val="20"/>
                <w:szCs w:val="20"/>
              </w:rPr>
            </w:pPr>
            <w:r w:rsidRPr="00AF2D65">
              <w:rPr>
                <w:b/>
                <w:sz w:val="20"/>
                <w:szCs w:val="20"/>
              </w:rPr>
              <w:t>LS01 Serviceanfragen erfassen sowie deren vertragliche Grundlagen prüfen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011E" w14:textId="77777777" w:rsidR="005F4233" w:rsidRPr="009C5C49" w:rsidRDefault="004E55E0" w:rsidP="00EA60E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sz w:val="20"/>
                <w:szCs w:val="20"/>
              </w:rPr>
              <w:t>Kundengespräch</w:t>
            </w:r>
          </w:p>
          <w:p w14:paraId="405197AE" w14:textId="4711755C" w:rsidR="009F43BE" w:rsidRPr="009C5C49" w:rsidRDefault="009F43BE" w:rsidP="00EA60E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sz w:val="20"/>
                <w:szCs w:val="20"/>
              </w:rPr>
              <w:t>Kundenchat</w:t>
            </w:r>
          </w:p>
          <w:p w14:paraId="35402424" w14:textId="07EEF877" w:rsidR="004E6021" w:rsidRPr="009C5C49" w:rsidRDefault="004E6021" w:rsidP="00EA60E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sz w:val="20"/>
                <w:szCs w:val="20"/>
              </w:rPr>
              <w:t>E-Mail</w:t>
            </w:r>
          </w:p>
          <w:p w14:paraId="42E36BBB" w14:textId="31D0B25E" w:rsidR="009F43BE" w:rsidRPr="009F43BE" w:rsidRDefault="009F43BE" w:rsidP="00EA60E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Checkliste/Prüfschema</w:t>
            </w:r>
          </w:p>
          <w:p w14:paraId="01337F98" w14:textId="5C30A99E" w:rsidR="009F43BE" w:rsidRDefault="009F43BE" w:rsidP="00EA60E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Ticketsystemein</w:t>
            </w:r>
            <w:r w:rsidRPr="009C5C49">
              <w:rPr>
                <w:sz w:val="20"/>
                <w:szCs w:val="20"/>
              </w:rPr>
              <w:t>träge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D6EC" w14:textId="77777777" w:rsidR="00BF5996" w:rsidRDefault="00193CD8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systematisch vorgehen</w:t>
            </w:r>
          </w:p>
          <w:p w14:paraId="5D3E96C4" w14:textId="01FA9626" w:rsidR="001A39E6" w:rsidRPr="00975E79" w:rsidRDefault="001A39E6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0C4BD73" w14:textId="77777777" w:rsidR="00193CD8" w:rsidRDefault="00193CD8" w:rsidP="00802227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Informationen strukturieren</w:t>
            </w:r>
          </w:p>
          <w:p w14:paraId="7CF008B7" w14:textId="3A38C30D" w:rsidR="009C5C49" w:rsidRPr="00975E79" w:rsidRDefault="009C5C49" w:rsidP="0080222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4CE4" w14:textId="29768D9A" w:rsidR="00193CD8" w:rsidRDefault="009C5C49" w:rsidP="009C5C49">
            <w:pPr>
              <w:pStyle w:val="TZielnanalysetext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9CC5" w14:textId="3B2F8E26" w:rsidR="004E55E0" w:rsidRPr="00AF2D65" w:rsidRDefault="00193CD8" w:rsidP="00EF30B2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AF2D65">
              <w:rPr>
                <w:sz w:val="20"/>
                <w:szCs w:val="20"/>
              </w:rPr>
              <w:t>04</w:t>
            </w:r>
          </w:p>
        </w:tc>
      </w:tr>
      <w:tr w:rsidR="00193CD8" w14:paraId="66268836" w14:textId="77777777" w:rsidTr="00AF18B5">
        <w:trPr>
          <w:trHeight w:val="599"/>
        </w:trPr>
        <w:tc>
          <w:tcPr>
            <w:tcW w:w="4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16FD2" w14:textId="7DB69A0B" w:rsidR="00193CD8" w:rsidRDefault="00AF18B5" w:rsidP="00AF18B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Durch systematisches Fragen </w:t>
            </w:r>
            <w:r>
              <w:rPr>
                <w:b/>
                <w:bCs/>
                <w:sz w:val="20"/>
                <w:szCs w:val="20"/>
              </w:rPr>
              <w:t>ordnen</w:t>
            </w:r>
            <w:r>
              <w:rPr>
                <w:sz w:val="20"/>
                <w:szCs w:val="20"/>
              </w:rPr>
              <w:t xml:space="preserve"> die Schülerinnen und Schüler Serviceanfragen unter Berücksichtigung des Support-Levels und fachlicher Standards </w:t>
            </w:r>
            <w:r>
              <w:rPr>
                <w:b/>
                <w:bCs/>
                <w:sz w:val="20"/>
                <w:szCs w:val="20"/>
              </w:rPr>
              <w:t>ein</w:t>
            </w:r>
            <w:r w:rsidR="00CF4FF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BAC66" w14:textId="77777777" w:rsidR="00193CD8" w:rsidRDefault="00193CD8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881D" w14:textId="77777777" w:rsidR="00193CD8" w:rsidRDefault="00193CD8" w:rsidP="00804425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Serviceanfragen durch systematische Fragen einordnen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B02E" w14:textId="77777777" w:rsidR="00193CD8" w:rsidRDefault="00193CD8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Fragenkatalog</w:t>
            </w:r>
          </w:p>
          <w:p w14:paraId="46EA49BE" w14:textId="55DB5D35" w:rsidR="004E6021" w:rsidRPr="009C5C49" w:rsidRDefault="004E6021" w:rsidP="004E6021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sz w:val="20"/>
                <w:szCs w:val="20"/>
              </w:rPr>
              <w:t>Kundengespräch</w:t>
            </w:r>
            <w:r w:rsidR="005F4233" w:rsidRPr="009C5C49">
              <w:rPr>
                <w:sz w:val="20"/>
                <w:szCs w:val="20"/>
              </w:rPr>
              <w:t xml:space="preserve">/ </w:t>
            </w:r>
            <w:r w:rsidRPr="009C5C49">
              <w:rPr>
                <w:sz w:val="20"/>
                <w:szCs w:val="20"/>
              </w:rPr>
              <w:t>Kundenchat</w:t>
            </w:r>
            <w:r w:rsidR="005F4233" w:rsidRPr="009C5C49">
              <w:rPr>
                <w:sz w:val="20"/>
                <w:szCs w:val="20"/>
              </w:rPr>
              <w:t>/E-Mail</w:t>
            </w:r>
          </w:p>
          <w:p w14:paraId="4AB6A110" w14:textId="0212B7AD" w:rsidR="00193CD8" w:rsidRDefault="005F423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Ticketsystemeintr</w:t>
            </w:r>
            <w:r w:rsidRPr="009C5C49">
              <w:rPr>
                <w:sz w:val="20"/>
                <w:szCs w:val="20"/>
              </w:rPr>
              <w:t>äge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6F60" w14:textId="77777777" w:rsidR="007B0C68" w:rsidRDefault="007B0C68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  <w:r w:rsidRPr="00975E79">
              <w:rPr>
                <w:sz w:val="20"/>
                <w:szCs w:val="20"/>
              </w:rPr>
              <w:t xml:space="preserve"> </w:t>
            </w:r>
          </w:p>
          <w:p w14:paraId="4D50A68D" w14:textId="77777777" w:rsidR="00BF5996" w:rsidRDefault="007B0C68" w:rsidP="007B0C68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Verständnisfragen stellen</w:t>
            </w:r>
          </w:p>
          <w:p w14:paraId="0D12147D" w14:textId="6A54ABD3" w:rsidR="00A8797D" w:rsidRDefault="007E5087" w:rsidP="007B0C68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0D23E43" w14:textId="61A8D454" w:rsidR="0003741A" w:rsidRPr="00975E79" w:rsidRDefault="0003741A" w:rsidP="007B0C68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67DC" w14:textId="1C4F4E3E" w:rsidR="00193CD8" w:rsidRDefault="00193CD8" w:rsidP="00FA2FB2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</w:t>
            </w:r>
            <w:r w:rsidR="000511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 bis LF</w:t>
            </w:r>
            <w:r w:rsidR="000511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14:paraId="29795A1C" w14:textId="77777777" w:rsidR="00EF30B2" w:rsidRDefault="00EF30B2" w:rsidP="00FA2FB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46BC1C64" w14:textId="77777777" w:rsidR="00193CD8" w:rsidRDefault="00193CD8" w:rsidP="00FA2FB2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E62" w14:textId="77777777" w:rsidR="00193CD8" w:rsidRPr="00AF2D65" w:rsidRDefault="00193CD8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AF2D65">
              <w:rPr>
                <w:sz w:val="20"/>
                <w:szCs w:val="20"/>
              </w:rPr>
              <w:t>06</w:t>
            </w:r>
          </w:p>
        </w:tc>
      </w:tr>
      <w:tr w:rsidR="00193CD8" w14:paraId="242B6BA1" w14:textId="77777777" w:rsidTr="00CF4FF6">
        <w:trPr>
          <w:trHeight w:val="342"/>
        </w:trPr>
        <w:tc>
          <w:tcPr>
            <w:tcW w:w="4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46BD0" w14:textId="3A06084F" w:rsidR="00193CD8" w:rsidRDefault="00AF18B5" w:rsidP="00AF18B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>
              <w:rPr>
                <w:b/>
                <w:bCs/>
                <w:sz w:val="20"/>
                <w:szCs w:val="20"/>
              </w:rPr>
              <w:t>ermitteln</w:t>
            </w:r>
            <w:r>
              <w:rPr>
                <w:sz w:val="20"/>
                <w:szCs w:val="20"/>
              </w:rPr>
              <w:t xml:space="preserve"> Lösungsmöglichkeiten im Rahmen des Support-Levels. Auf dieser Basis </w:t>
            </w:r>
            <w:r>
              <w:rPr>
                <w:b/>
                <w:bCs/>
                <w:sz w:val="20"/>
                <w:szCs w:val="20"/>
              </w:rPr>
              <w:t>bearbeiten</w:t>
            </w:r>
            <w:r>
              <w:rPr>
                <w:sz w:val="20"/>
                <w:szCs w:val="20"/>
              </w:rPr>
              <w:t xml:space="preserve"> sie das Problem und dokumentieren den Bearbeitungsstatus.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8EF7E" w14:textId="5CCDF968" w:rsidR="00193CD8" w:rsidRDefault="00193CD8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8206" w14:textId="151154DC" w:rsidR="00193CD8" w:rsidRPr="00EF30B2" w:rsidRDefault="00AF2D65" w:rsidP="00A02D9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EF30B2">
              <w:rPr>
                <w:b/>
                <w:sz w:val="20"/>
                <w:szCs w:val="20"/>
              </w:rPr>
              <w:t>LS03 Fehlerursachen und Lösungsmöglichkeiten ermitteln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046F" w14:textId="72244A34" w:rsidR="00193CD8" w:rsidRPr="00EF30B2" w:rsidRDefault="00193CD8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EF30B2">
              <w:rPr>
                <w:sz w:val="20"/>
                <w:szCs w:val="20"/>
              </w:rPr>
              <w:t>Handlungsempfehlung</w:t>
            </w:r>
            <w:r w:rsidR="00925128" w:rsidRPr="00EF30B2">
              <w:rPr>
                <w:sz w:val="20"/>
                <w:szCs w:val="20"/>
              </w:rPr>
              <w:t>en</w:t>
            </w:r>
          </w:p>
          <w:p w14:paraId="1E73F184" w14:textId="4AC2098F" w:rsidR="004923B6" w:rsidRPr="00EF30B2" w:rsidRDefault="004923B6" w:rsidP="0021575B">
            <w:pPr>
              <w:pStyle w:val="TZielnanalysetext"/>
              <w:widowControl w:val="0"/>
              <w:rPr>
                <w:strike/>
                <w:sz w:val="20"/>
                <w:szCs w:val="20"/>
              </w:rPr>
            </w:pPr>
            <w:r w:rsidRPr="00EF30B2">
              <w:rPr>
                <w:sz w:val="20"/>
                <w:szCs w:val="20"/>
              </w:rPr>
              <w:t>Ticketsystemeintr</w:t>
            </w:r>
            <w:r w:rsidR="0021575B" w:rsidRPr="00EF30B2">
              <w:rPr>
                <w:sz w:val="20"/>
                <w:szCs w:val="20"/>
              </w:rPr>
              <w:t>ä</w:t>
            </w:r>
            <w:r w:rsidRPr="00EF30B2">
              <w:rPr>
                <w:sz w:val="20"/>
                <w:szCs w:val="20"/>
              </w:rPr>
              <w:t>g</w:t>
            </w:r>
            <w:r w:rsidR="0021575B" w:rsidRPr="00EF30B2">
              <w:rPr>
                <w:sz w:val="20"/>
                <w:szCs w:val="20"/>
              </w:rPr>
              <w:t>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72CF" w14:textId="77777777" w:rsidR="00193CD8" w:rsidRDefault="00193CD8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systematisch vorgehen</w:t>
            </w:r>
          </w:p>
          <w:p w14:paraId="2CB51799" w14:textId="751C462C" w:rsidR="0049494B" w:rsidRDefault="00A21825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44D8D0B" w14:textId="77777777" w:rsidR="009C5C49" w:rsidRDefault="009C5C49" w:rsidP="009C5C49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F8C5509" w14:textId="1840FA54" w:rsidR="00A21825" w:rsidRDefault="00A21825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0FD02CEE" w14:textId="22C78A4B" w:rsidR="009C5C49" w:rsidRDefault="009C5C49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eingrenzen</w:t>
            </w:r>
          </w:p>
          <w:p w14:paraId="5C111BF0" w14:textId="5C5781BD" w:rsidR="009C5C49" w:rsidRDefault="009C5C49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einschätzen</w:t>
            </w:r>
          </w:p>
          <w:p w14:paraId="61050A9A" w14:textId="7B3E0B80" w:rsidR="0049494B" w:rsidRPr="00975E79" w:rsidRDefault="00A21825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1D17" w14:textId="77777777" w:rsidR="005F4233" w:rsidRDefault="005F4233" w:rsidP="005F423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LF02 bis LF05</w:t>
            </w:r>
          </w:p>
          <w:p w14:paraId="2A3256E0" w14:textId="77777777" w:rsidR="005F4233" w:rsidRDefault="005F4233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197491E3" w14:textId="0276FF71" w:rsidR="00193CD8" w:rsidRPr="00FA2FB2" w:rsidRDefault="00193CD8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>
              <w:rPr>
                <w:sz w:val="20"/>
                <w:szCs w:val="20"/>
              </w:rPr>
              <w:lastRenderedPageBreak/>
              <w:t>möglich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6012" w14:textId="77777777" w:rsidR="00193CD8" w:rsidRPr="00AF2D65" w:rsidRDefault="00193CD8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AF2D65">
              <w:rPr>
                <w:sz w:val="20"/>
                <w:szCs w:val="20"/>
              </w:rPr>
              <w:lastRenderedPageBreak/>
              <w:t>10</w:t>
            </w:r>
          </w:p>
        </w:tc>
      </w:tr>
      <w:tr w:rsidR="00955ABA" w14:paraId="59DFA011" w14:textId="77777777" w:rsidTr="00AF2D65">
        <w:trPr>
          <w:trHeight w:val="599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D834" w14:textId="77777777" w:rsidR="00955ABA" w:rsidRDefault="00DD71E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kommunizieren mit den Prozessbeteiligten situationsgerecht, auch in einer Fremdsprache, und passen sich den unterschiedlichen Kommunikationsanforderungen an (</w:t>
            </w:r>
            <w:r>
              <w:rPr>
                <w:i/>
                <w:iCs/>
                <w:sz w:val="20"/>
                <w:szCs w:val="20"/>
              </w:rPr>
              <w:t>Kommunikationsmodelle, Deeskalationsstrategien</w:t>
            </w:r>
            <w:r>
              <w:rPr>
                <w:sz w:val="20"/>
                <w:szCs w:val="20"/>
              </w:rPr>
              <w:t>).</w:t>
            </w:r>
          </w:p>
          <w:p w14:paraId="3D8F1F21" w14:textId="77777777" w:rsidR="0069567B" w:rsidRDefault="0069567B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36A9FF78" w14:textId="3C39A88C" w:rsidR="0069567B" w:rsidRDefault="0069567B" w:rsidP="009C5C49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color w:val="000000" w:themeColor="text1"/>
                <w:sz w:val="20"/>
                <w:szCs w:val="20"/>
              </w:rPr>
              <w:t>[…</w:t>
            </w:r>
            <w:r w:rsidR="00274E26" w:rsidRPr="009C5C49">
              <w:rPr>
                <w:color w:val="000000" w:themeColor="text1"/>
                <w:sz w:val="20"/>
                <w:szCs w:val="20"/>
              </w:rPr>
              <w:t>]</w:t>
            </w:r>
            <w:r w:rsidR="009C5C49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5C49" w:rsidRPr="009C5C49">
              <w:rPr>
                <w:sz w:val="20"/>
                <w:szCs w:val="20"/>
                <w:highlight w:val="lightGray"/>
              </w:rPr>
              <w:t xml:space="preserve">Sie </w:t>
            </w:r>
            <w:r w:rsidR="009C5C49" w:rsidRPr="009C5C49">
              <w:rPr>
                <w:b/>
                <w:bCs/>
                <w:sz w:val="20"/>
                <w:szCs w:val="20"/>
                <w:highlight w:val="lightGray"/>
              </w:rPr>
              <w:t>reflektieren</w:t>
            </w:r>
            <w:r w:rsidR="00EF30B2">
              <w:rPr>
                <w:b/>
                <w:bCs/>
                <w:sz w:val="20"/>
                <w:szCs w:val="20"/>
              </w:rPr>
              <w:t>*</w:t>
            </w:r>
            <w:r w:rsidR="009C5C49" w:rsidRPr="009C5C49">
              <w:rPr>
                <w:sz w:val="20"/>
                <w:szCs w:val="20"/>
              </w:rPr>
              <w:t xml:space="preserve"> […] </w:t>
            </w:r>
            <w:r w:rsidRPr="009C5C49">
              <w:rPr>
                <w:color w:val="000000" w:themeColor="text1"/>
                <w:sz w:val="20"/>
                <w:szCs w:val="20"/>
              </w:rPr>
              <w:t xml:space="preserve">ihr Verhalten in Gesprächssituationen. </w:t>
            </w:r>
            <w:r w:rsidR="005F1407" w:rsidRPr="009C5C49">
              <w:rPr>
                <w:color w:val="000000" w:themeColor="text1"/>
                <w:sz w:val="20"/>
                <w:szCs w:val="20"/>
              </w:rPr>
              <w:t>[…</w:t>
            </w:r>
            <w:r w:rsidR="00953EC7" w:rsidRPr="009C5C49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A6733" w14:textId="0505E2AF" w:rsidR="00955ABA" w:rsidRDefault="00955ABA" w:rsidP="000B69B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E9BE" w14:textId="13877BC1" w:rsidR="00955ABA" w:rsidRPr="00AF2D65" w:rsidRDefault="00AF2D65" w:rsidP="00DD71E3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AF2D65">
              <w:rPr>
                <w:b/>
                <w:sz w:val="20"/>
                <w:szCs w:val="20"/>
              </w:rPr>
              <w:t>LS04 Situationsgerecht mit den Prozessbeteiligten kommunizieren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EC2C" w14:textId="77777777" w:rsidR="0069567B" w:rsidRPr="00975E79" w:rsidRDefault="0069567B" w:rsidP="0069567B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Leitfaden</w:t>
            </w:r>
          </w:p>
          <w:p w14:paraId="3DD014BA" w14:textId="77777777" w:rsidR="00910AAE" w:rsidRPr="009C5C49" w:rsidRDefault="00910AAE" w:rsidP="00910AAE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sz w:val="20"/>
                <w:szCs w:val="20"/>
              </w:rPr>
              <w:t>Kundengespräch/ Kundenchat/E-Mail</w:t>
            </w:r>
          </w:p>
          <w:p w14:paraId="49E3CB73" w14:textId="77777777" w:rsidR="0069567B" w:rsidRPr="00975E79" w:rsidRDefault="0069567B" w:rsidP="0069567B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Reflexionsbogen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8C5F" w14:textId="014F6287" w:rsidR="00050C39" w:rsidRDefault="00DD71E3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Verständnisfragen stellen</w:t>
            </w:r>
          </w:p>
          <w:p w14:paraId="5D8391E2" w14:textId="07957B14" w:rsidR="00C250D0" w:rsidRDefault="00C250D0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Informationen strukturieren</w:t>
            </w:r>
          </w:p>
          <w:p w14:paraId="24DC3FE6" w14:textId="4A211B43" w:rsidR="00050C39" w:rsidRDefault="00050C39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0436B7F" w14:textId="390F9BFB" w:rsidR="00955ABA" w:rsidRPr="00975E79" w:rsidRDefault="00DD71E3" w:rsidP="00961361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75E79">
              <w:rPr>
                <w:sz w:val="20"/>
                <w:szCs w:val="20"/>
              </w:rPr>
              <w:t>fair kritisieren</w:t>
            </w:r>
          </w:p>
          <w:p w14:paraId="41185C3C" w14:textId="011EFEBC" w:rsidR="009C5C49" w:rsidRPr="00975E79" w:rsidRDefault="009C5C49" w:rsidP="00BF5996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35B3" w14:textId="6D439E16" w:rsidR="00955ABA" w:rsidRDefault="00DD71E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5614A648" w14:textId="77777777" w:rsidR="009C5C49" w:rsidRDefault="009C5C4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69F3EDF0" w14:textId="75C7913D" w:rsidR="00955ABA" w:rsidRDefault="00CF4FF6" w:rsidP="00274E26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0F31" w14:textId="77777777" w:rsidR="00955ABA" w:rsidRDefault="00DD71E3" w:rsidP="00DD71E3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02D9C" w14:paraId="29879E5B" w14:textId="77777777" w:rsidTr="00AF2D65">
        <w:trPr>
          <w:trHeight w:val="599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A123" w14:textId="407D3041" w:rsidR="00A02D9C" w:rsidRPr="00975E79" w:rsidRDefault="009C5C49" w:rsidP="009C5C49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A02D9C" w:rsidRPr="009C5C49">
              <w:rPr>
                <w:sz w:val="20"/>
                <w:szCs w:val="20"/>
                <w:highlight w:val="lightGray"/>
              </w:rPr>
              <w:t xml:space="preserve">Sie </w:t>
            </w:r>
            <w:r w:rsidR="00A02D9C" w:rsidRPr="009C5C49">
              <w:rPr>
                <w:b/>
                <w:bCs/>
                <w:sz w:val="20"/>
                <w:szCs w:val="20"/>
                <w:highlight w:val="lightGray"/>
              </w:rPr>
              <w:t>reflektieren</w:t>
            </w:r>
            <w:r w:rsidR="00EF30B2">
              <w:rPr>
                <w:b/>
                <w:bCs/>
                <w:sz w:val="20"/>
                <w:szCs w:val="20"/>
              </w:rPr>
              <w:t>*</w:t>
            </w:r>
            <w:r w:rsidR="00A02D9C">
              <w:rPr>
                <w:sz w:val="20"/>
                <w:szCs w:val="20"/>
              </w:rPr>
              <w:t xml:space="preserve"> den Bearbeitungsprozess der Serviceanfragen </w:t>
            </w:r>
            <w:r>
              <w:rPr>
                <w:sz w:val="20"/>
                <w:szCs w:val="20"/>
              </w:rPr>
              <w:t xml:space="preserve">und </w:t>
            </w:r>
            <w:r w:rsidR="00A02D9C">
              <w:rPr>
                <w:sz w:val="20"/>
                <w:szCs w:val="20"/>
              </w:rPr>
              <w:t>[…]</w:t>
            </w:r>
            <w:r w:rsidR="00A02D9C" w:rsidRPr="009C5C49">
              <w:rPr>
                <w:sz w:val="20"/>
                <w:szCs w:val="20"/>
              </w:rPr>
              <w:t>.</w:t>
            </w:r>
            <w:r w:rsidR="00A02D9C">
              <w:rPr>
                <w:sz w:val="20"/>
                <w:szCs w:val="20"/>
              </w:rPr>
              <w:t xml:space="preserve"> Die Schülerinnen und Schüler diskutieren die Servicefälle und schlagen Maßnahmen zur </w:t>
            </w:r>
            <w:r w:rsidR="00A02D9C" w:rsidRPr="00AF2D65">
              <w:rPr>
                <w:sz w:val="20"/>
                <w:szCs w:val="20"/>
              </w:rPr>
              <w:t>Qualitätssteigerung vor.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EAA4F" w14:textId="5B934F99" w:rsidR="00A02D9C" w:rsidRDefault="00A02D9C" w:rsidP="00A02D9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766F" w14:textId="5AF6692E" w:rsidR="00A02D9C" w:rsidRPr="00AF2D65" w:rsidRDefault="00AF2D65" w:rsidP="00804425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AF2D65">
              <w:rPr>
                <w:b/>
                <w:bCs/>
                <w:sz w:val="20"/>
                <w:szCs w:val="20"/>
              </w:rPr>
              <w:t>LS05 Bearbeitungsprozess analysieren und verbessern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1DF2" w14:textId="1F11B255" w:rsidR="00A02D9C" w:rsidRPr="009C5C49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C5C49">
              <w:rPr>
                <w:sz w:val="20"/>
                <w:szCs w:val="20"/>
              </w:rPr>
              <w:t>Prozessdarstellung</w:t>
            </w:r>
          </w:p>
          <w:p w14:paraId="2D546315" w14:textId="218E968B" w:rsidR="00A02D9C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628B1D2C" w14:textId="0F06F8F3" w:rsidR="00802227" w:rsidRDefault="00EF30B2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Kundenfeedbackbogen</w:t>
            </w:r>
          </w:p>
          <w:p w14:paraId="0DB192D8" w14:textId="3EC0857A" w:rsidR="00A02D9C" w:rsidRDefault="0080222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Knowledge-Base</w:t>
            </w:r>
          </w:p>
          <w:p w14:paraId="705B168C" w14:textId="56B61529" w:rsidR="00A02D9C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802227">
              <w:rPr>
                <w:sz w:val="20"/>
                <w:szCs w:val="20"/>
              </w:rPr>
              <w:t>AQ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B068D" w14:textId="77777777" w:rsidR="00A02D9C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D02799D" w14:textId="77777777" w:rsidR="00A02D9C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717CEDE5" w14:textId="2533C69E" w:rsidR="00A02D9C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5FE7" w14:textId="77777777" w:rsidR="00A02D9C" w:rsidRDefault="00A02D9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088C" w14:textId="2A1FC785" w:rsidR="00A02D9C" w:rsidRDefault="00A02D9C" w:rsidP="00802227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2227">
              <w:rPr>
                <w:sz w:val="20"/>
                <w:szCs w:val="20"/>
              </w:rPr>
              <w:t>6</w:t>
            </w:r>
          </w:p>
        </w:tc>
      </w:tr>
    </w:tbl>
    <w:p w14:paraId="180C8685" w14:textId="16654D73" w:rsidR="00955ABA" w:rsidRDefault="00955ABA">
      <w:pPr>
        <w:pStyle w:val="TZielnanalysetext"/>
        <w:rPr>
          <w:sz w:val="20"/>
          <w:szCs w:val="20"/>
        </w:rPr>
      </w:pPr>
    </w:p>
    <w:p w14:paraId="4758FA3C" w14:textId="381908AF" w:rsidR="009C5C49" w:rsidRDefault="009C5C49">
      <w:pPr>
        <w:pStyle w:val="TZielnanalysetext"/>
        <w:rPr>
          <w:sz w:val="20"/>
          <w:szCs w:val="20"/>
        </w:rPr>
      </w:pPr>
      <w:r>
        <w:rPr>
          <w:sz w:val="20"/>
          <w:szCs w:val="20"/>
        </w:rPr>
        <w:t>*</w:t>
      </w:r>
      <w:r w:rsidR="00C334BC">
        <w:rPr>
          <w:sz w:val="20"/>
          <w:szCs w:val="20"/>
        </w:rPr>
        <w:t>Die grau hervorgehobene Passage</w:t>
      </w:r>
      <w:r>
        <w:rPr>
          <w:sz w:val="20"/>
          <w:szCs w:val="20"/>
        </w:rPr>
        <w:t xml:space="preserve"> </w:t>
      </w:r>
      <w:r w:rsidR="00EF30B2">
        <w:rPr>
          <w:sz w:val="20"/>
          <w:szCs w:val="20"/>
        </w:rPr>
        <w:t>ist</w:t>
      </w:r>
      <w:r w:rsidR="00C334BC">
        <w:rPr>
          <w:sz w:val="20"/>
          <w:szCs w:val="20"/>
        </w:rPr>
        <w:t xml:space="preserve"> aufgrund der </w:t>
      </w:r>
      <w:r w:rsidR="002C5AF5">
        <w:rPr>
          <w:sz w:val="20"/>
          <w:szCs w:val="20"/>
        </w:rPr>
        <w:t>Lesbarkeit zweifach aufgeführt.</w:t>
      </w:r>
    </w:p>
    <w:sectPr w:rsidR="009C5C49">
      <w:headerReference w:type="default" r:id="rId12"/>
      <w:footerReference w:type="default" r:id="rId13"/>
      <w:pgSz w:w="16838" w:h="11906" w:orient="landscape"/>
      <w:pgMar w:top="851" w:right="851" w:bottom="624" w:left="680" w:header="709" w:footer="567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692C8" w16cex:dateUtc="2021-04-18T09:13:00Z"/>
  <w16cex:commentExtensible w16cex:durableId="2425D480" w16cex:dateUtc="2021-04-17T19:41:00Z"/>
  <w16cex:commentExtensible w16cex:durableId="242692D1" w16cex:dateUtc="2021-04-18T09:13:00Z"/>
  <w16cex:commentExtensible w16cex:durableId="24271A74" w16cex:dateUtc="2021-04-18T18:52:00Z"/>
  <w16cex:commentExtensible w16cex:durableId="242343DE" w16cex:dateUtc="2021-04-15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FF8480" w16cid:durableId="2417215D"/>
  <w16cid:commentId w16cid:paraId="49BB957F" w16cid:durableId="242692C8"/>
  <w16cid:commentId w16cid:paraId="0730DC87" w16cid:durableId="2425D480"/>
  <w16cid:commentId w16cid:paraId="3338FB8E" w16cid:durableId="242692D1"/>
  <w16cid:commentId w16cid:paraId="77B7717A" w16cid:durableId="24271A74"/>
  <w16cid:commentId w16cid:paraId="5F380A88" w16cid:durableId="2417215E"/>
  <w16cid:commentId w16cid:paraId="3E8F4ADB" w16cid:durableId="24234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50D79" w14:textId="77777777" w:rsidR="00D55A34" w:rsidRDefault="00DD71E3">
      <w:r>
        <w:separator/>
      </w:r>
    </w:p>
  </w:endnote>
  <w:endnote w:type="continuationSeparator" w:id="0">
    <w:p w14:paraId="537038AA" w14:textId="77777777" w:rsidR="00D55A34" w:rsidRDefault="00DD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955ABA" w14:paraId="351EA135" w14:textId="77777777">
      <w:tc>
        <w:tcPr>
          <w:tcW w:w="85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1C5B3C" w14:textId="1856B3BD" w:rsidR="00955ABA" w:rsidRDefault="00DD71E3" w:rsidP="002C5AF5">
          <w:pPr>
            <w:pStyle w:val="Beschriftung"/>
            <w:widowControl w:val="0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F2D65">
            <w:rPr>
              <w:color w:val="auto"/>
              <w:sz w:val="14"/>
              <w:szCs w:val="14"/>
              <w:lang w:eastAsia="en-US"/>
            </w:rPr>
            <w:fldChar w:fldCharType="begin"/>
          </w:r>
          <w:r w:rsidRPr="00AF2D65">
            <w:rPr>
              <w:color w:val="auto"/>
              <w:sz w:val="14"/>
              <w:szCs w:val="14"/>
              <w:lang w:eastAsia="en-US"/>
            </w:rPr>
            <w:instrText>FILENAME</w:instrText>
          </w:r>
          <w:r w:rsidRPr="00AF2D65">
            <w:rPr>
              <w:color w:val="auto"/>
              <w:sz w:val="14"/>
              <w:szCs w:val="14"/>
              <w:lang w:eastAsia="en-US"/>
            </w:rPr>
            <w:fldChar w:fldCharType="separate"/>
          </w:r>
          <w:r w:rsidR="00E1593E" w:rsidRPr="00AF2D65">
            <w:rPr>
              <w:noProof/>
              <w:color w:val="auto"/>
              <w:sz w:val="14"/>
              <w:szCs w:val="14"/>
              <w:lang w:eastAsia="en-US"/>
            </w:rPr>
            <w:t>EFI-EIT-WDM-WSY-LF06-Zielanalyse.docx</w:t>
          </w:r>
          <w:r w:rsidRPr="00AF2D65">
            <w:rPr>
              <w:color w:val="auto"/>
              <w:sz w:val="14"/>
              <w:szCs w:val="14"/>
              <w:lang w:eastAsia="en-US"/>
            </w:rPr>
            <w:fldChar w:fldCharType="end"/>
          </w:r>
          <w:r>
            <w:rPr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4E4B5C8" w14:textId="4087F720" w:rsidR="00955ABA" w:rsidRDefault="00DD71E3">
          <w:pPr>
            <w:pStyle w:val="Beschriftung"/>
            <w:widowControl w:val="0"/>
            <w:spacing w:after="0"/>
            <w:jc w:val="righ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t xml:space="preserve">Seite 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PAGE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615409">
            <w:rPr>
              <w:noProof/>
              <w:sz w:val="14"/>
              <w:szCs w:val="14"/>
              <w:lang w:eastAsia="en-US"/>
            </w:rPr>
            <w:t>2</w:t>
          </w:r>
          <w:r>
            <w:rPr>
              <w:sz w:val="14"/>
              <w:szCs w:val="14"/>
              <w:lang w:eastAsia="en-US"/>
            </w:rPr>
            <w:fldChar w:fldCharType="end"/>
          </w:r>
          <w:r>
            <w:rPr>
              <w:sz w:val="14"/>
              <w:szCs w:val="14"/>
              <w:lang w:eastAsia="en-US"/>
            </w:rPr>
            <w:t>/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NUMPAGES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615409">
            <w:rPr>
              <w:noProof/>
              <w:sz w:val="14"/>
              <w:szCs w:val="14"/>
              <w:lang w:eastAsia="en-US"/>
            </w:rPr>
            <w:t>2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</w:tr>
  </w:tbl>
  <w:p w14:paraId="731B4924" w14:textId="77777777" w:rsidR="00955ABA" w:rsidRDefault="00DD71E3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69CB" w14:textId="77777777" w:rsidR="00955ABA" w:rsidRDefault="00DD71E3">
      <w:pPr>
        <w:rPr>
          <w:sz w:val="12"/>
        </w:rPr>
      </w:pPr>
      <w:r>
        <w:separator/>
      </w:r>
    </w:p>
  </w:footnote>
  <w:footnote w:type="continuationSeparator" w:id="0">
    <w:p w14:paraId="13BB9A53" w14:textId="77777777" w:rsidR="00955ABA" w:rsidRDefault="00DD71E3">
      <w:pPr>
        <w:rPr>
          <w:sz w:val="12"/>
        </w:rPr>
      </w:pPr>
      <w:r>
        <w:continuationSeparator/>
      </w:r>
    </w:p>
  </w:footnote>
  <w:footnote w:id="1">
    <w:p w14:paraId="0960B735" w14:textId="53694A6A" w:rsidR="00955ABA" w:rsidRDefault="00DD71E3">
      <w:pPr>
        <w:pStyle w:val="Funotentext"/>
        <w:widowControl w:val="0"/>
      </w:pPr>
      <w:r>
        <w:rPr>
          <w:rStyle w:val="FootnoteCharacters"/>
        </w:rPr>
        <w:footnoteRef/>
      </w:r>
      <w:r>
        <w:t xml:space="preserve"> </w:t>
      </w:r>
      <w:r w:rsidRPr="00615409">
        <w:rPr>
          <w:sz w:val="18"/>
        </w:rPr>
        <w:t xml:space="preserve">Ministerium für Kultus, Jugend und Sport Baden-Württemberg (Herausgeber): </w:t>
      </w:r>
      <w:r w:rsidR="00EF30B2" w:rsidRPr="00615409">
        <w:rPr>
          <w:sz w:val="18"/>
        </w:rPr>
        <w:t>Bildungsplan für die Berufsschule, Fachinformatiker und Fachinformatikerin, IT-System-Elektroniker und IT-</w:t>
      </w:r>
      <w:r w:rsidR="00615409">
        <w:rPr>
          <w:sz w:val="18"/>
        </w:rPr>
        <w:t>Systemelektronikerin (2019), S. </w:t>
      </w:r>
      <w:bookmarkStart w:id="0" w:name="_GoBack"/>
      <w:bookmarkEnd w:id="0"/>
      <w:r w:rsidR="00EF30B2" w:rsidRPr="00615409">
        <w:rPr>
          <w:sz w:val="18"/>
        </w:rPr>
        <w:t xml:space="preserve">17; </w:t>
      </w:r>
      <w:r w:rsidRPr="00615409">
        <w:rPr>
          <w:sz w:val="18"/>
        </w:rPr>
        <w:t>Bildungsplan für die Berufsschule, Kaufmann für IT-Systemmanagement und Kauffrau für IT</w:t>
      </w:r>
      <w:r w:rsidR="009C5C49" w:rsidRPr="00615409">
        <w:rPr>
          <w:sz w:val="18"/>
        </w:rPr>
        <w:t>-Systemmanagement,</w:t>
      </w:r>
      <w:r w:rsidRPr="00615409">
        <w:rPr>
          <w:sz w:val="18"/>
        </w:rPr>
        <w:t xml:space="preserve"> Kaufmann für Digitalisierungsmanagement und Kauffrau für Digitalis</w:t>
      </w:r>
      <w:r w:rsidR="009C5C49" w:rsidRPr="00615409">
        <w:rPr>
          <w:sz w:val="18"/>
        </w:rPr>
        <w:t>ierungsma</w:t>
      </w:r>
      <w:r w:rsidR="00615409">
        <w:rPr>
          <w:sz w:val="18"/>
        </w:rPr>
        <w:t>nagement (2019), S. </w:t>
      </w:r>
      <w:r w:rsidR="00EF30B2" w:rsidRPr="00615409">
        <w:rPr>
          <w:sz w:val="18"/>
        </w:rPr>
        <w:t>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FB6F0" w14:textId="545C4F21" w:rsidR="00955ABA" w:rsidRDefault="00DD71E3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FFCC6FC" wp14:editId="3F6A7954">
              <wp:simplePos x="0" y="0"/>
              <wp:positionH relativeFrom="column">
                <wp:posOffset>-77470</wp:posOffset>
              </wp:positionH>
              <wp:positionV relativeFrom="paragraph">
                <wp:posOffset>-198120</wp:posOffset>
              </wp:positionV>
              <wp:extent cx="4699000" cy="352425"/>
              <wp:effectExtent l="0" t="0" r="7620" b="0"/>
              <wp:wrapNone/>
              <wp:docPr id="1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8360" cy="351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723EEE" w14:textId="77777777" w:rsidR="00955ABA" w:rsidRDefault="00DD71E3">
                          <w:pPr>
                            <w:pStyle w:val="FrameContents"/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26E50A4D" w14:textId="77777777" w:rsidR="00955ABA" w:rsidRDefault="00955ABA">
                          <w:pPr>
                            <w:pStyle w:val="NL-Kopfzeilen-Titel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FCC6FC" id="Textfeld 10" o:spid="_x0000_s1026" style="position:absolute;margin-left:-6.1pt;margin-top:-15.6pt;width:370pt;height:27.7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" o:allowincell="f" stroked="f">
              <v:textbox>
                <w:txbxContent>
                  <w:p w14:paraId="51723EEE" w14:textId="77777777" w:rsidR="00955ABA" w:rsidRDefault="00DD71E3">
                    <w:pPr>
                      <w:pStyle w:val="FrameContents"/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26E50A4D" w14:textId="77777777" w:rsidR="00955ABA" w:rsidRDefault="00955ABA">
                    <w:pPr>
                      <w:pStyle w:val="NL-Kopfzeilen-Titel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2BD65CD" wp14:editId="66F764F4">
              <wp:simplePos x="0" y="0"/>
              <wp:positionH relativeFrom="column">
                <wp:posOffset>0</wp:posOffset>
              </wp:positionH>
              <wp:positionV relativeFrom="paragraph">
                <wp:posOffset>68580</wp:posOffset>
              </wp:positionV>
              <wp:extent cx="8888730" cy="1270"/>
              <wp:effectExtent l="0" t="0" r="0" b="0"/>
              <wp:wrapNone/>
              <wp:docPr id="3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80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6A6A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id="shape_0" from="0pt,5.4pt" to="699.8pt,5.4pt" ID="Gerade Verbindung 48" stroked="t" style="position:absolute;flip:x" wp14:anchorId="248DC532">
              <v:stroke color="#a6a6a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3BE8CBAB" wp14:editId="6CDA2F97">
          <wp:simplePos x="0" y="0"/>
          <wp:positionH relativeFrom="column">
            <wp:posOffset>8875395</wp:posOffset>
          </wp:positionH>
          <wp:positionV relativeFrom="paragraph">
            <wp:posOffset>-365125</wp:posOffset>
          </wp:positionV>
          <wp:extent cx="788670" cy="431165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41D5"/>
    <w:multiLevelType w:val="multilevel"/>
    <w:tmpl w:val="9FBEC776"/>
    <w:lvl w:ilvl="0">
      <w:start w:val="1"/>
      <w:numFmt w:val="bullet"/>
      <w:pStyle w:val="Aufzhlung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39741A"/>
    <w:multiLevelType w:val="multilevel"/>
    <w:tmpl w:val="B2608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095905"/>
    <w:multiLevelType w:val="multilevel"/>
    <w:tmpl w:val="9D100B00"/>
    <w:lvl w:ilvl="0">
      <w:numFmt w:val="bullet"/>
      <w:pStyle w:val="Spiegelstrich-Arial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BA"/>
    <w:rsid w:val="00007F40"/>
    <w:rsid w:val="0003741A"/>
    <w:rsid w:val="00050C39"/>
    <w:rsid w:val="000511E7"/>
    <w:rsid w:val="00054158"/>
    <w:rsid w:val="0006380C"/>
    <w:rsid w:val="000968ED"/>
    <w:rsid w:val="000B69B2"/>
    <w:rsid w:val="00106A99"/>
    <w:rsid w:val="0011510F"/>
    <w:rsid w:val="00122912"/>
    <w:rsid w:val="00193CD8"/>
    <w:rsid w:val="001A0D2A"/>
    <w:rsid w:val="001A39E6"/>
    <w:rsid w:val="001E08E3"/>
    <w:rsid w:val="0021575B"/>
    <w:rsid w:val="00250D20"/>
    <w:rsid w:val="00271C40"/>
    <w:rsid w:val="00274E26"/>
    <w:rsid w:val="002C2AFE"/>
    <w:rsid w:val="002C5AF5"/>
    <w:rsid w:val="00332407"/>
    <w:rsid w:val="00333E55"/>
    <w:rsid w:val="00374DF5"/>
    <w:rsid w:val="003C1D26"/>
    <w:rsid w:val="003D479F"/>
    <w:rsid w:val="003F7B22"/>
    <w:rsid w:val="00412BC7"/>
    <w:rsid w:val="00415831"/>
    <w:rsid w:val="004923B6"/>
    <w:rsid w:val="0049494B"/>
    <w:rsid w:val="004B4D84"/>
    <w:rsid w:val="004C59B7"/>
    <w:rsid w:val="004E55E0"/>
    <w:rsid w:val="004E6021"/>
    <w:rsid w:val="004F38E2"/>
    <w:rsid w:val="00510378"/>
    <w:rsid w:val="00525914"/>
    <w:rsid w:val="00555FFC"/>
    <w:rsid w:val="005660CC"/>
    <w:rsid w:val="00572DF1"/>
    <w:rsid w:val="00587F66"/>
    <w:rsid w:val="005F1407"/>
    <w:rsid w:val="005F4233"/>
    <w:rsid w:val="00615409"/>
    <w:rsid w:val="0069090F"/>
    <w:rsid w:val="0069567B"/>
    <w:rsid w:val="006A1816"/>
    <w:rsid w:val="00711C74"/>
    <w:rsid w:val="00730123"/>
    <w:rsid w:val="007B0C68"/>
    <w:rsid w:val="007E5087"/>
    <w:rsid w:val="00802227"/>
    <w:rsid w:val="00804425"/>
    <w:rsid w:val="00854A12"/>
    <w:rsid w:val="008C24F5"/>
    <w:rsid w:val="008F7380"/>
    <w:rsid w:val="00910AAE"/>
    <w:rsid w:val="00911615"/>
    <w:rsid w:val="00925128"/>
    <w:rsid w:val="009267F0"/>
    <w:rsid w:val="00953EC7"/>
    <w:rsid w:val="00955ABA"/>
    <w:rsid w:val="00961361"/>
    <w:rsid w:val="00975E79"/>
    <w:rsid w:val="009A77D0"/>
    <w:rsid w:val="009B186D"/>
    <w:rsid w:val="009C5C49"/>
    <w:rsid w:val="009F43BE"/>
    <w:rsid w:val="00A02D9C"/>
    <w:rsid w:val="00A21825"/>
    <w:rsid w:val="00A3265A"/>
    <w:rsid w:val="00A37BC4"/>
    <w:rsid w:val="00A73149"/>
    <w:rsid w:val="00A8797D"/>
    <w:rsid w:val="00AE7BF0"/>
    <w:rsid w:val="00AF18B5"/>
    <w:rsid w:val="00AF2D65"/>
    <w:rsid w:val="00B37BA5"/>
    <w:rsid w:val="00B57B0A"/>
    <w:rsid w:val="00BB077F"/>
    <w:rsid w:val="00BB2BE2"/>
    <w:rsid w:val="00BE47BD"/>
    <w:rsid w:val="00BF5996"/>
    <w:rsid w:val="00C04D5C"/>
    <w:rsid w:val="00C250D0"/>
    <w:rsid w:val="00C25C11"/>
    <w:rsid w:val="00C313E2"/>
    <w:rsid w:val="00C334BC"/>
    <w:rsid w:val="00C47DEF"/>
    <w:rsid w:val="00C63D20"/>
    <w:rsid w:val="00CA7E6D"/>
    <w:rsid w:val="00CC352F"/>
    <w:rsid w:val="00CC663F"/>
    <w:rsid w:val="00CE173D"/>
    <w:rsid w:val="00CF4FF6"/>
    <w:rsid w:val="00D5035A"/>
    <w:rsid w:val="00D55A34"/>
    <w:rsid w:val="00D57EE0"/>
    <w:rsid w:val="00D9273C"/>
    <w:rsid w:val="00D9308C"/>
    <w:rsid w:val="00DA5B48"/>
    <w:rsid w:val="00DD71E3"/>
    <w:rsid w:val="00DE7098"/>
    <w:rsid w:val="00E12335"/>
    <w:rsid w:val="00E1593E"/>
    <w:rsid w:val="00E17B03"/>
    <w:rsid w:val="00E74760"/>
    <w:rsid w:val="00EA60ED"/>
    <w:rsid w:val="00EF30B2"/>
    <w:rsid w:val="00F560CE"/>
    <w:rsid w:val="00FA2FB2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6B290"/>
  <w15:docId w15:val="{64955E43-55D8-431B-A390-9F2C573C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pPr>
      <w:suppressAutoHyphens w:val="0"/>
    </w:pPr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uiPriority w:val="9"/>
    <w:semiHidden/>
    <w:qFormat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uiPriority w:val="9"/>
    <w:semiHidden/>
    <w:qFormat/>
    <w:rsid w:val="00746174"/>
    <w:rPr>
      <w:rFonts w:ascii="Cambria" w:eastAsia="Times New Roman" w:hAnsi="Cambria" w:cs="Times New Roman"/>
    </w:rPr>
  </w:style>
  <w:style w:type="character" w:customStyle="1" w:styleId="Textkrper2Zchn">
    <w:name w:val="Textkörper 2 Zchn"/>
    <w:link w:val="Textkrper2"/>
    <w:uiPriority w:val="99"/>
    <w:qFormat/>
    <w:rsid w:val="00CF2F4A"/>
    <w:rPr>
      <w:rFonts w:ascii="Arial" w:hAnsi="Arial" w:cs="Arial"/>
      <w:sz w:val="20"/>
    </w:rPr>
  </w:style>
  <w:style w:type="character" w:customStyle="1" w:styleId="Spiegelstrich-ArialZchn">
    <w:name w:val="Spiegelstrich-Arial Zchn"/>
    <w:uiPriority w:val="99"/>
    <w:qFormat/>
    <w:locked/>
    <w:rsid w:val="00954A48"/>
    <w:rPr>
      <w:rFonts w:ascii="Arial" w:hAnsi="Arial" w:cs="Arial"/>
      <w:sz w:val="22"/>
      <w:szCs w:val="22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746174"/>
    <w:rPr>
      <w:sz w:val="0"/>
      <w:szCs w:val="0"/>
    </w:rPr>
  </w:style>
  <w:style w:type="character" w:customStyle="1" w:styleId="KopfzeileZchn">
    <w:name w:val="Kopfzeile Zchn"/>
    <w:link w:val="Kopfzeile"/>
    <w:uiPriority w:val="99"/>
    <w:qFormat/>
    <w:rsid w:val="00497378"/>
    <w:rPr>
      <w:rFonts w:ascii="Arial" w:hAnsi="Arial" w:cs="Arial"/>
      <w:sz w:val="22"/>
      <w:szCs w:val="22"/>
    </w:rPr>
  </w:style>
  <w:style w:type="character" w:customStyle="1" w:styleId="FuzeileZchn">
    <w:name w:val="Fußzeile Zchn"/>
    <w:link w:val="Fuzeile"/>
    <w:qFormat/>
    <w:rsid w:val="00497378"/>
    <w:rPr>
      <w:rFonts w:ascii="Arial" w:hAnsi="Arial" w:cs="Arial"/>
      <w:sz w:val="12"/>
      <w:szCs w:val="22"/>
    </w:rPr>
  </w:style>
  <w:style w:type="character" w:customStyle="1" w:styleId="TitelZchn">
    <w:name w:val="Titel Zchn"/>
    <w:basedOn w:val="Absatz-Standardschriftart"/>
    <w:link w:val="Titel"/>
    <w:qFormat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qFormat/>
    <w:rsid w:val="005C18AF"/>
    <w:rPr>
      <w:rFonts w:ascii="Univers 47 CondensedLight" w:hAnsi="Univers 47 CondensedLigh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704021"/>
    <w:rPr>
      <w:rFonts w:ascii="Arial" w:hAnsi="Arial" w:cs="Arial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70402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Textkrper2">
    <w:name w:val="Body Text 2"/>
    <w:basedOn w:val="Standard"/>
    <w:link w:val="Textkrper2Zchn"/>
    <w:uiPriority w:val="99"/>
    <w:qFormat/>
    <w:rsid w:val="00CF2F4A"/>
    <w:pPr>
      <w:tabs>
        <w:tab w:val="right" w:pos="9498"/>
      </w:tabs>
      <w:jc w:val="both"/>
    </w:pPr>
    <w:rPr>
      <w:sz w:val="20"/>
    </w:rPr>
  </w:style>
  <w:style w:type="paragraph" w:customStyle="1" w:styleId="Spiegelstrich-Arial">
    <w:name w:val="Spiegelstrich-Arial"/>
    <w:basedOn w:val="Standard"/>
    <w:uiPriority w:val="99"/>
    <w:qFormat/>
    <w:rsid w:val="00954A48"/>
    <w:pPr>
      <w:numPr>
        <w:numId w:val="1"/>
      </w:numPr>
      <w:tabs>
        <w:tab w:val="left" w:pos="227"/>
      </w:tabs>
      <w:spacing w:line="280" w:lineRule="atLeast"/>
    </w:pPr>
  </w:style>
  <w:style w:type="paragraph" w:customStyle="1" w:styleId="Zielformulierung">
    <w:name w:val="Zielformulierung"/>
    <w:basedOn w:val="Standard"/>
    <w:uiPriority w:val="99"/>
    <w:qFormat/>
    <w:rsid w:val="00954A48"/>
    <w:pPr>
      <w:spacing w:after="22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paragraph" w:customStyle="1" w:styleId="Lehrplaninhalt">
    <w:name w:val="Lehrplaninhalt"/>
    <w:basedOn w:val="Standard"/>
    <w:uiPriority w:val="99"/>
    <w:qFormat/>
    <w:rsid w:val="00E333E7"/>
    <w:pPr>
      <w:widowControl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qFormat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qFormat/>
    <w:rsid w:val="00497378"/>
    <w:pPr>
      <w:pBdr>
        <w:bottom w:val="nil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qFormat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qFormat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qFormat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qFormat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qFormat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customStyle="1" w:styleId="NL-Kopfzeilen-Titel">
    <w:name w:val="NL-Kopfzeilen-Titel"/>
    <w:qFormat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qFormat/>
    <w:rsid w:val="00585AF2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4021"/>
    <w:rPr>
      <w:sz w:val="20"/>
      <w:szCs w:val="20"/>
    </w:rPr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11C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C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C7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C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C7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1791-1432-4540-AEEB-BCE83A0DF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68518-00B1-4B86-97DA-BA26CB80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6A910-B925-4EEE-98EF-22D89EB8B396}">
  <ds:schemaRefs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8985DC-C07E-475E-92E8-3F1C7584B3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EF47F7-2343-4ACC-BFE6-3CEF8D80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2744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2021-04-28T10:18:00Z</cp:lastPrinted>
  <dcterms:created xsi:type="dcterms:W3CDTF">2021-05-07T15:17:00Z</dcterms:created>
  <dcterms:modified xsi:type="dcterms:W3CDTF">2021-06-07T12:36:00Z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</Properties>
</file>