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22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8"/>
        <w:gridCol w:w="6939"/>
      </w:tblGrid>
      <w:tr w:rsidR="005011BF" w:rsidRPr="009F0B68" w:rsidTr="005011BF">
        <w:tc>
          <w:tcPr>
            <w:tcW w:w="9067" w:type="dxa"/>
            <w:gridSpan w:val="2"/>
            <w:tcBorders>
              <w:top w:val="single" w:sz="4" w:space="0" w:color="auto"/>
              <w:left w:val="single" w:sz="4" w:space="0" w:color="auto"/>
              <w:right w:val="single" w:sz="4" w:space="0" w:color="auto"/>
            </w:tcBorders>
            <w:vAlign w:val="bottom"/>
          </w:tcPr>
          <w:p w:rsidR="005011BF" w:rsidRPr="00CC5C69" w:rsidRDefault="005011BF" w:rsidP="005011BF">
            <w:pPr>
              <w:pStyle w:val="tLernfeldKopf"/>
              <w:rPr>
                <w:rFonts w:cs="Arial"/>
              </w:rPr>
            </w:pPr>
            <w:bookmarkStart w:id="0" w:name="_GoBack"/>
            <w:bookmarkEnd w:id="0"/>
            <w:r w:rsidRPr="005C3BA0">
              <w:rPr>
                <w:rFonts w:cs="Arial"/>
                <w:sz w:val="20"/>
              </w:rPr>
              <w:t>Lernsituation</w:t>
            </w:r>
          </w:p>
        </w:tc>
      </w:tr>
      <w:tr w:rsidR="005011BF" w:rsidRPr="009129E1" w:rsidTr="005011BF">
        <w:trPr>
          <w:trHeight w:val="388"/>
        </w:trPr>
        <w:tc>
          <w:tcPr>
            <w:tcW w:w="2128" w:type="dxa"/>
            <w:tcBorders>
              <w:left w:val="single" w:sz="4" w:space="0" w:color="auto"/>
              <w:bottom w:val="single" w:sz="4" w:space="0" w:color="auto"/>
              <w:right w:val="single" w:sz="4" w:space="0" w:color="auto"/>
            </w:tcBorders>
            <w:vAlign w:val="center"/>
          </w:tcPr>
          <w:p w:rsidR="005011BF" w:rsidRPr="00CC5C69" w:rsidRDefault="005011BF" w:rsidP="00FA486B">
            <w:pPr>
              <w:pStyle w:val="tLernfeldKopf-Titel"/>
              <w:rPr>
                <w:rFonts w:cs="Arial"/>
                <w:sz w:val="28"/>
                <w:szCs w:val="26"/>
              </w:rPr>
            </w:pPr>
            <w:r w:rsidRPr="00CC5C69">
              <w:rPr>
                <w:rFonts w:cs="Arial"/>
                <w:sz w:val="28"/>
                <w:szCs w:val="26"/>
              </w:rPr>
              <w:t>W</w:t>
            </w:r>
            <w:r w:rsidR="00FA486B">
              <w:rPr>
                <w:rFonts w:cs="Arial"/>
                <w:sz w:val="28"/>
                <w:szCs w:val="26"/>
              </w:rPr>
              <w:t>KE</w:t>
            </w:r>
            <w:r w:rsidRPr="00CC5C69">
              <w:rPr>
                <w:rFonts w:cs="Arial"/>
                <w:sz w:val="28"/>
                <w:szCs w:val="26"/>
              </w:rPr>
              <w:t>-LF0</w:t>
            </w:r>
            <w:r w:rsidR="00FA486B">
              <w:rPr>
                <w:rFonts w:cs="Arial"/>
                <w:sz w:val="28"/>
                <w:szCs w:val="26"/>
              </w:rPr>
              <w:t>6</w:t>
            </w:r>
          </w:p>
        </w:tc>
        <w:tc>
          <w:tcPr>
            <w:tcW w:w="6939" w:type="dxa"/>
            <w:tcBorders>
              <w:top w:val="single" w:sz="4" w:space="0" w:color="auto"/>
              <w:left w:val="single" w:sz="4" w:space="0" w:color="auto"/>
              <w:bottom w:val="single" w:sz="4" w:space="0" w:color="auto"/>
              <w:right w:val="single" w:sz="4" w:space="0" w:color="auto"/>
            </w:tcBorders>
            <w:vAlign w:val="center"/>
          </w:tcPr>
          <w:p w:rsidR="005011BF" w:rsidRPr="00CC5C69" w:rsidRDefault="00FA486B" w:rsidP="005011BF">
            <w:pPr>
              <w:pStyle w:val="tLernfeldKopf-Titel"/>
              <w:rPr>
                <w:rFonts w:cs="Arial"/>
                <w:sz w:val="28"/>
                <w:szCs w:val="26"/>
              </w:rPr>
            </w:pPr>
            <w:r>
              <w:rPr>
                <w:rFonts w:cs="Arial"/>
                <w:sz w:val="28"/>
                <w:szCs w:val="26"/>
              </w:rPr>
              <w:t>Ladendiebstahl verhindern</w:t>
            </w:r>
          </w:p>
        </w:tc>
      </w:tr>
    </w:tbl>
    <w:p w:rsidR="005011BF" w:rsidRPr="00FA486B" w:rsidRDefault="005011BF">
      <w:pPr>
        <w:rPr>
          <w:sz w:val="22"/>
        </w:rPr>
      </w:pPr>
    </w:p>
    <w:p w:rsidR="00FA486B" w:rsidRPr="0090059C" w:rsidRDefault="00FA486B" w:rsidP="00FA486B">
      <w:pPr>
        <w:pStyle w:val="t0Auftrge"/>
        <w:rPr>
          <w:rFonts w:cs="Arial"/>
          <w:sz w:val="24"/>
        </w:rPr>
      </w:pPr>
      <w:r>
        <w:rPr>
          <w:rFonts w:cs="Arial"/>
          <w:sz w:val="24"/>
        </w:rPr>
        <w:t>Aufträ</w:t>
      </w:r>
      <w:r w:rsidRPr="0090059C">
        <w:rPr>
          <w:rFonts w:cs="Arial"/>
          <w:sz w:val="24"/>
        </w:rPr>
        <w:t>g</w:t>
      </w:r>
      <w:r>
        <w:rPr>
          <w:rFonts w:cs="Arial"/>
          <w:sz w:val="24"/>
        </w:rPr>
        <w:t>e</w:t>
      </w:r>
    </w:p>
    <w:p w:rsidR="00FA486B" w:rsidRDefault="00FA486B" w:rsidP="00FA486B">
      <w:pPr>
        <w:pStyle w:val="T1"/>
        <w:tabs>
          <w:tab w:val="clear" w:pos="568"/>
          <w:tab w:val="left" w:pos="851"/>
        </w:tabs>
        <w:ind w:left="0"/>
        <w:rPr>
          <w:rFonts w:cs="Arial"/>
          <w:vanish w:val="0"/>
          <w:color w:val="000000" w:themeColor="text1"/>
          <w:sz w:val="22"/>
        </w:rPr>
      </w:pPr>
    </w:p>
    <w:p w:rsidR="00FA486B" w:rsidRDefault="00FA486B" w:rsidP="00FA486B">
      <w:pPr>
        <w:pStyle w:val="T1"/>
        <w:numPr>
          <w:ilvl w:val="0"/>
          <w:numId w:val="4"/>
        </w:numPr>
        <w:tabs>
          <w:tab w:val="clear" w:pos="568"/>
          <w:tab w:val="left" w:pos="851"/>
        </w:tabs>
        <w:ind w:left="426" w:hanging="426"/>
        <w:rPr>
          <w:rFonts w:cs="Arial"/>
          <w:vanish w:val="0"/>
          <w:color w:val="000000" w:themeColor="text1"/>
          <w:sz w:val="22"/>
        </w:rPr>
      </w:pPr>
      <w:r w:rsidRPr="00424303">
        <w:rPr>
          <w:rFonts w:cs="Arial"/>
          <w:vanish w:val="0"/>
          <w:color w:val="000000" w:themeColor="text1"/>
          <w:sz w:val="22"/>
        </w:rPr>
        <w:t>Erstellen Sie eine Seite für das Mitarbeiterhandbuch. Diese Seite soll den Mitarbeiterinnen bzw. Mitarbeitern als Nachschlagewerk zum Thema Ladendiebstahl dienen und außerdem zu Schu</w:t>
      </w:r>
      <w:r>
        <w:rPr>
          <w:rFonts w:cs="Arial"/>
          <w:vanish w:val="0"/>
          <w:color w:val="000000" w:themeColor="text1"/>
          <w:sz w:val="22"/>
        </w:rPr>
        <w:t>lungszwecken eingesetzt werden.</w:t>
      </w:r>
    </w:p>
    <w:p w:rsidR="00FA486B" w:rsidRPr="000220F6" w:rsidRDefault="00FA486B" w:rsidP="00FA486B">
      <w:pPr>
        <w:pStyle w:val="T1"/>
        <w:tabs>
          <w:tab w:val="clear" w:pos="568"/>
          <w:tab w:val="left" w:pos="851"/>
        </w:tabs>
        <w:ind w:left="0"/>
        <w:rPr>
          <w:rFonts w:cs="Arial"/>
          <w:vanish w:val="0"/>
          <w:color w:val="000000" w:themeColor="text1"/>
          <w:sz w:val="22"/>
        </w:rPr>
      </w:pPr>
    </w:p>
    <w:p w:rsidR="00FA486B" w:rsidRPr="000220F6" w:rsidRDefault="00FA486B" w:rsidP="00FA486B">
      <w:pPr>
        <w:pStyle w:val="T1"/>
        <w:tabs>
          <w:tab w:val="clear" w:pos="568"/>
          <w:tab w:val="left" w:pos="851"/>
        </w:tabs>
        <w:ind w:hanging="141"/>
        <w:rPr>
          <w:rFonts w:cs="Arial"/>
          <w:vanish w:val="0"/>
          <w:color w:val="000000" w:themeColor="text1"/>
          <w:sz w:val="22"/>
          <w:szCs w:val="22"/>
        </w:rPr>
      </w:pPr>
      <w:r w:rsidRPr="000220F6">
        <w:rPr>
          <w:rFonts w:cs="Arial"/>
          <w:vanish w:val="0"/>
          <w:color w:val="000000" w:themeColor="text1"/>
          <w:sz w:val="22"/>
          <w:szCs w:val="22"/>
        </w:rPr>
        <w:t>Gehen Sie folgendermaßen vor:</w:t>
      </w:r>
    </w:p>
    <w:p w:rsidR="00FA486B" w:rsidRPr="000220F6" w:rsidRDefault="00FA486B" w:rsidP="00FA486B">
      <w:pPr>
        <w:pStyle w:val="T1"/>
        <w:tabs>
          <w:tab w:val="clear" w:pos="568"/>
          <w:tab w:val="left" w:pos="851"/>
        </w:tabs>
        <w:ind w:left="0"/>
        <w:rPr>
          <w:rFonts w:cs="Arial"/>
          <w:vanish w:val="0"/>
          <w:color w:val="000000" w:themeColor="text1"/>
          <w:sz w:val="22"/>
          <w:szCs w:val="22"/>
        </w:rPr>
      </w:pPr>
    </w:p>
    <w:p w:rsidR="00FA486B" w:rsidRPr="000220F6" w:rsidRDefault="00FA486B" w:rsidP="00FA486B">
      <w:pPr>
        <w:pStyle w:val="T1"/>
        <w:numPr>
          <w:ilvl w:val="0"/>
          <w:numId w:val="5"/>
        </w:numPr>
        <w:tabs>
          <w:tab w:val="clear" w:pos="568"/>
        </w:tabs>
        <w:ind w:hanging="501"/>
        <w:rPr>
          <w:rFonts w:cs="Arial"/>
          <w:vanish w:val="0"/>
          <w:color w:val="000000" w:themeColor="text1"/>
          <w:sz w:val="22"/>
          <w:szCs w:val="22"/>
        </w:rPr>
      </w:pPr>
      <w:r w:rsidRPr="000220F6">
        <w:rPr>
          <w:rFonts w:cs="Arial"/>
          <w:vanish w:val="0"/>
          <w:color w:val="000000" w:themeColor="text1"/>
          <w:sz w:val="22"/>
          <w:szCs w:val="22"/>
        </w:rPr>
        <w:t>Erstellen Sie die Seite über das von Ihnen durch das Expertengespräch Erfahrene (Anlage) in Partnerarbeit.</w:t>
      </w:r>
    </w:p>
    <w:p w:rsidR="00FA486B" w:rsidRPr="000220F6" w:rsidRDefault="00FA486B" w:rsidP="00FA486B">
      <w:pPr>
        <w:pStyle w:val="T1"/>
        <w:tabs>
          <w:tab w:val="clear" w:pos="568"/>
          <w:tab w:val="left" w:pos="851"/>
        </w:tabs>
        <w:ind w:left="0"/>
        <w:rPr>
          <w:rFonts w:cs="Arial"/>
          <w:vanish w:val="0"/>
          <w:color w:val="000000" w:themeColor="text1"/>
          <w:sz w:val="22"/>
          <w:szCs w:val="22"/>
        </w:rPr>
      </w:pPr>
    </w:p>
    <w:p w:rsidR="00FA486B" w:rsidRPr="000220F6" w:rsidRDefault="00FA486B" w:rsidP="00FA486B">
      <w:pPr>
        <w:pStyle w:val="T1"/>
        <w:numPr>
          <w:ilvl w:val="0"/>
          <w:numId w:val="5"/>
        </w:numPr>
        <w:tabs>
          <w:tab w:val="clear" w:pos="568"/>
        </w:tabs>
        <w:ind w:hanging="501"/>
        <w:rPr>
          <w:rFonts w:cs="Arial"/>
          <w:vanish w:val="0"/>
          <w:color w:val="000000" w:themeColor="text1"/>
          <w:sz w:val="22"/>
          <w:szCs w:val="22"/>
        </w:rPr>
      </w:pPr>
      <w:r w:rsidRPr="000220F6">
        <w:rPr>
          <w:rFonts w:cs="Arial"/>
          <w:vanish w:val="0"/>
          <w:color w:val="000000" w:themeColor="text1"/>
          <w:sz w:val="22"/>
          <w:szCs w:val="22"/>
        </w:rPr>
        <w:t>Setzen Sie sich mit einer Kollegin/einem Kollegen aus der Abteilung Modelleisenbahn</w:t>
      </w:r>
      <w:r w:rsidR="00BA1509">
        <w:rPr>
          <w:rFonts w:cs="Arial"/>
          <w:vanish w:val="0"/>
          <w:color w:val="000000" w:themeColor="text1"/>
          <w:sz w:val="22"/>
          <w:szCs w:val="22"/>
        </w:rPr>
        <w:t xml:space="preserve"> bzw. Spiele und Puzzles</w:t>
      </w:r>
      <w:r w:rsidRPr="000220F6">
        <w:rPr>
          <w:rFonts w:cs="Arial"/>
          <w:vanish w:val="0"/>
          <w:color w:val="000000" w:themeColor="text1"/>
          <w:sz w:val="22"/>
          <w:szCs w:val="22"/>
        </w:rPr>
        <w:t xml:space="preserve"> zusammen. Erläutern Sie unter Zuhilfenahme Ihrer Mitarbeiterhandbuchseite, welche Aspekte des Ladendiebstahls in Ihrem Expertengespräch thematisiert wurden.</w:t>
      </w:r>
    </w:p>
    <w:p w:rsidR="00FA486B" w:rsidRPr="000220F6" w:rsidRDefault="00FA486B" w:rsidP="00FA486B">
      <w:pPr>
        <w:widowControl/>
        <w:tabs>
          <w:tab w:val="left" w:pos="851"/>
          <w:tab w:val="left" w:pos="5670"/>
          <w:tab w:val="right" w:pos="7372"/>
          <w:tab w:val="decimal" w:pos="9356"/>
        </w:tabs>
        <w:autoSpaceDE/>
        <w:autoSpaceDN/>
        <w:adjustRightInd/>
        <w:ind w:left="426" w:hanging="426"/>
        <w:rPr>
          <w:rFonts w:cs="Arial"/>
          <w:sz w:val="22"/>
          <w:szCs w:val="22"/>
        </w:rPr>
      </w:pPr>
    </w:p>
    <w:p w:rsidR="00FA486B" w:rsidRPr="000220F6" w:rsidRDefault="00FA486B" w:rsidP="00FA486B">
      <w:pPr>
        <w:pStyle w:val="Listenabsatz"/>
        <w:widowControl/>
        <w:numPr>
          <w:ilvl w:val="0"/>
          <w:numId w:val="5"/>
        </w:numPr>
        <w:tabs>
          <w:tab w:val="left" w:pos="5670"/>
          <w:tab w:val="right" w:pos="7372"/>
          <w:tab w:val="decimal" w:pos="9356"/>
        </w:tabs>
        <w:autoSpaceDE/>
        <w:autoSpaceDN/>
        <w:adjustRightInd/>
        <w:ind w:hanging="501"/>
        <w:rPr>
          <w:rFonts w:cs="Arial"/>
          <w:color w:val="000000" w:themeColor="text1"/>
          <w:sz w:val="22"/>
          <w:szCs w:val="22"/>
        </w:rPr>
      </w:pPr>
      <w:r w:rsidRPr="000220F6">
        <w:rPr>
          <w:rFonts w:cs="Arial"/>
          <w:color w:val="000000" w:themeColor="text1"/>
          <w:sz w:val="22"/>
          <w:szCs w:val="22"/>
        </w:rPr>
        <w:t>Ergänzen Sie Ihre Mitarbeiterhandbuchseite um die Aspekte Ihres Kollegen bzw. Ihrer Kollegin.</w:t>
      </w:r>
    </w:p>
    <w:p w:rsidR="00FA486B" w:rsidRPr="00FA486B" w:rsidRDefault="00FA486B">
      <w:pPr>
        <w:widowControl/>
        <w:autoSpaceDE/>
        <w:autoSpaceDN/>
        <w:adjustRightInd/>
        <w:spacing w:after="160" w:line="259" w:lineRule="auto"/>
      </w:pPr>
      <w:r>
        <w:rPr>
          <w:color w:val="FF0000"/>
        </w:rPr>
        <w:br w:type="page"/>
      </w:r>
    </w:p>
    <w:p w:rsidR="00FA486B" w:rsidRDefault="00FA486B">
      <w:pPr>
        <w:rPr>
          <w:color w:val="FF0000"/>
        </w:rPr>
      </w:pPr>
    </w:p>
    <w:tbl>
      <w:tblPr>
        <w:tblpPr w:leftFromText="141" w:rightFromText="141" w:vertAnchor="text" w:horzAnchor="margin" w:tblpY="7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000" w:firstRow="0" w:lastRow="0" w:firstColumn="0" w:lastColumn="0" w:noHBand="0" w:noVBand="0"/>
      </w:tblPr>
      <w:tblGrid>
        <w:gridCol w:w="9067"/>
      </w:tblGrid>
      <w:tr w:rsidR="005011BF" w:rsidRPr="009F0B68" w:rsidTr="005011BF">
        <w:trPr>
          <w:trHeight w:val="413"/>
        </w:trPr>
        <w:tc>
          <w:tcPr>
            <w:tcW w:w="9067" w:type="dxa"/>
            <w:shd w:val="clear" w:color="auto" w:fill="FFFF99"/>
            <w:vAlign w:val="center"/>
          </w:tcPr>
          <w:p w:rsidR="005011BF" w:rsidRPr="00CC5C69" w:rsidRDefault="005011BF" w:rsidP="00CC5C69">
            <w:pPr>
              <w:pStyle w:val="tLernfeldKopf"/>
              <w:rPr>
                <w:rFonts w:cs="Arial"/>
                <w:b/>
              </w:rPr>
            </w:pPr>
            <w:r w:rsidRPr="005C3BA0">
              <w:rPr>
                <w:rFonts w:cs="Arial"/>
                <w:b/>
                <w:color w:val="FF0000"/>
                <w:sz w:val="24"/>
              </w:rPr>
              <w:t>Lösungs</w:t>
            </w:r>
            <w:r w:rsidR="00CC5C69" w:rsidRPr="005C3BA0">
              <w:rPr>
                <w:rFonts w:cs="Arial"/>
                <w:b/>
                <w:color w:val="FF0000"/>
                <w:sz w:val="24"/>
              </w:rPr>
              <w:t>hinweis</w:t>
            </w:r>
          </w:p>
        </w:tc>
      </w:tr>
    </w:tbl>
    <w:p w:rsidR="00FA486B" w:rsidRPr="00BA1509" w:rsidRDefault="00FA486B" w:rsidP="005011BF">
      <w:pPr>
        <w:rPr>
          <w:rFonts w:cs="Arial"/>
          <w:color w:val="FF0000"/>
          <w:sz w:val="22"/>
        </w:rPr>
      </w:pPr>
    </w:p>
    <w:p w:rsidR="005011BF" w:rsidRPr="00BA1509" w:rsidRDefault="005011BF">
      <w:pPr>
        <w:rPr>
          <w:color w:val="FF0000"/>
          <w:sz w:val="22"/>
        </w:rPr>
      </w:pPr>
      <w:r w:rsidRPr="00BA1509">
        <w:rPr>
          <w:rFonts w:cs="Arial"/>
          <w:color w:val="FF0000"/>
          <w:sz w:val="22"/>
        </w:rPr>
        <w:t>Sc</w:t>
      </w:r>
      <w:r w:rsidR="00CC5C69" w:rsidRPr="00BA1509">
        <w:rPr>
          <w:rFonts w:cs="Arial"/>
          <w:color w:val="FF0000"/>
          <w:sz w:val="22"/>
        </w:rPr>
        <w:t xml:space="preserve">hülerabhängige </w:t>
      </w:r>
      <w:r w:rsidR="00FA486B" w:rsidRPr="00BA1509">
        <w:rPr>
          <w:rFonts w:cs="Arial"/>
          <w:color w:val="FF0000"/>
          <w:sz w:val="22"/>
        </w:rPr>
        <w:t>Darstellung</w:t>
      </w:r>
      <w:r w:rsidR="00CC5C69" w:rsidRPr="00BA1509">
        <w:rPr>
          <w:rFonts w:cs="Arial"/>
          <w:color w:val="FF0000"/>
          <w:sz w:val="22"/>
        </w:rPr>
        <w:t>, z. </w:t>
      </w:r>
      <w:r w:rsidRPr="00BA1509">
        <w:rPr>
          <w:rFonts w:cs="Arial"/>
          <w:color w:val="FF0000"/>
          <w:sz w:val="22"/>
        </w:rPr>
        <w:t>B.</w:t>
      </w:r>
      <w:r w:rsidR="00FA486B" w:rsidRPr="00BA1509">
        <w:rPr>
          <w:rFonts w:cs="Arial"/>
          <w:color w:val="FF0000"/>
          <w:sz w:val="22"/>
        </w:rPr>
        <w:t xml:space="preserve"> (bzw. bei Verwendung vorstrukturierter Übersicht)</w:t>
      </w:r>
      <w:r w:rsidRPr="00BA1509">
        <w:rPr>
          <w:rFonts w:cs="Arial"/>
          <w:color w:val="FF0000"/>
          <w:sz w:val="22"/>
        </w:rPr>
        <w:t>:</w:t>
      </w:r>
    </w:p>
    <w:tbl>
      <w:tblPr>
        <w:tblpPr w:leftFromText="142" w:rightFromText="142" w:vertAnchor="page" w:horzAnchor="margin" w:tblpY="2734"/>
        <w:tblOverlap w:val="neve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5"/>
        <w:gridCol w:w="10"/>
        <w:gridCol w:w="3230"/>
        <w:gridCol w:w="2642"/>
      </w:tblGrid>
      <w:tr w:rsidR="00BA1509" w:rsidRPr="00FA486B" w:rsidTr="00BA1509">
        <w:trPr>
          <w:cantSplit/>
          <w:trHeight w:val="396"/>
        </w:trPr>
        <w:tc>
          <w:tcPr>
            <w:tcW w:w="9057" w:type="dxa"/>
            <w:gridSpan w:val="4"/>
            <w:tcBorders>
              <w:top w:val="single" w:sz="12" w:space="0" w:color="auto"/>
              <w:left w:val="single" w:sz="12" w:space="0" w:color="auto"/>
              <w:bottom w:val="single" w:sz="12" w:space="0" w:color="auto"/>
              <w:right w:val="single" w:sz="12" w:space="0" w:color="auto"/>
            </w:tcBorders>
            <w:shd w:val="clear" w:color="auto" w:fill="E0E0E0"/>
            <w:noWrap/>
            <w:vAlign w:val="center"/>
          </w:tcPr>
          <w:p w:rsidR="00BA1509" w:rsidRPr="00FA486B" w:rsidRDefault="00BA1509" w:rsidP="00BA1509">
            <w:pPr>
              <w:widowControl/>
              <w:autoSpaceDE/>
              <w:autoSpaceDN/>
              <w:adjustRightInd/>
              <w:ind w:right="-100"/>
              <w:jc w:val="center"/>
              <w:rPr>
                <w:rFonts w:ascii="Calibri" w:hAnsi="Calibri" w:cs="Calibri"/>
                <w:b/>
              </w:rPr>
            </w:pPr>
            <w:r w:rsidRPr="00FA486B">
              <w:rPr>
                <w:rFonts w:ascii="Calibri" w:hAnsi="Calibri" w:cs="Calibri"/>
                <w:b/>
              </w:rPr>
              <w:t>Ladendiebstahl verhindern</w:t>
            </w:r>
          </w:p>
        </w:tc>
      </w:tr>
      <w:tr w:rsidR="00BA1509" w:rsidRPr="00FA486B" w:rsidTr="00BA1509">
        <w:trPr>
          <w:cantSplit/>
          <w:trHeight w:val="401"/>
        </w:trPr>
        <w:tc>
          <w:tcPr>
            <w:tcW w:w="9057" w:type="dxa"/>
            <w:gridSpan w:val="4"/>
            <w:tcBorders>
              <w:top w:val="single" w:sz="12" w:space="0" w:color="auto"/>
              <w:left w:val="single" w:sz="12" w:space="0" w:color="auto"/>
              <w:bottom w:val="single" w:sz="12" w:space="0" w:color="auto"/>
              <w:right w:val="single" w:sz="12" w:space="0" w:color="auto"/>
            </w:tcBorders>
            <w:noWrap/>
            <w:vAlign w:val="center"/>
          </w:tcPr>
          <w:p w:rsidR="00BA1509" w:rsidRPr="00FA486B" w:rsidRDefault="00BA1509" w:rsidP="00BA1509">
            <w:pPr>
              <w:widowControl/>
              <w:autoSpaceDE/>
              <w:autoSpaceDN/>
              <w:adjustRightInd/>
              <w:rPr>
                <w:rFonts w:ascii="Calibri" w:hAnsi="Calibri" w:cs="Calibri"/>
                <w:b/>
                <w:sz w:val="22"/>
                <w:szCs w:val="22"/>
              </w:rPr>
            </w:pPr>
            <w:r w:rsidRPr="00FA486B">
              <w:rPr>
                <w:rFonts w:ascii="Calibri" w:hAnsi="Calibri" w:cs="Calibri"/>
                <w:b/>
                <w:sz w:val="22"/>
                <w:szCs w:val="22"/>
              </w:rPr>
              <w:t xml:space="preserve">Personenkreis: </w:t>
            </w:r>
            <w:r w:rsidRPr="00FA486B">
              <w:rPr>
                <w:rFonts w:cs="Arial"/>
                <w:i/>
                <w:color w:val="FF0000"/>
                <w:sz w:val="22"/>
                <w:szCs w:val="22"/>
              </w:rPr>
              <w:t>alle Altersgruppen, alle Bevölkerungskreise</w:t>
            </w:r>
          </w:p>
        </w:tc>
      </w:tr>
      <w:tr w:rsidR="00BA1509" w:rsidRPr="00FA486B" w:rsidTr="00BA1509">
        <w:trPr>
          <w:cantSplit/>
          <w:trHeight w:val="387"/>
        </w:trPr>
        <w:tc>
          <w:tcPr>
            <w:tcW w:w="9057" w:type="dxa"/>
            <w:gridSpan w:val="4"/>
            <w:tcBorders>
              <w:top w:val="single" w:sz="12" w:space="0" w:color="auto"/>
              <w:left w:val="single" w:sz="12" w:space="0" w:color="auto"/>
              <w:bottom w:val="nil"/>
              <w:right w:val="single" w:sz="12" w:space="0" w:color="auto"/>
            </w:tcBorders>
            <w:noWrap/>
            <w:vAlign w:val="center"/>
          </w:tcPr>
          <w:p w:rsidR="00BA1509" w:rsidRPr="00FA486B" w:rsidRDefault="00BA1509" w:rsidP="00BA1509">
            <w:pPr>
              <w:widowControl/>
              <w:autoSpaceDE/>
              <w:autoSpaceDN/>
              <w:adjustRightInd/>
              <w:rPr>
                <w:rFonts w:ascii="Calibri" w:hAnsi="Calibri" w:cs="Calibri"/>
                <w:b/>
                <w:sz w:val="22"/>
                <w:szCs w:val="22"/>
              </w:rPr>
            </w:pPr>
            <w:r w:rsidRPr="00FA486B">
              <w:rPr>
                <w:rFonts w:ascii="Calibri" w:hAnsi="Calibri" w:cs="Calibri"/>
                <w:b/>
                <w:sz w:val="22"/>
                <w:szCs w:val="22"/>
              </w:rPr>
              <w:t>Methoden des Ladendiebstahls:</w:t>
            </w:r>
          </w:p>
        </w:tc>
      </w:tr>
      <w:tr w:rsidR="00BA1509" w:rsidRPr="00FA486B" w:rsidTr="00BA1509">
        <w:trPr>
          <w:cantSplit/>
          <w:trHeight w:val="413"/>
        </w:trPr>
        <w:tc>
          <w:tcPr>
            <w:tcW w:w="3175" w:type="dxa"/>
            <w:tcBorders>
              <w:top w:val="nil"/>
              <w:left w:val="single" w:sz="12" w:space="0" w:color="auto"/>
              <w:bottom w:val="single" w:sz="4" w:space="0" w:color="auto"/>
            </w:tcBorders>
            <w:noWrap/>
            <w:vAlign w:val="center"/>
          </w:tcPr>
          <w:p w:rsidR="00BA1509" w:rsidRPr="00FA486B" w:rsidRDefault="00BA1509" w:rsidP="00BA1509">
            <w:pPr>
              <w:widowControl/>
              <w:autoSpaceDE/>
              <w:autoSpaceDN/>
              <w:adjustRightInd/>
              <w:rPr>
                <w:rFonts w:ascii="Calibri" w:hAnsi="Calibri" w:cs="Calibri"/>
                <w:b/>
                <w:sz w:val="22"/>
                <w:szCs w:val="22"/>
              </w:rPr>
            </w:pPr>
          </w:p>
        </w:tc>
        <w:tc>
          <w:tcPr>
            <w:tcW w:w="3240" w:type="dxa"/>
            <w:gridSpan w:val="2"/>
            <w:shd w:val="clear" w:color="auto" w:fill="EAEAEA"/>
            <w:noWrap/>
            <w:vAlign w:val="center"/>
          </w:tcPr>
          <w:p w:rsidR="00BA1509" w:rsidRPr="00FA486B" w:rsidRDefault="00BA1509" w:rsidP="00BA1509">
            <w:pPr>
              <w:widowControl/>
              <w:autoSpaceDE/>
              <w:autoSpaceDN/>
              <w:adjustRightInd/>
              <w:jc w:val="center"/>
              <w:rPr>
                <w:rFonts w:ascii="Calibri" w:hAnsi="Calibri" w:cs="Calibri"/>
                <w:sz w:val="22"/>
                <w:szCs w:val="22"/>
              </w:rPr>
            </w:pPr>
            <w:r w:rsidRPr="00FA486B">
              <w:rPr>
                <w:rFonts w:ascii="Calibri" w:hAnsi="Calibri" w:cs="Calibri"/>
                <w:sz w:val="22"/>
                <w:szCs w:val="22"/>
              </w:rPr>
              <w:t>Merkmal</w:t>
            </w:r>
          </w:p>
        </w:tc>
        <w:tc>
          <w:tcPr>
            <w:tcW w:w="2642" w:type="dxa"/>
            <w:tcBorders>
              <w:right w:val="single" w:sz="12" w:space="0" w:color="auto"/>
            </w:tcBorders>
            <w:shd w:val="clear" w:color="auto" w:fill="EAEAEA"/>
            <w:noWrap/>
            <w:vAlign w:val="center"/>
          </w:tcPr>
          <w:p w:rsidR="00BA1509" w:rsidRPr="00FA486B" w:rsidRDefault="00BA1509" w:rsidP="00BA1509">
            <w:pPr>
              <w:widowControl/>
              <w:autoSpaceDE/>
              <w:autoSpaceDN/>
              <w:adjustRightInd/>
              <w:jc w:val="center"/>
              <w:rPr>
                <w:rFonts w:ascii="Calibri" w:hAnsi="Calibri" w:cs="Calibri"/>
                <w:sz w:val="22"/>
                <w:szCs w:val="22"/>
              </w:rPr>
            </w:pPr>
            <w:r w:rsidRPr="00FA486B">
              <w:rPr>
                <w:rFonts w:ascii="Calibri" w:hAnsi="Calibri" w:cs="Calibri"/>
                <w:sz w:val="22"/>
                <w:szCs w:val="22"/>
              </w:rPr>
              <w:t>bevorzugtes Diebesgut</w:t>
            </w:r>
          </w:p>
        </w:tc>
      </w:tr>
      <w:tr w:rsidR="00BA1509" w:rsidRPr="00FA486B" w:rsidTr="00BA1509">
        <w:trPr>
          <w:cantSplit/>
          <w:trHeight w:val="703"/>
        </w:trPr>
        <w:tc>
          <w:tcPr>
            <w:tcW w:w="3175" w:type="dxa"/>
            <w:tcBorders>
              <w:left w:val="single" w:sz="12" w:space="0" w:color="auto"/>
            </w:tcBorders>
            <w:shd w:val="clear" w:color="auto" w:fill="EAEAEA"/>
            <w:noWrap/>
            <w:vAlign w:val="center"/>
          </w:tcPr>
          <w:p w:rsidR="00BA1509" w:rsidRPr="00FA486B" w:rsidRDefault="00BA1509" w:rsidP="00BA1509">
            <w:pPr>
              <w:widowControl/>
              <w:autoSpaceDE/>
              <w:autoSpaceDN/>
              <w:adjustRightInd/>
              <w:rPr>
                <w:rFonts w:ascii="Calibri" w:hAnsi="Calibri" w:cs="Calibri"/>
                <w:sz w:val="22"/>
                <w:szCs w:val="22"/>
              </w:rPr>
            </w:pPr>
            <w:r w:rsidRPr="00FA486B">
              <w:rPr>
                <w:rFonts w:ascii="Calibri" w:hAnsi="Calibri" w:cs="Calibri"/>
                <w:sz w:val="22"/>
                <w:szCs w:val="22"/>
              </w:rPr>
              <w:t>Geplanter Diebstahl:</w:t>
            </w:r>
          </w:p>
        </w:tc>
        <w:tc>
          <w:tcPr>
            <w:tcW w:w="3240" w:type="dxa"/>
            <w:gridSpan w:val="2"/>
            <w:noWrap/>
            <w:vAlign w:val="center"/>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Dieb</w:t>
            </w:r>
            <w:r w:rsidRPr="00FA486B">
              <w:rPr>
                <w:rStyle w:val="Funotenzeichen"/>
                <w:rFonts w:cs="Arial"/>
                <w:i/>
                <w:color w:val="FF0000"/>
                <w:sz w:val="22"/>
                <w:szCs w:val="22"/>
              </w:rPr>
              <w:footnoteReference w:id="1"/>
            </w:r>
            <w:r w:rsidRPr="00FA486B">
              <w:rPr>
                <w:rFonts w:cs="Arial"/>
                <w:i/>
                <w:color w:val="FF0000"/>
                <w:sz w:val="22"/>
                <w:szCs w:val="22"/>
              </w:rPr>
              <w:t xml:space="preserve"> weiß vorher, welche Ware er stehlen möchte.</w:t>
            </w:r>
          </w:p>
        </w:tc>
        <w:tc>
          <w:tcPr>
            <w:tcW w:w="2642" w:type="dxa"/>
            <w:tcBorders>
              <w:right w:val="single" w:sz="12" w:space="0" w:color="auto"/>
            </w:tcBorders>
            <w:noWrap/>
            <w:vAlign w:val="center"/>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 xml:space="preserve">Waren mit hohem Wert, die sich weiterverkaufen lassen. </w:t>
            </w:r>
          </w:p>
        </w:tc>
      </w:tr>
      <w:tr w:rsidR="00BA1509" w:rsidRPr="00FA486B" w:rsidTr="00BA1509">
        <w:trPr>
          <w:cantSplit/>
          <w:trHeight w:val="833"/>
        </w:trPr>
        <w:tc>
          <w:tcPr>
            <w:tcW w:w="3175" w:type="dxa"/>
            <w:tcBorders>
              <w:left w:val="single" w:sz="12" w:space="0" w:color="auto"/>
              <w:bottom w:val="single" w:sz="12" w:space="0" w:color="auto"/>
            </w:tcBorders>
            <w:shd w:val="clear" w:color="auto" w:fill="EAEAEA"/>
            <w:noWrap/>
            <w:vAlign w:val="center"/>
          </w:tcPr>
          <w:p w:rsidR="00BA1509" w:rsidRPr="00FA486B" w:rsidRDefault="00BA1509" w:rsidP="00BA1509">
            <w:pPr>
              <w:widowControl/>
              <w:autoSpaceDE/>
              <w:autoSpaceDN/>
              <w:adjustRightInd/>
              <w:rPr>
                <w:rFonts w:ascii="Calibri" w:hAnsi="Calibri" w:cs="Calibri"/>
                <w:sz w:val="22"/>
                <w:szCs w:val="22"/>
              </w:rPr>
            </w:pPr>
            <w:r w:rsidRPr="00FA486B">
              <w:rPr>
                <w:rFonts w:ascii="Calibri" w:hAnsi="Calibri" w:cs="Calibri"/>
                <w:sz w:val="22"/>
                <w:szCs w:val="22"/>
              </w:rPr>
              <w:t xml:space="preserve">Impulsiver Diebstahl: </w:t>
            </w:r>
          </w:p>
        </w:tc>
        <w:tc>
          <w:tcPr>
            <w:tcW w:w="3240" w:type="dxa"/>
            <w:gridSpan w:val="2"/>
            <w:tcBorders>
              <w:bottom w:val="single" w:sz="12" w:space="0" w:color="auto"/>
            </w:tcBorders>
            <w:noWrap/>
            <w:vAlign w:val="center"/>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Dieb wird erst im Laden zum Dieb.</w:t>
            </w:r>
          </w:p>
        </w:tc>
        <w:tc>
          <w:tcPr>
            <w:tcW w:w="2642" w:type="dxa"/>
            <w:tcBorders>
              <w:bottom w:val="single" w:sz="12" w:space="0" w:color="auto"/>
              <w:right w:val="single" w:sz="12" w:space="0" w:color="auto"/>
            </w:tcBorders>
            <w:noWrap/>
            <w:vAlign w:val="center"/>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Waren von geringem Wert.</w:t>
            </w:r>
          </w:p>
        </w:tc>
      </w:tr>
      <w:tr w:rsidR="00BA1509" w:rsidRPr="00FA486B" w:rsidTr="00BA1509">
        <w:trPr>
          <w:cantSplit/>
          <w:trHeight w:val="392"/>
        </w:trPr>
        <w:tc>
          <w:tcPr>
            <w:tcW w:w="9057" w:type="dxa"/>
            <w:gridSpan w:val="4"/>
            <w:tcBorders>
              <w:top w:val="single" w:sz="12" w:space="0" w:color="auto"/>
              <w:left w:val="single" w:sz="12" w:space="0" w:color="auto"/>
              <w:right w:val="single" w:sz="12" w:space="0" w:color="auto"/>
            </w:tcBorders>
            <w:noWrap/>
            <w:vAlign w:val="center"/>
          </w:tcPr>
          <w:p w:rsidR="00BA1509" w:rsidRPr="00FA486B" w:rsidRDefault="00BA1509" w:rsidP="00BA1509">
            <w:pPr>
              <w:widowControl/>
              <w:autoSpaceDE/>
              <w:autoSpaceDN/>
              <w:adjustRightInd/>
              <w:rPr>
                <w:rFonts w:cs="Arial"/>
                <w:b/>
                <w:sz w:val="22"/>
                <w:szCs w:val="22"/>
              </w:rPr>
            </w:pPr>
            <w:r w:rsidRPr="00FA486B">
              <w:rPr>
                <w:rFonts w:cs="Arial"/>
                <w:b/>
                <w:sz w:val="22"/>
                <w:szCs w:val="22"/>
              </w:rPr>
              <w:t>Vorgehensweise der Ladendiebe:</w:t>
            </w:r>
          </w:p>
        </w:tc>
      </w:tr>
      <w:tr w:rsidR="00BA1509" w:rsidRPr="00FA486B" w:rsidTr="00BA1509">
        <w:trPr>
          <w:cantSplit/>
          <w:trHeight w:val="906"/>
        </w:trPr>
        <w:tc>
          <w:tcPr>
            <w:tcW w:w="3175" w:type="dxa"/>
            <w:tcBorders>
              <w:left w:val="single" w:sz="12" w:space="0" w:color="auto"/>
            </w:tcBorders>
            <w:shd w:val="clear" w:color="auto" w:fill="EAEAEA"/>
            <w:noWrap/>
            <w:vAlign w:val="center"/>
          </w:tcPr>
          <w:p w:rsidR="00BA1509" w:rsidRPr="00FA486B" w:rsidRDefault="00BA1509" w:rsidP="00BA1509">
            <w:pPr>
              <w:widowControl/>
              <w:autoSpaceDE/>
              <w:autoSpaceDN/>
              <w:adjustRightInd/>
              <w:rPr>
                <w:rFonts w:ascii="Calibri" w:hAnsi="Calibri" w:cs="Calibri"/>
                <w:sz w:val="22"/>
                <w:szCs w:val="22"/>
              </w:rPr>
            </w:pPr>
            <w:r w:rsidRPr="00FA486B">
              <w:rPr>
                <w:rFonts w:ascii="Calibri" w:hAnsi="Calibri" w:cs="Calibri"/>
                <w:sz w:val="22"/>
                <w:szCs w:val="22"/>
              </w:rPr>
              <w:t xml:space="preserve">Versteckmethode: </w:t>
            </w:r>
          </w:p>
        </w:tc>
        <w:tc>
          <w:tcPr>
            <w:tcW w:w="5882" w:type="dxa"/>
            <w:gridSpan w:val="3"/>
            <w:tcBorders>
              <w:right w:val="single" w:sz="12" w:space="0" w:color="auto"/>
            </w:tcBorders>
            <w:noWrap/>
            <w:vAlign w:val="center"/>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 xml:space="preserve">Kleine Artikel werden in Taschen, Schirmen, Zeitungen, Verpackungen von Waren etc. versteckt. Unterziehen von Kleidung, Umtausch von Schuhen. </w:t>
            </w:r>
          </w:p>
        </w:tc>
      </w:tr>
      <w:tr w:rsidR="00BA1509" w:rsidRPr="00FA486B" w:rsidTr="00BA1509">
        <w:trPr>
          <w:cantSplit/>
          <w:trHeight w:val="847"/>
        </w:trPr>
        <w:tc>
          <w:tcPr>
            <w:tcW w:w="3175" w:type="dxa"/>
            <w:tcBorders>
              <w:left w:val="single" w:sz="12" w:space="0" w:color="auto"/>
            </w:tcBorders>
            <w:shd w:val="clear" w:color="auto" w:fill="EAEAEA"/>
            <w:noWrap/>
            <w:vAlign w:val="center"/>
          </w:tcPr>
          <w:p w:rsidR="00BA1509" w:rsidRPr="00FA486B" w:rsidRDefault="00BA1509" w:rsidP="00BA1509">
            <w:pPr>
              <w:widowControl/>
              <w:autoSpaceDE/>
              <w:autoSpaceDN/>
              <w:adjustRightInd/>
              <w:rPr>
                <w:rFonts w:ascii="Calibri" w:hAnsi="Calibri" w:cs="Calibri"/>
                <w:sz w:val="22"/>
                <w:szCs w:val="22"/>
              </w:rPr>
            </w:pPr>
            <w:r w:rsidRPr="00FA486B">
              <w:rPr>
                <w:rFonts w:ascii="Calibri" w:hAnsi="Calibri" w:cs="Calibri"/>
                <w:sz w:val="22"/>
                <w:szCs w:val="22"/>
              </w:rPr>
              <w:t>Ablenkungsmethode:</w:t>
            </w:r>
          </w:p>
        </w:tc>
        <w:tc>
          <w:tcPr>
            <w:tcW w:w="5882" w:type="dxa"/>
            <w:gridSpan w:val="3"/>
            <w:tcBorders>
              <w:right w:val="single" w:sz="12" w:space="0" w:color="auto"/>
            </w:tcBorders>
            <w:noWrap/>
            <w:vAlign w:val="center"/>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Verwicklung des Verkaufspersonals in ein Gespräch, Vortäuschen eines Streits um Verkaufspersonal abzulenken etc.</w:t>
            </w:r>
          </w:p>
        </w:tc>
      </w:tr>
      <w:tr w:rsidR="00BA1509" w:rsidRPr="00FA486B" w:rsidTr="00BA1509">
        <w:trPr>
          <w:cantSplit/>
          <w:trHeight w:val="846"/>
        </w:trPr>
        <w:tc>
          <w:tcPr>
            <w:tcW w:w="3175" w:type="dxa"/>
            <w:tcBorders>
              <w:left w:val="single" w:sz="12" w:space="0" w:color="auto"/>
              <w:bottom w:val="single" w:sz="12" w:space="0" w:color="auto"/>
            </w:tcBorders>
            <w:shd w:val="clear" w:color="auto" w:fill="EAEAEA"/>
            <w:noWrap/>
            <w:vAlign w:val="center"/>
          </w:tcPr>
          <w:p w:rsidR="00BA1509" w:rsidRPr="00FA486B" w:rsidRDefault="00BA1509" w:rsidP="00BA1509">
            <w:pPr>
              <w:widowControl/>
              <w:autoSpaceDE/>
              <w:autoSpaceDN/>
              <w:adjustRightInd/>
              <w:rPr>
                <w:rFonts w:ascii="Calibri" w:hAnsi="Calibri" w:cs="Calibri"/>
                <w:sz w:val="22"/>
                <w:szCs w:val="22"/>
              </w:rPr>
            </w:pPr>
            <w:r w:rsidRPr="00FA486B">
              <w:rPr>
                <w:rFonts w:ascii="Calibri" w:hAnsi="Calibri" w:cs="Calibri"/>
                <w:sz w:val="22"/>
                <w:szCs w:val="22"/>
              </w:rPr>
              <w:t xml:space="preserve">Überrumpelungsmethode: </w:t>
            </w:r>
          </w:p>
        </w:tc>
        <w:tc>
          <w:tcPr>
            <w:tcW w:w="5882" w:type="dxa"/>
            <w:gridSpan w:val="3"/>
            <w:tcBorders>
              <w:bottom w:val="single" w:sz="12" w:space="0" w:color="auto"/>
              <w:right w:val="single" w:sz="12" w:space="0" w:color="auto"/>
            </w:tcBorders>
            <w:noWrap/>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Überrumpelung des Verkaufspersonals, z.</w:t>
            </w:r>
            <w:r>
              <w:rPr>
                <w:rFonts w:cs="Arial"/>
                <w:i/>
                <w:color w:val="FF0000"/>
                <w:sz w:val="22"/>
                <w:szCs w:val="22"/>
              </w:rPr>
              <w:t> </w:t>
            </w:r>
            <w:r w:rsidRPr="00FA486B">
              <w:rPr>
                <w:rFonts w:cs="Arial"/>
                <w:i/>
                <w:color w:val="FF0000"/>
                <w:sz w:val="22"/>
                <w:szCs w:val="22"/>
              </w:rPr>
              <w:t>B. an der Kasse.</w:t>
            </w:r>
          </w:p>
        </w:tc>
      </w:tr>
      <w:tr w:rsidR="00BA1509" w:rsidRPr="00FA486B" w:rsidTr="00BA1509">
        <w:trPr>
          <w:cantSplit/>
          <w:trHeight w:val="956"/>
        </w:trPr>
        <w:tc>
          <w:tcPr>
            <w:tcW w:w="9057" w:type="dxa"/>
            <w:gridSpan w:val="4"/>
            <w:tcBorders>
              <w:top w:val="single" w:sz="12" w:space="0" w:color="auto"/>
              <w:left w:val="single" w:sz="12" w:space="0" w:color="auto"/>
              <w:bottom w:val="single" w:sz="12" w:space="0" w:color="auto"/>
              <w:right w:val="single" w:sz="12" w:space="0" w:color="auto"/>
            </w:tcBorders>
            <w:noWrap/>
            <w:vAlign w:val="center"/>
          </w:tcPr>
          <w:p w:rsidR="00BA1509" w:rsidRPr="00FA486B" w:rsidRDefault="00BA1509" w:rsidP="00BA1509">
            <w:pPr>
              <w:widowControl/>
              <w:autoSpaceDE/>
              <w:autoSpaceDN/>
              <w:adjustRightInd/>
              <w:rPr>
                <w:rFonts w:ascii="Calibri" w:hAnsi="Calibri" w:cs="Calibri"/>
                <w:b/>
                <w:sz w:val="12"/>
                <w:szCs w:val="12"/>
              </w:rPr>
            </w:pPr>
          </w:p>
          <w:p w:rsidR="00BA1509" w:rsidRPr="00FA486B" w:rsidRDefault="00BA1509" w:rsidP="00BA1509">
            <w:pPr>
              <w:widowControl/>
              <w:autoSpaceDE/>
              <w:autoSpaceDN/>
              <w:adjustRightInd/>
              <w:rPr>
                <w:rFonts w:cs="Arial"/>
                <w:color w:val="FF0000"/>
                <w:sz w:val="22"/>
                <w:szCs w:val="22"/>
              </w:rPr>
            </w:pPr>
            <w:r w:rsidRPr="00FA486B">
              <w:rPr>
                <w:rFonts w:ascii="Calibri" w:hAnsi="Calibri" w:cs="Calibri"/>
                <w:b/>
                <w:sz w:val="22"/>
                <w:szCs w:val="22"/>
              </w:rPr>
              <w:t xml:space="preserve">Verdächtiges Kundenverhalten: </w:t>
            </w:r>
            <w:r w:rsidRPr="00FA486B">
              <w:rPr>
                <w:rFonts w:cs="Arial"/>
                <w:i/>
                <w:color w:val="FF0000"/>
                <w:sz w:val="22"/>
                <w:szCs w:val="22"/>
              </w:rPr>
              <w:t>nervöses Umschauen, häufiger Standortwechsel, mehrfache Rückkehr zum selben Regal, auffällige Haltung (Verstecken von Waren)</w:t>
            </w:r>
          </w:p>
          <w:p w:rsidR="00BA1509" w:rsidRPr="00FA486B" w:rsidRDefault="00BA1509" w:rsidP="00BA1509">
            <w:pPr>
              <w:widowControl/>
              <w:autoSpaceDE/>
              <w:autoSpaceDN/>
              <w:adjustRightInd/>
              <w:rPr>
                <w:rFonts w:ascii="Calibri" w:hAnsi="Calibri" w:cs="Calibri"/>
                <w:b/>
                <w:sz w:val="22"/>
                <w:szCs w:val="22"/>
              </w:rPr>
            </w:pPr>
          </w:p>
        </w:tc>
      </w:tr>
      <w:tr w:rsidR="00BA1509" w:rsidRPr="00FA486B" w:rsidTr="00BA1509">
        <w:trPr>
          <w:cantSplit/>
          <w:trHeight w:val="454"/>
        </w:trPr>
        <w:tc>
          <w:tcPr>
            <w:tcW w:w="9057" w:type="dxa"/>
            <w:gridSpan w:val="4"/>
            <w:tcBorders>
              <w:top w:val="single" w:sz="12" w:space="0" w:color="auto"/>
              <w:left w:val="single" w:sz="12" w:space="0" w:color="auto"/>
              <w:right w:val="single" w:sz="12" w:space="0" w:color="auto"/>
            </w:tcBorders>
            <w:noWrap/>
            <w:vAlign w:val="center"/>
          </w:tcPr>
          <w:p w:rsidR="00BA1509" w:rsidRPr="00FA486B" w:rsidRDefault="00BA1509" w:rsidP="00BA1509">
            <w:pPr>
              <w:widowControl/>
              <w:autoSpaceDE/>
              <w:autoSpaceDN/>
              <w:adjustRightInd/>
              <w:rPr>
                <w:rFonts w:ascii="Calibri" w:hAnsi="Calibri" w:cs="Calibri"/>
                <w:b/>
                <w:sz w:val="22"/>
                <w:szCs w:val="22"/>
              </w:rPr>
            </w:pPr>
            <w:r w:rsidRPr="00FA486B">
              <w:rPr>
                <w:rFonts w:ascii="Calibri" w:hAnsi="Calibri" w:cs="Calibri"/>
                <w:b/>
                <w:sz w:val="22"/>
                <w:szCs w:val="22"/>
              </w:rPr>
              <w:t xml:space="preserve">Maßnahmen zum Schutz vor Ladendiebstählen: </w:t>
            </w:r>
          </w:p>
        </w:tc>
      </w:tr>
      <w:tr w:rsidR="00BA1509" w:rsidRPr="00FA486B" w:rsidTr="00BA1509">
        <w:trPr>
          <w:cantSplit/>
          <w:trHeight w:val="840"/>
        </w:trPr>
        <w:tc>
          <w:tcPr>
            <w:tcW w:w="3185" w:type="dxa"/>
            <w:gridSpan w:val="2"/>
            <w:tcBorders>
              <w:left w:val="single" w:sz="12" w:space="0" w:color="auto"/>
            </w:tcBorders>
            <w:shd w:val="clear" w:color="auto" w:fill="EAEAEA"/>
            <w:noWrap/>
            <w:vAlign w:val="center"/>
          </w:tcPr>
          <w:p w:rsidR="00BA1509" w:rsidRPr="00FA486B" w:rsidRDefault="00BA1509" w:rsidP="00BA1509">
            <w:pPr>
              <w:widowControl/>
              <w:autoSpaceDE/>
              <w:autoSpaceDN/>
              <w:adjustRightInd/>
              <w:rPr>
                <w:rFonts w:ascii="Calibri" w:hAnsi="Calibri" w:cs="Calibri"/>
                <w:sz w:val="22"/>
                <w:szCs w:val="22"/>
              </w:rPr>
            </w:pPr>
            <w:r w:rsidRPr="00FA486B">
              <w:rPr>
                <w:rFonts w:ascii="Calibri" w:hAnsi="Calibri" w:cs="Calibri"/>
                <w:sz w:val="22"/>
                <w:szCs w:val="22"/>
              </w:rPr>
              <w:t>Bauliche Maßnahmen:</w:t>
            </w:r>
          </w:p>
        </w:tc>
        <w:tc>
          <w:tcPr>
            <w:tcW w:w="5872" w:type="dxa"/>
            <w:gridSpan w:val="2"/>
            <w:tcBorders>
              <w:right w:val="single" w:sz="12" w:space="0" w:color="auto"/>
            </w:tcBorders>
            <w:noWrap/>
            <w:vAlign w:val="center"/>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Gänge/Nischen sollten einsehbar sein, Regale überschaubar, helle Beleuchtung, abschließbare Vitrinen für diebstahlsgefährdete Waren, Einschließen von Taschen.</w:t>
            </w:r>
          </w:p>
        </w:tc>
      </w:tr>
      <w:tr w:rsidR="00BA1509" w:rsidRPr="00FA486B" w:rsidTr="00BA1509">
        <w:trPr>
          <w:cantSplit/>
          <w:trHeight w:val="824"/>
        </w:trPr>
        <w:tc>
          <w:tcPr>
            <w:tcW w:w="3185" w:type="dxa"/>
            <w:gridSpan w:val="2"/>
            <w:tcBorders>
              <w:left w:val="single" w:sz="12" w:space="0" w:color="auto"/>
              <w:bottom w:val="single" w:sz="4" w:space="0" w:color="auto"/>
            </w:tcBorders>
            <w:shd w:val="clear" w:color="auto" w:fill="EAEAEA"/>
            <w:noWrap/>
            <w:vAlign w:val="center"/>
          </w:tcPr>
          <w:p w:rsidR="00BA1509" w:rsidRPr="00FA486B" w:rsidRDefault="00BA1509" w:rsidP="00BA1509">
            <w:pPr>
              <w:widowControl/>
              <w:autoSpaceDE/>
              <w:autoSpaceDN/>
              <w:adjustRightInd/>
              <w:rPr>
                <w:rFonts w:ascii="Calibri" w:hAnsi="Calibri" w:cs="Calibri"/>
                <w:sz w:val="22"/>
                <w:szCs w:val="22"/>
              </w:rPr>
            </w:pPr>
            <w:r w:rsidRPr="00FA486B">
              <w:rPr>
                <w:rFonts w:ascii="Calibri" w:hAnsi="Calibri" w:cs="Calibri"/>
                <w:sz w:val="22"/>
                <w:szCs w:val="22"/>
              </w:rPr>
              <w:t>Technische Maßnahmen:</w:t>
            </w:r>
          </w:p>
        </w:tc>
        <w:tc>
          <w:tcPr>
            <w:tcW w:w="5872" w:type="dxa"/>
            <w:gridSpan w:val="2"/>
            <w:tcBorders>
              <w:bottom w:val="single" w:sz="4" w:space="0" w:color="auto"/>
              <w:right w:val="single" w:sz="12" w:space="0" w:color="auto"/>
            </w:tcBorders>
            <w:noWrap/>
            <w:vAlign w:val="center"/>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Elektronische und mechanische Warensicherung, Videokameras, Spiegel, Bewegungsmelder, stille Alarmierungsmöglichkeiten.</w:t>
            </w:r>
          </w:p>
        </w:tc>
      </w:tr>
      <w:tr w:rsidR="00BA1509" w:rsidRPr="00FA486B" w:rsidTr="00BA1509">
        <w:trPr>
          <w:cantSplit/>
          <w:trHeight w:val="850"/>
        </w:trPr>
        <w:tc>
          <w:tcPr>
            <w:tcW w:w="3185" w:type="dxa"/>
            <w:gridSpan w:val="2"/>
            <w:tcBorders>
              <w:left w:val="single" w:sz="12" w:space="0" w:color="auto"/>
              <w:bottom w:val="single" w:sz="12" w:space="0" w:color="auto"/>
            </w:tcBorders>
            <w:shd w:val="clear" w:color="auto" w:fill="EAEAEA"/>
            <w:noWrap/>
            <w:vAlign w:val="center"/>
          </w:tcPr>
          <w:p w:rsidR="00BA1509" w:rsidRPr="00FA486B" w:rsidRDefault="00BA1509" w:rsidP="00BA1509">
            <w:pPr>
              <w:widowControl/>
              <w:autoSpaceDE/>
              <w:autoSpaceDN/>
              <w:adjustRightInd/>
              <w:rPr>
                <w:rFonts w:ascii="Calibri" w:hAnsi="Calibri" w:cs="Calibri"/>
                <w:sz w:val="22"/>
                <w:szCs w:val="22"/>
              </w:rPr>
            </w:pPr>
            <w:r w:rsidRPr="00FA486B">
              <w:rPr>
                <w:rFonts w:ascii="Calibri" w:hAnsi="Calibri" w:cs="Calibri"/>
                <w:sz w:val="22"/>
                <w:szCs w:val="22"/>
              </w:rPr>
              <w:t xml:space="preserve">Organisatorische Maßnahmen: </w:t>
            </w:r>
          </w:p>
        </w:tc>
        <w:tc>
          <w:tcPr>
            <w:tcW w:w="5872" w:type="dxa"/>
            <w:gridSpan w:val="2"/>
            <w:tcBorders>
              <w:bottom w:val="single" w:sz="12" w:space="0" w:color="auto"/>
              <w:right w:val="single" w:sz="12" w:space="0" w:color="auto"/>
            </w:tcBorders>
            <w:noWrap/>
            <w:vAlign w:val="center"/>
          </w:tcPr>
          <w:p w:rsidR="00BA1509" w:rsidRPr="00FA486B" w:rsidRDefault="00BA1509" w:rsidP="00BA1509">
            <w:pPr>
              <w:widowControl/>
              <w:autoSpaceDE/>
              <w:autoSpaceDN/>
              <w:adjustRightInd/>
              <w:rPr>
                <w:rFonts w:cs="Arial"/>
                <w:i/>
                <w:color w:val="FF0000"/>
                <w:sz w:val="22"/>
                <w:szCs w:val="22"/>
              </w:rPr>
            </w:pPr>
            <w:r w:rsidRPr="00FA486B">
              <w:rPr>
                <w:rFonts w:cs="Arial"/>
                <w:i/>
                <w:color w:val="FF0000"/>
                <w:sz w:val="22"/>
                <w:szCs w:val="22"/>
              </w:rPr>
              <w:t>Einsatz von Detektiven, Schulung des Personals.</w:t>
            </w:r>
          </w:p>
        </w:tc>
      </w:tr>
      <w:tr w:rsidR="00BA1509" w:rsidRPr="00FA486B" w:rsidTr="00BA1509">
        <w:trPr>
          <w:cantSplit/>
          <w:trHeight w:val="1197"/>
        </w:trPr>
        <w:tc>
          <w:tcPr>
            <w:tcW w:w="9057" w:type="dxa"/>
            <w:gridSpan w:val="4"/>
            <w:tcBorders>
              <w:top w:val="single" w:sz="12" w:space="0" w:color="auto"/>
              <w:left w:val="single" w:sz="12" w:space="0" w:color="auto"/>
              <w:bottom w:val="single" w:sz="12" w:space="0" w:color="auto"/>
              <w:right w:val="single" w:sz="12" w:space="0" w:color="auto"/>
            </w:tcBorders>
            <w:shd w:val="clear" w:color="auto" w:fill="FFFFFF"/>
            <w:noWrap/>
          </w:tcPr>
          <w:p w:rsidR="00BA1509" w:rsidRPr="00FA486B" w:rsidRDefault="00BA1509" w:rsidP="00BA1509">
            <w:pPr>
              <w:widowControl/>
              <w:autoSpaceDE/>
              <w:autoSpaceDN/>
              <w:adjustRightInd/>
              <w:rPr>
                <w:rFonts w:ascii="Calibri" w:hAnsi="Calibri" w:cs="Calibri"/>
                <w:b/>
                <w:sz w:val="12"/>
                <w:szCs w:val="22"/>
              </w:rPr>
            </w:pPr>
          </w:p>
          <w:p w:rsidR="00BA1509" w:rsidRPr="00FA486B" w:rsidRDefault="00BA1509" w:rsidP="00BA1509">
            <w:pPr>
              <w:widowControl/>
              <w:autoSpaceDE/>
              <w:autoSpaceDN/>
              <w:adjustRightInd/>
              <w:rPr>
                <w:rFonts w:ascii="Calibri" w:hAnsi="Calibri" w:cs="Calibri"/>
                <w:i/>
                <w:color w:val="FF0000"/>
                <w:sz w:val="22"/>
                <w:szCs w:val="22"/>
              </w:rPr>
            </w:pPr>
            <w:r w:rsidRPr="00FA486B">
              <w:rPr>
                <w:rFonts w:ascii="Calibri" w:hAnsi="Calibri" w:cs="Calibri"/>
                <w:b/>
                <w:sz w:val="22"/>
                <w:szCs w:val="22"/>
              </w:rPr>
              <w:t xml:space="preserve">Verhalten bei Entdecken eines Diebstahls: </w:t>
            </w:r>
            <w:r w:rsidRPr="00FA486B">
              <w:rPr>
                <w:rFonts w:cs="Arial"/>
                <w:i/>
                <w:color w:val="FF0000"/>
                <w:sz w:val="22"/>
                <w:szCs w:val="22"/>
              </w:rPr>
              <w:t>Täter ruhig und sachlich ansprechen und um Mitkommen in Nebenräume bitten. Bei Weigerung Personalien auf der Verkaufsfläche aufnehmen; Zeugen hinzuziehen. Ggf. Täter vorläufig festnehmen und Polizei rufen; Keine Leibesvisitation durchführen, Taschenkontrolle nur mit Einverständnis des Täters.</w:t>
            </w:r>
          </w:p>
        </w:tc>
      </w:tr>
    </w:tbl>
    <w:p w:rsidR="00BA1509" w:rsidRPr="00BA1509" w:rsidRDefault="00BA1509">
      <w:pPr>
        <w:rPr>
          <w:color w:val="FF0000"/>
          <w:sz w:val="22"/>
        </w:rPr>
      </w:pPr>
    </w:p>
    <w:p w:rsidR="00BA1509" w:rsidRDefault="00BA1509" w:rsidP="00BA1509">
      <w:pPr>
        <w:widowControl/>
        <w:tabs>
          <w:tab w:val="left" w:pos="426"/>
          <w:tab w:val="left" w:pos="5670"/>
          <w:tab w:val="right" w:pos="7372"/>
          <w:tab w:val="decimal" w:pos="9356"/>
        </w:tabs>
        <w:autoSpaceDE/>
        <w:autoSpaceDN/>
        <w:adjustRightInd/>
        <w:ind w:left="360" w:hanging="360"/>
        <w:rPr>
          <w:rFonts w:cs="Arial"/>
          <w:color w:val="000000" w:themeColor="text1"/>
          <w:sz w:val="22"/>
        </w:rPr>
      </w:pPr>
    </w:p>
    <w:p w:rsidR="00BA1509" w:rsidRPr="00BA1509" w:rsidRDefault="00BA1509" w:rsidP="00BA1509">
      <w:pPr>
        <w:widowControl/>
        <w:tabs>
          <w:tab w:val="left" w:pos="426"/>
          <w:tab w:val="left" w:pos="5670"/>
          <w:tab w:val="right" w:pos="7372"/>
          <w:tab w:val="decimal" w:pos="9356"/>
        </w:tabs>
        <w:autoSpaceDE/>
        <w:autoSpaceDN/>
        <w:adjustRightInd/>
        <w:ind w:left="360" w:hanging="360"/>
        <w:rPr>
          <w:rFonts w:cs="Arial"/>
          <w:color w:val="000000" w:themeColor="text1"/>
          <w:sz w:val="22"/>
        </w:rPr>
      </w:pPr>
    </w:p>
    <w:p w:rsidR="00BA1509" w:rsidRDefault="00BA1509" w:rsidP="00BA1509">
      <w:pPr>
        <w:pStyle w:val="Listenabsatz"/>
        <w:widowControl/>
        <w:numPr>
          <w:ilvl w:val="0"/>
          <w:numId w:val="4"/>
        </w:numPr>
        <w:tabs>
          <w:tab w:val="left" w:pos="426"/>
          <w:tab w:val="left" w:pos="5670"/>
          <w:tab w:val="right" w:pos="7372"/>
          <w:tab w:val="decimal" w:pos="9356"/>
        </w:tabs>
        <w:autoSpaceDE/>
        <w:autoSpaceDN/>
        <w:adjustRightInd/>
        <w:ind w:left="426" w:hanging="426"/>
        <w:rPr>
          <w:rFonts w:cs="Arial"/>
          <w:color w:val="000000" w:themeColor="text1"/>
          <w:sz w:val="22"/>
        </w:rPr>
      </w:pPr>
      <w:r w:rsidRPr="000220F6">
        <w:rPr>
          <w:rFonts w:cs="Arial"/>
          <w:color w:val="000000" w:themeColor="text1"/>
          <w:sz w:val="22"/>
        </w:rPr>
        <w:t xml:space="preserve">Verfassen Sie gemeinsam mit </w:t>
      </w:r>
      <w:r>
        <w:rPr>
          <w:rFonts w:cs="Arial"/>
          <w:color w:val="000000" w:themeColor="text1"/>
          <w:sz w:val="22"/>
        </w:rPr>
        <w:t>Ihrer Kolleg</w:t>
      </w:r>
      <w:r w:rsidRPr="000220F6">
        <w:rPr>
          <w:rFonts w:cs="Arial"/>
          <w:color w:val="000000" w:themeColor="text1"/>
          <w:sz w:val="22"/>
        </w:rPr>
        <w:t>in</w:t>
      </w:r>
      <w:r>
        <w:rPr>
          <w:rFonts w:cs="Arial"/>
          <w:color w:val="000000" w:themeColor="text1"/>
          <w:sz w:val="22"/>
        </w:rPr>
        <w:t>/Ihrem Kollegen</w:t>
      </w:r>
      <w:r w:rsidRPr="000220F6">
        <w:rPr>
          <w:rFonts w:cs="Arial"/>
          <w:color w:val="000000" w:themeColor="text1"/>
          <w:sz w:val="22"/>
        </w:rPr>
        <w:t xml:space="preserve"> eine Handlungsempfehlung</w:t>
      </w:r>
      <w:r>
        <w:rPr>
          <w:rFonts w:cs="Arial"/>
          <w:color w:val="000000" w:themeColor="text1"/>
          <w:sz w:val="22"/>
        </w:rPr>
        <w:t xml:space="preserve">, mit der Sie </w:t>
      </w:r>
      <w:r w:rsidRPr="000220F6">
        <w:rPr>
          <w:rFonts w:cs="Arial"/>
          <w:color w:val="000000" w:themeColor="text1"/>
          <w:sz w:val="22"/>
        </w:rPr>
        <w:t>Ihren Vorgesetzten konkrete Maßnahmen zur Verhinderung von Ladendiebstählen vor</w:t>
      </w:r>
      <w:r>
        <w:rPr>
          <w:rFonts w:cs="Arial"/>
          <w:color w:val="000000" w:themeColor="text1"/>
          <w:sz w:val="22"/>
        </w:rPr>
        <w:t>schlagen.</w:t>
      </w:r>
    </w:p>
    <w:p w:rsidR="00BA1509" w:rsidRDefault="00BA1509" w:rsidP="00BA1509">
      <w:pPr>
        <w:rPr>
          <w:color w:val="FF0000"/>
        </w:rPr>
      </w:pPr>
    </w:p>
    <w:tbl>
      <w:tblPr>
        <w:tblpPr w:leftFromText="141" w:rightFromText="141" w:vertAnchor="text" w:horzAnchor="margin" w:tblpY="7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000" w:firstRow="0" w:lastRow="0" w:firstColumn="0" w:lastColumn="0" w:noHBand="0" w:noVBand="0"/>
      </w:tblPr>
      <w:tblGrid>
        <w:gridCol w:w="9067"/>
      </w:tblGrid>
      <w:tr w:rsidR="00BA1509" w:rsidRPr="009F0B68" w:rsidTr="008B290C">
        <w:trPr>
          <w:trHeight w:val="413"/>
        </w:trPr>
        <w:tc>
          <w:tcPr>
            <w:tcW w:w="9067" w:type="dxa"/>
            <w:shd w:val="clear" w:color="auto" w:fill="FFFF99"/>
            <w:vAlign w:val="center"/>
          </w:tcPr>
          <w:p w:rsidR="00BA1509" w:rsidRPr="00CC5C69" w:rsidRDefault="00BA1509" w:rsidP="008B290C">
            <w:pPr>
              <w:pStyle w:val="tLernfeldKopf"/>
              <w:rPr>
                <w:rFonts w:cs="Arial"/>
                <w:b/>
              </w:rPr>
            </w:pPr>
            <w:r w:rsidRPr="005C3BA0">
              <w:rPr>
                <w:rFonts w:cs="Arial"/>
                <w:b/>
                <w:color w:val="FF0000"/>
                <w:sz w:val="24"/>
              </w:rPr>
              <w:t>Lösungshinweis</w:t>
            </w:r>
          </w:p>
        </w:tc>
      </w:tr>
    </w:tbl>
    <w:p w:rsidR="00BA1509" w:rsidRPr="00BA1509" w:rsidRDefault="00BA1509" w:rsidP="00BA1509">
      <w:pPr>
        <w:rPr>
          <w:rFonts w:cs="Arial"/>
          <w:color w:val="FF0000"/>
          <w:sz w:val="22"/>
        </w:rPr>
      </w:pPr>
    </w:p>
    <w:p w:rsidR="00BA1509" w:rsidRPr="00BA1509" w:rsidRDefault="00BA1509" w:rsidP="00BA1509">
      <w:pPr>
        <w:widowControl/>
        <w:autoSpaceDE/>
        <w:autoSpaceDN/>
        <w:adjustRightInd/>
        <w:rPr>
          <w:rFonts w:cs="Arial"/>
          <w:color w:val="FF0000"/>
          <w:sz w:val="22"/>
        </w:rPr>
      </w:pPr>
      <w:r w:rsidRPr="00BA1509">
        <w:rPr>
          <w:rFonts w:cs="Arial"/>
          <w:color w:val="FF0000"/>
          <w:sz w:val="22"/>
        </w:rPr>
        <w:t>Schülerabhängige Empfehlung mit Begründung.</w:t>
      </w:r>
    </w:p>
    <w:p w:rsidR="00BA1509" w:rsidRPr="00BA1509" w:rsidRDefault="00BA1509" w:rsidP="00BA1509">
      <w:pPr>
        <w:widowControl/>
        <w:autoSpaceDE/>
        <w:autoSpaceDN/>
        <w:adjustRightInd/>
        <w:rPr>
          <w:rFonts w:cs="Arial"/>
          <w:color w:val="FF0000"/>
          <w:sz w:val="22"/>
        </w:rPr>
      </w:pPr>
    </w:p>
    <w:p w:rsidR="00BA1509" w:rsidRPr="00BA1509" w:rsidRDefault="00BA1509" w:rsidP="00BA1509">
      <w:pPr>
        <w:widowControl/>
        <w:autoSpaceDE/>
        <w:autoSpaceDN/>
        <w:adjustRightInd/>
        <w:rPr>
          <w:rFonts w:cs="Arial"/>
          <w:color w:val="FF0000"/>
          <w:sz w:val="22"/>
        </w:rPr>
      </w:pPr>
      <w:r w:rsidRPr="00BA1509">
        <w:rPr>
          <w:rFonts w:cs="Arial"/>
          <w:color w:val="FF0000"/>
          <w:sz w:val="22"/>
        </w:rPr>
        <w:t xml:space="preserve">Dabei ist es wichtig, dass die Schülerinnen und Schüler die Informationen aus der Ausgangssituation berücksichtigen (bislang werden keine Warensicherung und keine abschließbaren Warenträger eingesetzt, es gibt keine Überwachungskameras, das Personal wird nicht zum Thema Ladendiebstahl geschult). Weiterhin kann eine Differenzierung bezüglich der verschiedenen Warengruppen sinnvoll sein. </w:t>
      </w:r>
    </w:p>
    <w:sectPr w:rsidR="00BA1509" w:rsidRPr="00BA1509" w:rsidSect="005C3BA0">
      <w:headerReference w:type="default"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01F" w:rsidRDefault="00A8201F" w:rsidP="005011BF">
      <w:r>
        <w:separator/>
      </w:r>
    </w:p>
  </w:endnote>
  <w:endnote w:type="continuationSeparator" w:id="0">
    <w:p w:rsidR="00A8201F" w:rsidRDefault="00A8201F" w:rsidP="00501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1BF" w:rsidRDefault="005011BF" w:rsidP="005C3BA0">
    <w:pPr>
      <w:pStyle w:val="Fuzeile"/>
      <w:jc w:val="right"/>
    </w:pPr>
    <w:r>
      <w:rPr>
        <w:noProof/>
      </w:rPr>
      <w:drawing>
        <wp:anchor distT="0" distB="0" distL="114300" distR="114300" simplePos="0" relativeHeight="251659264" behindDoc="1" locked="0" layoutInCell="1" allowOverlap="1" wp14:anchorId="50370A4F" wp14:editId="6A935A2E">
          <wp:simplePos x="0" y="0"/>
          <wp:positionH relativeFrom="column">
            <wp:posOffset>-38100</wp:posOffset>
          </wp:positionH>
          <wp:positionV relativeFrom="paragraph">
            <wp:posOffset>-99060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01F" w:rsidRDefault="00A8201F" w:rsidP="005011BF">
      <w:r>
        <w:separator/>
      </w:r>
    </w:p>
  </w:footnote>
  <w:footnote w:type="continuationSeparator" w:id="0">
    <w:p w:rsidR="00A8201F" w:rsidRDefault="00A8201F" w:rsidP="005011BF">
      <w:r>
        <w:continuationSeparator/>
      </w:r>
    </w:p>
  </w:footnote>
  <w:footnote w:id="1">
    <w:p w:rsidR="00BA1509" w:rsidRDefault="00BA1509" w:rsidP="00BA1509">
      <w:pPr>
        <w:pStyle w:val="Funotentext"/>
        <w:jc w:val="both"/>
      </w:pPr>
      <w:r>
        <w:rPr>
          <w:rStyle w:val="Funotenzeichen"/>
        </w:rPr>
        <w:footnoteRef/>
      </w:r>
      <w:r>
        <w:t xml:space="preserve"> </w:t>
      </w:r>
      <w:r w:rsidRPr="003F6418">
        <w:rPr>
          <w:rFonts w:eastAsiaTheme="minorHAnsi" w:cs="Arial"/>
          <w:sz w:val="18"/>
          <w:szCs w:val="23"/>
          <w:lang w:eastAsia="en-US"/>
        </w:rPr>
        <w:t>Mit de</w:t>
      </w:r>
      <w:r>
        <w:rPr>
          <w:rFonts w:eastAsiaTheme="minorHAnsi" w:cs="Arial"/>
          <w:sz w:val="18"/>
          <w:szCs w:val="23"/>
          <w:lang w:eastAsia="en-US"/>
        </w:rPr>
        <w:t>n</w:t>
      </w:r>
      <w:r w:rsidRPr="003F6418">
        <w:rPr>
          <w:rFonts w:eastAsiaTheme="minorHAnsi" w:cs="Arial"/>
          <w:sz w:val="18"/>
          <w:szCs w:val="23"/>
          <w:lang w:eastAsia="en-US"/>
        </w:rPr>
        <w:t xml:space="preserve"> Formulierung</w:t>
      </w:r>
      <w:r>
        <w:rPr>
          <w:rFonts w:eastAsiaTheme="minorHAnsi" w:cs="Arial"/>
          <w:sz w:val="18"/>
          <w:szCs w:val="23"/>
          <w:lang w:eastAsia="en-US"/>
        </w:rPr>
        <w:t xml:space="preserve">en </w:t>
      </w:r>
      <w:r w:rsidRPr="003F6418">
        <w:rPr>
          <w:rFonts w:eastAsiaTheme="minorHAnsi" w:cs="Arial"/>
          <w:sz w:val="18"/>
          <w:szCs w:val="23"/>
          <w:lang w:eastAsia="en-US"/>
        </w:rPr>
        <w:t xml:space="preserve">sind stets Personen aller Geschlechter gleichermaßen gemeint; aus Gründen der einfacheren Lesbarkeit wird im Folgenden </w:t>
      </w:r>
      <w:r>
        <w:rPr>
          <w:rFonts w:eastAsiaTheme="minorHAnsi" w:cs="Arial"/>
          <w:sz w:val="18"/>
          <w:szCs w:val="23"/>
          <w:lang w:eastAsia="en-US"/>
        </w:rPr>
        <w:t xml:space="preserve">jeweils </w:t>
      </w:r>
      <w:r w:rsidRPr="003F6418">
        <w:rPr>
          <w:rFonts w:eastAsiaTheme="minorHAnsi" w:cs="Arial"/>
          <w:sz w:val="18"/>
          <w:szCs w:val="23"/>
          <w:lang w:eastAsia="en-US"/>
        </w:rPr>
        <w:t>nur die männliche Form verwendet.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1318336367"/>
      <w:docPartObj>
        <w:docPartGallery w:val="Page Numbers (Top of Page)"/>
        <w:docPartUnique/>
      </w:docPartObj>
    </w:sdtPr>
    <w:sdtEndPr>
      <w:rPr>
        <w:rFonts w:cs="Arial"/>
        <w:b/>
        <w:sz w:val="22"/>
        <w:highlight w:val="yellow"/>
        <w:u w:val="none"/>
      </w:rPr>
    </w:sdtEndPr>
    <w:sdtContent>
      <w:p w:rsidR="005011BF" w:rsidRPr="005C3BA0" w:rsidRDefault="005011BF" w:rsidP="005011BF">
        <w:pPr>
          <w:pStyle w:val="Kopfzeile"/>
          <w:tabs>
            <w:tab w:val="clear" w:pos="9072"/>
            <w:tab w:val="right" w:pos="9638"/>
          </w:tabs>
          <w:rPr>
            <w:rFonts w:cs="Arial"/>
            <w:bCs/>
            <w:sz w:val="16"/>
            <w:u w:val="single"/>
          </w:rPr>
        </w:pPr>
        <w:r w:rsidRPr="005C3BA0">
          <w:rPr>
            <w:rFonts w:cs="Arial"/>
            <w:sz w:val="16"/>
            <w:u w:val="single"/>
          </w:rPr>
          <w:t>W</w:t>
        </w:r>
        <w:r w:rsidR="00FA486B">
          <w:rPr>
            <w:rFonts w:cs="Arial"/>
            <w:sz w:val="16"/>
            <w:u w:val="single"/>
          </w:rPr>
          <w:t>KE</w:t>
        </w:r>
        <w:r w:rsidRPr="005C3BA0">
          <w:rPr>
            <w:rFonts w:cs="Arial"/>
            <w:sz w:val="16"/>
            <w:u w:val="single"/>
          </w:rPr>
          <w:t xml:space="preserve"> </w:t>
        </w:r>
        <w:r w:rsidRPr="005C3BA0">
          <w:rPr>
            <w:rFonts w:cs="Arial"/>
            <w:sz w:val="18"/>
            <w:u w:val="single"/>
          </w:rPr>
          <w:tab/>
        </w:r>
        <w:r w:rsidRPr="005C3BA0">
          <w:rPr>
            <w:rFonts w:cs="Arial"/>
            <w:sz w:val="18"/>
            <w:u w:val="single"/>
          </w:rPr>
          <w:tab/>
        </w:r>
        <w:r w:rsidRPr="005C3BA0">
          <w:rPr>
            <w:rFonts w:cs="Arial"/>
            <w:sz w:val="16"/>
            <w:u w:val="single"/>
          </w:rPr>
          <w:t xml:space="preserve">Seite </w:t>
        </w:r>
        <w:r w:rsidRPr="005C3BA0">
          <w:rPr>
            <w:rFonts w:cs="Arial"/>
            <w:bCs/>
            <w:sz w:val="16"/>
            <w:u w:val="single"/>
          </w:rPr>
          <w:fldChar w:fldCharType="begin"/>
        </w:r>
        <w:r w:rsidRPr="005C3BA0">
          <w:rPr>
            <w:rFonts w:cs="Arial"/>
            <w:bCs/>
            <w:sz w:val="16"/>
            <w:u w:val="single"/>
          </w:rPr>
          <w:instrText>PAGE</w:instrText>
        </w:r>
        <w:r w:rsidRPr="005C3BA0">
          <w:rPr>
            <w:rFonts w:cs="Arial"/>
            <w:bCs/>
            <w:sz w:val="16"/>
            <w:u w:val="single"/>
          </w:rPr>
          <w:fldChar w:fldCharType="separate"/>
        </w:r>
        <w:r w:rsidR="00085728">
          <w:rPr>
            <w:rFonts w:cs="Arial"/>
            <w:bCs/>
            <w:noProof/>
            <w:sz w:val="16"/>
            <w:u w:val="single"/>
          </w:rPr>
          <w:t>3</w:t>
        </w:r>
        <w:r w:rsidRPr="005C3BA0">
          <w:rPr>
            <w:rFonts w:cs="Arial"/>
            <w:bCs/>
            <w:sz w:val="16"/>
            <w:u w:val="single"/>
          </w:rPr>
          <w:fldChar w:fldCharType="end"/>
        </w:r>
        <w:r w:rsidRPr="005C3BA0">
          <w:rPr>
            <w:rFonts w:cs="Arial"/>
            <w:bCs/>
            <w:sz w:val="16"/>
            <w:u w:val="single"/>
          </w:rPr>
          <w:t>/</w:t>
        </w:r>
        <w:r w:rsidRPr="005C3BA0">
          <w:rPr>
            <w:rFonts w:cs="Arial"/>
            <w:bCs/>
            <w:sz w:val="16"/>
            <w:u w:val="single"/>
          </w:rPr>
          <w:fldChar w:fldCharType="begin"/>
        </w:r>
        <w:r w:rsidRPr="005C3BA0">
          <w:rPr>
            <w:rFonts w:cs="Arial"/>
            <w:bCs/>
            <w:sz w:val="16"/>
            <w:u w:val="single"/>
          </w:rPr>
          <w:instrText>NUMPAGES</w:instrText>
        </w:r>
        <w:r w:rsidRPr="005C3BA0">
          <w:rPr>
            <w:rFonts w:cs="Arial"/>
            <w:bCs/>
            <w:sz w:val="16"/>
            <w:u w:val="single"/>
          </w:rPr>
          <w:fldChar w:fldCharType="separate"/>
        </w:r>
        <w:r w:rsidR="00085728">
          <w:rPr>
            <w:rFonts w:cs="Arial"/>
            <w:bCs/>
            <w:noProof/>
            <w:sz w:val="16"/>
            <w:u w:val="single"/>
          </w:rPr>
          <w:t>3</w:t>
        </w:r>
        <w:r w:rsidRPr="005C3BA0">
          <w:rPr>
            <w:rFonts w:cs="Arial"/>
            <w:bCs/>
            <w:sz w:val="16"/>
            <w:u w:val="single"/>
          </w:rPr>
          <w:fldChar w:fldCharType="end"/>
        </w:r>
      </w:p>
      <w:p w:rsidR="005011BF" w:rsidRPr="005C3BA0" w:rsidRDefault="00CC5C69" w:rsidP="005011BF">
        <w:pPr>
          <w:pStyle w:val="Kopfzeile"/>
          <w:tabs>
            <w:tab w:val="clear" w:pos="9072"/>
            <w:tab w:val="right" w:pos="9638"/>
          </w:tabs>
          <w:jc w:val="right"/>
          <w:rPr>
            <w:rFonts w:cs="Arial"/>
            <w:b/>
            <w:sz w:val="22"/>
          </w:rPr>
        </w:pPr>
        <w:r w:rsidRPr="005C3BA0">
          <w:rPr>
            <w:rFonts w:cs="Arial"/>
            <w:b/>
            <w:bCs/>
            <w:sz w:val="22"/>
            <w:highlight w:val="yellow"/>
          </w:rPr>
          <w:t>Lehrkraft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6CCF"/>
    <w:multiLevelType w:val="hybridMultilevel"/>
    <w:tmpl w:val="4524F206"/>
    <w:lvl w:ilvl="0" w:tplc="5352F6DE">
      <w:start w:val="1"/>
      <w:numFmt w:val="upp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08E0353B"/>
    <w:multiLevelType w:val="hybridMultilevel"/>
    <w:tmpl w:val="C18825DE"/>
    <w:lvl w:ilvl="0" w:tplc="A5E24D96">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9CA2C83"/>
    <w:multiLevelType w:val="hybridMultilevel"/>
    <w:tmpl w:val="245E6E40"/>
    <w:lvl w:ilvl="0" w:tplc="2AD6B208">
      <w:start w:val="1"/>
      <w:numFmt w:val="decimal"/>
      <w:lvlText w:val="%1."/>
      <w:lvlJc w:val="left"/>
      <w:pPr>
        <w:ind w:left="72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75D09E2"/>
    <w:multiLevelType w:val="hybridMultilevel"/>
    <w:tmpl w:val="29A85F6C"/>
    <w:lvl w:ilvl="0" w:tplc="26725B0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BA54671"/>
    <w:multiLevelType w:val="hybridMultilevel"/>
    <w:tmpl w:val="B0BA60D4"/>
    <w:lvl w:ilvl="0" w:tplc="7EE0EA5E">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2FC"/>
    <w:rsid w:val="00085728"/>
    <w:rsid w:val="000B052A"/>
    <w:rsid w:val="00105B79"/>
    <w:rsid w:val="00206306"/>
    <w:rsid w:val="00457A93"/>
    <w:rsid w:val="005011BF"/>
    <w:rsid w:val="005C3BA0"/>
    <w:rsid w:val="00815703"/>
    <w:rsid w:val="008E0924"/>
    <w:rsid w:val="009C771A"/>
    <w:rsid w:val="00A37EBF"/>
    <w:rsid w:val="00A8201F"/>
    <w:rsid w:val="00BA1509"/>
    <w:rsid w:val="00BA72FC"/>
    <w:rsid w:val="00BD2A39"/>
    <w:rsid w:val="00CC5C69"/>
    <w:rsid w:val="00ED3A3C"/>
    <w:rsid w:val="00FA486B"/>
    <w:rsid w:val="00FC58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ECAB74-2BE7-4430-A975-5612870EE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BA72FC"/>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table" w:styleId="Tabellenraster">
    <w:name w:val="Table Grid"/>
    <w:basedOn w:val="NormaleTabelle"/>
    <w:uiPriority w:val="99"/>
    <w:rsid w:val="00BA72FC"/>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A37EBF"/>
    <w:pPr>
      <w:ind w:left="720"/>
      <w:contextualSpacing/>
    </w:pPr>
  </w:style>
  <w:style w:type="paragraph" w:styleId="Kopfzeile">
    <w:name w:val="header"/>
    <w:basedOn w:val="Standard"/>
    <w:link w:val="KopfzeileZchn"/>
    <w:uiPriority w:val="99"/>
    <w:unhideWhenUsed/>
    <w:rsid w:val="005011BF"/>
    <w:pPr>
      <w:tabs>
        <w:tab w:val="center" w:pos="4536"/>
        <w:tab w:val="right" w:pos="9072"/>
      </w:tabs>
    </w:pPr>
  </w:style>
  <w:style w:type="character" w:customStyle="1" w:styleId="KopfzeileZchn">
    <w:name w:val="Kopfzeile Zchn"/>
    <w:basedOn w:val="Absatz-Standardschriftart"/>
    <w:link w:val="Kopfzeile"/>
    <w:uiPriority w:val="99"/>
    <w:rsid w:val="005011BF"/>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5011BF"/>
    <w:pPr>
      <w:tabs>
        <w:tab w:val="center" w:pos="4536"/>
        <w:tab w:val="right" w:pos="9072"/>
      </w:tabs>
    </w:pPr>
  </w:style>
  <w:style w:type="character" w:customStyle="1" w:styleId="FuzeileZchn">
    <w:name w:val="Fußzeile Zchn"/>
    <w:basedOn w:val="Absatz-Standardschriftart"/>
    <w:link w:val="Fuzeile"/>
    <w:uiPriority w:val="99"/>
    <w:rsid w:val="005011BF"/>
    <w:rPr>
      <w:rFonts w:ascii="Arial" w:eastAsia="Times New Roman" w:hAnsi="Arial" w:cs="Times New Roman"/>
      <w:sz w:val="24"/>
      <w:szCs w:val="24"/>
      <w:lang w:eastAsia="de-DE"/>
    </w:rPr>
  </w:style>
  <w:style w:type="paragraph" w:customStyle="1" w:styleId="tLernfeldKopf">
    <w:name w:val="t_Lernfeld_Kopf"/>
    <w:basedOn w:val="Standard"/>
    <w:uiPriority w:val="99"/>
    <w:rsid w:val="005011BF"/>
    <w:pPr>
      <w:ind w:left="720" w:hanging="720"/>
    </w:pPr>
    <w:rPr>
      <w:bCs/>
      <w:sz w:val="16"/>
      <w:szCs w:val="16"/>
    </w:rPr>
  </w:style>
  <w:style w:type="paragraph" w:customStyle="1" w:styleId="tLernfeldKopf-Titel">
    <w:name w:val="t_Lernfeld_Kopf-Titel"/>
    <w:basedOn w:val="Standard"/>
    <w:rsid w:val="005011BF"/>
    <w:rPr>
      <w:b/>
    </w:rPr>
  </w:style>
  <w:style w:type="paragraph" w:styleId="Sprechblasentext">
    <w:name w:val="Balloon Text"/>
    <w:basedOn w:val="Standard"/>
    <w:link w:val="SprechblasentextZchn"/>
    <w:uiPriority w:val="99"/>
    <w:semiHidden/>
    <w:unhideWhenUsed/>
    <w:rsid w:val="005C3BA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C3BA0"/>
    <w:rPr>
      <w:rFonts w:ascii="Segoe UI" w:eastAsia="Times New Roman" w:hAnsi="Segoe UI" w:cs="Segoe UI"/>
      <w:sz w:val="18"/>
      <w:szCs w:val="18"/>
      <w:lang w:eastAsia="de-DE"/>
    </w:rPr>
  </w:style>
  <w:style w:type="paragraph" w:customStyle="1" w:styleId="T1">
    <w:name w:val="T1"/>
    <w:basedOn w:val="Standard"/>
    <w:uiPriority w:val="99"/>
    <w:rsid w:val="00FA486B"/>
    <w:pPr>
      <w:widowControl/>
      <w:tabs>
        <w:tab w:val="left" w:pos="568"/>
        <w:tab w:val="left" w:pos="5670"/>
        <w:tab w:val="right" w:pos="7372"/>
        <w:tab w:val="decimal" w:pos="9356"/>
      </w:tabs>
      <w:autoSpaceDE/>
      <w:autoSpaceDN/>
      <w:adjustRightInd/>
      <w:ind w:left="567"/>
    </w:pPr>
    <w:rPr>
      <w:vanish/>
    </w:rPr>
  </w:style>
  <w:style w:type="paragraph" w:customStyle="1" w:styleId="T">
    <w:name w:val="T"/>
    <w:basedOn w:val="Standard"/>
    <w:link w:val="TZchn"/>
    <w:rsid w:val="00FA486B"/>
  </w:style>
  <w:style w:type="character" w:customStyle="1" w:styleId="TZchn">
    <w:name w:val="T Zchn"/>
    <w:basedOn w:val="Absatz-Standardschriftart"/>
    <w:link w:val="T"/>
    <w:rsid w:val="00FA486B"/>
    <w:rPr>
      <w:rFonts w:ascii="Arial" w:eastAsia="Times New Roman" w:hAnsi="Arial" w:cs="Times New Roman"/>
      <w:sz w:val="24"/>
      <w:szCs w:val="24"/>
      <w:lang w:eastAsia="de-DE"/>
    </w:rPr>
  </w:style>
  <w:style w:type="paragraph" w:customStyle="1" w:styleId="t0Auftrge">
    <w:name w:val="t0_Aufträge"/>
    <w:basedOn w:val="Standard"/>
    <w:uiPriority w:val="99"/>
    <w:rsid w:val="00FA486B"/>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styleId="Funotentext">
    <w:name w:val="footnote text"/>
    <w:basedOn w:val="Standard"/>
    <w:link w:val="FunotentextZchn"/>
    <w:uiPriority w:val="99"/>
    <w:semiHidden/>
    <w:unhideWhenUsed/>
    <w:rsid w:val="00FA486B"/>
    <w:rPr>
      <w:sz w:val="20"/>
      <w:szCs w:val="20"/>
    </w:rPr>
  </w:style>
  <w:style w:type="character" w:customStyle="1" w:styleId="FunotentextZchn">
    <w:name w:val="Fußnotentext Zchn"/>
    <w:basedOn w:val="Absatz-Standardschriftart"/>
    <w:link w:val="Funotentext"/>
    <w:uiPriority w:val="99"/>
    <w:semiHidden/>
    <w:rsid w:val="00FA486B"/>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FA48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52C9C-5901-4E38-A42D-5697BF76F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2793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4</cp:revision>
  <cp:lastPrinted>2020-07-16T16:11:00Z</cp:lastPrinted>
  <dcterms:created xsi:type="dcterms:W3CDTF">2018-06-09T06:45:00Z</dcterms:created>
  <dcterms:modified xsi:type="dcterms:W3CDTF">2020-07-16T16:12:00Z</dcterms:modified>
</cp:coreProperties>
</file>