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0305" w:rsidRPr="00153AE1" w:rsidRDefault="00250ECA" w:rsidP="00153AE1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53AE1">
        <w:rPr>
          <w:rFonts w:asciiTheme="minorHAnsi" w:hAnsiTheme="minorHAnsi" w:cstheme="minorHAnsi"/>
          <w:b/>
          <w:sz w:val="26"/>
          <w:szCs w:val="26"/>
        </w:rPr>
        <w:t>Bewertungsbogen</w:t>
      </w:r>
      <w:r w:rsidR="00AC0305" w:rsidRPr="00153AE1">
        <w:rPr>
          <w:rFonts w:asciiTheme="minorHAnsi" w:hAnsiTheme="minorHAnsi" w:cstheme="minorHAnsi"/>
          <w:b/>
          <w:sz w:val="26"/>
          <w:szCs w:val="26"/>
        </w:rPr>
        <w:t xml:space="preserve"> zum Podcast</w:t>
      </w:r>
      <w:r w:rsidR="00153AE1" w:rsidRPr="00153AE1">
        <w:rPr>
          <w:rFonts w:asciiTheme="minorHAnsi" w:hAnsiTheme="minorHAnsi" w:cstheme="minorHAnsi"/>
          <w:b/>
          <w:sz w:val="26"/>
          <w:szCs w:val="26"/>
        </w:rPr>
        <w:t>-Beitrag „Politische Lieder“</w:t>
      </w:r>
    </w:p>
    <w:p w:rsidR="00AC0305" w:rsidRPr="00842D7F" w:rsidRDefault="00AC0305" w:rsidP="00AC0305">
      <w:pPr>
        <w:rPr>
          <w:rFonts w:asciiTheme="minorHAnsi" w:hAnsiTheme="minorHAnsi" w:cstheme="minorHAnsi"/>
          <w:sz w:val="24"/>
          <w:szCs w:val="24"/>
        </w:rPr>
      </w:pPr>
      <w:r w:rsidRPr="00842D7F">
        <w:rPr>
          <w:rFonts w:asciiTheme="minorHAnsi" w:hAnsiTheme="minorHAnsi" w:cstheme="minorHAnsi"/>
          <w:sz w:val="24"/>
          <w:szCs w:val="24"/>
        </w:rPr>
        <w:t>Interpret: Songtitel</w:t>
      </w:r>
    </w:p>
    <w:p w:rsidR="00AC0305" w:rsidRPr="00842D7F" w:rsidRDefault="00AC0305" w:rsidP="00AC0305">
      <w:pPr>
        <w:rPr>
          <w:rFonts w:asciiTheme="minorHAnsi" w:hAnsiTheme="minorHAnsi" w:cstheme="minorHAnsi"/>
          <w:sz w:val="24"/>
          <w:szCs w:val="24"/>
        </w:rPr>
      </w:pPr>
      <w:r w:rsidRPr="00842D7F">
        <w:rPr>
          <w:rFonts w:asciiTheme="minorHAnsi" w:hAnsiTheme="minorHAnsi" w:cstheme="minorHAnsi"/>
          <w:sz w:val="24"/>
          <w:szCs w:val="24"/>
        </w:rPr>
        <w:t>Name des Schülers / der Schülerin:</w:t>
      </w:r>
      <w:r w:rsidRPr="00842D7F">
        <w:rPr>
          <w:rFonts w:asciiTheme="minorHAnsi" w:hAnsiTheme="minorHAnsi" w:cstheme="minorHAnsi"/>
          <w:sz w:val="24"/>
          <w:szCs w:val="24"/>
        </w:rPr>
        <w:tab/>
      </w:r>
      <w:r w:rsidRPr="00842D7F">
        <w:rPr>
          <w:rFonts w:asciiTheme="minorHAnsi" w:hAnsiTheme="minorHAnsi" w:cstheme="minorHAnsi"/>
          <w:sz w:val="24"/>
          <w:szCs w:val="24"/>
        </w:rPr>
        <w:tab/>
      </w:r>
      <w:r w:rsidRPr="00842D7F">
        <w:rPr>
          <w:rFonts w:asciiTheme="minorHAnsi" w:hAnsiTheme="minorHAnsi" w:cstheme="minorHAnsi"/>
          <w:sz w:val="24"/>
          <w:szCs w:val="24"/>
        </w:rPr>
        <w:tab/>
      </w:r>
      <w:r w:rsidRPr="00842D7F">
        <w:rPr>
          <w:rFonts w:asciiTheme="minorHAnsi" w:hAnsiTheme="minorHAnsi" w:cstheme="minorHAnsi"/>
          <w:sz w:val="24"/>
          <w:szCs w:val="24"/>
        </w:rPr>
        <w:tab/>
      </w:r>
      <w:r w:rsidRPr="00842D7F">
        <w:rPr>
          <w:rFonts w:asciiTheme="minorHAnsi" w:hAnsiTheme="minorHAnsi" w:cstheme="minorHAnsi"/>
          <w:sz w:val="24"/>
          <w:szCs w:val="24"/>
        </w:rPr>
        <w:tab/>
      </w:r>
      <w:r w:rsidRPr="00842D7F">
        <w:rPr>
          <w:rFonts w:asciiTheme="minorHAnsi" w:hAnsiTheme="minorHAnsi" w:cstheme="minorHAnsi"/>
          <w:sz w:val="24"/>
          <w:szCs w:val="24"/>
        </w:rPr>
        <w:tab/>
        <w:t xml:space="preserve">Datum: </w:t>
      </w:r>
    </w:p>
    <w:p w:rsidR="00AC0305" w:rsidRPr="00AC0305" w:rsidRDefault="00AC0305" w:rsidP="00AC0305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ellenraster"/>
        <w:tblW w:w="10065" w:type="dxa"/>
        <w:tblInd w:w="-289" w:type="dxa"/>
        <w:tblLook w:val="04A0" w:firstRow="1" w:lastRow="0" w:firstColumn="1" w:lastColumn="0" w:noHBand="0" w:noVBand="1"/>
      </w:tblPr>
      <w:tblGrid>
        <w:gridCol w:w="5529"/>
        <w:gridCol w:w="1606"/>
        <w:gridCol w:w="1465"/>
        <w:gridCol w:w="1465"/>
      </w:tblGrid>
      <w:tr w:rsidR="00AC0305" w:rsidRPr="00AC0305" w:rsidTr="001F1AAE">
        <w:tc>
          <w:tcPr>
            <w:tcW w:w="5529" w:type="dxa"/>
          </w:tcPr>
          <w:p w:rsidR="00AC0305" w:rsidRPr="00AC0305" w:rsidRDefault="00AC0305" w:rsidP="001F1AA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C0305">
              <w:rPr>
                <w:rFonts w:asciiTheme="minorHAnsi" w:hAnsiTheme="minorHAnsi" w:cstheme="minorHAnsi"/>
                <w:b/>
                <w:sz w:val="24"/>
                <w:szCs w:val="24"/>
              </w:rPr>
              <w:t>Kriterium</w:t>
            </w:r>
          </w:p>
        </w:tc>
        <w:tc>
          <w:tcPr>
            <w:tcW w:w="1606" w:type="dxa"/>
          </w:tcPr>
          <w:p w:rsidR="00AC0305" w:rsidRPr="00AC0305" w:rsidRDefault="00AC0305" w:rsidP="001F1AA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C0305">
              <w:rPr>
                <w:rFonts w:asciiTheme="minorHAnsi" w:hAnsiTheme="minorHAnsi" w:cstheme="minorHAnsi"/>
                <w:sz w:val="24"/>
                <w:szCs w:val="24"/>
              </w:rPr>
              <w:t>Gut gelungen, überzeugend</w:t>
            </w:r>
          </w:p>
        </w:tc>
        <w:tc>
          <w:tcPr>
            <w:tcW w:w="1465" w:type="dxa"/>
          </w:tcPr>
          <w:p w:rsidR="00AC0305" w:rsidRPr="00AC0305" w:rsidRDefault="00AC0305" w:rsidP="001F1AA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C0305">
              <w:rPr>
                <w:rFonts w:asciiTheme="minorHAnsi" w:hAnsiTheme="minorHAnsi" w:cstheme="minorHAnsi"/>
                <w:sz w:val="24"/>
                <w:szCs w:val="24"/>
              </w:rPr>
              <w:t xml:space="preserve">Zum Teil </w:t>
            </w:r>
          </w:p>
          <w:p w:rsidR="00AC0305" w:rsidRPr="00AC0305" w:rsidRDefault="00AC0305" w:rsidP="001F1AA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C0305">
              <w:rPr>
                <w:rFonts w:asciiTheme="minorHAnsi" w:hAnsiTheme="minorHAnsi" w:cstheme="minorHAnsi"/>
                <w:sz w:val="24"/>
                <w:szCs w:val="24"/>
              </w:rPr>
              <w:t>gelungen</w:t>
            </w:r>
          </w:p>
        </w:tc>
        <w:tc>
          <w:tcPr>
            <w:tcW w:w="1465" w:type="dxa"/>
          </w:tcPr>
          <w:p w:rsidR="00AC0305" w:rsidRPr="00AC0305" w:rsidRDefault="00AC0305" w:rsidP="001F1AA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C0305">
              <w:rPr>
                <w:rFonts w:asciiTheme="minorHAnsi" w:hAnsiTheme="minorHAnsi" w:cstheme="minorHAnsi"/>
                <w:sz w:val="24"/>
                <w:szCs w:val="24"/>
              </w:rPr>
              <w:t>Nicht gelungen, fehlend</w:t>
            </w:r>
          </w:p>
        </w:tc>
      </w:tr>
      <w:tr w:rsidR="00AC0305" w:rsidRPr="00AC0305" w:rsidTr="001F1AAE">
        <w:tc>
          <w:tcPr>
            <w:tcW w:w="10065" w:type="dxa"/>
            <w:gridSpan w:val="4"/>
          </w:tcPr>
          <w:p w:rsidR="00AC0305" w:rsidRPr="00AC0305" w:rsidRDefault="00AC0305" w:rsidP="001F1AA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C0305">
              <w:rPr>
                <w:rFonts w:asciiTheme="minorHAnsi" w:hAnsiTheme="minorHAnsi" w:cstheme="minorHAnsi"/>
                <w:b/>
                <w:sz w:val="24"/>
                <w:szCs w:val="24"/>
              </w:rPr>
              <w:t>Rahmenbedingungen</w:t>
            </w:r>
          </w:p>
        </w:tc>
      </w:tr>
      <w:tr w:rsidR="00AC0305" w:rsidRPr="00AC0305" w:rsidTr="001F1AAE">
        <w:tc>
          <w:tcPr>
            <w:tcW w:w="5529" w:type="dxa"/>
          </w:tcPr>
          <w:p w:rsidR="00AC0305" w:rsidRPr="00AC0305" w:rsidRDefault="00AC0305" w:rsidP="001F1AA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C0305">
              <w:rPr>
                <w:rFonts w:asciiTheme="minorHAnsi" w:hAnsiTheme="minorHAnsi" w:cstheme="minorHAnsi"/>
                <w:sz w:val="24"/>
                <w:szCs w:val="24"/>
              </w:rPr>
              <w:t>Gutes Zeitmanagement</w:t>
            </w:r>
          </w:p>
        </w:tc>
        <w:tc>
          <w:tcPr>
            <w:tcW w:w="1606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0305" w:rsidRPr="00AC0305" w:rsidTr="001F1AAE">
        <w:tc>
          <w:tcPr>
            <w:tcW w:w="10065" w:type="dxa"/>
            <w:gridSpan w:val="4"/>
          </w:tcPr>
          <w:p w:rsidR="00AC0305" w:rsidRPr="00AC0305" w:rsidRDefault="00AC0305" w:rsidP="001F1AA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AC0305">
              <w:rPr>
                <w:rFonts w:asciiTheme="minorHAnsi" w:hAnsiTheme="minorHAnsi" w:cstheme="minorHAnsi"/>
                <w:b/>
                <w:sz w:val="24"/>
                <w:szCs w:val="24"/>
              </w:rPr>
              <w:t>Podcastgestaltung</w:t>
            </w:r>
            <w:proofErr w:type="spellEnd"/>
          </w:p>
        </w:tc>
      </w:tr>
      <w:tr w:rsidR="00AC0305" w:rsidRPr="00AC0305" w:rsidTr="001F1AAE">
        <w:tc>
          <w:tcPr>
            <w:tcW w:w="5529" w:type="dxa"/>
          </w:tcPr>
          <w:p w:rsidR="00AC0305" w:rsidRPr="00AC0305" w:rsidRDefault="00AC0305" w:rsidP="001F1AA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C0305">
              <w:rPr>
                <w:rFonts w:asciiTheme="minorHAnsi" w:hAnsiTheme="minorHAnsi" w:cstheme="minorHAnsi"/>
                <w:sz w:val="24"/>
                <w:szCs w:val="24"/>
              </w:rPr>
              <w:t>Zuhörerorientierung, Unterhaltungswert</w:t>
            </w:r>
          </w:p>
        </w:tc>
        <w:tc>
          <w:tcPr>
            <w:tcW w:w="1606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0305" w:rsidRPr="00AC0305" w:rsidTr="001F1AAE">
        <w:tc>
          <w:tcPr>
            <w:tcW w:w="5529" w:type="dxa"/>
          </w:tcPr>
          <w:p w:rsidR="005212F3" w:rsidRDefault="005212F3" w:rsidP="005212F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C0305">
              <w:rPr>
                <w:rFonts w:asciiTheme="minorHAnsi" w:hAnsiTheme="minorHAnsi" w:cstheme="minorHAnsi"/>
                <w:sz w:val="24"/>
                <w:szCs w:val="24"/>
              </w:rPr>
              <w:t xml:space="preserve">Typische Audiogestaltung </w:t>
            </w:r>
            <w:proofErr w:type="gramStart"/>
            <w:r w:rsidRPr="00AC0305">
              <w:rPr>
                <w:rFonts w:asciiTheme="minorHAnsi" w:hAnsiTheme="minorHAnsi" w:cstheme="minorHAnsi"/>
                <w:sz w:val="24"/>
                <w:szCs w:val="24"/>
              </w:rPr>
              <w:t>eines Podcasts</w:t>
            </w:r>
            <w:proofErr w:type="gramEnd"/>
            <w:r w:rsidRPr="00AC030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AC0305" w:rsidRPr="00AC0305" w:rsidRDefault="005212F3" w:rsidP="005212F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570C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(Jingles, </w:t>
            </w:r>
            <w:proofErr w:type="spellStart"/>
            <w:r w:rsidRPr="000570C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Soundeffekte</w:t>
            </w:r>
            <w:proofErr w:type="spellEnd"/>
            <w:r w:rsidRPr="000570C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, Moderation, Interview, </w:t>
            </w:r>
            <w:proofErr w:type="spellStart"/>
            <w:r w:rsidRPr="000570C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Musik</w:t>
            </w:r>
            <w:proofErr w:type="spellEnd"/>
            <w:r w:rsidRPr="000570C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570C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Atmo</w:t>
            </w:r>
            <w:proofErr w:type="spellEnd"/>
            <w:r w:rsidRPr="000570C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, O-Ton etc.)</w:t>
            </w:r>
          </w:p>
        </w:tc>
        <w:tc>
          <w:tcPr>
            <w:tcW w:w="1606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0305" w:rsidRPr="000570CD" w:rsidTr="001F1AAE">
        <w:tc>
          <w:tcPr>
            <w:tcW w:w="5529" w:type="dxa"/>
          </w:tcPr>
          <w:p w:rsidR="005212F3" w:rsidRDefault="005212F3" w:rsidP="005212F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C0305">
              <w:rPr>
                <w:rFonts w:asciiTheme="minorHAnsi" w:hAnsiTheme="minorHAnsi" w:cstheme="minorHAnsi"/>
                <w:sz w:val="24"/>
                <w:szCs w:val="24"/>
              </w:rPr>
              <w:t xml:space="preserve">Hörgerechte Gestaltung der Texte </w:t>
            </w:r>
          </w:p>
          <w:p w:rsidR="00AC0305" w:rsidRPr="00844799" w:rsidRDefault="005212F3" w:rsidP="005212F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C0305">
              <w:rPr>
                <w:rFonts w:asciiTheme="minorHAnsi" w:hAnsiTheme="minorHAnsi" w:cstheme="minorHAnsi"/>
                <w:sz w:val="24"/>
                <w:szCs w:val="24"/>
              </w:rPr>
              <w:t>(Redetempo, Modulation der Stimme, Lautstärke, Pausen, Artikulation)</w:t>
            </w:r>
          </w:p>
        </w:tc>
        <w:tc>
          <w:tcPr>
            <w:tcW w:w="1606" w:type="dxa"/>
          </w:tcPr>
          <w:p w:rsidR="00AC0305" w:rsidRPr="00844799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0305" w:rsidRPr="00844799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0305" w:rsidRPr="00844799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12F3" w:rsidRPr="00AC0305" w:rsidTr="004553E3">
        <w:tc>
          <w:tcPr>
            <w:tcW w:w="10065" w:type="dxa"/>
            <w:gridSpan w:val="4"/>
          </w:tcPr>
          <w:p w:rsidR="005212F3" w:rsidRPr="00AC0305" w:rsidRDefault="005212F3" w:rsidP="005212F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212F3">
              <w:rPr>
                <w:rFonts w:asciiTheme="minorHAnsi" w:hAnsiTheme="minorHAnsi" w:cstheme="minorHAnsi"/>
                <w:b/>
                <w:sz w:val="24"/>
                <w:szCs w:val="24"/>
              </w:rPr>
              <w:t>Aufnahmetechnik</w:t>
            </w:r>
          </w:p>
        </w:tc>
      </w:tr>
      <w:tr w:rsidR="00AC0305" w:rsidRPr="00AC0305" w:rsidTr="001F1AAE">
        <w:tc>
          <w:tcPr>
            <w:tcW w:w="5529" w:type="dxa"/>
          </w:tcPr>
          <w:p w:rsidR="00AC0305" w:rsidRPr="00AC0305" w:rsidRDefault="005212F3" w:rsidP="001F1AA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C0305">
              <w:rPr>
                <w:rFonts w:asciiTheme="minorHAnsi" w:hAnsiTheme="minorHAnsi" w:cstheme="minorHAnsi"/>
                <w:sz w:val="24"/>
                <w:szCs w:val="24"/>
              </w:rPr>
              <w:t>Ausgewogene Lautstärkenpegel der Audiospuren</w:t>
            </w:r>
          </w:p>
        </w:tc>
        <w:tc>
          <w:tcPr>
            <w:tcW w:w="1606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0305" w:rsidRPr="00AC0305" w:rsidTr="001F1AAE">
        <w:tc>
          <w:tcPr>
            <w:tcW w:w="5529" w:type="dxa"/>
          </w:tcPr>
          <w:p w:rsidR="00AC0305" w:rsidRPr="00AC0305" w:rsidRDefault="00AC0305" w:rsidP="001F1AA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C0305">
              <w:rPr>
                <w:rFonts w:asciiTheme="minorHAnsi" w:hAnsiTheme="minorHAnsi" w:cstheme="minorHAnsi"/>
                <w:sz w:val="24"/>
                <w:szCs w:val="24"/>
              </w:rPr>
              <w:t>Unauffällige Übergänge</w:t>
            </w:r>
            <w:r w:rsidR="000570CD">
              <w:rPr>
                <w:rFonts w:asciiTheme="minorHAnsi" w:hAnsiTheme="minorHAnsi" w:cstheme="minorHAnsi"/>
                <w:sz w:val="24"/>
                <w:szCs w:val="24"/>
              </w:rPr>
              <w:t>, Überblendungen</w:t>
            </w:r>
          </w:p>
        </w:tc>
        <w:tc>
          <w:tcPr>
            <w:tcW w:w="1606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0305" w:rsidRPr="00AC0305" w:rsidTr="001F1AAE">
        <w:tc>
          <w:tcPr>
            <w:tcW w:w="5529" w:type="dxa"/>
          </w:tcPr>
          <w:p w:rsidR="00AC0305" w:rsidRPr="00AC0305" w:rsidRDefault="00AC0305" w:rsidP="001F1AA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C0305">
              <w:rPr>
                <w:rFonts w:asciiTheme="minorHAnsi" w:hAnsiTheme="minorHAnsi" w:cstheme="minorHAnsi"/>
                <w:sz w:val="24"/>
                <w:szCs w:val="24"/>
              </w:rPr>
              <w:t>Korrekter Export der Audiodatei</w:t>
            </w:r>
          </w:p>
        </w:tc>
        <w:tc>
          <w:tcPr>
            <w:tcW w:w="1606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0305" w:rsidRPr="00AC0305" w:rsidTr="001F1AAE">
        <w:tc>
          <w:tcPr>
            <w:tcW w:w="10065" w:type="dxa"/>
            <w:gridSpan w:val="4"/>
          </w:tcPr>
          <w:p w:rsidR="00AC0305" w:rsidRPr="00AC0305" w:rsidRDefault="00AC0305" w:rsidP="001F1AA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C0305">
              <w:rPr>
                <w:rFonts w:asciiTheme="minorHAnsi" w:hAnsiTheme="minorHAnsi" w:cstheme="minorHAnsi"/>
                <w:b/>
                <w:sz w:val="24"/>
                <w:szCs w:val="24"/>
              </w:rPr>
              <w:t>Inhalt und Aufbau</w:t>
            </w:r>
          </w:p>
        </w:tc>
      </w:tr>
      <w:tr w:rsidR="00AC0305" w:rsidRPr="00AC0305" w:rsidTr="001F1AAE">
        <w:tc>
          <w:tcPr>
            <w:tcW w:w="5529" w:type="dxa"/>
          </w:tcPr>
          <w:p w:rsidR="000570CD" w:rsidRDefault="00AC0305" w:rsidP="001F1AA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C0305">
              <w:rPr>
                <w:rFonts w:asciiTheme="minorHAnsi" w:hAnsiTheme="minorHAnsi" w:cstheme="minorHAnsi"/>
                <w:sz w:val="24"/>
                <w:szCs w:val="24"/>
              </w:rPr>
              <w:t>Themenformulierung</w:t>
            </w:r>
            <w:r w:rsidR="00844799">
              <w:rPr>
                <w:rFonts w:asciiTheme="minorHAnsi" w:hAnsiTheme="minorHAnsi" w:cstheme="minorHAnsi"/>
                <w:sz w:val="24"/>
                <w:szCs w:val="24"/>
              </w:rPr>
              <w:t xml:space="preserve"> im</w:t>
            </w:r>
            <w:r w:rsidRPr="00AC0305">
              <w:rPr>
                <w:rFonts w:asciiTheme="minorHAnsi" w:hAnsiTheme="minorHAnsi" w:cstheme="minorHAnsi"/>
                <w:sz w:val="24"/>
                <w:szCs w:val="24"/>
              </w:rPr>
              <w:t xml:space="preserve"> Einstieg, </w:t>
            </w:r>
          </w:p>
          <w:p w:rsidR="00AC0305" w:rsidRPr="00AC0305" w:rsidRDefault="00AC0305" w:rsidP="001F1AA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C0305">
              <w:rPr>
                <w:rFonts w:asciiTheme="minorHAnsi" w:hAnsiTheme="minorHAnsi" w:cstheme="minorHAnsi"/>
                <w:sz w:val="24"/>
                <w:szCs w:val="24"/>
              </w:rPr>
              <w:t>Neugier wird geweckt</w:t>
            </w:r>
          </w:p>
        </w:tc>
        <w:tc>
          <w:tcPr>
            <w:tcW w:w="1606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0305" w:rsidRPr="00AC0305" w:rsidTr="001F1AAE">
        <w:tc>
          <w:tcPr>
            <w:tcW w:w="5529" w:type="dxa"/>
          </w:tcPr>
          <w:p w:rsidR="00AC0305" w:rsidRPr="00AC0305" w:rsidRDefault="00AC0305" w:rsidP="001F1AA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C0305">
              <w:rPr>
                <w:rFonts w:asciiTheme="minorHAnsi" w:hAnsiTheme="minorHAnsi" w:cstheme="minorHAnsi"/>
                <w:sz w:val="24"/>
                <w:szCs w:val="24"/>
              </w:rPr>
              <w:t xml:space="preserve">Sinnvoller und abwechslungsreicher Aufbau </w:t>
            </w:r>
          </w:p>
          <w:p w:rsidR="00AC0305" w:rsidRPr="00AC0305" w:rsidRDefault="00AC0305" w:rsidP="001F1AA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C0305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 w:rsidRPr="00AC0305">
              <w:rPr>
                <w:rFonts w:asciiTheme="minorHAnsi" w:hAnsiTheme="minorHAnsi" w:cstheme="minorHAnsi"/>
                <w:sz w:val="24"/>
                <w:szCs w:val="24"/>
              </w:rPr>
              <w:t>Introjingle</w:t>
            </w:r>
            <w:proofErr w:type="spellEnd"/>
            <w:r w:rsidRPr="00AC0305">
              <w:rPr>
                <w:rFonts w:asciiTheme="minorHAnsi" w:hAnsiTheme="minorHAnsi" w:cstheme="minorHAnsi"/>
                <w:sz w:val="24"/>
                <w:szCs w:val="24"/>
              </w:rPr>
              <w:t xml:space="preserve">, Anmoderation, Information, Liedeinspielung, Gespräch, Meinung, Resümee, </w:t>
            </w:r>
            <w:proofErr w:type="spellStart"/>
            <w:r w:rsidRPr="00AC0305">
              <w:rPr>
                <w:rFonts w:asciiTheme="minorHAnsi" w:hAnsiTheme="minorHAnsi" w:cstheme="minorHAnsi"/>
                <w:sz w:val="24"/>
                <w:szCs w:val="24"/>
              </w:rPr>
              <w:t>Outrojingle</w:t>
            </w:r>
            <w:proofErr w:type="spellEnd"/>
            <w:r w:rsidRPr="00AC0305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1606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0305" w:rsidRPr="00AC0305" w:rsidTr="001F1AAE">
        <w:tc>
          <w:tcPr>
            <w:tcW w:w="5529" w:type="dxa"/>
          </w:tcPr>
          <w:p w:rsidR="00AC0305" w:rsidRPr="00AC0305" w:rsidRDefault="00AC0305" w:rsidP="001F1AA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C0305">
              <w:rPr>
                <w:rFonts w:asciiTheme="minorHAnsi" w:hAnsiTheme="minorHAnsi" w:cstheme="minorHAnsi"/>
                <w:sz w:val="24"/>
                <w:szCs w:val="24"/>
              </w:rPr>
              <w:t>Inhalt vollständig und richtig</w:t>
            </w:r>
          </w:p>
        </w:tc>
        <w:tc>
          <w:tcPr>
            <w:tcW w:w="1606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0305" w:rsidRPr="00AC0305" w:rsidTr="001F1AAE">
        <w:tc>
          <w:tcPr>
            <w:tcW w:w="5529" w:type="dxa"/>
          </w:tcPr>
          <w:p w:rsidR="00AC0305" w:rsidRPr="00AC0305" w:rsidRDefault="00AC0305" w:rsidP="001F1AA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C0305">
              <w:rPr>
                <w:rFonts w:asciiTheme="minorHAnsi" w:hAnsiTheme="minorHAnsi" w:cstheme="minorHAnsi"/>
                <w:sz w:val="24"/>
                <w:szCs w:val="24"/>
              </w:rPr>
              <w:t>Konzentration auf das Wesentliche und Spannende</w:t>
            </w:r>
          </w:p>
        </w:tc>
        <w:tc>
          <w:tcPr>
            <w:tcW w:w="1606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0305" w:rsidRPr="00AC0305" w:rsidTr="001F1AAE">
        <w:tc>
          <w:tcPr>
            <w:tcW w:w="5529" w:type="dxa"/>
          </w:tcPr>
          <w:p w:rsidR="00AC0305" w:rsidRPr="00AC0305" w:rsidRDefault="00AC0305" w:rsidP="001F1AA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C0305">
              <w:rPr>
                <w:rFonts w:asciiTheme="minorHAnsi" w:hAnsiTheme="minorHAnsi" w:cstheme="minorHAnsi"/>
                <w:sz w:val="24"/>
                <w:szCs w:val="24"/>
              </w:rPr>
              <w:t>Logik und Zusammenhänge der Ausführungen</w:t>
            </w:r>
          </w:p>
        </w:tc>
        <w:tc>
          <w:tcPr>
            <w:tcW w:w="1606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0305" w:rsidRPr="00AC0305" w:rsidTr="001F1AAE">
        <w:tc>
          <w:tcPr>
            <w:tcW w:w="5529" w:type="dxa"/>
          </w:tcPr>
          <w:p w:rsidR="00AC0305" w:rsidRPr="00AC0305" w:rsidRDefault="00AC0305" w:rsidP="001F1AA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C0305">
              <w:rPr>
                <w:rFonts w:asciiTheme="minorHAnsi" w:hAnsiTheme="minorHAnsi" w:cstheme="minorHAnsi"/>
                <w:sz w:val="24"/>
                <w:szCs w:val="24"/>
              </w:rPr>
              <w:t>Verständliche, angemessene Sprache</w:t>
            </w:r>
          </w:p>
        </w:tc>
        <w:tc>
          <w:tcPr>
            <w:tcW w:w="1606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0305" w:rsidRPr="00AC0305" w:rsidTr="001F1AAE">
        <w:tc>
          <w:tcPr>
            <w:tcW w:w="5529" w:type="dxa"/>
          </w:tcPr>
          <w:p w:rsidR="00AC0305" w:rsidRPr="00AC0305" w:rsidRDefault="00AC0305" w:rsidP="001F1AA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C0305">
              <w:rPr>
                <w:rFonts w:asciiTheme="minorHAnsi" w:hAnsiTheme="minorHAnsi" w:cstheme="minorHAnsi"/>
                <w:sz w:val="24"/>
                <w:szCs w:val="24"/>
              </w:rPr>
              <w:t>Korrekte Benutzung der Fachsprache</w:t>
            </w:r>
          </w:p>
        </w:tc>
        <w:tc>
          <w:tcPr>
            <w:tcW w:w="1606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C0305" w:rsidRPr="00AC0305" w:rsidTr="001F1AAE">
        <w:tc>
          <w:tcPr>
            <w:tcW w:w="5529" w:type="dxa"/>
          </w:tcPr>
          <w:p w:rsidR="00AC0305" w:rsidRPr="00AC0305" w:rsidRDefault="00AC0305" w:rsidP="001F1AA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C0305">
              <w:rPr>
                <w:rFonts w:asciiTheme="minorHAnsi" w:hAnsiTheme="minorHAnsi" w:cstheme="minorHAnsi"/>
                <w:sz w:val="24"/>
                <w:szCs w:val="24"/>
              </w:rPr>
              <w:t xml:space="preserve">Zusammenfassung, Abschluss </w:t>
            </w:r>
          </w:p>
        </w:tc>
        <w:tc>
          <w:tcPr>
            <w:tcW w:w="1606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AC0305" w:rsidRPr="00AC0305" w:rsidRDefault="00AC0305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12F3" w:rsidRPr="00AC0305" w:rsidTr="001F1AAE">
        <w:tc>
          <w:tcPr>
            <w:tcW w:w="5529" w:type="dxa"/>
          </w:tcPr>
          <w:p w:rsidR="005212F3" w:rsidRPr="00AC0305" w:rsidRDefault="005212F3" w:rsidP="001F1AA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Schriftliche Quellenabgabe</w:t>
            </w:r>
          </w:p>
        </w:tc>
        <w:tc>
          <w:tcPr>
            <w:tcW w:w="1606" w:type="dxa"/>
          </w:tcPr>
          <w:p w:rsidR="005212F3" w:rsidRPr="00AC0305" w:rsidRDefault="005212F3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5212F3" w:rsidRPr="00AC0305" w:rsidRDefault="005212F3" w:rsidP="001F1A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65" w:type="dxa"/>
          </w:tcPr>
          <w:p w:rsidR="00842D7F" w:rsidRPr="00AC0305" w:rsidRDefault="00842D7F" w:rsidP="00842D7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2D7F" w:rsidRPr="00AC0305" w:rsidTr="00801B42">
        <w:tc>
          <w:tcPr>
            <w:tcW w:w="10065" w:type="dxa"/>
            <w:gridSpan w:val="4"/>
          </w:tcPr>
          <w:p w:rsidR="00842D7F" w:rsidRDefault="00842D7F" w:rsidP="00842D7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42D7F">
              <w:rPr>
                <w:rFonts w:asciiTheme="minorHAnsi" w:hAnsiTheme="minorHAnsi" w:cstheme="minorHAnsi"/>
                <w:b/>
                <w:sz w:val="24"/>
                <w:szCs w:val="24"/>
              </w:rPr>
              <w:t>Kommentar</w:t>
            </w:r>
          </w:p>
          <w:p w:rsidR="00842D7F" w:rsidRPr="00842D7F" w:rsidRDefault="00842D7F" w:rsidP="00842D7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AC0305" w:rsidRPr="00AC0305" w:rsidRDefault="00AC0305" w:rsidP="00AC0305">
      <w:pPr>
        <w:rPr>
          <w:rFonts w:asciiTheme="minorHAnsi" w:hAnsiTheme="minorHAnsi" w:cstheme="minorHAnsi"/>
          <w:sz w:val="24"/>
          <w:szCs w:val="24"/>
        </w:rPr>
      </w:pPr>
    </w:p>
    <w:p w:rsidR="00AC0305" w:rsidRPr="00842D7F" w:rsidRDefault="009D653E" w:rsidP="00AC030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42D7F">
        <w:rPr>
          <w:rFonts w:asciiTheme="minorHAnsi" w:hAnsiTheme="minorHAnsi" w:cstheme="minorHAnsi"/>
          <w:b/>
          <w:sz w:val="28"/>
          <w:szCs w:val="28"/>
        </w:rPr>
        <w:t>Note:</w:t>
      </w:r>
    </w:p>
    <w:p w:rsidR="00164B4B" w:rsidRPr="00AC0305" w:rsidRDefault="00164B4B" w:rsidP="00B03EF9">
      <w:pPr>
        <w:rPr>
          <w:rFonts w:asciiTheme="minorHAnsi" w:hAnsiTheme="minorHAnsi" w:cstheme="minorHAnsi"/>
          <w:sz w:val="24"/>
          <w:szCs w:val="24"/>
        </w:rPr>
      </w:pPr>
    </w:p>
    <w:sectPr w:rsidR="00164B4B" w:rsidRPr="00AC0305" w:rsidSect="00C666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7" w:bottom="1134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6179" w:rsidRDefault="00746179" w:rsidP="00C66605">
      <w:pPr>
        <w:spacing w:after="0" w:line="240" w:lineRule="auto"/>
      </w:pPr>
      <w:r>
        <w:separator/>
      </w:r>
    </w:p>
  </w:endnote>
  <w:endnote w:type="continuationSeparator" w:id="0">
    <w:p w:rsidR="00746179" w:rsidRDefault="00746179" w:rsidP="00C66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6179" w:rsidRDefault="00746179" w:rsidP="00C66605">
      <w:pPr>
        <w:spacing w:after="0" w:line="240" w:lineRule="auto"/>
      </w:pPr>
      <w:r>
        <w:separator/>
      </w:r>
    </w:p>
  </w:footnote>
  <w:footnote w:type="continuationSeparator" w:id="0">
    <w:p w:rsidR="00746179" w:rsidRDefault="00746179" w:rsidP="00C66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605" w:rsidRDefault="00C66605" w:rsidP="00C66605">
    <w:pPr>
      <w:pStyle w:val="Kopfzeile"/>
      <w:pBdr>
        <w:bottom w:val="single" w:sz="4" w:space="1" w:color="auto"/>
      </w:pBdr>
    </w:pPr>
    <w:r>
      <w:rPr>
        <w:noProof/>
        <w:lang w:eastAsia="de-DE"/>
      </w:rPr>
      <w:drawing>
        <wp:inline distT="0" distB="0" distL="0" distR="0" wp14:anchorId="277A86F0" wp14:editId="22977643">
          <wp:extent cx="1743075" cy="555279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2499" cy="555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4AF9">
      <w:tab/>
    </w:r>
    <w:r w:rsidR="00A44AF9">
      <w:tab/>
    </w:r>
    <w:r>
      <w:t xml:space="preserve">Fachredaktion </w:t>
    </w:r>
    <w:r w:rsidR="00A64C65">
      <w:t>Musik</w:t>
    </w:r>
    <w:r>
      <w:t>, www.</w:t>
    </w:r>
    <w:r w:rsidR="00A64C65">
      <w:t>musik</w:t>
    </w:r>
    <w:r>
      <w:t>-bw.de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678"/>
    <w:multiLevelType w:val="hybridMultilevel"/>
    <w:tmpl w:val="65B2F152"/>
    <w:lvl w:ilvl="0" w:tplc="F0E40B5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E4A14"/>
    <w:multiLevelType w:val="hybridMultilevel"/>
    <w:tmpl w:val="E37CC062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1438E79A">
      <w:start w:val="16"/>
      <w:numFmt w:val="bullet"/>
      <w:lvlText w:val=""/>
      <w:lvlJc w:val="left"/>
      <w:pPr>
        <w:ind w:left="2160" w:hanging="360"/>
      </w:pPr>
      <w:rPr>
        <w:rFonts w:ascii="Wingdings" w:eastAsiaTheme="minorHAnsi" w:hAnsi="Wingdings" w:cs="Arial" w:hint="default"/>
        <w:color w:val="000000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46662"/>
    <w:multiLevelType w:val="hybridMultilevel"/>
    <w:tmpl w:val="97AAFFA0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779A9"/>
    <w:multiLevelType w:val="hybridMultilevel"/>
    <w:tmpl w:val="4876357E"/>
    <w:lvl w:ilvl="0" w:tplc="80A81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72BF3"/>
    <w:multiLevelType w:val="hybridMultilevel"/>
    <w:tmpl w:val="D7882A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744EA"/>
    <w:multiLevelType w:val="hybridMultilevel"/>
    <w:tmpl w:val="CC56B3A2"/>
    <w:lvl w:ilvl="0" w:tplc="7B7E375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3076B"/>
    <w:multiLevelType w:val="hybridMultilevel"/>
    <w:tmpl w:val="AAD074B4"/>
    <w:lvl w:ilvl="0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8C5AFD"/>
    <w:multiLevelType w:val="hybridMultilevel"/>
    <w:tmpl w:val="7250F9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A641A"/>
    <w:multiLevelType w:val="hybridMultilevel"/>
    <w:tmpl w:val="5C5225C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130F75"/>
    <w:multiLevelType w:val="hybridMultilevel"/>
    <w:tmpl w:val="DBC6D218"/>
    <w:lvl w:ilvl="0" w:tplc="50DEE572">
      <w:start w:val="1"/>
      <w:numFmt w:val="bullet"/>
      <w:lvlText w:val=""/>
      <w:lvlJc w:val="left"/>
      <w:pPr>
        <w:ind w:left="1211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735C4"/>
    <w:multiLevelType w:val="hybridMultilevel"/>
    <w:tmpl w:val="5E0C860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8"/>
  </w:num>
  <w:num w:numId="8">
    <w:abstractNumId w:val="1"/>
  </w:num>
  <w:num w:numId="9">
    <w:abstractNumId w:val="6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93C"/>
    <w:rsid w:val="000570CD"/>
    <w:rsid w:val="00075F91"/>
    <w:rsid w:val="00096DD9"/>
    <w:rsid w:val="000A3E58"/>
    <w:rsid w:val="000B21AA"/>
    <w:rsid w:val="00105D18"/>
    <w:rsid w:val="00110123"/>
    <w:rsid w:val="00153AE1"/>
    <w:rsid w:val="0016304D"/>
    <w:rsid w:val="00164B4B"/>
    <w:rsid w:val="001852DE"/>
    <w:rsid w:val="001938AE"/>
    <w:rsid w:val="001A1C38"/>
    <w:rsid w:val="001A50BE"/>
    <w:rsid w:val="001A6E2E"/>
    <w:rsid w:val="00213748"/>
    <w:rsid w:val="00224560"/>
    <w:rsid w:val="00250ECA"/>
    <w:rsid w:val="002935FD"/>
    <w:rsid w:val="0029391C"/>
    <w:rsid w:val="002E4699"/>
    <w:rsid w:val="00314ABB"/>
    <w:rsid w:val="003361AE"/>
    <w:rsid w:val="003763F9"/>
    <w:rsid w:val="003827BE"/>
    <w:rsid w:val="003E5332"/>
    <w:rsid w:val="00405C76"/>
    <w:rsid w:val="0047471C"/>
    <w:rsid w:val="0048054B"/>
    <w:rsid w:val="004C3E68"/>
    <w:rsid w:val="004E26AD"/>
    <w:rsid w:val="00515B03"/>
    <w:rsid w:val="005212F3"/>
    <w:rsid w:val="005D73E9"/>
    <w:rsid w:val="005D7A23"/>
    <w:rsid w:val="005F1EAB"/>
    <w:rsid w:val="00640E1C"/>
    <w:rsid w:val="00676E67"/>
    <w:rsid w:val="00684F16"/>
    <w:rsid w:val="00746179"/>
    <w:rsid w:val="007C6960"/>
    <w:rsid w:val="007F5B90"/>
    <w:rsid w:val="00805CEA"/>
    <w:rsid w:val="00822031"/>
    <w:rsid w:val="00835B94"/>
    <w:rsid w:val="00842D7F"/>
    <w:rsid w:val="00844799"/>
    <w:rsid w:val="00851E45"/>
    <w:rsid w:val="00874E09"/>
    <w:rsid w:val="008F6860"/>
    <w:rsid w:val="00925077"/>
    <w:rsid w:val="009424BB"/>
    <w:rsid w:val="00944FDE"/>
    <w:rsid w:val="009B0A46"/>
    <w:rsid w:val="009B6831"/>
    <w:rsid w:val="009D0356"/>
    <w:rsid w:val="009D136D"/>
    <w:rsid w:val="009D653E"/>
    <w:rsid w:val="009E55FA"/>
    <w:rsid w:val="00A444A4"/>
    <w:rsid w:val="00A44AF9"/>
    <w:rsid w:val="00A64C65"/>
    <w:rsid w:val="00AC0305"/>
    <w:rsid w:val="00AE4260"/>
    <w:rsid w:val="00B03EF9"/>
    <w:rsid w:val="00B520E2"/>
    <w:rsid w:val="00B77342"/>
    <w:rsid w:val="00BA493C"/>
    <w:rsid w:val="00BD081A"/>
    <w:rsid w:val="00BF086D"/>
    <w:rsid w:val="00C421A5"/>
    <w:rsid w:val="00C66605"/>
    <w:rsid w:val="00D13371"/>
    <w:rsid w:val="00DB375C"/>
    <w:rsid w:val="00DB69EC"/>
    <w:rsid w:val="00DB7054"/>
    <w:rsid w:val="00DC25D9"/>
    <w:rsid w:val="00DD2F1C"/>
    <w:rsid w:val="00DD5978"/>
    <w:rsid w:val="00E053E4"/>
    <w:rsid w:val="00E27DFF"/>
    <w:rsid w:val="00E611B1"/>
    <w:rsid w:val="00EB39FB"/>
    <w:rsid w:val="00ED7C60"/>
    <w:rsid w:val="00F14D75"/>
    <w:rsid w:val="00F228BE"/>
    <w:rsid w:val="00F60D5E"/>
    <w:rsid w:val="00F63398"/>
    <w:rsid w:val="00F97B2C"/>
    <w:rsid w:val="00FA2064"/>
    <w:rsid w:val="00FA7DB2"/>
    <w:rsid w:val="00FF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8C099E"/>
  <w15:docId w15:val="{9DC7C00A-9349-EF4A-BF47-D3D409BB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A493C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A49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A49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BA493C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A493C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BA4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er">
    <w:name w:val="center"/>
    <w:basedOn w:val="Standard"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B0A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0A4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0A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0A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0A46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0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0A4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6605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6605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Microsoft Office-Benutzer</cp:lastModifiedBy>
  <cp:revision>10</cp:revision>
  <dcterms:created xsi:type="dcterms:W3CDTF">2020-12-02T18:00:00Z</dcterms:created>
  <dcterms:modified xsi:type="dcterms:W3CDTF">2020-12-21T14:48:00Z</dcterms:modified>
</cp:coreProperties>
</file>