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731"/>
        <w:gridCol w:w="10737"/>
        <w:gridCol w:w="848"/>
      </w:tblGrid>
      <w:tr w:rsidR="004D3218" w:rsidRPr="004D3218" w:rsidTr="000970ED">
        <w:tc>
          <w:tcPr>
            <w:tcW w:w="5000" w:type="pct"/>
            <w:gridSpan w:val="4"/>
            <w:shd w:val="clear" w:color="auto" w:fill="D9D9D9" w:themeFill="background1" w:themeFillShade="D9"/>
            <w:vAlign w:val="center"/>
          </w:tcPr>
          <w:p w:rsidR="004D3218" w:rsidRPr="006002FE" w:rsidRDefault="004D3218" w:rsidP="00102478">
            <w:pPr>
              <w:pStyle w:val="TTitel"/>
              <w:tabs>
                <w:tab w:val="right" w:pos="15168"/>
              </w:tabs>
              <w:rPr>
                <w:sz w:val="28"/>
                <w:szCs w:val="28"/>
              </w:rPr>
            </w:pPr>
            <w:r w:rsidRPr="006002FE">
              <w:rPr>
                <w:sz w:val="28"/>
                <w:szCs w:val="28"/>
              </w:rPr>
              <w:t>Zielanalyse</w:t>
            </w:r>
            <w:r w:rsidR="00102478">
              <w:rPr>
                <w:sz w:val="28"/>
                <w:szCs w:val="28"/>
              </w:rPr>
              <w:tab/>
            </w:r>
            <w:r w:rsidR="00102478" w:rsidRPr="00102478">
              <w:rPr>
                <w:sz w:val="18"/>
                <w:szCs w:val="18"/>
              </w:rPr>
              <w:t>Stand</w:t>
            </w:r>
            <w:r w:rsidR="0064654C">
              <w:rPr>
                <w:sz w:val="18"/>
                <w:szCs w:val="18"/>
              </w:rPr>
              <w:t>:</w:t>
            </w:r>
            <w:r w:rsidR="00102478" w:rsidRPr="00102478">
              <w:rPr>
                <w:sz w:val="18"/>
                <w:szCs w:val="18"/>
              </w:rPr>
              <w:t xml:space="preserve"> 2020</w:t>
            </w:r>
          </w:p>
        </w:tc>
      </w:tr>
      <w:tr w:rsidR="00A7489E" w:rsidRPr="004D3218" w:rsidTr="00AB093F">
        <w:tc>
          <w:tcPr>
            <w:tcW w:w="324" w:type="pct"/>
            <w:shd w:val="clear" w:color="auto" w:fill="D9D9D9"/>
            <w:vAlign w:val="center"/>
          </w:tcPr>
          <w:p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rsidR="00A7489E" w:rsidRPr="004D3218" w:rsidRDefault="004C0301" w:rsidP="000970ED">
            <w:pPr>
              <w:pStyle w:val="TZielnanalyseKopf"/>
            </w:pPr>
            <w:r>
              <w:t>Ausbildungsb</w:t>
            </w:r>
            <w:r w:rsidR="00A7489E" w:rsidRPr="004D3218">
              <w:t>eruf</w:t>
            </w:r>
            <w:r w:rsidR="002A2325">
              <w:t>e</w:t>
            </w:r>
          </w:p>
        </w:tc>
        <w:tc>
          <w:tcPr>
            <w:tcW w:w="277" w:type="pct"/>
            <w:shd w:val="clear" w:color="auto" w:fill="D9D9D9"/>
            <w:vAlign w:val="center"/>
          </w:tcPr>
          <w:p w:rsidR="00A7489E" w:rsidRPr="004D3218" w:rsidRDefault="00A7489E" w:rsidP="000970ED">
            <w:pPr>
              <w:pStyle w:val="TZielnanalyseKopf"/>
              <w:jc w:val="right"/>
            </w:pPr>
            <w:r w:rsidRPr="004D3218">
              <w:t xml:space="preserve">Zeitrichtwert </w:t>
            </w:r>
          </w:p>
        </w:tc>
      </w:tr>
      <w:tr w:rsidR="00A7489E" w:rsidRPr="004D3218" w:rsidTr="00AB093F">
        <w:trPr>
          <w:trHeight w:val="153"/>
        </w:trPr>
        <w:tc>
          <w:tcPr>
            <w:tcW w:w="324" w:type="pct"/>
            <w:vAlign w:val="center"/>
          </w:tcPr>
          <w:p w:rsidR="00A7489E" w:rsidRPr="006002FE" w:rsidRDefault="00F75BC7" w:rsidP="000970ED">
            <w:pPr>
              <w:pStyle w:val="TZielnanalyseKopf2"/>
              <w:rPr>
                <w:sz w:val="24"/>
                <w:szCs w:val="24"/>
              </w:rPr>
            </w:pPr>
            <w:r>
              <w:rPr>
                <w:sz w:val="24"/>
                <w:szCs w:val="24"/>
              </w:rPr>
              <w:t>WEC</w:t>
            </w:r>
          </w:p>
        </w:tc>
        <w:tc>
          <w:tcPr>
            <w:tcW w:w="4399" w:type="pct"/>
            <w:gridSpan w:val="2"/>
            <w:vAlign w:val="center"/>
          </w:tcPr>
          <w:p w:rsidR="00A7489E" w:rsidRPr="006002FE" w:rsidRDefault="00F75BC7" w:rsidP="000970ED">
            <w:pPr>
              <w:pStyle w:val="TZielnanalyseKopf2"/>
              <w:rPr>
                <w:sz w:val="24"/>
                <w:szCs w:val="24"/>
              </w:rPr>
            </w:pPr>
            <w:r>
              <w:rPr>
                <w:sz w:val="24"/>
                <w:szCs w:val="24"/>
              </w:rPr>
              <w:t>Kaufmann/Kauffrau im E-Commerce</w:t>
            </w:r>
          </w:p>
        </w:tc>
        <w:tc>
          <w:tcPr>
            <w:tcW w:w="277" w:type="pct"/>
            <w:vAlign w:val="center"/>
          </w:tcPr>
          <w:p w:rsidR="00A7489E" w:rsidRPr="004D3218" w:rsidRDefault="00F75BC7" w:rsidP="000970ED">
            <w:pPr>
              <w:pStyle w:val="TZielnanalyseKopf2"/>
              <w:jc w:val="right"/>
            </w:pPr>
            <w:r>
              <w:t>40</w:t>
            </w:r>
          </w:p>
        </w:tc>
      </w:tr>
      <w:tr w:rsidR="00887184" w:rsidRPr="004D3218" w:rsidTr="00AB093F">
        <w:tc>
          <w:tcPr>
            <w:tcW w:w="324" w:type="pct"/>
            <w:shd w:val="clear" w:color="auto" w:fill="D9D9D9"/>
            <w:vAlign w:val="center"/>
          </w:tcPr>
          <w:p w:rsidR="00887184" w:rsidRPr="004D3218" w:rsidRDefault="00887184" w:rsidP="00771EB8">
            <w:pPr>
              <w:pStyle w:val="TZielnanalyseKopf"/>
            </w:pPr>
            <w:r w:rsidRPr="004D3218">
              <w:t>Lernfeld Nr.</w:t>
            </w:r>
          </w:p>
        </w:tc>
        <w:tc>
          <w:tcPr>
            <w:tcW w:w="4399" w:type="pct"/>
            <w:gridSpan w:val="2"/>
            <w:shd w:val="clear" w:color="auto" w:fill="D9D9D9"/>
            <w:vAlign w:val="center"/>
          </w:tcPr>
          <w:p w:rsidR="00887184" w:rsidRPr="004D3218" w:rsidRDefault="00887184" w:rsidP="000970ED">
            <w:pPr>
              <w:pStyle w:val="TZielnanalyseKopf"/>
            </w:pPr>
            <w:r w:rsidRPr="004D3218">
              <w:t>Lernfeldbezeichnung</w:t>
            </w:r>
          </w:p>
        </w:tc>
        <w:tc>
          <w:tcPr>
            <w:tcW w:w="277" w:type="pct"/>
            <w:shd w:val="clear" w:color="auto" w:fill="D9D9D9"/>
            <w:vAlign w:val="center"/>
          </w:tcPr>
          <w:p w:rsidR="00887184" w:rsidRPr="004D3218" w:rsidRDefault="00887184" w:rsidP="000970ED">
            <w:pPr>
              <w:pStyle w:val="TZielnanalyseKopf"/>
              <w:jc w:val="right"/>
            </w:pPr>
            <w:r>
              <w:t>Jahr</w:t>
            </w:r>
          </w:p>
        </w:tc>
      </w:tr>
      <w:tr w:rsidR="00AB093F" w:rsidTr="00AB093F">
        <w:trPr>
          <w:trHeight w:val="324"/>
        </w:trPr>
        <w:tc>
          <w:tcPr>
            <w:tcW w:w="324" w:type="pct"/>
            <w:vMerge w:val="restart"/>
            <w:vAlign w:val="center"/>
          </w:tcPr>
          <w:p w:rsidR="00AB093F" w:rsidRPr="006002FE" w:rsidRDefault="00F75BC7" w:rsidP="00287A66">
            <w:pPr>
              <w:pStyle w:val="TZielnanalyseKopf2"/>
              <w:jc w:val="center"/>
              <w:rPr>
                <w:sz w:val="24"/>
                <w:szCs w:val="24"/>
              </w:rPr>
            </w:pPr>
            <w:r>
              <w:rPr>
                <w:sz w:val="24"/>
                <w:szCs w:val="24"/>
              </w:rPr>
              <w:t>11</w:t>
            </w:r>
          </w:p>
        </w:tc>
        <w:tc>
          <w:tcPr>
            <w:tcW w:w="4399" w:type="pct"/>
            <w:gridSpan w:val="2"/>
            <w:tcBorders>
              <w:bottom w:val="single" w:sz="4" w:space="0" w:color="auto"/>
            </w:tcBorders>
            <w:vAlign w:val="center"/>
          </w:tcPr>
          <w:p w:rsidR="00AB093F" w:rsidRPr="006002FE" w:rsidRDefault="00F75BC7" w:rsidP="000970ED">
            <w:pPr>
              <w:pStyle w:val="TZielnanalyseKopf2"/>
              <w:rPr>
                <w:sz w:val="24"/>
                <w:szCs w:val="24"/>
              </w:rPr>
            </w:pPr>
            <w:r w:rsidRPr="00347D13">
              <w:rPr>
                <w:sz w:val="24"/>
              </w:rPr>
              <w:t>Gesamtwirtschaftliche Einflüsse bei unternehmerischen Entscheidungen berücksichtigen</w:t>
            </w:r>
          </w:p>
        </w:tc>
        <w:tc>
          <w:tcPr>
            <w:tcW w:w="277" w:type="pct"/>
            <w:vMerge w:val="restart"/>
            <w:vAlign w:val="center"/>
          </w:tcPr>
          <w:p w:rsidR="00AB093F" w:rsidRPr="00850772" w:rsidRDefault="00F75BC7" w:rsidP="000970ED">
            <w:pPr>
              <w:pStyle w:val="TZielnanalyseKopf2"/>
              <w:jc w:val="right"/>
            </w:pPr>
            <w:r>
              <w:t>3</w:t>
            </w:r>
          </w:p>
        </w:tc>
      </w:tr>
      <w:tr w:rsidR="00AB093F" w:rsidTr="00AB093F">
        <w:trPr>
          <w:trHeight w:val="58"/>
        </w:trPr>
        <w:tc>
          <w:tcPr>
            <w:tcW w:w="324" w:type="pct"/>
            <w:vMerge/>
            <w:shd w:val="clear" w:color="auto" w:fill="BFBFBF" w:themeFill="background1" w:themeFillShade="BF"/>
            <w:vAlign w:val="center"/>
          </w:tcPr>
          <w:p w:rsidR="00AB093F" w:rsidRPr="00771EB8" w:rsidRDefault="00AB093F" w:rsidP="00771EB8">
            <w:pPr>
              <w:pStyle w:val="TZielnanalyseKopf"/>
            </w:pPr>
          </w:p>
        </w:tc>
        <w:tc>
          <w:tcPr>
            <w:tcW w:w="4399" w:type="pct"/>
            <w:gridSpan w:val="2"/>
            <w:shd w:val="clear" w:color="auto" w:fill="D9D9D9" w:themeFill="background1" w:themeFillShade="D9"/>
            <w:vAlign w:val="center"/>
          </w:tcPr>
          <w:p w:rsidR="00AB093F" w:rsidRPr="00771EB8" w:rsidRDefault="0064654C" w:rsidP="00AB093F">
            <w:pPr>
              <w:pStyle w:val="TZielnanalyseKopf"/>
            </w:pPr>
            <w:r w:rsidRPr="0064654C">
              <w:t>Kernkompetenz</w:t>
            </w:r>
          </w:p>
        </w:tc>
        <w:tc>
          <w:tcPr>
            <w:tcW w:w="277" w:type="pct"/>
            <w:vMerge/>
            <w:shd w:val="clear" w:color="auto" w:fill="BFBFBF" w:themeFill="background1" w:themeFillShade="BF"/>
            <w:vAlign w:val="center"/>
          </w:tcPr>
          <w:p w:rsidR="00AB093F" w:rsidRPr="00771EB8" w:rsidRDefault="00AB093F" w:rsidP="00AB093F">
            <w:pPr>
              <w:pStyle w:val="TZielnanalyseKopf"/>
            </w:pPr>
          </w:p>
        </w:tc>
      </w:tr>
      <w:tr w:rsidR="00AB093F" w:rsidTr="00AB093F">
        <w:trPr>
          <w:trHeight w:val="324"/>
        </w:trPr>
        <w:tc>
          <w:tcPr>
            <w:tcW w:w="324" w:type="pct"/>
            <w:vMerge/>
            <w:vAlign w:val="center"/>
          </w:tcPr>
          <w:p w:rsidR="00AB093F" w:rsidRDefault="00AB093F" w:rsidP="00AB093F">
            <w:pPr>
              <w:pStyle w:val="TZielnanalyseKopf"/>
            </w:pPr>
          </w:p>
        </w:tc>
        <w:tc>
          <w:tcPr>
            <w:tcW w:w="4399" w:type="pct"/>
            <w:gridSpan w:val="2"/>
            <w:vAlign w:val="center"/>
          </w:tcPr>
          <w:p w:rsidR="00AB093F" w:rsidRPr="00192536" w:rsidRDefault="00F75BC7" w:rsidP="0029461F">
            <w:pPr>
              <w:pStyle w:val="TZielnanalyseKopf2"/>
              <w:rPr>
                <w:sz w:val="24"/>
                <w:szCs w:val="24"/>
              </w:rPr>
            </w:pPr>
            <w:r w:rsidRPr="00347D13">
              <w:rPr>
                <w:sz w:val="24"/>
              </w:rPr>
              <w:t>Die Schülerinnen und Schüler verfügen über die Kompetenz, Einflüsse gesamtwirtschaftlicher Rahmenbedingungen und Entwicklungen zu analysieren, deren Auswirkungen auf die wirtschaftliche Situation des Unternehmens zu beurteilen und Konsequenzen für unternehmerische Entscheidungen zu ziehen.</w:t>
            </w:r>
          </w:p>
        </w:tc>
        <w:tc>
          <w:tcPr>
            <w:tcW w:w="277" w:type="pct"/>
            <w:vMerge/>
            <w:vAlign w:val="center"/>
          </w:tcPr>
          <w:p w:rsidR="00AB093F" w:rsidRDefault="00AB093F" w:rsidP="00AB093F">
            <w:pPr>
              <w:pStyle w:val="TZielnanalyseKopf"/>
            </w:pPr>
          </w:p>
        </w:tc>
      </w:tr>
      <w:tr w:rsidR="00AB093F" w:rsidRPr="004D3218" w:rsidTr="00102478">
        <w:tc>
          <w:tcPr>
            <w:tcW w:w="1216" w:type="pct"/>
            <w:gridSpan w:val="2"/>
            <w:shd w:val="clear" w:color="auto" w:fill="D9D9D9"/>
            <w:vAlign w:val="center"/>
          </w:tcPr>
          <w:p w:rsidR="00AB093F" w:rsidRPr="004D3218" w:rsidRDefault="008A5925" w:rsidP="00AB093F">
            <w:pPr>
              <w:pStyle w:val="TZielnanalyseKopf"/>
            </w:pPr>
            <w:r>
              <w:t>Schule, Ort</w:t>
            </w:r>
          </w:p>
        </w:tc>
        <w:tc>
          <w:tcPr>
            <w:tcW w:w="3784" w:type="pct"/>
            <w:gridSpan w:val="2"/>
            <w:shd w:val="clear" w:color="auto" w:fill="D9D9D9"/>
            <w:vAlign w:val="center"/>
          </w:tcPr>
          <w:p w:rsidR="00AB093F" w:rsidRPr="004D3218" w:rsidRDefault="00766842" w:rsidP="00AB093F">
            <w:pPr>
              <w:pStyle w:val="TZielnanalyseKopf"/>
            </w:pPr>
            <w:r>
              <w:t>Lehrkräfte</w:t>
            </w:r>
            <w:r w:rsidR="00191874">
              <w:t>team</w:t>
            </w:r>
          </w:p>
        </w:tc>
      </w:tr>
      <w:tr w:rsidR="00AB093F" w:rsidRPr="004D3218" w:rsidTr="00102478">
        <w:trPr>
          <w:trHeight w:val="324"/>
        </w:trPr>
        <w:tc>
          <w:tcPr>
            <w:tcW w:w="1216" w:type="pct"/>
            <w:gridSpan w:val="2"/>
            <w:vAlign w:val="center"/>
          </w:tcPr>
          <w:p w:rsidR="00AB093F" w:rsidRPr="004D3218" w:rsidRDefault="00AB093F" w:rsidP="00AB093F">
            <w:pPr>
              <w:pStyle w:val="TZielnanalyseKopf3"/>
              <w:ind w:right="34"/>
              <w:jc w:val="left"/>
            </w:pPr>
          </w:p>
        </w:tc>
        <w:tc>
          <w:tcPr>
            <w:tcW w:w="3784" w:type="pct"/>
            <w:gridSpan w:val="2"/>
            <w:vAlign w:val="center"/>
          </w:tcPr>
          <w:p w:rsidR="00AB093F" w:rsidRPr="004D3218" w:rsidRDefault="00AB093F" w:rsidP="00AB093F">
            <w:pPr>
              <w:pStyle w:val="TZielnanalyseKopf3"/>
              <w:jc w:val="left"/>
            </w:pPr>
          </w:p>
        </w:tc>
      </w:tr>
    </w:tbl>
    <w:p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7"/>
        <w:gridCol w:w="1803"/>
        <w:gridCol w:w="2406"/>
        <w:gridCol w:w="2263"/>
        <w:gridCol w:w="2284"/>
        <w:gridCol w:w="1702"/>
        <w:gridCol w:w="1133"/>
      </w:tblGrid>
      <w:tr w:rsidR="00F749D3" w:rsidRPr="000970ED" w:rsidTr="00540E26">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766842">
            <w:pPr>
              <w:pStyle w:val="TZielnanalyseKopf4"/>
              <w:jc w:val="center"/>
            </w:pPr>
            <w:r w:rsidRPr="006002FE">
              <w:rPr>
                <w:sz w:val="24"/>
                <w:szCs w:val="24"/>
              </w:rPr>
              <w:t>Bildungsplan</w:t>
            </w:r>
          </w:p>
        </w:tc>
        <w:tc>
          <w:tcPr>
            <w:tcW w:w="589" w:type="pct"/>
            <w:tcBorders>
              <w:bottom w:val="single" w:sz="18" w:space="0" w:color="auto"/>
            </w:tcBorders>
            <w:shd w:val="clear" w:color="auto" w:fill="D9D9D9" w:themeFill="background1" w:themeFillShade="D9"/>
          </w:tcPr>
          <w:p w:rsidR="00F749D3" w:rsidRPr="000970ED" w:rsidRDefault="00F749D3" w:rsidP="00766842">
            <w:pPr>
              <w:pStyle w:val="TZielnanalyseKopf4"/>
              <w:jc w:val="center"/>
            </w:pPr>
          </w:p>
        </w:tc>
        <w:tc>
          <w:tcPr>
            <w:tcW w:w="3197" w:type="pct"/>
            <w:gridSpan w:val="5"/>
            <w:tcBorders>
              <w:bottom w:val="single" w:sz="18" w:space="0" w:color="auto"/>
            </w:tcBorders>
            <w:shd w:val="clear" w:color="auto" w:fill="D9D9D9" w:themeFill="background1" w:themeFillShade="D9"/>
            <w:vAlign w:val="center"/>
          </w:tcPr>
          <w:p w:rsidR="00F749D3" w:rsidRPr="000970ED" w:rsidRDefault="00F749D3" w:rsidP="00766842">
            <w:pPr>
              <w:pStyle w:val="TZielnanalyseKopf5"/>
              <w:jc w:val="center"/>
              <w:rPr>
                <w:sz w:val="20"/>
              </w:rPr>
            </w:pPr>
            <w:r w:rsidRPr="006002FE">
              <w:rPr>
                <w:sz w:val="24"/>
                <w:szCs w:val="24"/>
              </w:rPr>
              <w:t>didaktisch-methodische Analyse</w:t>
            </w:r>
          </w:p>
        </w:tc>
      </w:tr>
      <w:tr w:rsidR="00F749D3" w:rsidRPr="000970ED" w:rsidTr="00540E26">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766842">
            <w:pPr>
              <w:pStyle w:val="TZielnanalyseKopf4"/>
              <w:jc w:val="center"/>
            </w:pPr>
            <w:r w:rsidRPr="000970ED">
              <w:t>kompetenzbasierte Ziele</w:t>
            </w:r>
          </w:p>
        </w:tc>
        <w:tc>
          <w:tcPr>
            <w:tcW w:w="589" w:type="pct"/>
            <w:tcBorders>
              <w:bottom w:val="single" w:sz="18" w:space="0" w:color="auto"/>
            </w:tcBorders>
            <w:shd w:val="clear" w:color="auto" w:fill="D9D9D9" w:themeFill="background1" w:themeFillShade="D9"/>
            <w:vAlign w:val="center"/>
          </w:tcPr>
          <w:p w:rsidR="00F749D3" w:rsidRPr="000970ED" w:rsidRDefault="00F749D3" w:rsidP="00766842">
            <w:pPr>
              <w:pStyle w:val="TZielnanalyseKopf4"/>
              <w:jc w:val="center"/>
            </w:pPr>
            <w:r w:rsidRPr="000970ED">
              <w:t>Konkretisi</w:t>
            </w:r>
            <w:r>
              <w:t>e</w:t>
            </w:r>
            <w:r w:rsidRPr="000970ED">
              <w:t>rung</w:t>
            </w:r>
          </w:p>
        </w:tc>
        <w:tc>
          <w:tcPr>
            <w:tcW w:w="786" w:type="pct"/>
            <w:tcBorders>
              <w:bottom w:val="single" w:sz="18" w:space="0" w:color="auto"/>
            </w:tcBorders>
            <w:shd w:val="clear" w:color="auto" w:fill="D9D9D9" w:themeFill="background1" w:themeFillShade="D9"/>
            <w:vAlign w:val="center"/>
          </w:tcPr>
          <w:p w:rsidR="00F749D3" w:rsidRPr="000970ED" w:rsidRDefault="00F749D3" w:rsidP="00766842">
            <w:pPr>
              <w:pStyle w:val="TZielnanalyseKopf4"/>
              <w:jc w:val="center"/>
            </w:pPr>
            <w:r w:rsidRPr="000970ED">
              <w:t>Lernsituation</w:t>
            </w:r>
          </w:p>
        </w:tc>
        <w:tc>
          <w:tcPr>
            <w:tcW w:w="739" w:type="pct"/>
            <w:tcBorders>
              <w:bottom w:val="single" w:sz="18" w:space="0" w:color="auto"/>
            </w:tcBorders>
            <w:shd w:val="clear" w:color="auto" w:fill="D9D9D9" w:themeFill="background1" w:themeFillShade="D9"/>
            <w:vAlign w:val="center"/>
          </w:tcPr>
          <w:p w:rsidR="00F749D3" w:rsidRPr="000970ED" w:rsidRDefault="00F749D3" w:rsidP="00766842">
            <w:pPr>
              <w:pStyle w:val="TZielnanalyseKopf4"/>
              <w:jc w:val="center"/>
            </w:pPr>
            <w:r w:rsidRPr="000970ED">
              <w:t>Handlungsergebnis</w:t>
            </w:r>
          </w:p>
        </w:tc>
        <w:tc>
          <w:tcPr>
            <w:tcW w:w="746" w:type="pct"/>
            <w:tcBorders>
              <w:bottom w:val="single" w:sz="18" w:space="0" w:color="auto"/>
            </w:tcBorders>
            <w:shd w:val="clear" w:color="auto" w:fill="D9D9D9" w:themeFill="background1" w:themeFillShade="D9"/>
            <w:vAlign w:val="center"/>
          </w:tcPr>
          <w:p w:rsidR="00F749D3" w:rsidRDefault="00F749D3" w:rsidP="00766842">
            <w:pPr>
              <w:pStyle w:val="TZielnanalyseKopf4"/>
              <w:jc w:val="center"/>
            </w:pPr>
            <w:r>
              <w:t>überfachliche</w:t>
            </w:r>
          </w:p>
          <w:p w:rsidR="00F749D3" w:rsidRPr="000970ED" w:rsidRDefault="00F749D3" w:rsidP="00766842">
            <w:pPr>
              <w:pStyle w:val="TZielnanalyseKopf4"/>
              <w:jc w:val="center"/>
            </w:pPr>
            <w:r>
              <w:t>Kompetenzen</w:t>
            </w:r>
          </w:p>
        </w:tc>
        <w:tc>
          <w:tcPr>
            <w:tcW w:w="556" w:type="pct"/>
            <w:tcBorders>
              <w:bottom w:val="single" w:sz="18" w:space="0" w:color="auto"/>
            </w:tcBorders>
            <w:shd w:val="clear" w:color="auto" w:fill="D9D9D9" w:themeFill="background1" w:themeFillShade="D9"/>
            <w:vAlign w:val="center"/>
          </w:tcPr>
          <w:p w:rsidR="00F749D3" w:rsidRPr="000970ED" w:rsidRDefault="00F749D3" w:rsidP="00766842">
            <w:pPr>
              <w:pStyle w:val="TZielnanalyseKopf5"/>
              <w:jc w:val="center"/>
              <w:rPr>
                <w:sz w:val="20"/>
              </w:rPr>
            </w:pPr>
            <w:r>
              <w:rPr>
                <w:sz w:val="20"/>
              </w:rPr>
              <w:t>Hinweise</w:t>
            </w:r>
          </w:p>
        </w:tc>
        <w:tc>
          <w:tcPr>
            <w:tcW w:w="370" w:type="pct"/>
            <w:tcBorders>
              <w:bottom w:val="single" w:sz="18" w:space="0" w:color="auto"/>
            </w:tcBorders>
            <w:shd w:val="clear" w:color="auto" w:fill="D9D9D9" w:themeFill="background1" w:themeFillShade="D9"/>
            <w:vAlign w:val="center"/>
          </w:tcPr>
          <w:p w:rsidR="00F749D3" w:rsidRPr="000970ED" w:rsidRDefault="00F749D3" w:rsidP="00766842">
            <w:pPr>
              <w:pStyle w:val="TZielnanalyseKopf4"/>
              <w:jc w:val="center"/>
            </w:pPr>
            <w:r w:rsidRPr="000970ED">
              <w:t>Zeit</w:t>
            </w:r>
          </w:p>
        </w:tc>
      </w:tr>
      <w:tr w:rsidR="00F75BC7" w:rsidRPr="006D185A" w:rsidTr="00540E26">
        <w:trPr>
          <w:trHeight w:val="267"/>
        </w:trPr>
        <w:tc>
          <w:tcPr>
            <w:tcW w:w="1214" w:type="pct"/>
            <w:shd w:val="clear" w:color="auto" w:fill="auto"/>
          </w:tcPr>
          <w:p w:rsidR="00F75BC7" w:rsidRPr="00347D13" w:rsidRDefault="00F75BC7" w:rsidP="00DD48FB">
            <w:pPr>
              <w:pStyle w:val="TZielnanalysetext"/>
              <w:rPr>
                <w:sz w:val="20"/>
                <w:szCs w:val="20"/>
              </w:rPr>
            </w:pPr>
            <w:r w:rsidRPr="00347D13">
              <w:rPr>
                <w:sz w:val="20"/>
                <w:szCs w:val="20"/>
              </w:rPr>
              <w:t>Die Schülerinnen und Schüler analysieren die Bedeutung ihres Unternehmens im gesamtwirtschaftlichen Zusammenhang. Sie informieren sich über die Zielsetzungen und das Zusammenwirken der Wirtschaftsteilnehmer (</w:t>
            </w:r>
            <w:r w:rsidRPr="00347D13">
              <w:rPr>
                <w:i/>
                <w:sz w:val="20"/>
                <w:szCs w:val="20"/>
              </w:rPr>
              <w:t>Erweiterter Wirtschaftskreislauf, ökonomisches Prinzip, ökologisches Prinzip</w:t>
            </w:r>
            <w:r w:rsidRPr="00347D13">
              <w:rPr>
                <w:sz w:val="20"/>
                <w:szCs w:val="20"/>
              </w:rPr>
              <w:t>).</w:t>
            </w:r>
          </w:p>
        </w:tc>
        <w:tc>
          <w:tcPr>
            <w:tcW w:w="589" w:type="pct"/>
          </w:tcPr>
          <w:p w:rsidR="00F75BC7" w:rsidRPr="00347D13" w:rsidRDefault="00F75BC7" w:rsidP="00DD48FB">
            <w:pPr>
              <w:pStyle w:val="TZielnanalysetext"/>
              <w:rPr>
                <w:sz w:val="20"/>
                <w:szCs w:val="20"/>
              </w:rPr>
            </w:pPr>
          </w:p>
        </w:tc>
        <w:tc>
          <w:tcPr>
            <w:tcW w:w="786" w:type="pct"/>
            <w:shd w:val="clear" w:color="auto" w:fill="auto"/>
          </w:tcPr>
          <w:p w:rsidR="00F75BC7" w:rsidRPr="00347D13" w:rsidRDefault="00F75BC7" w:rsidP="00DD48FB">
            <w:pPr>
              <w:pStyle w:val="TZielnanalysetext"/>
              <w:rPr>
                <w:b/>
                <w:sz w:val="20"/>
                <w:szCs w:val="20"/>
              </w:rPr>
            </w:pPr>
            <w:r w:rsidRPr="00347D13">
              <w:rPr>
                <w:b/>
                <w:sz w:val="20"/>
                <w:szCs w:val="20"/>
              </w:rPr>
              <w:t xml:space="preserve">LS01 </w:t>
            </w:r>
            <w:r>
              <w:rPr>
                <w:b/>
                <w:sz w:val="20"/>
                <w:szCs w:val="20"/>
              </w:rPr>
              <w:t>Unternehmen im gesamtwirtschaftlichen Zusammenhang einordnen</w:t>
            </w:r>
          </w:p>
        </w:tc>
        <w:tc>
          <w:tcPr>
            <w:tcW w:w="739" w:type="pct"/>
            <w:shd w:val="clear" w:color="auto" w:fill="auto"/>
          </w:tcPr>
          <w:p w:rsidR="00F75BC7" w:rsidRDefault="00F75BC7" w:rsidP="00DD48FB">
            <w:pPr>
              <w:pStyle w:val="TZielnanalysetext"/>
              <w:rPr>
                <w:sz w:val="20"/>
                <w:szCs w:val="20"/>
              </w:rPr>
            </w:pPr>
            <w:r>
              <w:rPr>
                <w:sz w:val="20"/>
                <w:szCs w:val="20"/>
              </w:rPr>
              <w:t>e</w:t>
            </w:r>
            <w:r w:rsidR="00395D71">
              <w:rPr>
                <w:sz w:val="20"/>
                <w:szCs w:val="20"/>
              </w:rPr>
              <w:t>rweiterter Wirtschaftskreislauf</w:t>
            </w:r>
          </w:p>
          <w:p w:rsidR="00F75BC7" w:rsidRPr="00347D13" w:rsidRDefault="00F75BC7" w:rsidP="00DD48FB">
            <w:pPr>
              <w:pStyle w:val="TZielnanalysetext"/>
              <w:rPr>
                <w:sz w:val="20"/>
                <w:szCs w:val="20"/>
              </w:rPr>
            </w:pPr>
            <w:r>
              <w:rPr>
                <w:sz w:val="20"/>
                <w:szCs w:val="20"/>
              </w:rPr>
              <w:t>Präsentation</w:t>
            </w:r>
          </w:p>
        </w:tc>
        <w:tc>
          <w:tcPr>
            <w:tcW w:w="746" w:type="pct"/>
            <w:shd w:val="clear" w:color="auto" w:fill="auto"/>
          </w:tcPr>
          <w:p w:rsidR="00F75BC7" w:rsidRDefault="00F75BC7" w:rsidP="00DD48FB">
            <w:pPr>
              <w:pStyle w:val="TZielnanalysetext"/>
              <w:rPr>
                <w:sz w:val="20"/>
                <w:szCs w:val="20"/>
              </w:rPr>
            </w:pPr>
            <w:r>
              <w:rPr>
                <w:sz w:val="20"/>
                <w:szCs w:val="20"/>
              </w:rPr>
              <w:t>System- und Prozesszusammenhänge erkennen</w:t>
            </w:r>
          </w:p>
          <w:p w:rsidR="00F75BC7" w:rsidRDefault="00F75BC7" w:rsidP="00DD48FB">
            <w:pPr>
              <w:pStyle w:val="TZielnanalysetext"/>
              <w:rPr>
                <w:sz w:val="20"/>
                <w:szCs w:val="20"/>
              </w:rPr>
            </w:pPr>
            <w:r>
              <w:rPr>
                <w:sz w:val="20"/>
                <w:szCs w:val="20"/>
              </w:rPr>
              <w:t>Informationsquellen auffinden</w:t>
            </w:r>
          </w:p>
          <w:p w:rsidR="00F75BC7" w:rsidRDefault="00F75BC7" w:rsidP="00DD48FB">
            <w:pPr>
              <w:pStyle w:val="TZielnanalysetext"/>
              <w:rPr>
                <w:sz w:val="20"/>
                <w:szCs w:val="20"/>
              </w:rPr>
            </w:pPr>
            <w:r>
              <w:rPr>
                <w:sz w:val="20"/>
                <w:szCs w:val="20"/>
              </w:rPr>
              <w:t>Informationen strukturieren</w:t>
            </w:r>
          </w:p>
          <w:p w:rsidR="00F75BC7" w:rsidRPr="003B0593" w:rsidRDefault="00F75BC7" w:rsidP="00DD48FB">
            <w:pPr>
              <w:pStyle w:val="TZielnanalysetext"/>
              <w:rPr>
                <w:sz w:val="20"/>
                <w:szCs w:val="20"/>
              </w:rPr>
            </w:pPr>
            <w:r w:rsidRPr="003B0593">
              <w:rPr>
                <w:sz w:val="20"/>
                <w:szCs w:val="20"/>
              </w:rPr>
              <w:t>mit Modellen arbeiten</w:t>
            </w:r>
          </w:p>
          <w:p w:rsidR="00F75BC7" w:rsidRDefault="00F75BC7" w:rsidP="00DD48FB">
            <w:pPr>
              <w:pStyle w:val="TZielnanalysetext"/>
              <w:rPr>
                <w:sz w:val="20"/>
                <w:szCs w:val="20"/>
              </w:rPr>
            </w:pPr>
            <w:r>
              <w:rPr>
                <w:sz w:val="20"/>
                <w:szCs w:val="20"/>
              </w:rPr>
              <w:t>Zusammenhänge herstellen</w:t>
            </w:r>
          </w:p>
          <w:p w:rsidR="00F75BC7" w:rsidRPr="00347D13" w:rsidRDefault="00F75BC7" w:rsidP="00DD48FB">
            <w:pPr>
              <w:pStyle w:val="TZielnanalysetext"/>
              <w:rPr>
                <w:sz w:val="20"/>
                <w:szCs w:val="20"/>
              </w:rPr>
            </w:pPr>
          </w:p>
        </w:tc>
        <w:tc>
          <w:tcPr>
            <w:tcW w:w="556" w:type="pct"/>
            <w:shd w:val="clear" w:color="auto" w:fill="auto"/>
          </w:tcPr>
          <w:p w:rsidR="00F75BC7" w:rsidRPr="00347D13" w:rsidRDefault="00F75BC7" w:rsidP="00DD48FB">
            <w:pPr>
              <w:pStyle w:val="TZielnanalysetext"/>
              <w:rPr>
                <w:sz w:val="20"/>
                <w:szCs w:val="20"/>
              </w:rPr>
            </w:pPr>
            <w:r>
              <w:rPr>
                <w:sz w:val="20"/>
                <w:szCs w:val="20"/>
              </w:rPr>
              <w:t>Vgl. WiSo KB II</w:t>
            </w:r>
          </w:p>
        </w:tc>
        <w:tc>
          <w:tcPr>
            <w:tcW w:w="370" w:type="pct"/>
            <w:shd w:val="clear" w:color="auto" w:fill="auto"/>
          </w:tcPr>
          <w:p w:rsidR="00F75BC7" w:rsidRPr="00347D13" w:rsidRDefault="00F75BC7" w:rsidP="00DD48FB">
            <w:pPr>
              <w:pStyle w:val="TZielnanalysetext"/>
              <w:jc w:val="right"/>
              <w:rPr>
                <w:sz w:val="20"/>
                <w:szCs w:val="20"/>
              </w:rPr>
            </w:pPr>
            <w:r>
              <w:rPr>
                <w:sz w:val="20"/>
                <w:szCs w:val="20"/>
              </w:rPr>
              <w:t>0</w:t>
            </w:r>
            <w:r w:rsidRPr="008055C4">
              <w:rPr>
                <w:sz w:val="20"/>
                <w:szCs w:val="20"/>
              </w:rPr>
              <w:t>6</w:t>
            </w:r>
          </w:p>
        </w:tc>
      </w:tr>
      <w:tr w:rsidR="00F75BC7" w:rsidRPr="006D185A" w:rsidTr="00540E26">
        <w:trPr>
          <w:trHeight w:val="267"/>
        </w:trPr>
        <w:tc>
          <w:tcPr>
            <w:tcW w:w="1214" w:type="pct"/>
            <w:shd w:val="clear" w:color="auto" w:fill="auto"/>
          </w:tcPr>
          <w:p w:rsidR="00F75BC7" w:rsidRPr="00347D13" w:rsidRDefault="00F75BC7" w:rsidP="005B7F9E">
            <w:pPr>
              <w:pStyle w:val="TZielnanalysetext"/>
              <w:rPr>
                <w:sz w:val="20"/>
                <w:szCs w:val="20"/>
              </w:rPr>
            </w:pPr>
            <w:r w:rsidRPr="00347D13">
              <w:rPr>
                <w:sz w:val="20"/>
                <w:szCs w:val="20"/>
              </w:rPr>
              <w:t>Die Schülerinnen und Schüler erfassen die wesentlichen Aspekte der sozialen Marktwirtschaft. Sie setzen sich mit der Rolle des Staates und der Europäischen Union in der bestehenden Wirtschaftsordnung auseinander. Sie schätzen Einflüsse beider Institutionen auf die Entwicklungsmöglichkeiten des Unternehmens ein.</w:t>
            </w:r>
          </w:p>
        </w:tc>
        <w:tc>
          <w:tcPr>
            <w:tcW w:w="589" w:type="pct"/>
          </w:tcPr>
          <w:p w:rsidR="00F75BC7" w:rsidRPr="00347D13" w:rsidRDefault="00F75BC7" w:rsidP="005B7F9E">
            <w:pPr>
              <w:pStyle w:val="TZielnanalysetext"/>
              <w:rPr>
                <w:sz w:val="20"/>
                <w:szCs w:val="20"/>
              </w:rPr>
            </w:pPr>
          </w:p>
        </w:tc>
        <w:tc>
          <w:tcPr>
            <w:tcW w:w="786" w:type="pct"/>
            <w:shd w:val="clear" w:color="auto" w:fill="auto"/>
          </w:tcPr>
          <w:p w:rsidR="00F75BC7" w:rsidRPr="00347D13" w:rsidRDefault="00F75BC7" w:rsidP="005B7F9E">
            <w:pPr>
              <w:pStyle w:val="TZielnanalysetext"/>
              <w:rPr>
                <w:b/>
                <w:sz w:val="20"/>
                <w:szCs w:val="20"/>
              </w:rPr>
            </w:pPr>
            <w:r>
              <w:rPr>
                <w:b/>
                <w:sz w:val="20"/>
                <w:szCs w:val="20"/>
              </w:rPr>
              <w:t>LS02 Ordnungsmerkmale der sozialen Marktwirtschaft und deren Auswirkungen erfassen</w:t>
            </w:r>
          </w:p>
        </w:tc>
        <w:tc>
          <w:tcPr>
            <w:tcW w:w="739" w:type="pct"/>
            <w:shd w:val="clear" w:color="auto" w:fill="auto"/>
          </w:tcPr>
          <w:p w:rsidR="00F75BC7" w:rsidRDefault="00F75BC7" w:rsidP="005B7F9E">
            <w:pPr>
              <w:pStyle w:val="TZielnanalysetext"/>
              <w:rPr>
                <w:sz w:val="20"/>
                <w:szCs w:val="20"/>
              </w:rPr>
            </w:pPr>
            <w:r>
              <w:rPr>
                <w:sz w:val="20"/>
                <w:szCs w:val="20"/>
              </w:rPr>
              <w:t>Übersicht</w:t>
            </w:r>
          </w:p>
          <w:p w:rsidR="00F75BC7" w:rsidRPr="00347D13" w:rsidRDefault="00F75BC7" w:rsidP="005B7F9E">
            <w:pPr>
              <w:pStyle w:val="TZielnanalysetext"/>
              <w:rPr>
                <w:sz w:val="20"/>
                <w:szCs w:val="20"/>
              </w:rPr>
            </w:pPr>
            <w:r>
              <w:rPr>
                <w:sz w:val="20"/>
                <w:szCs w:val="20"/>
              </w:rPr>
              <w:t>Präsentation</w:t>
            </w:r>
          </w:p>
        </w:tc>
        <w:tc>
          <w:tcPr>
            <w:tcW w:w="746" w:type="pct"/>
            <w:shd w:val="clear" w:color="auto" w:fill="auto"/>
          </w:tcPr>
          <w:p w:rsidR="00F75BC7" w:rsidRDefault="00F75BC7" w:rsidP="005B7F9E">
            <w:pPr>
              <w:pStyle w:val="TZielnanalysetext"/>
              <w:rPr>
                <w:sz w:val="20"/>
                <w:szCs w:val="20"/>
              </w:rPr>
            </w:pPr>
            <w:r>
              <w:rPr>
                <w:sz w:val="20"/>
                <w:szCs w:val="20"/>
              </w:rPr>
              <w:t>Systeme untersuchen</w:t>
            </w:r>
          </w:p>
          <w:p w:rsidR="00F75BC7" w:rsidRDefault="00F75BC7" w:rsidP="005B7F9E">
            <w:pPr>
              <w:pStyle w:val="TZielnanalysetext"/>
              <w:rPr>
                <w:sz w:val="20"/>
                <w:szCs w:val="20"/>
              </w:rPr>
            </w:pPr>
            <w:r>
              <w:rPr>
                <w:sz w:val="20"/>
                <w:szCs w:val="20"/>
              </w:rPr>
              <w:t>Informationen auswerten und darstellen</w:t>
            </w:r>
          </w:p>
          <w:p w:rsidR="00F75BC7" w:rsidRDefault="00F75BC7" w:rsidP="005B7F9E">
            <w:pPr>
              <w:pStyle w:val="TZielnanalysetext"/>
              <w:rPr>
                <w:sz w:val="20"/>
                <w:szCs w:val="20"/>
              </w:rPr>
            </w:pPr>
            <w:r>
              <w:rPr>
                <w:sz w:val="20"/>
                <w:szCs w:val="20"/>
              </w:rPr>
              <w:t>Abhängigkeiten finden</w:t>
            </w:r>
          </w:p>
          <w:p w:rsidR="00F75BC7" w:rsidRPr="00347D13" w:rsidRDefault="00F75BC7" w:rsidP="00395D71">
            <w:pPr>
              <w:pStyle w:val="TZielnanalysetext"/>
              <w:rPr>
                <w:sz w:val="20"/>
                <w:szCs w:val="20"/>
              </w:rPr>
            </w:pPr>
            <w:r>
              <w:rPr>
                <w:sz w:val="20"/>
                <w:szCs w:val="20"/>
              </w:rPr>
              <w:t>Schlussfolgerungen ziehen</w:t>
            </w:r>
          </w:p>
        </w:tc>
        <w:tc>
          <w:tcPr>
            <w:tcW w:w="556" w:type="pct"/>
            <w:shd w:val="clear" w:color="auto" w:fill="auto"/>
          </w:tcPr>
          <w:p w:rsidR="00F75BC7" w:rsidRPr="00347D13" w:rsidRDefault="00F75BC7" w:rsidP="005B7F9E">
            <w:pPr>
              <w:pStyle w:val="TZielnanalysetext"/>
              <w:rPr>
                <w:sz w:val="20"/>
                <w:szCs w:val="20"/>
              </w:rPr>
            </w:pPr>
            <w:r>
              <w:rPr>
                <w:sz w:val="20"/>
                <w:szCs w:val="20"/>
              </w:rPr>
              <w:t>Vgl. WiSo KB II</w:t>
            </w:r>
          </w:p>
        </w:tc>
        <w:tc>
          <w:tcPr>
            <w:tcW w:w="370" w:type="pct"/>
            <w:shd w:val="clear" w:color="auto" w:fill="auto"/>
          </w:tcPr>
          <w:p w:rsidR="00F75BC7" w:rsidRPr="00347D13" w:rsidRDefault="00F75BC7" w:rsidP="005B7F9E">
            <w:pPr>
              <w:pStyle w:val="TZielnanalysetext"/>
              <w:jc w:val="right"/>
              <w:rPr>
                <w:sz w:val="20"/>
                <w:szCs w:val="20"/>
              </w:rPr>
            </w:pPr>
            <w:r>
              <w:rPr>
                <w:sz w:val="20"/>
                <w:szCs w:val="20"/>
              </w:rPr>
              <w:t>06</w:t>
            </w:r>
          </w:p>
        </w:tc>
      </w:tr>
      <w:tr w:rsidR="00F75BC7" w:rsidRPr="006D185A" w:rsidTr="00540E26">
        <w:trPr>
          <w:trHeight w:val="267"/>
        </w:trPr>
        <w:tc>
          <w:tcPr>
            <w:tcW w:w="1214" w:type="pct"/>
            <w:shd w:val="clear" w:color="auto" w:fill="auto"/>
          </w:tcPr>
          <w:p w:rsidR="0064654C" w:rsidRDefault="00F75BC7" w:rsidP="00B96F0C">
            <w:pPr>
              <w:pStyle w:val="TZielnanalysetext"/>
              <w:rPr>
                <w:sz w:val="20"/>
                <w:szCs w:val="20"/>
              </w:rPr>
            </w:pPr>
            <w:r w:rsidRPr="00347D13">
              <w:rPr>
                <w:sz w:val="20"/>
                <w:szCs w:val="20"/>
              </w:rPr>
              <w:t xml:space="preserve">Die Schülerinnen und Schüler beurteilen die Bedeutung des E-Commerce für Wachstum und Beschäftigung in Deutschland und in der Welt. Sie erfassen die Besonderheiten des </w:t>
            </w:r>
          </w:p>
          <w:p w:rsidR="00F75BC7" w:rsidRPr="00347D13" w:rsidRDefault="00F75BC7" w:rsidP="00B96F0C">
            <w:pPr>
              <w:pStyle w:val="TZielnanalysetext"/>
              <w:rPr>
                <w:sz w:val="20"/>
                <w:szCs w:val="20"/>
              </w:rPr>
            </w:pPr>
            <w:bookmarkStart w:id="0" w:name="_GoBack"/>
            <w:bookmarkEnd w:id="0"/>
            <w:r w:rsidRPr="00347D13">
              <w:rPr>
                <w:sz w:val="20"/>
                <w:szCs w:val="20"/>
              </w:rPr>
              <w:lastRenderedPageBreak/>
              <w:t>E-Commerce-Marktes als globalen und digitalen Markt. Sie leiten Chancen und Risiken ab, die sich durch das digitale Marktgeschehen bei der Preisbildung ergeben.</w:t>
            </w:r>
            <w:r>
              <w:rPr>
                <w:sz w:val="20"/>
                <w:szCs w:val="20"/>
              </w:rPr>
              <w:t xml:space="preserve"> […] </w:t>
            </w:r>
            <w:r w:rsidRPr="00347D13">
              <w:rPr>
                <w:sz w:val="20"/>
                <w:szCs w:val="20"/>
              </w:rPr>
              <w:t>Die Schülerinnen und Schüler beurteilen die Auswirkunge</w:t>
            </w:r>
            <w:r>
              <w:rPr>
                <w:sz w:val="20"/>
                <w:szCs w:val="20"/>
              </w:rPr>
              <w:t>n des E-Commerce auf die Gesell</w:t>
            </w:r>
            <w:r w:rsidRPr="00347D13">
              <w:rPr>
                <w:sz w:val="20"/>
                <w:szCs w:val="20"/>
              </w:rPr>
              <w:t>schaft und die Umwelt.</w:t>
            </w:r>
            <w:r>
              <w:rPr>
                <w:sz w:val="20"/>
                <w:szCs w:val="20"/>
              </w:rPr>
              <w:t xml:space="preserve"> […]</w:t>
            </w:r>
          </w:p>
        </w:tc>
        <w:tc>
          <w:tcPr>
            <w:tcW w:w="589" w:type="pct"/>
          </w:tcPr>
          <w:p w:rsidR="00F75BC7" w:rsidRPr="00347D13" w:rsidRDefault="00F75BC7" w:rsidP="00B96F0C">
            <w:pPr>
              <w:pStyle w:val="TZielnanalysetext"/>
              <w:rPr>
                <w:sz w:val="20"/>
                <w:szCs w:val="20"/>
              </w:rPr>
            </w:pPr>
          </w:p>
        </w:tc>
        <w:tc>
          <w:tcPr>
            <w:tcW w:w="786" w:type="pct"/>
            <w:shd w:val="clear" w:color="auto" w:fill="auto"/>
          </w:tcPr>
          <w:p w:rsidR="00F75BC7" w:rsidRPr="00347D13" w:rsidRDefault="00F75BC7" w:rsidP="00B96F0C">
            <w:pPr>
              <w:pStyle w:val="TZielnanalysetext"/>
              <w:rPr>
                <w:b/>
                <w:sz w:val="20"/>
                <w:szCs w:val="20"/>
              </w:rPr>
            </w:pPr>
            <w:r>
              <w:rPr>
                <w:b/>
                <w:sz w:val="20"/>
                <w:szCs w:val="20"/>
              </w:rPr>
              <w:t>LS03 E-Commerce-Markt analysieren</w:t>
            </w:r>
          </w:p>
        </w:tc>
        <w:tc>
          <w:tcPr>
            <w:tcW w:w="739" w:type="pct"/>
            <w:shd w:val="clear" w:color="auto" w:fill="auto"/>
          </w:tcPr>
          <w:p w:rsidR="00F75BC7" w:rsidRPr="00347D13" w:rsidRDefault="00F75BC7" w:rsidP="00B96F0C">
            <w:pPr>
              <w:pStyle w:val="TZielnanalysetext"/>
              <w:rPr>
                <w:sz w:val="20"/>
                <w:szCs w:val="20"/>
              </w:rPr>
            </w:pPr>
            <w:r>
              <w:rPr>
                <w:sz w:val="20"/>
                <w:szCs w:val="20"/>
              </w:rPr>
              <w:t>Präsentation</w:t>
            </w:r>
          </w:p>
        </w:tc>
        <w:tc>
          <w:tcPr>
            <w:tcW w:w="746" w:type="pct"/>
            <w:shd w:val="clear" w:color="auto" w:fill="auto"/>
          </w:tcPr>
          <w:p w:rsidR="00F75BC7" w:rsidRDefault="00F75BC7" w:rsidP="00B96F0C">
            <w:pPr>
              <w:pStyle w:val="TZielnanalysetext"/>
              <w:rPr>
                <w:sz w:val="20"/>
                <w:szCs w:val="20"/>
              </w:rPr>
            </w:pPr>
            <w:r>
              <w:rPr>
                <w:sz w:val="20"/>
                <w:szCs w:val="20"/>
              </w:rPr>
              <w:t>System- und Prozesszusammenhänge erkennen</w:t>
            </w:r>
          </w:p>
          <w:p w:rsidR="00F75BC7" w:rsidRDefault="00F75BC7" w:rsidP="00B96F0C">
            <w:pPr>
              <w:pStyle w:val="TZielnanalysetext"/>
              <w:rPr>
                <w:sz w:val="20"/>
                <w:szCs w:val="20"/>
              </w:rPr>
            </w:pPr>
            <w:r>
              <w:rPr>
                <w:sz w:val="20"/>
                <w:szCs w:val="20"/>
              </w:rPr>
              <w:t>Systeme untersuchen</w:t>
            </w:r>
          </w:p>
          <w:p w:rsidR="00F75BC7" w:rsidRDefault="00F75BC7" w:rsidP="00B96F0C">
            <w:pPr>
              <w:pStyle w:val="TZielnanalysetext"/>
              <w:rPr>
                <w:sz w:val="20"/>
                <w:szCs w:val="20"/>
              </w:rPr>
            </w:pPr>
            <w:r>
              <w:rPr>
                <w:sz w:val="20"/>
                <w:szCs w:val="20"/>
              </w:rPr>
              <w:t xml:space="preserve">Informationsquellen </w:t>
            </w:r>
            <w:r>
              <w:rPr>
                <w:sz w:val="20"/>
                <w:szCs w:val="20"/>
              </w:rPr>
              <w:lastRenderedPageBreak/>
              <w:t>auffinden</w:t>
            </w:r>
          </w:p>
          <w:p w:rsidR="00F75BC7" w:rsidRDefault="00F75BC7" w:rsidP="00B96F0C">
            <w:pPr>
              <w:pStyle w:val="TZielnanalysetext"/>
              <w:rPr>
                <w:sz w:val="20"/>
                <w:szCs w:val="20"/>
              </w:rPr>
            </w:pPr>
            <w:r>
              <w:rPr>
                <w:sz w:val="20"/>
                <w:szCs w:val="20"/>
              </w:rPr>
              <w:t>Ergebnisse übertragen</w:t>
            </w:r>
          </w:p>
          <w:p w:rsidR="00F75BC7" w:rsidRDefault="00F75BC7" w:rsidP="00B96F0C">
            <w:pPr>
              <w:pStyle w:val="TZielnanalysetext"/>
              <w:rPr>
                <w:sz w:val="20"/>
                <w:szCs w:val="20"/>
              </w:rPr>
            </w:pPr>
            <w:r>
              <w:rPr>
                <w:sz w:val="20"/>
                <w:szCs w:val="20"/>
              </w:rPr>
              <w:t>Abhängigkeiten finden</w:t>
            </w:r>
          </w:p>
          <w:p w:rsidR="00F75BC7" w:rsidRDefault="00F75BC7" w:rsidP="00B96F0C">
            <w:pPr>
              <w:pStyle w:val="TZielnanalysetext"/>
              <w:rPr>
                <w:sz w:val="20"/>
                <w:szCs w:val="20"/>
              </w:rPr>
            </w:pPr>
            <w:r>
              <w:rPr>
                <w:sz w:val="20"/>
                <w:szCs w:val="20"/>
              </w:rPr>
              <w:t>Mitverantwortung tragen</w:t>
            </w:r>
          </w:p>
          <w:p w:rsidR="00F75BC7" w:rsidRPr="00347D13" w:rsidRDefault="00F75BC7" w:rsidP="00B96F0C">
            <w:pPr>
              <w:pStyle w:val="TZielnanalysetext"/>
              <w:rPr>
                <w:sz w:val="20"/>
                <w:szCs w:val="20"/>
              </w:rPr>
            </w:pPr>
            <w:r>
              <w:rPr>
                <w:sz w:val="20"/>
                <w:szCs w:val="20"/>
              </w:rPr>
              <w:t>mit Medien sachgerecht umgehen</w:t>
            </w:r>
          </w:p>
        </w:tc>
        <w:tc>
          <w:tcPr>
            <w:tcW w:w="556" w:type="pct"/>
            <w:shd w:val="clear" w:color="auto" w:fill="auto"/>
          </w:tcPr>
          <w:p w:rsidR="00F75BC7" w:rsidRPr="00347D13" w:rsidRDefault="00F75BC7" w:rsidP="00B96F0C">
            <w:pPr>
              <w:pStyle w:val="TZielnanalysetext"/>
              <w:rPr>
                <w:sz w:val="20"/>
                <w:szCs w:val="20"/>
              </w:rPr>
            </w:pPr>
          </w:p>
        </w:tc>
        <w:tc>
          <w:tcPr>
            <w:tcW w:w="370" w:type="pct"/>
            <w:shd w:val="clear" w:color="auto" w:fill="auto"/>
          </w:tcPr>
          <w:p w:rsidR="00F75BC7" w:rsidRPr="00347D13" w:rsidRDefault="00F75BC7" w:rsidP="00B96F0C">
            <w:pPr>
              <w:pStyle w:val="TZielnanalysetext"/>
              <w:jc w:val="right"/>
              <w:rPr>
                <w:sz w:val="20"/>
                <w:szCs w:val="20"/>
              </w:rPr>
            </w:pPr>
            <w:r>
              <w:rPr>
                <w:sz w:val="20"/>
                <w:szCs w:val="20"/>
              </w:rPr>
              <w:t>08</w:t>
            </w:r>
          </w:p>
        </w:tc>
      </w:tr>
      <w:tr w:rsidR="00F75BC7" w:rsidRPr="006D185A" w:rsidTr="00540E26">
        <w:trPr>
          <w:trHeight w:val="267"/>
        </w:trPr>
        <w:tc>
          <w:tcPr>
            <w:tcW w:w="1214" w:type="pct"/>
            <w:shd w:val="clear" w:color="auto" w:fill="auto"/>
          </w:tcPr>
          <w:p w:rsidR="00F75BC7" w:rsidRPr="00347D13" w:rsidRDefault="00F75BC7" w:rsidP="00480898">
            <w:pPr>
              <w:pStyle w:val="TZielnanalysetext"/>
              <w:rPr>
                <w:sz w:val="20"/>
                <w:szCs w:val="20"/>
              </w:rPr>
            </w:pPr>
            <w:r w:rsidRPr="00347D13">
              <w:rPr>
                <w:sz w:val="20"/>
                <w:szCs w:val="20"/>
              </w:rPr>
              <w:t>Die Schülerinnen und Schüler analysieren die Auswirkungen des gesellschaftlichen und technologischen Wandels, konjunktureller Entwicklungen und wirtschaftspolitischer Entscheidungen auf ihr Unternehmen und entwickeln Ideen zur Verbesserung der Marktposition.</w:t>
            </w:r>
            <w:r>
              <w:rPr>
                <w:sz w:val="20"/>
                <w:szCs w:val="20"/>
              </w:rPr>
              <w:t xml:space="preserve"> […]</w:t>
            </w:r>
          </w:p>
        </w:tc>
        <w:tc>
          <w:tcPr>
            <w:tcW w:w="589" w:type="pct"/>
          </w:tcPr>
          <w:p w:rsidR="00F75BC7" w:rsidRPr="00347D13" w:rsidRDefault="00F75BC7" w:rsidP="00480898">
            <w:pPr>
              <w:pStyle w:val="TZielnanalysetext"/>
              <w:rPr>
                <w:sz w:val="20"/>
                <w:szCs w:val="20"/>
              </w:rPr>
            </w:pPr>
          </w:p>
        </w:tc>
        <w:tc>
          <w:tcPr>
            <w:tcW w:w="786" w:type="pct"/>
            <w:shd w:val="clear" w:color="auto" w:fill="auto"/>
          </w:tcPr>
          <w:p w:rsidR="00F75BC7" w:rsidRPr="00347D13" w:rsidRDefault="00F75BC7" w:rsidP="00480898">
            <w:pPr>
              <w:pStyle w:val="TZielnanalysetext"/>
              <w:rPr>
                <w:b/>
                <w:sz w:val="20"/>
                <w:szCs w:val="20"/>
              </w:rPr>
            </w:pPr>
            <w:r>
              <w:rPr>
                <w:b/>
                <w:sz w:val="20"/>
                <w:szCs w:val="20"/>
              </w:rPr>
              <w:t>LS04 Ideen zur Verbesserung der Marktposition entwickeln</w:t>
            </w:r>
          </w:p>
        </w:tc>
        <w:tc>
          <w:tcPr>
            <w:tcW w:w="739" w:type="pct"/>
            <w:shd w:val="clear" w:color="auto" w:fill="auto"/>
          </w:tcPr>
          <w:p w:rsidR="00F75BC7" w:rsidRPr="00347D13" w:rsidRDefault="00F75BC7" w:rsidP="00480898">
            <w:pPr>
              <w:pStyle w:val="TZielnanalysetext"/>
              <w:rPr>
                <w:sz w:val="20"/>
                <w:szCs w:val="20"/>
              </w:rPr>
            </w:pPr>
            <w:r>
              <w:rPr>
                <w:sz w:val="20"/>
                <w:szCs w:val="20"/>
              </w:rPr>
              <w:t>Präsentation</w:t>
            </w:r>
          </w:p>
        </w:tc>
        <w:tc>
          <w:tcPr>
            <w:tcW w:w="746" w:type="pct"/>
            <w:shd w:val="clear" w:color="auto" w:fill="auto"/>
          </w:tcPr>
          <w:p w:rsidR="00F75BC7" w:rsidRDefault="00F75BC7" w:rsidP="00480898">
            <w:pPr>
              <w:pStyle w:val="TZielnanalysetext"/>
              <w:rPr>
                <w:sz w:val="20"/>
                <w:szCs w:val="20"/>
              </w:rPr>
            </w:pPr>
            <w:r>
              <w:rPr>
                <w:sz w:val="20"/>
                <w:szCs w:val="20"/>
              </w:rPr>
              <w:t>Probleme eingrenzen</w:t>
            </w:r>
          </w:p>
          <w:p w:rsidR="00F75BC7" w:rsidRDefault="00F75BC7" w:rsidP="00480898">
            <w:pPr>
              <w:pStyle w:val="TZielnanalysetext"/>
              <w:rPr>
                <w:sz w:val="20"/>
                <w:szCs w:val="20"/>
              </w:rPr>
            </w:pPr>
            <w:r>
              <w:rPr>
                <w:sz w:val="20"/>
                <w:szCs w:val="20"/>
              </w:rPr>
              <w:t>Zusammenhänge herstellen</w:t>
            </w:r>
          </w:p>
          <w:p w:rsidR="00F75BC7" w:rsidRDefault="00F75BC7" w:rsidP="00480898">
            <w:pPr>
              <w:pStyle w:val="TZielnanalysetext"/>
              <w:rPr>
                <w:sz w:val="20"/>
                <w:szCs w:val="20"/>
              </w:rPr>
            </w:pPr>
            <w:r>
              <w:rPr>
                <w:sz w:val="20"/>
                <w:szCs w:val="20"/>
              </w:rPr>
              <w:t>Realisierbarkeit erkennbarer Löungen abschätzen</w:t>
            </w:r>
          </w:p>
          <w:p w:rsidR="00F75BC7" w:rsidRPr="00347D13" w:rsidRDefault="00F75BC7" w:rsidP="00395D71">
            <w:pPr>
              <w:pStyle w:val="TZielnanalysetext"/>
              <w:rPr>
                <w:sz w:val="20"/>
                <w:szCs w:val="20"/>
              </w:rPr>
            </w:pPr>
            <w:r>
              <w:rPr>
                <w:sz w:val="20"/>
                <w:szCs w:val="20"/>
              </w:rPr>
              <w:t>Mitverantwortung tragen</w:t>
            </w:r>
          </w:p>
        </w:tc>
        <w:tc>
          <w:tcPr>
            <w:tcW w:w="556" w:type="pct"/>
            <w:shd w:val="clear" w:color="auto" w:fill="auto"/>
          </w:tcPr>
          <w:p w:rsidR="00F75BC7" w:rsidRPr="00347D13" w:rsidRDefault="00F75BC7" w:rsidP="00480898">
            <w:pPr>
              <w:pStyle w:val="TZielnanalysetext"/>
              <w:rPr>
                <w:sz w:val="20"/>
                <w:szCs w:val="20"/>
              </w:rPr>
            </w:pPr>
            <w:r>
              <w:rPr>
                <w:sz w:val="20"/>
                <w:szCs w:val="20"/>
              </w:rPr>
              <w:t>Projekt möglich</w:t>
            </w:r>
          </w:p>
        </w:tc>
        <w:tc>
          <w:tcPr>
            <w:tcW w:w="370" w:type="pct"/>
            <w:shd w:val="clear" w:color="auto" w:fill="auto"/>
          </w:tcPr>
          <w:p w:rsidR="00F75BC7" w:rsidRPr="00347D13" w:rsidRDefault="00F75BC7" w:rsidP="00480898">
            <w:pPr>
              <w:pStyle w:val="TZielnanalysetext"/>
              <w:jc w:val="right"/>
              <w:rPr>
                <w:sz w:val="20"/>
                <w:szCs w:val="20"/>
              </w:rPr>
            </w:pPr>
            <w:r>
              <w:rPr>
                <w:sz w:val="20"/>
                <w:szCs w:val="20"/>
              </w:rPr>
              <w:t>08</w:t>
            </w:r>
          </w:p>
        </w:tc>
      </w:tr>
      <w:tr w:rsidR="00F75BC7" w:rsidRPr="006D185A" w:rsidTr="00540E26">
        <w:trPr>
          <w:trHeight w:val="267"/>
        </w:trPr>
        <w:tc>
          <w:tcPr>
            <w:tcW w:w="1214" w:type="pct"/>
            <w:shd w:val="clear" w:color="auto" w:fill="auto"/>
          </w:tcPr>
          <w:p w:rsidR="00F75BC7" w:rsidRPr="00347D13" w:rsidRDefault="00F75BC7" w:rsidP="00963E8A">
            <w:pPr>
              <w:pStyle w:val="TZielnanalysetext"/>
              <w:rPr>
                <w:sz w:val="20"/>
                <w:szCs w:val="20"/>
              </w:rPr>
            </w:pPr>
            <w:r>
              <w:rPr>
                <w:sz w:val="20"/>
                <w:szCs w:val="20"/>
              </w:rPr>
              <w:t xml:space="preserve">[…] </w:t>
            </w:r>
            <w:r w:rsidRPr="00347D13">
              <w:rPr>
                <w:sz w:val="20"/>
                <w:szCs w:val="20"/>
              </w:rPr>
              <w:t>Sie reflektieren die persönlichen Herausforderungen als Beschäftigte in einem sich wandelnden digitalen, globalen Markt und leiten daraus Strategien zu deren Bewältigung (</w:t>
            </w:r>
            <w:r w:rsidRPr="00347D13">
              <w:rPr>
                <w:i/>
                <w:sz w:val="20"/>
                <w:szCs w:val="20"/>
              </w:rPr>
              <w:t>Selbstmanagement</w:t>
            </w:r>
            <w:r w:rsidRPr="00347D13">
              <w:rPr>
                <w:sz w:val="20"/>
                <w:szCs w:val="20"/>
              </w:rPr>
              <w:t>) ab.</w:t>
            </w:r>
          </w:p>
        </w:tc>
        <w:tc>
          <w:tcPr>
            <w:tcW w:w="589" w:type="pct"/>
          </w:tcPr>
          <w:p w:rsidR="00F75BC7" w:rsidRPr="00347D13" w:rsidRDefault="00F75BC7" w:rsidP="00963E8A">
            <w:pPr>
              <w:pStyle w:val="TZielnanalysetext"/>
              <w:rPr>
                <w:sz w:val="20"/>
                <w:szCs w:val="20"/>
              </w:rPr>
            </w:pPr>
          </w:p>
        </w:tc>
        <w:tc>
          <w:tcPr>
            <w:tcW w:w="786" w:type="pct"/>
            <w:shd w:val="clear" w:color="auto" w:fill="auto"/>
          </w:tcPr>
          <w:p w:rsidR="00F75BC7" w:rsidRPr="00347D13" w:rsidRDefault="00F75BC7" w:rsidP="00963E8A">
            <w:pPr>
              <w:pStyle w:val="TZielnanalysetext"/>
              <w:rPr>
                <w:b/>
                <w:sz w:val="20"/>
                <w:szCs w:val="20"/>
              </w:rPr>
            </w:pPr>
            <w:r>
              <w:rPr>
                <w:b/>
                <w:sz w:val="20"/>
                <w:szCs w:val="20"/>
              </w:rPr>
              <w:t>LS05 Herausforderungen als Beschäftigte reflektieren</w:t>
            </w:r>
          </w:p>
        </w:tc>
        <w:tc>
          <w:tcPr>
            <w:tcW w:w="739" w:type="pct"/>
            <w:shd w:val="clear" w:color="auto" w:fill="auto"/>
          </w:tcPr>
          <w:p w:rsidR="00F75BC7" w:rsidRDefault="00F75BC7" w:rsidP="00963E8A">
            <w:pPr>
              <w:pStyle w:val="TZielnanalysetext"/>
              <w:rPr>
                <w:sz w:val="20"/>
                <w:szCs w:val="20"/>
              </w:rPr>
            </w:pPr>
            <w:r>
              <w:rPr>
                <w:sz w:val="20"/>
                <w:szCs w:val="20"/>
              </w:rPr>
              <w:t>Zukunftsszenario</w:t>
            </w:r>
          </w:p>
          <w:p w:rsidR="00F75BC7" w:rsidRPr="00347D13" w:rsidRDefault="00F75BC7" w:rsidP="00963E8A">
            <w:pPr>
              <w:pStyle w:val="TZielnanalysetext"/>
              <w:rPr>
                <w:sz w:val="20"/>
                <w:szCs w:val="20"/>
              </w:rPr>
            </w:pPr>
            <w:r>
              <w:rPr>
                <w:sz w:val="20"/>
                <w:szCs w:val="20"/>
              </w:rPr>
              <w:t>Maßnahmenkatalog</w:t>
            </w:r>
          </w:p>
        </w:tc>
        <w:tc>
          <w:tcPr>
            <w:tcW w:w="746" w:type="pct"/>
            <w:shd w:val="clear" w:color="auto" w:fill="auto"/>
          </w:tcPr>
          <w:p w:rsidR="00F75BC7" w:rsidRDefault="00F75BC7" w:rsidP="00963E8A">
            <w:pPr>
              <w:pStyle w:val="TZielnanalysetext"/>
              <w:rPr>
                <w:sz w:val="20"/>
                <w:szCs w:val="20"/>
              </w:rPr>
            </w:pPr>
            <w:r>
              <w:rPr>
                <w:sz w:val="20"/>
                <w:szCs w:val="20"/>
              </w:rPr>
              <w:t>sich flexibel auf Situationen einstellen</w:t>
            </w:r>
          </w:p>
          <w:p w:rsidR="00F75BC7" w:rsidRDefault="00F75BC7" w:rsidP="00963E8A">
            <w:pPr>
              <w:pStyle w:val="TZielnanalysetext"/>
              <w:rPr>
                <w:sz w:val="20"/>
                <w:szCs w:val="20"/>
              </w:rPr>
            </w:pPr>
            <w:r>
              <w:rPr>
                <w:sz w:val="20"/>
                <w:szCs w:val="20"/>
              </w:rPr>
              <w:t>zum Lernen bereit sein</w:t>
            </w:r>
          </w:p>
          <w:p w:rsidR="00F75BC7" w:rsidRPr="00347D13" w:rsidRDefault="00F75BC7" w:rsidP="00963E8A">
            <w:pPr>
              <w:pStyle w:val="TZielnanalysetext"/>
              <w:rPr>
                <w:sz w:val="20"/>
                <w:szCs w:val="20"/>
              </w:rPr>
            </w:pPr>
            <w:r>
              <w:rPr>
                <w:sz w:val="20"/>
                <w:szCs w:val="20"/>
              </w:rPr>
              <w:t>Notwendigkeit zur Weiterbilung einsehen</w:t>
            </w:r>
          </w:p>
        </w:tc>
        <w:tc>
          <w:tcPr>
            <w:tcW w:w="556" w:type="pct"/>
            <w:shd w:val="clear" w:color="auto" w:fill="auto"/>
          </w:tcPr>
          <w:p w:rsidR="00F75BC7" w:rsidRPr="00347D13" w:rsidRDefault="00F75BC7" w:rsidP="00963E8A">
            <w:pPr>
              <w:pStyle w:val="TZielnanalysetext"/>
              <w:rPr>
                <w:sz w:val="20"/>
                <w:szCs w:val="20"/>
              </w:rPr>
            </w:pPr>
          </w:p>
        </w:tc>
        <w:tc>
          <w:tcPr>
            <w:tcW w:w="370" w:type="pct"/>
            <w:shd w:val="clear" w:color="auto" w:fill="auto"/>
          </w:tcPr>
          <w:p w:rsidR="00F75BC7" w:rsidRPr="00347D13" w:rsidRDefault="00F75BC7" w:rsidP="00963E8A">
            <w:pPr>
              <w:pStyle w:val="TZielnanalysetext"/>
              <w:jc w:val="right"/>
              <w:rPr>
                <w:sz w:val="20"/>
                <w:szCs w:val="20"/>
              </w:rPr>
            </w:pPr>
            <w:r>
              <w:rPr>
                <w:sz w:val="20"/>
                <w:szCs w:val="20"/>
              </w:rPr>
              <w:t>04</w:t>
            </w:r>
          </w:p>
        </w:tc>
      </w:tr>
    </w:tbl>
    <w:p w:rsidR="009869C7" w:rsidRPr="00FE06A6" w:rsidRDefault="009869C7" w:rsidP="001257AB">
      <w:pPr>
        <w:rPr>
          <w:sz w:val="2"/>
          <w:szCs w:val="2"/>
        </w:rPr>
      </w:pPr>
    </w:p>
    <w:sectPr w:rsidR="009869C7" w:rsidRPr="00FE06A6"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B4" w:rsidRDefault="00647AB4" w:rsidP="00EF2F4F">
      <w:pPr>
        <w:pStyle w:val="Textkrper2"/>
      </w:pPr>
      <w:r>
        <w:separator/>
      </w:r>
    </w:p>
  </w:endnote>
  <w:endnote w:type="continuationSeparator" w:id="0">
    <w:p w:rsidR="00647AB4" w:rsidRDefault="00647AB4" w:rsidP="00EF2F4F">
      <w:pPr>
        <w:pStyle w:val="Textkrper2"/>
      </w:pPr>
      <w:r>
        <w:continuationSeparator/>
      </w:r>
    </w:p>
  </w:endnote>
  <w:endnote w:type="continuationNotice" w:id="1">
    <w:p w:rsidR="00647AB4" w:rsidRDefault="00647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Impact"/>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3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856"/>
      <w:gridCol w:w="10327"/>
      <w:gridCol w:w="2126"/>
    </w:tblGrid>
    <w:tr w:rsidR="00191874" w:rsidTr="00191874">
      <w:tc>
        <w:tcPr>
          <w:tcW w:w="2856" w:type="dxa"/>
          <w:vAlign w:val="bottom"/>
          <w:hideMark/>
        </w:tcPr>
        <w:p w:rsidR="00191874" w:rsidRPr="00B11580" w:rsidRDefault="0064654C" w:rsidP="003F5B96">
          <w:pPr>
            <w:pStyle w:val="Beschriftung"/>
            <w:spacing w:after="0"/>
            <w:ind w:left="-108"/>
            <w:jc w:val="left"/>
            <w:rPr>
              <w:sz w:val="14"/>
              <w:szCs w:val="14"/>
              <w:lang w:eastAsia="en-US"/>
            </w:rPr>
          </w:pPr>
          <w:r>
            <w:rPr>
              <w:sz w:val="14"/>
              <w:szCs w:val="14"/>
              <w:lang w:eastAsia="en-US"/>
            </w:rPr>
            <w:fldChar w:fldCharType="begin"/>
          </w:r>
          <w:r>
            <w:rPr>
              <w:sz w:val="14"/>
              <w:szCs w:val="14"/>
              <w:lang w:eastAsia="en-US"/>
            </w:rPr>
            <w:instrText xml:space="preserve"> FILENAME   \* MERGEFORMAT </w:instrText>
          </w:r>
          <w:r>
            <w:rPr>
              <w:sz w:val="14"/>
              <w:szCs w:val="14"/>
              <w:lang w:eastAsia="en-US"/>
            </w:rPr>
            <w:fldChar w:fldCharType="separate"/>
          </w:r>
          <w:r w:rsidR="00F84A92">
            <w:rPr>
              <w:noProof/>
              <w:sz w:val="14"/>
              <w:szCs w:val="14"/>
              <w:lang w:eastAsia="en-US"/>
            </w:rPr>
            <w:t>WEC-LF11-Zielanalyse.docx</w:t>
          </w:r>
          <w:r>
            <w:rPr>
              <w:sz w:val="14"/>
              <w:szCs w:val="14"/>
              <w:lang w:eastAsia="en-US"/>
            </w:rPr>
            <w:fldChar w:fldCharType="end"/>
          </w:r>
        </w:p>
      </w:tc>
      <w:tc>
        <w:tcPr>
          <w:tcW w:w="10327" w:type="dxa"/>
          <w:vAlign w:val="bottom"/>
        </w:tcPr>
        <w:p w:rsidR="00191874" w:rsidRPr="00B11580" w:rsidRDefault="00191874" w:rsidP="00191874">
          <w:pPr>
            <w:pStyle w:val="Beschriftung"/>
            <w:spacing w:after="0"/>
            <w:jc w:val="center"/>
            <w:rPr>
              <w:sz w:val="14"/>
              <w:szCs w:val="14"/>
              <w:lang w:eastAsia="en-US"/>
            </w:rPr>
          </w:pPr>
          <w:r w:rsidRPr="004F624B">
            <w:rPr>
              <w:noProof/>
              <w:sz w:val="14"/>
              <w:szCs w:val="14"/>
              <w:lang w:eastAsia="en-US"/>
            </w:rPr>
            <w:t>Die Zielanalyse steht unter der Creative Commons Lizenz CC BY-NC 4.0 (Namensnennung – keine kommerzielle Nutzung – 4.0 International).</w:t>
          </w:r>
        </w:p>
      </w:tc>
      <w:tc>
        <w:tcPr>
          <w:tcW w:w="2126" w:type="dxa"/>
          <w:vAlign w:val="bottom"/>
          <w:hideMark/>
        </w:tcPr>
        <w:p w:rsidR="00191874" w:rsidRPr="00CF03E4" w:rsidRDefault="00191874"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F84A92">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F84A92">
            <w:rPr>
              <w:noProof/>
              <w:sz w:val="14"/>
              <w:szCs w:val="14"/>
              <w:lang w:eastAsia="en-US"/>
            </w:rPr>
            <w:t>2</w:t>
          </w:r>
          <w:r w:rsidRPr="00CF03E4">
            <w:rPr>
              <w:noProof/>
              <w:sz w:val="14"/>
              <w:szCs w:val="14"/>
              <w:lang w:eastAsia="en-US"/>
            </w:rPr>
            <w:fldChar w:fldCharType="end"/>
          </w:r>
        </w:p>
      </w:tc>
    </w:tr>
  </w:tbl>
  <w:p w:rsidR="006E25DF" w:rsidRDefault="006E25DF" w:rsidP="00FC2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B4" w:rsidRDefault="00647AB4" w:rsidP="00EF2F4F">
      <w:pPr>
        <w:pStyle w:val="Textkrper2"/>
      </w:pPr>
      <w:r>
        <w:separator/>
      </w:r>
    </w:p>
  </w:footnote>
  <w:footnote w:type="continuationSeparator" w:id="0">
    <w:p w:rsidR="00647AB4" w:rsidRDefault="00647AB4" w:rsidP="00EF2F4F">
      <w:pPr>
        <w:pStyle w:val="Textkrper2"/>
      </w:pPr>
      <w:r>
        <w:continuationSeparator/>
      </w:r>
    </w:p>
  </w:footnote>
  <w:footnote w:type="continuationNotice" w:id="1">
    <w:p w:rsidR="00647AB4" w:rsidRDefault="00647A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5DF" w:rsidRPr="00DA0B18" w:rsidRDefault="00B01E5C" w:rsidP="00DA0B18">
    <w:pPr>
      <w:pStyle w:val="Kopfzeile"/>
    </w:pPr>
    <w:r>
      <w:rPr>
        <w:noProof/>
      </w:rPr>
      <w:drawing>
        <wp:anchor distT="0" distB="0" distL="114300" distR="114300" simplePos="0" relativeHeight="251658242" behindDoc="0" locked="0" layoutInCell="1" allowOverlap="1" wp14:anchorId="4F8C446B" wp14:editId="0817B8E4">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76D5092E" wp14:editId="78E8A09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wps:txbx>
                    <wps:bodyPr rot="0" vert="horz" wrap="square" lIns="91440" tIns="45720" rIns="91440" bIns="45720" anchor="t" anchorCtr="0">
                      <a:noAutofit/>
                    </wps:bodyPr>
                  </wps:wsp>
                </a:graphicData>
              </a:graphic>
            </wp:anchor>
          </w:drawing>
        </mc:Choice>
        <mc:Fallback>
          <w:pict>
            <v:shapetype w14:anchorId="76D5092E"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C766E9C" wp14:editId="1A4C7D73">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309B9589" id="Gerade Verbindung 48" o:spid="_x0000_s1026"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3F18E0"/>
    <w:multiLevelType w:val="hybridMultilevel"/>
    <w:tmpl w:val="33B86682"/>
    <w:lvl w:ilvl="0" w:tplc="DF706F8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4"/>
  </w:num>
  <w:num w:numId="5">
    <w:abstractNumId w:val="12"/>
  </w:num>
  <w:num w:numId="6">
    <w:abstractNumId w:val="19"/>
  </w:num>
  <w:num w:numId="7">
    <w:abstractNumId w:val="21"/>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36A8"/>
    <w:rsid w:val="0001475E"/>
    <w:rsid w:val="00020FF6"/>
    <w:rsid w:val="000270E8"/>
    <w:rsid w:val="0002710B"/>
    <w:rsid w:val="0003272D"/>
    <w:rsid w:val="0003536F"/>
    <w:rsid w:val="00040F36"/>
    <w:rsid w:val="0005471A"/>
    <w:rsid w:val="00056F57"/>
    <w:rsid w:val="0005790E"/>
    <w:rsid w:val="00060E9B"/>
    <w:rsid w:val="00075E38"/>
    <w:rsid w:val="00090527"/>
    <w:rsid w:val="00095920"/>
    <w:rsid w:val="000970ED"/>
    <w:rsid w:val="000979B1"/>
    <w:rsid w:val="000A3C77"/>
    <w:rsid w:val="000A762D"/>
    <w:rsid w:val="000B1548"/>
    <w:rsid w:val="000B1C39"/>
    <w:rsid w:val="000B1F6B"/>
    <w:rsid w:val="000B4E94"/>
    <w:rsid w:val="000B78EF"/>
    <w:rsid w:val="000C43B1"/>
    <w:rsid w:val="000C60AC"/>
    <w:rsid w:val="000D0CCA"/>
    <w:rsid w:val="000E133C"/>
    <w:rsid w:val="000F54A5"/>
    <w:rsid w:val="001015F4"/>
    <w:rsid w:val="00101E07"/>
    <w:rsid w:val="00102478"/>
    <w:rsid w:val="00107419"/>
    <w:rsid w:val="001257AB"/>
    <w:rsid w:val="00131A55"/>
    <w:rsid w:val="00133AD3"/>
    <w:rsid w:val="00136395"/>
    <w:rsid w:val="00136FB0"/>
    <w:rsid w:val="00151A9F"/>
    <w:rsid w:val="00162924"/>
    <w:rsid w:val="0017353F"/>
    <w:rsid w:val="00173544"/>
    <w:rsid w:val="00174497"/>
    <w:rsid w:val="001755F5"/>
    <w:rsid w:val="00177FF7"/>
    <w:rsid w:val="00182774"/>
    <w:rsid w:val="0018527C"/>
    <w:rsid w:val="00186D73"/>
    <w:rsid w:val="00191874"/>
    <w:rsid w:val="00192536"/>
    <w:rsid w:val="00194AB1"/>
    <w:rsid w:val="001B559C"/>
    <w:rsid w:val="001C401E"/>
    <w:rsid w:val="001E6748"/>
    <w:rsid w:val="001F3192"/>
    <w:rsid w:val="001F5995"/>
    <w:rsid w:val="001F7C4E"/>
    <w:rsid w:val="00200229"/>
    <w:rsid w:val="00212DA8"/>
    <w:rsid w:val="00215FDF"/>
    <w:rsid w:val="00216C66"/>
    <w:rsid w:val="00222AF5"/>
    <w:rsid w:val="00222B84"/>
    <w:rsid w:val="002243F3"/>
    <w:rsid w:val="00232D95"/>
    <w:rsid w:val="002346B7"/>
    <w:rsid w:val="00235E9D"/>
    <w:rsid w:val="00240BC3"/>
    <w:rsid w:val="00245052"/>
    <w:rsid w:val="002557E9"/>
    <w:rsid w:val="00264E97"/>
    <w:rsid w:val="002652E8"/>
    <w:rsid w:val="00265C93"/>
    <w:rsid w:val="00265E91"/>
    <w:rsid w:val="00266869"/>
    <w:rsid w:val="00274620"/>
    <w:rsid w:val="00280118"/>
    <w:rsid w:val="00283FE5"/>
    <w:rsid w:val="002846BF"/>
    <w:rsid w:val="002867E6"/>
    <w:rsid w:val="00287A66"/>
    <w:rsid w:val="0029461F"/>
    <w:rsid w:val="00294939"/>
    <w:rsid w:val="002A0D97"/>
    <w:rsid w:val="002A0FC1"/>
    <w:rsid w:val="002A2325"/>
    <w:rsid w:val="002B29BC"/>
    <w:rsid w:val="002C282D"/>
    <w:rsid w:val="002C734D"/>
    <w:rsid w:val="002D105B"/>
    <w:rsid w:val="002D2BE5"/>
    <w:rsid w:val="002D553E"/>
    <w:rsid w:val="002D7EC7"/>
    <w:rsid w:val="002E2840"/>
    <w:rsid w:val="002E56EE"/>
    <w:rsid w:val="00313B53"/>
    <w:rsid w:val="00330BC7"/>
    <w:rsid w:val="00334532"/>
    <w:rsid w:val="00336B8E"/>
    <w:rsid w:val="0034225E"/>
    <w:rsid w:val="00343464"/>
    <w:rsid w:val="00346BC0"/>
    <w:rsid w:val="003479D0"/>
    <w:rsid w:val="003504FC"/>
    <w:rsid w:val="00350512"/>
    <w:rsid w:val="00354004"/>
    <w:rsid w:val="00357827"/>
    <w:rsid w:val="0037011F"/>
    <w:rsid w:val="003719B6"/>
    <w:rsid w:val="00375731"/>
    <w:rsid w:val="00377193"/>
    <w:rsid w:val="00387A54"/>
    <w:rsid w:val="00391DD7"/>
    <w:rsid w:val="00392229"/>
    <w:rsid w:val="00395D71"/>
    <w:rsid w:val="003A37D8"/>
    <w:rsid w:val="003A44A2"/>
    <w:rsid w:val="003B2EC2"/>
    <w:rsid w:val="003B4599"/>
    <w:rsid w:val="003C029A"/>
    <w:rsid w:val="003C2EED"/>
    <w:rsid w:val="003C729B"/>
    <w:rsid w:val="003D0925"/>
    <w:rsid w:val="003D339D"/>
    <w:rsid w:val="003D6E5F"/>
    <w:rsid w:val="003F4CBE"/>
    <w:rsid w:val="003F5B96"/>
    <w:rsid w:val="0040435F"/>
    <w:rsid w:val="0041050C"/>
    <w:rsid w:val="00444CA9"/>
    <w:rsid w:val="00445C4D"/>
    <w:rsid w:val="00464F91"/>
    <w:rsid w:val="004666BE"/>
    <w:rsid w:val="004771BA"/>
    <w:rsid w:val="0048130C"/>
    <w:rsid w:val="00482DF4"/>
    <w:rsid w:val="00483B80"/>
    <w:rsid w:val="004873FC"/>
    <w:rsid w:val="004901A5"/>
    <w:rsid w:val="00491591"/>
    <w:rsid w:val="00491E13"/>
    <w:rsid w:val="004939E9"/>
    <w:rsid w:val="00497378"/>
    <w:rsid w:val="004A0E15"/>
    <w:rsid w:val="004A5967"/>
    <w:rsid w:val="004B2C59"/>
    <w:rsid w:val="004B49E0"/>
    <w:rsid w:val="004C0301"/>
    <w:rsid w:val="004C1E73"/>
    <w:rsid w:val="004D3218"/>
    <w:rsid w:val="004D52CB"/>
    <w:rsid w:val="004D7E59"/>
    <w:rsid w:val="004E283C"/>
    <w:rsid w:val="004E359D"/>
    <w:rsid w:val="004E5047"/>
    <w:rsid w:val="004E7ED2"/>
    <w:rsid w:val="004F05FF"/>
    <w:rsid w:val="00507F08"/>
    <w:rsid w:val="00533146"/>
    <w:rsid w:val="00533394"/>
    <w:rsid w:val="00540E26"/>
    <w:rsid w:val="00542A55"/>
    <w:rsid w:val="00557BAC"/>
    <w:rsid w:val="00563415"/>
    <w:rsid w:val="00565977"/>
    <w:rsid w:val="005727FE"/>
    <w:rsid w:val="00573029"/>
    <w:rsid w:val="005779BB"/>
    <w:rsid w:val="005855AE"/>
    <w:rsid w:val="00585F88"/>
    <w:rsid w:val="005965D9"/>
    <w:rsid w:val="00596F54"/>
    <w:rsid w:val="005A4CEF"/>
    <w:rsid w:val="005A5F0A"/>
    <w:rsid w:val="005A6802"/>
    <w:rsid w:val="005A6A8E"/>
    <w:rsid w:val="005B0F35"/>
    <w:rsid w:val="005B4D5F"/>
    <w:rsid w:val="005C18AF"/>
    <w:rsid w:val="005D34A4"/>
    <w:rsid w:val="005D4A76"/>
    <w:rsid w:val="005E6500"/>
    <w:rsid w:val="005F1E8F"/>
    <w:rsid w:val="006002FE"/>
    <w:rsid w:val="00602ECB"/>
    <w:rsid w:val="006044D2"/>
    <w:rsid w:val="00611FDE"/>
    <w:rsid w:val="00620095"/>
    <w:rsid w:val="00621EED"/>
    <w:rsid w:val="00625CA0"/>
    <w:rsid w:val="006323E9"/>
    <w:rsid w:val="0064536F"/>
    <w:rsid w:val="0064550B"/>
    <w:rsid w:val="0064654C"/>
    <w:rsid w:val="00647AB4"/>
    <w:rsid w:val="00650686"/>
    <w:rsid w:val="00667BC4"/>
    <w:rsid w:val="006768AA"/>
    <w:rsid w:val="006843AD"/>
    <w:rsid w:val="00684C1F"/>
    <w:rsid w:val="006852AA"/>
    <w:rsid w:val="00685FB4"/>
    <w:rsid w:val="00686C0C"/>
    <w:rsid w:val="006915F4"/>
    <w:rsid w:val="0069245B"/>
    <w:rsid w:val="00694B56"/>
    <w:rsid w:val="00697F9D"/>
    <w:rsid w:val="006A3CD3"/>
    <w:rsid w:val="006B4DF0"/>
    <w:rsid w:val="006C5198"/>
    <w:rsid w:val="006D185A"/>
    <w:rsid w:val="006D2CBA"/>
    <w:rsid w:val="006D2D36"/>
    <w:rsid w:val="006E25DF"/>
    <w:rsid w:val="006E484A"/>
    <w:rsid w:val="006F7D92"/>
    <w:rsid w:val="00702759"/>
    <w:rsid w:val="007124B1"/>
    <w:rsid w:val="0071602C"/>
    <w:rsid w:val="00722D59"/>
    <w:rsid w:val="007230CB"/>
    <w:rsid w:val="007263C4"/>
    <w:rsid w:val="007306C9"/>
    <w:rsid w:val="00753E7A"/>
    <w:rsid w:val="00762967"/>
    <w:rsid w:val="00766842"/>
    <w:rsid w:val="00771EB8"/>
    <w:rsid w:val="0077262C"/>
    <w:rsid w:val="00775EFC"/>
    <w:rsid w:val="00776A42"/>
    <w:rsid w:val="007813C2"/>
    <w:rsid w:val="007816FD"/>
    <w:rsid w:val="00781BA5"/>
    <w:rsid w:val="00797746"/>
    <w:rsid w:val="007B021B"/>
    <w:rsid w:val="007B0A2A"/>
    <w:rsid w:val="007B3125"/>
    <w:rsid w:val="007B49D3"/>
    <w:rsid w:val="007B5799"/>
    <w:rsid w:val="007C54EB"/>
    <w:rsid w:val="007E63C1"/>
    <w:rsid w:val="0080091D"/>
    <w:rsid w:val="00805956"/>
    <w:rsid w:val="00811747"/>
    <w:rsid w:val="00814644"/>
    <w:rsid w:val="00820EE5"/>
    <w:rsid w:val="008328AE"/>
    <w:rsid w:val="008346F8"/>
    <w:rsid w:val="00835D8A"/>
    <w:rsid w:val="00835F22"/>
    <w:rsid w:val="00843736"/>
    <w:rsid w:val="00846FE5"/>
    <w:rsid w:val="0085041D"/>
    <w:rsid w:val="00850772"/>
    <w:rsid w:val="00851752"/>
    <w:rsid w:val="008633A9"/>
    <w:rsid w:val="008665C4"/>
    <w:rsid w:val="00873D2F"/>
    <w:rsid w:val="00882EF0"/>
    <w:rsid w:val="00887184"/>
    <w:rsid w:val="00894ACC"/>
    <w:rsid w:val="0089594F"/>
    <w:rsid w:val="008A2535"/>
    <w:rsid w:val="008A5925"/>
    <w:rsid w:val="008A665A"/>
    <w:rsid w:val="008B038C"/>
    <w:rsid w:val="008C427A"/>
    <w:rsid w:val="008D5847"/>
    <w:rsid w:val="008E77D0"/>
    <w:rsid w:val="0090373D"/>
    <w:rsid w:val="00905A0B"/>
    <w:rsid w:val="00910C36"/>
    <w:rsid w:val="00927CFE"/>
    <w:rsid w:val="00944DFC"/>
    <w:rsid w:val="00954A48"/>
    <w:rsid w:val="00955129"/>
    <w:rsid w:val="00963F8A"/>
    <w:rsid w:val="00964C07"/>
    <w:rsid w:val="00965449"/>
    <w:rsid w:val="00970E93"/>
    <w:rsid w:val="00971667"/>
    <w:rsid w:val="00974CF3"/>
    <w:rsid w:val="009869C7"/>
    <w:rsid w:val="0099150C"/>
    <w:rsid w:val="00993017"/>
    <w:rsid w:val="00995D0D"/>
    <w:rsid w:val="009A163A"/>
    <w:rsid w:val="009A6E02"/>
    <w:rsid w:val="009A7F9D"/>
    <w:rsid w:val="009B0DFE"/>
    <w:rsid w:val="009B629A"/>
    <w:rsid w:val="009B76B9"/>
    <w:rsid w:val="009C0F24"/>
    <w:rsid w:val="009C413A"/>
    <w:rsid w:val="009C50AC"/>
    <w:rsid w:val="009D0CD0"/>
    <w:rsid w:val="009D1908"/>
    <w:rsid w:val="009D7BF7"/>
    <w:rsid w:val="009D7E68"/>
    <w:rsid w:val="009E0B91"/>
    <w:rsid w:val="009E7EDF"/>
    <w:rsid w:val="009F09D6"/>
    <w:rsid w:val="00A01BE7"/>
    <w:rsid w:val="00A06330"/>
    <w:rsid w:val="00A107F5"/>
    <w:rsid w:val="00A13455"/>
    <w:rsid w:val="00A20F13"/>
    <w:rsid w:val="00A22E11"/>
    <w:rsid w:val="00A23230"/>
    <w:rsid w:val="00A3491E"/>
    <w:rsid w:val="00A57B84"/>
    <w:rsid w:val="00A7246E"/>
    <w:rsid w:val="00A72641"/>
    <w:rsid w:val="00A7489E"/>
    <w:rsid w:val="00A828D0"/>
    <w:rsid w:val="00A83684"/>
    <w:rsid w:val="00A85C90"/>
    <w:rsid w:val="00AA5AEE"/>
    <w:rsid w:val="00AA69E3"/>
    <w:rsid w:val="00AB093F"/>
    <w:rsid w:val="00AB1C85"/>
    <w:rsid w:val="00AD019D"/>
    <w:rsid w:val="00AD1DFD"/>
    <w:rsid w:val="00AD5960"/>
    <w:rsid w:val="00AE29F6"/>
    <w:rsid w:val="00AF0374"/>
    <w:rsid w:val="00AF4F43"/>
    <w:rsid w:val="00AF7E69"/>
    <w:rsid w:val="00B01E5C"/>
    <w:rsid w:val="00B027CB"/>
    <w:rsid w:val="00B02B5B"/>
    <w:rsid w:val="00B07CBB"/>
    <w:rsid w:val="00B10ECB"/>
    <w:rsid w:val="00B11580"/>
    <w:rsid w:val="00B15092"/>
    <w:rsid w:val="00B170D9"/>
    <w:rsid w:val="00B30EFC"/>
    <w:rsid w:val="00B3109E"/>
    <w:rsid w:val="00B31E86"/>
    <w:rsid w:val="00B43651"/>
    <w:rsid w:val="00B44FDB"/>
    <w:rsid w:val="00B47C61"/>
    <w:rsid w:val="00B520EF"/>
    <w:rsid w:val="00B555BE"/>
    <w:rsid w:val="00B57884"/>
    <w:rsid w:val="00B64CDD"/>
    <w:rsid w:val="00B81461"/>
    <w:rsid w:val="00B93801"/>
    <w:rsid w:val="00B94272"/>
    <w:rsid w:val="00BA4D0B"/>
    <w:rsid w:val="00BA62B7"/>
    <w:rsid w:val="00BB01B5"/>
    <w:rsid w:val="00BC136C"/>
    <w:rsid w:val="00BC3094"/>
    <w:rsid w:val="00BD5F00"/>
    <w:rsid w:val="00BD73EC"/>
    <w:rsid w:val="00BE15A4"/>
    <w:rsid w:val="00BE351B"/>
    <w:rsid w:val="00BF01FD"/>
    <w:rsid w:val="00BF7900"/>
    <w:rsid w:val="00C07956"/>
    <w:rsid w:val="00C15F64"/>
    <w:rsid w:val="00C35EA3"/>
    <w:rsid w:val="00C56066"/>
    <w:rsid w:val="00C6681A"/>
    <w:rsid w:val="00C729A9"/>
    <w:rsid w:val="00C82AA0"/>
    <w:rsid w:val="00C8501D"/>
    <w:rsid w:val="00C935F1"/>
    <w:rsid w:val="00C9673B"/>
    <w:rsid w:val="00C97E40"/>
    <w:rsid w:val="00CA093D"/>
    <w:rsid w:val="00CA14DB"/>
    <w:rsid w:val="00CA2879"/>
    <w:rsid w:val="00CB0C15"/>
    <w:rsid w:val="00CB16F9"/>
    <w:rsid w:val="00CB4B7B"/>
    <w:rsid w:val="00CC05D1"/>
    <w:rsid w:val="00CC13F4"/>
    <w:rsid w:val="00CD6DCA"/>
    <w:rsid w:val="00CD6F22"/>
    <w:rsid w:val="00CE1DCA"/>
    <w:rsid w:val="00CE4221"/>
    <w:rsid w:val="00CE6334"/>
    <w:rsid w:val="00CE70D4"/>
    <w:rsid w:val="00CF03E4"/>
    <w:rsid w:val="00CF2F4A"/>
    <w:rsid w:val="00D13E05"/>
    <w:rsid w:val="00D17096"/>
    <w:rsid w:val="00D20A3F"/>
    <w:rsid w:val="00D309CF"/>
    <w:rsid w:val="00D31DB7"/>
    <w:rsid w:val="00D3294E"/>
    <w:rsid w:val="00D33B31"/>
    <w:rsid w:val="00D362B3"/>
    <w:rsid w:val="00D42517"/>
    <w:rsid w:val="00D4302B"/>
    <w:rsid w:val="00D45120"/>
    <w:rsid w:val="00D45968"/>
    <w:rsid w:val="00D46AAE"/>
    <w:rsid w:val="00D77C61"/>
    <w:rsid w:val="00D87CC8"/>
    <w:rsid w:val="00DA0B18"/>
    <w:rsid w:val="00DA234F"/>
    <w:rsid w:val="00DA4494"/>
    <w:rsid w:val="00DB3491"/>
    <w:rsid w:val="00DC5BC3"/>
    <w:rsid w:val="00DE501B"/>
    <w:rsid w:val="00DE5B48"/>
    <w:rsid w:val="00DF0A57"/>
    <w:rsid w:val="00E021F1"/>
    <w:rsid w:val="00E133C4"/>
    <w:rsid w:val="00E23253"/>
    <w:rsid w:val="00E2470C"/>
    <w:rsid w:val="00E333E7"/>
    <w:rsid w:val="00E36DD1"/>
    <w:rsid w:val="00E4079F"/>
    <w:rsid w:val="00E52E1C"/>
    <w:rsid w:val="00E77A6D"/>
    <w:rsid w:val="00E81D08"/>
    <w:rsid w:val="00E82F74"/>
    <w:rsid w:val="00E84E2E"/>
    <w:rsid w:val="00E933F8"/>
    <w:rsid w:val="00EA0270"/>
    <w:rsid w:val="00EA4158"/>
    <w:rsid w:val="00EC143F"/>
    <w:rsid w:val="00EC67B5"/>
    <w:rsid w:val="00ED2FC7"/>
    <w:rsid w:val="00ED320F"/>
    <w:rsid w:val="00ED3FE2"/>
    <w:rsid w:val="00EE4FCF"/>
    <w:rsid w:val="00EE54C5"/>
    <w:rsid w:val="00EF2F4F"/>
    <w:rsid w:val="00EF401E"/>
    <w:rsid w:val="00F16D40"/>
    <w:rsid w:val="00F27060"/>
    <w:rsid w:val="00F419F0"/>
    <w:rsid w:val="00F43597"/>
    <w:rsid w:val="00F60963"/>
    <w:rsid w:val="00F734F5"/>
    <w:rsid w:val="00F7390F"/>
    <w:rsid w:val="00F749D3"/>
    <w:rsid w:val="00F75BC7"/>
    <w:rsid w:val="00F75D2D"/>
    <w:rsid w:val="00F777E8"/>
    <w:rsid w:val="00F84A92"/>
    <w:rsid w:val="00F86EEC"/>
    <w:rsid w:val="00FA45C5"/>
    <w:rsid w:val="00FB09B6"/>
    <w:rsid w:val="00FB11F3"/>
    <w:rsid w:val="00FB2FDF"/>
    <w:rsid w:val="00FC1CD9"/>
    <w:rsid w:val="00FC209B"/>
    <w:rsid w:val="00FC37A3"/>
    <w:rsid w:val="00FC38C9"/>
    <w:rsid w:val="00FE06A6"/>
    <w:rsid w:val="00FE0CC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0E2B32"/>
  <w15:docId w15:val="{C08AF304-4A40-4454-BBA6-2A452EDD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qFormat/>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qFormat/>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character" w:styleId="Kommentarzeichen">
    <w:name w:val="annotation reference"/>
    <w:basedOn w:val="Absatz-Standardschriftart"/>
    <w:uiPriority w:val="99"/>
    <w:semiHidden/>
    <w:unhideWhenUsed/>
    <w:rsid w:val="004B49E0"/>
    <w:rPr>
      <w:sz w:val="16"/>
      <w:szCs w:val="16"/>
    </w:rPr>
  </w:style>
  <w:style w:type="paragraph" w:styleId="Kommentartext">
    <w:name w:val="annotation text"/>
    <w:basedOn w:val="Standard"/>
    <w:link w:val="KommentartextZchn"/>
    <w:uiPriority w:val="99"/>
    <w:semiHidden/>
    <w:unhideWhenUsed/>
    <w:rsid w:val="004B49E0"/>
    <w:rPr>
      <w:sz w:val="20"/>
      <w:szCs w:val="20"/>
    </w:rPr>
  </w:style>
  <w:style w:type="character" w:customStyle="1" w:styleId="KommentartextZchn">
    <w:name w:val="Kommentartext Zchn"/>
    <w:basedOn w:val="Absatz-Standardschriftart"/>
    <w:link w:val="Kommentartext"/>
    <w:uiPriority w:val="99"/>
    <w:semiHidden/>
    <w:rsid w:val="004B49E0"/>
    <w:rPr>
      <w:rFonts w:ascii="Arial" w:hAnsi="Arial" w:cs="Arial"/>
    </w:rPr>
  </w:style>
  <w:style w:type="paragraph" w:styleId="Kommentarthema">
    <w:name w:val="annotation subject"/>
    <w:basedOn w:val="Kommentartext"/>
    <w:next w:val="Kommentartext"/>
    <w:link w:val="KommentarthemaZchn"/>
    <w:uiPriority w:val="99"/>
    <w:semiHidden/>
    <w:unhideWhenUsed/>
    <w:rsid w:val="004B49E0"/>
    <w:rPr>
      <w:b/>
      <w:bCs/>
    </w:rPr>
  </w:style>
  <w:style w:type="character" w:customStyle="1" w:styleId="KommentarthemaZchn">
    <w:name w:val="Kommentarthema Zchn"/>
    <w:basedOn w:val="KommentartextZchn"/>
    <w:link w:val="Kommentarthema"/>
    <w:uiPriority w:val="99"/>
    <w:semiHidden/>
    <w:rsid w:val="004B49E0"/>
    <w:rPr>
      <w:rFonts w:ascii="Arial" w:hAnsi="Arial" w:cs="Arial"/>
      <w:b/>
      <w:bCs/>
    </w:rPr>
  </w:style>
  <w:style w:type="paragraph" w:styleId="berarbeitung">
    <w:name w:val="Revision"/>
    <w:hidden/>
    <w:uiPriority w:val="99"/>
    <w:semiHidden/>
    <w:rsid w:val="007B49D3"/>
    <w:rPr>
      <w:rFonts w:ascii="Arial" w:hAnsi="Arial" w:cs="Arial"/>
      <w:sz w:val="22"/>
      <w:szCs w:val="22"/>
    </w:rPr>
  </w:style>
  <w:style w:type="character" w:styleId="Platzhaltertext">
    <w:name w:val="Placeholder Text"/>
    <w:basedOn w:val="Absatz-Standardschriftart"/>
    <w:uiPriority w:val="99"/>
    <w:semiHidden/>
    <w:rsid w:val="00B30E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24BE84538B5943B6412309AED00717" ma:contentTypeVersion="" ma:contentTypeDescription="Ein neues Dokument erstellen." ma:contentTypeScope="" ma:versionID="161a341eefcd7ad57292d32eb1e161e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3.xml><?xml version="1.0" encoding="utf-8"?>
<ds:datastoreItem xmlns:ds="http://schemas.openxmlformats.org/officeDocument/2006/customXml" ds:itemID="{19D008A6-C7ED-47B9-8902-82091B9D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DDD9F-1428-41C5-97C0-15DD7D67937A}">
  <ds:schemaRefs>
    <ds:schemaRef ds:uri="http://schemas.openxmlformats.org/officeDocument/2006/bibliography"/>
  </ds:schemaRefs>
</ds:datastoreItem>
</file>

<file path=customXml/itemProps5.xml><?xml version="1.0" encoding="utf-8"?>
<ds:datastoreItem xmlns:ds="http://schemas.openxmlformats.org/officeDocument/2006/customXml" ds:itemID="{1CA0B23A-88E9-446C-9967-89264F66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2948</Characters>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2020-09-20T07:31:00Z</cp:lastPrinted>
  <dcterms:created xsi:type="dcterms:W3CDTF">2020-06-04T09:36:00Z</dcterms:created>
  <dcterms:modified xsi:type="dcterms:W3CDTF">2020-09-20T07:31:00Z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0x0101005124BE84538B5943B6412309AED00717</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