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6" w:rsidRPr="00CA6992" w:rsidRDefault="003B0AE6" w:rsidP="003B0AE6">
      <w:pPr>
        <w:spacing w:after="0" w:line="240" w:lineRule="auto"/>
        <w:rPr>
          <w:rFonts w:ascii="Verdana" w:hAnsi="Verdana"/>
          <w:b/>
          <w:sz w:val="20"/>
          <w:szCs w:val="20"/>
          <w:u w:val="single"/>
        </w:rPr>
      </w:pPr>
      <w:r w:rsidRPr="00CA6992">
        <w:rPr>
          <w:rFonts w:ascii="Verdana" w:hAnsi="Verdana"/>
          <w:b/>
          <w:sz w:val="20"/>
          <w:szCs w:val="20"/>
          <w:u w:val="single"/>
        </w:rPr>
        <w:t>Gedichtinterpretation Gegenwartsliteratur</w:t>
      </w:r>
    </w:p>
    <w:p w:rsidR="003B0AE6" w:rsidRPr="00CA6992" w:rsidRDefault="003B0AE6" w:rsidP="003B0AE6">
      <w:pPr>
        <w:spacing w:after="0" w:line="240" w:lineRule="auto"/>
        <w:rPr>
          <w:rFonts w:ascii="Verdana" w:hAnsi="Verdana"/>
          <w:b/>
          <w:sz w:val="20"/>
          <w:szCs w:val="20"/>
          <w:u w:val="single"/>
        </w:rPr>
      </w:pPr>
    </w:p>
    <w:p w:rsidR="003B0AE6" w:rsidRPr="00CA6992" w:rsidRDefault="003B0AE6" w:rsidP="003B0AE6">
      <w:pPr>
        <w:spacing w:after="0" w:line="240" w:lineRule="auto"/>
        <w:rPr>
          <w:rStyle w:val="markedcontent"/>
          <w:rFonts w:ascii="Verdana" w:hAnsi="Verdana" w:cs="Arial"/>
          <w:b/>
          <w:sz w:val="20"/>
          <w:szCs w:val="20"/>
        </w:rPr>
      </w:pPr>
      <w:r w:rsidRPr="00CA6992">
        <w:rPr>
          <w:rStyle w:val="markedcontent"/>
          <w:rFonts w:ascii="Verdana" w:hAnsi="Verdana" w:cs="Arial"/>
          <w:b/>
          <w:sz w:val="20"/>
          <w:szCs w:val="20"/>
        </w:rPr>
        <w:t>Kathrin Niemela</w:t>
      </w:r>
      <w:r w:rsidR="0071675E" w:rsidRPr="00CA6992">
        <w:rPr>
          <w:rStyle w:val="markedcontent"/>
          <w:rFonts w:ascii="Verdana" w:hAnsi="Verdana" w:cs="Arial"/>
          <w:b/>
          <w:sz w:val="20"/>
          <w:szCs w:val="20"/>
        </w:rPr>
        <w:t xml:space="preserve"> (</w:t>
      </w:r>
      <w:r w:rsidRPr="00CA6992">
        <w:rPr>
          <w:rStyle w:val="markedcontent"/>
          <w:rFonts w:ascii="Verdana" w:hAnsi="Verdana" w:cs="Arial"/>
          <w:b/>
          <w:sz w:val="20"/>
          <w:szCs w:val="20"/>
        </w:rPr>
        <w:t xml:space="preserve">*1973): </w:t>
      </w:r>
      <w:proofErr w:type="spellStart"/>
      <w:r w:rsidRPr="00CA6992">
        <w:rPr>
          <w:rStyle w:val="markedcontent"/>
          <w:rFonts w:ascii="Verdana" w:hAnsi="Verdana" w:cs="Arial"/>
          <w:b/>
          <w:sz w:val="20"/>
          <w:szCs w:val="20"/>
        </w:rPr>
        <w:t>zwischenortzeit</w:t>
      </w:r>
      <w:proofErr w:type="spellEnd"/>
      <w:r w:rsidRPr="00CA6992">
        <w:rPr>
          <w:rStyle w:val="markedcontent"/>
          <w:rFonts w:ascii="Verdana" w:hAnsi="Verdana" w:cs="Arial"/>
          <w:b/>
          <w:sz w:val="20"/>
          <w:szCs w:val="20"/>
        </w:rPr>
        <w:t xml:space="preserve"> (2017)</w:t>
      </w:r>
      <w:r w:rsidR="00392E30" w:rsidRPr="00CA6992">
        <w:rPr>
          <w:rStyle w:val="Funotenzeichen"/>
          <w:rFonts w:ascii="Verdana" w:hAnsi="Verdana" w:cs="Arial"/>
          <w:b/>
          <w:sz w:val="20"/>
          <w:szCs w:val="20"/>
        </w:rPr>
        <w:footnoteReference w:id="1"/>
      </w:r>
    </w:p>
    <w:p w:rsidR="003B0AE6" w:rsidRPr="00CA6992" w:rsidRDefault="003B0AE6" w:rsidP="003B0AE6">
      <w:pPr>
        <w:spacing w:after="0" w:line="240" w:lineRule="auto"/>
        <w:rPr>
          <w:rFonts w:ascii="Verdana" w:hAnsi="Verdana"/>
          <w:b/>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8817"/>
      </w:tblGrid>
      <w:tr w:rsidR="00E37B6E" w:rsidRPr="00E37B6E" w:rsidTr="003B0AE6">
        <w:tc>
          <w:tcPr>
            <w:tcW w:w="392" w:type="dxa"/>
          </w:tcPr>
          <w:p w:rsidR="003B0AE6" w:rsidRPr="00E37B6E" w:rsidRDefault="003B0AE6" w:rsidP="003B0AE6">
            <w:pPr>
              <w:jc w:val="right"/>
              <w:rPr>
                <w:rFonts w:ascii="Verdana" w:hAnsi="Verdana"/>
                <w:sz w:val="20"/>
                <w:szCs w:val="20"/>
              </w:rPr>
            </w:pPr>
            <w:r w:rsidRPr="00E37B6E">
              <w:rPr>
                <w:rFonts w:ascii="Verdana" w:hAnsi="Verdana"/>
                <w:sz w:val="20"/>
                <w:szCs w:val="20"/>
              </w:rPr>
              <w:t>1</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r w:rsidRPr="00E37B6E">
              <w:rPr>
                <w:rFonts w:ascii="Verdana" w:hAnsi="Verdana"/>
                <w:sz w:val="20"/>
                <w:szCs w:val="20"/>
              </w:rPr>
              <w:t>5</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r w:rsidRPr="00E37B6E">
              <w:rPr>
                <w:rFonts w:ascii="Verdana" w:hAnsi="Verdana"/>
                <w:sz w:val="20"/>
                <w:szCs w:val="20"/>
              </w:rPr>
              <w:t>10</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r w:rsidRPr="00E37B6E">
              <w:rPr>
                <w:rFonts w:ascii="Verdana" w:hAnsi="Verdana"/>
                <w:sz w:val="20"/>
                <w:szCs w:val="20"/>
              </w:rPr>
              <w:t>15</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r w:rsidRPr="00E37B6E">
              <w:rPr>
                <w:rFonts w:ascii="Verdana" w:hAnsi="Verdana"/>
                <w:sz w:val="20"/>
                <w:szCs w:val="20"/>
              </w:rPr>
              <w:t>20</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r w:rsidRPr="00E37B6E">
              <w:rPr>
                <w:rFonts w:ascii="Verdana" w:hAnsi="Verdana"/>
                <w:sz w:val="20"/>
                <w:szCs w:val="20"/>
              </w:rPr>
              <w:t>25</w:t>
            </w: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jc w:val="right"/>
              <w:rPr>
                <w:rFonts w:ascii="Verdana" w:hAnsi="Verdana"/>
                <w:sz w:val="20"/>
                <w:szCs w:val="20"/>
              </w:rPr>
            </w:pPr>
          </w:p>
          <w:p w:rsidR="003B0AE6" w:rsidRPr="00E37B6E" w:rsidRDefault="003B0AE6" w:rsidP="003B0AE6">
            <w:pPr>
              <w:rPr>
                <w:rFonts w:ascii="Verdana" w:hAnsi="Verdana"/>
                <w:sz w:val="20"/>
                <w:szCs w:val="20"/>
              </w:rPr>
            </w:pPr>
          </w:p>
        </w:tc>
        <w:tc>
          <w:tcPr>
            <w:tcW w:w="8820" w:type="dxa"/>
          </w:tcPr>
          <w:p w:rsidR="003B0AE6" w:rsidRPr="00E37B6E" w:rsidRDefault="00BB617F" w:rsidP="00C97B73">
            <w:pPr>
              <w:rPr>
                <w:rFonts w:ascii="Verdana" w:hAnsi="Verdana"/>
                <w:b/>
                <w:sz w:val="20"/>
                <w:szCs w:val="20"/>
                <w:u w:val="single"/>
              </w:rPr>
            </w:pPr>
            <w:r>
              <w:rPr>
                <w:noProof/>
                <w:lang w:eastAsia="de-DE"/>
              </w:rPr>
              <w:drawing>
                <wp:anchor distT="0" distB="0" distL="114300" distR="114300" simplePos="0" relativeHeight="251658240" behindDoc="0" locked="0" layoutInCell="1" allowOverlap="1" wp14:anchorId="1E169E03" wp14:editId="64B89F4C">
                  <wp:simplePos x="0" y="0"/>
                  <wp:positionH relativeFrom="column">
                    <wp:posOffset>4269105</wp:posOffset>
                  </wp:positionH>
                  <wp:positionV relativeFrom="paragraph">
                    <wp:posOffset>3782060</wp:posOffset>
                  </wp:positionV>
                  <wp:extent cx="955675" cy="955675"/>
                  <wp:effectExtent l="0" t="0" r="0" b="0"/>
                  <wp:wrapNone/>
                  <wp:docPr id="3" name="Grafik 3"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0AE6" w:rsidRPr="00E37B6E">
              <w:rPr>
                <w:rStyle w:val="markedcontent"/>
                <w:rFonts w:ascii="Verdana" w:hAnsi="Verdana" w:cs="Arial"/>
                <w:sz w:val="20"/>
                <w:szCs w:val="20"/>
              </w:rPr>
              <w:t>boarding</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sz w:val="20"/>
                <w:szCs w:val="20"/>
              </w:rPr>
              <w:t>completed</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sz w:val="20"/>
                <w:szCs w:val="20"/>
              </w:rPr>
              <w:t>zwischenortzeit</w:t>
            </w:r>
            <w:proofErr w:type="spellEnd"/>
            <w:r w:rsidR="003B0AE6" w:rsidRPr="00E37B6E">
              <w:rPr>
                <w:rFonts w:ascii="Verdana" w:hAnsi="Verdana"/>
                <w:sz w:val="20"/>
                <w:szCs w:val="20"/>
              </w:rPr>
              <w:br/>
            </w:r>
            <w:r w:rsidR="00E37B6E" w:rsidRPr="00E37B6E">
              <w:rPr>
                <w:rFonts w:ascii="Verdana" w:hAnsi="Verdana"/>
                <w:sz w:val="20"/>
                <w:szCs w:val="20"/>
              </w:rPr>
              <w:t>wenn wann wo verschwimmt zu egal</w:t>
            </w:r>
            <w:r w:rsidR="003B0AE6" w:rsidRPr="00E37B6E">
              <w:rPr>
                <w:rFonts w:ascii="Verdana" w:hAnsi="Verdana"/>
                <w:sz w:val="20"/>
                <w:szCs w:val="20"/>
              </w:rPr>
              <w:br/>
            </w:r>
            <w:r w:rsidR="003B0AE6" w:rsidRPr="00E37B6E">
              <w:rPr>
                <w:rStyle w:val="markedcontent"/>
                <w:rFonts w:ascii="Verdana" w:hAnsi="Verdana" w:cs="Arial"/>
                <w:sz w:val="20"/>
                <w:szCs w:val="20"/>
              </w:rPr>
              <w:t xml:space="preserve">tippen tausend </w:t>
            </w:r>
            <w:proofErr w:type="spellStart"/>
            <w:r w:rsidR="003B0AE6" w:rsidRPr="00E37B6E">
              <w:rPr>
                <w:rStyle w:val="markedcontent"/>
                <w:rFonts w:ascii="Verdana" w:hAnsi="Verdana" w:cs="Arial"/>
                <w:sz w:val="20"/>
                <w:szCs w:val="20"/>
              </w:rPr>
              <w:t>finger</w:t>
            </w:r>
            <w:proofErr w:type="spellEnd"/>
            <w:r w:rsidR="003B0AE6" w:rsidRPr="00E37B6E">
              <w:rPr>
                <w:rStyle w:val="markedcontent"/>
                <w:rFonts w:ascii="Verdana" w:hAnsi="Verdana" w:cs="Arial"/>
                <w:sz w:val="20"/>
                <w:szCs w:val="20"/>
              </w:rPr>
              <w:t xml:space="preserve"> letzte </w:t>
            </w:r>
            <w:proofErr w:type="spellStart"/>
            <w:r w:rsidR="003B0AE6" w:rsidRPr="00E37B6E">
              <w:rPr>
                <w:rStyle w:val="markedcontent"/>
                <w:rFonts w:ascii="Verdana" w:hAnsi="Verdana" w:cs="Arial"/>
                <w:sz w:val="20"/>
                <w:szCs w:val="20"/>
              </w:rPr>
              <w:t>zeilen</w:t>
            </w:r>
            <w:proofErr w:type="spellEnd"/>
            <w:r w:rsidR="003B0AE6" w:rsidRPr="00E37B6E">
              <w:rPr>
                <w:rStyle w:val="markedcontent"/>
                <w:rFonts w:ascii="Verdana" w:hAnsi="Verdana" w:cs="Arial"/>
                <w:sz w:val="20"/>
                <w:szCs w:val="20"/>
              </w:rPr>
              <w:t xml:space="preserve"> als</w:t>
            </w:r>
            <w:r w:rsidR="003B0AE6" w:rsidRPr="00E37B6E">
              <w:rPr>
                <w:rFonts w:ascii="Verdana" w:hAnsi="Verdana"/>
                <w:sz w:val="20"/>
                <w:szCs w:val="20"/>
              </w:rPr>
              <w:br/>
            </w:r>
            <w:r w:rsidR="003B0AE6" w:rsidRPr="00E37B6E">
              <w:rPr>
                <w:rStyle w:val="markedcontent"/>
                <w:rFonts w:ascii="Verdana" w:hAnsi="Verdana" w:cs="Arial"/>
                <w:sz w:val="20"/>
                <w:szCs w:val="20"/>
              </w:rPr>
              <w:t>gelt</w:t>
            </w:r>
            <w:r w:rsidR="00C97B73" w:rsidRPr="00E37B6E">
              <w:rPr>
                <w:rStyle w:val="markedcontent"/>
                <w:rFonts w:ascii="Verdana" w:hAnsi="Verdana" w:cs="Arial"/>
                <w:sz w:val="20"/>
                <w:szCs w:val="20"/>
              </w:rPr>
              <w:t>e</w:t>
            </w:r>
            <w:r w:rsidR="003B0AE6" w:rsidRPr="00E37B6E">
              <w:rPr>
                <w:rStyle w:val="markedcontent"/>
                <w:rFonts w:ascii="Verdana" w:hAnsi="Verdana" w:cs="Arial"/>
                <w:sz w:val="20"/>
                <w:szCs w:val="20"/>
              </w:rPr>
              <w:t xml:space="preserve"> es die </w:t>
            </w:r>
            <w:proofErr w:type="spellStart"/>
            <w:r w:rsidR="003B0AE6" w:rsidRPr="00E37B6E">
              <w:rPr>
                <w:rStyle w:val="markedcontent"/>
                <w:rFonts w:ascii="Verdana" w:hAnsi="Verdana" w:cs="Arial"/>
                <w:sz w:val="20"/>
                <w:szCs w:val="20"/>
              </w:rPr>
              <w:t>welt</w:t>
            </w:r>
            <w:proofErr w:type="spellEnd"/>
            <w:r w:rsidR="003B0AE6" w:rsidRPr="00E37B6E">
              <w:rPr>
                <w:rStyle w:val="markedcontent"/>
                <w:rFonts w:ascii="Verdana" w:hAnsi="Verdana" w:cs="Arial"/>
                <w:sz w:val="20"/>
                <w:szCs w:val="20"/>
              </w:rPr>
              <w:t xml:space="preserve"> zu retten mit starren</w:t>
            </w:r>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augen</w:t>
            </w:r>
            <w:proofErr w:type="spellEnd"/>
            <w:r w:rsidR="003B0AE6" w:rsidRPr="00E37B6E">
              <w:rPr>
                <w:rStyle w:val="markedcontent"/>
                <w:rFonts w:ascii="Verdana" w:hAnsi="Verdana" w:cs="Arial"/>
                <w:sz w:val="20"/>
                <w:szCs w:val="20"/>
              </w:rPr>
              <w:t xml:space="preserve"> und flinken </w:t>
            </w:r>
            <w:proofErr w:type="spellStart"/>
            <w:r w:rsidR="003B0AE6" w:rsidRPr="00E37B6E">
              <w:rPr>
                <w:rStyle w:val="markedcontent"/>
                <w:rFonts w:ascii="Verdana" w:hAnsi="Verdana" w:cs="Arial"/>
                <w:sz w:val="20"/>
                <w:szCs w:val="20"/>
              </w:rPr>
              <w:t>daumen</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i/>
                <w:sz w:val="20"/>
                <w:szCs w:val="20"/>
              </w:rPr>
              <w:t>now</w:t>
            </w:r>
            <w:proofErr w:type="spellEnd"/>
            <w:r w:rsidR="003B0AE6" w:rsidRPr="00E37B6E">
              <w:rPr>
                <w:rStyle w:val="markedcontent"/>
                <w:rFonts w:ascii="Verdana" w:hAnsi="Verdana" w:cs="Arial"/>
                <w:i/>
                <w:sz w:val="20"/>
                <w:szCs w:val="20"/>
              </w:rPr>
              <w:t xml:space="preserve"> all</w:t>
            </w:r>
            <w:r w:rsidR="003B0AE6" w:rsidRPr="00E37B6E">
              <w:rPr>
                <w:rFonts w:ascii="Verdana" w:hAnsi="Verdana"/>
                <w:i/>
                <w:sz w:val="20"/>
                <w:szCs w:val="20"/>
              </w:rPr>
              <w:br/>
            </w:r>
            <w:r w:rsidR="003B0AE6" w:rsidRPr="00E37B6E">
              <w:rPr>
                <w:rStyle w:val="markedcontent"/>
                <w:rFonts w:ascii="Verdana" w:hAnsi="Verdana" w:cs="Arial"/>
                <w:i/>
                <w:sz w:val="20"/>
                <w:szCs w:val="20"/>
              </w:rPr>
              <w:t xml:space="preserve">electronic </w:t>
            </w:r>
            <w:proofErr w:type="spellStart"/>
            <w:r w:rsidR="003B0AE6" w:rsidRPr="00E37B6E">
              <w:rPr>
                <w:rStyle w:val="markedcontent"/>
                <w:rFonts w:ascii="Verdana" w:hAnsi="Verdana" w:cs="Arial"/>
                <w:i/>
                <w:sz w:val="20"/>
                <w:szCs w:val="20"/>
              </w:rPr>
              <w:t>devices</w:t>
            </w:r>
            <w:proofErr w:type="spellEnd"/>
            <w:r w:rsidR="003B0AE6" w:rsidRPr="00E37B6E">
              <w:rPr>
                <w:rStyle w:val="markedcontent"/>
                <w:rFonts w:ascii="Verdana" w:hAnsi="Verdana" w:cs="Arial"/>
                <w:i/>
                <w:sz w:val="20"/>
                <w:szCs w:val="20"/>
              </w:rPr>
              <w:t xml:space="preserve"> must </w:t>
            </w:r>
            <w:proofErr w:type="spellStart"/>
            <w:r w:rsidR="003B0AE6" w:rsidRPr="00E37B6E">
              <w:rPr>
                <w:rStyle w:val="markedcontent"/>
                <w:rFonts w:ascii="Verdana" w:hAnsi="Verdana" w:cs="Arial"/>
                <w:i/>
                <w:sz w:val="20"/>
                <w:szCs w:val="20"/>
              </w:rPr>
              <w:t>be</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turned</w:t>
            </w:r>
            <w:proofErr w:type="spellEnd"/>
            <w:r w:rsidR="003B0AE6" w:rsidRPr="00E37B6E">
              <w:rPr>
                <w:rStyle w:val="markedcontent"/>
                <w:rFonts w:ascii="Verdana" w:hAnsi="Verdana" w:cs="Arial"/>
                <w:i/>
                <w:sz w:val="20"/>
                <w:szCs w:val="20"/>
              </w:rPr>
              <w:t xml:space="preserve"> off</w:t>
            </w:r>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the</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sz w:val="20"/>
                <w:szCs w:val="20"/>
              </w:rPr>
              <w:t>road</w:t>
            </w:r>
            <w:proofErr w:type="spellEnd"/>
            <w:r w:rsidR="003B0AE6" w:rsidRPr="00E37B6E">
              <w:rPr>
                <w:rStyle w:val="markedcontent"/>
                <w:rFonts w:ascii="Verdana" w:hAnsi="Verdana" w:cs="Arial"/>
                <w:sz w:val="20"/>
                <w:szCs w:val="20"/>
              </w:rPr>
              <w:t xml:space="preserve"> treiben wir </w:t>
            </w:r>
            <w:proofErr w:type="spellStart"/>
            <w:r w:rsidR="003B0AE6" w:rsidRPr="00E37B6E">
              <w:rPr>
                <w:rStyle w:val="markedcontent"/>
                <w:rFonts w:ascii="Verdana" w:hAnsi="Verdana" w:cs="Arial"/>
                <w:sz w:val="20"/>
                <w:szCs w:val="20"/>
              </w:rPr>
              <w:t>zwischenzeitort</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ost</w:t>
            </w:r>
            <w:proofErr w:type="spellEnd"/>
            <w:r w:rsidR="003B0AE6" w:rsidRPr="00E37B6E">
              <w:rPr>
                <w:rStyle w:val="markedcontent"/>
                <w:rFonts w:ascii="Verdana" w:hAnsi="Verdana" w:cs="Arial"/>
                <w:sz w:val="20"/>
                <w:szCs w:val="20"/>
              </w:rPr>
              <w:t xml:space="preserve"> west </w:t>
            </w:r>
            <w:proofErr w:type="spellStart"/>
            <w:r w:rsidR="003B0AE6" w:rsidRPr="00E37B6E">
              <w:rPr>
                <w:rStyle w:val="markedcontent"/>
                <w:rFonts w:ascii="Verdana" w:hAnsi="Verdana" w:cs="Arial"/>
                <w:sz w:val="20"/>
                <w:szCs w:val="20"/>
              </w:rPr>
              <w:t>ost</w:t>
            </w:r>
            <w:proofErr w:type="spellEnd"/>
            <w:r w:rsidR="003B0AE6" w:rsidRPr="00E37B6E">
              <w:rPr>
                <w:rStyle w:val="markedcontent"/>
                <w:rFonts w:ascii="Verdana" w:hAnsi="Verdana" w:cs="Arial"/>
                <w:sz w:val="20"/>
                <w:szCs w:val="20"/>
              </w:rPr>
              <w:t xml:space="preserve"> digitaler </w:t>
            </w:r>
            <w:proofErr w:type="spellStart"/>
            <w:r w:rsidR="003B0AE6" w:rsidRPr="00E37B6E">
              <w:rPr>
                <w:rStyle w:val="markedcontent"/>
                <w:rFonts w:ascii="Verdana" w:hAnsi="Verdana" w:cs="Arial"/>
                <w:sz w:val="20"/>
                <w:szCs w:val="20"/>
              </w:rPr>
              <w:t>entzug</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sz w:val="20"/>
                <w:szCs w:val="20"/>
              </w:rPr>
              <w:t>illusion</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gestohlengeschenkter</w:t>
            </w:r>
            <w:proofErr w:type="spellEnd"/>
            <w:r w:rsidR="003B0AE6" w:rsidRPr="00E37B6E">
              <w:rPr>
                <w:rStyle w:val="markedcontent"/>
                <w:rFonts w:ascii="Verdana" w:hAnsi="Verdana" w:cs="Arial"/>
                <w:sz w:val="20"/>
                <w:szCs w:val="20"/>
              </w:rPr>
              <w:t xml:space="preserve"> stunden </w:t>
            </w:r>
            <w:proofErr w:type="spellStart"/>
            <w:r w:rsidR="003B0AE6" w:rsidRPr="00E37B6E">
              <w:rPr>
                <w:rStyle w:val="markedcontent"/>
                <w:rFonts w:ascii="Verdana" w:hAnsi="Verdana" w:cs="Arial"/>
                <w:sz w:val="20"/>
                <w:szCs w:val="20"/>
              </w:rPr>
              <w:t>slow</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motion</w:t>
            </w:r>
            <w:proofErr w:type="spellEnd"/>
            <w:r w:rsidR="003B0AE6" w:rsidRPr="00E37B6E">
              <w:rPr>
                <w:rStyle w:val="markedcontent"/>
                <w:rFonts w:ascii="Verdana" w:hAnsi="Verdana" w:cs="Arial"/>
                <w:sz w:val="20"/>
                <w:szCs w:val="20"/>
              </w:rPr>
              <w:t xml:space="preserve"> </w:t>
            </w:r>
            <w:proofErr w:type="spellStart"/>
            <w:r w:rsidR="003B0AE6" w:rsidRPr="00E37B6E">
              <w:rPr>
                <w:rStyle w:val="markedcontent"/>
                <w:rFonts w:ascii="Verdana" w:hAnsi="Verdana" w:cs="Arial"/>
                <w:sz w:val="20"/>
                <w:szCs w:val="20"/>
              </w:rPr>
              <w:t>gummibandzeit</w:t>
            </w:r>
            <w:proofErr w:type="spellEnd"/>
            <w:r w:rsidR="003B0AE6" w:rsidRPr="00E37B6E">
              <w:rPr>
                <w:rStyle w:val="markedcontent"/>
                <w:rFonts w:ascii="Verdana" w:hAnsi="Verdana" w:cs="Arial"/>
                <w:sz w:val="20"/>
                <w:szCs w:val="20"/>
              </w:rPr>
              <w:t xml:space="preserve"> lässt sich zeit</w:t>
            </w:r>
            <w:r w:rsidR="003B0AE6" w:rsidRPr="00E37B6E">
              <w:rPr>
                <w:rFonts w:ascii="Verdana" w:hAnsi="Verdana"/>
                <w:sz w:val="20"/>
                <w:szCs w:val="20"/>
              </w:rPr>
              <w:br/>
            </w:r>
            <w:r w:rsidR="003B0AE6" w:rsidRPr="00E37B6E">
              <w:rPr>
                <w:rStyle w:val="markedcontent"/>
                <w:rFonts w:ascii="Verdana" w:hAnsi="Verdana" w:cs="Arial"/>
                <w:sz w:val="20"/>
                <w:szCs w:val="20"/>
              </w:rPr>
              <w:t xml:space="preserve">zieht sich hin dehnt sich aus </w:t>
            </w:r>
            <w:proofErr w:type="spellStart"/>
            <w:r w:rsidR="003B0AE6" w:rsidRPr="00E37B6E">
              <w:rPr>
                <w:rStyle w:val="markedcontent"/>
                <w:rFonts w:ascii="Verdana" w:hAnsi="Verdana" w:cs="Arial"/>
                <w:sz w:val="20"/>
                <w:szCs w:val="20"/>
              </w:rPr>
              <w:t>minuten</w:t>
            </w:r>
            <w:proofErr w:type="spellEnd"/>
            <w:r w:rsidR="003B0AE6" w:rsidRPr="00E37B6E">
              <w:rPr>
                <w:rFonts w:ascii="Verdana" w:hAnsi="Verdana"/>
                <w:sz w:val="20"/>
                <w:szCs w:val="20"/>
              </w:rPr>
              <w:br/>
            </w:r>
            <w:r w:rsidR="003B0AE6" w:rsidRPr="00E37B6E">
              <w:rPr>
                <w:rStyle w:val="markedcontent"/>
                <w:rFonts w:ascii="Verdana" w:hAnsi="Verdana" w:cs="Arial"/>
                <w:sz w:val="20"/>
                <w:szCs w:val="20"/>
              </w:rPr>
              <w:t xml:space="preserve">werden </w:t>
            </w:r>
            <w:proofErr w:type="spellStart"/>
            <w:r w:rsidR="003B0AE6" w:rsidRPr="00E37B6E">
              <w:rPr>
                <w:rStyle w:val="markedcontent"/>
                <w:rFonts w:ascii="Verdana" w:hAnsi="Verdana" w:cs="Arial"/>
                <w:sz w:val="20"/>
                <w:szCs w:val="20"/>
              </w:rPr>
              <w:t>stunden</w:t>
            </w:r>
            <w:proofErr w:type="spellEnd"/>
            <w:r w:rsidR="003B0AE6" w:rsidRPr="00E37B6E">
              <w:rPr>
                <w:rStyle w:val="markedcontent"/>
                <w:rFonts w:ascii="Verdana" w:hAnsi="Verdana" w:cs="Arial"/>
                <w:sz w:val="20"/>
                <w:szCs w:val="20"/>
              </w:rPr>
              <w:t xml:space="preserve"> lang </w:t>
            </w:r>
            <w:proofErr w:type="spellStart"/>
            <w:r w:rsidR="003B0AE6" w:rsidRPr="00E37B6E">
              <w:rPr>
                <w:rStyle w:val="markedcontent"/>
                <w:rFonts w:ascii="Verdana" w:hAnsi="Verdana" w:cs="Arial"/>
                <w:i/>
                <w:sz w:val="20"/>
                <w:szCs w:val="20"/>
              </w:rPr>
              <w:t>now</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the</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captain</w:t>
            </w:r>
            <w:proofErr w:type="spellEnd"/>
            <w:r w:rsidR="003B0AE6" w:rsidRPr="00E37B6E">
              <w:rPr>
                <w:rFonts w:ascii="Verdana" w:hAnsi="Verdana"/>
                <w:i/>
                <w:sz w:val="20"/>
                <w:szCs w:val="20"/>
              </w:rPr>
              <w:br/>
            </w:r>
            <w:proofErr w:type="spellStart"/>
            <w:r w:rsidR="003B0AE6" w:rsidRPr="00E37B6E">
              <w:rPr>
                <w:rStyle w:val="markedcontent"/>
                <w:rFonts w:ascii="Verdana" w:hAnsi="Verdana" w:cs="Arial"/>
                <w:i/>
                <w:sz w:val="20"/>
                <w:szCs w:val="20"/>
              </w:rPr>
              <w:t>has</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turned</w:t>
            </w:r>
            <w:proofErr w:type="spellEnd"/>
            <w:r w:rsidR="003B0AE6" w:rsidRPr="00E37B6E">
              <w:rPr>
                <w:rStyle w:val="markedcontent"/>
                <w:rFonts w:ascii="Verdana" w:hAnsi="Verdana" w:cs="Arial"/>
                <w:i/>
                <w:sz w:val="20"/>
                <w:szCs w:val="20"/>
              </w:rPr>
              <w:t xml:space="preserve"> off </w:t>
            </w:r>
            <w:proofErr w:type="spellStart"/>
            <w:r w:rsidR="003B0AE6" w:rsidRPr="00E37B6E">
              <w:rPr>
                <w:rStyle w:val="markedcontent"/>
                <w:rFonts w:ascii="Verdana" w:hAnsi="Verdana" w:cs="Arial"/>
                <w:i/>
                <w:sz w:val="20"/>
                <w:szCs w:val="20"/>
              </w:rPr>
              <w:t>the</w:t>
            </w:r>
            <w:proofErr w:type="spellEnd"/>
            <w:r w:rsidR="003B0AE6" w:rsidRPr="00E37B6E">
              <w:rPr>
                <w:rStyle w:val="markedcontent"/>
                <w:rFonts w:ascii="Verdana" w:hAnsi="Verdana" w:cs="Arial"/>
                <w:i/>
                <w:sz w:val="20"/>
                <w:szCs w:val="20"/>
              </w:rPr>
              <w:t xml:space="preserve"> fasten </w:t>
            </w:r>
            <w:proofErr w:type="spellStart"/>
            <w:r w:rsidR="003B0AE6" w:rsidRPr="00E37B6E">
              <w:rPr>
                <w:rStyle w:val="markedcontent"/>
                <w:rFonts w:ascii="Verdana" w:hAnsi="Verdana" w:cs="Arial"/>
                <w:i/>
                <w:sz w:val="20"/>
                <w:szCs w:val="20"/>
              </w:rPr>
              <w:t>seat</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belt</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sign</w:t>
            </w:r>
            <w:proofErr w:type="spellEnd"/>
            <w:r w:rsidR="003B0AE6" w:rsidRPr="00E37B6E">
              <w:rPr>
                <w:rFonts w:ascii="Verdana" w:hAnsi="Verdana"/>
                <w:sz w:val="20"/>
                <w:szCs w:val="20"/>
              </w:rPr>
              <w:br/>
            </w:r>
            <w:r w:rsidR="003B0AE6" w:rsidRPr="00E37B6E">
              <w:rPr>
                <w:rStyle w:val="markedcontent"/>
                <w:rFonts w:ascii="Verdana" w:hAnsi="Verdana" w:cs="Arial"/>
                <w:sz w:val="20"/>
                <w:szCs w:val="20"/>
              </w:rPr>
              <w:t xml:space="preserve">und </w:t>
            </w:r>
            <w:proofErr w:type="spellStart"/>
            <w:r w:rsidR="003B0AE6" w:rsidRPr="00E37B6E">
              <w:rPr>
                <w:rStyle w:val="markedcontent"/>
                <w:rFonts w:ascii="Verdana" w:hAnsi="Verdana" w:cs="Arial"/>
                <w:sz w:val="20"/>
                <w:szCs w:val="20"/>
              </w:rPr>
              <w:t>zeit</w:t>
            </w:r>
            <w:proofErr w:type="spellEnd"/>
            <w:r w:rsidR="003B0AE6" w:rsidRPr="00E37B6E">
              <w:rPr>
                <w:rStyle w:val="markedcontent"/>
                <w:rFonts w:ascii="Verdana" w:hAnsi="Verdana" w:cs="Arial"/>
                <w:sz w:val="20"/>
                <w:szCs w:val="20"/>
              </w:rPr>
              <w:t xml:space="preserve"> und raum fließen über </w:t>
            </w:r>
            <w:proofErr w:type="spellStart"/>
            <w:r w:rsidR="003B0AE6" w:rsidRPr="00E37B6E">
              <w:rPr>
                <w:rStyle w:val="markedcontent"/>
                <w:rFonts w:ascii="Verdana" w:hAnsi="Verdana" w:cs="Arial"/>
                <w:sz w:val="20"/>
                <w:szCs w:val="20"/>
              </w:rPr>
              <w:t>wolken</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freiheit</w:t>
            </w:r>
            <w:proofErr w:type="spellEnd"/>
            <w:r w:rsidR="003B0AE6" w:rsidRPr="00E37B6E">
              <w:rPr>
                <w:rStyle w:val="markedcontent"/>
                <w:rFonts w:ascii="Verdana" w:hAnsi="Verdana" w:cs="Arial"/>
                <w:sz w:val="20"/>
                <w:szCs w:val="20"/>
              </w:rPr>
              <w:t xml:space="preserve"> grenzenlos vorgaukelnd in enge</w:t>
            </w:r>
            <w:r w:rsidR="003B0AE6" w:rsidRPr="00E37B6E">
              <w:rPr>
                <w:rFonts w:ascii="Verdana" w:hAnsi="Verdana"/>
                <w:sz w:val="20"/>
                <w:szCs w:val="20"/>
              </w:rPr>
              <w:br/>
            </w:r>
            <w:r w:rsidR="003B0AE6" w:rsidRPr="00E37B6E">
              <w:rPr>
                <w:rStyle w:val="markedcontent"/>
                <w:rFonts w:ascii="Verdana" w:hAnsi="Verdana" w:cs="Arial"/>
                <w:sz w:val="20"/>
                <w:szCs w:val="20"/>
              </w:rPr>
              <w:t xml:space="preserve">sitze gezwängt hämmern tausend </w:t>
            </w:r>
            <w:proofErr w:type="spellStart"/>
            <w:r w:rsidR="003B0AE6" w:rsidRPr="00E37B6E">
              <w:rPr>
                <w:rStyle w:val="markedcontent"/>
                <w:rFonts w:ascii="Verdana" w:hAnsi="Verdana" w:cs="Arial"/>
                <w:sz w:val="20"/>
                <w:szCs w:val="20"/>
              </w:rPr>
              <w:t>finger</w:t>
            </w:r>
            <w:proofErr w:type="spellEnd"/>
            <w:r w:rsidR="003B0AE6" w:rsidRPr="00E37B6E">
              <w:rPr>
                <w:rFonts w:ascii="Verdana" w:hAnsi="Verdana"/>
                <w:sz w:val="20"/>
                <w:szCs w:val="20"/>
              </w:rPr>
              <w:br/>
            </w:r>
            <w:r w:rsidR="003B0AE6" w:rsidRPr="00E37B6E">
              <w:rPr>
                <w:rStyle w:val="markedcontent"/>
                <w:rFonts w:ascii="Verdana" w:hAnsi="Verdana" w:cs="Arial"/>
                <w:sz w:val="20"/>
                <w:szCs w:val="20"/>
              </w:rPr>
              <w:t xml:space="preserve">ins leere </w:t>
            </w:r>
            <w:proofErr w:type="spellStart"/>
            <w:r w:rsidR="003B0AE6" w:rsidRPr="00E37B6E">
              <w:rPr>
                <w:rStyle w:val="markedcontent"/>
                <w:rFonts w:ascii="Verdana" w:hAnsi="Verdana" w:cs="Arial"/>
                <w:i/>
                <w:sz w:val="20"/>
                <w:szCs w:val="20"/>
              </w:rPr>
              <w:t>please</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return</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to</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your</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seat</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zickzackzeit</w:t>
            </w:r>
            <w:proofErr w:type="spellEnd"/>
            <w:r w:rsidR="003B0AE6" w:rsidRPr="00E37B6E">
              <w:rPr>
                <w:rStyle w:val="markedcontent"/>
                <w:rFonts w:ascii="Verdana" w:hAnsi="Verdana" w:cs="Arial"/>
                <w:sz w:val="20"/>
                <w:szCs w:val="20"/>
              </w:rPr>
              <w:t xml:space="preserve"> schlägt hasenhaken um</w:t>
            </w:r>
            <w:r w:rsidR="003B0AE6" w:rsidRPr="00E37B6E">
              <w:rPr>
                <w:rFonts w:ascii="Verdana" w:hAnsi="Verdana"/>
                <w:sz w:val="20"/>
                <w:szCs w:val="20"/>
              </w:rPr>
              <w:br/>
            </w:r>
            <w:r w:rsidR="003B0AE6" w:rsidRPr="00E37B6E">
              <w:rPr>
                <w:rStyle w:val="markedcontent"/>
                <w:rFonts w:ascii="Verdana" w:hAnsi="Verdana" w:cs="Arial"/>
                <w:sz w:val="20"/>
                <w:szCs w:val="20"/>
              </w:rPr>
              <w:t xml:space="preserve">kopfhörertaube </w:t>
            </w:r>
            <w:proofErr w:type="spellStart"/>
            <w:r w:rsidR="003B0AE6" w:rsidRPr="00E37B6E">
              <w:rPr>
                <w:rStyle w:val="markedcontent"/>
                <w:rFonts w:ascii="Verdana" w:hAnsi="Verdana" w:cs="Arial"/>
                <w:sz w:val="20"/>
                <w:szCs w:val="20"/>
              </w:rPr>
              <w:t>überbrücker</w:t>
            </w:r>
            <w:proofErr w:type="spellEnd"/>
            <w:r w:rsidR="003B0AE6" w:rsidRPr="00E37B6E">
              <w:rPr>
                <w:rStyle w:val="markedcontent"/>
                <w:rFonts w:ascii="Verdana" w:hAnsi="Verdana" w:cs="Arial"/>
                <w:sz w:val="20"/>
                <w:szCs w:val="20"/>
              </w:rPr>
              <w:t xml:space="preserve"> unter uns</w:t>
            </w:r>
            <w:r w:rsidR="003B0AE6" w:rsidRPr="00E37B6E">
              <w:rPr>
                <w:rFonts w:ascii="Verdana" w:hAnsi="Verdana"/>
                <w:sz w:val="20"/>
                <w:szCs w:val="20"/>
              </w:rPr>
              <w:br/>
            </w:r>
            <w:r w:rsidR="003B0AE6" w:rsidRPr="00E37B6E">
              <w:rPr>
                <w:rStyle w:val="markedcontent"/>
                <w:rFonts w:ascii="Verdana" w:hAnsi="Verdana" w:cs="Arial"/>
                <w:sz w:val="20"/>
                <w:szCs w:val="20"/>
              </w:rPr>
              <w:t xml:space="preserve">die </w:t>
            </w:r>
            <w:proofErr w:type="spellStart"/>
            <w:r w:rsidR="003B0AE6" w:rsidRPr="00E37B6E">
              <w:rPr>
                <w:rStyle w:val="markedcontent"/>
                <w:rFonts w:ascii="Verdana" w:hAnsi="Verdana" w:cs="Arial"/>
                <w:sz w:val="20"/>
                <w:szCs w:val="20"/>
              </w:rPr>
              <w:t>welt</w:t>
            </w:r>
            <w:proofErr w:type="spellEnd"/>
            <w:r w:rsidR="003B0AE6" w:rsidRPr="00E37B6E">
              <w:rPr>
                <w:rStyle w:val="markedcontent"/>
                <w:rFonts w:ascii="Verdana" w:hAnsi="Verdana" w:cs="Arial"/>
                <w:sz w:val="20"/>
                <w:szCs w:val="20"/>
              </w:rPr>
              <w:t xml:space="preserve"> neben uns schnarcht einer</w:t>
            </w:r>
            <w:r w:rsidR="003B0AE6" w:rsidRPr="00E37B6E">
              <w:rPr>
                <w:rFonts w:ascii="Verdana" w:hAnsi="Verdana"/>
                <w:sz w:val="20"/>
                <w:szCs w:val="20"/>
              </w:rPr>
              <w:br/>
            </w:r>
            <w:proofErr w:type="spellStart"/>
            <w:r w:rsidR="003B0AE6" w:rsidRPr="00E37B6E">
              <w:rPr>
                <w:rStyle w:val="markedcontent"/>
                <w:rFonts w:ascii="Verdana" w:hAnsi="Verdana" w:cs="Arial"/>
                <w:i/>
                <w:sz w:val="20"/>
                <w:szCs w:val="20"/>
              </w:rPr>
              <w:t>cabin</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crew</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prepare</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for</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landing</w:t>
            </w:r>
            <w:proofErr w:type="spellEnd"/>
            <w:r w:rsidR="003B0AE6" w:rsidRPr="00E37B6E">
              <w:rPr>
                <w:rStyle w:val="markedcontent"/>
                <w:rFonts w:ascii="Verdana" w:hAnsi="Verdana" w:cs="Arial"/>
                <w:sz w:val="20"/>
                <w:szCs w:val="20"/>
              </w:rPr>
              <w:t xml:space="preserve"> das</w:t>
            </w:r>
            <w:r w:rsidR="003B0AE6" w:rsidRPr="00E37B6E">
              <w:rPr>
                <w:rFonts w:ascii="Verdana" w:hAnsi="Verdana"/>
                <w:sz w:val="20"/>
                <w:szCs w:val="20"/>
              </w:rPr>
              <w:br/>
            </w:r>
            <w:r w:rsidR="003B0AE6" w:rsidRPr="00E37B6E">
              <w:rPr>
                <w:rStyle w:val="markedcontent"/>
                <w:rFonts w:ascii="Verdana" w:hAnsi="Verdana" w:cs="Arial"/>
                <w:sz w:val="20"/>
                <w:szCs w:val="20"/>
              </w:rPr>
              <w:t>zeitgummiband schnalzt zurück ins</w:t>
            </w:r>
            <w:r w:rsidR="003B0AE6" w:rsidRPr="00E37B6E">
              <w:rPr>
                <w:rFonts w:ascii="Verdana" w:hAnsi="Verdana"/>
                <w:sz w:val="20"/>
                <w:szCs w:val="20"/>
              </w:rPr>
              <w:br/>
            </w:r>
            <w:r w:rsidR="003B0AE6" w:rsidRPr="00E37B6E">
              <w:rPr>
                <w:rStyle w:val="markedcontent"/>
                <w:rFonts w:ascii="Verdana" w:hAnsi="Verdana" w:cs="Arial"/>
                <w:sz w:val="20"/>
                <w:szCs w:val="20"/>
              </w:rPr>
              <w:t xml:space="preserve">jetzt wirft uns zu </w:t>
            </w:r>
            <w:proofErr w:type="spellStart"/>
            <w:r w:rsidR="003B0AE6" w:rsidRPr="00E37B6E">
              <w:rPr>
                <w:rStyle w:val="markedcontent"/>
                <w:rFonts w:ascii="Verdana" w:hAnsi="Verdana" w:cs="Arial"/>
                <w:sz w:val="20"/>
                <w:szCs w:val="20"/>
              </w:rPr>
              <w:t>boden</w:t>
            </w:r>
            <w:proofErr w:type="spellEnd"/>
            <w:r w:rsidR="003B0AE6" w:rsidRPr="00E37B6E">
              <w:rPr>
                <w:rStyle w:val="markedcontent"/>
                <w:rFonts w:ascii="Verdana" w:hAnsi="Verdana" w:cs="Arial"/>
                <w:sz w:val="20"/>
                <w:szCs w:val="20"/>
              </w:rPr>
              <w:t xml:space="preserve"> wir setzen</w:t>
            </w:r>
            <w:r w:rsidR="003B0AE6" w:rsidRPr="00E37B6E">
              <w:rPr>
                <w:rFonts w:ascii="Verdana" w:hAnsi="Verdana"/>
                <w:sz w:val="20"/>
                <w:szCs w:val="20"/>
              </w:rPr>
              <w:br/>
            </w:r>
            <w:r w:rsidR="003B0AE6" w:rsidRPr="00E37B6E">
              <w:rPr>
                <w:rStyle w:val="markedcontent"/>
                <w:rFonts w:ascii="Verdana" w:hAnsi="Verdana" w:cs="Arial"/>
                <w:sz w:val="20"/>
                <w:szCs w:val="20"/>
              </w:rPr>
              <w:t xml:space="preserve">auf das </w:t>
            </w:r>
            <w:proofErr w:type="spellStart"/>
            <w:r w:rsidR="003B0AE6" w:rsidRPr="00E37B6E">
              <w:rPr>
                <w:rStyle w:val="markedcontent"/>
                <w:rFonts w:ascii="Verdana" w:hAnsi="Verdana" w:cs="Arial"/>
                <w:sz w:val="20"/>
                <w:szCs w:val="20"/>
              </w:rPr>
              <w:t>wannwo</w:t>
            </w:r>
            <w:proofErr w:type="spellEnd"/>
            <w:r w:rsidR="003B0AE6" w:rsidRPr="00E37B6E">
              <w:rPr>
                <w:rStyle w:val="markedcontent"/>
                <w:rFonts w:ascii="Verdana" w:hAnsi="Verdana" w:cs="Arial"/>
                <w:sz w:val="20"/>
                <w:szCs w:val="20"/>
              </w:rPr>
              <w:t xml:space="preserve"> bekommt </w:t>
            </w:r>
            <w:proofErr w:type="spellStart"/>
            <w:r w:rsidR="003B0AE6" w:rsidRPr="00E37B6E">
              <w:rPr>
                <w:rStyle w:val="markedcontent"/>
                <w:rFonts w:ascii="Verdana" w:hAnsi="Verdana" w:cs="Arial"/>
                <w:sz w:val="20"/>
                <w:szCs w:val="20"/>
              </w:rPr>
              <w:t>farbe</w:t>
            </w:r>
            <w:proofErr w:type="spellEnd"/>
            <w:r w:rsidR="003B0AE6" w:rsidRPr="00E37B6E">
              <w:rPr>
                <w:rFonts w:ascii="Verdana" w:hAnsi="Verdana"/>
                <w:sz w:val="20"/>
                <w:szCs w:val="20"/>
              </w:rPr>
              <w:br/>
            </w:r>
            <w:proofErr w:type="spellStart"/>
            <w:r w:rsidR="003B0AE6" w:rsidRPr="00E37B6E">
              <w:rPr>
                <w:rStyle w:val="markedcontent"/>
                <w:rFonts w:ascii="Verdana" w:hAnsi="Verdana" w:cs="Arial"/>
                <w:i/>
                <w:sz w:val="20"/>
                <w:szCs w:val="20"/>
              </w:rPr>
              <w:t>please</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remain</w:t>
            </w:r>
            <w:proofErr w:type="spellEnd"/>
            <w:r w:rsidR="003B0AE6" w:rsidRPr="00E37B6E">
              <w:rPr>
                <w:rStyle w:val="markedcontent"/>
                <w:rFonts w:ascii="Verdana" w:hAnsi="Verdana" w:cs="Arial"/>
                <w:i/>
                <w:sz w:val="20"/>
                <w:szCs w:val="20"/>
              </w:rPr>
              <w:t xml:space="preserve"> </w:t>
            </w:r>
            <w:proofErr w:type="spellStart"/>
            <w:r w:rsidR="003B0AE6" w:rsidRPr="00E37B6E">
              <w:rPr>
                <w:rStyle w:val="markedcontent"/>
                <w:rFonts w:ascii="Verdana" w:hAnsi="Verdana" w:cs="Arial"/>
                <w:i/>
                <w:sz w:val="20"/>
                <w:szCs w:val="20"/>
              </w:rPr>
              <w:t>seated</w:t>
            </w:r>
            <w:proofErr w:type="spellEnd"/>
            <w:r w:rsidR="003B0AE6" w:rsidRPr="00E37B6E">
              <w:rPr>
                <w:rStyle w:val="markedcontent"/>
                <w:rFonts w:ascii="Verdana" w:hAnsi="Verdana" w:cs="Arial"/>
                <w:sz w:val="20"/>
                <w:szCs w:val="20"/>
              </w:rPr>
              <w:t xml:space="preserve"> die </w:t>
            </w:r>
            <w:proofErr w:type="spellStart"/>
            <w:r w:rsidR="003B0AE6" w:rsidRPr="00E37B6E">
              <w:rPr>
                <w:rStyle w:val="markedcontent"/>
                <w:rFonts w:ascii="Verdana" w:hAnsi="Verdana" w:cs="Arial"/>
                <w:sz w:val="20"/>
                <w:szCs w:val="20"/>
              </w:rPr>
              <w:t>zeit</w:t>
            </w:r>
            <w:proofErr w:type="spellEnd"/>
            <w:r w:rsidR="003B0AE6" w:rsidRPr="00E37B6E">
              <w:rPr>
                <w:rStyle w:val="markedcontent"/>
                <w:rFonts w:ascii="Verdana" w:hAnsi="Verdana" w:cs="Arial"/>
                <w:sz w:val="20"/>
                <w:szCs w:val="20"/>
              </w:rPr>
              <w:t xml:space="preserve"> läuft</w:t>
            </w:r>
            <w:r w:rsidR="003B0AE6" w:rsidRPr="00E37B6E">
              <w:rPr>
                <w:rFonts w:ascii="Verdana" w:hAnsi="Verdana"/>
                <w:sz w:val="20"/>
                <w:szCs w:val="20"/>
              </w:rPr>
              <w:br/>
            </w:r>
            <w:r w:rsidR="003B0AE6" w:rsidRPr="00E37B6E">
              <w:rPr>
                <w:rStyle w:val="markedcontent"/>
                <w:rFonts w:ascii="Verdana" w:hAnsi="Verdana" w:cs="Arial"/>
                <w:sz w:val="20"/>
                <w:szCs w:val="20"/>
              </w:rPr>
              <w:t xml:space="preserve">gerade gestellt von hektischen </w:t>
            </w:r>
            <w:proofErr w:type="spellStart"/>
            <w:r w:rsidR="003B0AE6" w:rsidRPr="00E37B6E">
              <w:rPr>
                <w:rStyle w:val="markedcontent"/>
                <w:rFonts w:ascii="Verdana" w:hAnsi="Verdana" w:cs="Arial"/>
                <w:sz w:val="20"/>
                <w:szCs w:val="20"/>
              </w:rPr>
              <w:t>händen</w:t>
            </w:r>
            <w:proofErr w:type="spellEnd"/>
            <w:r w:rsidR="003B0AE6" w:rsidRPr="00E37B6E">
              <w:rPr>
                <w:rFonts w:ascii="Verdana" w:hAnsi="Verdana"/>
                <w:sz w:val="20"/>
                <w:szCs w:val="20"/>
              </w:rPr>
              <w:br/>
            </w:r>
            <w:r w:rsidR="003B0AE6" w:rsidRPr="00E37B6E">
              <w:rPr>
                <w:rStyle w:val="markedcontent"/>
                <w:rFonts w:ascii="Verdana" w:hAnsi="Verdana" w:cs="Arial"/>
                <w:sz w:val="20"/>
                <w:szCs w:val="20"/>
              </w:rPr>
              <w:t xml:space="preserve">an </w:t>
            </w:r>
            <w:proofErr w:type="spellStart"/>
            <w:r w:rsidR="003B0AE6" w:rsidRPr="00E37B6E">
              <w:rPr>
                <w:rStyle w:val="markedcontent"/>
                <w:rFonts w:ascii="Verdana" w:hAnsi="Verdana" w:cs="Arial"/>
                <w:sz w:val="20"/>
                <w:szCs w:val="20"/>
              </w:rPr>
              <w:t>telefonen</w:t>
            </w:r>
            <w:proofErr w:type="spellEnd"/>
            <w:r w:rsidR="003B0AE6" w:rsidRPr="00E37B6E">
              <w:rPr>
                <w:rStyle w:val="markedcontent"/>
                <w:rFonts w:ascii="Verdana" w:hAnsi="Verdana" w:cs="Arial"/>
                <w:sz w:val="20"/>
                <w:szCs w:val="20"/>
              </w:rPr>
              <w:t xml:space="preserve"> für stunden still nun</w:t>
            </w:r>
            <w:r w:rsidR="003B0AE6" w:rsidRPr="00E37B6E">
              <w:rPr>
                <w:rFonts w:ascii="Verdana" w:hAnsi="Verdana"/>
                <w:sz w:val="20"/>
                <w:szCs w:val="20"/>
              </w:rPr>
              <w:br/>
            </w:r>
            <w:proofErr w:type="spellStart"/>
            <w:r w:rsidR="003B0AE6" w:rsidRPr="00E37B6E">
              <w:rPr>
                <w:rStyle w:val="markedcontent"/>
                <w:rFonts w:ascii="Verdana" w:hAnsi="Verdana" w:cs="Arial"/>
                <w:sz w:val="20"/>
                <w:szCs w:val="20"/>
              </w:rPr>
              <w:t>rettungsanker</w:t>
            </w:r>
            <w:proofErr w:type="spellEnd"/>
            <w:r w:rsidR="003B0AE6" w:rsidRPr="00E37B6E">
              <w:rPr>
                <w:rStyle w:val="markedcontent"/>
                <w:rFonts w:ascii="Verdana" w:hAnsi="Verdana" w:cs="Arial"/>
                <w:sz w:val="20"/>
                <w:szCs w:val="20"/>
              </w:rPr>
              <w:t xml:space="preserve"> für tausend </w:t>
            </w:r>
            <w:proofErr w:type="spellStart"/>
            <w:r w:rsidR="003B0AE6" w:rsidRPr="00E37B6E">
              <w:rPr>
                <w:rStyle w:val="markedcontent"/>
                <w:rFonts w:ascii="Verdana" w:hAnsi="Verdana" w:cs="Arial"/>
                <w:sz w:val="20"/>
                <w:szCs w:val="20"/>
              </w:rPr>
              <w:t>finger</w:t>
            </w:r>
            <w:proofErr w:type="spellEnd"/>
            <w:r w:rsidR="003B0AE6" w:rsidRPr="00E37B6E">
              <w:rPr>
                <w:rStyle w:val="markedcontent"/>
                <w:rFonts w:ascii="Verdana" w:hAnsi="Verdana" w:cs="Arial"/>
                <w:sz w:val="20"/>
                <w:szCs w:val="20"/>
              </w:rPr>
              <w:t xml:space="preserve"> zu lange</w:t>
            </w:r>
            <w:r w:rsidR="003B0AE6" w:rsidRPr="00E37B6E">
              <w:rPr>
                <w:rFonts w:ascii="Verdana" w:hAnsi="Verdana"/>
                <w:sz w:val="20"/>
                <w:szCs w:val="20"/>
              </w:rPr>
              <w:br/>
            </w:r>
            <w:r w:rsidR="003B0AE6" w:rsidRPr="00E37B6E">
              <w:rPr>
                <w:rStyle w:val="markedcontent"/>
                <w:rFonts w:ascii="Verdana" w:hAnsi="Verdana" w:cs="Arial"/>
                <w:sz w:val="20"/>
                <w:szCs w:val="20"/>
              </w:rPr>
              <w:t xml:space="preserve">verwehrtes zu lange entbehrtes </w:t>
            </w:r>
            <w:proofErr w:type="spellStart"/>
            <w:r w:rsidR="003B0AE6" w:rsidRPr="00E37B6E">
              <w:rPr>
                <w:rStyle w:val="markedcontent"/>
                <w:rFonts w:ascii="Verdana" w:hAnsi="Verdana" w:cs="Arial"/>
                <w:sz w:val="20"/>
                <w:szCs w:val="20"/>
              </w:rPr>
              <w:t>objekt</w:t>
            </w:r>
            <w:proofErr w:type="spellEnd"/>
          </w:p>
        </w:tc>
      </w:tr>
    </w:tbl>
    <w:p w:rsidR="003B0AE6" w:rsidRPr="003B0AE6" w:rsidRDefault="003B0AE6" w:rsidP="003B0AE6">
      <w:pPr>
        <w:spacing w:after="0" w:line="240" w:lineRule="auto"/>
        <w:rPr>
          <w:rFonts w:ascii="Verdana" w:hAnsi="Verdana"/>
          <w:b/>
          <w:sz w:val="18"/>
          <w:szCs w:val="18"/>
          <w:u w:val="single"/>
        </w:rPr>
      </w:pPr>
    </w:p>
    <w:p w:rsidR="00550DCF" w:rsidRDefault="00BB617F" w:rsidP="00BB617F">
      <w:pPr>
        <w:spacing w:after="0" w:line="240" w:lineRule="auto"/>
        <w:jc w:val="right"/>
      </w:pPr>
      <w:hyperlink r:id="rId10" w:tgtFrame="_blank" w:history="1">
        <w:r>
          <w:rPr>
            <w:rStyle w:val="Hyperlink"/>
          </w:rPr>
          <w:t>https://kurzelinks.de/5a6p</w:t>
        </w:r>
      </w:hyperlink>
    </w:p>
    <w:p w:rsidR="00BB617F" w:rsidRDefault="00BB617F" w:rsidP="00BB617F">
      <w:pPr>
        <w:spacing w:after="0" w:line="240" w:lineRule="auto"/>
        <w:jc w:val="right"/>
      </w:pPr>
    </w:p>
    <w:p w:rsidR="00BB617F" w:rsidRDefault="00BB617F" w:rsidP="00BB617F">
      <w:pPr>
        <w:spacing w:after="0" w:line="240" w:lineRule="auto"/>
        <w:jc w:val="right"/>
        <w:rPr>
          <w:rFonts w:ascii="Verdana" w:hAnsi="Verdana"/>
          <w:b/>
          <w:sz w:val="18"/>
          <w:szCs w:val="18"/>
          <w:u w:val="single"/>
        </w:rPr>
      </w:pPr>
    </w:p>
    <w:p w:rsidR="00BB617F" w:rsidRPr="00BB617F" w:rsidRDefault="00BB617F" w:rsidP="00BB617F">
      <w:pPr>
        <w:pStyle w:val="Listenabsatz"/>
        <w:numPr>
          <w:ilvl w:val="0"/>
          <w:numId w:val="1"/>
        </w:numPr>
        <w:rPr>
          <w:iCs/>
        </w:rPr>
      </w:pPr>
      <w:r w:rsidRPr="00BB617F">
        <w:rPr>
          <w:iCs/>
        </w:rPr>
        <w:t>Öffnen Sie zunächst den QR-Code und hören Sie</w:t>
      </w:r>
      <w:r>
        <w:rPr>
          <w:iCs/>
        </w:rPr>
        <w:t xml:space="preserve"> sich</w:t>
      </w:r>
      <w:r w:rsidRPr="00BB617F">
        <w:rPr>
          <w:iCs/>
        </w:rPr>
        <w:t xml:space="preserve"> das Gedicht</w:t>
      </w:r>
      <w:r>
        <w:rPr>
          <w:iCs/>
        </w:rPr>
        <w:t xml:space="preserve"> an</w:t>
      </w:r>
      <w:r w:rsidRPr="00BB617F">
        <w:rPr>
          <w:iCs/>
        </w:rPr>
        <w:t xml:space="preserve">. </w:t>
      </w:r>
    </w:p>
    <w:p w:rsidR="00BB617F" w:rsidRPr="00BB617F" w:rsidRDefault="00BB617F" w:rsidP="00BB617F">
      <w:pPr>
        <w:pStyle w:val="Listenabsatz"/>
        <w:numPr>
          <w:ilvl w:val="0"/>
          <w:numId w:val="1"/>
        </w:numPr>
        <w:rPr>
          <w:iCs/>
        </w:rPr>
      </w:pPr>
      <w:r w:rsidRPr="00BB617F">
        <w:rPr>
          <w:iCs/>
        </w:rPr>
        <w:t xml:space="preserve">Äußern Sie reihum spontan, indem Sie formulieren, welchen Eindruck Sie mit dem Text verbinden. </w:t>
      </w:r>
    </w:p>
    <w:p w:rsidR="00BB617F" w:rsidRPr="00BB617F" w:rsidRDefault="00BB617F" w:rsidP="00BB617F">
      <w:pPr>
        <w:pStyle w:val="Listenabsatz"/>
        <w:numPr>
          <w:ilvl w:val="0"/>
          <w:numId w:val="1"/>
        </w:numPr>
        <w:rPr>
          <w:iCs/>
        </w:rPr>
      </w:pPr>
      <w:r w:rsidRPr="00BB617F">
        <w:rPr>
          <w:iCs/>
        </w:rPr>
        <w:t xml:space="preserve">Machen Sie nun die Eindrücke konkreter am Text fest, indem Sie zunächst in zwei Farben positiv und negativ konnotierte Begriffe sammeln. Vergleichen Sie Ihre Zuordnung und bestimmen Sie Oberbegriffe, die anzeigen, um was es in dem Gedicht geht. </w:t>
      </w:r>
    </w:p>
    <w:p w:rsidR="00BB617F" w:rsidRPr="00BB617F" w:rsidRDefault="00BB617F" w:rsidP="00BB617F">
      <w:pPr>
        <w:pStyle w:val="Listenabsatz"/>
        <w:numPr>
          <w:ilvl w:val="0"/>
          <w:numId w:val="1"/>
        </w:numPr>
        <w:rPr>
          <w:iCs/>
        </w:rPr>
      </w:pPr>
      <w:r w:rsidRPr="00BB617F">
        <w:rPr>
          <w:iCs/>
        </w:rPr>
        <w:t xml:space="preserve">Erklären Sie, welche Wirkung die fehlenden Satzzeichen vermitteln. Überlegen Sie, ob es einen Zusammenhang zum Thema des Gedichts gibt. </w:t>
      </w:r>
    </w:p>
    <w:p w:rsidR="005B3F35" w:rsidRDefault="005B3F35">
      <w:pPr>
        <w:rPr>
          <w:rFonts w:ascii="Verdana" w:hAnsi="Verdana"/>
          <w:b/>
          <w:sz w:val="18"/>
          <w:szCs w:val="18"/>
          <w:u w:val="single"/>
        </w:rPr>
      </w:pPr>
      <w:r>
        <w:rPr>
          <w:rFonts w:ascii="Verdana" w:hAnsi="Verdana"/>
          <w:b/>
          <w:sz w:val="18"/>
          <w:szCs w:val="18"/>
          <w:u w:val="single"/>
        </w:rPr>
        <w:br w:type="page"/>
      </w:r>
    </w:p>
    <w:p w:rsidR="00B9574D" w:rsidRPr="0003131D" w:rsidRDefault="00611AA3" w:rsidP="003B0AE6">
      <w:pPr>
        <w:spacing w:after="0" w:line="240" w:lineRule="auto"/>
        <w:rPr>
          <w:rFonts w:ascii="Verdana" w:hAnsi="Verdana"/>
          <w:b/>
          <w:u w:val="single"/>
        </w:rPr>
      </w:pPr>
      <w:r>
        <w:rPr>
          <w:rFonts w:ascii="Verdana" w:hAnsi="Verdana"/>
          <w:b/>
          <w:u w:val="single"/>
        </w:rPr>
        <w:lastRenderedPageBreak/>
        <w:t>Kathrin</w:t>
      </w:r>
      <w:r w:rsidR="003B0AE6" w:rsidRPr="0003131D">
        <w:rPr>
          <w:rFonts w:ascii="Verdana" w:hAnsi="Verdana"/>
          <w:b/>
          <w:u w:val="single"/>
        </w:rPr>
        <w:t xml:space="preserve"> Niemela über ihr Gedicht „</w:t>
      </w:r>
      <w:proofErr w:type="spellStart"/>
      <w:r w:rsidR="003B0AE6" w:rsidRPr="0003131D">
        <w:rPr>
          <w:rFonts w:ascii="Verdana" w:hAnsi="Verdana"/>
          <w:b/>
          <w:u w:val="single"/>
        </w:rPr>
        <w:t>zwischenortzeit</w:t>
      </w:r>
      <w:proofErr w:type="spellEnd"/>
      <w:r w:rsidR="003B0AE6" w:rsidRPr="0003131D">
        <w:rPr>
          <w:rFonts w:ascii="Verdana" w:hAnsi="Verdana"/>
          <w:b/>
          <w:u w:val="single"/>
        </w:rPr>
        <w:t>“</w:t>
      </w:r>
    </w:p>
    <w:p w:rsidR="003B0AE6" w:rsidRPr="0003131D" w:rsidRDefault="003B0AE6" w:rsidP="003B0AE6">
      <w:pPr>
        <w:spacing w:after="0" w:line="240" w:lineRule="auto"/>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371"/>
      </w:tblGrid>
      <w:tr w:rsidR="003B0AE6" w:rsidRPr="001B1A5A" w:rsidTr="0003131D">
        <w:tc>
          <w:tcPr>
            <w:tcW w:w="675" w:type="dxa"/>
          </w:tcPr>
          <w:p w:rsidR="003B0AE6" w:rsidRPr="001B1A5A" w:rsidRDefault="003B0AE6" w:rsidP="003B0AE6">
            <w:pPr>
              <w:jc w:val="right"/>
              <w:rPr>
                <w:rFonts w:ascii="Verdana" w:hAnsi="Verdana"/>
              </w:rPr>
            </w:pPr>
            <w:r w:rsidRPr="001B1A5A">
              <w:rPr>
                <w:rFonts w:ascii="Verdana" w:hAnsi="Verdana"/>
              </w:rPr>
              <w:t>1</w:t>
            </w: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r w:rsidRPr="001B1A5A">
              <w:rPr>
                <w:rFonts w:ascii="Verdana" w:hAnsi="Verdana"/>
              </w:rPr>
              <w:t>5</w:t>
            </w: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r w:rsidRPr="001B1A5A">
              <w:rPr>
                <w:rFonts w:ascii="Verdana" w:hAnsi="Verdana"/>
              </w:rPr>
              <w:t>10</w:t>
            </w: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r w:rsidRPr="001B1A5A">
              <w:rPr>
                <w:rFonts w:ascii="Verdana" w:hAnsi="Verdana"/>
              </w:rPr>
              <w:t>15</w:t>
            </w: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r w:rsidRPr="001B1A5A">
              <w:rPr>
                <w:rFonts w:ascii="Verdana" w:hAnsi="Verdana"/>
              </w:rPr>
              <w:t>20</w:t>
            </w: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r w:rsidRPr="001B1A5A">
              <w:rPr>
                <w:rFonts w:ascii="Verdana" w:hAnsi="Verdana"/>
              </w:rPr>
              <w:t>25</w:t>
            </w: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Pr="001B1A5A" w:rsidRDefault="0003131D" w:rsidP="003B0AE6">
            <w:pPr>
              <w:jc w:val="right"/>
              <w:rPr>
                <w:rFonts w:ascii="Verdana" w:hAnsi="Verdana"/>
              </w:rPr>
            </w:pPr>
          </w:p>
          <w:p w:rsidR="0003131D" w:rsidRDefault="0003131D" w:rsidP="003B0AE6">
            <w:pPr>
              <w:jc w:val="right"/>
              <w:rPr>
                <w:rFonts w:ascii="Verdana" w:hAnsi="Verdana"/>
              </w:rPr>
            </w:pPr>
            <w:r w:rsidRPr="001B1A5A">
              <w:rPr>
                <w:rFonts w:ascii="Verdana" w:hAnsi="Verdana"/>
              </w:rPr>
              <w:t>30</w:t>
            </w:r>
          </w:p>
          <w:p w:rsidR="001B1A5A" w:rsidRDefault="001B1A5A" w:rsidP="003B0AE6">
            <w:pPr>
              <w:jc w:val="right"/>
              <w:rPr>
                <w:rFonts w:ascii="Verdana" w:hAnsi="Verdana"/>
              </w:rPr>
            </w:pPr>
          </w:p>
          <w:p w:rsidR="001B1A5A" w:rsidRDefault="001B1A5A" w:rsidP="003B0AE6">
            <w:pPr>
              <w:jc w:val="right"/>
              <w:rPr>
                <w:rFonts w:ascii="Verdana" w:hAnsi="Verdana"/>
              </w:rPr>
            </w:pPr>
          </w:p>
          <w:p w:rsidR="001B1A5A" w:rsidRDefault="001B1A5A" w:rsidP="003B0AE6">
            <w:pPr>
              <w:jc w:val="right"/>
              <w:rPr>
                <w:rFonts w:ascii="Verdana" w:hAnsi="Verdana"/>
              </w:rPr>
            </w:pPr>
          </w:p>
          <w:p w:rsidR="001B1A5A" w:rsidRDefault="001B1A5A" w:rsidP="003B0AE6">
            <w:pPr>
              <w:jc w:val="right"/>
              <w:rPr>
                <w:rFonts w:ascii="Verdana" w:hAnsi="Verdana"/>
              </w:rPr>
            </w:pPr>
          </w:p>
          <w:p w:rsidR="001B1A5A" w:rsidRPr="001B1A5A" w:rsidRDefault="001B1A5A" w:rsidP="003B0AE6">
            <w:pPr>
              <w:jc w:val="right"/>
              <w:rPr>
                <w:rFonts w:ascii="Verdana" w:hAnsi="Verdana"/>
              </w:rPr>
            </w:pPr>
            <w:r>
              <w:rPr>
                <w:rFonts w:ascii="Verdana" w:hAnsi="Verdana"/>
              </w:rPr>
              <w:t>35</w:t>
            </w: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right"/>
              <w:rPr>
                <w:rFonts w:ascii="Verdana" w:hAnsi="Verdana"/>
              </w:rPr>
            </w:pPr>
          </w:p>
          <w:p w:rsidR="003B0AE6" w:rsidRPr="001B1A5A" w:rsidRDefault="003B0AE6" w:rsidP="003B0AE6">
            <w:pPr>
              <w:jc w:val="center"/>
              <w:rPr>
                <w:rFonts w:ascii="Verdana" w:hAnsi="Verdana"/>
              </w:rPr>
            </w:pPr>
          </w:p>
        </w:tc>
        <w:tc>
          <w:tcPr>
            <w:tcW w:w="7371" w:type="dxa"/>
          </w:tcPr>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Der Text ist auf einem Langstreckenflug in die USA entstanden und beschäftigt sich mit der digitalen Getriebenheit und dem Sog der digitalen Medien ('</w:t>
            </w:r>
            <w:proofErr w:type="spellStart"/>
            <w:r w:rsidRPr="001B1A5A">
              <w:rPr>
                <w:rFonts w:ascii="Verdana" w:eastAsia="Times New Roman" w:hAnsi="Verdana" w:cs="Times New Roman"/>
                <w:lang w:eastAsia="de-DE"/>
              </w:rPr>
              <w:t>rettungsanker</w:t>
            </w:r>
            <w:proofErr w:type="spellEnd"/>
            <w:r w:rsidRPr="001B1A5A">
              <w:rPr>
                <w:rFonts w:ascii="Verdana" w:eastAsia="Times New Roman" w:hAnsi="Verdana" w:cs="Times New Roman"/>
                <w:lang w:eastAsia="de-DE"/>
              </w:rPr>
              <w:t xml:space="preserve">'). </w:t>
            </w:r>
          </w:p>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 xml:space="preserve">Das lyrische Ich </w:t>
            </w:r>
            <w:r w:rsidR="0071675E" w:rsidRPr="001B1A5A">
              <w:rPr>
                <w:rFonts w:ascii="Verdana" w:eastAsia="Times New Roman" w:hAnsi="Verdana" w:cs="Times New Roman"/>
                <w:lang w:eastAsia="de-DE"/>
              </w:rPr>
              <w:t xml:space="preserve">ist </w:t>
            </w:r>
            <w:r w:rsidRPr="001B1A5A">
              <w:rPr>
                <w:rFonts w:ascii="Verdana" w:eastAsia="Times New Roman" w:hAnsi="Verdana" w:cs="Times New Roman"/>
                <w:lang w:eastAsia="de-DE"/>
              </w:rPr>
              <w:t xml:space="preserve">vom Boarding bis zur Landung umgeben von Menschen vor Geräten, ist selbst Teil davon. Da ist dieser Drang, online zu sein und zu kommunizieren bis zur letzten Sekunde, bis der Flugmodus angeschaltet werden muss. Wenn der ersehnte Moment kommt und der Flugmodus ausgeschaltet werden darf, sind alle sofort wieder online.  </w:t>
            </w:r>
          </w:p>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 xml:space="preserve">Der Langstreckenflug steht im Gedicht auch für eine PAUSE-Taste, für eine Zeit der Unerreichbarkeit ('wenn wann wo verschwimmt zu egal'), die als Luxus empfunden werden könnte, aber für viele in Nervosität, Leere und Verlorenheit mündet ('digitaler </w:t>
            </w:r>
            <w:proofErr w:type="spellStart"/>
            <w:r w:rsidRPr="001B1A5A">
              <w:rPr>
                <w:rFonts w:ascii="Verdana" w:eastAsia="Times New Roman" w:hAnsi="Verdana" w:cs="Times New Roman"/>
                <w:lang w:eastAsia="de-DE"/>
              </w:rPr>
              <w:t>entzug</w:t>
            </w:r>
            <w:proofErr w:type="spellEnd"/>
            <w:r w:rsidRPr="001B1A5A">
              <w:rPr>
                <w:rFonts w:ascii="Verdana" w:eastAsia="Times New Roman" w:hAnsi="Verdana" w:cs="Times New Roman"/>
                <w:lang w:eastAsia="de-DE"/>
              </w:rPr>
              <w:t xml:space="preserve">', 'kopfhörertaube </w:t>
            </w:r>
            <w:proofErr w:type="spellStart"/>
            <w:r w:rsidRPr="001B1A5A">
              <w:rPr>
                <w:rFonts w:ascii="Verdana" w:eastAsia="Times New Roman" w:hAnsi="Verdana" w:cs="Times New Roman"/>
                <w:lang w:eastAsia="de-DE"/>
              </w:rPr>
              <w:t>überbrücker</w:t>
            </w:r>
            <w:proofErr w:type="spellEnd"/>
            <w:r w:rsidRPr="001B1A5A">
              <w:rPr>
                <w:rFonts w:ascii="Verdana" w:eastAsia="Times New Roman" w:hAnsi="Verdana" w:cs="Times New Roman"/>
                <w:lang w:eastAsia="de-DE"/>
              </w:rPr>
              <w:t xml:space="preserve">', 'hämmern tausend </w:t>
            </w:r>
            <w:proofErr w:type="spellStart"/>
            <w:r w:rsidRPr="001B1A5A">
              <w:rPr>
                <w:rFonts w:ascii="Verdana" w:eastAsia="Times New Roman" w:hAnsi="Verdana" w:cs="Times New Roman"/>
                <w:lang w:eastAsia="de-DE"/>
              </w:rPr>
              <w:t>finger</w:t>
            </w:r>
            <w:proofErr w:type="spellEnd"/>
            <w:r w:rsidRPr="001B1A5A">
              <w:rPr>
                <w:rFonts w:ascii="Verdana" w:eastAsia="Times New Roman" w:hAnsi="Verdana" w:cs="Times New Roman"/>
                <w:lang w:eastAsia="de-DE"/>
              </w:rPr>
              <w:t xml:space="preserve"> ins leere'). Und dann ist da auch noch ein Gefühl des </w:t>
            </w:r>
            <w:proofErr w:type="spellStart"/>
            <w:r w:rsidRPr="001B1A5A">
              <w:rPr>
                <w:rFonts w:ascii="Verdana" w:eastAsia="Times New Roman" w:hAnsi="Verdana" w:cs="Times New Roman"/>
                <w:lang w:eastAsia="de-DE"/>
              </w:rPr>
              <w:t>Ausgesetztseins</w:t>
            </w:r>
            <w:proofErr w:type="spellEnd"/>
            <w:r w:rsidRPr="001B1A5A">
              <w:rPr>
                <w:rFonts w:ascii="Verdana" w:eastAsia="Times New Roman" w:hAnsi="Verdana" w:cs="Times New Roman"/>
                <w:lang w:eastAsia="de-DE"/>
              </w:rPr>
              <w:t xml:space="preserve"> ('</w:t>
            </w:r>
            <w:proofErr w:type="spellStart"/>
            <w:r w:rsidRPr="001B1A5A">
              <w:rPr>
                <w:rFonts w:ascii="Verdana" w:eastAsia="Times New Roman" w:hAnsi="Verdana" w:cs="Times New Roman"/>
                <w:lang w:eastAsia="de-DE"/>
              </w:rPr>
              <w:t>freiheit</w:t>
            </w:r>
            <w:proofErr w:type="spellEnd"/>
            <w:r w:rsidRPr="001B1A5A">
              <w:rPr>
                <w:rFonts w:ascii="Verdana" w:eastAsia="Times New Roman" w:hAnsi="Verdana" w:cs="Times New Roman"/>
                <w:lang w:eastAsia="de-DE"/>
              </w:rPr>
              <w:t xml:space="preserve"> grenzenlos vorgaukelnd', 'in enge sitze gezwängt').  </w:t>
            </w:r>
          </w:p>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Der Titel '</w:t>
            </w:r>
            <w:proofErr w:type="spellStart"/>
            <w:r w:rsidRPr="001B1A5A">
              <w:rPr>
                <w:rFonts w:ascii="Verdana" w:eastAsia="Times New Roman" w:hAnsi="Verdana" w:cs="Times New Roman"/>
                <w:lang w:eastAsia="de-DE"/>
              </w:rPr>
              <w:t>zwischenortzeit</w:t>
            </w:r>
            <w:proofErr w:type="spellEnd"/>
            <w:r w:rsidRPr="001B1A5A">
              <w:rPr>
                <w:rFonts w:ascii="Verdana" w:eastAsia="Times New Roman" w:hAnsi="Verdana" w:cs="Times New Roman"/>
                <w:lang w:eastAsia="de-DE"/>
              </w:rPr>
              <w:t>' steht für den Zustand des nicht-mehr-hier-aber-auch-noch-nicht-dort-Seins. Wie sich die Wahrnehmung von Zeit im Flug verändert (</w:t>
            </w:r>
            <w:r w:rsidR="005B3F35" w:rsidRPr="001B1A5A">
              <w:rPr>
                <w:rFonts w:ascii="Verdana" w:eastAsia="Times New Roman" w:hAnsi="Verdana" w:cs="Times New Roman"/>
                <w:lang w:eastAsia="de-DE"/>
              </w:rPr>
              <w:t>'</w:t>
            </w:r>
            <w:proofErr w:type="spellStart"/>
            <w:r w:rsidR="005B3F35" w:rsidRPr="001B1A5A">
              <w:rPr>
                <w:rFonts w:ascii="Verdana" w:eastAsia="Times New Roman" w:hAnsi="Verdana" w:cs="Times New Roman"/>
                <w:lang w:eastAsia="de-DE"/>
              </w:rPr>
              <w:t>zickzackzeit</w:t>
            </w:r>
            <w:proofErr w:type="spellEnd"/>
            <w:r w:rsidR="005B3F35" w:rsidRPr="001B1A5A">
              <w:rPr>
                <w:rFonts w:ascii="Verdana" w:eastAsia="Times New Roman" w:hAnsi="Verdana" w:cs="Times New Roman"/>
                <w:lang w:eastAsia="de-DE"/>
              </w:rPr>
              <w:t>', '</w:t>
            </w:r>
            <w:proofErr w:type="spellStart"/>
            <w:r w:rsidR="005B3F35" w:rsidRPr="001B1A5A">
              <w:rPr>
                <w:rFonts w:ascii="Verdana" w:eastAsia="Times New Roman" w:hAnsi="Verdana" w:cs="Times New Roman"/>
                <w:lang w:eastAsia="de-DE"/>
              </w:rPr>
              <w:t>gummibandzeit</w:t>
            </w:r>
            <w:proofErr w:type="spellEnd"/>
            <w:r w:rsidR="005B3F35" w:rsidRPr="001B1A5A">
              <w:rPr>
                <w:rFonts w:ascii="Verdana" w:eastAsia="Times New Roman" w:hAnsi="Verdana" w:cs="Times New Roman"/>
                <w:lang w:eastAsia="de-DE"/>
              </w:rPr>
              <w:t>'), wird verstärkt durch den Neologismus</w:t>
            </w:r>
            <w:r w:rsidRPr="001B1A5A">
              <w:rPr>
                <w:rFonts w:ascii="Verdana" w:eastAsia="Times New Roman" w:hAnsi="Verdana" w:cs="Times New Roman"/>
                <w:lang w:eastAsia="de-DE"/>
              </w:rPr>
              <w:t xml:space="preserve"> '</w:t>
            </w:r>
            <w:proofErr w:type="spellStart"/>
            <w:r w:rsidRPr="001B1A5A">
              <w:rPr>
                <w:rFonts w:ascii="Verdana" w:eastAsia="Times New Roman" w:hAnsi="Verdana" w:cs="Times New Roman"/>
                <w:lang w:eastAsia="de-DE"/>
              </w:rPr>
              <w:t>gestohlengeschenkte</w:t>
            </w:r>
            <w:proofErr w:type="spellEnd"/>
            <w:r w:rsidRPr="001B1A5A">
              <w:rPr>
                <w:rFonts w:ascii="Verdana" w:eastAsia="Times New Roman" w:hAnsi="Verdana" w:cs="Times New Roman"/>
                <w:lang w:eastAsia="de-DE"/>
              </w:rPr>
              <w:t xml:space="preserve"> stunden'</w:t>
            </w:r>
            <w:r w:rsidR="005B3F35" w:rsidRPr="001B1A5A">
              <w:rPr>
                <w:rFonts w:ascii="Verdana" w:eastAsia="Times New Roman" w:hAnsi="Verdana" w:cs="Times New Roman"/>
                <w:lang w:eastAsia="de-DE"/>
              </w:rPr>
              <w:t xml:space="preserve"> und </w:t>
            </w:r>
            <w:r w:rsidRPr="001B1A5A">
              <w:rPr>
                <w:rFonts w:ascii="Verdana" w:eastAsia="Times New Roman" w:hAnsi="Verdana" w:cs="Times New Roman"/>
                <w:lang w:eastAsia="de-DE"/>
              </w:rPr>
              <w:t>erg</w:t>
            </w:r>
            <w:r w:rsidR="005B3F35" w:rsidRPr="001B1A5A">
              <w:rPr>
                <w:rFonts w:ascii="Verdana" w:eastAsia="Times New Roman" w:hAnsi="Verdana" w:cs="Times New Roman"/>
                <w:lang w:eastAsia="de-DE"/>
              </w:rPr>
              <w:t>ibt</w:t>
            </w:r>
            <w:r w:rsidRPr="001B1A5A">
              <w:rPr>
                <w:rFonts w:ascii="Verdana" w:eastAsia="Times New Roman" w:hAnsi="Verdana" w:cs="Times New Roman"/>
                <w:lang w:eastAsia="de-DE"/>
              </w:rPr>
              <w:t xml:space="preserve"> sich durch Vor- oder Zurückstellen der Uhr auf die jeweilige Ortszeit.  </w:t>
            </w:r>
          </w:p>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w:t>
            </w:r>
            <w:proofErr w:type="spellStart"/>
            <w:r w:rsidRPr="001B1A5A">
              <w:rPr>
                <w:rFonts w:ascii="Verdana" w:eastAsia="Times New Roman" w:hAnsi="Verdana" w:cs="Times New Roman"/>
                <w:lang w:eastAsia="de-DE"/>
              </w:rPr>
              <w:t>sign</w:t>
            </w:r>
            <w:proofErr w:type="spellEnd"/>
            <w:r w:rsidRPr="001B1A5A">
              <w:rPr>
                <w:rFonts w:ascii="Verdana" w:eastAsia="Times New Roman" w:hAnsi="Verdana" w:cs="Times New Roman"/>
                <w:lang w:eastAsia="de-DE"/>
              </w:rPr>
              <w:t xml:space="preserve"> / und </w:t>
            </w:r>
            <w:proofErr w:type="spellStart"/>
            <w:r w:rsidRPr="001B1A5A">
              <w:rPr>
                <w:rFonts w:ascii="Verdana" w:eastAsia="Times New Roman" w:hAnsi="Verdana" w:cs="Times New Roman"/>
                <w:lang w:eastAsia="de-DE"/>
              </w:rPr>
              <w:t>zeit</w:t>
            </w:r>
            <w:proofErr w:type="spellEnd"/>
            <w:r w:rsidRPr="001B1A5A">
              <w:rPr>
                <w:rFonts w:ascii="Verdana" w:eastAsia="Times New Roman" w:hAnsi="Verdana" w:cs="Times New Roman"/>
                <w:lang w:eastAsia="de-DE"/>
              </w:rPr>
              <w:t>' als Anspielung auf Heidegger</w:t>
            </w:r>
            <w:r w:rsidR="005B3F35" w:rsidRPr="001B1A5A">
              <w:rPr>
                <w:rStyle w:val="Funotenzeichen"/>
                <w:rFonts w:ascii="Verdana" w:eastAsia="Times New Roman" w:hAnsi="Verdana" w:cs="Times New Roman"/>
                <w:lang w:eastAsia="de-DE"/>
              </w:rPr>
              <w:footnoteReference w:id="2"/>
            </w:r>
            <w:r w:rsidRPr="001B1A5A">
              <w:rPr>
                <w:rFonts w:ascii="Verdana" w:eastAsia="Times New Roman" w:hAnsi="Verdana" w:cs="Times New Roman"/>
                <w:lang w:eastAsia="de-DE"/>
              </w:rPr>
              <w:t xml:space="preserve">, die Frage nach dem Sinn des Seins. Vergangenheit, Gegenwart, Zukunft. 'zeit und raum' als Anspielung auf die </w:t>
            </w:r>
            <w:proofErr w:type="spellStart"/>
            <w:r w:rsidRPr="001B1A5A">
              <w:rPr>
                <w:rFonts w:ascii="Verdana" w:eastAsia="Times New Roman" w:hAnsi="Verdana" w:cs="Times New Roman"/>
                <w:lang w:eastAsia="de-DE"/>
              </w:rPr>
              <w:t>Raumzeit</w:t>
            </w:r>
            <w:proofErr w:type="spellEnd"/>
            <w:r w:rsidRPr="001B1A5A">
              <w:rPr>
                <w:rFonts w:ascii="Verdana" w:eastAsia="Times New Roman" w:hAnsi="Verdana" w:cs="Times New Roman"/>
                <w:lang w:eastAsia="de-DE"/>
              </w:rPr>
              <w:t xml:space="preserve"> der Relati</w:t>
            </w:r>
            <w:r w:rsidR="00945BA0" w:rsidRPr="001B1A5A">
              <w:rPr>
                <w:rFonts w:ascii="Verdana" w:eastAsia="Times New Roman" w:hAnsi="Verdana" w:cs="Times New Roman"/>
                <w:lang w:eastAsia="de-DE"/>
              </w:rPr>
              <w:softHyphen/>
            </w:r>
            <w:r w:rsidRPr="001B1A5A">
              <w:rPr>
                <w:rFonts w:ascii="Verdana" w:eastAsia="Times New Roman" w:hAnsi="Verdana" w:cs="Times New Roman"/>
                <w:lang w:eastAsia="de-DE"/>
              </w:rPr>
              <w:t xml:space="preserve">vitätstheorie.  </w:t>
            </w:r>
          </w:p>
          <w:p w:rsidR="003B0AE6" w:rsidRPr="001B1A5A" w:rsidRDefault="003B0AE6" w:rsidP="003B0AE6">
            <w:pPr>
              <w:jc w:val="both"/>
              <w:rPr>
                <w:rFonts w:ascii="Verdana" w:eastAsia="Times New Roman" w:hAnsi="Verdana" w:cs="Times New Roman"/>
                <w:lang w:eastAsia="de-DE"/>
              </w:rPr>
            </w:pPr>
            <w:r w:rsidRPr="001B1A5A">
              <w:rPr>
                <w:rFonts w:ascii="Verdana" w:eastAsia="Times New Roman" w:hAnsi="Verdana" w:cs="Times New Roman"/>
                <w:lang w:eastAsia="de-DE"/>
              </w:rPr>
              <w:t xml:space="preserve">Der Verzicht auf Interpunktion soll das nahtlose Fortbewegen im Flieger unterstreichen, unterbrochen von den Durchsagen der Crew.   </w:t>
            </w:r>
          </w:p>
          <w:p w:rsidR="003B0AE6" w:rsidRPr="001B1A5A" w:rsidRDefault="003B0AE6" w:rsidP="003B0AE6">
            <w:pPr>
              <w:jc w:val="both"/>
              <w:rPr>
                <w:rFonts w:ascii="Verdana" w:hAnsi="Verdana"/>
              </w:rPr>
            </w:pPr>
          </w:p>
          <w:p w:rsidR="001B1A5A" w:rsidRPr="001B1A5A" w:rsidRDefault="001B1A5A" w:rsidP="003B0AE6">
            <w:pPr>
              <w:jc w:val="both"/>
              <w:rPr>
                <w:rStyle w:val="showbody"/>
                <w:rFonts w:ascii="Verdana" w:hAnsi="Verdana"/>
              </w:rPr>
            </w:pPr>
            <w:r w:rsidRPr="001B1A5A">
              <w:rPr>
                <w:rStyle w:val="showbody"/>
                <w:rFonts w:ascii="Verdana" w:hAnsi="Verdana"/>
              </w:rPr>
              <w:t xml:space="preserve">Wichtig ist der Autorin zu betonen, dass </w:t>
            </w:r>
            <w:r w:rsidRPr="001B1A5A">
              <w:rPr>
                <w:rStyle w:val="Hervorhebung"/>
                <w:rFonts w:ascii="Verdana" w:hAnsi="Verdana"/>
                <w:i w:val="0"/>
              </w:rPr>
              <w:t>„</w:t>
            </w:r>
            <w:r w:rsidRPr="001B1A5A">
              <w:rPr>
                <w:rStyle w:val="Hervorhebung"/>
                <w:rFonts w:ascii="Verdana" w:hAnsi="Verdana"/>
                <w:i w:val="0"/>
              </w:rPr>
              <w:t xml:space="preserve">Gedichte dazu einladen sollen, einzutauchen und dass jede/r etwas anderes darin liest und versteht. Was auch zu unterschiedlichen Interpretationen führen kann, die vielleicht nicht der meinen </w:t>
            </w:r>
            <w:proofErr w:type="spellStart"/>
            <w:r w:rsidRPr="001B1A5A">
              <w:rPr>
                <w:rStyle w:val="Hervorhebung"/>
                <w:rFonts w:ascii="Verdana" w:hAnsi="Verdana"/>
                <w:i w:val="0"/>
              </w:rPr>
              <w:t>entsprechen</w:t>
            </w:r>
            <w:proofErr w:type="spellEnd"/>
            <w:r w:rsidRPr="001B1A5A">
              <w:rPr>
                <w:rStyle w:val="Hervorhebung"/>
                <w:rFonts w:ascii="Verdana" w:hAnsi="Verdana"/>
                <w:i w:val="0"/>
              </w:rPr>
              <w:t>, die aber dennoch nicht falsch sind."</w:t>
            </w:r>
            <w:r w:rsidRPr="001B1A5A">
              <w:rPr>
                <w:rStyle w:val="showbody"/>
                <w:rFonts w:ascii="Verdana" w:hAnsi="Verdana"/>
              </w:rPr>
              <w:t xml:space="preserve"> (K. Niemela, 4.4.2022)</w:t>
            </w:r>
          </w:p>
          <w:p w:rsidR="001B1A5A" w:rsidRPr="001B1A5A" w:rsidRDefault="001B1A5A" w:rsidP="003B0AE6">
            <w:pPr>
              <w:jc w:val="both"/>
              <w:rPr>
                <w:rFonts w:ascii="Verdana" w:hAnsi="Verdana"/>
              </w:rPr>
            </w:pPr>
          </w:p>
        </w:tc>
      </w:tr>
    </w:tbl>
    <w:p w:rsidR="001B1A5A" w:rsidRPr="009D5D0E" w:rsidRDefault="001B1A5A" w:rsidP="001B1A5A">
      <w:pPr>
        <w:pStyle w:val="Listenabsatz"/>
        <w:numPr>
          <w:ilvl w:val="0"/>
          <w:numId w:val="2"/>
        </w:numPr>
        <w:rPr>
          <w:rFonts w:ascii="Verdana" w:hAnsi="Verdana"/>
          <w:iCs/>
          <w:sz w:val="22"/>
          <w:szCs w:val="28"/>
        </w:rPr>
      </w:pPr>
      <w:bookmarkStart w:id="0" w:name="_GoBack"/>
      <w:r w:rsidRPr="009D5D0E">
        <w:rPr>
          <w:rFonts w:ascii="Verdana" w:hAnsi="Verdana"/>
          <w:iCs/>
          <w:sz w:val="22"/>
          <w:szCs w:val="28"/>
        </w:rPr>
        <w:t xml:space="preserve">Die Autorin hat eine Vorstellung vom Sinn, die nicht zwingend für den Leser und die Leserin ist. Notieren Sie nun Ihre eigene These zum Gedicht. </w:t>
      </w:r>
    </w:p>
    <w:p w:rsidR="001B1A5A" w:rsidRPr="009D5D0E" w:rsidRDefault="001B1A5A" w:rsidP="001B1A5A">
      <w:pPr>
        <w:pStyle w:val="Listenabsatz"/>
        <w:numPr>
          <w:ilvl w:val="0"/>
          <w:numId w:val="2"/>
        </w:numPr>
        <w:rPr>
          <w:rFonts w:ascii="Verdana" w:hAnsi="Verdana"/>
          <w:iCs/>
          <w:sz w:val="22"/>
          <w:szCs w:val="28"/>
        </w:rPr>
      </w:pPr>
      <w:r w:rsidRPr="009D5D0E">
        <w:rPr>
          <w:rFonts w:ascii="Verdana" w:hAnsi="Verdana"/>
          <w:iCs/>
          <w:sz w:val="22"/>
          <w:szCs w:val="28"/>
        </w:rPr>
        <w:t xml:space="preserve">Finden Sie hierfür mehrere Belege im Text. </w:t>
      </w:r>
    </w:p>
    <w:p w:rsidR="001B1A5A" w:rsidRPr="009D5D0E" w:rsidRDefault="001B1A5A" w:rsidP="001B1A5A">
      <w:pPr>
        <w:pStyle w:val="Listenabsatz"/>
        <w:numPr>
          <w:ilvl w:val="0"/>
          <w:numId w:val="2"/>
        </w:numPr>
        <w:rPr>
          <w:rFonts w:ascii="Verdana" w:hAnsi="Verdana"/>
          <w:iCs/>
          <w:sz w:val="22"/>
          <w:szCs w:val="28"/>
        </w:rPr>
      </w:pPr>
      <w:r w:rsidRPr="009D5D0E">
        <w:rPr>
          <w:rFonts w:ascii="Verdana" w:hAnsi="Verdana"/>
          <w:iCs/>
          <w:sz w:val="22"/>
          <w:szCs w:val="28"/>
        </w:rPr>
        <w:t xml:space="preserve">Erklären Sie, warum die Plausibilität mancher Thesen mit der Belegmenge korreliert. </w:t>
      </w:r>
    </w:p>
    <w:p w:rsidR="003B0AE6" w:rsidRPr="009D5D0E" w:rsidRDefault="001B1A5A" w:rsidP="009D5D0E">
      <w:pPr>
        <w:pStyle w:val="Listenabsatz"/>
        <w:numPr>
          <w:ilvl w:val="0"/>
          <w:numId w:val="2"/>
        </w:numPr>
        <w:rPr>
          <w:rFonts w:ascii="Verdana" w:hAnsi="Verdana"/>
          <w:sz w:val="20"/>
        </w:rPr>
      </w:pPr>
      <w:r w:rsidRPr="009D5D0E">
        <w:rPr>
          <w:rFonts w:ascii="Verdana" w:hAnsi="Verdana"/>
          <w:iCs/>
          <w:sz w:val="22"/>
          <w:szCs w:val="28"/>
        </w:rPr>
        <w:t>Problematisieren Sie folgenden Befund: Eine Schülerin beschwert sich über die Note „ausreichend“ in der Gedichtinterpretation. Sie meint: „Ich hatte einfach eine andere Meinu</w:t>
      </w:r>
      <w:r w:rsidR="009D5D0E" w:rsidRPr="009D5D0E">
        <w:rPr>
          <w:rFonts w:ascii="Verdana" w:hAnsi="Verdana"/>
          <w:iCs/>
          <w:sz w:val="22"/>
          <w:szCs w:val="28"/>
        </w:rPr>
        <w:t>ng zum Gedicht als der Lehrer.“</w:t>
      </w:r>
      <w:bookmarkEnd w:id="0"/>
    </w:p>
    <w:sectPr w:rsidR="003B0AE6" w:rsidRPr="009D5D0E" w:rsidSect="0017367A">
      <w:headerReference w:type="default" r:id="rId11"/>
      <w:pgSz w:w="11906" w:h="16838"/>
      <w:pgMar w:top="1524"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30" w:rsidRDefault="00392E30" w:rsidP="00392E30">
      <w:pPr>
        <w:spacing w:after="0" w:line="240" w:lineRule="auto"/>
      </w:pPr>
      <w:r>
        <w:separator/>
      </w:r>
    </w:p>
  </w:endnote>
  <w:endnote w:type="continuationSeparator" w:id="0">
    <w:p w:rsidR="00392E30" w:rsidRDefault="00392E30" w:rsidP="0039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30" w:rsidRDefault="00392E30" w:rsidP="00392E30">
      <w:pPr>
        <w:spacing w:after="0" w:line="240" w:lineRule="auto"/>
      </w:pPr>
      <w:r>
        <w:separator/>
      </w:r>
    </w:p>
  </w:footnote>
  <w:footnote w:type="continuationSeparator" w:id="0">
    <w:p w:rsidR="00392E30" w:rsidRDefault="00392E30" w:rsidP="00392E30">
      <w:pPr>
        <w:spacing w:after="0" w:line="240" w:lineRule="auto"/>
      </w:pPr>
      <w:r>
        <w:continuationSeparator/>
      </w:r>
    </w:p>
  </w:footnote>
  <w:footnote w:id="1">
    <w:p w:rsidR="00392E30" w:rsidRPr="00392E30" w:rsidRDefault="00392E30">
      <w:pPr>
        <w:pStyle w:val="Funotentext"/>
        <w:rPr>
          <w:rFonts w:ascii="Verdana" w:hAnsi="Verdana"/>
          <w:sz w:val="16"/>
        </w:rPr>
      </w:pPr>
      <w:r w:rsidRPr="00392E30">
        <w:rPr>
          <w:rStyle w:val="Funotenzeichen"/>
          <w:rFonts w:ascii="Verdana" w:hAnsi="Verdana"/>
          <w:sz w:val="16"/>
        </w:rPr>
        <w:footnoteRef/>
      </w:r>
      <w:r w:rsidRPr="00392E30">
        <w:rPr>
          <w:rFonts w:ascii="Verdana" w:hAnsi="Verdana"/>
          <w:sz w:val="16"/>
        </w:rPr>
        <w:t xml:space="preserve"> </w:t>
      </w:r>
      <w:r>
        <w:rPr>
          <w:rFonts w:ascii="Verdana" w:hAnsi="Verdana"/>
          <w:sz w:val="16"/>
        </w:rPr>
        <w:t>Veröffentlichung mit freun</w:t>
      </w:r>
      <w:r w:rsidR="00F459D9">
        <w:rPr>
          <w:rFonts w:ascii="Verdana" w:hAnsi="Verdana"/>
          <w:sz w:val="16"/>
        </w:rPr>
        <w:t>dlicher Genehmigung der Autorin, 14.3.2022</w:t>
      </w:r>
      <w:r w:rsidR="00E22E58">
        <w:rPr>
          <w:rFonts w:ascii="Verdana" w:hAnsi="Verdana"/>
          <w:sz w:val="16"/>
        </w:rPr>
        <w:t>; Die Vervielfältigung, Weitergabe oder der Abdruck sind untersagt.</w:t>
      </w:r>
    </w:p>
  </w:footnote>
  <w:footnote w:id="2">
    <w:p w:rsidR="005B3F35" w:rsidRPr="005B3F35" w:rsidRDefault="005B3F35">
      <w:pPr>
        <w:pStyle w:val="Funotentext"/>
        <w:rPr>
          <w:rFonts w:ascii="Verdana" w:hAnsi="Verdana"/>
          <w:sz w:val="16"/>
        </w:rPr>
      </w:pPr>
      <w:r w:rsidRPr="005B3F35">
        <w:rPr>
          <w:rStyle w:val="Funotenzeichen"/>
          <w:rFonts w:ascii="Verdana" w:hAnsi="Verdana"/>
          <w:sz w:val="16"/>
        </w:rPr>
        <w:footnoteRef/>
      </w:r>
      <w:r w:rsidRPr="005B3F35">
        <w:rPr>
          <w:rFonts w:ascii="Verdana" w:hAnsi="Verdana"/>
          <w:sz w:val="16"/>
        </w:rPr>
        <w:t xml:space="preserve"> Martin Heidegger (1889-1976), deutscher </w:t>
      </w:r>
      <w:r w:rsidR="006810AE" w:rsidRPr="005B3F35">
        <w:rPr>
          <w:rFonts w:ascii="Verdana" w:hAnsi="Verdana"/>
          <w:sz w:val="16"/>
        </w:rPr>
        <w:t>Philosoph</w:t>
      </w:r>
      <w:r w:rsidRPr="005B3F35">
        <w:rPr>
          <w:rFonts w:ascii="Verdana" w:hAnsi="Verdana"/>
          <w:sz w:val="16"/>
        </w:rPr>
        <w:t>, „Sein und Zeit“ (1927) gilt als sein Hauptwerk und gehört zu den wichtigsten Philosophiewerken des 20. Jahrhunderts.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5E" w:rsidRDefault="0071675E" w:rsidP="0071675E">
    <w:pPr>
      <w:pStyle w:val="Kopfzeile"/>
      <w:pBdr>
        <w:bottom w:val="single" w:sz="4" w:space="1" w:color="auto"/>
      </w:pBdr>
    </w:pPr>
    <w:r>
      <w:rPr>
        <w:noProof/>
        <w:lang w:eastAsia="de-DE"/>
      </w:rPr>
      <w:drawing>
        <wp:inline distT="0" distB="0" distL="0" distR="0" wp14:anchorId="1A9AE64E" wp14:editId="43820EA9">
          <wp:extent cx="1353787" cy="43126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54091" cy="431363"/>
                  </a:xfrm>
                  <a:prstGeom prst="rect">
                    <a:avLst/>
                  </a:prstGeom>
                </pic:spPr>
              </pic:pic>
            </a:graphicData>
          </a:graphic>
        </wp:inline>
      </w:drawing>
    </w:r>
    <w:r>
      <w:t>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144"/>
    <w:multiLevelType w:val="hybridMultilevel"/>
    <w:tmpl w:val="75CC9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4D702F"/>
    <w:multiLevelType w:val="hybridMultilevel"/>
    <w:tmpl w:val="225A5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6"/>
    <w:rsid w:val="0003131D"/>
    <w:rsid w:val="0017367A"/>
    <w:rsid w:val="001B1A5A"/>
    <w:rsid w:val="00392E30"/>
    <w:rsid w:val="003B0AE6"/>
    <w:rsid w:val="00550DCF"/>
    <w:rsid w:val="005B3F35"/>
    <w:rsid w:val="005E2161"/>
    <w:rsid w:val="00611AA3"/>
    <w:rsid w:val="006555E3"/>
    <w:rsid w:val="006810AE"/>
    <w:rsid w:val="0071675E"/>
    <w:rsid w:val="00945BA0"/>
    <w:rsid w:val="009D5D0E"/>
    <w:rsid w:val="00B236BC"/>
    <w:rsid w:val="00B35023"/>
    <w:rsid w:val="00B9574D"/>
    <w:rsid w:val="00BB617F"/>
    <w:rsid w:val="00C97B73"/>
    <w:rsid w:val="00CA6992"/>
    <w:rsid w:val="00E22E58"/>
    <w:rsid w:val="00E273BF"/>
    <w:rsid w:val="00E37B6E"/>
    <w:rsid w:val="00E6539E"/>
    <w:rsid w:val="00F459D9"/>
    <w:rsid w:val="00FA7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5023"/>
    <w:pPr>
      <w:spacing w:before="100" w:beforeAutospacing="1" w:after="100" w:afterAutospacing="1" w:line="240" w:lineRule="auto"/>
      <w:outlineLvl w:val="0"/>
    </w:pPr>
    <w:rPr>
      <w:rFonts w:ascii="Verdana" w:eastAsia="Times New Roman" w:hAnsi="Verdana" w:cs="Times New Roman"/>
      <w:b/>
      <w:bCs/>
      <w:kern w:val="36"/>
      <w:sz w:val="36"/>
      <w:szCs w:val="48"/>
      <w:u w:val="single"/>
      <w:lang w:eastAsia="de-DE"/>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berschrift1Zchn">
    <w:name w:val="Überschrift 1 Zchn"/>
    <w:basedOn w:val="Absatz-Standardschriftart"/>
    <w:link w:val="berschrift1"/>
    <w:uiPriority w:val="9"/>
    <w:rsid w:val="00B35023"/>
    <w:rPr>
      <w:rFonts w:ascii="Verdana" w:eastAsia="Times New Roman" w:hAnsi="Verdana" w:cs="Times New Roman"/>
      <w:b/>
      <w:bCs/>
      <w:kern w:val="36"/>
      <w:sz w:val="36"/>
      <w:szCs w:val="48"/>
      <w:u w:val="single"/>
      <w:lang w:eastAsia="de-DE"/>
    </w:rPr>
  </w:style>
  <w:style w:type="table" w:styleId="Tabellenraster">
    <w:name w:val="Table Grid"/>
    <w:basedOn w:val="NormaleTabelle"/>
    <w:uiPriority w:val="59"/>
    <w:rsid w:val="003B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bsatz-Standardschriftart"/>
    <w:rsid w:val="003B0AE6"/>
  </w:style>
  <w:style w:type="paragraph" w:styleId="Funotentext">
    <w:name w:val="footnote text"/>
    <w:basedOn w:val="Standard"/>
    <w:link w:val="FunotentextZchn"/>
    <w:uiPriority w:val="99"/>
    <w:semiHidden/>
    <w:unhideWhenUsed/>
    <w:rsid w:val="00392E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2E30"/>
    <w:rPr>
      <w:sz w:val="20"/>
      <w:szCs w:val="20"/>
    </w:rPr>
  </w:style>
  <w:style w:type="character" w:styleId="Funotenzeichen">
    <w:name w:val="footnote reference"/>
    <w:basedOn w:val="Absatz-Standardschriftart"/>
    <w:uiPriority w:val="99"/>
    <w:semiHidden/>
    <w:unhideWhenUsed/>
    <w:rsid w:val="00392E30"/>
    <w:rPr>
      <w:vertAlign w:val="superscript"/>
    </w:rPr>
  </w:style>
  <w:style w:type="paragraph" w:styleId="Kopfzeile">
    <w:name w:val="header"/>
    <w:basedOn w:val="Standard"/>
    <w:link w:val="KopfzeileZchn"/>
    <w:uiPriority w:val="99"/>
    <w:unhideWhenUsed/>
    <w:rsid w:val="00716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75E"/>
  </w:style>
  <w:style w:type="paragraph" w:styleId="Fuzeile">
    <w:name w:val="footer"/>
    <w:basedOn w:val="Standard"/>
    <w:link w:val="FuzeileZchn"/>
    <w:uiPriority w:val="99"/>
    <w:unhideWhenUsed/>
    <w:rsid w:val="00716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75E"/>
  </w:style>
  <w:style w:type="paragraph" w:styleId="Sprechblasentext">
    <w:name w:val="Balloon Text"/>
    <w:basedOn w:val="Standard"/>
    <w:link w:val="SprechblasentextZchn"/>
    <w:uiPriority w:val="99"/>
    <w:semiHidden/>
    <w:unhideWhenUsed/>
    <w:rsid w:val="007167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5E"/>
    <w:rPr>
      <w:rFonts w:ascii="Tahoma" w:hAnsi="Tahoma" w:cs="Tahoma"/>
      <w:sz w:val="16"/>
      <w:szCs w:val="16"/>
    </w:rPr>
  </w:style>
  <w:style w:type="character" w:styleId="Hyperlink">
    <w:name w:val="Hyperlink"/>
    <w:basedOn w:val="Absatz-Standardschriftart"/>
    <w:uiPriority w:val="99"/>
    <w:semiHidden/>
    <w:unhideWhenUsed/>
    <w:rsid w:val="005B3F35"/>
    <w:rPr>
      <w:color w:val="0000FF"/>
      <w:u w:val="single"/>
    </w:rPr>
  </w:style>
  <w:style w:type="paragraph" w:styleId="Listenabsatz">
    <w:name w:val="List Paragraph"/>
    <w:basedOn w:val="Standard"/>
    <w:uiPriority w:val="34"/>
    <w:qFormat/>
    <w:rsid w:val="00BB617F"/>
    <w:pPr>
      <w:spacing w:after="0" w:line="240" w:lineRule="auto"/>
      <w:ind w:left="720"/>
      <w:contextualSpacing/>
    </w:pPr>
    <w:rPr>
      <w:sz w:val="24"/>
      <w:szCs w:val="24"/>
    </w:rPr>
  </w:style>
  <w:style w:type="character" w:customStyle="1" w:styleId="showbody">
    <w:name w:val="showbody"/>
    <w:basedOn w:val="Absatz-Standardschriftart"/>
    <w:rsid w:val="001B1A5A"/>
  </w:style>
  <w:style w:type="character" w:styleId="Hervorhebung">
    <w:name w:val="Emphasis"/>
    <w:basedOn w:val="Absatz-Standardschriftart"/>
    <w:uiPriority w:val="20"/>
    <w:qFormat/>
    <w:rsid w:val="001B1A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5023"/>
    <w:pPr>
      <w:spacing w:before="100" w:beforeAutospacing="1" w:after="100" w:afterAutospacing="1" w:line="240" w:lineRule="auto"/>
      <w:outlineLvl w:val="0"/>
    </w:pPr>
    <w:rPr>
      <w:rFonts w:ascii="Verdana" w:eastAsia="Times New Roman" w:hAnsi="Verdana" w:cs="Times New Roman"/>
      <w:b/>
      <w:bCs/>
      <w:kern w:val="36"/>
      <w:sz w:val="36"/>
      <w:szCs w:val="48"/>
      <w:u w:val="single"/>
      <w:lang w:eastAsia="de-DE"/>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berschrift1Zchn">
    <w:name w:val="Überschrift 1 Zchn"/>
    <w:basedOn w:val="Absatz-Standardschriftart"/>
    <w:link w:val="berschrift1"/>
    <w:uiPriority w:val="9"/>
    <w:rsid w:val="00B35023"/>
    <w:rPr>
      <w:rFonts w:ascii="Verdana" w:eastAsia="Times New Roman" w:hAnsi="Verdana" w:cs="Times New Roman"/>
      <w:b/>
      <w:bCs/>
      <w:kern w:val="36"/>
      <w:sz w:val="36"/>
      <w:szCs w:val="48"/>
      <w:u w:val="single"/>
      <w:lang w:eastAsia="de-DE"/>
    </w:rPr>
  </w:style>
  <w:style w:type="table" w:styleId="Tabellenraster">
    <w:name w:val="Table Grid"/>
    <w:basedOn w:val="NormaleTabelle"/>
    <w:uiPriority w:val="59"/>
    <w:rsid w:val="003B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bsatz-Standardschriftart"/>
    <w:rsid w:val="003B0AE6"/>
  </w:style>
  <w:style w:type="paragraph" w:styleId="Funotentext">
    <w:name w:val="footnote text"/>
    <w:basedOn w:val="Standard"/>
    <w:link w:val="FunotentextZchn"/>
    <w:uiPriority w:val="99"/>
    <w:semiHidden/>
    <w:unhideWhenUsed/>
    <w:rsid w:val="00392E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2E30"/>
    <w:rPr>
      <w:sz w:val="20"/>
      <w:szCs w:val="20"/>
    </w:rPr>
  </w:style>
  <w:style w:type="character" w:styleId="Funotenzeichen">
    <w:name w:val="footnote reference"/>
    <w:basedOn w:val="Absatz-Standardschriftart"/>
    <w:uiPriority w:val="99"/>
    <w:semiHidden/>
    <w:unhideWhenUsed/>
    <w:rsid w:val="00392E30"/>
    <w:rPr>
      <w:vertAlign w:val="superscript"/>
    </w:rPr>
  </w:style>
  <w:style w:type="paragraph" w:styleId="Kopfzeile">
    <w:name w:val="header"/>
    <w:basedOn w:val="Standard"/>
    <w:link w:val="KopfzeileZchn"/>
    <w:uiPriority w:val="99"/>
    <w:unhideWhenUsed/>
    <w:rsid w:val="00716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75E"/>
  </w:style>
  <w:style w:type="paragraph" w:styleId="Fuzeile">
    <w:name w:val="footer"/>
    <w:basedOn w:val="Standard"/>
    <w:link w:val="FuzeileZchn"/>
    <w:uiPriority w:val="99"/>
    <w:unhideWhenUsed/>
    <w:rsid w:val="00716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75E"/>
  </w:style>
  <w:style w:type="paragraph" w:styleId="Sprechblasentext">
    <w:name w:val="Balloon Text"/>
    <w:basedOn w:val="Standard"/>
    <w:link w:val="SprechblasentextZchn"/>
    <w:uiPriority w:val="99"/>
    <w:semiHidden/>
    <w:unhideWhenUsed/>
    <w:rsid w:val="007167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5E"/>
    <w:rPr>
      <w:rFonts w:ascii="Tahoma" w:hAnsi="Tahoma" w:cs="Tahoma"/>
      <w:sz w:val="16"/>
      <w:szCs w:val="16"/>
    </w:rPr>
  </w:style>
  <w:style w:type="character" w:styleId="Hyperlink">
    <w:name w:val="Hyperlink"/>
    <w:basedOn w:val="Absatz-Standardschriftart"/>
    <w:uiPriority w:val="99"/>
    <w:semiHidden/>
    <w:unhideWhenUsed/>
    <w:rsid w:val="005B3F35"/>
    <w:rPr>
      <w:color w:val="0000FF"/>
      <w:u w:val="single"/>
    </w:rPr>
  </w:style>
  <w:style w:type="paragraph" w:styleId="Listenabsatz">
    <w:name w:val="List Paragraph"/>
    <w:basedOn w:val="Standard"/>
    <w:uiPriority w:val="34"/>
    <w:qFormat/>
    <w:rsid w:val="00BB617F"/>
    <w:pPr>
      <w:spacing w:after="0" w:line="240" w:lineRule="auto"/>
      <w:ind w:left="720"/>
      <w:contextualSpacing/>
    </w:pPr>
    <w:rPr>
      <w:sz w:val="24"/>
      <w:szCs w:val="24"/>
    </w:rPr>
  </w:style>
  <w:style w:type="character" w:customStyle="1" w:styleId="showbody">
    <w:name w:val="showbody"/>
    <w:basedOn w:val="Absatz-Standardschriftart"/>
    <w:rsid w:val="001B1A5A"/>
  </w:style>
  <w:style w:type="character" w:styleId="Hervorhebung">
    <w:name w:val="Emphasis"/>
    <w:basedOn w:val="Absatz-Standardschriftart"/>
    <w:uiPriority w:val="20"/>
    <w:qFormat/>
    <w:rsid w:val="001B1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1428">
      <w:bodyDiv w:val="1"/>
      <w:marLeft w:val="0"/>
      <w:marRight w:val="0"/>
      <w:marTop w:val="0"/>
      <w:marBottom w:val="0"/>
      <w:divBdr>
        <w:top w:val="none" w:sz="0" w:space="0" w:color="auto"/>
        <w:left w:val="none" w:sz="0" w:space="0" w:color="auto"/>
        <w:bottom w:val="none" w:sz="0" w:space="0" w:color="auto"/>
        <w:right w:val="none" w:sz="0" w:space="0" w:color="auto"/>
      </w:divBdr>
      <w:divsChild>
        <w:div w:id="1310555913">
          <w:marLeft w:val="0"/>
          <w:marRight w:val="0"/>
          <w:marTop w:val="0"/>
          <w:marBottom w:val="0"/>
          <w:divBdr>
            <w:top w:val="none" w:sz="0" w:space="0" w:color="auto"/>
            <w:left w:val="none" w:sz="0" w:space="0" w:color="auto"/>
            <w:bottom w:val="none" w:sz="0" w:space="0" w:color="auto"/>
            <w:right w:val="none" w:sz="0" w:space="0" w:color="auto"/>
          </w:divBdr>
        </w:div>
        <w:div w:id="803617835">
          <w:marLeft w:val="0"/>
          <w:marRight w:val="0"/>
          <w:marTop w:val="0"/>
          <w:marBottom w:val="0"/>
          <w:divBdr>
            <w:top w:val="none" w:sz="0" w:space="0" w:color="auto"/>
            <w:left w:val="none" w:sz="0" w:space="0" w:color="auto"/>
            <w:bottom w:val="none" w:sz="0" w:space="0" w:color="auto"/>
            <w:right w:val="none" w:sz="0" w:space="0" w:color="auto"/>
          </w:divBdr>
        </w:div>
        <w:div w:id="1253053037">
          <w:marLeft w:val="0"/>
          <w:marRight w:val="0"/>
          <w:marTop w:val="0"/>
          <w:marBottom w:val="0"/>
          <w:divBdr>
            <w:top w:val="none" w:sz="0" w:space="0" w:color="auto"/>
            <w:left w:val="none" w:sz="0" w:space="0" w:color="auto"/>
            <w:bottom w:val="none" w:sz="0" w:space="0" w:color="auto"/>
            <w:right w:val="none" w:sz="0" w:space="0" w:color="auto"/>
          </w:divBdr>
        </w:div>
        <w:div w:id="1669555466">
          <w:marLeft w:val="0"/>
          <w:marRight w:val="0"/>
          <w:marTop w:val="0"/>
          <w:marBottom w:val="0"/>
          <w:divBdr>
            <w:top w:val="none" w:sz="0" w:space="0" w:color="auto"/>
            <w:left w:val="none" w:sz="0" w:space="0" w:color="auto"/>
            <w:bottom w:val="none" w:sz="0" w:space="0" w:color="auto"/>
            <w:right w:val="none" w:sz="0" w:space="0" w:color="auto"/>
          </w:divBdr>
        </w:div>
        <w:div w:id="1485702328">
          <w:marLeft w:val="0"/>
          <w:marRight w:val="0"/>
          <w:marTop w:val="0"/>
          <w:marBottom w:val="0"/>
          <w:divBdr>
            <w:top w:val="none" w:sz="0" w:space="0" w:color="auto"/>
            <w:left w:val="none" w:sz="0" w:space="0" w:color="auto"/>
            <w:bottom w:val="none" w:sz="0" w:space="0" w:color="auto"/>
            <w:right w:val="none" w:sz="0" w:space="0" w:color="auto"/>
          </w:divBdr>
        </w:div>
        <w:div w:id="47385402">
          <w:marLeft w:val="0"/>
          <w:marRight w:val="0"/>
          <w:marTop w:val="0"/>
          <w:marBottom w:val="0"/>
          <w:divBdr>
            <w:top w:val="none" w:sz="0" w:space="0" w:color="auto"/>
            <w:left w:val="none" w:sz="0" w:space="0" w:color="auto"/>
            <w:bottom w:val="none" w:sz="0" w:space="0" w:color="auto"/>
            <w:right w:val="none" w:sz="0" w:space="0" w:color="auto"/>
          </w:divBdr>
        </w:div>
        <w:div w:id="936136702">
          <w:marLeft w:val="0"/>
          <w:marRight w:val="0"/>
          <w:marTop w:val="0"/>
          <w:marBottom w:val="0"/>
          <w:divBdr>
            <w:top w:val="none" w:sz="0" w:space="0" w:color="auto"/>
            <w:left w:val="none" w:sz="0" w:space="0" w:color="auto"/>
            <w:bottom w:val="none" w:sz="0" w:space="0" w:color="auto"/>
            <w:right w:val="none" w:sz="0" w:space="0" w:color="auto"/>
          </w:divBdr>
        </w:div>
        <w:div w:id="1926376601">
          <w:marLeft w:val="0"/>
          <w:marRight w:val="0"/>
          <w:marTop w:val="0"/>
          <w:marBottom w:val="0"/>
          <w:divBdr>
            <w:top w:val="none" w:sz="0" w:space="0" w:color="auto"/>
            <w:left w:val="none" w:sz="0" w:space="0" w:color="auto"/>
            <w:bottom w:val="none" w:sz="0" w:space="0" w:color="auto"/>
            <w:right w:val="none" w:sz="0" w:space="0" w:color="auto"/>
          </w:divBdr>
        </w:div>
        <w:div w:id="2025203345">
          <w:marLeft w:val="0"/>
          <w:marRight w:val="0"/>
          <w:marTop w:val="0"/>
          <w:marBottom w:val="0"/>
          <w:divBdr>
            <w:top w:val="none" w:sz="0" w:space="0" w:color="auto"/>
            <w:left w:val="none" w:sz="0" w:space="0" w:color="auto"/>
            <w:bottom w:val="none" w:sz="0" w:space="0" w:color="auto"/>
            <w:right w:val="none" w:sz="0" w:space="0" w:color="auto"/>
          </w:divBdr>
        </w:div>
        <w:div w:id="154078778">
          <w:marLeft w:val="0"/>
          <w:marRight w:val="0"/>
          <w:marTop w:val="0"/>
          <w:marBottom w:val="0"/>
          <w:divBdr>
            <w:top w:val="none" w:sz="0" w:space="0" w:color="auto"/>
            <w:left w:val="none" w:sz="0" w:space="0" w:color="auto"/>
            <w:bottom w:val="none" w:sz="0" w:space="0" w:color="auto"/>
            <w:right w:val="none" w:sz="0" w:space="0" w:color="auto"/>
          </w:divBdr>
        </w:div>
        <w:div w:id="1434939656">
          <w:marLeft w:val="0"/>
          <w:marRight w:val="0"/>
          <w:marTop w:val="0"/>
          <w:marBottom w:val="0"/>
          <w:divBdr>
            <w:top w:val="none" w:sz="0" w:space="0" w:color="auto"/>
            <w:left w:val="none" w:sz="0" w:space="0" w:color="auto"/>
            <w:bottom w:val="none" w:sz="0" w:space="0" w:color="auto"/>
            <w:right w:val="none" w:sz="0" w:space="0" w:color="auto"/>
          </w:divBdr>
        </w:div>
        <w:div w:id="2082671968">
          <w:marLeft w:val="0"/>
          <w:marRight w:val="0"/>
          <w:marTop w:val="0"/>
          <w:marBottom w:val="0"/>
          <w:divBdr>
            <w:top w:val="none" w:sz="0" w:space="0" w:color="auto"/>
            <w:left w:val="none" w:sz="0" w:space="0" w:color="auto"/>
            <w:bottom w:val="none" w:sz="0" w:space="0" w:color="auto"/>
            <w:right w:val="none" w:sz="0" w:space="0" w:color="auto"/>
          </w:divBdr>
        </w:div>
        <w:div w:id="423962601">
          <w:marLeft w:val="0"/>
          <w:marRight w:val="0"/>
          <w:marTop w:val="0"/>
          <w:marBottom w:val="0"/>
          <w:divBdr>
            <w:top w:val="none" w:sz="0" w:space="0" w:color="auto"/>
            <w:left w:val="none" w:sz="0" w:space="0" w:color="auto"/>
            <w:bottom w:val="none" w:sz="0" w:space="0" w:color="auto"/>
            <w:right w:val="none" w:sz="0" w:space="0" w:color="auto"/>
          </w:divBdr>
        </w:div>
        <w:div w:id="748694440">
          <w:marLeft w:val="0"/>
          <w:marRight w:val="0"/>
          <w:marTop w:val="0"/>
          <w:marBottom w:val="0"/>
          <w:divBdr>
            <w:top w:val="none" w:sz="0" w:space="0" w:color="auto"/>
            <w:left w:val="none" w:sz="0" w:space="0" w:color="auto"/>
            <w:bottom w:val="none" w:sz="0" w:space="0" w:color="auto"/>
            <w:right w:val="none" w:sz="0" w:space="0" w:color="auto"/>
          </w:divBdr>
        </w:div>
        <w:div w:id="1509710863">
          <w:marLeft w:val="0"/>
          <w:marRight w:val="0"/>
          <w:marTop w:val="0"/>
          <w:marBottom w:val="0"/>
          <w:divBdr>
            <w:top w:val="none" w:sz="0" w:space="0" w:color="auto"/>
            <w:left w:val="none" w:sz="0" w:space="0" w:color="auto"/>
            <w:bottom w:val="none" w:sz="0" w:space="0" w:color="auto"/>
            <w:right w:val="none" w:sz="0" w:space="0" w:color="auto"/>
          </w:divBdr>
        </w:div>
        <w:div w:id="1539776429">
          <w:marLeft w:val="0"/>
          <w:marRight w:val="0"/>
          <w:marTop w:val="0"/>
          <w:marBottom w:val="0"/>
          <w:divBdr>
            <w:top w:val="none" w:sz="0" w:space="0" w:color="auto"/>
            <w:left w:val="none" w:sz="0" w:space="0" w:color="auto"/>
            <w:bottom w:val="none" w:sz="0" w:space="0" w:color="auto"/>
            <w:right w:val="none" w:sz="0" w:space="0" w:color="auto"/>
          </w:divBdr>
        </w:div>
        <w:div w:id="1112867254">
          <w:marLeft w:val="0"/>
          <w:marRight w:val="0"/>
          <w:marTop w:val="0"/>
          <w:marBottom w:val="0"/>
          <w:divBdr>
            <w:top w:val="none" w:sz="0" w:space="0" w:color="auto"/>
            <w:left w:val="none" w:sz="0" w:space="0" w:color="auto"/>
            <w:bottom w:val="none" w:sz="0" w:space="0" w:color="auto"/>
            <w:right w:val="none" w:sz="0" w:space="0" w:color="auto"/>
          </w:divBdr>
        </w:div>
        <w:div w:id="766847735">
          <w:marLeft w:val="0"/>
          <w:marRight w:val="0"/>
          <w:marTop w:val="0"/>
          <w:marBottom w:val="0"/>
          <w:divBdr>
            <w:top w:val="none" w:sz="0" w:space="0" w:color="auto"/>
            <w:left w:val="none" w:sz="0" w:space="0" w:color="auto"/>
            <w:bottom w:val="none" w:sz="0" w:space="0" w:color="auto"/>
            <w:right w:val="none" w:sz="0" w:space="0" w:color="auto"/>
          </w:divBdr>
        </w:div>
        <w:div w:id="140818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urzelinks.de/5a6p"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E35C-CCBA-4899-9558-060A434E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15</cp:revision>
  <cp:lastPrinted>2022-04-04T08:56:00Z</cp:lastPrinted>
  <dcterms:created xsi:type="dcterms:W3CDTF">2022-03-07T08:00:00Z</dcterms:created>
  <dcterms:modified xsi:type="dcterms:W3CDTF">2022-05-12T10:24:00Z</dcterms:modified>
</cp:coreProperties>
</file>