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4241"/>
        <w:tblW w:w="982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041"/>
        <w:gridCol w:w="6791"/>
      </w:tblGrid>
      <w:tr w:rsidR="00F22401" w:rsidRPr="00F22401" w:rsidTr="00F22401">
        <w:trPr>
          <w:trHeight w:val="780"/>
          <w:tblCellSpacing w:w="15" w:type="dxa"/>
        </w:trPr>
        <w:tc>
          <w:tcPr>
            <w:tcW w:w="948" w:type="dxa"/>
            <w:vAlign w:val="center"/>
            <w:hideMark/>
          </w:tcPr>
          <w:p w:rsidR="00F22401" w:rsidRPr="00F22401" w:rsidRDefault="00F22401" w:rsidP="00F1300B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22401">
              <w:rPr>
                <w:rFonts w:ascii="Times" w:eastAsia="Times New Roman" w:hAnsi="Times" w:cs="Times New Roman"/>
                <w:b/>
                <w:bCs/>
                <w:color w:val="000000" w:themeColor="text1"/>
                <w:sz w:val="32"/>
                <w:szCs w:val="32"/>
              </w:rPr>
              <w:t>Buch</w:t>
            </w:r>
            <w:r>
              <w:rPr>
                <w:rFonts w:ascii="Times" w:eastAsia="Times New Roman" w:hAnsi="Times" w:cs="Times New Roman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F22401">
              <w:rPr>
                <w:rFonts w:ascii="Times" w:eastAsia="Times New Roman" w:hAnsi="Times" w:cs="Times New Roman"/>
                <w:b/>
                <w:bCs/>
                <w:color w:val="000000" w:themeColor="text1"/>
                <w:sz w:val="32"/>
                <w:szCs w:val="32"/>
              </w:rPr>
              <w:t>stabe</w:t>
            </w:r>
          </w:p>
        </w:tc>
        <w:tc>
          <w:tcPr>
            <w:tcW w:w="2011" w:type="dxa"/>
            <w:vAlign w:val="center"/>
            <w:hideMark/>
          </w:tcPr>
          <w:p w:rsidR="00F22401" w:rsidRPr="00F22401" w:rsidRDefault="00F22401" w:rsidP="00F22401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22401">
              <w:rPr>
                <w:rFonts w:ascii="Times" w:eastAsia="Times New Roman" w:hAnsi="Times" w:cs="Times New Roman"/>
                <w:b/>
                <w:bCs/>
                <w:color w:val="000000" w:themeColor="text1"/>
                <w:sz w:val="32"/>
                <w:szCs w:val="32"/>
              </w:rPr>
              <w:t>Bedeutung</w:t>
            </w:r>
          </w:p>
        </w:tc>
        <w:tc>
          <w:tcPr>
            <w:tcW w:w="6746" w:type="dxa"/>
            <w:vAlign w:val="center"/>
            <w:hideMark/>
          </w:tcPr>
          <w:p w:rsidR="00F22401" w:rsidRPr="00F22401" w:rsidRDefault="00F22401" w:rsidP="00F22401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F22401">
              <w:rPr>
                <w:rFonts w:ascii="Times" w:eastAsia="Times New Roman" w:hAnsi="Times" w:cs="Times New Roman"/>
                <w:b/>
                <w:bCs/>
                <w:color w:val="000000" w:themeColor="text1"/>
                <w:sz w:val="32"/>
                <w:szCs w:val="32"/>
              </w:rPr>
              <w:t>Beschreibung</w:t>
            </w:r>
          </w:p>
        </w:tc>
      </w:tr>
      <w:tr w:rsidR="00F22401" w:rsidRPr="00F22401" w:rsidTr="00F22401">
        <w:trPr>
          <w:trHeight w:val="1586"/>
          <w:tblCellSpacing w:w="15" w:type="dxa"/>
        </w:trPr>
        <w:tc>
          <w:tcPr>
            <w:tcW w:w="948" w:type="dxa"/>
            <w:vAlign w:val="center"/>
            <w:hideMark/>
          </w:tcPr>
          <w:p w:rsidR="00F22401" w:rsidRPr="00F22401" w:rsidRDefault="00F22401" w:rsidP="00F1300B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</w:pPr>
            <w:r w:rsidRPr="00F22401">
              <w:rPr>
                <w:rFonts w:ascii="Times" w:eastAsia="Times New Roman" w:hAnsi="Times" w:cs="Times New Roman"/>
                <w:b/>
                <w:bCs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2011" w:type="dxa"/>
            <w:vAlign w:val="center"/>
            <w:hideMark/>
          </w:tcPr>
          <w:p w:rsidR="00F22401" w:rsidRPr="00F22401" w:rsidRDefault="00F22401" w:rsidP="00F22401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</w:pPr>
            <w:r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>Spezifisch</w:t>
            </w:r>
          </w:p>
        </w:tc>
        <w:tc>
          <w:tcPr>
            <w:tcW w:w="6746" w:type="dxa"/>
            <w:vAlign w:val="center"/>
            <w:hideMark/>
          </w:tcPr>
          <w:p w:rsidR="00F22401" w:rsidRPr="00F22401" w:rsidRDefault="00F22401" w:rsidP="00F22401">
            <w:pPr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</w:pPr>
            <w:r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 xml:space="preserve">Ziele müssen </w:t>
            </w:r>
            <w:r w:rsidRPr="00F1300B">
              <w:rPr>
                <w:rFonts w:ascii="Times" w:eastAsia="Times New Roman" w:hAnsi="Times" w:cs="Times New Roman"/>
                <w:i/>
                <w:iCs/>
                <w:color w:val="000000" w:themeColor="text1"/>
                <w:sz w:val="32"/>
                <w:szCs w:val="32"/>
              </w:rPr>
              <w:t>eindeutig</w:t>
            </w:r>
            <w:r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F1300B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>bestimmt</w:t>
            </w:r>
            <w:r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 xml:space="preserve"> sein (nicht </w:t>
            </w:r>
            <w:r w:rsidR="00F1300B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>ungenau</w:t>
            </w:r>
            <w:r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>, sondern so präzise wie möglich).</w:t>
            </w:r>
          </w:p>
        </w:tc>
      </w:tr>
      <w:tr w:rsidR="00F22401" w:rsidRPr="00F22401" w:rsidTr="00F22401">
        <w:trPr>
          <w:trHeight w:val="780"/>
          <w:tblCellSpacing w:w="15" w:type="dxa"/>
        </w:trPr>
        <w:tc>
          <w:tcPr>
            <w:tcW w:w="948" w:type="dxa"/>
            <w:vAlign w:val="center"/>
            <w:hideMark/>
          </w:tcPr>
          <w:p w:rsidR="00F22401" w:rsidRPr="00F22401" w:rsidRDefault="00F22401" w:rsidP="00F1300B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</w:pPr>
            <w:r w:rsidRPr="00F22401">
              <w:rPr>
                <w:rFonts w:ascii="Times" w:eastAsia="Times New Roman" w:hAnsi="Times" w:cs="Times New Roman"/>
                <w:b/>
                <w:bC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011" w:type="dxa"/>
            <w:vAlign w:val="center"/>
            <w:hideMark/>
          </w:tcPr>
          <w:p w:rsidR="00F22401" w:rsidRPr="00F22401" w:rsidRDefault="00F22401" w:rsidP="00F22401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</w:pPr>
            <w:r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>Messbar</w:t>
            </w:r>
          </w:p>
        </w:tc>
        <w:tc>
          <w:tcPr>
            <w:tcW w:w="6746" w:type="dxa"/>
            <w:vAlign w:val="center"/>
            <w:hideMark/>
          </w:tcPr>
          <w:p w:rsidR="00F22401" w:rsidRPr="00F22401" w:rsidRDefault="00F22401" w:rsidP="00F22401">
            <w:pPr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</w:pPr>
            <w:r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 xml:space="preserve">Ziele müssen </w:t>
            </w:r>
            <w:r w:rsidRPr="00F1300B">
              <w:rPr>
                <w:rFonts w:ascii="Times" w:eastAsia="Times New Roman" w:hAnsi="Times" w:cs="Times New Roman"/>
                <w:i/>
                <w:iCs/>
                <w:color w:val="000000" w:themeColor="text1"/>
                <w:sz w:val="32"/>
                <w:szCs w:val="32"/>
              </w:rPr>
              <w:t>messbar</w:t>
            </w:r>
            <w:r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 xml:space="preserve"> sein</w:t>
            </w:r>
            <w:r w:rsidR="00F1300B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>, das heißt, dass man anhand von bestimmten Merkmalen eindeutig entscheiden kann, wann und ob das Ziel erreicht wurde.</w:t>
            </w:r>
          </w:p>
        </w:tc>
      </w:tr>
      <w:tr w:rsidR="00F22401" w:rsidRPr="00F22401" w:rsidTr="00F22401">
        <w:trPr>
          <w:trHeight w:val="2366"/>
          <w:tblCellSpacing w:w="15" w:type="dxa"/>
        </w:trPr>
        <w:tc>
          <w:tcPr>
            <w:tcW w:w="948" w:type="dxa"/>
            <w:vAlign w:val="center"/>
            <w:hideMark/>
          </w:tcPr>
          <w:p w:rsidR="00F22401" w:rsidRPr="00F22401" w:rsidRDefault="00F22401" w:rsidP="00F1300B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</w:pPr>
            <w:r w:rsidRPr="00F22401">
              <w:rPr>
                <w:rFonts w:ascii="Times" w:eastAsia="Times New Roman" w:hAnsi="Times" w:cs="Times New Roman"/>
                <w:b/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011" w:type="dxa"/>
            <w:vAlign w:val="center"/>
            <w:hideMark/>
          </w:tcPr>
          <w:p w:rsidR="00F22401" w:rsidRPr="00F22401" w:rsidRDefault="00F22401" w:rsidP="00F22401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</w:pPr>
            <w:r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>Akzeptiert</w:t>
            </w:r>
          </w:p>
        </w:tc>
        <w:tc>
          <w:tcPr>
            <w:tcW w:w="6746" w:type="dxa"/>
            <w:vAlign w:val="center"/>
            <w:hideMark/>
          </w:tcPr>
          <w:p w:rsidR="00F22401" w:rsidRPr="00F22401" w:rsidRDefault="00F22401" w:rsidP="00F22401">
            <w:pPr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</w:pPr>
            <w:r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 xml:space="preserve">Ziele müssen von </w:t>
            </w:r>
            <w:r w:rsidR="00F1300B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>der Person</w:t>
            </w:r>
            <w:r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F1300B">
              <w:rPr>
                <w:rFonts w:ascii="Times" w:eastAsia="Times New Roman" w:hAnsi="Times" w:cs="Times New Roman"/>
                <w:i/>
                <w:iCs/>
                <w:color w:val="000000" w:themeColor="text1"/>
                <w:sz w:val="32"/>
                <w:szCs w:val="32"/>
              </w:rPr>
              <w:t>akzeptiert</w:t>
            </w:r>
            <w:r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 xml:space="preserve"> werden/sein (auch: </w:t>
            </w:r>
            <w:r w:rsidR="00F1300B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 xml:space="preserve">für die Person </w:t>
            </w:r>
            <w:r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>angemessen, attraktiv</w:t>
            </w:r>
            <w:r w:rsidR="00F1300B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 xml:space="preserve">, </w:t>
            </w:r>
            <w:r w:rsidR="00F1300B"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>ausführbar oder anspruchsvoll</w:t>
            </w:r>
            <w:r w:rsidR="00F1300B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 xml:space="preserve"> und auf sie </w:t>
            </w:r>
            <w:r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>abgestimmt).</w:t>
            </w:r>
          </w:p>
        </w:tc>
      </w:tr>
      <w:tr w:rsidR="00F22401" w:rsidRPr="00F22401" w:rsidTr="00F22401">
        <w:trPr>
          <w:trHeight w:val="780"/>
          <w:tblCellSpacing w:w="15" w:type="dxa"/>
        </w:trPr>
        <w:tc>
          <w:tcPr>
            <w:tcW w:w="948" w:type="dxa"/>
            <w:vAlign w:val="center"/>
            <w:hideMark/>
          </w:tcPr>
          <w:p w:rsidR="00F22401" w:rsidRPr="00F22401" w:rsidRDefault="00F22401" w:rsidP="00F1300B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</w:pPr>
            <w:r w:rsidRPr="00F22401">
              <w:rPr>
                <w:rFonts w:ascii="Times" w:eastAsia="Times New Roman" w:hAnsi="Times" w:cs="Times New Roman"/>
                <w:b/>
                <w:bC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2011" w:type="dxa"/>
            <w:vAlign w:val="center"/>
            <w:hideMark/>
          </w:tcPr>
          <w:p w:rsidR="00F22401" w:rsidRPr="00F22401" w:rsidRDefault="00F22401" w:rsidP="00F22401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</w:pPr>
            <w:r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>Realistisch</w:t>
            </w:r>
          </w:p>
        </w:tc>
        <w:tc>
          <w:tcPr>
            <w:tcW w:w="6746" w:type="dxa"/>
            <w:vAlign w:val="center"/>
            <w:hideMark/>
          </w:tcPr>
          <w:p w:rsidR="00F22401" w:rsidRPr="00F22401" w:rsidRDefault="00F1300B" w:rsidP="00F22401">
            <w:pPr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>Das Erreichen des Zieles muss</w:t>
            </w:r>
            <w:r w:rsidR="00F22401"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 xml:space="preserve">für die Person tatsächlich </w:t>
            </w:r>
            <w:r w:rsidR="00F22401" w:rsidRPr="00F1300B">
              <w:rPr>
                <w:rFonts w:ascii="Times" w:eastAsia="Times New Roman" w:hAnsi="Times" w:cs="Times New Roman"/>
                <w:i/>
                <w:iCs/>
                <w:color w:val="000000" w:themeColor="text1"/>
                <w:sz w:val="32"/>
                <w:szCs w:val="32"/>
              </w:rPr>
              <w:t>möglich</w:t>
            </w:r>
            <w:r w:rsidR="00F22401"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 xml:space="preserve"> sein.</w:t>
            </w:r>
          </w:p>
        </w:tc>
      </w:tr>
      <w:tr w:rsidR="00F22401" w:rsidRPr="00F22401" w:rsidTr="00F22401">
        <w:trPr>
          <w:trHeight w:val="1561"/>
          <w:tblCellSpacing w:w="15" w:type="dxa"/>
        </w:trPr>
        <w:tc>
          <w:tcPr>
            <w:tcW w:w="948" w:type="dxa"/>
            <w:vAlign w:val="center"/>
            <w:hideMark/>
          </w:tcPr>
          <w:p w:rsidR="00F22401" w:rsidRPr="00F22401" w:rsidRDefault="00F22401" w:rsidP="00F1300B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</w:pPr>
            <w:r w:rsidRPr="00F22401">
              <w:rPr>
                <w:rFonts w:ascii="Times" w:eastAsia="Times New Roman" w:hAnsi="Times" w:cs="Times New Roman"/>
                <w:b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2011" w:type="dxa"/>
            <w:vAlign w:val="center"/>
            <w:hideMark/>
          </w:tcPr>
          <w:p w:rsidR="00F22401" w:rsidRPr="00F22401" w:rsidRDefault="00F22401" w:rsidP="00F22401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</w:pPr>
            <w:r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>Terminiert</w:t>
            </w:r>
          </w:p>
        </w:tc>
        <w:tc>
          <w:tcPr>
            <w:tcW w:w="6746" w:type="dxa"/>
            <w:vAlign w:val="center"/>
            <w:hideMark/>
          </w:tcPr>
          <w:p w:rsidR="00F22401" w:rsidRPr="00F22401" w:rsidRDefault="00F1300B" w:rsidP="00F22401">
            <w:pPr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>Z</w:t>
            </w:r>
            <w:r w:rsidR="00F22401"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 xml:space="preserve">u jedem Ziel gehört eine klare </w:t>
            </w:r>
            <w:r w:rsidR="00F22401" w:rsidRPr="00F1300B">
              <w:rPr>
                <w:rFonts w:ascii="Times" w:eastAsia="Times New Roman" w:hAnsi="Times" w:cs="Times New Roman"/>
                <w:i/>
                <w:iCs/>
                <w:color w:val="000000" w:themeColor="text1"/>
                <w:sz w:val="32"/>
                <w:szCs w:val="32"/>
              </w:rPr>
              <w:t>Terminvorgabe</w:t>
            </w:r>
            <w:r w:rsidR="00F22401"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 xml:space="preserve">, bis wann das Ziel erreicht sein </w:t>
            </w:r>
            <w:r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>soll</w:t>
            </w:r>
            <w:r w:rsidR="00F22401" w:rsidRPr="00F22401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</w:tbl>
    <w:p w:rsidR="00F22401" w:rsidRPr="00F22401" w:rsidRDefault="00F22401" w:rsidP="00F22401">
      <w:pPr>
        <w:tabs>
          <w:tab w:val="left" w:pos="1110"/>
        </w:tabs>
        <w:jc w:val="center"/>
        <w:rPr>
          <w:rFonts w:ascii="Cambria" w:hAnsi="Cambria"/>
          <w:b/>
          <w:bCs/>
          <w:sz w:val="48"/>
          <w:szCs w:val="48"/>
        </w:rPr>
      </w:pPr>
      <w:r w:rsidRPr="00F22401">
        <w:rPr>
          <w:rFonts w:ascii="Cambria" w:hAnsi="Cambria"/>
          <w:b/>
          <w:bCs/>
          <w:sz w:val="48"/>
          <w:szCs w:val="48"/>
        </w:rPr>
        <w:t>SMARTE Ziele</w:t>
      </w:r>
    </w:p>
    <w:p w:rsidR="00F22401" w:rsidRPr="00F22401" w:rsidRDefault="00F22401" w:rsidP="00F22401">
      <w:pPr>
        <w:tabs>
          <w:tab w:val="left" w:pos="1110"/>
        </w:tabs>
        <w:rPr>
          <w:rFonts w:ascii="Cambria" w:hAnsi="Cambria"/>
          <w:sz w:val="32"/>
          <w:szCs w:val="32"/>
        </w:rPr>
      </w:pPr>
    </w:p>
    <w:p w:rsidR="00F22401" w:rsidRDefault="00F22401" w:rsidP="00F22401">
      <w:pPr>
        <w:tabs>
          <w:tab w:val="left" w:pos="1110"/>
        </w:tabs>
        <w:rPr>
          <w:rFonts w:ascii="Cambria" w:hAnsi="Cambria"/>
          <w:sz w:val="32"/>
          <w:szCs w:val="32"/>
        </w:rPr>
      </w:pPr>
    </w:p>
    <w:p w:rsidR="00F22401" w:rsidRPr="00F22401" w:rsidRDefault="008916AB" w:rsidP="00F22401">
      <w:pPr>
        <w:tabs>
          <w:tab w:val="left" w:pos="1110"/>
        </w:tabs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Um selbst gesetzte Ziele auch tatsächlich zu erreichen, bewährt es sich, sie in der Form SMARTER Ziele zu formulieren. </w:t>
      </w:r>
    </w:p>
    <w:p w:rsidR="00F22401" w:rsidRPr="00F22401" w:rsidRDefault="00F22401">
      <w:pPr>
        <w:rPr>
          <w:sz w:val="32"/>
          <w:szCs w:val="32"/>
        </w:rPr>
      </w:pPr>
    </w:p>
    <w:p w:rsidR="00F22401" w:rsidRPr="00F22401" w:rsidRDefault="00F22401">
      <w:pPr>
        <w:rPr>
          <w:sz w:val="32"/>
          <w:szCs w:val="32"/>
        </w:rPr>
      </w:pPr>
    </w:p>
    <w:p w:rsidR="00F22401" w:rsidRPr="00F22401" w:rsidRDefault="00F22401">
      <w:pPr>
        <w:rPr>
          <w:sz w:val="32"/>
          <w:szCs w:val="32"/>
        </w:rPr>
      </w:pPr>
    </w:p>
    <w:p w:rsidR="008916AB" w:rsidRDefault="008916AB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</w:p>
    <w:p w:rsidR="008916AB" w:rsidRDefault="008916AB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</w:p>
    <w:p w:rsidR="008916AB" w:rsidRDefault="008916AB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</w:p>
    <w:p w:rsidR="008916AB" w:rsidRDefault="008916AB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</w:p>
    <w:p w:rsidR="008916AB" w:rsidRDefault="008916AB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</w:p>
    <w:p w:rsidR="008916AB" w:rsidRDefault="008916AB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</w:p>
    <w:p w:rsidR="008916AB" w:rsidRPr="008916AB" w:rsidRDefault="008916AB">
      <w:pPr>
        <w:rPr>
          <w:rFonts w:ascii="Times" w:eastAsia="Times New Roman" w:hAnsi="Times" w:cs="Times New Roman"/>
          <w:b/>
          <w:bCs/>
          <w:color w:val="000000" w:themeColor="text1"/>
          <w:sz w:val="32"/>
          <w:szCs w:val="32"/>
        </w:rPr>
      </w:pPr>
      <w:r w:rsidRPr="008916AB">
        <w:rPr>
          <w:rFonts w:ascii="Times" w:eastAsia="Times New Roman" w:hAnsi="Times" w:cs="Times New Roman"/>
          <w:b/>
          <w:bCs/>
          <w:color w:val="000000" w:themeColor="text1"/>
          <w:sz w:val="32"/>
          <w:szCs w:val="32"/>
        </w:rPr>
        <w:t xml:space="preserve">Beispiel: </w:t>
      </w:r>
    </w:p>
    <w:p w:rsidR="008916AB" w:rsidRDefault="008916AB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</w:p>
    <w:p w:rsidR="008916AB" w:rsidRDefault="008916AB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  <w:r w:rsidRPr="00F1300B">
        <w:rPr>
          <w:rFonts w:ascii="Times" w:eastAsia="Times New Roman" w:hAnsi="Times" w:cs="Times New Roman"/>
          <w:b/>
          <w:bCs/>
          <w:color w:val="000000" w:themeColor="text1"/>
          <w:sz w:val="32"/>
          <w:szCs w:val="32"/>
        </w:rPr>
        <w:t>Allgemeines Ziel:</w:t>
      </w:r>
      <w:r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 Ich will in Englisch eine bessere Note. </w:t>
      </w:r>
    </w:p>
    <w:p w:rsidR="008916AB" w:rsidRDefault="008916AB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</w:p>
    <w:p w:rsidR="008916AB" w:rsidRDefault="008916AB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  <w:r w:rsidRPr="00F1300B">
        <w:rPr>
          <w:rFonts w:ascii="Times" w:eastAsia="Times New Roman" w:hAnsi="Times" w:cs="Times New Roman"/>
          <w:b/>
          <w:bCs/>
          <w:color w:val="000000" w:themeColor="text1"/>
          <w:sz w:val="32"/>
          <w:szCs w:val="32"/>
        </w:rPr>
        <w:t>SMARTES Ziel</w:t>
      </w:r>
      <w:r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 (z.B.): Ich werde eine Woche vor dem nächsten Englischtest jeden Tag </w:t>
      </w:r>
      <w:r w:rsidR="00F1300B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vor dem Abendessen alleine, ungestört, ohne Musik und Unterbrechungen </w:t>
      </w:r>
      <w:r>
        <w:rPr>
          <w:rFonts w:ascii="Times" w:eastAsia="Times New Roman" w:hAnsi="Times" w:cs="Times New Roman"/>
          <w:color w:val="000000" w:themeColor="text1"/>
          <w:sz w:val="32"/>
          <w:szCs w:val="32"/>
        </w:rPr>
        <w:t>eine halbe Stunde Vokabeln lernen, indem ich die aktuellen Wörter mündlich und schriftlich von Deutsch auf Englisch und von Englisch auf Deutsch übersetze und dabei jeweils die eine Sprache abdecke.</w:t>
      </w:r>
    </w:p>
    <w:p w:rsidR="008916AB" w:rsidRDefault="008916AB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</w:p>
    <w:p w:rsidR="008916AB" w:rsidRPr="008916AB" w:rsidRDefault="008916AB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  <w:r w:rsidRPr="00F1300B">
        <w:rPr>
          <w:rFonts w:ascii="Times" w:eastAsia="Times New Roman" w:hAnsi="Times" w:cs="Times New Roman"/>
          <w:b/>
          <w:bCs/>
          <w:color w:val="000000" w:themeColor="text1"/>
          <w:sz w:val="32"/>
          <w:szCs w:val="32"/>
        </w:rPr>
        <w:t>Erläuterung</w:t>
      </w:r>
      <w:r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: Ob das Ziel </w:t>
      </w:r>
      <w:r w:rsidRPr="008916AB">
        <w:rPr>
          <w:rFonts w:ascii="Times" w:eastAsia="Times New Roman" w:hAnsi="Times" w:cs="Times New Roman"/>
          <w:i/>
          <w:iCs/>
          <w:color w:val="000000" w:themeColor="text1"/>
          <w:sz w:val="32"/>
          <w:szCs w:val="32"/>
        </w:rPr>
        <w:t>für dich</w:t>
      </w:r>
      <w:r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 realistisch, also erreichbar ist, und ob du es akzeptierst, das heißt, ob du es auch </w:t>
      </w:r>
      <w:r w:rsidRPr="008916AB">
        <w:rPr>
          <w:rFonts w:ascii="Times" w:eastAsia="Times New Roman" w:hAnsi="Times" w:cs="Times New Roman"/>
          <w:i/>
          <w:iCs/>
          <w:color w:val="000000" w:themeColor="text1"/>
          <w:sz w:val="32"/>
          <w:szCs w:val="32"/>
        </w:rPr>
        <w:t>wirklich</w:t>
      </w:r>
      <w:r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 erreichen willst, </w:t>
      </w:r>
      <w:r w:rsidR="00F1300B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das </w:t>
      </w:r>
      <w:r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kannst nur du allein entscheiden. </w:t>
      </w:r>
    </w:p>
    <w:p w:rsidR="00F22401" w:rsidRPr="00F22401" w:rsidRDefault="00F22401">
      <w:pPr>
        <w:rPr>
          <w:sz w:val="32"/>
          <w:szCs w:val="32"/>
        </w:rPr>
      </w:pPr>
    </w:p>
    <w:p w:rsidR="00F22401" w:rsidRPr="00F22401" w:rsidRDefault="00F22401">
      <w:pPr>
        <w:rPr>
          <w:sz w:val="32"/>
          <w:szCs w:val="32"/>
        </w:rPr>
      </w:pPr>
    </w:p>
    <w:sectPr w:rsidR="00F22401" w:rsidRPr="00F22401" w:rsidSect="0030474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1D86" w:rsidRDefault="00DC1D86" w:rsidP="00F22401">
      <w:r>
        <w:separator/>
      </w:r>
    </w:p>
  </w:endnote>
  <w:endnote w:type="continuationSeparator" w:id="0">
    <w:p w:rsidR="00DC1D86" w:rsidRDefault="00DC1D86" w:rsidP="00F2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1D86" w:rsidRDefault="00DC1D86" w:rsidP="00F22401">
      <w:r>
        <w:separator/>
      </w:r>
    </w:p>
  </w:footnote>
  <w:footnote w:type="continuationSeparator" w:id="0">
    <w:p w:rsidR="00DC1D86" w:rsidRDefault="00DC1D86" w:rsidP="00F2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1"/>
    <w:rsid w:val="000310E8"/>
    <w:rsid w:val="00304748"/>
    <w:rsid w:val="003501FD"/>
    <w:rsid w:val="003E3CED"/>
    <w:rsid w:val="007760D0"/>
    <w:rsid w:val="008916AB"/>
    <w:rsid w:val="00DC1D86"/>
    <w:rsid w:val="00F1300B"/>
    <w:rsid w:val="00F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D2B5CC7-298A-234F-87CC-77A1F9C0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240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2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401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2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2401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cp:lastPrinted>2020-03-05T14:21:00Z</cp:lastPrinted>
  <dcterms:created xsi:type="dcterms:W3CDTF">2021-01-05T13:16:00Z</dcterms:created>
  <dcterms:modified xsi:type="dcterms:W3CDTF">2021-01-05T13:16:00Z</dcterms:modified>
</cp:coreProperties>
</file>