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9EACA" w14:textId="77777777" w:rsidR="005105A5" w:rsidRDefault="005105A5" w:rsidP="005105A5">
      <w:pPr>
        <w:pStyle w:val="berschrift1"/>
      </w:pPr>
      <w:bookmarkStart w:id="0" w:name="_Hlk131629034"/>
      <w:bookmarkEnd w:id="0"/>
      <w:r>
        <w:t>Flagge zeigen</w:t>
      </w:r>
    </w:p>
    <w:p w14:paraId="1471207A" w14:textId="77777777" w:rsidR="005105A5" w:rsidRDefault="005105A5" w:rsidP="005105A5">
      <w:pPr>
        <w:pStyle w:val="berschrift2"/>
      </w:pPr>
      <w:r>
        <w:t>Aufgabe:</w:t>
      </w:r>
    </w:p>
    <w:p w14:paraId="52F79AAC" w14:textId="77777777" w:rsidR="005105A5" w:rsidRDefault="005105A5" w:rsidP="005105A5">
      <w:pPr>
        <w:pStyle w:val="Textbody"/>
      </w:pPr>
      <w:r>
        <w:t>Malt eine Flagge für euer Traumland mit Wasserfarben.</w:t>
      </w:r>
    </w:p>
    <w:p w14:paraId="7FF594B8" w14:textId="77777777" w:rsidR="005105A5" w:rsidRDefault="005105A5" w:rsidP="005105A5">
      <w:pPr>
        <w:pStyle w:val="berschrift3"/>
      </w:pPr>
      <w:r>
        <w:t>Vorgehensweise:</w:t>
      </w:r>
    </w:p>
    <w:p w14:paraId="0B5747B0" w14:textId="77777777" w:rsidR="005105A5" w:rsidRDefault="005105A5" w:rsidP="005105A5">
      <w:pPr>
        <w:pStyle w:val="Textbody"/>
      </w:pPr>
      <w:r>
        <w:t>Schaut euch zur Inspiration Flaggen verschiedener Länder an und überlegt euch, wie ihr euch die Flagge eures „Traumlandes“ vorstellt:</w:t>
      </w:r>
    </w:p>
    <w:p w14:paraId="2E65F3B2" w14:textId="77777777" w:rsidR="005105A5" w:rsidRDefault="005105A5" w:rsidP="005105A5">
      <w:pPr>
        <w:pStyle w:val="Textbody"/>
        <w:numPr>
          <w:ilvl w:val="0"/>
          <w:numId w:val="1"/>
        </w:numPr>
      </w:pPr>
      <w:r>
        <w:t xml:space="preserve">Welches Grundmuster? Z.B. gestreift, gekreuzt, einen Kreis auf rechteckigem </w:t>
      </w:r>
      <w:proofErr w:type="gramStart"/>
      <w:r>
        <w:t>Grund,…</w:t>
      </w:r>
      <w:proofErr w:type="gramEnd"/>
    </w:p>
    <w:p w14:paraId="1842B574" w14:textId="77777777" w:rsidR="005105A5" w:rsidRDefault="005105A5" w:rsidP="005105A5">
      <w:pPr>
        <w:pStyle w:val="Textbody"/>
        <w:numPr>
          <w:ilvl w:val="0"/>
          <w:numId w:val="1"/>
        </w:numPr>
      </w:pPr>
      <w:r>
        <w:t xml:space="preserve">Welche Symbole? Z.B. Stern, Mond, Sonne, Laubblatt, Krone, </w:t>
      </w:r>
      <w:proofErr w:type="gramStart"/>
      <w:r>
        <w:t>Adler,…</w:t>
      </w:r>
      <w:proofErr w:type="gramEnd"/>
    </w:p>
    <w:p w14:paraId="5237E90C" w14:textId="77777777" w:rsidR="005105A5" w:rsidRDefault="005105A5" w:rsidP="005105A5">
      <w:pPr>
        <w:pStyle w:val="Textbody"/>
      </w:pPr>
      <w:r>
        <w:t xml:space="preserve">Fertigt eine Vorzeichnung eurer Flagge. Zeichnet dazu mit Bleistift die Muster und Symbole auf ein DIN A5-Papier und legt diese farblich mit Buntstiften an. </w:t>
      </w:r>
      <w:r>
        <w:br/>
        <w:t>Übertragt im Anschluss die Formen eurer Flagge auf das große Papier. Malt mit Wasserfarben die einzelnen Felder kräftig aus. Schreibt zuletzt den Namen eures „Traumlandes“ auf die Rückseite der Flagge.</w:t>
      </w:r>
    </w:p>
    <w:p w14:paraId="45F45D42" w14:textId="77777777" w:rsidR="005105A5" w:rsidRDefault="005105A5" w:rsidP="005105A5">
      <w:pPr>
        <w:pStyle w:val="berschrift3"/>
      </w:pPr>
      <w:r>
        <w:t>Beachtet folgende Punkte:</w:t>
      </w:r>
    </w:p>
    <w:p w14:paraId="4AAA7608" w14:textId="77777777" w:rsidR="005105A5" w:rsidRDefault="005105A5" w:rsidP="005105A5">
      <w:pPr>
        <w:pStyle w:val="Textbody"/>
        <w:numPr>
          <w:ilvl w:val="0"/>
          <w:numId w:val="2"/>
        </w:numPr>
      </w:pPr>
      <w:r>
        <w:t>Abbilden der Symbole nicht detailliert (nur die notwendigen Merkmale)</w:t>
      </w:r>
    </w:p>
    <w:p w14:paraId="087EEE92" w14:textId="77777777" w:rsidR="005105A5" w:rsidRDefault="005105A5" w:rsidP="005105A5">
      <w:pPr>
        <w:pStyle w:val="Textbody"/>
        <w:numPr>
          <w:ilvl w:val="0"/>
          <w:numId w:val="2"/>
        </w:numPr>
      </w:pPr>
      <w:r>
        <w:t>Dickflüssiges Anrühren der Wasserfarben, so dass ein satter Farbton entsteht</w:t>
      </w:r>
    </w:p>
    <w:p w14:paraId="08930C77" w14:textId="77777777" w:rsidR="005105A5" w:rsidRDefault="005105A5" w:rsidP="005105A5">
      <w:pPr>
        <w:pStyle w:val="Textbody"/>
        <w:numPr>
          <w:ilvl w:val="0"/>
          <w:numId w:val="2"/>
        </w:numPr>
      </w:pPr>
      <w:r>
        <w:t>Sorgsames Ausmalen der Formen (nicht über die Ränder malen)</w:t>
      </w:r>
    </w:p>
    <w:p w14:paraId="0C51F844" w14:textId="77777777" w:rsidR="005105A5" w:rsidRDefault="005105A5" w:rsidP="005105A5">
      <w:pPr>
        <w:pStyle w:val="Textbody"/>
        <w:numPr>
          <w:ilvl w:val="0"/>
          <w:numId w:val="2"/>
        </w:numPr>
      </w:pPr>
      <w:r>
        <w:t>Anlegen der Felder in farbiger Vielfalt</w:t>
      </w:r>
    </w:p>
    <w:p w14:paraId="3FAE03AC" w14:textId="77777777" w:rsidR="005105A5" w:rsidRDefault="005105A5" w:rsidP="005105A5">
      <w:pPr>
        <w:pStyle w:val="berschrift3"/>
      </w:pPr>
      <w:r>
        <w:t>Kriterien:</w:t>
      </w:r>
    </w:p>
    <w:p w14:paraId="11CFB574" w14:textId="77777777" w:rsidR="005105A5" w:rsidRDefault="005105A5" w:rsidP="00355C07">
      <w:pPr>
        <w:pStyle w:val="Textbody"/>
        <w:numPr>
          <w:ilvl w:val="0"/>
          <w:numId w:val="3"/>
        </w:numPr>
        <w:spacing w:line="240" w:lineRule="auto"/>
      </w:pPr>
      <w:r>
        <w:t>Vielfalt von Formen und Farben</w:t>
      </w:r>
    </w:p>
    <w:p w14:paraId="6870E00E" w14:textId="77777777" w:rsidR="005105A5" w:rsidRDefault="005105A5" w:rsidP="00355C07">
      <w:pPr>
        <w:pStyle w:val="Textbody"/>
        <w:numPr>
          <w:ilvl w:val="0"/>
          <w:numId w:val="3"/>
        </w:numPr>
        <w:spacing w:line="240" w:lineRule="auto"/>
      </w:pPr>
      <w:r>
        <w:t>Handwerkliche Qualität</w:t>
      </w:r>
    </w:p>
    <w:p w14:paraId="4D506CC6" w14:textId="77777777" w:rsidR="005105A5" w:rsidRDefault="005105A5" w:rsidP="00355C07">
      <w:pPr>
        <w:pStyle w:val="Textbody"/>
        <w:numPr>
          <w:ilvl w:val="0"/>
          <w:numId w:val="3"/>
        </w:numPr>
        <w:spacing w:line="240" w:lineRule="auto"/>
      </w:pPr>
      <w:r>
        <w:t>Originalität</w:t>
      </w:r>
    </w:p>
    <w:p w14:paraId="2169D327" w14:textId="77777777" w:rsidR="005105A5" w:rsidRDefault="005105A5" w:rsidP="005105A5">
      <w:pPr>
        <w:pStyle w:val="berschrift3"/>
      </w:pPr>
      <w:r>
        <w:t>Materialien:</w:t>
      </w:r>
    </w:p>
    <w:p w14:paraId="73D6563B" w14:textId="77777777" w:rsidR="005105A5" w:rsidRDefault="005105A5" w:rsidP="005105A5">
      <w:pPr>
        <w:pStyle w:val="Textbody"/>
        <w:tabs>
          <w:tab w:val="left" w:pos="960"/>
        </w:tabs>
      </w:pPr>
      <w:r>
        <w:tab/>
        <w:t>DIN A5-Papier, weißes Papier (35 x 50 cm), Bleistift, Wasserfarben, Pinsel</w:t>
      </w:r>
    </w:p>
    <w:p w14:paraId="00B71830" w14:textId="77777777" w:rsidR="005105A5" w:rsidRDefault="005105A5" w:rsidP="005105A5">
      <w:pPr>
        <w:pStyle w:val="berschrift3"/>
      </w:pPr>
      <w:r>
        <w:t>Zeitumfang:</w:t>
      </w:r>
    </w:p>
    <w:p w14:paraId="4A136C6A" w14:textId="5DA966BB" w:rsidR="00747F59" w:rsidRDefault="005105A5" w:rsidP="005105A5">
      <w:pPr>
        <w:pStyle w:val="Textbody"/>
        <w:tabs>
          <w:tab w:val="left" w:pos="960"/>
        </w:tabs>
      </w:pPr>
      <w:r>
        <w:tab/>
        <w:t>2 Doppelstunden</w:t>
      </w:r>
    </w:p>
    <w:p w14:paraId="5F90F78B" w14:textId="2C7584C1" w:rsidR="00747F59" w:rsidRDefault="00747F59" w:rsidP="00181ED0">
      <w:pPr>
        <w:pStyle w:val="berschrift2"/>
        <w:pageBreakBefore/>
      </w:pPr>
      <w:r>
        <w:lastRenderedPageBreak/>
        <w:t>Beispiele – Flagge zeigen</w:t>
      </w:r>
    </w:p>
    <w:p w14:paraId="2A788E23" w14:textId="77777777" w:rsidR="00181ED0" w:rsidRDefault="00181ED0" w:rsidP="00181ED0">
      <w:pPr>
        <w:pStyle w:val="Textbody"/>
        <w:keepNext/>
      </w:pPr>
      <w:r>
        <w:rPr>
          <w:noProof/>
          <w:sz w:val="28"/>
          <w:szCs w:val="28"/>
        </w:rPr>
        <w:drawing>
          <wp:inline distT="0" distB="0" distL="0" distR="0" wp14:anchorId="3B0D382B" wp14:editId="66171543">
            <wp:extent cx="5695950" cy="3923876"/>
            <wp:effectExtent l="0" t="0" r="0" b="635"/>
            <wp:docPr id="14" name="Grafik 14" descr="Wasserfarb-Malerei - Flagge von Ilya Kober © Alle Rechte vorbehalten&#10;&#10;Eine Flagge mit blauem Hintergrund, einem diagonalen Strich in Gelb und einem in pink. Ein vertikaler mittiger Strich in grün. Im Vordergrund ist in der Mitte ein hellgrüner Kreis mit zwei gelben Stern und zwei ockerfarbenen Kreisen zu se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Wasserfarb-Malerei - Flagge von Ilya Kober © Alle Rechte vorbehalten&#10;&#10;Eine Flagge mit blauem Hintergrund, einem diagonalen Strich in Gelb und einem in pink. Ein vertikaler mittiger Strich in grün. Im Vordergrund ist in der Mitte ein hellgrüner Kreis mit zwei gelben Stern und zwei ockerfarbenen Kreisen zu sehen"/>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saturation sat="400000"/>
                              </a14:imgEffect>
                            </a14:imgLayer>
                          </a14:imgProps>
                        </a:ext>
                        <a:ext uri="{28A0092B-C50C-407E-A947-70E740481C1C}">
                          <a14:useLocalDpi xmlns:a14="http://schemas.microsoft.com/office/drawing/2010/main" val="0"/>
                        </a:ext>
                      </a:extLst>
                    </a:blip>
                    <a:srcRect t="-1" b="163"/>
                    <a:stretch/>
                  </pic:blipFill>
                  <pic:spPr bwMode="auto">
                    <a:xfrm>
                      <a:off x="0" y="0"/>
                      <a:ext cx="5731167" cy="3948136"/>
                    </a:xfrm>
                    <a:prstGeom prst="rect">
                      <a:avLst/>
                    </a:prstGeom>
                    <a:noFill/>
                    <a:ln>
                      <a:noFill/>
                    </a:ln>
                    <a:extLst>
                      <a:ext uri="{53640926-AAD7-44D8-BBD7-CCE9431645EC}">
                        <a14:shadowObscured xmlns:a14="http://schemas.microsoft.com/office/drawing/2010/main"/>
                      </a:ext>
                    </a:extLst>
                  </pic:spPr>
                </pic:pic>
              </a:graphicData>
            </a:graphic>
          </wp:inline>
        </w:drawing>
      </w:r>
    </w:p>
    <w:p w14:paraId="6DF19467" w14:textId="7C5DF515" w:rsidR="00181ED0" w:rsidRDefault="00181ED0" w:rsidP="00181ED0">
      <w:pPr>
        <w:pStyle w:val="Beschriftung"/>
      </w:pPr>
      <w:r>
        <w:t xml:space="preserve">Abbildung </w:t>
      </w:r>
      <w:fldSimple w:instr=" SEQ Abbildung \* ARABIC ">
        <w:r w:rsidR="00DE6270">
          <w:rPr>
            <w:noProof/>
          </w:rPr>
          <w:t>1</w:t>
        </w:r>
      </w:fldSimple>
      <w:r w:rsidR="00DE6270">
        <w:t xml:space="preserve"> </w:t>
      </w:r>
      <w:r w:rsidR="00DE6270" w:rsidRPr="00DE6270">
        <w:t>© Alle Rechte vorbehalten, Ilya Kober</w:t>
      </w:r>
    </w:p>
    <w:p w14:paraId="5A9ED991" w14:textId="77777777" w:rsidR="00DE6270" w:rsidRDefault="00DE6270" w:rsidP="00DE6270">
      <w:pPr>
        <w:pStyle w:val="Textbody"/>
        <w:keepNext/>
      </w:pPr>
      <w:r>
        <w:rPr>
          <w:noProof/>
          <w:sz w:val="28"/>
          <w:szCs w:val="28"/>
        </w:rPr>
        <w:drawing>
          <wp:inline distT="0" distB="0" distL="0" distR="0" wp14:anchorId="2671573D" wp14:editId="3A049788">
            <wp:extent cx="5685393" cy="3895725"/>
            <wp:effectExtent l="0" t="0" r="0" b="0"/>
            <wp:docPr id="15" name="Grafik 15" descr="Wasserfarb-Malerei - Flagge von  Lennart Görs, © Alle Rechte vorbehalten&#10;&#10;Eine Flagge mit zweifarbigem Hintergrund, unten blau oben grün, mit gezacktem Übergang. In der Mitte ist ein Rhombus in zwei Lila-Tönen zu sehen. Rechts oben befindet sich ein Rechteck, welches in ein blau rotes Raster unterteilt ist. Darüber ist ein kleiner gelber Stern zu se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Wasserfarb-Malerei - Flagge von  Lennart Görs, © Alle Rechte vorbehalten&#10;&#10;Eine Flagge mit zweifarbigem Hintergrund, unten blau oben grün, mit gezacktem Übergang. In der Mitte ist ein Rhombus in zwei Lila-Tönen zu sehen. Rechts oben befindet sich ein Rechteck, welches in ein blau rotes Raster unterteilt ist. Darüber ist ein kleiner gelber Stern zu sehen."/>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aturation sat="400000"/>
                              </a14:imgEffect>
                            </a14:imgLayer>
                          </a14:imgProps>
                        </a:ext>
                        <a:ext uri="{28A0092B-C50C-407E-A947-70E740481C1C}">
                          <a14:useLocalDpi xmlns:a14="http://schemas.microsoft.com/office/drawing/2010/main" val="0"/>
                        </a:ext>
                      </a:extLst>
                    </a:blip>
                    <a:srcRect b="3084"/>
                    <a:stretch/>
                  </pic:blipFill>
                  <pic:spPr bwMode="auto">
                    <a:xfrm flipH="1">
                      <a:off x="0" y="0"/>
                      <a:ext cx="5704659" cy="3908926"/>
                    </a:xfrm>
                    <a:prstGeom prst="rect">
                      <a:avLst/>
                    </a:prstGeom>
                    <a:noFill/>
                    <a:ln>
                      <a:noFill/>
                    </a:ln>
                    <a:extLst>
                      <a:ext uri="{53640926-AAD7-44D8-BBD7-CCE9431645EC}">
                        <a14:shadowObscured xmlns:a14="http://schemas.microsoft.com/office/drawing/2010/main"/>
                      </a:ext>
                    </a:extLst>
                  </pic:spPr>
                </pic:pic>
              </a:graphicData>
            </a:graphic>
          </wp:inline>
        </w:drawing>
      </w:r>
    </w:p>
    <w:p w14:paraId="1B0D6B9E" w14:textId="3CA2712C" w:rsidR="00DE6270" w:rsidRPr="00DE6270" w:rsidRDefault="00DE6270" w:rsidP="00DE6270">
      <w:pPr>
        <w:pStyle w:val="Beschriftung"/>
      </w:pPr>
      <w:r>
        <w:t xml:space="preserve">Abbildung </w:t>
      </w:r>
      <w:fldSimple w:instr=" SEQ Abbildung \* ARABIC ">
        <w:r>
          <w:rPr>
            <w:noProof/>
          </w:rPr>
          <w:t>2</w:t>
        </w:r>
      </w:fldSimple>
      <w:r>
        <w:t xml:space="preserve"> </w:t>
      </w:r>
      <w:r w:rsidRPr="00DE6270">
        <w:t>© Alle Rechte vorbehalten, Lennart Görs</w:t>
      </w:r>
    </w:p>
    <w:p w14:paraId="7E6EC73F" w14:textId="77777777" w:rsidR="00DE6270" w:rsidRDefault="00181ED0" w:rsidP="00DE6270">
      <w:pPr>
        <w:pStyle w:val="Textbody"/>
        <w:keepNext/>
      </w:pPr>
      <w:r>
        <w:rPr>
          <w:noProof/>
          <w:sz w:val="28"/>
          <w:szCs w:val="28"/>
        </w:rPr>
        <w:lastRenderedPageBreak/>
        <w:drawing>
          <wp:inline distT="0" distB="0" distL="0" distR="0" wp14:anchorId="7176A61F" wp14:editId="0064B087">
            <wp:extent cx="5676900" cy="3918175"/>
            <wp:effectExtent l="0" t="0" r="0" b="6350"/>
            <wp:docPr id="12" name="Grafik 12" descr="Wasserfarb-Malerei - Flagge von Lias Pikulski,  © Alle Rechte vorbehalten&#10;&#10;Eine Flagge in den Hintergrundfarben Blau und Orange, mit einem roten Kreis in der Mitte. Di Flagge ist mittels eines ockerfarbenen horizontalen Balkens und eines dunkelblauen vertikalen Balkens in 4 Quadranten eingeteilt. Im Schnittpunkt der Balken befindet sich ein schwarzes Kreuz auf gelben Grund. Im linken oberen Quadranten ist ein gelb-schwarzes Kreuz.  Im rechten obene Quadranten ist ein schwarzes Peace-Zeichen auf cyanfarbenem Hintergr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Wasserfarb-Malerei - Flagge von Lias Pikulski,  © Alle Rechte vorbehalten&#10;&#10;Eine Flagge in den Hintergrundfarben Blau und Orange, mit einem roten Kreis in der Mitte. Di Flagge ist mittels eines ockerfarbenen horizontalen Balkens und eines dunkelblauen vertikalen Balkens in 4 Quadranten eingeteilt. Im Schnittpunkt der Balken befindet sich ein schwarzes Kreuz auf gelben Grund. Im linken oberen Quadranten ist ein gelb-schwarzes Kreuz.  Im rechten obene Quadranten ist ein schwarzes Peace-Zeichen auf cyanfarbenem Hintergrund."/>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saturation sat="400000"/>
                              </a14:imgEffect>
                            </a14:imgLayer>
                          </a14:imgProps>
                        </a:ext>
                        <a:ext uri="{28A0092B-C50C-407E-A947-70E740481C1C}">
                          <a14:useLocalDpi xmlns:a14="http://schemas.microsoft.com/office/drawing/2010/main" val="0"/>
                        </a:ext>
                      </a:extLst>
                    </a:blip>
                    <a:srcRect b="4370"/>
                    <a:stretch/>
                  </pic:blipFill>
                  <pic:spPr bwMode="auto">
                    <a:xfrm>
                      <a:off x="0" y="0"/>
                      <a:ext cx="5704805" cy="3937435"/>
                    </a:xfrm>
                    <a:prstGeom prst="rect">
                      <a:avLst/>
                    </a:prstGeom>
                    <a:noFill/>
                    <a:ln>
                      <a:noFill/>
                    </a:ln>
                    <a:extLst>
                      <a:ext uri="{53640926-AAD7-44D8-BBD7-CCE9431645EC}">
                        <a14:shadowObscured xmlns:a14="http://schemas.microsoft.com/office/drawing/2010/main"/>
                      </a:ext>
                    </a:extLst>
                  </pic:spPr>
                </pic:pic>
              </a:graphicData>
            </a:graphic>
          </wp:inline>
        </w:drawing>
      </w:r>
    </w:p>
    <w:p w14:paraId="7ADEBEC8" w14:textId="00AD5C77" w:rsidR="00DE6270" w:rsidRDefault="00DE6270" w:rsidP="00DE6270">
      <w:pPr>
        <w:pStyle w:val="Beschriftung"/>
      </w:pPr>
      <w:r>
        <w:t xml:space="preserve">Abbildung </w:t>
      </w:r>
      <w:fldSimple w:instr=" SEQ Abbildung \* ARABIC ">
        <w:r>
          <w:rPr>
            <w:noProof/>
          </w:rPr>
          <w:t>3</w:t>
        </w:r>
      </w:fldSimple>
      <w:r>
        <w:t xml:space="preserve"> </w:t>
      </w:r>
      <w:r w:rsidRPr="00DE6270">
        <w:t xml:space="preserve">© Alle Rechte vorbehalten, Lias </w:t>
      </w:r>
      <w:proofErr w:type="spellStart"/>
      <w:r w:rsidRPr="00DE6270">
        <w:t>Pikulski</w:t>
      </w:r>
      <w:proofErr w:type="spellEnd"/>
    </w:p>
    <w:p w14:paraId="34724103" w14:textId="77777777" w:rsidR="00DE6270" w:rsidRDefault="00181ED0" w:rsidP="00DE6270">
      <w:pPr>
        <w:pStyle w:val="Textbody"/>
        <w:keepNext/>
      </w:pPr>
      <w:r>
        <w:rPr>
          <w:noProof/>
          <w:sz w:val="28"/>
          <w:szCs w:val="28"/>
        </w:rPr>
        <w:drawing>
          <wp:inline distT="0" distB="0" distL="0" distR="0" wp14:anchorId="27EB7322" wp14:editId="4C80BBFA">
            <wp:extent cx="5667612" cy="3876675"/>
            <wp:effectExtent l="0" t="0" r="9525" b="0"/>
            <wp:docPr id="11" name="Grafik 11" descr="Wasserfarb-Malerei - Flagge von Jonas Feyerabend, © Alle Rechte vorbehalten&#10;&#10;Ein Flagge mit ultramarinblauem Hintergrund und in der Mittel einem großen grünen Kreis. Der Kreis ist von einem weißen Kreuz in vier Kreisviertel unterteilt. In jedem Viertel befindet sich ein gelber fünfzackiger Stern. Von den Kreisviertln in die Ecken verlaufen rote Formen, welche wie ein Dreizack ausse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Wasserfarb-Malerei - Flagge von Jonas Feyerabend, © Alle Rechte vorbehalten&#10;&#10;Ein Flagge mit ultramarinblauem Hintergrund und in der Mittel einem großen grünen Kreis. Der Kreis ist von einem weißen Kreuz in vier Kreisviertel unterteilt. In jedem Viertel befindet sich ein gelber fünfzackiger Stern. Von den Kreisviertln in die Ecken verlaufen rote Formen, welche wie ein Dreizack aussehen."/>
                    <pic:cNvPicPr>
                      <a:picLocks noChangeAspect="1" noChangeArrowheads="1"/>
                    </pic:cNvPicPr>
                  </pic:nvPicPr>
                  <pic:blipFill>
                    <a:blip r:embed="rId14" cstate="print">
                      <a:extLst>
                        <a:ext uri="{BEBA8EAE-BF5A-486C-A8C5-ECC9F3942E4B}">
                          <a14:imgProps xmlns:a14="http://schemas.microsoft.com/office/drawing/2010/main">
                            <a14:imgLayer r:embed="rId15">
                              <a14:imgEffect>
                                <a14:saturation sat="40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678465" cy="3884099"/>
                    </a:xfrm>
                    <a:prstGeom prst="rect">
                      <a:avLst/>
                    </a:prstGeom>
                    <a:noFill/>
                    <a:ln>
                      <a:noFill/>
                    </a:ln>
                  </pic:spPr>
                </pic:pic>
              </a:graphicData>
            </a:graphic>
          </wp:inline>
        </w:drawing>
      </w:r>
    </w:p>
    <w:p w14:paraId="1D4AA010" w14:textId="269E87B9" w:rsidR="00181ED0" w:rsidRPr="00181ED0" w:rsidRDefault="00DE6270" w:rsidP="00E410EA">
      <w:pPr>
        <w:pStyle w:val="LBSFormatvorlage"/>
      </w:pPr>
      <w:r>
        <w:t xml:space="preserve">Abbildung </w:t>
      </w:r>
      <w:fldSimple w:instr=" SEQ Abbildung \* ARABIC ">
        <w:r>
          <w:rPr>
            <w:noProof/>
          </w:rPr>
          <w:t>4</w:t>
        </w:r>
      </w:fldSimple>
      <w:r>
        <w:t xml:space="preserve"> </w:t>
      </w:r>
      <w:r w:rsidRPr="00DE6270">
        <w:t>© Alle Rechte vorbehalten, Jonas Feyerabend</w:t>
      </w:r>
    </w:p>
    <w:sectPr w:rsidR="00181ED0" w:rsidRPr="00181ED0">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DCA08" w14:textId="77777777" w:rsidR="005105A5" w:rsidRDefault="005105A5" w:rsidP="005105A5">
      <w:pPr>
        <w:spacing w:after="0" w:line="240" w:lineRule="auto"/>
      </w:pPr>
      <w:r>
        <w:separator/>
      </w:r>
    </w:p>
  </w:endnote>
  <w:endnote w:type="continuationSeparator" w:id="0">
    <w:p w14:paraId="004E0927" w14:textId="77777777" w:rsidR="005105A5" w:rsidRDefault="005105A5" w:rsidP="00510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Segoe UI Symbol"/>
    <w:charset w:val="02"/>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CJK SC">
    <w:charset w:val="00"/>
    <w:family w:val="auto"/>
    <w:pitch w:val="variable"/>
  </w:font>
  <w:font w:name="Noto Sans Devanagari">
    <w:altName w:val="Nirmala UI"/>
    <w:charset w:val="00"/>
    <w:family w:val="swiss"/>
    <w:pitch w:val="variable"/>
    <w:sig w:usb0="80008023" w:usb1="00002046"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1DC5B" w14:textId="77777777" w:rsidR="00EF320A" w:rsidRDefault="00EF320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B8E95" w14:textId="77777777" w:rsidR="00EF320A" w:rsidRDefault="00EF320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FA62C" w14:textId="77777777" w:rsidR="00EF320A" w:rsidRDefault="00EF320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DD7AA" w14:textId="77777777" w:rsidR="005105A5" w:rsidRDefault="005105A5" w:rsidP="005105A5">
      <w:pPr>
        <w:spacing w:after="0" w:line="240" w:lineRule="auto"/>
      </w:pPr>
      <w:r>
        <w:separator/>
      </w:r>
    </w:p>
  </w:footnote>
  <w:footnote w:type="continuationSeparator" w:id="0">
    <w:p w14:paraId="69789C62" w14:textId="77777777" w:rsidR="005105A5" w:rsidRDefault="005105A5" w:rsidP="00510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2BE2" w14:textId="77777777" w:rsidR="00EF320A" w:rsidRDefault="00EF320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A5F90" w14:textId="2D8C2784" w:rsidR="005105A5" w:rsidRDefault="005105A5" w:rsidP="005105A5">
    <w:pPr>
      <w:pStyle w:val="Kopfzeile"/>
      <w:jc w:val="right"/>
    </w:pPr>
    <w:r>
      <w:rPr>
        <w:noProof/>
      </w:rPr>
      <w:drawing>
        <wp:inline distT="0" distB="0" distL="0" distR="0" wp14:anchorId="74D4B2DD" wp14:editId="143B44F3">
          <wp:extent cx="1602000" cy="504000"/>
          <wp:effectExtent l="0" t="0" r="0" b="0"/>
          <wp:docPr id="1" name="Grafik 1" descr="Links ein Bücherstapel aus vier Büchern. Die Umschläge sind grau, orange, hellrot und rot. Rechts der Schriftzug: Landesbildungsserver - Baden-Württemberg - Fachredaktion Bildende Kunst" title="Logo Landesbildungsserver Fachredaktion Bildende Kuns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extLst>
                      <a:ext uri="{28A0092B-C50C-407E-A947-70E740481C1C}">
                        <a14:useLocalDpi xmlns:a14="http://schemas.microsoft.com/office/drawing/2010/main" val="0"/>
                      </a:ext>
                    </a:extLst>
                  </a:blip>
                  <a:srcRect/>
                  <a:stretch>
                    <a:fillRect/>
                  </a:stretch>
                </pic:blipFill>
                <pic:spPr>
                  <a:xfrm>
                    <a:off x="0" y="0"/>
                    <a:ext cx="1602000" cy="504000"/>
                  </a:xfrm>
                  <a:prstGeom prst="rect">
                    <a:avLst/>
                  </a:prstGeom>
                  <a:noFill/>
                  <a:ln>
                    <a:noFill/>
                    <a:prstDash/>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4DA10" w14:textId="77777777" w:rsidR="00EF320A" w:rsidRDefault="00EF320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07231"/>
    <w:multiLevelType w:val="multilevel"/>
    <w:tmpl w:val="0D1C308C"/>
    <w:lvl w:ilvl="0">
      <w:numFmt w:val="bullet"/>
      <w:lvlText w:val="•"/>
      <w:lvlJc w:val="left"/>
      <w:pPr>
        <w:ind w:left="965" w:hanging="360"/>
      </w:pPr>
      <w:rPr>
        <w:rFonts w:ascii="OpenSymbol" w:eastAsia="OpenSymbol" w:hAnsi="OpenSymbol" w:cs="OpenSymbol"/>
      </w:rPr>
    </w:lvl>
    <w:lvl w:ilvl="1">
      <w:numFmt w:val="bullet"/>
      <w:lvlText w:val="◦"/>
      <w:lvlJc w:val="left"/>
      <w:pPr>
        <w:ind w:left="1325" w:hanging="360"/>
      </w:pPr>
      <w:rPr>
        <w:rFonts w:ascii="OpenSymbol" w:eastAsia="OpenSymbol" w:hAnsi="OpenSymbol" w:cs="OpenSymbol"/>
      </w:rPr>
    </w:lvl>
    <w:lvl w:ilvl="2">
      <w:numFmt w:val="bullet"/>
      <w:lvlText w:val="▪"/>
      <w:lvlJc w:val="left"/>
      <w:pPr>
        <w:ind w:left="1685" w:hanging="360"/>
      </w:pPr>
      <w:rPr>
        <w:rFonts w:ascii="OpenSymbol" w:eastAsia="OpenSymbol" w:hAnsi="OpenSymbol" w:cs="OpenSymbol"/>
      </w:rPr>
    </w:lvl>
    <w:lvl w:ilvl="3">
      <w:numFmt w:val="bullet"/>
      <w:lvlText w:val="•"/>
      <w:lvlJc w:val="left"/>
      <w:pPr>
        <w:ind w:left="2045" w:hanging="360"/>
      </w:pPr>
      <w:rPr>
        <w:rFonts w:ascii="OpenSymbol" w:eastAsia="OpenSymbol" w:hAnsi="OpenSymbol" w:cs="OpenSymbol"/>
      </w:rPr>
    </w:lvl>
    <w:lvl w:ilvl="4">
      <w:numFmt w:val="bullet"/>
      <w:lvlText w:val="◦"/>
      <w:lvlJc w:val="left"/>
      <w:pPr>
        <w:ind w:left="2405" w:hanging="360"/>
      </w:pPr>
      <w:rPr>
        <w:rFonts w:ascii="OpenSymbol" w:eastAsia="OpenSymbol" w:hAnsi="OpenSymbol" w:cs="OpenSymbol"/>
      </w:rPr>
    </w:lvl>
    <w:lvl w:ilvl="5">
      <w:numFmt w:val="bullet"/>
      <w:lvlText w:val="▪"/>
      <w:lvlJc w:val="left"/>
      <w:pPr>
        <w:ind w:left="2765" w:hanging="360"/>
      </w:pPr>
      <w:rPr>
        <w:rFonts w:ascii="OpenSymbol" w:eastAsia="OpenSymbol" w:hAnsi="OpenSymbol" w:cs="OpenSymbol"/>
      </w:rPr>
    </w:lvl>
    <w:lvl w:ilvl="6">
      <w:numFmt w:val="bullet"/>
      <w:lvlText w:val="•"/>
      <w:lvlJc w:val="left"/>
      <w:pPr>
        <w:ind w:left="3125" w:hanging="360"/>
      </w:pPr>
      <w:rPr>
        <w:rFonts w:ascii="OpenSymbol" w:eastAsia="OpenSymbol" w:hAnsi="OpenSymbol" w:cs="OpenSymbol"/>
      </w:rPr>
    </w:lvl>
    <w:lvl w:ilvl="7">
      <w:numFmt w:val="bullet"/>
      <w:lvlText w:val="◦"/>
      <w:lvlJc w:val="left"/>
      <w:pPr>
        <w:ind w:left="3485" w:hanging="360"/>
      </w:pPr>
      <w:rPr>
        <w:rFonts w:ascii="OpenSymbol" w:eastAsia="OpenSymbol" w:hAnsi="OpenSymbol" w:cs="OpenSymbol"/>
      </w:rPr>
    </w:lvl>
    <w:lvl w:ilvl="8">
      <w:numFmt w:val="bullet"/>
      <w:lvlText w:val="▪"/>
      <w:lvlJc w:val="left"/>
      <w:pPr>
        <w:ind w:left="3845" w:hanging="360"/>
      </w:pPr>
      <w:rPr>
        <w:rFonts w:ascii="OpenSymbol" w:eastAsia="OpenSymbol" w:hAnsi="OpenSymbol" w:cs="OpenSymbol"/>
      </w:rPr>
    </w:lvl>
  </w:abstractNum>
  <w:abstractNum w:abstractNumId="1" w15:restartNumberingAfterBreak="0">
    <w:nsid w:val="724D4DBA"/>
    <w:multiLevelType w:val="multilevel"/>
    <w:tmpl w:val="33FE03D4"/>
    <w:lvl w:ilvl="0">
      <w:numFmt w:val="bullet"/>
      <w:lvlText w:val="•"/>
      <w:lvlJc w:val="left"/>
      <w:pPr>
        <w:ind w:left="965" w:hanging="360"/>
      </w:pPr>
      <w:rPr>
        <w:rFonts w:ascii="OpenSymbol" w:eastAsia="OpenSymbol" w:hAnsi="OpenSymbol" w:cs="OpenSymbol"/>
      </w:rPr>
    </w:lvl>
    <w:lvl w:ilvl="1">
      <w:numFmt w:val="bullet"/>
      <w:lvlText w:val="◦"/>
      <w:lvlJc w:val="left"/>
      <w:pPr>
        <w:ind w:left="1325" w:hanging="360"/>
      </w:pPr>
      <w:rPr>
        <w:rFonts w:ascii="OpenSymbol" w:eastAsia="OpenSymbol" w:hAnsi="OpenSymbol" w:cs="OpenSymbol"/>
      </w:rPr>
    </w:lvl>
    <w:lvl w:ilvl="2">
      <w:numFmt w:val="bullet"/>
      <w:lvlText w:val="▪"/>
      <w:lvlJc w:val="left"/>
      <w:pPr>
        <w:ind w:left="1685" w:hanging="360"/>
      </w:pPr>
      <w:rPr>
        <w:rFonts w:ascii="OpenSymbol" w:eastAsia="OpenSymbol" w:hAnsi="OpenSymbol" w:cs="OpenSymbol"/>
      </w:rPr>
    </w:lvl>
    <w:lvl w:ilvl="3">
      <w:numFmt w:val="bullet"/>
      <w:lvlText w:val="•"/>
      <w:lvlJc w:val="left"/>
      <w:pPr>
        <w:ind w:left="2045" w:hanging="360"/>
      </w:pPr>
      <w:rPr>
        <w:rFonts w:ascii="OpenSymbol" w:eastAsia="OpenSymbol" w:hAnsi="OpenSymbol" w:cs="OpenSymbol"/>
      </w:rPr>
    </w:lvl>
    <w:lvl w:ilvl="4">
      <w:numFmt w:val="bullet"/>
      <w:lvlText w:val="◦"/>
      <w:lvlJc w:val="left"/>
      <w:pPr>
        <w:ind w:left="2405" w:hanging="360"/>
      </w:pPr>
      <w:rPr>
        <w:rFonts w:ascii="OpenSymbol" w:eastAsia="OpenSymbol" w:hAnsi="OpenSymbol" w:cs="OpenSymbol"/>
      </w:rPr>
    </w:lvl>
    <w:lvl w:ilvl="5">
      <w:numFmt w:val="bullet"/>
      <w:lvlText w:val="▪"/>
      <w:lvlJc w:val="left"/>
      <w:pPr>
        <w:ind w:left="2765" w:hanging="360"/>
      </w:pPr>
      <w:rPr>
        <w:rFonts w:ascii="OpenSymbol" w:eastAsia="OpenSymbol" w:hAnsi="OpenSymbol" w:cs="OpenSymbol"/>
      </w:rPr>
    </w:lvl>
    <w:lvl w:ilvl="6">
      <w:numFmt w:val="bullet"/>
      <w:lvlText w:val="•"/>
      <w:lvlJc w:val="left"/>
      <w:pPr>
        <w:ind w:left="3125" w:hanging="360"/>
      </w:pPr>
      <w:rPr>
        <w:rFonts w:ascii="OpenSymbol" w:eastAsia="OpenSymbol" w:hAnsi="OpenSymbol" w:cs="OpenSymbol"/>
      </w:rPr>
    </w:lvl>
    <w:lvl w:ilvl="7">
      <w:numFmt w:val="bullet"/>
      <w:lvlText w:val="◦"/>
      <w:lvlJc w:val="left"/>
      <w:pPr>
        <w:ind w:left="3485" w:hanging="360"/>
      </w:pPr>
      <w:rPr>
        <w:rFonts w:ascii="OpenSymbol" w:eastAsia="OpenSymbol" w:hAnsi="OpenSymbol" w:cs="OpenSymbol"/>
      </w:rPr>
    </w:lvl>
    <w:lvl w:ilvl="8">
      <w:numFmt w:val="bullet"/>
      <w:lvlText w:val="▪"/>
      <w:lvlJc w:val="left"/>
      <w:pPr>
        <w:ind w:left="3845" w:hanging="360"/>
      </w:pPr>
      <w:rPr>
        <w:rFonts w:ascii="OpenSymbol" w:eastAsia="OpenSymbol" w:hAnsi="OpenSymbol" w:cs="OpenSymbol"/>
      </w:rPr>
    </w:lvl>
  </w:abstractNum>
  <w:abstractNum w:abstractNumId="2" w15:restartNumberingAfterBreak="0">
    <w:nsid w:val="7CBF70C2"/>
    <w:multiLevelType w:val="multilevel"/>
    <w:tmpl w:val="157A2A9C"/>
    <w:lvl w:ilvl="0">
      <w:numFmt w:val="bullet"/>
      <w:lvlText w:val="•"/>
      <w:lvlJc w:val="left"/>
      <w:pPr>
        <w:ind w:left="965" w:hanging="360"/>
      </w:pPr>
      <w:rPr>
        <w:rFonts w:ascii="OpenSymbol" w:eastAsia="OpenSymbol" w:hAnsi="OpenSymbol" w:cs="OpenSymbol"/>
      </w:rPr>
    </w:lvl>
    <w:lvl w:ilvl="1">
      <w:numFmt w:val="bullet"/>
      <w:lvlText w:val="◦"/>
      <w:lvlJc w:val="left"/>
      <w:pPr>
        <w:ind w:left="1325" w:hanging="360"/>
      </w:pPr>
      <w:rPr>
        <w:rFonts w:ascii="OpenSymbol" w:eastAsia="OpenSymbol" w:hAnsi="OpenSymbol" w:cs="OpenSymbol"/>
      </w:rPr>
    </w:lvl>
    <w:lvl w:ilvl="2">
      <w:numFmt w:val="bullet"/>
      <w:lvlText w:val="▪"/>
      <w:lvlJc w:val="left"/>
      <w:pPr>
        <w:ind w:left="1685" w:hanging="360"/>
      </w:pPr>
      <w:rPr>
        <w:rFonts w:ascii="OpenSymbol" w:eastAsia="OpenSymbol" w:hAnsi="OpenSymbol" w:cs="OpenSymbol"/>
      </w:rPr>
    </w:lvl>
    <w:lvl w:ilvl="3">
      <w:numFmt w:val="bullet"/>
      <w:lvlText w:val="•"/>
      <w:lvlJc w:val="left"/>
      <w:pPr>
        <w:ind w:left="2045" w:hanging="360"/>
      </w:pPr>
      <w:rPr>
        <w:rFonts w:ascii="OpenSymbol" w:eastAsia="OpenSymbol" w:hAnsi="OpenSymbol" w:cs="OpenSymbol"/>
      </w:rPr>
    </w:lvl>
    <w:lvl w:ilvl="4">
      <w:numFmt w:val="bullet"/>
      <w:lvlText w:val="◦"/>
      <w:lvlJc w:val="left"/>
      <w:pPr>
        <w:ind w:left="2405" w:hanging="360"/>
      </w:pPr>
      <w:rPr>
        <w:rFonts w:ascii="OpenSymbol" w:eastAsia="OpenSymbol" w:hAnsi="OpenSymbol" w:cs="OpenSymbol"/>
      </w:rPr>
    </w:lvl>
    <w:lvl w:ilvl="5">
      <w:numFmt w:val="bullet"/>
      <w:lvlText w:val="▪"/>
      <w:lvlJc w:val="left"/>
      <w:pPr>
        <w:ind w:left="2765" w:hanging="360"/>
      </w:pPr>
      <w:rPr>
        <w:rFonts w:ascii="OpenSymbol" w:eastAsia="OpenSymbol" w:hAnsi="OpenSymbol" w:cs="OpenSymbol"/>
      </w:rPr>
    </w:lvl>
    <w:lvl w:ilvl="6">
      <w:numFmt w:val="bullet"/>
      <w:lvlText w:val="•"/>
      <w:lvlJc w:val="left"/>
      <w:pPr>
        <w:ind w:left="3125" w:hanging="360"/>
      </w:pPr>
      <w:rPr>
        <w:rFonts w:ascii="OpenSymbol" w:eastAsia="OpenSymbol" w:hAnsi="OpenSymbol" w:cs="OpenSymbol"/>
      </w:rPr>
    </w:lvl>
    <w:lvl w:ilvl="7">
      <w:numFmt w:val="bullet"/>
      <w:lvlText w:val="◦"/>
      <w:lvlJc w:val="left"/>
      <w:pPr>
        <w:ind w:left="3485" w:hanging="360"/>
      </w:pPr>
      <w:rPr>
        <w:rFonts w:ascii="OpenSymbol" w:eastAsia="OpenSymbol" w:hAnsi="OpenSymbol" w:cs="OpenSymbol"/>
      </w:rPr>
    </w:lvl>
    <w:lvl w:ilvl="8">
      <w:numFmt w:val="bullet"/>
      <w:lvlText w:val="▪"/>
      <w:lvlJc w:val="left"/>
      <w:pPr>
        <w:ind w:left="3845" w:hanging="360"/>
      </w:pPr>
      <w:rPr>
        <w:rFonts w:ascii="OpenSymbol" w:eastAsia="OpenSymbol" w:hAnsi="OpenSymbol" w:cs="OpenSymbol"/>
      </w:rPr>
    </w:lvl>
  </w:abstractNum>
  <w:num w:numId="1" w16cid:durableId="159857257">
    <w:abstractNumId w:val="0"/>
  </w:num>
  <w:num w:numId="2" w16cid:durableId="331568630">
    <w:abstractNumId w:val="2"/>
  </w:num>
  <w:num w:numId="3" w16cid:durableId="2086603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A5"/>
    <w:rsid w:val="00181ED0"/>
    <w:rsid w:val="00283AE0"/>
    <w:rsid w:val="002A021B"/>
    <w:rsid w:val="00355C07"/>
    <w:rsid w:val="003F704D"/>
    <w:rsid w:val="005105A5"/>
    <w:rsid w:val="00747F59"/>
    <w:rsid w:val="00C53B90"/>
    <w:rsid w:val="00DE6270"/>
    <w:rsid w:val="00E410EA"/>
    <w:rsid w:val="00EF32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D5B991"/>
  <w15:chartTrackingRefBased/>
  <w15:docId w15:val="{C1834442-9CAE-4B1F-9023-529DCBDBF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Textbody"/>
    <w:link w:val="berschrift1Zchn"/>
    <w:uiPriority w:val="9"/>
    <w:qFormat/>
    <w:rsid w:val="005105A5"/>
    <w:pPr>
      <w:keepNext/>
      <w:suppressAutoHyphens/>
      <w:autoSpaceDN w:val="0"/>
      <w:spacing w:after="471" w:line="240" w:lineRule="auto"/>
      <w:jc w:val="center"/>
      <w:textAlignment w:val="baseline"/>
      <w:outlineLvl w:val="0"/>
    </w:pPr>
    <w:rPr>
      <w:rFonts w:ascii="Arial" w:eastAsia="Noto Sans CJK SC" w:hAnsi="Arial" w:cs="Noto Sans Devanagari"/>
      <w:b/>
      <w:bCs/>
      <w:kern w:val="3"/>
      <w:sz w:val="36"/>
      <w:szCs w:val="36"/>
      <w:lang w:eastAsia="zh-CN" w:bidi="hi-IN"/>
    </w:rPr>
  </w:style>
  <w:style w:type="paragraph" w:styleId="berschrift2">
    <w:name w:val="heading 2"/>
    <w:basedOn w:val="Standard"/>
    <w:next w:val="Textbody"/>
    <w:link w:val="berschrift2Zchn"/>
    <w:uiPriority w:val="9"/>
    <w:unhideWhenUsed/>
    <w:qFormat/>
    <w:rsid w:val="005105A5"/>
    <w:pPr>
      <w:keepNext/>
      <w:suppressAutoHyphens/>
      <w:autoSpaceDN w:val="0"/>
      <w:spacing w:before="200" w:after="120" w:line="240" w:lineRule="auto"/>
      <w:textAlignment w:val="baseline"/>
      <w:outlineLvl w:val="1"/>
    </w:pPr>
    <w:rPr>
      <w:rFonts w:ascii="Arial" w:eastAsia="Noto Sans CJK SC" w:hAnsi="Arial" w:cs="Noto Sans Devanagari"/>
      <w:b/>
      <w:bCs/>
      <w:kern w:val="3"/>
      <w:sz w:val="32"/>
      <w:szCs w:val="32"/>
      <w:lang w:eastAsia="zh-CN" w:bidi="hi-IN"/>
    </w:rPr>
  </w:style>
  <w:style w:type="paragraph" w:styleId="berschrift3">
    <w:name w:val="heading 3"/>
    <w:basedOn w:val="Standard"/>
    <w:next w:val="Textbody"/>
    <w:link w:val="berschrift3Zchn"/>
    <w:uiPriority w:val="9"/>
    <w:unhideWhenUsed/>
    <w:qFormat/>
    <w:rsid w:val="00E410EA"/>
    <w:pPr>
      <w:keepNext/>
      <w:suppressAutoHyphens/>
      <w:autoSpaceDN w:val="0"/>
      <w:spacing w:before="140" w:after="120" w:line="240" w:lineRule="auto"/>
      <w:textAlignment w:val="baseline"/>
      <w:outlineLvl w:val="2"/>
    </w:pPr>
    <w:rPr>
      <w:rFonts w:ascii="Arial" w:eastAsia="Noto Sans CJK SC" w:hAnsi="Arial" w:cs="Noto Sans Devanagari"/>
      <w:b/>
      <w:bCs/>
      <w:kern w:val="3"/>
      <w:sz w:val="24"/>
      <w:szCs w:val="28"/>
      <w:lang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BSFormatvorlage">
    <w:name w:val="LBS Formatvorlage"/>
    <w:basedOn w:val="Standard"/>
    <w:link w:val="LBSFormatvorlageZchn"/>
    <w:qFormat/>
    <w:rsid w:val="005105A5"/>
  </w:style>
  <w:style w:type="character" w:customStyle="1" w:styleId="berschrift1Zchn">
    <w:name w:val="Überschrift 1 Zchn"/>
    <w:basedOn w:val="Absatz-Standardschriftart"/>
    <w:link w:val="berschrift1"/>
    <w:uiPriority w:val="9"/>
    <w:rsid w:val="005105A5"/>
    <w:rPr>
      <w:rFonts w:ascii="Arial" w:eastAsia="Noto Sans CJK SC" w:hAnsi="Arial" w:cs="Noto Sans Devanagari"/>
      <w:b/>
      <w:bCs/>
      <w:kern w:val="3"/>
      <w:sz w:val="36"/>
      <w:szCs w:val="36"/>
      <w:lang w:eastAsia="zh-CN" w:bidi="hi-IN"/>
    </w:rPr>
  </w:style>
  <w:style w:type="character" w:customStyle="1" w:styleId="LBSFormatvorlageZchn">
    <w:name w:val="LBS Formatvorlage Zchn"/>
    <w:basedOn w:val="Absatz-Standardschriftart"/>
    <w:link w:val="LBSFormatvorlage"/>
    <w:rsid w:val="005105A5"/>
  </w:style>
  <w:style w:type="character" w:customStyle="1" w:styleId="berschrift2Zchn">
    <w:name w:val="Überschrift 2 Zchn"/>
    <w:basedOn w:val="Absatz-Standardschriftart"/>
    <w:link w:val="berschrift2"/>
    <w:uiPriority w:val="9"/>
    <w:rsid w:val="005105A5"/>
    <w:rPr>
      <w:rFonts w:ascii="Arial" w:eastAsia="Noto Sans CJK SC" w:hAnsi="Arial" w:cs="Noto Sans Devanagari"/>
      <w:b/>
      <w:bCs/>
      <w:kern w:val="3"/>
      <w:sz w:val="32"/>
      <w:szCs w:val="32"/>
      <w:lang w:eastAsia="zh-CN" w:bidi="hi-IN"/>
    </w:rPr>
  </w:style>
  <w:style w:type="character" w:customStyle="1" w:styleId="berschrift3Zchn">
    <w:name w:val="Überschrift 3 Zchn"/>
    <w:basedOn w:val="Absatz-Standardschriftart"/>
    <w:link w:val="berschrift3"/>
    <w:uiPriority w:val="9"/>
    <w:rsid w:val="00E410EA"/>
    <w:rPr>
      <w:rFonts w:ascii="Arial" w:eastAsia="Noto Sans CJK SC" w:hAnsi="Arial" w:cs="Noto Sans Devanagari"/>
      <w:b/>
      <w:bCs/>
      <w:kern w:val="3"/>
      <w:sz w:val="24"/>
      <w:szCs w:val="28"/>
      <w:lang w:eastAsia="zh-CN" w:bidi="hi-IN"/>
    </w:rPr>
  </w:style>
  <w:style w:type="paragraph" w:customStyle="1" w:styleId="Textbody">
    <w:name w:val="Text body"/>
    <w:basedOn w:val="Standard"/>
    <w:rsid w:val="00EF320A"/>
    <w:pPr>
      <w:suppressAutoHyphens/>
      <w:autoSpaceDN w:val="0"/>
      <w:spacing w:after="0" w:line="276" w:lineRule="auto"/>
      <w:textAlignment w:val="baseline"/>
    </w:pPr>
    <w:rPr>
      <w:rFonts w:ascii="Arial" w:eastAsia="Arial" w:hAnsi="Arial" w:cs="Arial"/>
      <w:kern w:val="3"/>
      <w:szCs w:val="24"/>
      <w:lang w:eastAsia="zh-CN" w:bidi="hi-IN"/>
    </w:rPr>
  </w:style>
  <w:style w:type="paragraph" w:styleId="Kopfzeile">
    <w:name w:val="header"/>
    <w:basedOn w:val="Standard"/>
    <w:link w:val="KopfzeileZchn"/>
    <w:uiPriority w:val="99"/>
    <w:unhideWhenUsed/>
    <w:rsid w:val="005105A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105A5"/>
  </w:style>
  <w:style w:type="paragraph" w:styleId="Fuzeile">
    <w:name w:val="footer"/>
    <w:basedOn w:val="Standard"/>
    <w:link w:val="FuzeileZchn"/>
    <w:uiPriority w:val="99"/>
    <w:unhideWhenUsed/>
    <w:rsid w:val="005105A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105A5"/>
  </w:style>
  <w:style w:type="paragraph" w:styleId="Beschriftung">
    <w:name w:val="caption"/>
    <w:basedOn w:val="Standard"/>
    <w:next w:val="Standard"/>
    <w:uiPriority w:val="35"/>
    <w:unhideWhenUsed/>
    <w:qFormat/>
    <w:rsid w:val="00DE6270"/>
    <w:pPr>
      <w:spacing w:after="200" w:line="240" w:lineRule="auto"/>
    </w:pPr>
    <w:rPr>
      <w:rFonts w:ascii="Arial" w:hAnsi="Arial"/>
      <w:i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3.wdp"/><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5" Type="http://schemas.microsoft.com/office/2007/relationships/hdphoto" Target="media/hdphoto4.wdp"/><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4AD1C-43A2-4A68-8058-EC4EEA56F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214</Words>
  <Characters>1350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5</cp:revision>
  <dcterms:created xsi:type="dcterms:W3CDTF">2023-04-05T20:41:00Z</dcterms:created>
  <dcterms:modified xsi:type="dcterms:W3CDTF">2023-04-06T20:21:00Z</dcterms:modified>
</cp:coreProperties>
</file>