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146BF4EC" w14:textId="72F7364E" w:rsidR="00490D09" w:rsidRPr="00F665F0" w:rsidRDefault="006B06EA" w:rsidP="00F665F0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4B132B73">
            <wp:simplePos x="0" y="0"/>
            <wp:positionH relativeFrom="column">
              <wp:posOffset>5911850</wp:posOffset>
            </wp:positionH>
            <wp:positionV relativeFrom="paragraph">
              <wp:posOffset>401955</wp:posOffset>
            </wp:positionV>
            <wp:extent cx="1089660" cy="861695"/>
            <wp:effectExtent l="0" t="0" r="0" b="0"/>
            <wp:wrapTight wrapText="bothSides">
              <wp:wrapPolygon edited="0">
                <wp:start x="8685" y="0"/>
                <wp:lineTo x="3776" y="478"/>
                <wp:lineTo x="0" y="3820"/>
                <wp:lineTo x="0" y="10506"/>
                <wp:lineTo x="3776" y="15281"/>
                <wp:lineTo x="3776" y="16713"/>
                <wp:lineTo x="10951" y="18623"/>
                <wp:lineTo x="18126" y="19578"/>
                <wp:lineTo x="21147" y="19578"/>
                <wp:lineTo x="21147" y="12416"/>
                <wp:lineTo x="16993" y="7640"/>
                <wp:lineTo x="17371" y="5253"/>
                <wp:lineTo x="13217" y="478"/>
                <wp:lineTo x="10573" y="0"/>
                <wp:lineTo x="8685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0896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 xml:space="preserve">Übersicht 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zum </w:t>
      </w:r>
      <w:r w:rsidR="00E735B8">
        <w:rPr>
          <w:rFonts w:ascii="Arial" w:hAnsi="Arial" w:cs="Arial"/>
          <w:b/>
          <w:color w:val="auto"/>
          <w:sz w:val="40"/>
          <w:szCs w:val="40"/>
        </w:rPr>
        <w:t xml:space="preserve">Checkout Klasse </w:t>
      </w:r>
      <w:r w:rsidR="000456FF">
        <w:rPr>
          <w:rFonts w:ascii="Arial" w:hAnsi="Arial" w:cs="Arial"/>
          <w:b/>
          <w:color w:val="auto"/>
          <w:sz w:val="40"/>
          <w:szCs w:val="40"/>
        </w:rPr>
        <w:t>10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RS</w:t>
      </w:r>
    </w:p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325F6C89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490D0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Checkout Klasse </w:t>
        </w:r>
        <w:r w:rsidR="000456FF">
          <w:rPr>
            <w:rStyle w:val="Hyperlink"/>
            <w:rFonts w:ascii="Arial" w:hAnsi="Arial" w:cs="Arial"/>
            <w:sz w:val="26"/>
            <w:szCs w:val="26"/>
            <w:u w:val="none"/>
          </w:rPr>
          <w:t>10</w:t>
        </w:r>
        <w:r w:rsidR="00490D0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 RS</w:t>
        </w:r>
      </w:hyperlink>
      <w:r w:rsidR="00490D09" w:rsidRPr="00D01C11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Themengebieten auf dem Landesbildungsserver Baden-Württemberg durch. </w:t>
      </w:r>
    </w:p>
    <w:p w14:paraId="21CE6B51" w14:textId="6168EA9D" w:rsidR="00490D09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 xml:space="preserve">. </w:t>
      </w:r>
    </w:p>
    <w:p w14:paraId="04070DA2" w14:textId="1AFA891D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>anzuschauen</w:t>
      </w:r>
      <w:r w:rsidR="009C7BC6">
        <w:rPr>
          <w:rFonts w:ascii="Arial" w:hAnsi="Arial" w:cs="Arial"/>
          <w:sz w:val="26"/>
          <w:szCs w:val="26"/>
        </w:rPr>
        <w:t>,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0BAAE7BC" w14:textId="2AA7B2AC" w:rsidR="00E01484" w:rsidRPr="00F665F0" w:rsidRDefault="00C36EE6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Nun wird es spannend! Wenn du anschließend nochmals den </w:t>
      </w:r>
      <w:hyperlink r:id="rId12" w:history="1">
        <w:r w:rsidR="000456FF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Checkout Klasse </w:t>
        </w:r>
        <w:r w:rsidR="000456FF">
          <w:rPr>
            <w:rStyle w:val="Hyperlink"/>
            <w:rFonts w:ascii="Arial" w:hAnsi="Arial" w:cs="Arial"/>
            <w:sz w:val="26"/>
            <w:szCs w:val="26"/>
            <w:u w:val="none"/>
          </w:rPr>
          <w:t>10</w:t>
        </w:r>
        <w:r w:rsidR="000456FF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 RS</w:t>
        </w:r>
      </w:hyperlink>
      <w:r w:rsidR="00B84E49">
        <w:rPr>
          <w:rStyle w:val="Hyperlink"/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ein.</w:t>
      </w:r>
    </w:p>
    <w:p w14:paraId="3E35D7EB" w14:textId="3A84631B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686"/>
        <w:gridCol w:w="3685"/>
        <w:gridCol w:w="1276"/>
      </w:tblGrid>
      <w:tr w:rsidR="00E01484" w:rsidRPr="004C1C34" w14:paraId="26B3F9FA" w14:textId="0127EFF6" w:rsidTr="000F7203">
        <w:trPr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87B5BCF" w14:textId="739D53F7" w:rsidR="00E01484" w:rsidRPr="00500EF4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6"/>
                <w:szCs w:val="26"/>
                <w:u w:val="none"/>
              </w:rPr>
            </w:pPr>
            <w:r w:rsidRPr="00500EF4">
              <w:rPr>
                <w:rStyle w:val="Hyperlink"/>
                <w:rFonts w:ascii="Arial" w:hAnsi="Arial" w:cs="Arial"/>
                <w:b/>
                <w:color w:val="000000" w:themeColor="text1"/>
                <w:sz w:val="26"/>
                <w:szCs w:val="26"/>
                <w:u w:val="none"/>
              </w:rPr>
              <w:t xml:space="preserve">Checkout zu </w:t>
            </w:r>
            <w:r w:rsidR="00E01484" w:rsidRPr="00500EF4">
              <w:rPr>
                <w:rStyle w:val="Hyperlink"/>
                <w:rFonts w:ascii="Arial" w:hAnsi="Arial" w:cs="Arial"/>
                <w:b/>
                <w:color w:val="000000" w:themeColor="text1"/>
                <w:sz w:val="26"/>
                <w:szCs w:val="26"/>
                <w:u w:val="none"/>
              </w:rPr>
              <w:t>Teilgebiet</w:t>
            </w:r>
            <w:r w:rsidR="00E01484" w:rsidRPr="00500EF4">
              <w:rPr>
                <w:rStyle w:val="Hyperlink"/>
                <w:rFonts w:ascii="Arial" w:hAnsi="Arial" w:cs="Arial"/>
                <w:b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F7DEA72" w14:textId="21EEF5D4" w:rsidR="00E01484" w:rsidRPr="00500EF4" w:rsidRDefault="00E01484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>Ergebnis im Vortest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C97CD83" w14:textId="0899BEAE" w:rsidR="00E01484" w:rsidRPr="00500EF4" w:rsidRDefault="00E01484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 xml:space="preserve">Ergebnis im Nachtest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2D4F9C" w14:textId="303E7FF5" w:rsidR="00E01484" w:rsidRPr="00500EF4" w:rsidRDefault="0004003A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>Stei</w:t>
            </w:r>
            <w:r w:rsidR="00EE697C" w:rsidRPr="00500EF4">
              <w:rPr>
                <w:rFonts w:ascii="Arial" w:hAnsi="Arial" w:cs="Arial"/>
                <w:b/>
                <w:sz w:val="26"/>
                <w:szCs w:val="26"/>
              </w:rPr>
              <w:t>-g</w:t>
            </w:r>
            <w:r w:rsidRPr="00500EF4">
              <w:rPr>
                <w:rFonts w:ascii="Arial" w:hAnsi="Arial" w:cs="Arial"/>
                <w:b/>
                <w:sz w:val="26"/>
                <w:szCs w:val="26"/>
              </w:rPr>
              <w:t>erung</w:t>
            </w:r>
          </w:p>
        </w:tc>
      </w:tr>
      <w:tr w:rsidR="00E01484" w:rsidRPr="004C1C34" w14:paraId="0CF468F7" w14:textId="03570429" w:rsidTr="00EE697C">
        <w:trPr>
          <w:trHeight w:val="938"/>
          <w:jc w:val="center"/>
        </w:trPr>
        <w:tc>
          <w:tcPr>
            <w:tcW w:w="2245" w:type="dxa"/>
            <w:vAlign w:val="center"/>
          </w:tcPr>
          <w:p w14:paraId="7B1FB7A2" w14:textId="2CAB5E1E" w:rsidR="00F665F0" w:rsidRPr="002068EA" w:rsidRDefault="00F665F0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45466E8E" w14:textId="3A0C0644" w:rsidR="00156C01" w:rsidRPr="002068EA" w:rsidRDefault="00156C01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7A593FE2" w14:textId="77777777" w:rsidR="00156C01" w:rsidRPr="002068EA" w:rsidRDefault="00156C01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5EA30CF4" w14:textId="3798250B" w:rsidR="00156C01" w:rsidRDefault="00156C01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62D1D988" w14:textId="77777777" w:rsidR="006E46D6" w:rsidRPr="002068EA" w:rsidRDefault="006E46D6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376E4C8A" w14:textId="689EBF23" w:rsidR="000D2FC4" w:rsidRPr="002068EA" w:rsidRDefault="000D2FC4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2D177F74" w14:textId="79814188" w:rsidR="00156C01" w:rsidRPr="002068EA" w:rsidRDefault="00156C01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6EBBE7AE" w14:textId="77777777" w:rsidR="00156C01" w:rsidRPr="002068EA" w:rsidRDefault="00156C01" w:rsidP="00E23455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1C87A30B" w14:textId="4DFFB1E6" w:rsidR="00E01484" w:rsidRPr="002068EA" w:rsidRDefault="00092545" w:rsidP="00E23455">
            <w:pPr>
              <w:jc w:val="center"/>
              <w:rPr>
                <w:rFonts w:ascii="Arial" w:hAnsi="Arial" w:cs="Arial"/>
                <w:color w:val="00B0F0"/>
                <w:sz w:val="26"/>
                <w:szCs w:val="26"/>
              </w:rPr>
            </w:pPr>
            <w:hyperlink r:id="rId13" w:history="1">
              <w:r w:rsidR="00B84E49" w:rsidRPr="002068EA">
                <w:rPr>
                  <w:rStyle w:val="Hyperlink"/>
                  <w:rFonts w:ascii="Arial" w:hAnsi="Arial" w:cs="Arial"/>
                  <w:color w:val="00B0F0"/>
                  <w:sz w:val="26"/>
                  <w:szCs w:val="26"/>
                  <w:u w:val="none"/>
                </w:rPr>
                <w:t>Potenzen</w:t>
              </w:r>
            </w:hyperlink>
          </w:p>
          <w:p w14:paraId="515DD757" w14:textId="3034E846" w:rsidR="00156C01" w:rsidRPr="002068EA" w:rsidRDefault="00156C01" w:rsidP="00156C01">
            <w:pPr>
              <w:rPr>
                <w:rFonts w:ascii="Arial" w:hAnsi="Arial" w:cs="Arial"/>
                <w:color w:val="00B0F0"/>
                <w:sz w:val="26"/>
                <w:szCs w:val="26"/>
              </w:rPr>
            </w:pPr>
          </w:p>
          <w:p w14:paraId="415B3F4D" w14:textId="4FDFA22F" w:rsidR="00156C01" w:rsidRPr="002068EA" w:rsidRDefault="00156C01" w:rsidP="00156C01">
            <w:pPr>
              <w:rPr>
                <w:rFonts w:ascii="Arial" w:hAnsi="Arial" w:cs="Arial"/>
                <w:color w:val="00B0F0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0DFCB04" w14:textId="447C19F1" w:rsidR="00C57D71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7FC02F2" w14:textId="77777777" w:rsidR="00C57D71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9"/>
              <w:gridCol w:w="270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4"/>
            </w:tblGrid>
            <w:tr w:rsidR="000D49F8" w:rsidRPr="00EE697C" w14:paraId="798A38F0" w14:textId="77777777" w:rsidTr="00E818FC">
              <w:tc>
                <w:tcPr>
                  <w:tcW w:w="389" w:type="pct"/>
                  <w:shd w:val="clear" w:color="auto" w:fill="F2F2F2" w:themeFill="background1" w:themeFillShade="F2"/>
                </w:tcPr>
                <w:p w14:paraId="64060B4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56EBAAB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A00F4F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C364D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FFE77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75FA0E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AAC2173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88BEB5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D0CCD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4F123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F7ADE8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7B71E3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270EB03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1B11CA60" w14:textId="77777777" w:rsidTr="00E818FC">
              <w:tc>
                <w:tcPr>
                  <w:tcW w:w="389" w:type="pct"/>
                  <w:shd w:val="clear" w:color="auto" w:fill="F2F2F2" w:themeFill="background1" w:themeFillShade="F2"/>
                </w:tcPr>
                <w:p w14:paraId="46B75A0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0305AEB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0C52B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CECF3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F138E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21F4F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BEFD1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00745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7CD23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98D42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0EDB8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908358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3AF9C54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099F56D" w14:textId="77777777" w:rsidTr="00E818FC">
              <w:tc>
                <w:tcPr>
                  <w:tcW w:w="389" w:type="pct"/>
                  <w:shd w:val="clear" w:color="auto" w:fill="F2F2F2" w:themeFill="background1" w:themeFillShade="F2"/>
                </w:tcPr>
                <w:p w14:paraId="148D845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141AD1A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EAAC0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D705C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06613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CC495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2701B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27AE67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E904A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6554B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6EB6B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565191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0281976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98DDA43" w14:textId="77777777" w:rsidTr="00E818FC">
              <w:tc>
                <w:tcPr>
                  <w:tcW w:w="389" w:type="pct"/>
                  <w:shd w:val="clear" w:color="auto" w:fill="F2F2F2" w:themeFill="background1" w:themeFillShade="F2"/>
                </w:tcPr>
                <w:p w14:paraId="6D693A7A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78F5500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0C2A87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C88556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B01DAA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6EF268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56259E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EE1430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893D97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0CC6F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3A9893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EFC0FF2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26FCC13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18FC" w:rsidRPr="00EE697C" w14:paraId="0BB2893A" w14:textId="77777777" w:rsidTr="00E818FC">
              <w:tc>
                <w:tcPr>
                  <w:tcW w:w="389" w:type="pct"/>
                  <w:shd w:val="clear" w:color="auto" w:fill="F2F2F2" w:themeFill="background1" w:themeFillShade="F2"/>
                </w:tcPr>
                <w:p w14:paraId="09A1E4B1" w14:textId="77777777" w:rsidR="00E818FC" w:rsidRPr="00EE697C" w:rsidRDefault="00E818FC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22CF06A9" w14:textId="77777777" w:rsidR="00E818FC" w:rsidRPr="00EE697C" w:rsidRDefault="00E818FC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B3F493F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5E9FD82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AF3560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89F72DA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805D9E9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856269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1D3AC7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F649598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CBD5FE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6DD28CC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0D72E471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18FC" w:rsidRPr="00EE697C" w14:paraId="6F658490" w14:textId="77777777" w:rsidTr="00E818FC">
              <w:trPr>
                <w:gridAfter w:val="8"/>
                <w:wAfter w:w="3066" w:type="pct"/>
              </w:trPr>
              <w:tc>
                <w:tcPr>
                  <w:tcW w:w="389" w:type="pct"/>
                  <w:shd w:val="clear" w:color="auto" w:fill="F2F2F2" w:themeFill="background1" w:themeFillShade="F2"/>
                </w:tcPr>
                <w:p w14:paraId="78936BF0" w14:textId="77777777" w:rsidR="00E818FC" w:rsidRPr="00EE697C" w:rsidRDefault="00E818FC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4AA0C142" w14:textId="77777777" w:rsidR="00E818FC" w:rsidRPr="00EE697C" w:rsidRDefault="00E818FC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22F08C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72F018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3719C44" w14:textId="77777777" w:rsidR="00E818FC" w:rsidRPr="00EE697C" w:rsidRDefault="00E818FC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498393F" w14:textId="0F12FA4F" w:rsidR="000D49F8" w:rsidRPr="00A32766" w:rsidRDefault="000D49F8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05CBBE56" w14:textId="745191B3" w:rsidR="00C57D71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84F8386" w14:textId="77777777" w:rsidR="00C57D71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9"/>
              <w:gridCol w:w="270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4"/>
            </w:tblGrid>
            <w:tr w:rsidR="00E818FC" w:rsidRPr="00EE697C" w14:paraId="78F6AC32" w14:textId="77777777" w:rsidTr="002D2F13">
              <w:tc>
                <w:tcPr>
                  <w:tcW w:w="389" w:type="pct"/>
                  <w:shd w:val="clear" w:color="auto" w:fill="F2F2F2" w:themeFill="background1" w:themeFillShade="F2"/>
                </w:tcPr>
                <w:p w14:paraId="28371E96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659D18C3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6CBDA7D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89CB98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546C6B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BD03BC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924BAF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D6E6538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2DFDDF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711678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777FE37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160714D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7BE77168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818FC" w:rsidRPr="00EE697C" w14:paraId="2B919D45" w14:textId="77777777" w:rsidTr="002D2F13">
              <w:tc>
                <w:tcPr>
                  <w:tcW w:w="389" w:type="pct"/>
                  <w:shd w:val="clear" w:color="auto" w:fill="F2F2F2" w:themeFill="background1" w:themeFillShade="F2"/>
                </w:tcPr>
                <w:p w14:paraId="2A38FF77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67AD311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41871C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EE9471E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5A0CD0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7AA42E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D592B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16AB840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2B183C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4D9D58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29A3A3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1B85CEB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48D196C3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818FC" w:rsidRPr="00EE697C" w14:paraId="140E8979" w14:textId="77777777" w:rsidTr="002D2F13">
              <w:tc>
                <w:tcPr>
                  <w:tcW w:w="389" w:type="pct"/>
                  <w:shd w:val="clear" w:color="auto" w:fill="F2F2F2" w:themeFill="background1" w:themeFillShade="F2"/>
                </w:tcPr>
                <w:p w14:paraId="0C4B1F2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38F71920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8BA10F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AEC4BE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BE9673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9E830F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E16A2A7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56AB01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F250DF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3157825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AEE3F4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56BF08B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38F7C35D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818FC" w:rsidRPr="00EE697C" w14:paraId="6FBB689D" w14:textId="77777777" w:rsidTr="002D2F13">
              <w:tc>
                <w:tcPr>
                  <w:tcW w:w="389" w:type="pct"/>
                  <w:shd w:val="clear" w:color="auto" w:fill="F2F2F2" w:themeFill="background1" w:themeFillShade="F2"/>
                </w:tcPr>
                <w:p w14:paraId="0CBCB3C3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3E48FA49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0B69013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C1DC4E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2D670B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D6C824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8C9014A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2436985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33F3E6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7209D90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498370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4444FA1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0BAFBB91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18FC" w:rsidRPr="00EE697C" w14:paraId="3F02E359" w14:textId="77777777" w:rsidTr="002D2F13">
              <w:tc>
                <w:tcPr>
                  <w:tcW w:w="389" w:type="pct"/>
                  <w:shd w:val="clear" w:color="auto" w:fill="F2F2F2" w:themeFill="background1" w:themeFillShade="F2"/>
                </w:tcPr>
                <w:p w14:paraId="03A93F0F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0EE4C4D8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605441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8D2DE2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262312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1C6000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B9BC082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351344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3101F3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24B6D9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E876812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BB027B8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2FF0ABFD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818FC" w:rsidRPr="00EE697C" w14:paraId="55097E6F" w14:textId="77777777" w:rsidTr="002D2F13">
              <w:trPr>
                <w:gridAfter w:val="8"/>
                <w:wAfter w:w="3066" w:type="pct"/>
              </w:trPr>
              <w:tc>
                <w:tcPr>
                  <w:tcW w:w="389" w:type="pct"/>
                  <w:shd w:val="clear" w:color="auto" w:fill="F2F2F2" w:themeFill="background1" w:themeFillShade="F2"/>
                </w:tcPr>
                <w:p w14:paraId="6CD8B063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4FF3A4C0" w14:textId="77777777" w:rsidR="00E818FC" w:rsidRPr="00EE697C" w:rsidRDefault="00E818FC" w:rsidP="00E818F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042B0C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F44846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8561E5" w14:textId="77777777" w:rsidR="00E818FC" w:rsidRPr="00EE697C" w:rsidRDefault="00E818FC" w:rsidP="00E818F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D922A5" w14:textId="08ACE0DE" w:rsidR="000D49F8" w:rsidRPr="000D49F8" w:rsidRDefault="000D49F8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0F7203">
        <w:trPr>
          <w:trHeight w:val="894"/>
          <w:jc w:val="center"/>
        </w:trPr>
        <w:tc>
          <w:tcPr>
            <w:tcW w:w="2245" w:type="dxa"/>
            <w:vAlign w:val="center"/>
          </w:tcPr>
          <w:p w14:paraId="181179C7" w14:textId="77777777" w:rsidR="000D2FC4" w:rsidRPr="002068EA" w:rsidRDefault="000D2FC4" w:rsidP="000D2FC4">
            <w:pPr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7EB2661B" w14:textId="7A2E4B9E" w:rsidR="00982455" w:rsidRPr="002068EA" w:rsidRDefault="00092545" w:rsidP="000F7203">
            <w:pPr>
              <w:jc w:val="center"/>
              <w:rPr>
                <w:rFonts w:ascii="Arial" w:hAnsi="Arial" w:cs="Arial"/>
                <w:color w:val="00B0F0"/>
                <w:sz w:val="26"/>
                <w:szCs w:val="26"/>
              </w:rPr>
            </w:pPr>
            <w:hyperlink r:id="rId14" w:history="1">
              <w:r w:rsidR="000456FF" w:rsidRPr="002068EA">
                <w:rPr>
                  <w:rStyle w:val="Hyperlink"/>
                  <w:rFonts w:ascii="Arial" w:hAnsi="Arial" w:cs="Arial"/>
                  <w:color w:val="00B0F0"/>
                  <w:sz w:val="26"/>
                  <w:szCs w:val="26"/>
                  <w:u w:val="none"/>
                </w:rPr>
                <w:t>Zusammen-gesetzte Körper</w:t>
              </w:r>
            </w:hyperlink>
          </w:p>
        </w:tc>
        <w:tc>
          <w:tcPr>
            <w:tcW w:w="3686" w:type="dxa"/>
          </w:tcPr>
          <w:p w14:paraId="7BD3FD2A" w14:textId="0EA42002" w:rsidR="00C57D71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96CA7FF" w14:textId="77777777" w:rsidR="00C57D71" w:rsidRPr="00EE697C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270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65"/>
              <w:gridCol w:w="265"/>
              <w:gridCol w:w="266"/>
              <w:gridCol w:w="250"/>
            </w:tblGrid>
            <w:tr w:rsidR="004A2C43" w:rsidRPr="00EE697C" w14:paraId="7F636B52" w14:textId="77777777" w:rsidTr="00C57D71">
              <w:tc>
                <w:tcPr>
                  <w:tcW w:w="393" w:type="pct"/>
                  <w:shd w:val="clear" w:color="auto" w:fill="F2F2F2" w:themeFill="background1" w:themeFillShade="F2"/>
                </w:tcPr>
                <w:p w14:paraId="7621505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7714C0A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306C0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AC8DB9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C5DBE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931E9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80A4F1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8A02D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1F9B12B9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2A1448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58D62A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31CD217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4" w:type="pct"/>
                  <w:shd w:val="clear" w:color="auto" w:fill="F2F2F2" w:themeFill="background1" w:themeFillShade="F2"/>
                </w:tcPr>
                <w:p w14:paraId="43B4851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6A480B88" w14:textId="77777777" w:rsidTr="00C57D71">
              <w:trPr>
                <w:gridAfter w:val="3"/>
                <w:wAfter w:w="1135" w:type="pct"/>
              </w:trPr>
              <w:tc>
                <w:tcPr>
                  <w:tcW w:w="393" w:type="pct"/>
                  <w:shd w:val="clear" w:color="auto" w:fill="F2F2F2" w:themeFill="background1" w:themeFillShade="F2"/>
                </w:tcPr>
                <w:p w14:paraId="24191510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7149CC6B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341B42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068C84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749801D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C4C268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6302DF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71FEDA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94AC2DE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22980A" w14:textId="77777777" w:rsidR="00C57D71" w:rsidRPr="00EE697C" w:rsidRDefault="00C57D71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0A1F771" w14:textId="25A50665" w:rsidR="006B06EA" w:rsidRPr="00EE697C" w:rsidRDefault="006B06E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</w:tcPr>
          <w:p w14:paraId="5CD0D913" w14:textId="4FA45025" w:rsidR="00E01484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AAFD3D1" w14:textId="77777777" w:rsidR="00C57D71" w:rsidRPr="00EE697C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270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65"/>
              <w:gridCol w:w="265"/>
              <w:gridCol w:w="266"/>
              <w:gridCol w:w="250"/>
            </w:tblGrid>
            <w:tr w:rsidR="00C57D71" w:rsidRPr="00EE697C" w14:paraId="391C6767" w14:textId="77777777" w:rsidTr="00E15F91">
              <w:tc>
                <w:tcPr>
                  <w:tcW w:w="393" w:type="pct"/>
                  <w:shd w:val="clear" w:color="auto" w:fill="F2F2F2" w:themeFill="background1" w:themeFillShade="F2"/>
                </w:tcPr>
                <w:p w14:paraId="4E9045A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0FCDB45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8B89A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12C99A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710125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9C1F3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66871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659CFA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E811AF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9F3ED3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DF2F8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62EB61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4" w:type="pct"/>
                  <w:shd w:val="clear" w:color="auto" w:fill="F2F2F2" w:themeFill="background1" w:themeFillShade="F2"/>
                </w:tcPr>
                <w:p w14:paraId="290B7F3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3CCC4CB1" w14:textId="77777777" w:rsidTr="00E15F91">
              <w:trPr>
                <w:gridAfter w:val="3"/>
                <w:wAfter w:w="1135" w:type="pct"/>
              </w:trPr>
              <w:tc>
                <w:tcPr>
                  <w:tcW w:w="393" w:type="pct"/>
                  <w:shd w:val="clear" w:color="auto" w:fill="F2F2F2" w:themeFill="background1" w:themeFillShade="F2"/>
                </w:tcPr>
                <w:p w14:paraId="11B7AF0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4EC1E2B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22DA5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71F62B1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A1A22E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B9C27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C666B8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38168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2C3FB0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381FCC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3B96EE1" w14:textId="4B03689B" w:rsidR="007C035A" w:rsidRPr="00EE697C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158C" w14:paraId="0B07742D" w14:textId="77777777" w:rsidTr="00EE697C">
        <w:trPr>
          <w:jc w:val="center"/>
        </w:trPr>
        <w:tc>
          <w:tcPr>
            <w:tcW w:w="2245" w:type="dxa"/>
            <w:vAlign w:val="center"/>
          </w:tcPr>
          <w:p w14:paraId="6B394DA8" w14:textId="71798EEC" w:rsidR="00982455" w:rsidRPr="002068EA" w:rsidRDefault="00982455" w:rsidP="00862F44">
            <w:pPr>
              <w:jc w:val="center"/>
              <w:rPr>
                <w:color w:val="00B0F0"/>
                <w:sz w:val="8"/>
                <w:szCs w:val="8"/>
              </w:rPr>
            </w:pPr>
          </w:p>
          <w:p w14:paraId="5F6CE673" w14:textId="0581CFE3" w:rsidR="000D2FC4" w:rsidRPr="002068EA" w:rsidRDefault="000D2FC4" w:rsidP="00862F44">
            <w:pPr>
              <w:jc w:val="center"/>
              <w:rPr>
                <w:color w:val="00B0F0"/>
                <w:sz w:val="8"/>
                <w:szCs w:val="8"/>
              </w:rPr>
            </w:pPr>
          </w:p>
          <w:p w14:paraId="6010D97B" w14:textId="01742F5C" w:rsidR="00156C01" w:rsidRPr="002068EA" w:rsidRDefault="00156C01" w:rsidP="00862F44">
            <w:pPr>
              <w:jc w:val="center"/>
              <w:rPr>
                <w:color w:val="00B0F0"/>
                <w:sz w:val="8"/>
                <w:szCs w:val="8"/>
              </w:rPr>
            </w:pPr>
          </w:p>
          <w:p w14:paraId="61499092" w14:textId="5E3C1B10" w:rsidR="00156C01" w:rsidRPr="002068EA" w:rsidRDefault="00156C01" w:rsidP="00862F44">
            <w:pPr>
              <w:jc w:val="center"/>
              <w:rPr>
                <w:color w:val="00B0F0"/>
                <w:sz w:val="8"/>
                <w:szCs w:val="8"/>
              </w:rPr>
            </w:pPr>
          </w:p>
          <w:p w14:paraId="42E71AF1" w14:textId="37015922" w:rsidR="00156C01" w:rsidRPr="002068EA" w:rsidRDefault="00156C01" w:rsidP="00862F44">
            <w:pPr>
              <w:jc w:val="center"/>
              <w:rPr>
                <w:color w:val="00B0F0"/>
                <w:sz w:val="8"/>
                <w:szCs w:val="8"/>
              </w:rPr>
            </w:pPr>
          </w:p>
          <w:p w14:paraId="49C52F10" w14:textId="77777777" w:rsidR="00156C01" w:rsidRPr="002068EA" w:rsidRDefault="00156C01" w:rsidP="00862F44">
            <w:pPr>
              <w:jc w:val="center"/>
              <w:rPr>
                <w:color w:val="00B0F0"/>
                <w:sz w:val="8"/>
                <w:szCs w:val="8"/>
              </w:rPr>
            </w:pPr>
          </w:p>
          <w:p w14:paraId="5908AFDD" w14:textId="48FCA8C1" w:rsidR="0041158C" w:rsidRPr="002068EA" w:rsidRDefault="007E6D5A" w:rsidP="004D215B">
            <w:pPr>
              <w:jc w:val="center"/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begin"/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instrText xml:space="preserve"> HYPERLINK "http://www.schule-bw.de/faecher-und-schularten/mathematisch-naturwissenschaftliche-faecher/mathematik/interaktiv_digital/checkout-klassenstufe-5-bis-10/realschule-m-niveau/checkout_klasse10_rs/trigo_rs_10" </w:instrText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separate"/>
            </w:r>
            <w:r w:rsidR="000456FF" w:rsidRPr="002068EA"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  <w:t>Trigonometrie</w:t>
            </w:r>
          </w:p>
          <w:p w14:paraId="22B143C6" w14:textId="77777777" w:rsidR="000D2FC4" w:rsidRPr="002068EA" w:rsidRDefault="007E6D5A" w:rsidP="004D215B">
            <w:pPr>
              <w:jc w:val="center"/>
              <w:rPr>
                <w:rFonts w:ascii="Arial" w:hAnsi="Arial" w:cs="Arial"/>
                <w:color w:val="00B0F0"/>
                <w:sz w:val="26"/>
                <w:szCs w:val="26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end"/>
            </w:r>
          </w:p>
          <w:p w14:paraId="410AEA55" w14:textId="308969EC" w:rsidR="00156C01" w:rsidRPr="002068EA" w:rsidRDefault="00156C01" w:rsidP="004D215B">
            <w:pPr>
              <w:jc w:val="center"/>
              <w:rPr>
                <w:rFonts w:ascii="Arial" w:hAnsi="Arial" w:cs="Arial"/>
                <w:color w:val="00B0F0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332D703" w14:textId="406F659B" w:rsidR="00C57D71" w:rsidRDefault="00C57D71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p w14:paraId="0C99CB25" w14:textId="77777777" w:rsidR="00C57D71" w:rsidRPr="0041158C" w:rsidRDefault="00C57D71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1"/>
            </w:tblGrid>
            <w:tr w:rsidR="00C57D71" w:rsidRPr="00EE697C" w14:paraId="2A83C7D4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5D84F941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515B167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E7ABE7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5EA654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C3D150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5CE0D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C2AB1E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CF8F42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BAEC8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101291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A5084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43AC60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4DCC1D1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6E9482AA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1C95E1C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3D02D63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0E02CA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31D0EF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CD47BA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980ED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A7EBDF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49FDC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0988CD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60B32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3C5DA4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185399F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5A46F0E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710E34DC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5265AF2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21FDBE6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E7DDDE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DB64C51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59AAD1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9F0551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FDB44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FA5FA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E34BC0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1D0B2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4228D1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E24BC9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5264689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74535E91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490ED65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5942336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BBAE82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C693C65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C3EBDD0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04CD92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94F414A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88996A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3722FB5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E9CEF13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58C735A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831EB71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2E2248E6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78F3540A" w14:textId="77777777" w:rsidTr="00C57D71">
              <w:trPr>
                <w:gridAfter w:val="1"/>
                <w:wAfter w:w="366" w:type="pct"/>
              </w:trPr>
              <w:tc>
                <w:tcPr>
                  <w:tcW w:w="392" w:type="pct"/>
                  <w:shd w:val="clear" w:color="auto" w:fill="F2F2F2" w:themeFill="background1" w:themeFillShade="F2"/>
                </w:tcPr>
                <w:p w14:paraId="3D5FD7A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20E1595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2C59FD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084DF0E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6DF301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9104A33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0FB6265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FA6455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EE7C7BB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E602E9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0A846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1864281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4CC9603" w14:textId="78517C88" w:rsidR="0041158C" w:rsidRPr="00EE697C" w:rsidRDefault="0041158C" w:rsidP="00862F4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</w:tcPr>
          <w:p w14:paraId="17A3D6B2" w14:textId="03130A22" w:rsidR="0041158C" w:rsidRDefault="0041158C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p w14:paraId="2233F13D" w14:textId="77777777" w:rsidR="00C57D71" w:rsidRPr="0041158C" w:rsidRDefault="00C57D71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1"/>
            </w:tblGrid>
            <w:tr w:rsidR="00C57D71" w:rsidRPr="00EE697C" w14:paraId="61E03BDF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29EBEC1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5ACCC38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C772E4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338024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BC7AE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7C45F6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38C5DE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AFAB02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445DB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CD4E3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23E680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F2A8D1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0E72B6E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2ABD3280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7265C66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457A63C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3534A1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4D80E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15650F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6D160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F305D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C353B7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371D0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A612C1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CE5886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CAEE90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0D2DA26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54AD8252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3747187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3D8351E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E999E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C2195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532A8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9228B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30175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0FC6D4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F8FC41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0F2440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2952B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156B52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166FA8D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445D5D2C" w14:textId="77777777" w:rsidTr="00C57D71">
              <w:tc>
                <w:tcPr>
                  <w:tcW w:w="392" w:type="pct"/>
                  <w:shd w:val="clear" w:color="auto" w:fill="F2F2F2" w:themeFill="background1" w:themeFillShade="F2"/>
                </w:tcPr>
                <w:p w14:paraId="1F6D567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4099C79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8A37C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8AC44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98C2B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72C80A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270EE23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6CB1FF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F55216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5AF6A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BB52449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F3DC02A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" w:type="pct"/>
                  <w:shd w:val="clear" w:color="auto" w:fill="F2F2F2" w:themeFill="background1" w:themeFillShade="F2"/>
                </w:tcPr>
                <w:p w14:paraId="3F01D536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0B0D557E" w14:textId="77777777" w:rsidTr="00C57D71">
              <w:trPr>
                <w:gridAfter w:val="1"/>
                <w:wAfter w:w="366" w:type="pct"/>
              </w:trPr>
              <w:tc>
                <w:tcPr>
                  <w:tcW w:w="392" w:type="pct"/>
                  <w:shd w:val="clear" w:color="auto" w:fill="F2F2F2" w:themeFill="background1" w:themeFillShade="F2"/>
                </w:tcPr>
                <w:p w14:paraId="4CCC31A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3" w:type="pct"/>
                  <w:shd w:val="clear" w:color="auto" w:fill="F2F2F2" w:themeFill="background1" w:themeFillShade="F2"/>
                </w:tcPr>
                <w:p w14:paraId="509AD21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7B0CE1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AA00FC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F496F1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4F7BC1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4BA402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DFB52C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03627A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9C4D9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5999E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B724361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98109F5" w14:textId="4475494E" w:rsidR="0041158C" w:rsidRPr="00A32766" w:rsidRDefault="0041158C" w:rsidP="00862F4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7667E6A0" w14:textId="77777777" w:rsidR="0041158C" w:rsidRDefault="0041158C" w:rsidP="00862F4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0322A862" w14:textId="6EEF92BB" w:rsidTr="00EE697C">
        <w:trPr>
          <w:jc w:val="center"/>
        </w:trPr>
        <w:tc>
          <w:tcPr>
            <w:tcW w:w="2245" w:type="dxa"/>
            <w:vAlign w:val="center"/>
          </w:tcPr>
          <w:p w14:paraId="12BAE615" w14:textId="77777777" w:rsidR="00982455" w:rsidRPr="002068EA" w:rsidRDefault="00982455" w:rsidP="00E23455">
            <w:pPr>
              <w:jc w:val="center"/>
              <w:rPr>
                <w:color w:val="00B0F0"/>
                <w:sz w:val="8"/>
                <w:szCs w:val="8"/>
              </w:rPr>
            </w:pPr>
          </w:p>
          <w:p w14:paraId="785D4D7C" w14:textId="77777777" w:rsidR="000D2FC4" w:rsidRPr="002068EA" w:rsidRDefault="000D2FC4" w:rsidP="00E23455">
            <w:pPr>
              <w:jc w:val="center"/>
              <w:rPr>
                <w:rFonts w:ascii="Arial" w:hAnsi="Arial" w:cs="Arial"/>
                <w:color w:val="00B0F0"/>
                <w:sz w:val="26"/>
                <w:szCs w:val="26"/>
              </w:rPr>
            </w:pPr>
          </w:p>
          <w:p w14:paraId="58001656" w14:textId="2541F8C1" w:rsidR="00E01484" w:rsidRPr="002068EA" w:rsidRDefault="00751A56" w:rsidP="00E23455">
            <w:pPr>
              <w:jc w:val="center"/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begin"/>
            </w:r>
            <w:r w:rsidR="007E6D5A" w:rsidRPr="002068EA">
              <w:rPr>
                <w:rFonts w:ascii="Arial" w:hAnsi="Arial" w:cs="Arial"/>
                <w:color w:val="00B0F0"/>
                <w:sz w:val="26"/>
                <w:szCs w:val="26"/>
              </w:rPr>
              <w:instrText>HYPERLINK "http://www.schule-bw.de/faecher-und-schularten/mathematisch-naturwissenschaftliche-faecher/mathematik/interaktiv_digital/checkout-klassenstufe-5-bis-10/realschule-m-niveau/checkout_klasse10_rs/checkout-wahrscheinlichkeit10-rs"</w:instrText>
            </w:r>
            <w:r w:rsidR="007E6D5A" w:rsidRPr="002068EA">
              <w:rPr>
                <w:rFonts w:ascii="Arial" w:hAnsi="Arial" w:cs="Arial"/>
                <w:color w:val="00B0F0"/>
                <w:sz w:val="26"/>
                <w:szCs w:val="26"/>
              </w:rPr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separate"/>
            </w:r>
            <w:r w:rsidR="000456FF" w:rsidRPr="002068EA"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  <w:t>Wahrscheinlich-</w:t>
            </w:r>
            <w:proofErr w:type="spellStart"/>
            <w:r w:rsidR="000456FF" w:rsidRPr="002068EA"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  <w:t>keit</w:t>
            </w:r>
            <w:proofErr w:type="spellEnd"/>
          </w:p>
          <w:p w14:paraId="0BAE15DD" w14:textId="5197FEE6" w:rsidR="00156C01" w:rsidRDefault="00751A56" w:rsidP="000D2FC4">
            <w:pPr>
              <w:jc w:val="center"/>
              <w:rPr>
                <w:rFonts w:ascii="Arial" w:hAnsi="Arial" w:cs="Arial"/>
                <w:color w:val="00B0F0"/>
                <w:sz w:val="26"/>
                <w:szCs w:val="26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end"/>
            </w:r>
          </w:p>
          <w:p w14:paraId="3C80268F" w14:textId="7C46794E" w:rsidR="000D2FC4" w:rsidRPr="002068EA" w:rsidRDefault="000D2FC4" w:rsidP="006E46D6">
            <w:pPr>
              <w:rPr>
                <w:rFonts w:ascii="Arial" w:hAnsi="Arial" w:cs="Arial"/>
                <w:color w:val="00B0F0"/>
                <w:sz w:val="8"/>
                <w:szCs w:val="8"/>
              </w:rPr>
            </w:pPr>
          </w:p>
        </w:tc>
        <w:tc>
          <w:tcPr>
            <w:tcW w:w="3686" w:type="dxa"/>
          </w:tcPr>
          <w:p w14:paraId="32E86485" w14:textId="18651D95" w:rsidR="00C57D71" w:rsidRDefault="00C57D71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p w14:paraId="7A2C99BE" w14:textId="77777777" w:rsidR="00C57D71" w:rsidRPr="0041158C" w:rsidRDefault="00C57D71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71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2"/>
            </w:tblGrid>
            <w:tr w:rsidR="00C57D71" w:rsidRPr="00EE697C" w14:paraId="5C8D106A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5C91542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4E55BE5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742AE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9FDB0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0A385D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C51AC0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420B4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4B737C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E37B5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00E08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B3509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726D8A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3852D39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0CE35BE3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2ABB9F4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7ADB434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8B11A1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D42C4C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844A7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29328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A83946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E1BBF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F5C11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FC48B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7EA6B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2CF901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4FD72CE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466F7732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0948DA8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4AF31B7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71A28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762B3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6543D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E8349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35A37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CDB77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203D8D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A1627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4B489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D2C710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5CF88E1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07C4BE5E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3D3CA28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5A33644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9A550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BBCBC9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29BDEE6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0C2EE0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1325F8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87A7D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3ECF39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A0C20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407E5A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23C2D8B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69AC083B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1D489538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21C7C41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07BA52B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03FE5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E410A80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3CA17F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10C6C8A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ACB716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0F88F60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AA11B2F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9CB49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C8C883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8C14A9D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2A586C89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5A4285" w14:textId="4171EAE8" w:rsidR="00B170D6" w:rsidRDefault="00B170D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21C7FC3C" w14:textId="10245F5E" w:rsidR="00C57D71" w:rsidRDefault="00C57D71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p w14:paraId="5E6B5D42" w14:textId="77777777" w:rsidR="00C57D71" w:rsidRPr="0041158C" w:rsidRDefault="00C57D71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71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2"/>
            </w:tblGrid>
            <w:tr w:rsidR="00C57D71" w:rsidRPr="00EE697C" w14:paraId="6DB303EB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1CB2578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00D5CDF6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4B150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71C1D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3276CA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A81172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61A84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E82853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3D506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B41FC1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D720B6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B2C359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2A111DD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71A1B10E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07AA326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275C5FC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DD31E4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73D3A1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EB972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1339A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3972D6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B6C1A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3311F8F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946147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D64C0B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1D41800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74DA314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272D8199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631269E2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5474F06C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38399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067EAA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936490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29C6265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776FCB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50893F1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206330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89EBB9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24F664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90D4088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7C7171F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2BC31CC6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17D18A0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5CA9C26D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794C82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CF8A5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FADCFC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FC7DEB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77A06D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52396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9713363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6CCFFF5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1842D2D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16C5E2A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4094E933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57D71" w:rsidRPr="00EE697C" w14:paraId="2E91091C" w14:textId="77777777" w:rsidTr="00C57D71">
              <w:tc>
                <w:tcPr>
                  <w:tcW w:w="391" w:type="pct"/>
                  <w:shd w:val="clear" w:color="auto" w:fill="F2F2F2" w:themeFill="background1" w:themeFillShade="F2"/>
                </w:tcPr>
                <w:p w14:paraId="7733AA33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1415514E" w14:textId="77777777" w:rsidR="00C57D71" w:rsidRPr="00EE697C" w:rsidRDefault="00C57D71" w:rsidP="00C57D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0DCCAAC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57D7D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2002527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9E1F09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F1987C2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79D380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B3ADEB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23D0BB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0B9743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1B6AC98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38083975" w14:textId="77777777" w:rsidR="00C57D71" w:rsidRPr="00EE697C" w:rsidRDefault="00C57D71" w:rsidP="00C57D7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3D4BB50" w14:textId="65FA0C6F" w:rsidR="00A53A36" w:rsidRPr="00A32766" w:rsidRDefault="00A53A3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77DD0D10" w14:textId="6BCF8550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48F2D328" w14:textId="2849BFB3" w:rsidTr="00EE697C">
        <w:trPr>
          <w:jc w:val="center"/>
        </w:trPr>
        <w:tc>
          <w:tcPr>
            <w:tcW w:w="2245" w:type="dxa"/>
            <w:vAlign w:val="center"/>
          </w:tcPr>
          <w:p w14:paraId="2467FF6F" w14:textId="39B3DFFE" w:rsidR="0041158C" w:rsidRPr="002068EA" w:rsidRDefault="0041158C" w:rsidP="0041158C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44A4EEC3" w14:textId="0668805E" w:rsidR="00156C01" w:rsidRPr="002068EA" w:rsidRDefault="00156C01" w:rsidP="0041158C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72113B3C" w14:textId="1A1A69A1" w:rsidR="00156C01" w:rsidRPr="002068EA" w:rsidRDefault="00156C01" w:rsidP="0041158C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025310A5" w14:textId="47B24489" w:rsidR="00156C01" w:rsidRPr="002068EA" w:rsidRDefault="00156C01" w:rsidP="0041158C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1CFC1743" w14:textId="0E152781" w:rsidR="00156C01" w:rsidRPr="002068EA" w:rsidRDefault="00156C01" w:rsidP="0041158C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5C994240" w14:textId="77777777" w:rsidR="00156C01" w:rsidRPr="002068EA" w:rsidRDefault="00156C01" w:rsidP="0041158C">
            <w:pPr>
              <w:jc w:val="center"/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14:paraId="4F86D0B5" w14:textId="72D70841" w:rsidR="00E01484" w:rsidRPr="002068EA" w:rsidRDefault="000D49F8" w:rsidP="00E23455">
            <w:pPr>
              <w:jc w:val="center"/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begin"/>
            </w:r>
            <w:r w:rsidR="007E6D5A" w:rsidRPr="002068EA">
              <w:rPr>
                <w:rFonts w:ascii="Arial" w:hAnsi="Arial" w:cs="Arial"/>
                <w:color w:val="00B0F0"/>
                <w:sz w:val="26"/>
                <w:szCs w:val="26"/>
              </w:rPr>
              <w:instrText>HYPERLINK "http://www.schule-bw.de/faecher-und-schularten/mathematisch-naturwissenschaftliche-faecher/mathematik/interaktiv_digital/checkout-klassenstufe-5-bis-10/realschule-m-niveau/checkout_klasse10_rs/copy_quadratischefunktionen"</w:instrText>
            </w:r>
            <w:r w:rsidR="007E6D5A" w:rsidRPr="002068EA">
              <w:rPr>
                <w:rFonts w:ascii="Arial" w:hAnsi="Arial" w:cs="Arial"/>
                <w:color w:val="00B0F0"/>
                <w:sz w:val="26"/>
                <w:szCs w:val="26"/>
              </w:rPr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separate"/>
            </w:r>
            <w:r w:rsidR="000456FF" w:rsidRPr="002068EA"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  <w:t>Quadratische Funktionen</w:t>
            </w:r>
            <w:r w:rsidR="00C36EE6" w:rsidRPr="002068EA"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  <w:t xml:space="preserve"> </w:t>
            </w:r>
          </w:p>
          <w:p w14:paraId="63A2738B" w14:textId="4A4E8CA6" w:rsidR="00156C01" w:rsidRPr="002068EA" w:rsidRDefault="000D49F8" w:rsidP="00156C01">
            <w:pPr>
              <w:rPr>
                <w:rFonts w:ascii="Arial" w:hAnsi="Arial" w:cs="Arial"/>
                <w:color w:val="00B0F0"/>
                <w:sz w:val="26"/>
                <w:szCs w:val="26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end"/>
            </w:r>
          </w:p>
        </w:tc>
        <w:tc>
          <w:tcPr>
            <w:tcW w:w="3686" w:type="dxa"/>
          </w:tcPr>
          <w:p w14:paraId="44BF14AC" w14:textId="063047BE" w:rsid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p w14:paraId="3172005F" w14:textId="57E58B16" w:rsidR="00767F53" w:rsidRPr="0041158C" w:rsidRDefault="0041158C" w:rsidP="00C57D71">
            <w:pPr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6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9"/>
            </w:tblGrid>
            <w:tr w:rsidR="00767F53" w:rsidRPr="00EE697C" w14:paraId="7DEFB197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7D8510C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74E295EF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39EEFA1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5BCC6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3BE62BE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DED14A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0FDB8C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6677A0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08394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8B0255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E55C08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0088123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714EFA92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EE697C" w14:paraId="34191549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6F7CE61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2594D4E8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B8912F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8A6AE2A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D743EEC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9ED060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AAD019E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A23BEE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604A3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0CCC37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30353D0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1B339BC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03BAE613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EE697C" w14:paraId="0154EECB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415255B4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0EAEBF79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F439B4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56A9C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BBCD72B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976136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8795798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222292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3927DB7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ED8B35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022CCC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F7D5EF5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67B0B677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EE697C" w14:paraId="51F0FDB4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32598304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2F03FCCF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70653B3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8C5C897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AD20D2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AD0FB92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E4FDD5E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8EC2402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2E37CC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61F4322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85F47C5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A5110EE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2303556D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8363A8" w14:paraId="50AD77E3" w14:textId="77777777" w:rsidTr="00E15F91">
              <w:trPr>
                <w:gridAfter w:val="10"/>
                <w:wAfter w:w="3849" w:type="pct"/>
              </w:trPr>
              <w:tc>
                <w:tcPr>
                  <w:tcW w:w="385" w:type="pct"/>
                  <w:shd w:val="clear" w:color="auto" w:fill="F2F2F2" w:themeFill="background1" w:themeFillShade="F2"/>
                </w:tcPr>
                <w:p w14:paraId="2541CAB1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809BC25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5883BB18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618832A" w14:textId="055538D5" w:rsidR="001511D9" w:rsidRPr="0041158C" w:rsidRDefault="001511D9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</w:tc>
        <w:tc>
          <w:tcPr>
            <w:tcW w:w="3685" w:type="dxa"/>
          </w:tcPr>
          <w:p w14:paraId="5823CB1B" w14:textId="10656A5D" w:rsid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p w14:paraId="7F697902" w14:textId="77777777" w:rsidR="00767F53" w:rsidRPr="0041158C" w:rsidRDefault="00767F53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6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9"/>
            </w:tblGrid>
            <w:tr w:rsidR="00767F53" w:rsidRPr="00EE697C" w14:paraId="3CC2EC4D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29DD1615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21A4FC92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7A37D1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8BC3167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C02C83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5786D3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8039A3A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40471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F4E52B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08A752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A07C2A4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6C2DCDA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6C9F77C7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EE697C" w14:paraId="39E2BC18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1CF02C1A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4D8AB06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725ED41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0BBBEB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34F006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E90539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7A3D0A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84809A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4650DC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98FB9C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F97AE4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BEC7A56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0A1DF23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EE697C" w14:paraId="6A4AEFB0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4A56A575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791650F1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2C2CC7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BEB89F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BD5593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688A984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3DC17DE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8C71EC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FB2F25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4C720F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C09E8F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D8FD08D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4140B41F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EE697C" w14:paraId="375F37C3" w14:textId="77777777" w:rsidTr="00E15F91">
              <w:tc>
                <w:tcPr>
                  <w:tcW w:w="383" w:type="pct"/>
                  <w:shd w:val="clear" w:color="auto" w:fill="F2F2F2" w:themeFill="background1" w:themeFillShade="F2"/>
                </w:tcPr>
                <w:p w14:paraId="57DA1864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64E68BEB" w14:textId="77777777" w:rsidR="00767F53" w:rsidRPr="00EE697C" w:rsidRDefault="00767F53" w:rsidP="00767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B929D2B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A482EA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3F346F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CB4F9A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B9B983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10EA604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03AF9B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74CA70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8711B6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1BF6A07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57537292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67F53" w:rsidRPr="008363A8" w14:paraId="47CBF260" w14:textId="77777777" w:rsidTr="00E15F91">
              <w:trPr>
                <w:gridAfter w:val="10"/>
                <w:wAfter w:w="3849" w:type="pct"/>
              </w:trPr>
              <w:tc>
                <w:tcPr>
                  <w:tcW w:w="385" w:type="pct"/>
                  <w:shd w:val="clear" w:color="auto" w:fill="F2F2F2" w:themeFill="background1" w:themeFillShade="F2"/>
                </w:tcPr>
                <w:p w14:paraId="5AEAFCD2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3F1DAFC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706AAF17" w14:textId="77777777" w:rsidR="00767F53" w:rsidRPr="00EE697C" w:rsidRDefault="00767F53" w:rsidP="00767F53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59ED233" w14:textId="77777777" w:rsidR="00E01484" w:rsidRDefault="00E01484" w:rsidP="0041158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304BFC50" w14:textId="133A2BE0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78AE1E8D" w14:textId="071F99BE" w:rsidTr="00EE697C">
        <w:trPr>
          <w:jc w:val="center"/>
        </w:trPr>
        <w:tc>
          <w:tcPr>
            <w:tcW w:w="2245" w:type="dxa"/>
            <w:vAlign w:val="center"/>
          </w:tcPr>
          <w:p w14:paraId="28DC9CA0" w14:textId="77777777" w:rsidR="004D215B" w:rsidRPr="000D49F8" w:rsidRDefault="004D215B" w:rsidP="00B84E49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03332B69" w14:textId="4276A428" w:rsidR="002E4157" w:rsidRDefault="002E4157" w:rsidP="00B84E49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5C8462EE" w14:textId="5DD41A7A" w:rsidR="00156C01" w:rsidRDefault="00156C01" w:rsidP="00B84E49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2D08A83E" w14:textId="77777777" w:rsidR="00156C01" w:rsidRPr="000456FF" w:rsidRDefault="00156C01" w:rsidP="00B84E49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68200218" w14:textId="1AE28F40" w:rsidR="00F665F0" w:rsidRPr="002068EA" w:rsidRDefault="007E6D5A" w:rsidP="00B84E49">
            <w:pPr>
              <w:jc w:val="center"/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begin"/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instrText xml:space="preserve"> HYPERLINK "http://www.schule-bw.de/faecher-und-schularten/mathematisch-naturwissenschaftliche-faecher/mathematik/interaktiv_digital/checkout-klassenstufe-5-bis-10/realschule-m-niveau/checkout_klasse10_rs/expo_rs_10" </w:instrText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</w: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separate"/>
            </w:r>
            <w:r w:rsidR="000456FF" w:rsidRPr="002068EA"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  <w:t>Exponential-funktionen</w:t>
            </w:r>
            <w:r w:rsidR="00C57D71" w:rsidRPr="002068EA">
              <w:rPr>
                <w:rStyle w:val="Hyperlink"/>
                <w:rFonts w:ascii="Arial" w:hAnsi="Arial" w:cs="Arial"/>
                <w:color w:val="00B0F0"/>
                <w:sz w:val="26"/>
                <w:szCs w:val="26"/>
                <w:u w:val="none"/>
              </w:rPr>
              <w:t>*</w:t>
            </w:r>
          </w:p>
          <w:p w14:paraId="269B7D33" w14:textId="6AE4E42E" w:rsidR="00982455" w:rsidRPr="000D49F8" w:rsidRDefault="007E6D5A" w:rsidP="00B84E49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  <w:r w:rsidRPr="002068EA">
              <w:rPr>
                <w:rFonts w:ascii="Arial" w:hAnsi="Arial" w:cs="Arial"/>
                <w:color w:val="00B0F0"/>
                <w:sz w:val="26"/>
                <w:szCs w:val="26"/>
              </w:rPr>
              <w:fldChar w:fldCharType="end"/>
            </w:r>
          </w:p>
        </w:tc>
        <w:tc>
          <w:tcPr>
            <w:tcW w:w="3686" w:type="dxa"/>
          </w:tcPr>
          <w:p w14:paraId="7C5C3C2A" w14:textId="797D1057" w:rsidR="00C57D71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DE8C7D3" w14:textId="77777777" w:rsidR="00C57D71" w:rsidRPr="008363A8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6"/>
            </w:tblGrid>
            <w:tr w:rsidR="00EC4821" w:rsidRPr="00EE697C" w14:paraId="2737371F" w14:textId="77777777" w:rsidTr="004D215B">
              <w:tc>
                <w:tcPr>
                  <w:tcW w:w="388" w:type="pct"/>
                  <w:shd w:val="clear" w:color="auto" w:fill="F2F2F2" w:themeFill="background1" w:themeFillShade="F2"/>
                </w:tcPr>
                <w:p w14:paraId="4634B3C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6EE2BF9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BDD41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2C5AE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AA7B1A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56F87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86817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21675B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86DF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3F027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4DEE7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1C2FCD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306B80C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4DCD7BF4" w14:textId="77777777" w:rsidTr="004D215B">
              <w:tc>
                <w:tcPr>
                  <w:tcW w:w="388" w:type="pct"/>
                  <w:shd w:val="clear" w:color="auto" w:fill="F2F2F2" w:themeFill="background1" w:themeFillShade="F2"/>
                </w:tcPr>
                <w:p w14:paraId="0C4A63E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1CE82F6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6F2DA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37321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896EB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68BAC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D1E71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9A464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87CA9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74F6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B2723D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79680F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33DD59D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282466F3" w14:textId="77777777" w:rsidTr="004D215B">
              <w:tc>
                <w:tcPr>
                  <w:tcW w:w="388" w:type="pct"/>
                  <w:shd w:val="clear" w:color="auto" w:fill="F2F2F2" w:themeFill="background1" w:themeFillShade="F2"/>
                </w:tcPr>
                <w:p w14:paraId="5F19257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62BF40A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208BF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A5F37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79342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2D2B0E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D98E2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02E0CE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1B3063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023A3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7FCF0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E354BB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3DA6194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698183DF" w14:textId="77777777" w:rsidTr="004D215B">
              <w:trPr>
                <w:gridAfter w:val="11"/>
                <w:wAfter w:w="4223" w:type="pct"/>
              </w:trPr>
              <w:tc>
                <w:tcPr>
                  <w:tcW w:w="388" w:type="pct"/>
                  <w:shd w:val="clear" w:color="auto" w:fill="F2F2F2" w:themeFill="background1" w:themeFillShade="F2"/>
                </w:tcPr>
                <w:p w14:paraId="178E4DEC" w14:textId="77777777" w:rsidR="004D215B" w:rsidRPr="00EE697C" w:rsidRDefault="004D215B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495021D0" w14:textId="77777777" w:rsidR="004D215B" w:rsidRPr="00EE697C" w:rsidRDefault="004D215B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5DDCF40" w14:textId="55C1C8B3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4D4C8191" w14:textId="7646CAFB" w:rsidR="00E01484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4E5FD84" w14:textId="563B6E05" w:rsidR="00C57D71" w:rsidRDefault="00C57D71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9"/>
              <w:gridCol w:w="270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4"/>
            </w:tblGrid>
            <w:tr w:rsidR="004D215B" w:rsidRPr="00EE697C" w14:paraId="133B5020" w14:textId="77777777" w:rsidTr="006E46D6">
              <w:tc>
                <w:tcPr>
                  <w:tcW w:w="389" w:type="pct"/>
                  <w:shd w:val="clear" w:color="auto" w:fill="F2F2F2" w:themeFill="background1" w:themeFillShade="F2"/>
                </w:tcPr>
                <w:p w14:paraId="6145B28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49DE53EC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465E5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39E5F77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DC117B1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3B6DBBC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188D7F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F8FE9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4B4B82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79C889B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3155A2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EAF11F3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7D5078E8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0C6B9CEA" w14:textId="77777777" w:rsidTr="006E46D6">
              <w:tc>
                <w:tcPr>
                  <w:tcW w:w="389" w:type="pct"/>
                  <w:shd w:val="clear" w:color="auto" w:fill="F2F2F2" w:themeFill="background1" w:themeFillShade="F2"/>
                </w:tcPr>
                <w:p w14:paraId="657D883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1BDF360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D280C58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6E847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DC32F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9C7CAE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6813B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C98B5B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3F3F24F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0A388C8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C3307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726BD2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6432D03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21147C3D" w14:textId="77777777" w:rsidTr="006E46D6">
              <w:tc>
                <w:tcPr>
                  <w:tcW w:w="389" w:type="pct"/>
                  <w:shd w:val="clear" w:color="auto" w:fill="F2F2F2" w:themeFill="background1" w:themeFillShade="F2"/>
                </w:tcPr>
                <w:p w14:paraId="176F6DF0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28D95B1E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58959F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4CA720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B46D63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D5450F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C71EF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FC1E1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81AED7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C15906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52926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4C6FCA3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2" w:type="pct"/>
                  <w:shd w:val="clear" w:color="auto" w:fill="F2F2F2" w:themeFill="background1" w:themeFillShade="F2"/>
                </w:tcPr>
                <w:p w14:paraId="10D6F227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4CB701AA" w14:textId="77777777" w:rsidTr="006E46D6">
              <w:trPr>
                <w:gridAfter w:val="11"/>
                <w:wAfter w:w="4220" w:type="pct"/>
              </w:trPr>
              <w:tc>
                <w:tcPr>
                  <w:tcW w:w="389" w:type="pct"/>
                  <w:shd w:val="clear" w:color="auto" w:fill="F2F2F2" w:themeFill="background1" w:themeFillShade="F2"/>
                </w:tcPr>
                <w:p w14:paraId="29EF013C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shd w:val="clear" w:color="auto" w:fill="F2F2F2" w:themeFill="background1" w:themeFillShade="F2"/>
                </w:tcPr>
                <w:p w14:paraId="510F22C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260DA94" w14:textId="1330AC3E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077EFCFB" w14:textId="1B18908D" w:rsidR="00E01484" w:rsidRDefault="00767F53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P</w:t>
            </w:r>
          </w:p>
          <w:p w14:paraId="57B8D3B6" w14:textId="77777777" w:rsidR="00767F53" w:rsidRDefault="00767F53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259CBC3" w14:textId="39B1F3BC" w:rsidR="00767F53" w:rsidRDefault="00767F53" w:rsidP="00156C0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5B10C7">
      <w:pPr>
        <w:tabs>
          <w:tab w:val="left" w:pos="6777"/>
          <w:tab w:val="left" w:pos="8135"/>
        </w:tabs>
        <w:rPr>
          <w:rFonts w:ascii="Arial" w:hAnsi="Arial" w:cs="Arial"/>
          <w:b/>
          <w:sz w:val="10"/>
        </w:rPr>
      </w:pPr>
    </w:p>
    <w:sectPr w:rsidR="000D790A" w:rsidRPr="00F665F0" w:rsidSect="005B10C7">
      <w:headerReference w:type="default" r:id="rId15"/>
      <w:footerReference w:type="default" r:id="rId16"/>
      <w:pgSz w:w="11906" w:h="16838"/>
      <w:pgMar w:top="135" w:right="567" w:bottom="0" w:left="56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AD100" w14:textId="77777777" w:rsidR="00092545" w:rsidRDefault="00092545" w:rsidP="00AF4213">
      <w:pPr>
        <w:spacing w:after="0" w:line="240" w:lineRule="auto"/>
      </w:pPr>
      <w:r>
        <w:separator/>
      </w:r>
    </w:p>
  </w:endnote>
  <w:endnote w:type="continuationSeparator" w:id="0">
    <w:p w14:paraId="486A7311" w14:textId="77777777" w:rsidR="00092545" w:rsidRDefault="00092545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DE4A0" w14:textId="71B91001" w:rsidR="007220C7" w:rsidRPr="005B10C7" w:rsidRDefault="007220C7">
    <w:pPr>
      <w:pStyle w:val="Fuzeile"/>
      <w:rPr>
        <w:sz w:val="18"/>
        <w:szCs w:val="18"/>
      </w:rPr>
    </w:pPr>
    <w:r w:rsidRPr="005B10C7">
      <w:rPr>
        <w:sz w:val="18"/>
        <w:szCs w:val="18"/>
      </w:rPr>
      <w:t>*Es gibt (noch) keine Checkliste zu diesem Thema</w:t>
    </w:r>
  </w:p>
  <w:p w14:paraId="59785DEC" w14:textId="77777777" w:rsidR="007220C7" w:rsidRDefault="007220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931AD" w14:textId="77777777" w:rsidR="00092545" w:rsidRDefault="00092545" w:rsidP="00AF4213">
      <w:pPr>
        <w:spacing w:after="0" w:line="240" w:lineRule="auto"/>
      </w:pPr>
      <w:r>
        <w:separator/>
      </w:r>
    </w:p>
  </w:footnote>
  <w:footnote w:type="continuationSeparator" w:id="0">
    <w:p w14:paraId="5CDCC142" w14:textId="77777777" w:rsidR="00092545" w:rsidRDefault="00092545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B5C8" w14:textId="35E2B38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32C63"/>
    <w:rsid w:val="0004003A"/>
    <w:rsid w:val="000456FF"/>
    <w:rsid w:val="0004609E"/>
    <w:rsid w:val="0005080D"/>
    <w:rsid w:val="000673D6"/>
    <w:rsid w:val="00074E87"/>
    <w:rsid w:val="00074F9D"/>
    <w:rsid w:val="000812E7"/>
    <w:rsid w:val="0008320B"/>
    <w:rsid w:val="00092545"/>
    <w:rsid w:val="00092ECE"/>
    <w:rsid w:val="000931CC"/>
    <w:rsid w:val="000A1A76"/>
    <w:rsid w:val="000A2B28"/>
    <w:rsid w:val="000A40C0"/>
    <w:rsid w:val="000A4136"/>
    <w:rsid w:val="000B6069"/>
    <w:rsid w:val="000C31BA"/>
    <w:rsid w:val="000D2FC4"/>
    <w:rsid w:val="000D321B"/>
    <w:rsid w:val="000D49F8"/>
    <w:rsid w:val="000D790A"/>
    <w:rsid w:val="000E3B49"/>
    <w:rsid w:val="000F05AC"/>
    <w:rsid w:val="000F2E75"/>
    <w:rsid w:val="000F5A05"/>
    <w:rsid w:val="000F7203"/>
    <w:rsid w:val="00106FDF"/>
    <w:rsid w:val="001103F6"/>
    <w:rsid w:val="00113917"/>
    <w:rsid w:val="00116522"/>
    <w:rsid w:val="001211C3"/>
    <w:rsid w:val="00147B1F"/>
    <w:rsid w:val="001511D9"/>
    <w:rsid w:val="0015483E"/>
    <w:rsid w:val="00156C01"/>
    <w:rsid w:val="00157948"/>
    <w:rsid w:val="001661F9"/>
    <w:rsid w:val="00170429"/>
    <w:rsid w:val="00171028"/>
    <w:rsid w:val="00171F3A"/>
    <w:rsid w:val="00171F92"/>
    <w:rsid w:val="0018005E"/>
    <w:rsid w:val="0018241E"/>
    <w:rsid w:val="00182BC2"/>
    <w:rsid w:val="001872D5"/>
    <w:rsid w:val="001A0B62"/>
    <w:rsid w:val="001A2A1B"/>
    <w:rsid w:val="001A4D39"/>
    <w:rsid w:val="001B1897"/>
    <w:rsid w:val="001B2064"/>
    <w:rsid w:val="001B7CF6"/>
    <w:rsid w:val="001C331D"/>
    <w:rsid w:val="001D6B60"/>
    <w:rsid w:val="001E1F27"/>
    <w:rsid w:val="001F39CA"/>
    <w:rsid w:val="00200C45"/>
    <w:rsid w:val="002068EA"/>
    <w:rsid w:val="00206F04"/>
    <w:rsid w:val="00215983"/>
    <w:rsid w:val="00224907"/>
    <w:rsid w:val="0022795F"/>
    <w:rsid w:val="00234377"/>
    <w:rsid w:val="00241986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157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0A2C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158C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2C43"/>
    <w:rsid w:val="004A3114"/>
    <w:rsid w:val="004B1F0C"/>
    <w:rsid w:val="004B2E9F"/>
    <w:rsid w:val="004C1C34"/>
    <w:rsid w:val="004C51BC"/>
    <w:rsid w:val="004D215B"/>
    <w:rsid w:val="004D357A"/>
    <w:rsid w:val="004D5E70"/>
    <w:rsid w:val="004E4725"/>
    <w:rsid w:val="004F58CA"/>
    <w:rsid w:val="00500EF4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4BA8"/>
    <w:rsid w:val="00566057"/>
    <w:rsid w:val="00572178"/>
    <w:rsid w:val="005851C5"/>
    <w:rsid w:val="00590AB2"/>
    <w:rsid w:val="00593084"/>
    <w:rsid w:val="00596DEA"/>
    <w:rsid w:val="00597ACB"/>
    <w:rsid w:val="005A12D6"/>
    <w:rsid w:val="005B10C7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3301"/>
    <w:rsid w:val="006B379D"/>
    <w:rsid w:val="006D1A35"/>
    <w:rsid w:val="006D33B4"/>
    <w:rsid w:val="006D59CD"/>
    <w:rsid w:val="006D7471"/>
    <w:rsid w:val="006E46D6"/>
    <w:rsid w:val="006E62FF"/>
    <w:rsid w:val="00717C03"/>
    <w:rsid w:val="007220C7"/>
    <w:rsid w:val="007273B8"/>
    <w:rsid w:val="00733E3F"/>
    <w:rsid w:val="0073597D"/>
    <w:rsid w:val="00743B1F"/>
    <w:rsid w:val="00751A56"/>
    <w:rsid w:val="00753F5E"/>
    <w:rsid w:val="00756368"/>
    <w:rsid w:val="0076234B"/>
    <w:rsid w:val="00767F53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E6D5A"/>
    <w:rsid w:val="007F55B3"/>
    <w:rsid w:val="007F744B"/>
    <w:rsid w:val="00805025"/>
    <w:rsid w:val="00810517"/>
    <w:rsid w:val="008206F0"/>
    <w:rsid w:val="008279B5"/>
    <w:rsid w:val="00833DB6"/>
    <w:rsid w:val="008363A8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0775"/>
    <w:rsid w:val="00887835"/>
    <w:rsid w:val="008A2054"/>
    <w:rsid w:val="008A6B9D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16A72"/>
    <w:rsid w:val="0094773F"/>
    <w:rsid w:val="00954762"/>
    <w:rsid w:val="0097043F"/>
    <w:rsid w:val="009736AA"/>
    <w:rsid w:val="00980848"/>
    <w:rsid w:val="00982455"/>
    <w:rsid w:val="009A4A97"/>
    <w:rsid w:val="009B2561"/>
    <w:rsid w:val="009C6605"/>
    <w:rsid w:val="009C7BC6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3A36"/>
    <w:rsid w:val="00A56565"/>
    <w:rsid w:val="00A6162E"/>
    <w:rsid w:val="00A720CD"/>
    <w:rsid w:val="00A807FA"/>
    <w:rsid w:val="00A81D2F"/>
    <w:rsid w:val="00A83460"/>
    <w:rsid w:val="00A84B0C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170D6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56708"/>
    <w:rsid w:val="00B728DB"/>
    <w:rsid w:val="00B74576"/>
    <w:rsid w:val="00B74AD8"/>
    <w:rsid w:val="00B8350B"/>
    <w:rsid w:val="00B84E49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2AAE"/>
    <w:rsid w:val="00BD7D27"/>
    <w:rsid w:val="00BE230F"/>
    <w:rsid w:val="00BE516E"/>
    <w:rsid w:val="00BF1BBE"/>
    <w:rsid w:val="00BF7E50"/>
    <w:rsid w:val="00C07276"/>
    <w:rsid w:val="00C07B67"/>
    <w:rsid w:val="00C114EE"/>
    <w:rsid w:val="00C15339"/>
    <w:rsid w:val="00C159F7"/>
    <w:rsid w:val="00C367A4"/>
    <w:rsid w:val="00C36EE6"/>
    <w:rsid w:val="00C57D71"/>
    <w:rsid w:val="00C61123"/>
    <w:rsid w:val="00C62642"/>
    <w:rsid w:val="00C70288"/>
    <w:rsid w:val="00C83156"/>
    <w:rsid w:val="00C90327"/>
    <w:rsid w:val="00C914D8"/>
    <w:rsid w:val="00C933F0"/>
    <w:rsid w:val="00C94EF1"/>
    <w:rsid w:val="00CA4F87"/>
    <w:rsid w:val="00CC2B88"/>
    <w:rsid w:val="00CC4A0A"/>
    <w:rsid w:val="00CE2DC0"/>
    <w:rsid w:val="00CF4594"/>
    <w:rsid w:val="00D012C8"/>
    <w:rsid w:val="00D01C11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39E6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818FC"/>
    <w:rsid w:val="00EA184C"/>
    <w:rsid w:val="00EA50A4"/>
    <w:rsid w:val="00EC4821"/>
    <w:rsid w:val="00ED5DA7"/>
    <w:rsid w:val="00EE0F1E"/>
    <w:rsid w:val="00EE45F1"/>
    <w:rsid w:val="00EE6644"/>
    <w:rsid w:val="00EE697C"/>
    <w:rsid w:val="00EF6CB5"/>
    <w:rsid w:val="00F0000B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665F0"/>
    <w:rsid w:val="00F76A3D"/>
    <w:rsid w:val="00F800A3"/>
    <w:rsid w:val="00F874F5"/>
    <w:rsid w:val="00F903D2"/>
    <w:rsid w:val="00F90D0C"/>
    <w:rsid w:val="00F964F7"/>
    <w:rsid w:val="00F9760A"/>
    <w:rsid w:val="00FB23C6"/>
    <w:rsid w:val="00FC31C6"/>
    <w:rsid w:val="00FC36AB"/>
    <w:rsid w:val="00FC66F4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hule-bw.de/faecher-und-schularten/mathematisch-naturwissenschaftliche-faecher/mathematik/interaktiv_digital/checkout-klassenstufe-5-bis-10/realschule-m-niveau/checkout_klasse10_rs/potenz_rs_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ule-bw.de/faecher-und-schularten/mathematisch-naturwissenschaftliche-faecher/mathematik/interaktiv_digital/checkout-klassenstufe-5-bis-10/realschule-m-niveau/checkout_klasse10_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-bw.de/faecher-und-schularten/mathematisch-naturwissenschaftliche-faecher/mathematik/interaktiv_digital/checklisten/diagnose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chule-bw.de/faecher-und-schularten/mathematisch-naturwissenschaftliche-faecher/mathematik/interaktiv_digital/checkout-klassenstufe-5-bis-10/realschule-m-niveau/checkout_klasse10_r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schule-bw.de/faecher-und-schularten/mathematisch-naturwissenschaftliche-faecher/mathematik/interaktiv_digital/checkout-klassenstufe-5-bis-10/realschule-m-niveau/checkout_klasse10_rs/zusammenkoerp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matik-bw.de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65AA-D5AD-450B-8130-FFB4F05A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/Bin ich fit?! – Übersicht zum Checkout Klasse 10 RS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3</cp:revision>
  <cp:lastPrinted>2021-01-05T12:53:00Z</cp:lastPrinted>
  <dcterms:created xsi:type="dcterms:W3CDTF">2021-03-24T09:54:00Z</dcterms:created>
  <dcterms:modified xsi:type="dcterms:W3CDTF">2021-03-24T09:55:00Z</dcterms:modified>
</cp:coreProperties>
</file>