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AC" w:rsidRPr="00FB0901" w:rsidRDefault="00D669D9" w:rsidP="00781025">
      <w:pPr>
        <w:pStyle w:val="berschrift1"/>
        <w:numPr>
          <w:ilvl w:val="0"/>
          <w:numId w:val="0"/>
        </w:numPr>
        <w:ind w:left="360" w:hanging="360"/>
        <w:rPr>
          <w:rFonts w:ascii="Arial" w:hAnsi="Arial" w:cs="Arial"/>
          <w:sz w:val="24"/>
          <w:szCs w:val="24"/>
        </w:rPr>
      </w:pPr>
      <w:bookmarkStart w:id="0" w:name="_Toc412541715"/>
      <w:r w:rsidRPr="00FB0901">
        <w:rPr>
          <w:rFonts w:ascii="Arial" w:hAnsi="Arial" w:cs="Arial"/>
          <w:sz w:val="24"/>
          <w:szCs w:val="24"/>
        </w:rPr>
        <w:t>Vorwort</w:t>
      </w:r>
      <w:bookmarkEnd w:id="0"/>
    </w:p>
    <w:p w:rsidR="00781025" w:rsidRPr="00FB0901" w:rsidRDefault="00781025" w:rsidP="00FC72F5">
      <w:pPr>
        <w:pStyle w:val="Textkrper"/>
        <w:rPr>
          <w:rFonts w:ascii="Arial" w:hAnsi="Arial" w:cs="Arial"/>
          <w:sz w:val="22"/>
          <w:szCs w:val="22"/>
        </w:rPr>
      </w:pPr>
      <w:r w:rsidRPr="00FB0901">
        <w:rPr>
          <w:rFonts w:ascii="Arial" w:hAnsi="Arial" w:cs="Arial"/>
          <w:b/>
          <w:sz w:val="22"/>
          <w:szCs w:val="22"/>
        </w:rPr>
        <w:t>Die Einheit „Stochastik 1“</w:t>
      </w:r>
    </w:p>
    <w:p w:rsidR="00A851B3" w:rsidRPr="00FB0901" w:rsidRDefault="00F2014E" w:rsidP="00781025">
      <w:pPr>
        <w:pStyle w:val="Textkrper-Erstzeileneinzug"/>
        <w:ind w:firstLine="0"/>
        <w:rPr>
          <w:rFonts w:ascii="Arial" w:hAnsi="Arial" w:cs="Arial"/>
          <w:sz w:val="22"/>
          <w:szCs w:val="22"/>
        </w:rPr>
      </w:pPr>
      <w:r w:rsidRPr="00FB0901">
        <w:rPr>
          <w:rFonts w:ascii="Arial" w:hAnsi="Arial" w:cs="Arial"/>
          <w:sz w:val="22"/>
          <w:szCs w:val="22"/>
        </w:rPr>
        <w:t xml:space="preserve">Der Bildungsplan </w:t>
      </w:r>
      <w:r w:rsidR="00820C22" w:rsidRPr="00FB0901">
        <w:rPr>
          <w:rFonts w:ascii="Arial" w:hAnsi="Arial" w:cs="Arial"/>
          <w:sz w:val="22"/>
          <w:szCs w:val="22"/>
        </w:rPr>
        <w:t xml:space="preserve">2014 </w:t>
      </w:r>
      <w:r w:rsidRPr="00FB0901">
        <w:rPr>
          <w:rFonts w:ascii="Arial" w:hAnsi="Arial" w:cs="Arial"/>
          <w:sz w:val="22"/>
          <w:szCs w:val="22"/>
        </w:rPr>
        <w:t xml:space="preserve">sieht in der Eingangsklasse </w:t>
      </w:r>
      <w:r w:rsidR="008A441A">
        <w:rPr>
          <w:rFonts w:ascii="Arial" w:hAnsi="Arial" w:cs="Arial"/>
          <w:sz w:val="22"/>
          <w:szCs w:val="22"/>
        </w:rPr>
        <w:t>am b</w:t>
      </w:r>
      <w:r w:rsidR="00820C22" w:rsidRPr="00FB0901">
        <w:rPr>
          <w:rFonts w:ascii="Arial" w:hAnsi="Arial" w:cs="Arial"/>
          <w:sz w:val="22"/>
          <w:szCs w:val="22"/>
        </w:rPr>
        <w:t>eruflichen Gymnasium 25 Unterricht</w:t>
      </w:r>
      <w:r w:rsidR="00820C22" w:rsidRPr="00FB0901">
        <w:rPr>
          <w:rFonts w:ascii="Arial" w:hAnsi="Arial" w:cs="Arial"/>
          <w:sz w:val="22"/>
          <w:szCs w:val="22"/>
        </w:rPr>
        <w:t>s</w:t>
      </w:r>
      <w:r w:rsidR="00820C22" w:rsidRPr="00FB0901">
        <w:rPr>
          <w:rFonts w:ascii="Arial" w:hAnsi="Arial" w:cs="Arial"/>
          <w:sz w:val="22"/>
          <w:szCs w:val="22"/>
        </w:rPr>
        <w:t>stunden</w:t>
      </w:r>
      <w:r w:rsidRPr="00FB0901">
        <w:rPr>
          <w:rFonts w:ascii="Arial" w:hAnsi="Arial" w:cs="Arial"/>
          <w:sz w:val="22"/>
          <w:szCs w:val="22"/>
        </w:rPr>
        <w:t xml:space="preserve"> für die Einheit „Stochastik 1“ vor. </w:t>
      </w:r>
      <w:r w:rsidR="007A2BE4" w:rsidRPr="00FB0901">
        <w:rPr>
          <w:rFonts w:ascii="Arial" w:hAnsi="Arial" w:cs="Arial"/>
          <w:sz w:val="22"/>
          <w:szCs w:val="22"/>
        </w:rPr>
        <w:t>Die vorliegenden Materialien decken</w:t>
      </w:r>
      <w:r w:rsidR="00A851B3" w:rsidRPr="00FB0901">
        <w:rPr>
          <w:rFonts w:ascii="Arial" w:hAnsi="Arial" w:cs="Arial"/>
          <w:sz w:val="22"/>
          <w:szCs w:val="22"/>
        </w:rPr>
        <w:t xml:space="preserve"> zehn Doppelstu</w:t>
      </w:r>
      <w:r w:rsidR="00A851B3" w:rsidRPr="00FB0901">
        <w:rPr>
          <w:rFonts w:ascii="Arial" w:hAnsi="Arial" w:cs="Arial"/>
          <w:sz w:val="22"/>
          <w:szCs w:val="22"/>
        </w:rPr>
        <w:t>n</w:t>
      </w:r>
      <w:r w:rsidR="00A851B3" w:rsidRPr="00FB0901">
        <w:rPr>
          <w:rFonts w:ascii="Arial" w:hAnsi="Arial" w:cs="Arial"/>
          <w:sz w:val="22"/>
          <w:szCs w:val="22"/>
        </w:rPr>
        <w:t xml:space="preserve">den ab, weitere Stunden können zum Üben verwendet werden. </w:t>
      </w:r>
      <w:r w:rsidRPr="00FB0901">
        <w:rPr>
          <w:rFonts w:ascii="Arial" w:hAnsi="Arial" w:cs="Arial"/>
          <w:sz w:val="22"/>
          <w:szCs w:val="22"/>
        </w:rPr>
        <w:t xml:space="preserve">Der </w:t>
      </w:r>
      <w:r w:rsidR="00A851B3" w:rsidRPr="00FB0901">
        <w:rPr>
          <w:rFonts w:ascii="Arial" w:hAnsi="Arial" w:cs="Arial"/>
          <w:sz w:val="22"/>
          <w:szCs w:val="22"/>
        </w:rPr>
        <w:t xml:space="preserve">in der Einheit </w:t>
      </w:r>
      <w:r w:rsidRPr="00FB0901">
        <w:rPr>
          <w:rFonts w:ascii="Arial" w:hAnsi="Arial" w:cs="Arial"/>
          <w:sz w:val="22"/>
          <w:szCs w:val="22"/>
        </w:rPr>
        <w:t>zu vermittelnde Inhalt wird bis auf bedingte Wahrscheinlichkeit/abhängige und unabhängige Ereignisse sowie gr</w:t>
      </w:r>
      <w:r w:rsidRPr="00FB0901">
        <w:rPr>
          <w:rFonts w:ascii="Arial" w:hAnsi="Arial" w:cs="Arial"/>
          <w:sz w:val="22"/>
          <w:szCs w:val="22"/>
        </w:rPr>
        <w:t>ö</w:t>
      </w:r>
      <w:r w:rsidRPr="00FB0901">
        <w:rPr>
          <w:rFonts w:ascii="Arial" w:hAnsi="Arial" w:cs="Arial"/>
          <w:sz w:val="22"/>
          <w:szCs w:val="22"/>
        </w:rPr>
        <w:t>ße</w:t>
      </w:r>
      <w:r w:rsidR="00820C22" w:rsidRPr="00FB0901">
        <w:rPr>
          <w:rFonts w:ascii="Arial" w:hAnsi="Arial" w:cs="Arial"/>
          <w:sz w:val="22"/>
          <w:szCs w:val="22"/>
        </w:rPr>
        <w:t>re</w:t>
      </w:r>
      <w:r w:rsidRPr="00FB0901">
        <w:rPr>
          <w:rFonts w:ascii="Arial" w:hAnsi="Arial" w:cs="Arial"/>
          <w:sz w:val="22"/>
          <w:szCs w:val="22"/>
        </w:rPr>
        <w:t xml:space="preserve"> Baumdiagram</w:t>
      </w:r>
      <w:r w:rsidR="00820C22" w:rsidRPr="00FB0901">
        <w:rPr>
          <w:rFonts w:ascii="Arial" w:hAnsi="Arial" w:cs="Arial"/>
          <w:sz w:val="22"/>
          <w:szCs w:val="22"/>
        </w:rPr>
        <w:t>me</w:t>
      </w:r>
      <w:r w:rsidRPr="00FB0901">
        <w:rPr>
          <w:rFonts w:ascii="Arial" w:hAnsi="Arial" w:cs="Arial"/>
          <w:sz w:val="22"/>
          <w:szCs w:val="22"/>
        </w:rPr>
        <w:t xml:space="preserve"> und da</w:t>
      </w:r>
      <w:r w:rsidR="00820C22" w:rsidRPr="00FB0901">
        <w:rPr>
          <w:rFonts w:ascii="Arial" w:hAnsi="Arial" w:cs="Arial"/>
          <w:sz w:val="22"/>
          <w:szCs w:val="22"/>
        </w:rPr>
        <w:t>mit verbundene</w:t>
      </w:r>
      <w:r w:rsidRPr="00FB0901">
        <w:rPr>
          <w:rFonts w:ascii="Arial" w:hAnsi="Arial" w:cs="Arial"/>
          <w:sz w:val="22"/>
          <w:szCs w:val="22"/>
        </w:rPr>
        <w:t xml:space="preserve"> Fragestellungen bereits weitgehend durch den Bi</w:t>
      </w:r>
      <w:r w:rsidRPr="00FB0901">
        <w:rPr>
          <w:rFonts w:ascii="Arial" w:hAnsi="Arial" w:cs="Arial"/>
          <w:sz w:val="22"/>
          <w:szCs w:val="22"/>
        </w:rPr>
        <w:t>l</w:t>
      </w:r>
      <w:r w:rsidRPr="00FB0901">
        <w:rPr>
          <w:rFonts w:ascii="Arial" w:hAnsi="Arial" w:cs="Arial"/>
          <w:sz w:val="22"/>
          <w:szCs w:val="22"/>
        </w:rPr>
        <w:t>dung</w:t>
      </w:r>
      <w:r w:rsidRPr="00FB0901">
        <w:rPr>
          <w:rFonts w:ascii="Arial" w:hAnsi="Arial" w:cs="Arial"/>
          <w:sz w:val="22"/>
          <w:szCs w:val="22"/>
        </w:rPr>
        <w:t>s</w:t>
      </w:r>
      <w:r w:rsidRPr="00FB0901">
        <w:rPr>
          <w:rFonts w:ascii="Arial" w:hAnsi="Arial" w:cs="Arial"/>
          <w:sz w:val="22"/>
          <w:szCs w:val="22"/>
        </w:rPr>
        <w:t>plan der Realschulen abgedeckt. Aber auch von Werkrealschulen, Berufsfachschulen und der Gemeinschaftsschule wechseln Sc</w:t>
      </w:r>
      <w:r w:rsidR="008A441A">
        <w:rPr>
          <w:rFonts w:ascii="Arial" w:hAnsi="Arial" w:cs="Arial"/>
          <w:sz w:val="22"/>
          <w:szCs w:val="22"/>
        </w:rPr>
        <w:t>hülerinnen und Schüler auf das b</w:t>
      </w:r>
      <w:bookmarkStart w:id="1" w:name="_GoBack"/>
      <w:bookmarkEnd w:id="1"/>
      <w:r w:rsidRPr="00FB0901">
        <w:rPr>
          <w:rFonts w:ascii="Arial" w:hAnsi="Arial" w:cs="Arial"/>
          <w:sz w:val="22"/>
          <w:szCs w:val="22"/>
        </w:rPr>
        <w:t xml:space="preserve">erufliche Gymnasium, </w:t>
      </w:r>
      <w:r w:rsidR="00A851B3" w:rsidRPr="00FB0901">
        <w:rPr>
          <w:rFonts w:ascii="Arial" w:hAnsi="Arial" w:cs="Arial"/>
          <w:sz w:val="22"/>
          <w:szCs w:val="22"/>
        </w:rPr>
        <w:t>für die</w:t>
      </w:r>
      <w:r w:rsidRPr="00FB0901">
        <w:rPr>
          <w:rFonts w:ascii="Arial" w:hAnsi="Arial" w:cs="Arial"/>
          <w:sz w:val="22"/>
          <w:szCs w:val="22"/>
        </w:rPr>
        <w:t xml:space="preserve"> dieser Stoff Neuland bedeutet.</w:t>
      </w:r>
    </w:p>
    <w:p w:rsidR="00A851B3" w:rsidRPr="00FB0901" w:rsidRDefault="00A851B3" w:rsidP="00781025">
      <w:pPr>
        <w:pStyle w:val="Textkrper-Erstzeileneinzug"/>
        <w:ind w:firstLine="0"/>
        <w:rPr>
          <w:rFonts w:ascii="Arial" w:hAnsi="Arial" w:cs="Arial"/>
          <w:sz w:val="22"/>
          <w:szCs w:val="22"/>
        </w:rPr>
      </w:pPr>
    </w:p>
    <w:p w:rsidR="00A851B3" w:rsidRPr="00FB0901" w:rsidRDefault="00A851B3" w:rsidP="00781025">
      <w:pPr>
        <w:pStyle w:val="Textkrper-Erstzeileneinzug"/>
        <w:ind w:firstLine="0"/>
        <w:rPr>
          <w:rFonts w:ascii="Arial" w:hAnsi="Arial" w:cs="Arial"/>
          <w:b/>
          <w:sz w:val="22"/>
          <w:szCs w:val="22"/>
        </w:rPr>
      </w:pPr>
      <w:r w:rsidRPr="00FB0901">
        <w:rPr>
          <w:rFonts w:ascii="Arial" w:hAnsi="Arial" w:cs="Arial"/>
          <w:b/>
          <w:sz w:val="22"/>
          <w:szCs w:val="22"/>
        </w:rPr>
        <w:t>Heterogenität und Selbstständigkeit</w:t>
      </w:r>
    </w:p>
    <w:p w:rsidR="00C105B5" w:rsidRPr="00FB0901" w:rsidRDefault="001676A4" w:rsidP="00781025">
      <w:pPr>
        <w:pStyle w:val="Textkrper-Erstzeileneinzug"/>
        <w:ind w:firstLine="0"/>
        <w:rPr>
          <w:rFonts w:ascii="Arial" w:hAnsi="Arial" w:cs="Arial"/>
          <w:sz w:val="22"/>
          <w:szCs w:val="22"/>
        </w:rPr>
      </w:pPr>
      <w:r w:rsidRPr="00FB0901">
        <w:rPr>
          <w:rFonts w:ascii="Arial" w:hAnsi="Arial" w:cs="Arial"/>
          <w:sz w:val="22"/>
          <w:szCs w:val="22"/>
        </w:rPr>
        <w:t xml:space="preserve">Das Ausgangsniveau einer Klasse wird also sowohl bzgl. der mathematischen Kompetenzen als auch bzgl. der Selbstständigkeit sehr unterschiedlich sein. </w:t>
      </w:r>
      <w:r w:rsidR="00C105B5" w:rsidRPr="00FB0901">
        <w:rPr>
          <w:rFonts w:ascii="Arial" w:hAnsi="Arial" w:cs="Arial"/>
          <w:sz w:val="22"/>
          <w:szCs w:val="22"/>
        </w:rPr>
        <w:t>Die Stundenplanungen der vorliege</w:t>
      </w:r>
      <w:r w:rsidR="00C105B5" w:rsidRPr="00FB0901">
        <w:rPr>
          <w:rFonts w:ascii="Arial" w:hAnsi="Arial" w:cs="Arial"/>
          <w:sz w:val="22"/>
          <w:szCs w:val="22"/>
        </w:rPr>
        <w:t>n</w:t>
      </w:r>
      <w:r w:rsidR="00C105B5" w:rsidRPr="00FB0901">
        <w:rPr>
          <w:rFonts w:ascii="Arial" w:hAnsi="Arial" w:cs="Arial"/>
          <w:sz w:val="22"/>
          <w:szCs w:val="22"/>
        </w:rPr>
        <w:t>den Einheit berücksichtigen</w:t>
      </w:r>
      <w:r w:rsidRPr="00FB0901">
        <w:rPr>
          <w:rFonts w:ascii="Arial" w:hAnsi="Arial" w:cs="Arial"/>
          <w:sz w:val="22"/>
          <w:szCs w:val="22"/>
        </w:rPr>
        <w:t xml:space="preserve"> dies</w:t>
      </w:r>
      <w:r w:rsidR="00C105B5" w:rsidRPr="00FB0901">
        <w:rPr>
          <w:rFonts w:ascii="Arial" w:hAnsi="Arial" w:cs="Arial"/>
          <w:sz w:val="22"/>
          <w:szCs w:val="22"/>
        </w:rPr>
        <w:t xml:space="preserve"> durch</w:t>
      </w:r>
      <w:r w:rsidRPr="00FB0901">
        <w:rPr>
          <w:rFonts w:ascii="Arial" w:hAnsi="Arial" w:cs="Arial"/>
          <w:sz w:val="22"/>
          <w:szCs w:val="22"/>
        </w:rPr>
        <w:t xml:space="preserve"> Bereitstellung von</w:t>
      </w:r>
    </w:p>
    <w:p w:rsidR="00C105B5" w:rsidRPr="00FB0901" w:rsidRDefault="00C105B5" w:rsidP="00C105B5">
      <w:pPr>
        <w:pStyle w:val="Textkrper-Erstzeileneinzug"/>
        <w:numPr>
          <w:ilvl w:val="0"/>
          <w:numId w:val="24"/>
        </w:numPr>
        <w:rPr>
          <w:rFonts w:ascii="Arial" w:hAnsi="Arial" w:cs="Arial"/>
          <w:sz w:val="22"/>
          <w:szCs w:val="22"/>
        </w:rPr>
      </w:pPr>
      <w:r w:rsidRPr="00FB0901">
        <w:rPr>
          <w:rFonts w:ascii="Arial" w:hAnsi="Arial" w:cs="Arial"/>
          <w:sz w:val="22"/>
          <w:szCs w:val="22"/>
        </w:rPr>
        <w:t xml:space="preserve">Materialien </w:t>
      </w:r>
      <w:r w:rsidR="001676A4" w:rsidRPr="00FB0901">
        <w:rPr>
          <w:rFonts w:ascii="Arial" w:hAnsi="Arial" w:cs="Arial"/>
          <w:sz w:val="22"/>
          <w:szCs w:val="22"/>
        </w:rPr>
        <w:t>für die Eingangsdiagnose und Selbsteinschätzung,</w:t>
      </w:r>
    </w:p>
    <w:p w:rsidR="00C105B5" w:rsidRPr="00FB0901" w:rsidRDefault="00C105B5" w:rsidP="00C105B5">
      <w:pPr>
        <w:pStyle w:val="Textkrper-Erstzeileneinzug"/>
        <w:numPr>
          <w:ilvl w:val="0"/>
          <w:numId w:val="24"/>
        </w:numPr>
        <w:rPr>
          <w:rFonts w:ascii="Arial" w:hAnsi="Arial" w:cs="Arial"/>
          <w:sz w:val="22"/>
          <w:szCs w:val="22"/>
        </w:rPr>
      </w:pPr>
      <w:r w:rsidRPr="00FB0901">
        <w:rPr>
          <w:rFonts w:ascii="Arial" w:hAnsi="Arial" w:cs="Arial"/>
          <w:sz w:val="22"/>
          <w:szCs w:val="22"/>
        </w:rPr>
        <w:t>Materialien zum Selberlernen bzw. Lernen mit dem Partner oder in Kleingruppen sowie</w:t>
      </w:r>
    </w:p>
    <w:p w:rsidR="00781025" w:rsidRPr="00FB0901" w:rsidRDefault="00C105B5" w:rsidP="00C105B5">
      <w:pPr>
        <w:pStyle w:val="Textkrper-Erstzeileneinzug"/>
        <w:numPr>
          <w:ilvl w:val="0"/>
          <w:numId w:val="24"/>
        </w:numPr>
        <w:rPr>
          <w:rFonts w:ascii="Arial" w:hAnsi="Arial" w:cs="Arial"/>
          <w:sz w:val="22"/>
          <w:szCs w:val="22"/>
        </w:rPr>
      </w:pPr>
      <w:r w:rsidRPr="00FB0901">
        <w:rPr>
          <w:rFonts w:ascii="Arial" w:hAnsi="Arial" w:cs="Arial"/>
          <w:sz w:val="22"/>
          <w:szCs w:val="22"/>
        </w:rPr>
        <w:t xml:space="preserve">Aufgaben unterschiedlicher Schwierigkeit zur </w:t>
      </w:r>
      <w:r w:rsidR="001676A4" w:rsidRPr="00FB0901">
        <w:rPr>
          <w:rFonts w:ascii="Arial" w:hAnsi="Arial" w:cs="Arial"/>
          <w:sz w:val="22"/>
          <w:szCs w:val="22"/>
        </w:rPr>
        <w:t>(individuellen) Leistungsdifferenzierung</w:t>
      </w:r>
    </w:p>
    <w:p w:rsidR="001676A4" w:rsidRPr="00FB0901" w:rsidRDefault="001676A4" w:rsidP="00C105B5">
      <w:pPr>
        <w:pStyle w:val="Textkrper-Erstzeileneinzug"/>
        <w:numPr>
          <w:ilvl w:val="0"/>
          <w:numId w:val="24"/>
        </w:numPr>
        <w:rPr>
          <w:rFonts w:ascii="Arial" w:hAnsi="Arial" w:cs="Arial"/>
          <w:sz w:val="22"/>
          <w:szCs w:val="22"/>
        </w:rPr>
      </w:pPr>
      <w:r w:rsidRPr="00FB0901">
        <w:rPr>
          <w:rFonts w:ascii="Arial" w:hAnsi="Arial" w:cs="Arial"/>
          <w:sz w:val="22"/>
          <w:szCs w:val="22"/>
        </w:rPr>
        <w:t>in wechselnden sozialen Aktionsformen (Einzelarbeit, Arbeiten mit Partner oder in der Kleingruppe, Gruppenarbeit).</w:t>
      </w:r>
    </w:p>
    <w:p w:rsidR="001676A4" w:rsidRPr="00FB0901" w:rsidRDefault="007A2BE4" w:rsidP="001676A4">
      <w:pPr>
        <w:pStyle w:val="Textkrper-Erstzeileneinzug"/>
        <w:ind w:firstLine="0"/>
        <w:rPr>
          <w:rFonts w:ascii="Arial" w:hAnsi="Arial" w:cs="Arial"/>
          <w:sz w:val="22"/>
          <w:szCs w:val="22"/>
        </w:rPr>
      </w:pPr>
      <w:r w:rsidRPr="00FB0901">
        <w:rPr>
          <w:rFonts w:ascii="Arial" w:hAnsi="Arial" w:cs="Arial"/>
          <w:sz w:val="22"/>
          <w:szCs w:val="22"/>
        </w:rPr>
        <w:t>Durch das Bereitstellen von Lösungen zum Überprü</w:t>
      </w:r>
      <w:r w:rsidR="00A851B3" w:rsidRPr="00FB0901">
        <w:rPr>
          <w:rFonts w:ascii="Arial" w:hAnsi="Arial" w:cs="Arial"/>
          <w:sz w:val="22"/>
          <w:szCs w:val="22"/>
        </w:rPr>
        <w:t>fen und das eigenständige Arbeiten der Sch</w:t>
      </w:r>
      <w:r w:rsidR="00A851B3" w:rsidRPr="00FB0901">
        <w:rPr>
          <w:rFonts w:ascii="Arial" w:hAnsi="Arial" w:cs="Arial"/>
          <w:sz w:val="22"/>
          <w:szCs w:val="22"/>
        </w:rPr>
        <w:t>ü</w:t>
      </w:r>
      <w:r w:rsidR="00A851B3" w:rsidRPr="00FB0901">
        <w:rPr>
          <w:rFonts w:ascii="Arial" w:hAnsi="Arial" w:cs="Arial"/>
          <w:sz w:val="22"/>
          <w:szCs w:val="22"/>
        </w:rPr>
        <w:t xml:space="preserve">lerinnen und Schüler hat die Lehrperson </w:t>
      </w:r>
      <w:r w:rsidRPr="00FB0901">
        <w:rPr>
          <w:rFonts w:ascii="Arial" w:hAnsi="Arial" w:cs="Arial"/>
          <w:sz w:val="22"/>
          <w:szCs w:val="22"/>
        </w:rPr>
        <w:t>Zeit</w:t>
      </w:r>
      <w:r w:rsidR="00A851B3" w:rsidRPr="00FB0901">
        <w:rPr>
          <w:rFonts w:ascii="Arial" w:hAnsi="Arial" w:cs="Arial"/>
          <w:sz w:val="22"/>
          <w:szCs w:val="22"/>
        </w:rPr>
        <w:t xml:space="preserve">, </w:t>
      </w:r>
      <w:r w:rsidRPr="00FB0901">
        <w:rPr>
          <w:rFonts w:ascii="Arial" w:hAnsi="Arial" w:cs="Arial"/>
          <w:sz w:val="22"/>
          <w:szCs w:val="22"/>
        </w:rPr>
        <w:t xml:space="preserve">um </w:t>
      </w:r>
      <w:r w:rsidR="00A851B3" w:rsidRPr="00FB0901">
        <w:rPr>
          <w:rFonts w:ascii="Arial" w:hAnsi="Arial" w:cs="Arial"/>
          <w:sz w:val="22"/>
          <w:szCs w:val="22"/>
        </w:rPr>
        <w:t>sowohl einzelne als auch kleine Gruppen</w:t>
      </w:r>
      <w:r w:rsidRPr="00FB0901">
        <w:rPr>
          <w:rFonts w:ascii="Arial" w:hAnsi="Arial" w:cs="Arial"/>
          <w:sz w:val="22"/>
          <w:szCs w:val="22"/>
        </w:rPr>
        <w:t xml:space="preserve"> </w:t>
      </w:r>
      <w:r w:rsidR="00A851B3" w:rsidRPr="00FB0901">
        <w:rPr>
          <w:rFonts w:ascii="Arial" w:hAnsi="Arial" w:cs="Arial"/>
          <w:sz w:val="22"/>
          <w:szCs w:val="22"/>
        </w:rPr>
        <w:t>zu u</w:t>
      </w:r>
      <w:r w:rsidRPr="00FB0901">
        <w:rPr>
          <w:rFonts w:ascii="Arial" w:hAnsi="Arial" w:cs="Arial"/>
          <w:sz w:val="22"/>
          <w:szCs w:val="22"/>
        </w:rPr>
        <w:t>n</w:t>
      </w:r>
      <w:r w:rsidRPr="00FB0901">
        <w:rPr>
          <w:rFonts w:ascii="Arial" w:hAnsi="Arial" w:cs="Arial"/>
          <w:sz w:val="22"/>
          <w:szCs w:val="22"/>
        </w:rPr>
        <w:t>terstützen (z. B. einen Fragetisch</w:t>
      </w:r>
      <w:r w:rsidRPr="00FB0901">
        <w:rPr>
          <w:rFonts w:ascii="Arial" w:hAnsi="Arial" w:cs="Arial"/>
          <w:sz w:val="22"/>
          <w:szCs w:val="22"/>
          <w:vertAlign w:val="superscript"/>
        </w:rPr>
        <w:t>1</w:t>
      </w:r>
      <w:r w:rsidRPr="00FB0901">
        <w:rPr>
          <w:rFonts w:ascii="Arial" w:hAnsi="Arial" w:cs="Arial"/>
          <w:sz w:val="22"/>
          <w:szCs w:val="22"/>
        </w:rPr>
        <w:t>)</w:t>
      </w:r>
      <w:r w:rsidR="0013336E" w:rsidRPr="00FB0901">
        <w:rPr>
          <w:rFonts w:ascii="Arial" w:hAnsi="Arial" w:cs="Arial"/>
          <w:sz w:val="22"/>
          <w:szCs w:val="22"/>
        </w:rPr>
        <w:t>. Damit kann sich eine fehlerfreundliche Atmosphäre einstellen.</w:t>
      </w:r>
    </w:p>
    <w:p w:rsidR="00F2014E" w:rsidRPr="00FB0901" w:rsidRDefault="00F2014E" w:rsidP="00781025">
      <w:pPr>
        <w:pStyle w:val="Textkrper-Erstzeileneinzug"/>
        <w:ind w:firstLine="0"/>
        <w:rPr>
          <w:rFonts w:ascii="Arial" w:hAnsi="Arial" w:cs="Arial"/>
          <w:sz w:val="22"/>
          <w:szCs w:val="22"/>
        </w:rPr>
      </w:pPr>
      <w:r w:rsidRPr="00FB0901">
        <w:rPr>
          <w:rFonts w:ascii="Arial" w:hAnsi="Arial" w:cs="Arial"/>
          <w:sz w:val="22"/>
          <w:szCs w:val="22"/>
        </w:rPr>
        <w:t>Die Einheit „Stochastik 1“ kann zu Beginn der Eingangsklasse, aber auch zu einem späteren Zei</w:t>
      </w:r>
      <w:r w:rsidRPr="00FB0901">
        <w:rPr>
          <w:rFonts w:ascii="Arial" w:hAnsi="Arial" w:cs="Arial"/>
          <w:sz w:val="22"/>
          <w:szCs w:val="22"/>
        </w:rPr>
        <w:t>t</w:t>
      </w:r>
      <w:r w:rsidRPr="00FB0901">
        <w:rPr>
          <w:rFonts w:ascii="Arial" w:hAnsi="Arial" w:cs="Arial"/>
          <w:sz w:val="22"/>
          <w:szCs w:val="22"/>
        </w:rPr>
        <w:t>punkt behandelt werden.</w:t>
      </w:r>
    </w:p>
    <w:p w:rsidR="00F2014E" w:rsidRPr="00FB0901" w:rsidRDefault="00F2014E" w:rsidP="00781025">
      <w:pPr>
        <w:pStyle w:val="Textkrper-Erstzeileneinzug"/>
        <w:ind w:firstLine="0"/>
        <w:rPr>
          <w:rFonts w:ascii="Arial" w:hAnsi="Arial" w:cs="Arial"/>
          <w:sz w:val="22"/>
          <w:szCs w:val="22"/>
        </w:rPr>
      </w:pPr>
    </w:p>
    <w:p w:rsidR="007A2BE4" w:rsidRPr="00FB0901" w:rsidRDefault="0013336E" w:rsidP="007A2BE4">
      <w:pPr>
        <w:pStyle w:val="Textkrper-Erstzeileneinzug"/>
        <w:ind w:firstLine="0"/>
        <w:rPr>
          <w:rFonts w:ascii="Arial" w:hAnsi="Arial" w:cs="Arial"/>
          <w:b/>
          <w:sz w:val="22"/>
          <w:szCs w:val="22"/>
        </w:rPr>
      </w:pPr>
      <w:r w:rsidRPr="00FB0901">
        <w:rPr>
          <w:rFonts w:ascii="Arial" w:hAnsi="Arial" w:cs="Arial"/>
          <w:b/>
          <w:sz w:val="22"/>
          <w:szCs w:val="22"/>
        </w:rPr>
        <w:t>Lernen und Arbeiten in wechselnden Sozialformen</w:t>
      </w:r>
    </w:p>
    <w:p w:rsidR="0013336E" w:rsidRPr="00FB0901" w:rsidRDefault="006404F0" w:rsidP="007A2BE4">
      <w:pPr>
        <w:pStyle w:val="Textkrper-Erstzeileneinzug"/>
        <w:ind w:firstLine="0"/>
        <w:rPr>
          <w:rFonts w:ascii="Arial" w:hAnsi="Arial" w:cs="Arial"/>
          <w:sz w:val="22"/>
          <w:szCs w:val="22"/>
        </w:rPr>
      </w:pPr>
      <w:r w:rsidRPr="00FB0901">
        <w:rPr>
          <w:rFonts w:ascii="Arial" w:hAnsi="Arial" w:cs="Arial"/>
          <w:sz w:val="22"/>
          <w:szCs w:val="22"/>
        </w:rPr>
        <w:t xml:space="preserve">Wird die Einheit „Stochastik 1“ zu Beginn des Schuljahres unterrichtet, unterstützen die Wechsel zwischen individuellen und kooperativen Lernformen das gegenseitige Kennenlernen und – bei geeignet gelenkter Gruppenbildung – das Ausbilden einer Klassengemeinschaft. </w:t>
      </w:r>
      <w:r w:rsidR="0013336E" w:rsidRPr="00FB0901">
        <w:rPr>
          <w:rFonts w:ascii="Arial" w:hAnsi="Arial" w:cs="Arial"/>
          <w:sz w:val="22"/>
          <w:szCs w:val="22"/>
        </w:rPr>
        <w:t>Beim gemeins</w:t>
      </w:r>
      <w:r w:rsidR="0013336E" w:rsidRPr="00FB0901">
        <w:rPr>
          <w:rFonts w:ascii="Arial" w:hAnsi="Arial" w:cs="Arial"/>
          <w:sz w:val="22"/>
          <w:szCs w:val="22"/>
        </w:rPr>
        <w:t>a</w:t>
      </w:r>
      <w:r w:rsidR="0013336E" w:rsidRPr="00FB0901">
        <w:rPr>
          <w:rFonts w:ascii="Arial" w:hAnsi="Arial" w:cs="Arial"/>
          <w:sz w:val="22"/>
          <w:szCs w:val="22"/>
        </w:rPr>
        <w:t xml:space="preserve">men Lernen und Arbeiten </w:t>
      </w:r>
      <w:r w:rsidRPr="00FB0901">
        <w:rPr>
          <w:rFonts w:ascii="Arial" w:hAnsi="Arial" w:cs="Arial"/>
          <w:sz w:val="22"/>
          <w:szCs w:val="22"/>
        </w:rPr>
        <w:t xml:space="preserve">können die Schülerinnen und Schüler ihre Stärken einbringen, somit </w:t>
      </w:r>
      <w:r w:rsidR="0013336E" w:rsidRPr="00FB0901">
        <w:rPr>
          <w:rFonts w:ascii="Arial" w:hAnsi="Arial" w:cs="Arial"/>
          <w:sz w:val="22"/>
          <w:szCs w:val="22"/>
        </w:rPr>
        <w:t>kann sich eine wertwertschätzende Kommunikation zwischen den Schülerinnen und Schülern und damit ein positives Lernklima entwickeln</w:t>
      </w:r>
      <w:r w:rsidRPr="00FB0901">
        <w:rPr>
          <w:rFonts w:ascii="Arial" w:hAnsi="Arial" w:cs="Arial"/>
          <w:sz w:val="22"/>
          <w:szCs w:val="22"/>
        </w:rPr>
        <w:t>, in dem störungsfrei unterrichtet werden kann.</w:t>
      </w:r>
    </w:p>
    <w:p w:rsidR="0013336E" w:rsidRPr="00FB0901" w:rsidRDefault="0013336E" w:rsidP="007A2BE4">
      <w:pPr>
        <w:pStyle w:val="Textkrper-Erstzeileneinzug"/>
        <w:ind w:firstLine="0"/>
        <w:rPr>
          <w:rFonts w:ascii="Arial" w:hAnsi="Arial" w:cs="Arial"/>
          <w:sz w:val="22"/>
          <w:szCs w:val="22"/>
        </w:rPr>
      </w:pPr>
    </w:p>
    <w:p w:rsidR="006404F0" w:rsidRPr="00FB0901" w:rsidRDefault="006404F0" w:rsidP="007A2BE4">
      <w:pPr>
        <w:pStyle w:val="Textkrper-Erstzeileneinzug"/>
        <w:ind w:firstLine="0"/>
        <w:rPr>
          <w:rFonts w:ascii="Arial" w:hAnsi="Arial" w:cs="Arial"/>
          <w:sz w:val="22"/>
          <w:szCs w:val="22"/>
        </w:rPr>
      </w:pPr>
      <w:r w:rsidRPr="00FB0901">
        <w:rPr>
          <w:rFonts w:ascii="Arial" w:hAnsi="Arial" w:cs="Arial"/>
          <w:b/>
          <w:sz w:val="22"/>
          <w:szCs w:val="22"/>
        </w:rPr>
        <w:t>Die Materialien</w:t>
      </w:r>
    </w:p>
    <w:p w:rsidR="006404F0" w:rsidRPr="00FB0901" w:rsidRDefault="006404F0" w:rsidP="007A2BE4">
      <w:pPr>
        <w:pStyle w:val="Textkrper-Erstzeileneinzug"/>
        <w:ind w:firstLine="0"/>
        <w:rPr>
          <w:rFonts w:ascii="Arial" w:hAnsi="Arial" w:cs="Arial"/>
          <w:i/>
          <w:sz w:val="22"/>
          <w:szCs w:val="22"/>
        </w:rPr>
      </w:pPr>
      <w:r w:rsidRPr="00FB0901">
        <w:rPr>
          <w:rFonts w:ascii="Arial" w:hAnsi="Arial" w:cs="Arial"/>
          <w:sz w:val="22"/>
          <w:szCs w:val="22"/>
        </w:rPr>
        <w:t>Im Überblick sind die Doppelstunden mit ihren Schwerpunkten mit allen Materialien aufgeführt</w:t>
      </w:r>
      <w:r w:rsidR="000B4A22" w:rsidRPr="00FB0901">
        <w:rPr>
          <w:rFonts w:ascii="Arial" w:hAnsi="Arial" w:cs="Arial"/>
          <w:sz w:val="22"/>
          <w:szCs w:val="22"/>
        </w:rPr>
        <w:t xml:space="preserve">, in Einzelfällen sogar komplette Stundenplanungen. </w:t>
      </w:r>
      <w:r w:rsidRPr="00FB0901">
        <w:rPr>
          <w:rFonts w:ascii="Arial" w:hAnsi="Arial" w:cs="Arial"/>
          <w:i/>
          <w:sz w:val="22"/>
          <w:szCs w:val="22"/>
        </w:rPr>
        <w:t>Durch Anklicken</w:t>
      </w:r>
      <w:r w:rsidR="000B4A22" w:rsidRPr="00FB0901">
        <w:rPr>
          <w:rFonts w:ascii="Arial" w:hAnsi="Arial" w:cs="Arial"/>
          <w:i/>
          <w:sz w:val="22"/>
          <w:szCs w:val="22"/>
        </w:rPr>
        <w:t xml:space="preserve"> kann man die entsprechende Datei öffnen.</w:t>
      </w:r>
    </w:p>
    <w:p w:rsidR="0013336E" w:rsidRPr="00FB0901" w:rsidRDefault="0013336E" w:rsidP="007A2BE4">
      <w:pPr>
        <w:pStyle w:val="Textkrper-Erstzeileneinzug"/>
        <w:ind w:firstLine="0"/>
        <w:rPr>
          <w:rFonts w:ascii="Arial" w:hAnsi="Arial" w:cs="Arial"/>
          <w:b/>
          <w:i/>
        </w:rPr>
      </w:pPr>
    </w:p>
    <w:p w:rsidR="00C55620" w:rsidRPr="00FB0901" w:rsidRDefault="007A2BE4" w:rsidP="007A2BE4">
      <w:pPr>
        <w:pStyle w:val="Textkrper-Erstzeileneinzug"/>
        <w:spacing w:line="240" w:lineRule="auto"/>
        <w:ind w:firstLine="0"/>
        <w:rPr>
          <w:rFonts w:ascii="Arial" w:hAnsi="Arial" w:cs="Arial"/>
          <w:sz w:val="18"/>
          <w:szCs w:val="18"/>
        </w:rPr>
      </w:pPr>
      <w:r w:rsidRPr="00FB0901">
        <w:rPr>
          <w:rFonts w:ascii="Arial" w:hAnsi="Arial" w:cs="Arial"/>
          <w:sz w:val="18"/>
          <w:szCs w:val="18"/>
          <w:vertAlign w:val="superscript"/>
        </w:rPr>
        <w:t>1</w:t>
      </w:r>
      <w:r w:rsidRPr="00FB0901">
        <w:rPr>
          <w:rFonts w:ascii="Arial" w:hAnsi="Arial" w:cs="Arial"/>
          <w:sz w:val="18"/>
          <w:szCs w:val="18"/>
        </w:rPr>
        <w:t xml:space="preserve"> Alle Schülerinnen und Schüler, die eine bestimmte Aufgabe gemeinsam mit der Lehrkraft bearbeiten wollen, kommen an einem separaten Tisch zusammen und die Lehrkraft löst in einem Unterrichtsgespräch gemeinsam mit dieser Gruppe die Aufgabe. Anschließend kehren die Schülerinnen und Schüler an ihre Plätze zurück und können die weiteren Aufg</w:t>
      </w:r>
      <w:r w:rsidRPr="00FB0901">
        <w:rPr>
          <w:rFonts w:ascii="Arial" w:hAnsi="Arial" w:cs="Arial"/>
          <w:sz w:val="18"/>
          <w:szCs w:val="18"/>
        </w:rPr>
        <w:t>a</w:t>
      </w:r>
      <w:r w:rsidRPr="00FB0901">
        <w:rPr>
          <w:rFonts w:ascii="Arial" w:hAnsi="Arial" w:cs="Arial"/>
          <w:sz w:val="18"/>
          <w:szCs w:val="18"/>
        </w:rPr>
        <w:t>ben alleine bewältigen.</w:t>
      </w:r>
    </w:p>
    <w:sectPr w:rsidR="00C55620" w:rsidRPr="00FB0901" w:rsidSect="00C55620">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234" w:rsidRDefault="001B6234" w:rsidP="001E03DE">
      <w:r>
        <w:separator/>
      </w:r>
    </w:p>
  </w:endnote>
  <w:endnote w:type="continuationSeparator" w:id="0">
    <w:p w:rsidR="001B6234" w:rsidRDefault="001B6234"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CD8" w:rsidRDefault="00114CD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CD8" w:rsidRDefault="00114CD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114CD8">
      <w:tc>
        <w:tcPr>
          <w:tcW w:w="817" w:type="dxa"/>
        </w:tcPr>
        <w:p w:rsidR="00C1176F" w:rsidRDefault="00C1176F" w:rsidP="00114CD8">
          <w:pPr>
            <w:pStyle w:val="Fuzeile"/>
          </w:pPr>
        </w:p>
      </w:tc>
      <w:tc>
        <w:tcPr>
          <w:tcW w:w="8431" w:type="dxa"/>
        </w:tcPr>
        <w:p w:rsidR="00C1176F" w:rsidRDefault="00C1176F" w:rsidP="00114CD8">
          <w:pPr>
            <w:pStyle w:val="Fuzeile"/>
          </w:pPr>
        </w:p>
      </w:tc>
      <w:tc>
        <w:tcPr>
          <w:tcW w:w="669" w:type="dxa"/>
        </w:tcPr>
        <w:p w:rsidR="00C1176F" w:rsidRDefault="00C1176F" w:rsidP="00114CD8">
          <w:pPr>
            <w:pStyle w:val="Fuzeile"/>
          </w:pPr>
        </w:p>
      </w:tc>
    </w:tr>
    <w:tr w:rsidR="00C1176F" w:rsidTr="00114CD8">
      <w:tc>
        <w:tcPr>
          <w:tcW w:w="817" w:type="dxa"/>
        </w:tcPr>
        <w:p w:rsidR="00C1176F" w:rsidRDefault="00C1176F" w:rsidP="00114CD8">
          <w:pPr>
            <w:pStyle w:val="Fuzeile"/>
          </w:pPr>
          <w:r>
            <w:t>Fach:</w:t>
          </w:r>
        </w:p>
      </w:tc>
      <w:tc>
        <w:tcPr>
          <w:tcW w:w="8431" w:type="dxa"/>
        </w:tcPr>
        <w:p w:rsidR="00C1176F" w:rsidRDefault="00114CD8" w:rsidP="00114CD8">
          <w:pPr>
            <w:pStyle w:val="Fuzeile"/>
          </w:pPr>
          <w:r>
            <w:t>Mathematik</w:t>
          </w:r>
        </w:p>
      </w:tc>
      <w:tc>
        <w:tcPr>
          <w:tcW w:w="669" w:type="dxa"/>
        </w:tcPr>
        <w:p w:rsidR="00C1176F" w:rsidRDefault="00C1176F" w:rsidP="00114CD8">
          <w:pPr>
            <w:pStyle w:val="Fuzeile"/>
          </w:pPr>
        </w:p>
      </w:tc>
    </w:tr>
    <w:tr w:rsidR="00C1176F" w:rsidTr="00114CD8">
      <w:tc>
        <w:tcPr>
          <w:tcW w:w="817" w:type="dxa"/>
        </w:tcPr>
        <w:p w:rsidR="00C1176F" w:rsidRPr="008A6B36" w:rsidRDefault="00C1176F" w:rsidP="00114CD8">
          <w:pPr>
            <w:pStyle w:val="Fuzeile"/>
            <w:rPr>
              <w:sz w:val="20"/>
            </w:rPr>
          </w:pPr>
          <w:r>
            <w:t>Thema:</w:t>
          </w:r>
        </w:p>
      </w:tc>
      <w:tc>
        <w:tcPr>
          <w:tcW w:w="8431" w:type="dxa"/>
        </w:tcPr>
        <w:p w:rsidR="00C1176F" w:rsidRDefault="00D27FDB" w:rsidP="00114CD8">
          <w:pPr>
            <w:pStyle w:val="Fuzeile"/>
          </w:pPr>
          <w:r>
            <w:t>Einstieg mit Stochastik</w:t>
          </w:r>
        </w:p>
      </w:tc>
      <w:tc>
        <w:tcPr>
          <w:tcW w:w="669" w:type="dxa"/>
        </w:tcPr>
        <w:p w:rsidR="00C1176F" w:rsidRDefault="00C1176F" w:rsidP="00114CD8">
          <w:pPr>
            <w:pStyle w:val="Fuzeile"/>
          </w:pPr>
          <w:r w:rsidRPr="00B127D0">
            <w:rPr>
              <w:sz w:val="20"/>
            </w:rPr>
            <w:fldChar w:fldCharType="begin"/>
          </w:r>
          <w:r w:rsidRPr="00B127D0">
            <w:rPr>
              <w:sz w:val="20"/>
            </w:rPr>
            <w:instrText>PAGE   \* MERGEFORMAT</w:instrText>
          </w:r>
          <w:r w:rsidRPr="00B127D0">
            <w:rPr>
              <w:sz w:val="20"/>
            </w:rPr>
            <w:fldChar w:fldCharType="separate"/>
          </w:r>
          <w:r w:rsidR="008A441A">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234" w:rsidRDefault="001B6234" w:rsidP="001E03DE">
      <w:r>
        <w:separator/>
      </w:r>
    </w:p>
  </w:footnote>
  <w:footnote w:type="continuationSeparator" w:id="0">
    <w:p w:rsidR="001B6234" w:rsidRDefault="001B6234"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CD8" w:rsidRDefault="00114CD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CD8" w:rsidRDefault="00114CD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11EA8FFB" wp14:editId="6EA24FB8">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26"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FoAXH6JBAAAiwoAAA4AAAAAAAAAAAAAAAAA&#10;PAIAAGRycy9lMm9Eb2MueG1sUEsBAi0AFAAGAAgAAAAhAE+hrsW6AAAAIQEAABkAAAAAAAAAAAAA&#10;AAAA8QYAAGRycy9fcmVscy9lMm9Eb2MueG1sLnJlbHNQSwECLQAUAAYACAAAACEAZxBmcuEAAAAK&#10;AQAADwAAAAAAAAAAAAAAAADi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7F1B79F9"/>
    <w:multiLevelType w:val="hybridMultilevel"/>
    <w:tmpl w:val="77BCD684"/>
    <w:lvl w:ilvl="0" w:tplc="713445DC">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8"/>
  </w:num>
  <w:num w:numId="18">
    <w:abstractNumId w:val="8"/>
  </w:num>
  <w:num w:numId="19">
    <w:abstractNumId w:val="8"/>
  </w:num>
  <w:num w:numId="20">
    <w:abstractNumId w:val="5"/>
  </w:num>
  <w:num w:numId="21">
    <w:abstractNumId w:val="1"/>
  </w:num>
  <w:num w:numId="22">
    <w:abstractNumId w:val="9"/>
  </w:num>
  <w:num w:numId="23">
    <w:abstractNumId w:val="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9D9"/>
    <w:rsid w:val="000B4A22"/>
    <w:rsid w:val="00114CD8"/>
    <w:rsid w:val="0013336E"/>
    <w:rsid w:val="001676A4"/>
    <w:rsid w:val="001A2103"/>
    <w:rsid w:val="001B6234"/>
    <w:rsid w:val="001E03DE"/>
    <w:rsid w:val="002223B8"/>
    <w:rsid w:val="00296589"/>
    <w:rsid w:val="00445B6B"/>
    <w:rsid w:val="0044650F"/>
    <w:rsid w:val="006404F0"/>
    <w:rsid w:val="006F6B17"/>
    <w:rsid w:val="00781025"/>
    <w:rsid w:val="007A2BE4"/>
    <w:rsid w:val="00820C22"/>
    <w:rsid w:val="008A441A"/>
    <w:rsid w:val="008A6B36"/>
    <w:rsid w:val="008A7911"/>
    <w:rsid w:val="008F45C6"/>
    <w:rsid w:val="009533B3"/>
    <w:rsid w:val="009935DA"/>
    <w:rsid w:val="009C05F9"/>
    <w:rsid w:val="00A851B3"/>
    <w:rsid w:val="00B127D0"/>
    <w:rsid w:val="00C105B5"/>
    <w:rsid w:val="00C1176F"/>
    <w:rsid w:val="00C22DA6"/>
    <w:rsid w:val="00C329C9"/>
    <w:rsid w:val="00C55620"/>
    <w:rsid w:val="00CA1607"/>
    <w:rsid w:val="00CD6932"/>
    <w:rsid w:val="00D27FDB"/>
    <w:rsid w:val="00D669D9"/>
    <w:rsid w:val="00DA114A"/>
    <w:rsid w:val="00DC7E46"/>
    <w:rsid w:val="00E15C59"/>
    <w:rsid w:val="00E82045"/>
    <w:rsid w:val="00F131AC"/>
    <w:rsid w:val="00F2014E"/>
    <w:rsid w:val="00F44A67"/>
    <w:rsid w:val="00FB0901"/>
    <w:rsid w:val="00FC72F5"/>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character" w:styleId="Funotenzeichen">
    <w:name w:val="footnote reference"/>
    <w:basedOn w:val="Absatz-Standardschriftart"/>
    <w:uiPriority w:val="99"/>
    <w:semiHidden/>
    <w:unhideWhenUsed/>
    <w:rsid w:val="007A2BE4"/>
    <w:rPr>
      <w:vertAlign w:val="superscript"/>
    </w:rPr>
  </w:style>
  <w:style w:type="paragraph" w:styleId="Sprechblasentext">
    <w:name w:val="Balloon Text"/>
    <w:basedOn w:val="Standard"/>
    <w:link w:val="SprechblasentextZchn"/>
    <w:uiPriority w:val="99"/>
    <w:semiHidden/>
    <w:unhideWhenUsed/>
    <w:rsid w:val="00114C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14C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character" w:styleId="Funotenzeichen">
    <w:name w:val="footnote reference"/>
    <w:basedOn w:val="Absatz-Standardschriftart"/>
    <w:uiPriority w:val="99"/>
    <w:semiHidden/>
    <w:unhideWhenUsed/>
    <w:rsid w:val="007A2BE4"/>
    <w:rPr>
      <w:vertAlign w:val="superscript"/>
    </w:rPr>
  </w:style>
  <w:style w:type="paragraph" w:styleId="Sprechblasentext">
    <w:name w:val="Balloon Text"/>
    <w:basedOn w:val="Standard"/>
    <w:link w:val="SprechblasentextZchn"/>
    <w:uiPriority w:val="99"/>
    <w:semiHidden/>
    <w:unhideWhenUsed/>
    <w:rsid w:val="00114C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14C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gelchen\Documents\Kommission%20&#220;bergang\03_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9A690-3AEA-419D-9E1E-7F43AF9B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03_Formatvorlage meth.-didakt.-Konz. 2016-11-07.dotx</Template>
  <TotalTime>0</TotalTime>
  <Pages>1</Pages>
  <Words>400</Words>
  <Characters>2520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Engelchen</dc:creator>
  <cp:keywords/>
  <dc:description/>
  <cp:lastModifiedBy>Lozano-Falk, Christiane (LS)</cp:lastModifiedBy>
  <cp:revision>4</cp:revision>
  <cp:lastPrinted>2017-10-16T07:09:00Z</cp:lastPrinted>
  <dcterms:created xsi:type="dcterms:W3CDTF">2017-05-23T13:04:00Z</dcterms:created>
  <dcterms:modified xsi:type="dcterms:W3CDTF">2018-02-05T13:11:00Z</dcterms:modified>
</cp:coreProperties>
</file>