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3C" w:rsidRPr="00A2193C" w:rsidRDefault="00A2193C" w:rsidP="00A2193C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:rsidR="00A2193C" w:rsidRPr="00A2193C" w:rsidRDefault="00A2193C" w:rsidP="00A2193C">
      <w:pPr>
        <w:spacing w:after="120"/>
        <w:jc w:val="center"/>
        <w:rPr>
          <w:rFonts w:asciiTheme="minorHAnsi" w:hAnsiTheme="minorHAnsi" w:cs="Arial"/>
          <w:b/>
          <w:bCs/>
          <w:sz w:val="28"/>
        </w:rPr>
      </w:pPr>
      <w:r w:rsidRPr="00ED45D4">
        <w:rPr>
          <w:rFonts w:asciiTheme="minorHAnsi" w:hAnsiTheme="minorHAnsi" w:cs="Arial"/>
          <w:b/>
          <w:bCs/>
          <w:sz w:val="28"/>
        </w:rPr>
        <w:t xml:space="preserve">La téléphonie mobile - </w:t>
      </w:r>
      <w:r w:rsidRPr="00A2193C">
        <w:rPr>
          <w:rFonts w:asciiTheme="minorHAnsi" w:hAnsiTheme="minorHAnsi" w:cs="Arial"/>
          <w:b/>
          <w:bCs/>
          <w:sz w:val="24"/>
          <w:szCs w:val="24"/>
        </w:rPr>
        <w:t>Vocabulaire utile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73"/>
        <w:gridCol w:w="4678"/>
      </w:tblGrid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(téléphone) portable (</w:t>
            </w:r>
            <w:r w:rsidRPr="00ED45D4">
              <w:rPr>
                <w:rFonts w:asciiTheme="minorHAnsi" w:hAnsiTheme="minorHAnsi" w:cs="Arial"/>
                <w:b/>
                <w:bCs/>
                <w:i/>
                <w:sz w:val="22"/>
              </w:rPr>
              <w:t>ou</w:t>
            </w: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 mobile)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Handy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la téléphonie mobile / la téléphonie fixe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der Mobilfunk / das Festnetz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réseau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Netz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le réseau à haut débit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Breitband</w:t>
            </w:r>
            <w:proofErr w:type="spellEnd"/>
            <w:r w:rsidRPr="00ED45D4">
              <w:rPr>
                <w:rFonts w:asciiTheme="minorHAnsi" w:hAnsiTheme="minorHAnsi" w:cs="Arial"/>
                <w:sz w:val="22"/>
              </w:rPr>
              <w:t>-</w:t>
            </w: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Netz</w:t>
            </w:r>
            <w:proofErr w:type="spellEnd"/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la zone blanche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Funkloch</w:t>
            </w:r>
            <w:proofErr w:type="spellEnd"/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émetteur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Sender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connexion (sans fil)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(drahtlose / Funk-) Verbindung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le wifi,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wi-fi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,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Wi-Fi</w:t>
            </w:r>
            <w:proofErr w:type="spellEnd"/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WLAN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opérateur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Telefon-Gesellschaft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Orange (France Télécom), SFR, Bouygues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</w:rPr>
            </w:pPr>
            <w:r w:rsidRPr="00ED45D4">
              <w:rPr>
                <w:rFonts w:asciiTheme="minorHAnsi" w:hAnsiTheme="minorHAnsi" w:cs="Arial"/>
                <w:sz w:val="22"/>
              </w:rPr>
              <w:t>les trois opérateurs français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service en ligne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Hotline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abonnement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Vertrag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it-IT"/>
              </w:rPr>
            </w:pP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  <w:lang w:val="it-IT"/>
              </w:rPr>
              <w:t>un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  <w:lang w:val="it-IT"/>
              </w:rPr>
              <w:t xml:space="preserve">/e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it-IT"/>
              </w:rPr>
              <w:t>abonné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it-IT"/>
              </w:rPr>
              <w:t>/e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ein/e Vertragsinhaber/in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tarif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Gebühr, ein Tarif</w:t>
            </w:r>
          </w:p>
        </w:tc>
      </w:tr>
      <w:tr w:rsidR="00A2193C" w:rsidRPr="00463DDF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carte prépayée, une carte SIM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Prepaid-Karte, SIM-Karte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le code PIN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die PIN-Nummer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décrocher, raccrocher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abheben, auflegen</w:t>
            </w:r>
          </w:p>
        </w:tc>
      </w:tr>
      <w:tr w:rsidR="00A2193C" w:rsidRPr="00463DDF" w:rsidTr="00225C08">
        <w:tc>
          <w:tcPr>
            <w:tcW w:w="5173" w:type="dxa"/>
          </w:tcPr>
          <w:p w:rsidR="00A2193C" w:rsidRPr="00ED45D4" w:rsidRDefault="00A2193C" w:rsidP="00225C08">
            <w:pPr>
              <w:pStyle w:val="Formatvorlage1"/>
              <w:rPr>
                <w:rFonts w:asciiTheme="minorHAnsi" w:hAnsiTheme="minorHAnsi" w:cs="Arial"/>
                <w:b/>
                <w:bCs/>
                <w:sz w:val="22"/>
                <w:lang w:val="fr-FR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  <w:lang w:val="fr-FR"/>
              </w:rPr>
              <w:t>composer, faire un (faux) numéro, le préfixe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(falsche) Nummer, die Vorwahl wählen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pStyle w:val="Formatvorlage1"/>
              <w:rPr>
                <w:rFonts w:asciiTheme="minorHAnsi" w:hAnsiTheme="minorHAnsi" w:cs="Arial"/>
                <w:b/>
                <w:bCs/>
                <w:sz w:val="22"/>
                <w:lang w:val="fr-FR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  <w:lang w:val="fr-FR"/>
              </w:rPr>
              <w:t>recevoir / passer un coup de fil / de téléphone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einen</w:t>
            </w:r>
            <w:proofErr w:type="spellEnd"/>
            <w:r w:rsidRPr="00ED45D4"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Anruf</w:t>
            </w:r>
            <w:proofErr w:type="spellEnd"/>
            <w:r w:rsidRPr="00ED45D4"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bekommen</w:t>
            </w:r>
            <w:proofErr w:type="spellEnd"/>
            <w:r w:rsidRPr="00ED45D4">
              <w:rPr>
                <w:rFonts w:asciiTheme="minorHAnsi" w:hAnsiTheme="minorHAnsi" w:cs="Arial"/>
                <w:sz w:val="22"/>
              </w:rPr>
              <w:t xml:space="preserve">, </w:t>
            </w: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anrufen</w:t>
            </w:r>
            <w:proofErr w:type="spellEnd"/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envoyer / recevoir un texto (un SMS)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SMS verschicken / bekommen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joindre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qn</w:t>
            </w:r>
            <w:proofErr w:type="spellEnd"/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  <w:lang w:val="de-DE"/>
              </w:rPr>
              <w:t>jdm</w:t>
            </w:r>
            <w:proofErr w:type="spellEnd"/>
            <w:r w:rsidRPr="00ED45D4">
              <w:rPr>
                <w:rFonts w:asciiTheme="minorHAnsi" w:hAnsiTheme="minorHAnsi" w:cs="Arial"/>
                <w:sz w:val="22"/>
                <w:lang w:val="de-DE"/>
              </w:rPr>
              <w:t>. erreichen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un(e) correspondant(e) / </w:t>
            </w: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interlocuteur(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-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trice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)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ein(e) Gesprächspartner(in)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être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 (in)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joignable</w:t>
            </w:r>
            <w:proofErr w:type="spellEnd"/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(nicht) erreichbar sein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télécharger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qc</w:t>
            </w:r>
            <w:proofErr w:type="spellEnd"/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  <w:lang w:val="de-DE"/>
              </w:rPr>
              <w:t>etw</w:t>
            </w:r>
            <w:proofErr w:type="spellEnd"/>
            <w:r w:rsidRPr="00ED45D4">
              <w:rPr>
                <w:rFonts w:asciiTheme="minorHAnsi" w:hAnsiTheme="minorHAnsi" w:cs="Arial"/>
                <w:sz w:val="22"/>
                <w:lang w:val="de-DE"/>
              </w:rPr>
              <w:t>. herunterladen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A2193C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2193C">
              <w:rPr>
                <w:rFonts w:asciiTheme="minorHAnsi" w:hAnsiTheme="minorHAnsi" w:cs="Arial"/>
                <w:b/>
                <w:bCs/>
                <w:sz w:val="22"/>
              </w:rPr>
              <w:t>une sonnerie, une mélodie d'appel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Klingelton / Melodie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fichier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, un fichier son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Datei</w:t>
            </w:r>
            <w:r>
              <w:rPr>
                <w:rFonts w:asciiTheme="minorHAnsi" w:hAnsiTheme="minorHAnsi" w:cs="Arial"/>
                <w:sz w:val="22"/>
                <w:lang w:val="de-DE"/>
              </w:rPr>
              <w:t>, Sounddatei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graphique, la carte graphique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Grafik, Grafikkarte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une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page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 Internet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Internetseite</w:t>
            </w:r>
          </w:p>
        </w:tc>
      </w:tr>
      <w:tr w:rsidR="00A2193C" w:rsidRPr="00463DDF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un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/e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internaute</w:t>
            </w:r>
            <w:proofErr w:type="spellEnd"/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ein/e Surfer/in, Internetbenutzer/in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e-mail / courriel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E-Mail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un émoticône (un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smiley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)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Smiley</w:t>
            </w:r>
            <w:r w:rsidR="00463DDF">
              <w:rPr>
                <w:rFonts w:asciiTheme="minorHAnsi" w:hAnsiTheme="minorHAnsi" w:cs="Arial"/>
                <w:sz w:val="22"/>
                <w:lang w:val="de-DE"/>
              </w:rPr>
              <w:t xml:space="preserve">, </w:t>
            </w:r>
            <w:proofErr w:type="spellStart"/>
            <w:r w:rsidR="00463DDF">
              <w:rPr>
                <w:rFonts w:asciiTheme="minorHAnsi" w:hAnsiTheme="minorHAnsi" w:cs="Arial"/>
                <w:sz w:val="22"/>
                <w:lang w:val="de-DE"/>
              </w:rPr>
              <w:t>Emoji</w:t>
            </w:r>
            <w:proofErr w:type="spellEnd"/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numérique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digital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755BC7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les données </w:t>
            </w:r>
            <w:proofErr w:type="gramStart"/>
            <w:r w:rsidRPr="00ED45D4">
              <w:rPr>
                <w:rFonts w:asciiTheme="minorHAnsi" w:hAnsiTheme="minorHAnsi" w:cs="Arial"/>
                <w:b/>
                <w:bCs/>
                <w:i/>
                <w:sz w:val="22"/>
              </w:rPr>
              <w:t>f.</w:t>
            </w:r>
            <w:r>
              <w:rPr>
                <w:rFonts w:asciiTheme="minorHAnsi" w:hAnsiTheme="minorHAnsi" w:cs="Arial"/>
                <w:b/>
                <w:bCs/>
                <w:i/>
                <w:sz w:val="22"/>
              </w:rPr>
              <w:t>,</w:t>
            </w:r>
            <w:proofErr w:type="gramEnd"/>
            <w:r>
              <w:rPr>
                <w:rFonts w:asciiTheme="minorHAnsi" w:hAnsiTheme="minorHAnsi" w:cs="Arial"/>
                <w:b/>
                <w:bCs/>
                <w:i/>
                <w:sz w:val="22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une banque de données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die Daten</w:t>
            </w:r>
            <w:r>
              <w:rPr>
                <w:rFonts w:asciiTheme="minorHAnsi" w:hAnsiTheme="minorHAnsi" w:cs="Arial"/>
                <w:sz w:val="22"/>
                <w:lang w:val="de-DE"/>
              </w:rPr>
              <w:t>, Datenbank</w:t>
            </w:r>
          </w:p>
        </w:tc>
      </w:tr>
      <w:tr w:rsidR="00A2193C" w:rsidRPr="00463DDF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octet, un Ko, un Mo, un Go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Byte, ein KB, ein MB, ein GB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antenne, une antenne relais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Antenne, Mobilfunk-Antenne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la coque, un étui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die Schale, ein Etui</w:t>
            </w:r>
          </w:p>
        </w:tc>
      </w:tr>
      <w:tr w:rsidR="00A2193C" w:rsidRPr="00463DDF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écran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Textfeld, ein Anzeigefeld, ein Display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batterie, une pile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Akku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vibreur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, en mode vibreur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Vibrationsalarm</w:t>
            </w:r>
            <w:r>
              <w:rPr>
                <w:rFonts w:asciiTheme="minorHAnsi" w:hAnsiTheme="minorHAnsi" w:cs="Arial"/>
                <w:sz w:val="22"/>
                <w:lang w:val="de-DE"/>
              </w:rPr>
              <w:t>, im Vibrationsmodus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clavier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Tastatur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touche, un bouton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Taste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kit mains-libres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Freisprechanlage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mémoire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Speicher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répertoire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Adressbuch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mémoriser, stocker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qc</w:t>
            </w:r>
            <w:proofErr w:type="spellEnd"/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  <w:lang w:val="de-DE"/>
              </w:rPr>
              <w:t>etw</w:t>
            </w:r>
            <w:proofErr w:type="spellEnd"/>
            <w:r w:rsidRPr="00ED45D4">
              <w:rPr>
                <w:rFonts w:asciiTheme="minorHAnsi" w:hAnsiTheme="minorHAnsi" w:cs="Arial"/>
                <w:sz w:val="22"/>
                <w:lang w:val="de-DE"/>
              </w:rPr>
              <w:t>. speichern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appareil photo numérique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Digitalkamera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lecteur MP3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MP3-Player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l'itinérance </w:t>
            </w:r>
            <w:r w:rsidRPr="00ED45D4">
              <w:rPr>
                <w:rFonts w:asciiTheme="minorHAnsi" w:hAnsiTheme="minorHAnsi" w:cs="Arial"/>
                <w:b/>
                <w:bCs/>
                <w:i/>
                <w:sz w:val="22"/>
              </w:rPr>
              <w:t>f.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 xml:space="preserve">das </w:t>
            </w:r>
            <w:r w:rsidRPr="00ED45D4">
              <w:rPr>
                <w:rFonts w:asciiTheme="minorHAnsi" w:hAnsiTheme="minorHAnsi" w:cs="Arial"/>
                <w:bCs/>
                <w:sz w:val="22"/>
                <w:lang w:val="de-DE"/>
              </w:rPr>
              <w:t>Roaming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le rayonnement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die Strahlung</w:t>
            </w:r>
          </w:p>
        </w:tc>
      </w:tr>
      <w:tr w:rsidR="00A2193C" w:rsidRPr="00ED45D4" w:rsidTr="00225C08">
        <w:tc>
          <w:tcPr>
            <w:tcW w:w="5173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onde électromagnétique, micro-onde</w:t>
            </w:r>
          </w:p>
        </w:tc>
        <w:tc>
          <w:tcPr>
            <w:tcW w:w="4678" w:type="dxa"/>
          </w:tcPr>
          <w:p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elektromagnetische Welle, Mikrowelle</w:t>
            </w:r>
          </w:p>
        </w:tc>
      </w:tr>
    </w:tbl>
    <w:p w:rsidR="002F75E9" w:rsidRPr="00A2193C" w:rsidRDefault="002F75E9" w:rsidP="00A2193C">
      <w:pPr>
        <w:rPr>
          <w:sz w:val="16"/>
          <w:szCs w:val="16"/>
        </w:rPr>
      </w:pPr>
    </w:p>
    <w:sectPr w:rsidR="002F75E9" w:rsidRPr="00A2193C" w:rsidSect="00A2193C">
      <w:headerReference w:type="default" r:id="rId7"/>
      <w:pgSz w:w="11906" w:h="16838"/>
      <w:pgMar w:top="720" w:right="1134" w:bottom="720" w:left="1134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192" w:rsidRDefault="00B56192" w:rsidP="00A731AB">
      <w:r>
        <w:separator/>
      </w:r>
    </w:p>
  </w:endnote>
  <w:endnote w:type="continuationSeparator" w:id="0">
    <w:p w:rsidR="00B56192" w:rsidRDefault="00B56192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192" w:rsidRDefault="00B56192" w:rsidP="00A731AB">
      <w:r>
        <w:separator/>
      </w:r>
    </w:p>
  </w:footnote>
  <w:footnote w:type="continuationSeparator" w:id="0">
    <w:p w:rsidR="00B56192" w:rsidRDefault="00B56192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426DC"/>
    <w:rsid w:val="00153CE8"/>
    <w:rsid w:val="001550AD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403FFA"/>
    <w:rsid w:val="004306DA"/>
    <w:rsid w:val="00435F3C"/>
    <w:rsid w:val="00463DDF"/>
    <w:rsid w:val="004868DA"/>
    <w:rsid w:val="00492136"/>
    <w:rsid w:val="004C7D36"/>
    <w:rsid w:val="004D5081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64C3F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626A3"/>
    <w:rsid w:val="009752A2"/>
    <w:rsid w:val="009B457D"/>
    <w:rsid w:val="009D625C"/>
    <w:rsid w:val="00A03008"/>
    <w:rsid w:val="00A2193C"/>
    <w:rsid w:val="00A40ADE"/>
    <w:rsid w:val="00A601CF"/>
    <w:rsid w:val="00A731AB"/>
    <w:rsid w:val="00AC7A48"/>
    <w:rsid w:val="00AD2566"/>
    <w:rsid w:val="00AD4C31"/>
    <w:rsid w:val="00AD6088"/>
    <w:rsid w:val="00AF5182"/>
    <w:rsid w:val="00B56192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7C92"/>
    <w:rsid w:val="00F35F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Formatvorlage1">
    <w:name w:val="Formatvorlage1"/>
    <w:basedOn w:val="Kommentartext"/>
    <w:rsid w:val="00A2193C"/>
    <w:rPr>
      <w:rFonts w:ascii="Arial" w:hAnsi="Arial"/>
      <w:lang w:val="it-I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193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193C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317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voc_portable</vt:lpstr>
    </vt:vector>
  </TitlesOfParts>
  <Company>Schönbuch-Gymnasium Holzgerlingen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voc_portable</dc:title>
  <dc:creator>LBS Französisch</dc:creator>
  <cp:lastModifiedBy>muenchbauche</cp:lastModifiedBy>
  <cp:revision>4</cp:revision>
  <dcterms:created xsi:type="dcterms:W3CDTF">2020-01-21T15:35:00Z</dcterms:created>
  <dcterms:modified xsi:type="dcterms:W3CDTF">2020-02-18T09:23:00Z</dcterms:modified>
</cp:coreProperties>
</file>