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731"/>
        <w:gridCol w:w="10737"/>
        <w:gridCol w:w="848"/>
      </w:tblGrid>
      <w:tr w:rsidR="004D3218" w:rsidRPr="004D3218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4D3218" w:rsidRPr="006002FE" w:rsidRDefault="004D3218" w:rsidP="00102478">
            <w:pPr>
              <w:pStyle w:val="TTitel"/>
              <w:tabs>
                <w:tab w:val="right" w:pos="15168"/>
              </w:tabs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  <w:r w:rsidR="00102478">
              <w:rPr>
                <w:sz w:val="28"/>
                <w:szCs w:val="28"/>
              </w:rPr>
              <w:tab/>
            </w:r>
            <w:r w:rsidR="00102478" w:rsidRPr="00102478">
              <w:rPr>
                <w:sz w:val="18"/>
                <w:szCs w:val="18"/>
              </w:rPr>
              <w:t>Stand</w:t>
            </w:r>
            <w:r w:rsidR="007D27E4">
              <w:rPr>
                <w:sz w:val="18"/>
                <w:szCs w:val="18"/>
              </w:rPr>
              <w:t>:</w:t>
            </w:r>
            <w:r w:rsidR="00102478" w:rsidRPr="00102478">
              <w:rPr>
                <w:sz w:val="18"/>
                <w:szCs w:val="18"/>
              </w:rPr>
              <w:t xml:space="preserve"> 2020</w:t>
            </w:r>
          </w:p>
        </w:tc>
      </w:tr>
      <w:tr w:rsidR="00A7489E" w:rsidRPr="004D3218" w:rsidTr="00AB093F">
        <w:tc>
          <w:tcPr>
            <w:tcW w:w="324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2A2325">
              <w:t>e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:rsidTr="00AB093F">
        <w:trPr>
          <w:trHeight w:val="153"/>
        </w:trPr>
        <w:tc>
          <w:tcPr>
            <w:tcW w:w="324" w:type="pct"/>
            <w:vAlign w:val="center"/>
          </w:tcPr>
          <w:p w:rsidR="00A7489E" w:rsidRPr="006002FE" w:rsidRDefault="0090368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</w:t>
            </w:r>
          </w:p>
        </w:tc>
        <w:tc>
          <w:tcPr>
            <w:tcW w:w="4399" w:type="pct"/>
            <w:gridSpan w:val="2"/>
            <w:vAlign w:val="center"/>
          </w:tcPr>
          <w:p w:rsidR="00A7489E" w:rsidRPr="006002FE" w:rsidRDefault="00A72ED2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im E-Commerce</w:t>
            </w:r>
          </w:p>
        </w:tc>
        <w:tc>
          <w:tcPr>
            <w:tcW w:w="277" w:type="pct"/>
            <w:vAlign w:val="center"/>
          </w:tcPr>
          <w:p w:rsidR="00A7489E" w:rsidRPr="004D3218" w:rsidRDefault="00A72ED2" w:rsidP="000970ED">
            <w:pPr>
              <w:pStyle w:val="TZielnanalyseKopf2"/>
              <w:jc w:val="right"/>
            </w:pPr>
            <w:r>
              <w:t>60</w:t>
            </w:r>
          </w:p>
        </w:tc>
      </w:tr>
      <w:tr w:rsidR="00887184" w:rsidRPr="004D3218" w:rsidTr="00AB093F">
        <w:tc>
          <w:tcPr>
            <w:tcW w:w="324" w:type="pct"/>
            <w:shd w:val="clear" w:color="auto" w:fill="D9D9D9"/>
            <w:vAlign w:val="center"/>
          </w:tcPr>
          <w:p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:rsidR="00AB093F" w:rsidRPr="006002FE" w:rsidRDefault="00A72ED2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:rsidR="00AB093F" w:rsidRPr="00A72ED2" w:rsidRDefault="00A72ED2" w:rsidP="000970ED">
            <w:pPr>
              <w:pStyle w:val="TZielnanalyseKopf2"/>
              <w:rPr>
                <w:sz w:val="24"/>
                <w:szCs w:val="24"/>
              </w:rPr>
            </w:pPr>
            <w:r w:rsidRPr="00A72ED2">
              <w:rPr>
                <w:sz w:val="24"/>
                <w:szCs w:val="24"/>
              </w:rPr>
              <w:t>Wertschöpfungsprozesse erfolgsorientiert steuern</w:t>
            </w:r>
          </w:p>
        </w:tc>
        <w:tc>
          <w:tcPr>
            <w:tcW w:w="277" w:type="pct"/>
            <w:vMerge w:val="restart"/>
            <w:vAlign w:val="center"/>
          </w:tcPr>
          <w:p w:rsidR="00AB093F" w:rsidRPr="00850772" w:rsidRDefault="00A72ED2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:rsidR="00AB093F" w:rsidRPr="00A72ED2" w:rsidRDefault="007D27E4" w:rsidP="00AB093F">
            <w:pPr>
              <w:pStyle w:val="TZielnanalyseKopf"/>
              <w:rPr>
                <w:sz w:val="24"/>
                <w:szCs w:val="24"/>
              </w:rPr>
            </w:pPr>
            <w:r w:rsidRPr="007D27E4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AB093F">
            <w:pPr>
              <w:pStyle w:val="TZielnanalyseKopf"/>
            </w:pPr>
          </w:p>
        </w:tc>
      </w:tr>
      <w:tr w:rsidR="00AB093F" w:rsidTr="00AB093F">
        <w:trPr>
          <w:trHeight w:val="324"/>
        </w:trPr>
        <w:tc>
          <w:tcPr>
            <w:tcW w:w="324" w:type="pct"/>
            <w:vMerge/>
            <w:vAlign w:val="center"/>
          </w:tcPr>
          <w:p w:rsidR="00AB093F" w:rsidRDefault="00AB093F" w:rsidP="00AB093F">
            <w:pPr>
              <w:pStyle w:val="TZielnanalyseKopf"/>
            </w:pPr>
          </w:p>
        </w:tc>
        <w:tc>
          <w:tcPr>
            <w:tcW w:w="4399" w:type="pct"/>
            <w:gridSpan w:val="2"/>
            <w:vAlign w:val="center"/>
          </w:tcPr>
          <w:p w:rsidR="00AB093F" w:rsidRPr="00A72ED2" w:rsidRDefault="00A72ED2" w:rsidP="0029461F">
            <w:pPr>
              <w:pStyle w:val="TZielnanalyseKopf2"/>
              <w:rPr>
                <w:sz w:val="24"/>
                <w:szCs w:val="24"/>
              </w:rPr>
            </w:pPr>
            <w:r w:rsidRPr="00A72ED2">
              <w:rPr>
                <w:sz w:val="24"/>
                <w:szCs w:val="24"/>
              </w:rPr>
              <w:t>Die Schülerinnen und Schüler verfügen über die Kompetenz, die betriebliche Kosten- und Leistungsrechnung durchzuführen und mit Hilfe der Ergebnisse zur Steuerung des Unternehmens beizutragen.</w:t>
            </w:r>
          </w:p>
        </w:tc>
        <w:tc>
          <w:tcPr>
            <w:tcW w:w="277" w:type="pct"/>
            <w:vMerge/>
            <w:vAlign w:val="center"/>
          </w:tcPr>
          <w:p w:rsidR="00AB093F" w:rsidRDefault="00AB093F" w:rsidP="00AB093F">
            <w:pPr>
              <w:pStyle w:val="TZielnanalyseKopf"/>
            </w:pPr>
          </w:p>
        </w:tc>
      </w:tr>
      <w:tr w:rsidR="00AB093F" w:rsidRPr="004D3218" w:rsidTr="00102478">
        <w:tc>
          <w:tcPr>
            <w:tcW w:w="1216" w:type="pct"/>
            <w:gridSpan w:val="2"/>
            <w:shd w:val="clear" w:color="auto" w:fill="D9D9D9"/>
            <w:vAlign w:val="center"/>
          </w:tcPr>
          <w:p w:rsidR="00AB093F" w:rsidRPr="004D3218" w:rsidRDefault="00E83961" w:rsidP="00AB093F">
            <w:pPr>
              <w:pStyle w:val="TZielnanalyseKopf"/>
            </w:pPr>
            <w:r>
              <w:t>Schule, Ort</w:t>
            </w:r>
          </w:p>
        </w:tc>
        <w:tc>
          <w:tcPr>
            <w:tcW w:w="3784" w:type="pct"/>
            <w:gridSpan w:val="2"/>
            <w:shd w:val="clear" w:color="auto" w:fill="D9D9D9"/>
            <w:vAlign w:val="center"/>
          </w:tcPr>
          <w:p w:rsidR="00AB093F" w:rsidRPr="004D3218" w:rsidRDefault="00A10288" w:rsidP="00AB093F">
            <w:pPr>
              <w:pStyle w:val="TZielnanalyseKopf"/>
            </w:pPr>
            <w:r>
              <w:t>Lehrkräfte</w:t>
            </w:r>
            <w:r w:rsidR="000E44D7">
              <w:t>team</w:t>
            </w:r>
          </w:p>
        </w:tc>
      </w:tr>
      <w:tr w:rsidR="00AB093F" w:rsidRPr="004D3218" w:rsidTr="00102478">
        <w:trPr>
          <w:trHeight w:val="324"/>
        </w:trPr>
        <w:tc>
          <w:tcPr>
            <w:tcW w:w="1216" w:type="pct"/>
            <w:gridSpan w:val="2"/>
            <w:vAlign w:val="center"/>
          </w:tcPr>
          <w:p w:rsidR="00AB093F" w:rsidRPr="004D3218" w:rsidRDefault="00AB093F" w:rsidP="00AB093F">
            <w:pPr>
              <w:pStyle w:val="TZielnanalyseKopf3"/>
              <w:ind w:right="34"/>
              <w:jc w:val="left"/>
            </w:pPr>
          </w:p>
        </w:tc>
        <w:tc>
          <w:tcPr>
            <w:tcW w:w="3784" w:type="pct"/>
            <w:gridSpan w:val="2"/>
            <w:vAlign w:val="center"/>
          </w:tcPr>
          <w:p w:rsidR="00AB093F" w:rsidRPr="004D3218" w:rsidRDefault="00AB093F" w:rsidP="00AB093F">
            <w:pPr>
              <w:pStyle w:val="TZielnanalyseKopf3"/>
              <w:jc w:val="left"/>
            </w:pPr>
          </w:p>
        </w:tc>
      </w:tr>
    </w:tbl>
    <w:p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1803"/>
        <w:gridCol w:w="2406"/>
        <w:gridCol w:w="2263"/>
        <w:gridCol w:w="2284"/>
        <w:gridCol w:w="1702"/>
        <w:gridCol w:w="1133"/>
      </w:tblGrid>
      <w:tr w:rsidR="00F749D3" w:rsidRPr="000970ED" w:rsidTr="00042109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A10288">
            <w:pPr>
              <w:pStyle w:val="TZielnanalyseKopf4"/>
              <w:jc w:val="center"/>
            </w:pPr>
            <w:r w:rsidRPr="006002FE">
              <w:rPr>
                <w:sz w:val="24"/>
                <w:szCs w:val="24"/>
              </w:rPr>
              <w:t>Bildungsplan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49D3" w:rsidRPr="000970ED" w:rsidRDefault="00F749D3" w:rsidP="00A10288">
            <w:pPr>
              <w:pStyle w:val="TZielnanalyseKopf4"/>
              <w:jc w:val="center"/>
            </w:pPr>
          </w:p>
        </w:tc>
        <w:tc>
          <w:tcPr>
            <w:tcW w:w="3197" w:type="pct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A10288">
            <w:pPr>
              <w:pStyle w:val="TZielnanalyseKopf5"/>
              <w:jc w:val="center"/>
              <w:rPr>
                <w:sz w:val="20"/>
              </w:rPr>
            </w:pPr>
            <w:r w:rsidRPr="006002FE">
              <w:rPr>
                <w:sz w:val="24"/>
                <w:szCs w:val="24"/>
              </w:rPr>
              <w:t>didaktisch-methodische Analyse</w:t>
            </w:r>
          </w:p>
        </w:tc>
      </w:tr>
      <w:tr w:rsidR="00F749D3" w:rsidRPr="000970ED" w:rsidTr="00042109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A10288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A10288">
            <w:pPr>
              <w:pStyle w:val="TZielnanalyseKopf4"/>
              <w:jc w:val="center"/>
            </w:pPr>
            <w:r w:rsidRPr="000970ED">
              <w:t>Konkretisi</w:t>
            </w:r>
            <w:r>
              <w:t>e</w:t>
            </w:r>
            <w:r w:rsidRPr="000970ED">
              <w:t>rung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A10288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A10288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74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Default="00F749D3" w:rsidP="00A10288">
            <w:pPr>
              <w:pStyle w:val="TZielnanalyseKopf4"/>
              <w:jc w:val="center"/>
            </w:pPr>
            <w:r>
              <w:t>überfachliche</w:t>
            </w:r>
          </w:p>
          <w:p w:rsidR="00F749D3" w:rsidRPr="000970ED" w:rsidRDefault="00F749D3" w:rsidP="00A10288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55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A10288">
            <w:pPr>
              <w:pStyle w:val="TZielnanalyseKopf5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37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A10288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A72ED2" w:rsidRPr="006D185A" w:rsidTr="00042109">
        <w:trPr>
          <w:trHeight w:val="267"/>
        </w:trPr>
        <w:tc>
          <w:tcPr>
            <w:tcW w:w="1214" w:type="pct"/>
            <w:shd w:val="clear" w:color="auto" w:fill="auto"/>
          </w:tcPr>
          <w:p w:rsidR="00A72ED2" w:rsidRPr="00C935F1" w:rsidRDefault="00A72ED2" w:rsidP="000E44D7">
            <w:pPr>
              <w:pStyle w:val="TZielnanalysetext"/>
              <w:rPr>
                <w:sz w:val="20"/>
                <w:szCs w:val="20"/>
              </w:rPr>
            </w:pPr>
            <w:r w:rsidRPr="001161F6">
              <w:rPr>
                <w:sz w:val="20"/>
                <w:szCs w:val="20"/>
              </w:rPr>
              <w:t>Die Schülerinnen und Schüler analysieren die Erfolgssituation des Unternehmens. Dazu informieren sie sich über Kostenarten (</w:t>
            </w:r>
            <w:r w:rsidRPr="0034353F">
              <w:rPr>
                <w:i/>
                <w:sz w:val="20"/>
                <w:szCs w:val="20"/>
              </w:rPr>
              <w:t>Einzel- und Gemeinkosten</w:t>
            </w:r>
            <w:r w:rsidRPr="001161F6">
              <w:rPr>
                <w:sz w:val="20"/>
                <w:szCs w:val="20"/>
              </w:rPr>
              <w:t>) und Leistungen. Sie identifizieren Kostenstellen und Kostenträger. Hierbei untersuchen sie auch die Kosten für die Online-Vertriebskanäle sowie für Rückabwicklungs- und Logistikprozesse.</w:t>
            </w:r>
          </w:p>
        </w:tc>
        <w:tc>
          <w:tcPr>
            <w:tcW w:w="589" w:type="pct"/>
          </w:tcPr>
          <w:p w:rsidR="00A72ED2" w:rsidRPr="00C935F1" w:rsidRDefault="00A72ED2" w:rsidP="00E4400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A72ED2" w:rsidRPr="00714610" w:rsidRDefault="00A72ED2" w:rsidP="000E44D7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1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Erfol</w:t>
            </w:r>
            <w:r w:rsidRPr="00D4428A">
              <w:rPr>
                <w:b/>
                <w:sz w:val="20"/>
                <w:szCs w:val="20"/>
              </w:rPr>
              <w:t xml:space="preserve">gsituation </w:t>
            </w:r>
            <w:r>
              <w:rPr>
                <w:b/>
                <w:sz w:val="20"/>
                <w:szCs w:val="20"/>
              </w:rPr>
              <w:t>des Unternehmens analysieren</w:t>
            </w:r>
          </w:p>
        </w:tc>
        <w:tc>
          <w:tcPr>
            <w:tcW w:w="739" w:type="pct"/>
            <w:shd w:val="clear" w:color="auto" w:fill="auto"/>
          </w:tcPr>
          <w:p w:rsidR="00A72ED2" w:rsidRPr="00C935F1" w:rsidRDefault="008C398B" w:rsidP="00E4400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="00A72ED2">
              <w:rPr>
                <w:sz w:val="20"/>
                <w:szCs w:val="20"/>
              </w:rPr>
              <w:t>bersicht</w:t>
            </w:r>
          </w:p>
        </w:tc>
        <w:tc>
          <w:tcPr>
            <w:tcW w:w="746" w:type="pct"/>
            <w:shd w:val="clear" w:color="auto" w:fill="auto"/>
          </w:tcPr>
          <w:p w:rsidR="00A72ED2" w:rsidRDefault="00A72ED2" w:rsidP="00E4400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auswerten</w:t>
            </w:r>
          </w:p>
          <w:p w:rsidR="00A72ED2" w:rsidRDefault="00A72ED2" w:rsidP="00E4400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A72ED2" w:rsidRDefault="00A72ED2" w:rsidP="00E44004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Zusammenhänge herstellen</w:t>
            </w:r>
          </w:p>
          <w:p w:rsidR="00A72ED2" w:rsidRDefault="00A72ED2" w:rsidP="00E4400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:rsidR="00A72ED2" w:rsidRDefault="00A72ED2" w:rsidP="00E4400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:rsidR="00A72ED2" w:rsidRPr="00C935F1" w:rsidRDefault="00A72ED2" w:rsidP="00E4400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Prozesszusammenhänge erkennen</w:t>
            </w:r>
          </w:p>
        </w:tc>
        <w:tc>
          <w:tcPr>
            <w:tcW w:w="556" w:type="pct"/>
            <w:shd w:val="clear" w:color="auto" w:fill="auto"/>
          </w:tcPr>
          <w:p w:rsidR="00A72ED2" w:rsidRPr="00C935F1" w:rsidRDefault="00A72ED2" w:rsidP="00E4400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A72ED2" w:rsidRPr="00C935F1" w:rsidRDefault="00A72ED2" w:rsidP="00E4400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72ED2" w:rsidRPr="006D185A" w:rsidTr="00042109">
        <w:trPr>
          <w:trHeight w:val="267"/>
        </w:trPr>
        <w:tc>
          <w:tcPr>
            <w:tcW w:w="1214" w:type="pct"/>
            <w:shd w:val="clear" w:color="auto" w:fill="auto"/>
          </w:tcPr>
          <w:p w:rsidR="00A72ED2" w:rsidRPr="001161F6" w:rsidRDefault="00A72ED2" w:rsidP="000E44D7">
            <w:pPr>
              <w:pStyle w:val="TZielnanalysetext"/>
              <w:rPr>
                <w:sz w:val="20"/>
                <w:szCs w:val="20"/>
              </w:rPr>
            </w:pPr>
            <w:r w:rsidRPr="001161F6">
              <w:rPr>
                <w:sz w:val="20"/>
                <w:szCs w:val="20"/>
              </w:rPr>
              <w:t>Die Schülerinnen und Schüler grenzen im Rahmen der Vollkostenrechnung Kosten und Leistungen von Aufwendungen und Erträgen ab.</w:t>
            </w:r>
          </w:p>
        </w:tc>
        <w:tc>
          <w:tcPr>
            <w:tcW w:w="589" w:type="pct"/>
          </w:tcPr>
          <w:p w:rsidR="00A72ED2" w:rsidRPr="00C935F1" w:rsidRDefault="00A72ED2" w:rsidP="002846A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A72ED2" w:rsidRPr="00C935F1" w:rsidRDefault="00A72ED2" w:rsidP="002846A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Kosten und Leistungen von Aufwendungen und Erträgen abgrenzen</w:t>
            </w:r>
          </w:p>
        </w:tc>
        <w:tc>
          <w:tcPr>
            <w:tcW w:w="739" w:type="pct"/>
            <w:shd w:val="clear" w:color="auto" w:fill="auto"/>
          </w:tcPr>
          <w:p w:rsidR="00A72ED2" w:rsidRPr="00C935F1" w:rsidRDefault="00A72ED2" w:rsidP="008C398B">
            <w:pPr>
              <w:pStyle w:val="TZielnanalysetex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746" w:type="pct"/>
            <w:shd w:val="clear" w:color="auto" w:fill="auto"/>
          </w:tcPr>
          <w:p w:rsidR="00A72ED2" w:rsidRPr="006763A8" w:rsidRDefault="00A72ED2" w:rsidP="002846AF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systematisch vorge</w:t>
            </w:r>
            <w:r w:rsidR="000E44D7">
              <w:rPr>
                <w:sz w:val="20"/>
                <w:szCs w:val="20"/>
              </w:rPr>
              <w:t>hen</w:t>
            </w:r>
          </w:p>
          <w:p w:rsidR="00A72ED2" w:rsidRPr="006763A8" w:rsidRDefault="00A72ED2" w:rsidP="002846AF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Systemzusammenhänge erkennen</w:t>
            </w:r>
          </w:p>
          <w:p w:rsidR="00A72ED2" w:rsidRPr="00C935F1" w:rsidRDefault="00A72ED2" w:rsidP="002846AF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Fachsprache anwenden</w:t>
            </w:r>
          </w:p>
        </w:tc>
        <w:tc>
          <w:tcPr>
            <w:tcW w:w="556" w:type="pct"/>
            <w:shd w:val="clear" w:color="auto" w:fill="auto"/>
          </w:tcPr>
          <w:p w:rsidR="00A72ED2" w:rsidRPr="00C935F1" w:rsidRDefault="00A72ED2" w:rsidP="002846A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A72ED2" w:rsidRDefault="00A72ED2" w:rsidP="002846A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72ED2" w:rsidRPr="006D185A" w:rsidTr="00042109">
        <w:trPr>
          <w:trHeight w:val="267"/>
        </w:trPr>
        <w:tc>
          <w:tcPr>
            <w:tcW w:w="1214" w:type="pct"/>
            <w:shd w:val="clear" w:color="auto" w:fill="auto"/>
          </w:tcPr>
          <w:p w:rsidR="00A72ED2" w:rsidRPr="001161F6" w:rsidRDefault="00A72ED2" w:rsidP="000E44D7">
            <w:pPr>
              <w:pStyle w:val="TZielnanalysetext"/>
              <w:rPr>
                <w:sz w:val="20"/>
                <w:szCs w:val="20"/>
              </w:rPr>
            </w:pPr>
            <w:r w:rsidRPr="001161F6">
              <w:rPr>
                <w:sz w:val="20"/>
                <w:szCs w:val="20"/>
              </w:rPr>
              <w:t>Sie erstellen einen einfachen Betriebsabrechnungsbogen und ermitteln Zuschla</w:t>
            </w:r>
            <w:r w:rsidR="000E44D7">
              <w:rPr>
                <w:sz w:val="20"/>
                <w:szCs w:val="20"/>
              </w:rPr>
              <w:t>gsätze für die Kostenstellen.</w:t>
            </w:r>
          </w:p>
        </w:tc>
        <w:tc>
          <w:tcPr>
            <w:tcW w:w="589" w:type="pct"/>
          </w:tcPr>
          <w:p w:rsidR="00A72ED2" w:rsidRPr="00C935F1" w:rsidRDefault="00A72ED2" w:rsidP="00B3337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A72ED2" w:rsidRPr="00C935F1" w:rsidRDefault="00A72ED2" w:rsidP="000E44D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Kostenstellenrechnung durchführen</w:t>
            </w:r>
          </w:p>
        </w:tc>
        <w:tc>
          <w:tcPr>
            <w:tcW w:w="739" w:type="pct"/>
            <w:shd w:val="clear" w:color="auto" w:fill="auto"/>
          </w:tcPr>
          <w:p w:rsidR="00A72ED2" w:rsidRPr="00C935F1" w:rsidRDefault="00A72ED2" w:rsidP="00B3337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Betriebsabrechnungsbogen</w:t>
            </w:r>
          </w:p>
        </w:tc>
        <w:tc>
          <w:tcPr>
            <w:tcW w:w="746" w:type="pct"/>
            <w:shd w:val="clear" w:color="auto" w:fill="auto"/>
          </w:tcPr>
          <w:p w:rsidR="00A72ED2" w:rsidRDefault="00A72ED2" w:rsidP="00B3337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A72ED2" w:rsidRDefault="00A72ED2" w:rsidP="00B33373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Zusammenhänge herstellen</w:t>
            </w:r>
          </w:p>
          <w:p w:rsidR="00A72ED2" w:rsidRPr="00C935F1" w:rsidRDefault="00A72ED2" w:rsidP="00B3337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556" w:type="pct"/>
            <w:shd w:val="clear" w:color="auto" w:fill="auto"/>
          </w:tcPr>
          <w:p w:rsidR="00A72ED2" w:rsidRPr="00C935F1" w:rsidRDefault="00A72ED2" w:rsidP="00B3337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A72ED2" w:rsidRDefault="00A72ED2" w:rsidP="00B3337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A72ED2" w:rsidRPr="006D185A" w:rsidTr="00042109">
        <w:trPr>
          <w:trHeight w:val="267"/>
        </w:trPr>
        <w:tc>
          <w:tcPr>
            <w:tcW w:w="1214" w:type="pct"/>
            <w:shd w:val="clear" w:color="auto" w:fill="auto"/>
          </w:tcPr>
          <w:p w:rsidR="00A72ED2" w:rsidRDefault="00A72ED2" w:rsidP="00A6574D">
            <w:pPr>
              <w:pStyle w:val="TZielnanalysetext"/>
              <w:rPr>
                <w:sz w:val="20"/>
                <w:szCs w:val="20"/>
              </w:rPr>
            </w:pPr>
            <w:r w:rsidRPr="001161F6">
              <w:rPr>
                <w:sz w:val="20"/>
                <w:szCs w:val="20"/>
              </w:rPr>
              <w:t>Diese n</w:t>
            </w:r>
            <w:r>
              <w:rPr>
                <w:sz w:val="20"/>
                <w:szCs w:val="20"/>
              </w:rPr>
              <w:t>utzen sie in der Kostenträger</w:t>
            </w:r>
            <w:r w:rsidRPr="001161F6">
              <w:rPr>
                <w:sz w:val="20"/>
                <w:szCs w:val="20"/>
              </w:rPr>
              <w:t>rechnung zur Kalkulation von Angebotspreisen (</w:t>
            </w:r>
            <w:r w:rsidRPr="0034353F">
              <w:rPr>
                <w:i/>
                <w:sz w:val="20"/>
                <w:szCs w:val="20"/>
              </w:rPr>
              <w:t>Vorwärts-, Differenzkalkulation, Handelsspanne</w:t>
            </w:r>
            <w:r w:rsidRPr="001161F6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589" w:type="pct"/>
          </w:tcPr>
          <w:p w:rsidR="00A72ED2" w:rsidRPr="00C935F1" w:rsidRDefault="00A72ED2" w:rsidP="00A6574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A72ED2" w:rsidRPr="00C935F1" w:rsidRDefault="00A72ED2" w:rsidP="00A6574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0E44D7">
              <w:rPr>
                <w:b/>
                <w:sz w:val="20"/>
                <w:szCs w:val="20"/>
              </w:rPr>
              <w:t>04 Preiskalkulation durchführen</w:t>
            </w:r>
          </w:p>
        </w:tc>
        <w:tc>
          <w:tcPr>
            <w:tcW w:w="739" w:type="pct"/>
            <w:shd w:val="clear" w:color="auto" w:fill="auto"/>
          </w:tcPr>
          <w:p w:rsidR="00A72ED2" w:rsidRDefault="00A72ED2" w:rsidP="00A6574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Vorwärtskalkulation</w:t>
            </w:r>
          </w:p>
          <w:p w:rsidR="00A72ED2" w:rsidRPr="00BA3462" w:rsidRDefault="00A72ED2" w:rsidP="00A6574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Differenzkalkulation</w:t>
            </w:r>
          </w:p>
          <w:p w:rsidR="00A72ED2" w:rsidRPr="00C935F1" w:rsidRDefault="00A72ED2" w:rsidP="00A6574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Handelsspanne</w:t>
            </w:r>
          </w:p>
        </w:tc>
        <w:tc>
          <w:tcPr>
            <w:tcW w:w="746" w:type="pct"/>
            <w:shd w:val="clear" w:color="auto" w:fill="auto"/>
          </w:tcPr>
          <w:p w:rsidR="00A72ED2" w:rsidRDefault="00A72ED2" w:rsidP="00A6574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A72ED2" w:rsidRDefault="00A72ED2" w:rsidP="00A6574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A72ED2" w:rsidRDefault="00A72ED2" w:rsidP="00A6574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:rsidR="00A72ED2" w:rsidRPr="00C935F1" w:rsidRDefault="00A72ED2" w:rsidP="00A6574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556" w:type="pct"/>
            <w:shd w:val="clear" w:color="auto" w:fill="auto"/>
          </w:tcPr>
          <w:p w:rsidR="00A72ED2" w:rsidRPr="00C935F1" w:rsidRDefault="00A72ED2" w:rsidP="00A6574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A72ED2" w:rsidRDefault="00A72ED2" w:rsidP="00A6574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4428A">
              <w:rPr>
                <w:sz w:val="20"/>
                <w:szCs w:val="20"/>
              </w:rPr>
              <w:t>12</w:t>
            </w:r>
          </w:p>
        </w:tc>
      </w:tr>
      <w:tr w:rsidR="00A72ED2" w:rsidRPr="006D185A" w:rsidTr="00042109">
        <w:trPr>
          <w:trHeight w:val="267"/>
        </w:trPr>
        <w:tc>
          <w:tcPr>
            <w:tcW w:w="1214" w:type="pct"/>
            <w:shd w:val="clear" w:color="auto" w:fill="auto"/>
          </w:tcPr>
          <w:p w:rsidR="00A72ED2" w:rsidRDefault="00A72ED2" w:rsidP="0087032B">
            <w:pPr>
              <w:pStyle w:val="TZielnanalysetext"/>
              <w:rPr>
                <w:sz w:val="20"/>
                <w:szCs w:val="20"/>
              </w:rPr>
            </w:pPr>
            <w:r w:rsidRPr="001161F6">
              <w:rPr>
                <w:sz w:val="20"/>
                <w:szCs w:val="20"/>
              </w:rPr>
              <w:lastRenderedPageBreak/>
              <w:t xml:space="preserve">Sie beurteilen die Ergebnisse der Nachkalkulation, leiten mögliche Ursachen für Abweichungen ab und schlagen Maßnahmen zur Kostensenkung unter Berücksichtigung der Nachhaltigkeit vor. </w:t>
            </w:r>
          </w:p>
        </w:tc>
        <w:tc>
          <w:tcPr>
            <w:tcW w:w="589" w:type="pct"/>
          </w:tcPr>
          <w:p w:rsidR="00A72ED2" w:rsidRPr="00C935F1" w:rsidRDefault="00A72ED2" w:rsidP="008703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A72ED2" w:rsidRPr="00C935F1" w:rsidRDefault="00A72ED2" w:rsidP="0087032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Nachkalkulation </w:t>
            </w:r>
            <w:r w:rsidRPr="00D4428A">
              <w:rPr>
                <w:b/>
                <w:sz w:val="20"/>
                <w:szCs w:val="20"/>
              </w:rPr>
              <w:t>beurteilen</w:t>
            </w:r>
          </w:p>
        </w:tc>
        <w:tc>
          <w:tcPr>
            <w:tcW w:w="739" w:type="pct"/>
            <w:shd w:val="clear" w:color="auto" w:fill="auto"/>
          </w:tcPr>
          <w:p w:rsidR="00A72ED2" w:rsidRPr="000E44D7" w:rsidRDefault="00A72ED2" w:rsidP="0087032B">
            <w:pPr>
              <w:pStyle w:val="TZielnanalysetext"/>
              <w:rPr>
                <w:strike/>
                <w:sz w:val="20"/>
                <w:szCs w:val="20"/>
              </w:rPr>
            </w:pPr>
            <w:r w:rsidRPr="000E44D7"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A72ED2" w:rsidRPr="000E44D7" w:rsidRDefault="00A72ED2" w:rsidP="0087032B">
            <w:pPr>
              <w:pStyle w:val="TZielnanalysetext"/>
              <w:rPr>
                <w:sz w:val="20"/>
                <w:szCs w:val="20"/>
              </w:rPr>
            </w:pPr>
            <w:r w:rsidRPr="000E44D7">
              <w:rPr>
                <w:sz w:val="20"/>
                <w:szCs w:val="20"/>
              </w:rPr>
              <w:t>systematisch vorgehen</w:t>
            </w:r>
          </w:p>
          <w:p w:rsidR="00A72ED2" w:rsidRPr="000E44D7" w:rsidRDefault="00A72ED2" w:rsidP="0087032B">
            <w:pPr>
              <w:pStyle w:val="TZielnanalysetext"/>
              <w:rPr>
                <w:sz w:val="20"/>
                <w:szCs w:val="20"/>
              </w:rPr>
            </w:pPr>
            <w:r w:rsidRPr="000E44D7">
              <w:rPr>
                <w:sz w:val="20"/>
                <w:szCs w:val="20"/>
              </w:rPr>
              <w:t>begründet vorgehen</w:t>
            </w:r>
          </w:p>
          <w:p w:rsidR="00A72ED2" w:rsidRPr="000E44D7" w:rsidRDefault="00A72ED2" w:rsidP="0087032B">
            <w:pPr>
              <w:pStyle w:val="TZielnanalysetext"/>
              <w:rPr>
                <w:sz w:val="20"/>
                <w:szCs w:val="20"/>
              </w:rPr>
            </w:pPr>
            <w:r w:rsidRPr="000E44D7">
              <w:rPr>
                <w:sz w:val="20"/>
                <w:szCs w:val="20"/>
              </w:rPr>
              <w:t>Ergebnisse ermitteln und bewerten</w:t>
            </w:r>
          </w:p>
          <w:p w:rsidR="00A72ED2" w:rsidRPr="000E44D7" w:rsidRDefault="00A72ED2" w:rsidP="0087032B">
            <w:pPr>
              <w:pStyle w:val="TZielnanalysetext"/>
              <w:rPr>
                <w:sz w:val="20"/>
                <w:szCs w:val="20"/>
              </w:rPr>
            </w:pPr>
            <w:r w:rsidRPr="000E44D7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556" w:type="pct"/>
            <w:shd w:val="clear" w:color="auto" w:fill="auto"/>
          </w:tcPr>
          <w:p w:rsidR="00A72ED2" w:rsidRPr="00C935F1" w:rsidRDefault="00A72ED2" w:rsidP="0087032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A72ED2" w:rsidRPr="00D4428A" w:rsidRDefault="00A72ED2" w:rsidP="0087032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4428A">
              <w:rPr>
                <w:sz w:val="20"/>
                <w:szCs w:val="20"/>
              </w:rPr>
              <w:t>02</w:t>
            </w:r>
          </w:p>
        </w:tc>
      </w:tr>
      <w:tr w:rsidR="002A0F6F" w:rsidRPr="006D185A" w:rsidTr="00042109">
        <w:trPr>
          <w:trHeight w:val="725"/>
        </w:trPr>
        <w:tc>
          <w:tcPr>
            <w:tcW w:w="1214" w:type="pct"/>
            <w:vMerge w:val="restart"/>
            <w:shd w:val="clear" w:color="auto" w:fill="auto"/>
          </w:tcPr>
          <w:p w:rsidR="002A0F6F" w:rsidRDefault="002A0F6F" w:rsidP="000E44D7">
            <w:pPr>
              <w:pStyle w:val="TZielnanalysetext"/>
              <w:rPr>
                <w:sz w:val="20"/>
                <w:szCs w:val="20"/>
              </w:rPr>
            </w:pPr>
            <w:r w:rsidRPr="001161F6">
              <w:rPr>
                <w:sz w:val="20"/>
                <w:szCs w:val="20"/>
              </w:rPr>
              <w:t>Die Schülerinnen und Schüler führen im Rahmen der Teilkostenrechnung eine kurzfristige Erfolgsrechnung (</w:t>
            </w:r>
            <w:r w:rsidRPr="0019587D">
              <w:rPr>
                <w:i/>
                <w:sz w:val="20"/>
                <w:szCs w:val="20"/>
              </w:rPr>
              <w:t>Deckungsbeiträge I, II und III, Betriebsergebnis, Gewinnschwelle, Preisuntergrenze</w:t>
            </w:r>
            <w:r w:rsidRPr="001161F6">
              <w:rPr>
                <w:sz w:val="20"/>
                <w:szCs w:val="20"/>
              </w:rPr>
              <w:t xml:space="preserve">) für einzelne Produktkategorien durch. </w:t>
            </w:r>
            <w:r w:rsidRPr="00274BF5">
              <w:rPr>
                <w:color w:val="000000" w:themeColor="text1"/>
                <w:sz w:val="20"/>
                <w:szCs w:val="20"/>
              </w:rPr>
              <w:t>Sie beurteilen die Ergebnisse auch im Vergleich mit ermittelten Deckungsbeiträgen in den Online-Vert</w:t>
            </w:r>
            <w:r w:rsidR="000E44D7">
              <w:rPr>
                <w:color w:val="000000" w:themeColor="text1"/>
                <w:sz w:val="20"/>
                <w:szCs w:val="20"/>
              </w:rPr>
              <w:t>riebskanälen des Unternehmens.</w:t>
            </w:r>
          </w:p>
        </w:tc>
        <w:tc>
          <w:tcPr>
            <w:tcW w:w="589" w:type="pct"/>
            <w:vMerge w:val="restart"/>
          </w:tcPr>
          <w:p w:rsidR="002A0F6F" w:rsidRPr="00563415" w:rsidRDefault="002A0F6F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2A0F6F" w:rsidRPr="00C935F1" w:rsidRDefault="000E44D7" w:rsidP="00212A0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Deckungsbeitrag ermitteln</w:t>
            </w:r>
          </w:p>
        </w:tc>
        <w:tc>
          <w:tcPr>
            <w:tcW w:w="739" w:type="pct"/>
            <w:shd w:val="clear" w:color="auto" w:fill="auto"/>
          </w:tcPr>
          <w:p w:rsidR="002A0F6F" w:rsidRDefault="002A0F6F" w:rsidP="00212A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Stückdeckungsbeitrag</w:t>
            </w:r>
          </w:p>
          <w:p w:rsidR="002A0F6F" w:rsidRDefault="002A0F6F" w:rsidP="00212A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Gesamtdeckungs</w:t>
            </w:r>
            <w:r w:rsidRPr="00D4428A">
              <w:rPr>
                <w:sz w:val="20"/>
                <w:szCs w:val="20"/>
              </w:rPr>
              <w:t>beiträge</w:t>
            </w:r>
          </w:p>
          <w:p w:rsidR="002A0F6F" w:rsidRPr="00C935F1" w:rsidRDefault="002A0F6F" w:rsidP="00212A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Betriebsergebnis</w:t>
            </w:r>
          </w:p>
        </w:tc>
        <w:tc>
          <w:tcPr>
            <w:tcW w:w="746" w:type="pct"/>
            <w:shd w:val="clear" w:color="auto" w:fill="auto"/>
          </w:tcPr>
          <w:p w:rsidR="002A0F6F" w:rsidRDefault="002A0F6F" w:rsidP="00212A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2A0F6F" w:rsidRDefault="002A0F6F" w:rsidP="00212A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Ergebnisse ermitteln und bewerten </w:t>
            </w:r>
          </w:p>
          <w:p w:rsidR="002A0F6F" w:rsidRPr="00C935F1" w:rsidRDefault="002A0F6F" w:rsidP="00212A02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Systemzusammenhänge erkennen</w:t>
            </w:r>
          </w:p>
        </w:tc>
        <w:tc>
          <w:tcPr>
            <w:tcW w:w="556" w:type="pct"/>
            <w:shd w:val="clear" w:color="auto" w:fill="auto"/>
          </w:tcPr>
          <w:p w:rsidR="002A0F6F" w:rsidRPr="00C935F1" w:rsidRDefault="002A0F6F" w:rsidP="00212A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2A0F6F" w:rsidRDefault="002A0F6F" w:rsidP="00212A0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2A0F6F" w:rsidRPr="006D185A" w:rsidTr="00042109">
        <w:trPr>
          <w:trHeight w:val="724"/>
        </w:trPr>
        <w:tc>
          <w:tcPr>
            <w:tcW w:w="1214" w:type="pct"/>
            <w:vMerge/>
            <w:shd w:val="clear" w:color="auto" w:fill="auto"/>
          </w:tcPr>
          <w:p w:rsidR="002A0F6F" w:rsidRPr="001161F6" w:rsidRDefault="002A0F6F" w:rsidP="002A0F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2A0F6F" w:rsidRPr="00563415" w:rsidRDefault="002A0F6F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2A0F6F" w:rsidRDefault="002A0F6F" w:rsidP="000E44D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0E44D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Gewinnschwelle ermitteln</w:t>
            </w:r>
          </w:p>
        </w:tc>
        <w:tc>
          <w:tcPr>
            <w:tcW w:w="739" w:type="pct"/>
            <w:shd w:val="clear" w:color="auto" w:fill="auto"/>
          </w:tcPr>
          <w:p w:rsidR="002A0F6F" w:rsidRDefault="002A0F6F" w:rsidP="001754D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2A0F6F" w:rsidRDefault="002A0F6F" w:rsidP="001754D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2A0F6F" w:rsidRPr="00C935F1" w:rsidRDefault="002A0F6F" w:rsidP="001754D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Ergebnisse ermitteln und bewerten </w:t>
            </w:r>
          </w:p>
        </w:tc>
        <w:tc>
          <w:tcPr>
            <w:tcW w:w="556" w:type="pct"/>
            <w:shd w:val="clear" w:color="auto" w:fill="auto"/>
          </w:tcPr>
          <w:p w:rsidR="002A0F6F" w:rsidRPr="00C935F1" w:rsidRDefault="002A0F6F" w:rsidP="001754D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2A0F6F" w:rsidRDefault="002A0F6F" w:rsidP="001754D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A0F6F" w:rsidRPr="006D185A" w:rsidTr="00042109">
        <w:trPr>
          <w:trHeight w:val="724"/>
        </w:trPr>
        <w:tc>
          <w:tcPr>
            <w:tcW w:w="1214" w:type="pct"/>
            <w:vMerge/>
            <w:shd w:val="clear" w:color="auto" w:fill="auto"/>
          </w:tcPr>
          <w:p w:rsidR="002A0F6F" w:rsidRPr="001161F6" w:rsidRDefault="002A0F6F" w:rsidP="002A0F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2A0F6F" w:rsidRPr="00563415" w:rsidRDefault="002A0F6F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2A0F6F" w:rsidRDefault="002A0F6F" w:rsidP="000E44D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0E44D7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Preisuntergr</w:t>
            </w:r>
            <w:r w:rsidR="000E44D7">
              <w:rPr>
                <w:b/>
                <w:sz w:val="20"/>
                <w:szCs w:val="20"/>
              </w:rPr>
              <w:t>enzen für ein Produkt bestimmen</w:t>
            </w:r>
          </w:p>
        </w:tc>
        <w:tc>
          <w:tcPr>
            <w:tcW w:w="739" w:type="pct"/>
            <w:shd w:val="clear" w:color="auto" w:fill="auto"/>
          </w:tcPr>
          <w:p w:rsidR="002A0F6F" w:rsidRDefault="002A0F6F" w:rsidP="00A8360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2A0F6F" w:rsidRDefault="002A0F6F" w:rsidP="00A8360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2A0F6F" w:rsidRPr="00C935F1" w:rsidRDefault="002A0F6F" w:rsidP="00A8360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Ergebnisse ermitteln und bewerten </w:t>
            </w:r>
          </w:p>
        </w:tc>
        <w:tc>
          <w:tcPr>
            <w:tcW w:w="556" w:type="pct"/>
            <w:shd w:val="clear" w:color="auto" w:fill="auto"/>
          </w:tcPr>
          <w:p w:rsidR="002A0F6F" w:rsidRPr="00C935F1" w:rsidRDefault="002A0F6F" w:rsidP="00A8360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2A0F6F" w:rsidRDefault="002A0F6F" w:rsidP="00A8360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A0F6F" w:rsidRPr="006D185A" w:rsidTr="00042109">
        <w:trPr>
          <w:trHeight w:val="724"/>
        </w:trPr>
        <w:tc>
          <w:tcPr>
            <w:tcW w:w="1214" w:type="pct"/>
            <w:vMerge/>
            <w:shd w:val="clear" w:color="auto" w:fill="auto"/>
          </w:tcPr>
          <w:p w:rsidR="002A0F6F" w:rsidRPr="001161F6" w:rsidRDefault="002A0F6F" w:rsidP="002A0F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2A0F6F" w:rsidRPr="00563415" w:rsidRDefault="002A0F6F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2A0F6F" w:rsidRDefault="002A0F6F" w:rsidP="000E44D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0E44D7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Deckungsbeiträge der Online-Vertriebs-Kanäle analysieren</w:t>
            </w:r>
          </w:p>
        </w:tc>
        <w:tc>
          <w:tcPr>
            <w:tcW w:w="739" w:type="pct"/>
            <w:shd w:val="clear" w:color="auto" w:fill="auto"/>
          </w:tcPr>
          <w:p w:rsidR="002A0F6F" w:rsidRDefault="002A0F6F" w:rsidP="002B4A1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2A0F6F" w:rsidRDefault="002A0F6F" w:rsidP="002B4A1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2A0F6F" w:rsidRDefault="002A0F6F" w:rsidP="002B4A1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556" w:type="pct"/>
            <w:shd w:val="clear" w:color="auto" w:fill="auto"/>
          </w:tcPr>
          <w:p w:rsidR="002A0F6F" w:rsidRPr="00C935F1" w:rsidRDefault="002A0F6F" w:rsidP="002B4A1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2A0F6F" w:rsidRDefault="002A0F6F" w:rsidP="002B4A1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A0F6F" w:rsidRPr="006D185A" w:rsidTr="00042109">
        <w:trPr>
          <w:trHeight w:val="267"/>
        </w:trPr>
        <w:tc>
          <w:tcPr>
            <w:tcW w:w="1214" w:type="pct"/>
            <w:shd w:val="clear" w:color="auto" w:fill="auto"/>
          </w:tcPr>
          <w:p w:rsidR="002A0F6F" w:rsidRPr="001161F6" w:rsidRDefault="002A0F6F" w:rsidP="00BB5675">
            <w:pPr>
              <w:pStyle w:val="TZielnanalysetext"/>
              <w:rPr>
                <w:sz w:val="20"/>
                <w:szCs w:val="20"/>
              </w:rPr>
            </w:pPr>
            <w:r w:rsidRPr="001161F6">
              <w:rPr>
                <w:sz w:val="20"/>
                <w:szCs w:val="20"/>
              </w:rPr>
              <w:t xml:space="preserve">Die Schülerinnen und Schüler schlagen Verbesserungsmöglichkeiten für die Sortimentsgestaltung von Vertriebskanälen vor. Sie bewerten die Deckungsbeitragsrechnung als Instrument zur Unterstützung sortimentspolitischer Entscheidungen und für die Auswahl von Vertriebskanälen. </w:t>
            </w:r>
          </w:p>
        </w:tc>
        <w:tc>
          <w:tcPr>
            <w:tcW w:w="589" w:type="pct"/>
          </w:tcPr>
          <w:p w:rsidR="002A0F6F" w:rsidRPr="00C935F1" w:rsidRDefault="002A0F6F" w:rsidP="00BB56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2A0F6F" w:rsidRPr="00C935F1" w:rsidRDefault="002A0F6F" w:rsidP="000E44D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0E44D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Sortime</w:t>
            </w:r>
            <w:r w:rsidR="000E44D7">
              <w:rPr>
                <w:b/>
                <w:sz w:val="20"/>
                <w:szCs w:val="20"/>
              </w:rPr>
              <w:t>nt optimieren</w:t>
            </w:r>
          </w:p>
        </w:tc>
        <w:tc>
          <w:tcPr>
            <w:tcW w:w="739" w:type="pct"/>
            <w:shd w:val="clear" w:color="auto" w:fill="auto"/>
          </w:tcPr>
          <w:p w:rsidR="002A0F6F" w:rsidRPr="00C935F1" w:rsidRDefault="002A0F6F" w:rsidP="00BB56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2A0F6F" w:rsidRDefault="002A0F6F" w:rsidP="00BB56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2A0F6F" w:rsidRDefault="002A0F6F" w:rsidP="00BB56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2A0F6F" w:rsidRDefault="002A0F6F" w:rsidP="00BB56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Verbesserungsvorschläge entwickeln </w:t>
            </w:r>
          </w:p>
          <w:p w:rsidR="002A0F6F" w:rsidRDefault="002A0F6F" w:rsidP="00BB56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2A0F6F" w:rsidRPr="00C935F1" w:rsidRDefault="002A0F6F" w:rsidP="00BB567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556" w:type="pct"/>
            <w:shd w:val="clear" w:color="auto" w:fill="auto"/>
          </w:tcPr>
          <w:p w:rsidR="002A0F6F" w:rsidRPr="00C935F1" w:rsidRDefault="002A0F6F" w:rsidP="00BB567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2A0F6F" w:rsidRDefault="002A0F6F" w:rsidP="00BB567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A0F6F" w:rsidRPr="006D185A" w:rsidTr="00042109">
        <w:trPr>
          <w:trHeight w:val="267"/>
        </w:trPr>
        <w:tc>
          <w:tcPr>
            <w:tcW w:w="1214" w:type="pct"/>
            <w:shd w:val="clear" w:color="auto" w:fill="auto"/>
          </w:tcPr>
          <w:p w:rsidR="002A0F6F" w:rsidRPr="001161F6" w:rsidRDefault="002A0F6F" w:rsidP="00D95306">
            <w:pPr>
              <w:pStyle w:val="TZielnanalysetext"/>
              <w:rPr>
                <w:sz w:val="20"/>
                <w:szCs w:val="20"/>
              </w:rPr>
            </w:pPr>
            <w:r w:rsidRPr="001161F6">
              <w:rPr>
                <w:sz w:val="20"/>
                <w:szCs w:val="20"/>
              </w:rPr>
              <w:t>Die Schülerinnen und Schüler beurteilen die wirtschaftliche Situation des Unternehmens auch anhand des Cash-Flows und schlagen Maßnahmen zur Steigerung der Wirtschaftlichkeit vor.</w:t>
            </w:r>
          </w:p>
        </w:tc>
        <w:tc>
          <w:tcPr>
            <w:tcW w:w="589" w:type="pct"/>
          </w:tcPr>
          <w:p w:rsidR="002A0F6F" w:rsidRPr="00C935F1" w:rsidRDefault="002A0F6F" w:rsidP="00D9530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2A0F6F" w:rsidRPr="00C935F1" w:rsidRDefault="002A0F6F" w:rsidP="000E44D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0E44D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 xml:space="preserve"> Maßnahmen zur Steigerung der Wirtschaftlichkeit </w:t>
            </w:r>
            <w:r w:rsidRPr="00424BBB">
              <w:rPr>
                <w:b/>
                <w:sz w:val="20"/>
                <w:szCs w:val="20"/>
              </w:rPr>
              <w:t>vorschlagen</w:t>
            </w:r>
          </w:p>
        </w:tc>
        <w:tc>
          <w:tcPr>
            <w:tcW w:w="739" w:type="pct"/>
            <w:shd w:val="clear" w:color="auto" w:fill="auto"/>
          </w:tcPr>
          <w:p w:rsidR="002A0F6F" w:rsidRDefault="002A0F6F" w:rsidP="00D9530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Tischvorlage</w:t>
            </w:r>
          </w:p>
          <w:p w:rsidR="002A0F6F" w:rsidRPr="00C935F1" w:rsidRDefault="002A0F6F" w:rsidP="00D9530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2A0F6F" w:rsidRDefault="002A0F6F" w:rsidP="00D9530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:rsidR="002A0F6F" w:rsidRPr="00A13BBF" w:rsidRDefault="002A0F6F" w:rsidP="00D95306">
            <w:pPr>
              <w:pStyle w:val="TZielnanalysetext"/>
              <w:rPr>
                <w:sz w:val="20"/>
                <w:szCs w:val="20"/>
              </w:rPr>
            </w:pPr>
            <w:r w:rsidRPr="00A13BBF">
              <w:rPr>
                <w:sz w:val="20"/>
                <w:szCs w:val="20"/>
              </w:rPr>
              <w:t>Abhängigkeiten finden</w:t>
            </w:r>
          </w:p>
          <w:p w:rsidR="002A0F6F" w:rsidRDefault="002A0F6F" w:rsidP="00D95306">
            <w:pPr>
              <w:pStyle w:val="TZielnanalysetext"/>
              <w:rPr>
                <w:sz w:val="20"/>
                <w:szCs w:val="20"/>
              </w:rPr>
            </w:pPr>
            <w:r w:rsidRPr="00A13BBF">
              <w:rPr>
                <w:sz w:val="20"/>
                <w:szCs w:val="20"/>
              </w:rPr>
              <w:t>Systemzusammenhänge erkennen</w:t>
            </w:r>
          </w:p>
          <w:p w:rsidR="002A0F6F" w:rsidRDefault="002A0F6F" w:rsidP="00D9530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:rsidR="007D27E4" w:rsidRPr="00C935F1" w:rsidRDefault="007D27E4" w:rsidP="00D9530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</w:tcPr>
          <w:p w:rsidR="002A0F6F" w:rsidRPr="00C935F1" w:rsidRDefault="007D27E4" w:rsidP="007D27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</w:tc>
        <w:tc>
          <w:tcPr>
            <w:tcW w:w="370" w:type="pct"/>
            <w:shd w:val="clear" w:color="auto" w:fill="auto"/>
          </w:tcPr>
          <w:p w:rsidR="002A0F6F" w:rsidRDefault="002A0F6F" w:rsidP="00D9530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A0F6F" w:rsidRPr="006D185A" w:rsidTr="000E44D7">
        <w:trPr>
          <w:trHeight w:val="267"/>
        </w:trPr>
        <w:tc>
          <w:tcPr>
            <w:tcW w:w="1214" w:type="pct"/>
            <w:shd w:val="clear" w:color="auto" w:fill="auto"/>
          </w:tcPr>
          <w:p w:rsidR="002A0F6F" w:rsidRDefault="002A0F6F" w:rsidP="00FB2FDF">
            <w:pPr>
              <w:pStyle w:val="TZielnanalysetext"/>
              <w:rPr>
                <w:sz w:val="20"/>
                <w:szCs w:val="20"/>
              </w:rPr>
            </w:pPr>
            <w:r w:rsidRPr="001161F6">
              <w:rPr>
                <w:sz w:val="20"/>
                <w:szCs w:val="20"/>
              </w:rPr>
              <w:lastRenderedPageBreak/>
              <w:t>Sie schätzen die Realisierbarkeit und Erfolgsaussichten ihrer im gesamten Arbeitsprozess unterbreiteten Verbesserungsvorschläge ein und nehmen konstruktive Kritik auf.</w:t>
            </w:r>
          </w:p>
        </w:tc>
        <w:tc>
          <w:tcPr>
            <w:tcW w:w="3786" w:type="pct"/>
            <w:gridSpan w:val="6"/>
            <w:vAlign w:val="center"/>
          </w:tcPr>
          <w:p w:rsidR="002A0F6F" w:rsidRPr="008D7D69" w:rsidRDefault="002A0F6F" w:rsidP="002A0F6F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8D7D69">
              <w:rPr>
                <w:sz w:val="20"/>
                <w:szCs w:val="20"/>
              </w:rPr>
              <w:t>[Umfassende Kompetenz für das gesamte Lernfeld]</w:t>
            </w:r>
          </w:p>
          <w:p w:rsidR="002A0F6F" w:rsidRDefault="000F6F38" w:rsidP="002A0F6F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A0F6F" w:rsidRPr="008D7D69">
              <w:rPr>
                <w:sz w:val="20"/>
                <w:szCs w:val="20"/>
              </w:rPr>
              <w:t>ntegrativ umsetzen</w:t>
            </w:r>
          </w:p>
        </w:tc>
      </w:tr>
    </w:tbl>
    <w:p w:rsidR="009869C7" w:rsidRPr="00FE06A6" w:rsidRDefault="009869C7" w:rsidP="001257AB">
      <w:pPr>
        <w:rPr>
          <w:sz w:val="2"/>
          <w:szCs w:val="2"/>
        </w:rPr>
      </w:pPr>
    </w:p>
    <w:sectPr w:rsidR="009869C7" w:rsidRPr="00FE06A6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AB" w:rsidRDefault="00372EAB" w:rsidP="00EF2F4F">
      <w:pPr>
        <w:pStyle w:val="Textkrper2"/>
      </w:pPr>
      <w:r>
        <w:separator/>
      </w:r>
    </w:p>
  </w:endnote>
  <w:endnote w:type="continuationSeparator" w:id="0">
    <w:p w:rsidR="00372EAB" w:rsidRDefault="00372EAB" w:rsidP="00EF2F4F">
      <w:pPr>
        <w:pStyle w:val="Textkrper2"/>
      </w:pPr>
      <w:r>
        <w:continuationSeparator/>
      </w:r>
    </w:p>
  </w:endnote>
  <w:endnote w:type="continuationNotice" w:id="1">
    <w:p w:rsidR="00372EAB" w:rsidRDefault="00372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Impac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30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562"/>
      <w:gridCol w:w="10763"/>
      <w:gridCol w:w="1984"/>
    </w:tblGrid>
    <w:tr w:rsidR="000E44D7" w:rsidTr="00B14E19">
      <w:tc>
        <w:tcPr>
          <w:tcW w:w="2562" w:type="dxa"/>
          <w:vAlign w:val="bottom"/>
          <w:hideMark/>
        </w:tcPr>
        <w:p w:rsidR="000E44D7" w:rsidRPr="00B11580" w:rsidRDefault="007D27E4" w:rsidP="003F5B96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757526">
            <w:rPr>
              <w:noProof/>
              <w:sz w:val="14"/>
              <w:szCs w:val="14"/>
              <w:lang w:eastAsia="en-US"/>
            </w:rPr>
            <w:t>WEC-LF08-Zielanalyse.docx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  <w:tc>
        <w:tcPr>
          <w:tcW w:w="10763" w:type="dxa"/>
          <w:vAlign w:val="bottom"/>
        </w:tcPr>
        <w:p w:rsidR="000E44D7" w:rsidRPr="00B11580" w:rsidRDefault="000E44D7" w:rsidP="000E44D7">
          <w:pPr>
            <w:pStyle w:val="Beschriftung"/>
            <w:spacing w:after="0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noProof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1984" w:type="dxa"/>
          <w:vAlign w:val="bottom"/>
          <w:hideMark/>
        </w:tcPr>
        <w:p w:rsidR="000E44D7" w:rsidRPr="00CF03E4" w:rsidRDefault="000E44D7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57526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57526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6E25DF" w:rsidRDefault="006E25DF" w:rsidP="00FC20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AB" w:rsidRDefault="00372EAB" w:rsidP="00EF2F4F">
      <w:pPr>
        <w:pStyle w:val="Textkrper2"/>
      </w:pPr>
      <w:r>
        <w:separator/>
      </w:r>
    </w:p>
  </w:footnote>
  <w:footnote w:type="continuationSeparator" w:id="0">
    <w:p w:rsidR="00372EAB" w:rsidRDefault="00372EAB" w:rsidP="00EF2F4F">
      <w:pPr>
        <w:pStyle w:val="Textkrper2"/>
      </w:pPr>
      <w:r>
        <w:continuationSeparator/>
      </w:r>
    </w:p>
  </w:footnote>
  <w:footnote w:type="continuationNotice" w:id="1">
    <w:p w:rsidR="00372EAB" w:rsidRDefault="00372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DF" w:rsidRPr="00DA0B18" w:rsidRDefault="00B01E5C" w:rsidP="00DA0B18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F8C446B" wp14:editId="0817B8E4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5092E" wp14:editId="78E8A09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229" w:rsidRPr="00200229" w:rsidRDefault="00200229" w:rsidP="00200229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6E25DF" w:rsidRPr="00E20335" w:rsidRDefault="006E25DF" w:rsidP="005C18AF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092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200229" w:rsidRPr="00200229" w:rsidRDefault="00200229" w:rsidP="00200229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6E25DF" w:rsidRPr="00E20335" w:rsidRDefault="006E25DF" w:rsidP="005C18AF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766E9C" wp14:editId="1A4C7D73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361A618" id="Gerade Verbindung 48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F18E0"/>
    <w:multiLevelType w:val="hybridMultilevel"/>
    <w:tmpl w:val="33B86682"/>
    <w:lvl w:ilvl="0" w:tplc="DF706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19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36A8"/>
    <w:rsid w:val="0001475E"/>
    <w:rsid w:val="00020FF6"/>
    <w:rsid w:val="000270E8"/>
    <w:rsid w:val="0002710B"/>
    <w:rsid w:val="0003272D"/>
    <w:rsid w:val="0003536F"/>
    <w:rsid w:val="00040F36"/>
    <w:rsid w:val="00042109"/>
    <w:rsid w:val="0005471A"/>
    <w:rsid w:val="00056F57"/>
    <w:rsid w:val="0005790E"/>
    <w:rsid w:val="00060E9B"/>
    <w:rsid w:val="00075E38"/>
    <w:rsid w:val="00090527"/>
    <w:rsid w:val="0009198C"/>
    <w:rsid w:val="00095920"/>
    <w:rsid w:val="000970ED"/>
    <w:rsid w:val="000979B1"/>
    <w:rsid w:val="000A3C77"/>
    <w:rsid w:val="000A762D"/>
    <w:rsid w:val="000B1548"/>
    <w:rsid w:val="000B1C39"/>
    <w:rsid w:val="000B1F6B"/>
    <w:rsid w:val="000B4E94"/>
    <w:rsid w:val="000B78EF"/>
    <w:rsid w:val="000C43B1"/>
    <w:rsid w:val="000C60AC"/>
    <w:rsid w:val="000D0CCA"/>
    <w:rsid w:val="000E133C"/>
    <w:rsid w:val="000E44D7"/>
    <w:rsid w:val="000F54A5"/>
    <w:rsid w:val="000F6F38"/>
    <w:rsid w:val="001015F4"/>
    <w:rsid w:val="00101E07"/>
    <w:rsid w:val="00102478"/>
    <w:rsid w:val="00107419"/>
    <w:rsid w:val="001257AB"/>
    <w:rsid w:val="00131A55"/>
    <w:rsid w:val="00133AD3"/>
    <w:rsid w:val="00136395"/>
    <w:rsid w:val="00136FB0"/>
    <w:rsid w:val="00151A9F"/>
    <w:rsid w:val="00162924"/>
    <w:rsid w:val="0017353F"/>
    <w:rsid w:val="00173544"/>
    <w:rsid w:val="00174497"/>
    <w:rsid w:val="001755F5"/>
    <w:rsid w:val="00177FF7"/>
    <w:rsid w:val="00182774"/>
    <w:rsid w:val="0018527C"/>
    <w:rsid w:val="00186D73"/>
    <w:rsid w:val="00192536"/>
    <w:rsid w:val="00194AB1"/>
    <w:rsid w:val="001B559C"/>
    <w:rsid w:val="001C401E"/>
    <w:rsid w:val="001E6748"/>
    <w:rsid w:val="001F3192"/>
    <w:rsid w:val="001F5995"/>
    <w:rsid w:val="001F7C4E"/>
    <w:rsid w:val="00200229"/>
    <w:rsid w:val="00212DA8"/>
    <w:rsid w:val="00215FDF"/>
    <w:rsid w:val="00216C66"/>
    <w:rsid w:val="00222AF5"/>
    <w:rsid w:val="00222B84"/>
    <w:rsid w:val="002243F3"/>
    <w:rsid w:val="00232D95"/>
    <w:rsid w:val="002346B7"/>
    <w:rsid w:val="00235E9D"/>
    <w:rsid w:val="00240BC3"/>
    <w:rsid w:val="00245052"/>
    <w:rsid w:val="002557E9"/>
    <w:rsid w:val="00264E97"/>
    <w:rsid w:val="002652E8"/>
    <w:rsid w:val="00265C93"/>
    <w:rsid w:val="00265E91"/>
    <w:rsid w:val="00266869"/>
    <w:rsid w:val="00274620"/>
    <w:rsid w:val="00280118"/>
    <w:rsid w:val="00283FE5"/>
    <w:rsid w:val="002846BF"/>
    <w:rsid w:val="002867E6"/>
    <w:rsid w:val="00287A66"/>
    <w:rsid w:val="0029461F"/>
    <w:rsid w:val="00294939"/>
    <w:rsid w:val="002A0D97"/>
    <w:rsid w:val="002A0F6F"/>
    <w:rsid w:val="002A0FC1"/>
    <w:rsid w:val="002A2325"/>
    <w:rsid w:val="002B29BC"/>
    <w:rsid w:val="002C282D"/>
    <w:rsid w:val="002C734D"/>
    <w:rsid w:val="002D105B"/>
    <w:rsid w:val="002D2BE5"/>
    <w:rsid w:val="002D553E"/>
    <w:rsid w:val="002D7EC7"/>
    <w:rsid w:val="002E2840"/>
    <w:rsid w:val="002E56EE"/>
    <w:rsid w:val="00313B53"/>
    <w:rsid w:val="00330BC7"/>
    <w:rsid w:val="00334532"/>
    <w:rsid w:val="00336B8E"/>
    <w:rsid w:val="0034225E"/>
    <w:rsid w:val="00343464"/>
    <w:rsid w:val="00346BC0"/>
    <w:rsid w:val="003504FC"/>
    <w:rsid w:val="00350512"/>
    <w:rsid w:val="00354004"/>
    <w:rsid w:val="00357827"/>
    <w:rsid w:val="0037011F"/>
    <w:rsid w:val="003719B6"/>
    <w:rsid w:val="00372EAB"/>
    <w:rsid w:val="00375731"/>
    <w:rsid w:val="00377193"/>
    <w:rsid w:val="00387A54"/>
    <w:rsid w:val="00391DD7"/>
    <w:rsid w:val="00392229"/>
    <w:rsid w:val="003A37D8"/>
    <w:rsid w:val="003A44A2"/>
    <w:rsid w:val="003B2EC2"/>
    <w:rsid w:val="003B4599"/>
    <w:rsid w:val="003C029A"/>
    <w:rsid w:val="003C2EED"/>
    <w:rsid w:val="003C729B"/>
    <w:rsid w:val="003D0925"/>
    <w:rsid w:val="003D339D"/>
    <w:rsid w:val="003D6E5F"/>
    <w:rsid w:val="003F4CBE"/>
    <w:rsid w:val="003F5B96"/>
    <w:rsid w:val="0040435F"/>
    <w:rsid w:val="0041050C"/>
    <w:rsid w:val="00444CA9"/>
    <w:rsid w:val="00445C4D"/>
    <w:rsid w:val="00464F91"/>
    <w:rsid w:val="004666BE"/>
    <w:rsid w:val="004771BA"/>
    <w:rsid w:val="0048130C"/>
    <w:rsid w:val="00482DF4"/>
    <w:rsid w:val="00483B80"/>
    <w:rsid w:val="004873FC"/>
    <w:rsid w:val="004901A5"/>
    <w:rsid w:val="00491591"/>
    <w:rsid w:val="00491E13"/>
    <w:rsid w:val="004939E9"/>
    <w:rsid w:val="00497378"/>
    <w:rsid w:val="004A0E15"/>
    <w:rsid w:val="004A5967"/>
    <w:rsid w:val="004B2C59"/>
    <w:rsid w:val="004B49E0"/>
    <w:rsid w:val="004C0301"/>
    <w:rsid w:val="004C1E73"/>
    <w:rsid w:val="004D3218"/>
    <w:rsid w:val="004D52CB"/>
    <w:rsid w:val="004D7E59"/>
    <w:rsid w:val="004E283C"/>
    <w:rsid w:val="004E2C81"/>
    <w:rsid w:val="004E359D"/>
    <w:rsid w:val="004E5047"/>
    <w:rsid w:val="004E7ED2"/>
    <w:rsid w:val="004F05FF"/>
    <w:rsid w:val="00507F08"/>
    <w:rsid w:val="00533146"/>
    <w:rsid w:val="00533394"/>
    <w:rsid w:val="00542A55"/>
    <w:rsid w:val="00557BAC"/>
    <w:rsid w:val="00563415"/>
    <w:rsid w:val="00565977"/>
    <w:rsid w:val="005727FE"/>
    <w:rsid w:val="00573029"/>
    <w:rsid w:val="005779BB"/>
    <w:rsid w:val="005855AE"/>
    <w:rsid w:val="00585F88"/>
    <w:rsid w:val="005965D9"/>
    <w:rsid w:val="00596F54"/>
    <w:rsid w:val="005A4CEF"/>
    <w:rsid w:val="005A5F0A"/>
    <w:rsid w:val="005A6802"/>
    <w:rsid w:val="005A6A8E"/>
    <w:rsid w:val="005B0F35"/>
    <w:rsid w:val="005B4D5F"/>
    <w:rsid w:val="005C18AF"/>
    <w:rsid w:val="005D34A4"/>
    <w:rsid w:val="005D4A76"/>
    <w:rsid w:val="005E6500"/>
    <w:rsid w:val="005F1E8F"/>
    <w:rsid w:val="006002FE"/>
    <w:rsid w:val="00602ECB"/>
    <w:rsid w:val="006044D2"/>
    <w:rsid w:val="00611FDE"/>
    <w:rsid w:val="00620095"/>
    <w:rsid w:val="00621EED"/>
    <w:rsid w:val="00625CA0"/>
    <w:rsid w:val="006323E9"/>
    <w:rsid w:val="0064536F"/>
    <w:rsid w:val="0064550B"/>
    <w:rsid w:val="00650686"/>
    <w:rsid w:val="00667BC4"/>
    <w:rsid w:val="006768AA"/>
    <w:rsid w:val="006843AD"/>
    <w:rsid w:val="00684C1F"/>
    <w:rsid w:val="006852AA"/>
    <w:rsid w:val="00685FB4"/>
    <w:rsid w:val="00686C0C"/>
    <w:rsid w:val="006915F4"/>
    <w:rsid w:val="0069245B"/>
    <w:rsid w:val="00694B56"/>
    <w:rsid w:val="00697F9D"/>
    <w:rsid w:val="006A3CD3"/>
    <w:rsid w:val="006B4DF0"/>
    <w:rsid w:val="006C5198"/>
    <w:rsid w:val="006D185A"/>
    <w:rsid w:val="006D2CBA"/>
    <w:rsid w:val="006D2D36"/>
    <w:rsid w:val="006E25DF"/>
    <w:rsid w:val="006E484A"/>
    <w:rsid w:val="006F7D92"/>
    <w:rsid w:val="00702759"/>
    <w:rsid w:val="007124B1"/>
    <w:rsid w:val="0071602C"/>
    <w:rsid w:val="00722D59"/>
    <w:rsid w:val="007230CB"/>
    <w:rsid w:val="007263C4"/>
    <w:rsid w:val="007306C9"/>
    <w:rsid w:val="00753E7A"/>
    <w:rsid w:val="00757526"/>
    <w:rsid w:val="00762967"/>
    <w:rsid w:val="00771EB8"/>
    <w:rsid w:val="0077262C"/>
    <w:rsid w:val="00775EFC"/>
    <w:rsid w:val="00776A42"/>
    <w:rsid w:val="007813C2"/>
    <w:rsid w:val="007816FD"/>
    <w:rsid w:val="00781BA5"/>
    <w:rsid w:val="0079060C"/>
    <w:rsid w:val="00797746"/>
    <w:rsid w:val="007B021B"/>
    <w:rsid w:val="007B0A2A"/>
    <w:rsid w:val="007B3125"/>
    <w:rsid w:val="007B49D3"/>
    <w:rsid w:val="007B5799"/>
    <w:rsid w:val="007C54EB"/>
    <w:rsid w:val="007D27E4"/>
    <w:rsid w:val="007E63C1"/>
    <w:rsid w:val="0080091D"/>
    <w:rsid w:val="00805956"/>
    <w:rsid w:val="00811747"/>
    <w:rsid w:val="00814644"/>
    <w:rsid w:val="00820EE5"/>
    <w:rsid w:val="008328AE"/>
    <w:rsid w:val="008346F8"/>
    <w:rsid w:val="00835D8A"/>
    <w:rsid w:val="00835F22"/>
    <w:rsid w:val="00843736"/>
    <w:rsid w:val="00846FE5"/>
    <w:rsid w:val="0085041D"/>
    <w:rsid w:val="00850772"/>
    <w:rsid w:val="00851752"/>
    <w:rsid w:val="008633A9"/>
    <w:rsid w:val="008665C4"/>
    <w:rsid w:val="00873D2F"/>
    <w:rsid w:val="00882EF0"/>
    <w:rsid w:val="00887184"/>
    <w:rsid w:val="00894ACC"/>
    <w:rsid w:val="0089594F"/>
    <w:rsid w:val="008A2535"/>
    <w:rsid w:val="008A665A"/>
    <w:rsid w:val="008B038C"/>
    <w:rsid w:val="008C398B"/>
    <w:rsid w:val="008C427A"/>
    <w:rsid w:val="008D5847"/>
    <w:rsid w:val="008E77D0"/>
    <w:rsid w:val="0090368E"/>
    <w:rsid w:val="0090373D"/>
    <w:rsid w:val="00905A0B"/>
    <w:rsid w:val="00910C36"/>
    <w:rsid w:val="00927CFE"/>
    <w:rsid w:val="00944DFC"/>
    <w:rsid w:val="00954A48"/>
    <w:rsid w:val="00955129"/>
    <w:rsid w:val="00963F8A"/>
    <w:rsid w:val="00964C07"/>
    <w:rsid w:val="00965449"/>
    <w:rsid w:val="00970E93"/>
    <w:rsid w:val="00971667"/>
    <w:rsid w:val="00974CF3"/>
    <w:rsid w:val="009869C7"/>
    <w:rsid w:val="0099150C"/>
    <w:rsid w:val="00993017"/>
    <w:rsid w:val="00995D0D"/>
    <w:rsid w:val="009A163A"/>
    <w:rsid w:val="009A6E02"/>
    <w:rsid w:val="009A7F9D"/>
    <w:rsid w:val="009B0DFE"/>
    <w:rsid w:val="009B629A"/>
    <w:rsid w:val="009B76B9"/>
    <w:rsid w:val="009C0F24"/>
    <w:rsid w:val="009C413A"/>
    <w:rsid w:val="009C50AC"/>
    <w:rsid w:val="009D0CD0"/>
    <w:rsid w:val="009D1908"/>
    <w:rsid w:val="009D7BF7"/>
    <w:rsid w:val="009D7E68"/>
    <w:rsid w:val="009E0B91"/>
    <w:rsid w:val="009E7EDF"/>
    <w:rsid w:val="009F09D6"/>
    <w:rsid w:val="00A01BE7"/>
    <w:rsid w:val="00A06330"/>
    <w:rsid w:val="00A10288"/>
    <w:rsid w:val="00A107F5"/>
    <w:rsid w:val="00A13455"/>
    <w:rsid w:val="00A20F13"/>
    <w:rsid w:val="00A22E11"/>
    <w:rsid w:val="00A23230"/>
    <w:rsid w:val="00A3491E"/>
    <w:rsid w:val="00A57B84"/>
    <w:rsid w:val="00A7246E"/>
    <w:rsid w:val="00A72641"/>
    <w:rsid w:val="00A72ED2"/>
    <w:rsid w:val="00A7489E"/>
    <w:rsid w:val="00A828D0"/>
    <w:rsid w:val="00A83684"/>
    <w:rsid w:val="00A85C90"/>
    <w:rsid w:val="00AA5AEE"/>
    <w:rsid w:val="00AA69E3"/>
    <w:rsid w:val="00AB093F"/>
    <w:rsid w:val="00AB1C85"/>
    <w:rsid w:val="00AD019D"/>
    <w:rsid w:val="00AD1DFD"/>
    <w:rsid w:val="00AD5960"/>
    <w:rsid w:val="00AE29F6"/>
    <w:rsid w:val="00AF0374"/>
    <w:rsid w:val="00AF4F43"/>
    <w:rsid w:val="00AF7E69"/>
    <w:rsid w:val="00B01E5C"/>
    <w:rsid w:val="00B027CB"/>
    <w:rsid w:val="00B02B5B"/>
    <w:rsid w:val="00B07CBB"/>
    <w:rsid w:val="00B10ECB"/>
    <w:rsid w:val="00B11580"/>
    <w:rsid w:val="00B14E19"/>
    <w:rsid w:val="00B15092"/>
    <w:rsid w:val="00B170D9"/>
    <w:rsid w:val="00B30EFC"/>
    <w:rsid w:val="00B3109E"/>
    <w:rsid w:val="00B31E86"/>
    <w:rsid w:val="00B37123"/>
    <w:rsid w:val="00B43651"/>
    <w:rsid w:val="00B44FDB"/>
    <w:rsid w:val="00B47C61"/>
    <w:rsid w:val="00B520EF"/>
    <w:rsid w:val="00B555BE"/>
    <w:rsid w:val="00B57884"/>
    <w:rsid w:val="00B81461"/>
    <w:rsid w:val="00B93801"/>
    <w:rsid w:val="00B94272"/>
    <w:rsid w:val="00BA4D0B"/>
    <w:rsid w:val="00BC136C"/>
    <w:rsid w:val="00BC3094"/>
    <w:rsid w:val="00BD5F00"/>
    <w:rsid w:val="00BD73EC"/>
    <w:rsid w:val="00BE15A4"/>
    <w:rsid w:val="00BE351B"/>
    <w:rsid w:val="00BF01FD"/>
    <w:rsid w:val="00BF7900"/>
    <w:rsid w:val="00C07956"/>
    <w:rsid w:val="00C15F64"/>
    <w:rsid w:val="00C35EA3"/>
    <w:rsid w:val="00C56066"/>
    <w:rsid w:val="00C6681A"/>
    <w:rsid w:val="00C729A9"/>
    <w:rsid w:val="00C82AA0"/>
    <w:rsid w:val="00C8501D"/>
    <w:rsid w:val="00C935F1"/>
    <w:rsid w:val="00C9673B"/>
    <w:rsid w:val="00C97E40"/>
    <w:rsid w:val="00CA093D"/>
    <w:rsid w:val="00CA14DB"/>
    <w:rsid w:val="00CA2879"/>
    <w:rsid w:val="00CB0C15"/>
    <w:rsid w:val="00CB16F9"/>
    <w:rsid w:val="00CB4B7B"/>
    <w:rsid w:val="00CC05D1"/>
    <w:rsid w:val="00CC13F4"/>
    <w:rsid w:val="00CD6DCA"/>
    <w:rsid w:val="00CD6F22"/>
    <w:rsid w:val="00CE1DCA"/>
    <w:rsid w:val="00CE4221"/>
    <w:rsid w:val="00CE6334"/>
    <w:rsid w:val="00CE70D4"/>
    <w:rsid w:val="00CF03E4"/>
    <w:rsid w:val="00CF2F4A"/>
    <w:rsid w:val="00D13E05"/>
    <w:rsid w:val="00D17096"/>
    <w:rsid w:val="00D20A3F"/>
    <w:rsid w:val="00D309CF"/>
    <w:rsid w:val="00D31DB7"/>
    <w:rsid w:val="00D3294E"/>
    <w:rsid w:val="00D33B31"/>
    <w:rsid w:val="00D362B3"/>
    <w:rsid w:val="00D42517"/>
    <w:rsid w:val="00D4302B"/>
    <w:rsid w:val="00D45120"/>
    <w:rsid w:val="00D45968"/>
    <w:rsid w:val="00D46AAE"/>
    <w:rsid w:val="00D77C61"/>
    <w:rsid w:val="00D87CC8"/>
    <w:rsid w:val="00DA0B18"/>
    <w:rsid w:val="00DA234F"/>
    <w:rsid w:val="00DA4494"/>
    <w:rsid w:val="00DB3491"/>
    <w:rsid w:val="00DC5BC3"/>
    <w:rsid w:val="00DE501B"/>
    <w:rsid w:val="00DE5B48"/>
    <w:rsid w:val="00DF0A57"/>
    <w:rsid w:val="00E021F1"/>
    <w:rsid w:val="00E133C4"/>
    <w:rsid w:val="00E23253"/>
    <w:rsid w:val="00E2470C"/>
    <w:rsid w:val="00E333E7"/>
    <w:rsid w:val="00E36DD1"/>
    <w:rsid w:val="00E4079F"/>
    <w:rsid w:val="00E52E1C"/>
    <w:rsid w:val="00E77A6D"/>
    <w:rsid w:val="00E81D08"/>
    <w:rsid w:val="00E82F74"/>
    <w:rsid w:val="00E83961"/>
    <w:rsid w:val="00E84E2E"/>
    <w:rsid w:val="00E933F8"/>
    <w:rsid w:val="00EA0270"/>
    <w:rsid w:val="00EA4158"/>
    <w:rsid w:val="00EC143F"/>
    <w:rsid w:val="00EC67B5"/>
    <w:rsid w:val="00ED2FC7"/>
    <w:rsid w:val="00ED320F"/>
    <w:rsid w:val="00ED3FE2"/>
    <w:rsid w:val="00EE4FCF"/>
    <w:rsid w:val="00EE54C5"/>
    <w:rsid w:val="00EF2F4F"/>
    <w:rsid w:val="00EF401E"/>
    <w:rsid w:val="00F16D40"/>
    <w:rsid w:val="00F27060"/>
    <w:rsid w:val="00F419F0"/>
    <w:rsid w:val="00F43597"/>
    <w:rsid w:val="00F60963"/>
    <w:rsid w:val="00F734F5"/>
    <w:rsid w:val="00F7390F"/>
    <w:rsid w:val="00F749D3"/>
    <w:rsid w:val="00F75D2D"/>
    <w:rsid w:val="00F777E8"/>
    <w:rsid w:val="00F85261"/>
    <w:rsid w:val="00F86EEC"/>
    <w:rsid w:val="00FA45C5"/>
    <w:rsid w:val="00FB09B6"/>
    <w:rsid w:val="00FB11F3"/>
    <w:rsid w:val="00FB2FDF"/>
    <w:rsid w:val="00FC1CD9"/>
    <w:rsid w:val="00FC209B"/>
    <w:rsid w:val="00FC37A3"/>
    <w:rsid w:val="00FC38C9"/>
    <w:rsid w:val="00FE06A6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E50EF1"/>
  <w15:docId w15:val="{A7D8023D-B405-4BEE-948D-6CECADE1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49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49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49E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49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49E0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7B49D3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B30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08A6-C7ED-47B9-8902-82091B9D0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B4B2A53-903D-4A6B-8D98-0FF858BC1F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F9A4BB-85F0-422B-82D2-928F2EBE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3850</Characters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2020-09-20T07:26:00Z</cp:lastPrinted>
  <dcterms:created xsi:type="dcterms:W3CDTF">2020-06-04T08:50:00Z</dcterms:created>
  <dcterms:modified xsi:type="dcterms:W3CDTF">2020-09-20T07:26:00Z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0x0101005124BE84538B5943B6412309AED00717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