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206"/>
        <w:gridCol w:w="7540"/>
      </w:tblGrid>
      <w:tr w:rsidR="00F333E9" w:rsidRPr="003C6065" w14:paraId="3348C9BA" w14:textId="77777777" w:rsidTr="00390E79">
        <w:trPr>
          <w:tblHeader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ADDD42" w14:textId="04B12C74" w:rsidR="00F333E9" w:rsidRPr="003C6065" w:rsidRDefault="00066121" w:rsidP="00645477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r w:rsidRPr="003C6065">
              <w:rPr>
                <w:sz w:val="22"/>
                <w:szCs w:val="22"/>
              </w:rPr>
              <w:t>HRV-</w:t>
            </w:r>
            <w:r w:rsidR="00F333E9" w:rsidRPr="003C6065">
              <w:rPr>
                <w:sz w:val="22"/>
                <w:szCs w:val="22"/>
              </w:rPr>
              <w:t>LF</w:t>
            </w:r>
            <w:r w:rsidR="00645477" w:rsidRPr="003C6065">
              <w:rPr>
                <w:sz w:val="22"/>
                <w:szCs w:val="22"/>
              </w:rPr>
              <w:t>1</w:t>
            </w:r>
            <w:r w:rsidR="00E7250B" w:rsidRPr="003C6065">
              <w:rPr>
                <w:sz w:val="22"/>
                <w:szCs w:val="22"/>
              </w:rPr>
              <w:t>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DE64C" w14:textId="1278747B" w:rsidR="00F333E9" w:rsidRPr="003C6065" w:rsidRDefault="00D66160" w:rsidP="004F2968">
            <w:pPr>
              <w:pStyle w:val="tLernfeldKopf-Titel"/>
              <w:rPr>
                <w:sz w:val="22"/>
                <w:szCs w:val="22"/>
              </w:rPr>
            </w:pPr>
            <w:r w:rsidRPr="003C6065">
              <w:rPr>
                <w:sz w:val="22"/>
                <w:szCs w:val="22"/>
              </w:rPr>
              <w:t>Betriebs</w:t>
            </w:r>
            <w:r w:rsidR="00D35826" w:rsidRPr="003C6065">
              <w:rPr>
                <w:sz w:val="22"/>
                <w:szCs w:val="22"/>
              </w:rPr>
              <w:t>profil</w:t>
            </w:r>
            <w:r w:rsidR="00961FE6" w:rsidRPr="003C6065">
              <w:rPr>
                <w:sz w:val="22"/>
                <w:szCs w:val="22"/>
              </w:rPr>
              <w:t xml:space="preserve"> </w:t>
            </w:r>
            <w:proofErr w:type="spellStart"/>
            <w:r w:rsidR="004F2968" w:rsidRPr="003C6065">
              <w:rPr>
                <w:sz w:val="22"/>
                <w:szCs w:val="22"/>
              </w:rPr>
              <w:t>Vaktill</w:t>
            </w:r>
            <w:proofErr w:type="spellEnd"/>
            <w:r w:rsidR="004F2968" w:rsidRPr="003C6065">
              <w:rPr>
                <w:sz w:val="22"/>
                <w:szCs w:val="22"/>
              </w:rPr>
              <w:t xml:space="preserve"> e. K.</w:t>
            </w:r>
          </w:p>
        </w:tc>
      </w:tr>
    </w:tbl>
    <w:bookmarkEnd w:id="0"/>
    <w:p w14:paraId="0A6FAF6D" w14:textId="77777777" w:rsidR="00D35826" w:rsidRDefault="00D66160" w:rsidP="00F333E9">
      <w:pPr>
        <w:pStyle w:val="TextkrperGrauhinterlegt"/>
        <w:rPr>
          <w:rStyle w:val="Fett"/>
        </w:rPr>
      </w:pPr>
      <w:r>
        <w:rPr>
          <w:rStyle w:val="Fett"/>
        </w:rPr>
        <w:t>Betriebs</w:t>
      </w:r>
      <w:r w:rsidR="00D35826">
        <w:rPr>
          <w:rStyle w:val="Fett"/>
        </w:rPr>
        <w:t>profil</w:t>
      </w:r>
    </w:p>
    <w:p w14:paraId="55E84013" w14:textId="0B547981" w:rsidR="00645477" w:rsidRDefault="00645477" w:rsidP="00BE3DEA">
      <w:pPr>
        <w:spacing w:after="0" w:line="276" w:lineRule="auto"/>
        <w:jc w:val="both"/>
      </w:pPr>
      <w:r w:rsidRPr="00645477">
        <w:t xml:space="preserve">Das </w:t>
      </w:r>
      <w:proofErr w:type="spellStart"/>
      <w:r w:rsidR="004F2968">
        <w:rPr>
          <w:bCs/>
        </w:rPr>
        <w:t>Vaktill</w:t>
      </w:r>
      <w:proofErr w:type="spellEnd"/>
      <w:r>
        <w:t xml:space="preserve"> </w:t>
      </w:r>
      <w:r w:rsidR="00A95038">
        <w:t xml:space="preserve">(isländisch „Wachtel“) </w:t>
      </w:r>
      <w:r>
        <w:t>ist eines der Top 10 Restaurants in Baden-Württemberg. Das inhabergeführte Familienunternehmen hat sich neben e</w:t>
      </w:r>
      <w:r>
        <w:rPr>
          <w:rFonts w:hint="eastAsia"/>
        </w:rPr>
        <w:t>rstklassiger</w:t>
      </w:r>
      <w:r>
        <w:t xml:space="preserve"> Küche und </w:t>
      </w:r>
      <w:r w:rsidR="00A309F2">
        <w:t xml:space="preserve">erstklassigem </w:t>
      </w:r>
      <w:r>
        <w:t>Service auch dem Erhalt von Ressourcen und dem Schutz der Umwelt verschrieben. Die Ausstattung des Restaurants ist extrem hochwertig und langlebig. Alle angebotenen Servierarten und -methoden können vollständig und fachgerecht durchgeführt werden.</w:t>
      </w:r>
    </w:p>
    <w:p w14:paraId="2692CAE2" w14:textId="77777777" w:rsidR="00BE3DEA" w:rsidRDefault="00BE3DEA" w:rsidP="00BE3DEA">
      <w:pPr>
        <w:spacing w:after="0" w:line="276" w:lineRule="auto"/>
        <w:jc w:val="both"/>
      </w:pPr>
    </w:p>
    <w:p w14:paraId="7294EA25" w14:textId="6648EEE9" w:rsidR="00645477" w:rsidRDefault="00645477" w:rsidP="00BE3DEA">
      <w:pPr>
        <w:spacing w:after="0" w:line="276" w:lineRule="auto"/>
        <w:jc w:val="both"/>
      </w:pPr>
      <w:r>
        <w:t>Die Mitarbeiterstruktur besteht aus langjährigen, sehr erfahrenen Mitarbeitenden. Es sind 6 Mitarbeitende in Vollzeit und 7 Mitarbeitende in Teilzeit im R</w:t>
      </w:r>
      <w:r>
        <w:rPr>
          <w:rFonts w:hint="eastAsia"/>
        </w:rPr>
        <w:t>e</w:t>
      </w:r>
      <w:r>
        <w:t>staurantbereich tätig. Sie tragen in Abwesenheit der R</w:t>
      </w:r>
      <w:r>
        <w:rPr>
          <w:rFonts w:hint="eastAsia"/>
        </w:rPr>
        <w:t>e</w:t>
      </w:r>
      <w:r>
        <w:t>staurantleitung die Verantwortung für den Service im R</w:t>
      </w:r>
      <w:r>
        <w:rPr>
          <w:rFonts w:hint="eastAsia"/>
        </w:rPr>
        <w:t>e</w:t>
      </w:r>
      <w:r>
        <w:t xml:space="preserve">staurant und zusätzlich </w:t>
      </w:r>
      <w:r w:rsidR="004F2968">
        <w:t xml:space="preserve">für </w:t>
      </w:r>
      <w:r>
        <w:t xml:space="preserve">den kompletten Ablauf im </w:t>
      </w:r>
      <w:r>
        <w:rPr>
          <w:rFonts w:hint="eastAsia"/>
        </w:rPr>
        <w:t>Cateringbereich</w:t>
      </w:r>
      <w:r w:rsidR="004F2968">
        <w:t xml:space="preserve"> (z. B. Transport, Durchführung, Rückbau)</w:t>
      </w:r>
      <w:r>
        <w:rPr>
          <w:rFonts w:hint="eastAsia"/>
        </w:rPr>
        <w:t>.</w:t>
      </w:r>
    </w:p>
    <w:p w14:paraId="17025C94" w14:textId="77777777" w:rsidR="00BE3DEA" w:rsidRDefault="00BE3DEA" w:rsidP="00BE3DEA">
      <w:pPr>
        <w:spacing w:after="0" w:line="276" w:lineRule="auto"/>
        <w:jc w:val="both"/>
      </w:pPr>
    </w:p>
    <w:p w14:paraId="2D297C2C" w14:textId="14F8A65D" w:rsidR="00645477" w:rsidRDefault="00645477" w:rsidP="00BE3DEA">
      <w:pPr>
        <w:spacing w:after="0" w:line="276" w:lineRule="auto"/>
        <w:jc w:val="both"/>
      </w:pPr>
      <w:r>
        <w:t xml:space="preserve">Als zweites Standbein hat die Restaurantleitung sich einen Namen im hochwertigen </w:t>
      </w:r>
      <w:r>
        <w:rPr>
          <w:rFonts w:hint="eastAsia"/>
        </w:rPr>
        <w:t>Catering bzw.</w:t>
      </w:r>
      <w:r w:rsidR="007754AA">
        <w:t xml:space="preserve"> als</w:t>
      </w:r>
      <w:r>
        <w:t xml:space="preserve"> Dienstleister im Servicebereich erarbeitet. Auch hier ist die Ausstattung </w:t>
      </w:r>
      <w:r w:rsidR="00BE3DEA">
        <w:t>(</w:t>
      </w:r>
      <w:r>
        <w:t>z. B. Transportmöglichkeiten, Gerätschaften und Materialien</w:t>
      </w:r>
      <w:r w:rsidR="00BE3DEA">
        <w:t>)</w:t>
      </w:r>
      <w:r>
        <w:t xml:space="preserve"> hochwertig und in ausreichender Anzahl vorhanden.</w:t>
      </w:r>
    </w:p>
    <w:p w14:paraId="0ED60149" w14:textId="77777777" w:rsidR="00BE3DEA" w:rsidRDefault="00BE3DEA" w:rsidP="00BE3DEA">
      <w:pPr>
        <w:spacing w:after="0" w:line="276" w:lineRule="auto"/>
        <w:jc w:val="both"/>
      </w:pPr>
    </w:p>
    <w:p w14:paraId="6CF306E7" w14:textId="5E8DF17F" w:rsidR="00645477" w:rsidRDefault="00645477" w:rsidP="00BE3DEA">
      <w:pPr>
        <w:spacing w:after="0" w:line="276" w:lineRule="auto"/>
        <w:jc w:val="both"/>
      </w:pPr>
      <w:r>
        <w:t xml:space="preserve">Allerdings steigt leider die Ausfallquote durch Erkrankungen. Geeignetes und qualifiziertes </w:t>
      </w:r>
      <w:r>
        <w:rPr>
          <w:rFonts w:hint="eastAsia"/>
        </w:rPr>
        <w:t>Fa</w:t>
      </w:r>
      <w:r w:rsidR="004F2968">
        <w:rPr>
          <w:rFonts w:hint="eastAsia"/>
        </w:rPr>
        <w:t xml:space="preserve">chpersonal </w:t>
      </w:r>
      <w:r>
        <w:rPr>
          <w:rFonts w:hint="eastAsia"/>
        </w:rPr>
        <w:t>konnte</w:t>
      </w:r>
      <w:r>
        <w:t xml:space="preserve"> in letzter Zeit leider nicht rekrutiert werden.</w:t>
      </w:r>
    </w:p>
    <w:p w14:paraId="6303AC78" w14:textId="2C9498D3" w:rsidR="004F2968" w:rsidRDefault="004F2968" w:rsidP="00BE3DEA">
      <w:pPr>
        <w:spacing w:after="0" w:line="276" w:lineRule="auto"/>
        <w:jc w:val="both"/>
      </w:pPr>
    </w:p>
    <w:p w14:paraId="5BB79837" w14:textId="77777777" w:rsidR="00BE3DEA" w:rsidRPr="00A95038" w:rsidRDefault="00BE3DEA" w:rsidP="00BE3DEA">
      <w:pPr>
        <w:spacing w:after="0" w:line="276" w:lineRule="auto"/>
        <w:jc w:val="both"/>
      </w:pPr>
    </w:p>
    <w:p w14:paraId="69515C30" w14:textId="737823D6" w:rsidR="004F2968" w:rsidRPr="004F2968" w:rsidRDefault="004F2968" w:rsidP="00A95038">
      <w:pPr>
        <w:spacing w:after="0" w:line="276" w:lineRule="auto"/>
      </w:pPr>
      <w:r w:rsidRPr="004F2968">
        <w:rPr>
          <w:b/>
        </w:rPr>
        <w:t>Kontakt:</w:t>
      </w:r>
    </w:p>
    <w:p w14:paraId="532F7858" w14:textId="1F2ACB94" w:rsidR="00A95038" w:rsidRDefault="00A95038" w:rsidP="00A95038">
      <w:pPr>
        <w:spacing w:after="0" w:line="276" w:lineRule="auto"/>
      </w:pPr>
      <w:proofErr w:type="spellStart"/>
      <w:r>
        <w:rPr>
          <w:bCs/>
        </w:rPr>
        <w:t>Vaktill</w:t>
      </w:r>
      <w:proofErr w:type="spellEnd"/>
      <w:r>
        <w:t xml:space="preserve"> e. K.</w:t>
      </w:r>
    </w:p>
    <w:p w14:paraId="62C59B20" w14:textId="36F10332" w:rsidR="004F2968" w:rsidRDefault="004F2968" w:rsidP="00A95038">
      <w:pPr>
        <w:spacing w:after="0" w:line="276" w:lineRule="auto"/>
      </w:pPr>
      <w:r>
        <w:t>Fontane</w:t>
      </w:r>
      <w:r w:rsidR="00A95038">
        <w:t>n</w:t>
      </w:r>
      <w:r>
        <w:t xml:space="preserve">gasse 14 </w:t>
      </w:r>
    </w:p>
    <w:p w14:paraId="51DD161B" w14:textId="055BCACC" w:rsidR="004F2968" w:rsidRDefault="00A95038" w:rsidP="00A95038">
      <w:pPr>
        <w:spacing w:after="0" w:line="276" w:lineRule="auto"/>
      </w:pPr>
      <w:r>
        <w:t>88250</w:t>
      </w:r>
      <w:r w:rsidR="004F2968">
        <w:t xml:space="preserve"> Weingarten</w:t>
      </w:r>
    </w:p>
    <w:p w14:paraId="29A5F0D6" w14:textId="77777777" w:rsidR="004F2968" w:rsidRDefault="004F2968" w:rsidP="00A95038">
      <w:pPr>
        <w:spacing w:after="0" w:line="276" w:lineRule="auto"/>
      </w:pPr>
    </w:p>
    <w:p w14:paraId="5E151237" w14:textId="2277A848" w:rsidR="004F2968" w:rsidRDefault="00A95038" w:rsidP="00A95038">
      <w:pPr>
        <w:spacing w:after="0" w:line="276" w:lineRule="auto"/>
      </w:pPr>
      <w:r>
        <w:t xml:space="preserve">Telefon: </w:t>
      </w:r>
      <w:r>
        <w:tab/>
      </w:r>
      <w:r>
        <w:tab/>
      </w:r>
      <w:r w:rsidR="004F2968">
        <w:t>07244 98765</w:t>
      </w:r>
    </w:p>
    <w:p w14:paraId="6E8D8187" w14:textId="6BDBC1CF" w:rsidR="004F2968" w:rsidRDefault="004F2968" w:rsidP="00A95038">
      <w:pPr>
        <w:spacing w:after="0" w:line="276" w:lineRule="auto"/>
      </w:pPr>
      <w:r>
        <w:t>E-Mail:</w:t>
      </w:r>
      <w:r>
        <w:tab/>
      </w:r>
      <w:r>
        <w:tab/>
      </w:r>
      <w:r>
        <w:tab/>
        <w:t>info@</w:t>
      </w:r>
      <w:r w:rsidR="00A95038">
        <w:t>vaktill.de</w:t>
      </w:r>
    </w:p>
    <w:p w14:paraId="45AF042A" w14:textId="73A204A6" w:rsidR="004F2968" w:rsidRPr="00BC2F68" w:rsidRDefault="00A95038" w:rsidP="00A95038">
      <w:pPr>
        <w:spacing w:after="0" w:line="276" w:lineRule="auto"/>
      </w:pPr>
      <w:r>
        <w:t>Internet:</w:t>
      </w:r>
      <w:r>
        <w:tab/>
      </w:r>
      <w:r>
        <w:tab/>
      </w:r>
      <w:r w:rsidR="004F2968" w:rsidRPr="00BC2F68">
        <w:t>www.</w:t>
      </w:r>
      <w:r>
        <w:t>vaktill</w:t>
      </w:r>
      <w:r w:rsidR="004F2968" w:rsidRPr="00BC2F68">
        <w:t>.de</w:t>
      </w:r>
    </w:p>
    <w:p w14:paraId="67D96061" w14:textId="33455B29" w:rsidR="004F2968" w:rsidRDefault="004F2968" w:rsidP="00A95038">
      <w:pPr>
        <w:spacing w:after="0" w:line="276" w:lineRule="auto"/>
      </w:pPr>
    </w:p>
    <w:p w14:paraId="2BA877C6" w14:textId="6FF47B39" w:rsidR="004F2968" w:rsidRDefault="004F2968" w:rsidP="00A95038">
      <w:pPr>
        <w:spacing w:after="0" w:line="276" w:lineRule="auto"/>
      </w:pPr>
      <w:r>
        <w:t>Inhaber</w:t>
      </w:r>
      <w:r w:rsidR="00A95038">
        <w:t>:</w:t>
      </w:r>
      <w:r w:rsidR="00A95038">
        <w:tab/>
      </w:r>
      <w:r w:rsidR="00A95038">
        <w:tab/>
      </w:r>
      <w:r>
        <w:t>Heribert von und zu Kneipheim</w:t>
      </w:r>
    </w:p>
    <w:p w14:paraId="7907AFE8" w14:textId="5EABCCA2" w:rsidR="004F2968" w:rsidRDefault="00A95038" w:rsidP="00A95038">
      <w:pPr>
        <w:spacing w:after="0" w:line="276" w:lineRule="auto"/>
      </w:pPr>
      <w:r>
        <w:t>Restaurantleitung:</w:t>
      </w:r>
      <w:r>
        <w:tab/>
      </w:r>
      <w:r w:rsidR="004F2968">
        <w:t>Markus von und zu Kneipheim</w:t>
      </w:r>
    </w:p>
    <w:p w14:paraId="36F45456" w14:textId="77777777" w:rsidR="004F2968" w:rsidRDefault="004F2968" w:rsidP="00A95038">
      <w:pPr>
        <w:spacing w:after="0" w:line="276" w:lineRule="auto"/>
      </w:pPr>
    </w:p>
    <w:p w14:paraId="56544739" w14:textId="77777777" w:rsidR="004F2968" w:rsidRDefault="004F2968" w:rsidP="00A95038">
      <w:pPr>
        <w:spacing w:after="0" w:line="276" w:lineRule="auto"/>
      </w:pPr>
    </w:p>
    <w:p w14:paraId="1C411266" w14:textId="3DE4F278" w:rsidR="004F2968" w:rsidRDefault="004F2968" w:rsidP="00A95038">
      <w:pPr>
        <w:spacing w:after="0" w:line="276" w:lineRule="auto"/>
      </w:pPr>
      <w:r>
        <w:t>Öffnungszeiten</w:t>
      </w:r>
      <w:r w:rsidR="00A95038">
        <w:t xml:space="preserve"> Restaurant</w:t>
      </w:r>
      <w:r>
        <w:t>:</w:t>
      </w:r>
      <w:r>
        <w:tab/>
      </w:r>
      <w:r>
        <w:tab/>
      </w:r>
      <w:r w:rsidR="00A95038">
        <w:t>Mittwoch bis Sonntag, 17:00 Uhr bis 1:00 Uhr</w:t>
      </w:r>
    </w:p>
    <w:p w14:paraId="076B99B7" w14:textId="1378DEED" w:rsidR="004F2968" w:rsidRDefault="004F2968" w:rsidP="00A95038">
      <w:pPr>
        <w:spacing w:after="0" w:line="276" w:lineRule="auto"/>
      </w:pPr>
      <w:r>
        <w:t xml:space="preserve">Handelsregister: </w:t>
      </w:r>
      <w:r>
        <w:tab/>
      </w:r>
      <w:r>
        <w:tab/>
      </w:r>
      <w:r>
        <w:tab/>
        <w:t xml:space="preserve">Amtsgericht </w:t>
      </w:r>
      <w:r w:rsidR="00A95038">
        <w:t>Ravensburg</w:t>
      </w:r>
      <w:r>
        <w:t xml:space="preserve"> HRA 123321</w:t>
      </w:r>
    </w:p>
    <w:p w14:paraId="45F4BFF8" w14:textId="5141496D" w:rsidR="004F2968" w:rsidRDefault="004F2968" w:rsidP="00A95038">
      <w:pPr>
        <w:spacing w:after="0" w:line="276" w:lineRule="auto"/>
      </w:pPr>
      <w:r>
        <w:t>USt-IdNr.:</w:t>
      </w:r>
      <w:r>
        <w:tab/>
      </w:r>
      <w:r>
        <w:tab/>
      </w:r>
      <w:r>
        <w:tab/>
      </w:r>
      <w:r>
        <w:tab/>
        <w:t>DE456456</w:t>
      </w:r>
      <w:r w:rsidR="00BE3DEA">
        <w:t>123</w:t>
      </w:r>
    </w:p>
    <w:p w14:paraId="597579AA" w14:textId="77777777" w:rsidR="004F2968" w:rsidRDefault="004F2968" w:rsidP="00A95038">
      <w:pPr>
        <w:spacing w:after="0" w:line="276" w:lineRule="auto"/>
      </w:pPr>
      <w:r>
        <w:t>Steuernummer:</w:t>
      </w:r>
      <w:r>
        <w:tab/>
      </w:r>
      <w:r>
        <w:tab/>
      </w:r>
      <w:r>
        <w:tab/>
        <w:t>27/876/1357</w:t>
      </w:r>
    </w:p>
    <w:p w14:paraId="0AC9502B" w14:textId="77777777" w:rsidR="004F2968" w:rsidRDefault="004F2968" w:rsidP="00A95038">
      <w:pPr>
        <w:spacing w:after="0" w:line="276" w:lineRule="auto"/>
      </w:pPr>
    </w:p>
    <w:p w14:paraId="68153A31" w14:textId="305AF6A3" w:rsidR="004F2968" w:rsidRDefault="004F2968" w:rsidP="00A95038">
      <w:pPr>
        <w:spacing w:after="0" w:line="276" w:lineRule="auto"/>
      </w:pPr>
      <w:r>
        <w:t>Bankverbindung:</w:t>
      </w:r>
      <w:r>
        <w:tab/>
      </w:r>
      <w:r>
        <w:tab/>
      </w:r>
      <w:r>
        <w:tab/>
        <w:t>Rai</w:t>
      </w:r>
      <w:r w:rsidR="00A95038">
        <w:t>F</w:t>
      </w:r>
      <w:r>
        <w:t>a</w:t>
      </w:r>
      <w:r w:rsidR="007754AA">
        <w:t>B</w:t>
      </w:r>
      <w:r>
        <w:t xml:space="preserve"> Weingarten</w:t>
      </w:r>
    </w:p>
    <w:p w14:paraId="116648F6" w14:textId="77777777" w:rsidR="004F2968" w:rsidRDefault="004F2968" w:rsidP="00A95038">
      <w:pPr>
        <w:spacing w:after="0" w:line="276" w:lineRule="auto"/>
      </w:pPr>
      <w:r>
        <w:t>IBAN:</w:t>
      </w:r>
      <w:r>
        <w:tab/>
      </w:r>
      <w:r>
        <w:tab/>
      </w:r>
      <w:r>
        <w:tab/>
      </w:r>
      <w:r>
        <w:tab/>
      </w:r>
      <w:r>
        <w:tab/>
        <w:t xml:space="preserve">DE44 2235 4444 4321 5678 98 </w:t>
      </w:r>
    </w:p>
    <w:p w14:paraId="349EF55F" w14:textId="6888D329" w:rsidR="00390E79" w:rsidRDefault="004F2968">
      <w:pPr>
        <w:spacing w:after="0" w:line="276" w:lineRule="auto"/>
        <w:rPr>
          <w:rFonts w:cs="Arial"/>
        </w:rPr>
      </w:pPr>
      <w:r>
        <w:t>BIC:</w:t>
      </w:r>
      <w:r>
        <w:tab/>
      </w:r>
      <w:r>
        <w:tab/>
      </w:r>
      <w:r>
        <w:tab/>
      </w:r>
      <w:r>
        <w:tab/>
      </w:r>
      <w:r>
        <w:tab/>
        <w:t xml:space="preserve">RB42DE56IBV </w:t>
      </w:r>
    </w:p>
    <w:p w14:paraId="6D5FCC10" w14:textId="77777777" w:rsidR="00390E79" w:rsidRPr="00390E79" w:rsidRDefault="00390E79" w:rsidP="00390E79">
      <w:pPr>
        <w:rPr>
          <w:rFonts w:cs="Arial"/>
        </w:rPr>
      </w:pPr>
    </w:p>
    <w:p w14:paraId="0709E04A" w14:textId="77777777" w:rsidR="00390E79" w:rsidRPr="00390E79" w:rsidRDefault="00390E79" w:rsidP="00390E79">
      <w:pPr>
        <w:rPr>
          <w:rFonts w:cs="Arial"/>
        </w:rPr>
      </w:pPr>
    </w:p>
    <w:p w14:paraId="6419B04C" w14:textId="0F2484DE" w:rsidR="00C42BC1" w:rsidRPr="00390E79" w:rsidRDefault="00C42BC1" w:rsidP="00390E79">
      <w:pPr>
        <w:jc w:val="center"/>
        <w:rPr>
          <w:rFonts w:cs="Arial"/>
        </w:rPr>
      </w:pPr>
    </w:p>
    <w:sectPr w:rsidR="00C42BC1" w:rsidRPr="00390E79" w:rsidSect="00A95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3" w:right="113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F7824" w14:textId="77777777" w:rsidR="005D73FC" w:rsidRDefault="005D73FC" w:rsidP="001E03DE">
      <w:r>
        <w:separator/>
      </w:r>
    </w:p>
  </w:endnote>
  <w:endnote w:type="continuationSeparator" w:id="0">
    <w:p w14:paraId="4720D289" w14:textId="77777777" w:rsidR="005D73FC" w:rsidRDefault="005D73F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0833" w14:textId="77777777" w:rsidR="00645477" w:rsidRDefault="006454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3DE3C" w14:textId="026D79CD" w:rsidR="007E2E0B" w:rsidRDefault="00A00792" w:rsidP="00BE3DEA">
    <w:pPr>
      <w:pStyle w:val="Fuzeile"/>
      <w:tabs>
        <w:tab w:val="clear" w:pos="4536"/>
        <w:tab w:val="clear" w:pos="9072"/>
        <w:tab w:val="left" w:pos="4253"/>
        <w:tab w:val="center" w:pos="9751"/>
      </w:tabs>
    </w:pPr>
    <w:fldSimple w:instr=" FILENAME \* MERGEFORMAT ">
      <w:r w:rsidR="007363F0">
        <w:rPr>
          <w:noProof/>
        </w:rPr>
        <w:t>HRV-LF13-Betriebsprofil.docx</w:t>
      </w:r>
    </w:fldSimple>
    <w:r w:rsidR="00BE3DEA">
      <w:rPr>
        <w:noProof/>
      </w:rPr>
      <w:tab/>
    </w:r>
    <w:r w:rsidR="00390E79">
      <w:rPr>
        <w:noProof/>
      </w:rPr>
      <w:t xml:space="preserve">Stand Juni </w:t>
    </w:r>
    <w:r w:rsidR="00BE3DEA">
      <w:t>2024</w:t>
    </w:r>
    <w:r w:rsidR="007E2E0B">
      <w:tab/>
      <w:t xml:space="preserve">Seite 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PAGE  \* Arabic  \* MERGEFORMAT</w:instrText>
    </w:r>
    <w:r w:rsidR="007E2E0B" w:rsidRPr="007E2E0B">
      <w:rPr>
        <w:bCs/>
      </w:rPr>
      <w:fldChar w:fldCharType="separate"/>
    </w:r>
    <w:r w:rsidR="003C6065">
      <w:rPr>
        <w:bCs/>
        <w:noProof/>
      </w:rPr>
      <w:t>1</w:t>
    </w:r>
    <w:r w:rsidR="007E2E0B" w:rsidRPr="007E2E0B">
      <w:rPr>
        <w:bCs/>
      </w:rPr>
      <w:fldChar w:fldCharType="end"/>
    </w:r>
    <w:r w:rsidR="007E2E0B" w:rsidRPr="007E2E0B">
      <w:t>/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NUMPAGES  \* Arabic  \* MERGEFORMAT</w:instrText>
    </w:r>
    <w:r w:rsidR="007E2E0B" w:rsidRPr="007E2E0B">
      <w:rPr>
        <w:bCs/>
      </w:rPr>
      <w:fldChar w:fldCharType="separate"/>
    </w:r>
    <w:r w:rsidR="003C6065">
      <w:rPr>
        <w:bCs/>
        <w:noProof/>
      </w:rPr>
      <w:t>1</w:t>
    </w:r>
    <w:r w:rsidR="007E2E0B" w:rsidRPr="007E2E0B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41983" w14:textId="18EE13C1" w:rsidR="007E2E0B" w:rsidRDefault="00A00792" w:rsidP="007E2E0B">
            <w:pPr>
              <w:pStyle w:val="Fuzeile"/>
              <w:tabs>
                <w:tab w:val="clear" w:pos="9072"/>
                <w:tab w:val="right" w:pos="9751"/>
              </w:tabs>
            </w:pPr>
            <w:fldSimple w:instr=" FILENAME \* MERGEFORMAT ">
              <w:r w:rsidR="007363F0">
                <w:rPr>
                  <w:noProof/>
                </w:rPr>
                <w:t>HRV-LF13-Betriebsprofil.docx</w:t>
              </w:r>
            </w:fldSimple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363F0">
              <w:rPr>
                <w:bCs/>
                <w:noProof/>
              </w:rPr>
              <w:t>1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363F0">
              <w:rPr>
                <w:bCs/>
                <w:noProof/>
              </w:rPr>
              <w:t>1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E03D9" w14:textId="77777777" w:rsidR="005D73FC" w:rsidRDefault="005D73FC" w:rsidP="001E03DE">
      <w:r>
        <w:separator/>
      </w:r>
    </w:p>
  </w:footnote>
  <w:footnote w:type="continuationSeparator" w:id="0">
    <w:p w14:paraId="4D9CE33E" w14:textId="77777777" w:rsidR="005D73FC" w:rsidRDefault="005D73F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61FC" w14:textId="77777777" w:rsidR="00645477" w:rsidRDefault="006454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9ECB" w14:textId="77777777" w:rsidR="007E2E0B" w:rsidRPr="00B67FA3" w:rsidRDefault="007E2E0B" w:rsidP="00B67F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19CF" w14:textId="2ED62860" w:rsidR="007E2E0B" w:rsidRDefault="007E2E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17B31"/>
    <w:rsid w:val="00066121"/>
    <w:rsid w:val="000C5FF5"/>
    <w:rsid w:val="00116C94"/>
    <w:rsid w:val="001231D4"/>
    <w:rsid w:val="00140A25"/>
    <w:rsid w:val="001A2103"/>
    <w:rsid w:val="001E03DE"/>
    <w:rsid w:val="002223B8"/>
    <w:rsid w:val="00296589"/>
    <w:rsid w:val="002E13E8"/>
    <w:rsid w:val="002F7E72"/>
    <w:rsid w:val="00390E79"/>
    <w:rsid w:val="003A7E55"/>
    <w:rsid w:val="003C6065"/>
    <w:rsid w:val="003F7BF5"/>
    <w:rsid w:val="00417B81"/>
    <w:rsid w:val="0044650F"/>
    <w:rsid w:val="0045541D"/>
    <w:rsid w:val="004C0797"/>
    <w:rsid w:val="004F2968"/>
    <w:rsid w:val="00524CE6"/>
    <w:rsid w:val="0057014E"/>
    <w:rsid w:val="00573774"/>
    <w:rsid w:val="005B015D"/>
    <w:rsid w:val="005D73FC"/>
    <w:rsid w:val="00645477"/>
    <w:rsid w:val="006A46DC"/>
    <w:rsid w:val="006A74DB"/>
    <w:rsid w:val="007363F0"/>
    <w:rsid w:val="007754AA"/>
    <w:rsid w:val="007B436E"/>
    <w:rsid w:val="007D0AFE"/>
    <w:rsid w:val="007D1ED3"/>
    <w:rsid w:val="007E2E0B"/>
    <w:rsid w:val="007E3643"/>
    <w:rsid w:val="008472F2"/>
    <w:rsid w:val="0087010D"/>
    <w:rsid w:val="008829BA"/>
    <w:rsid w:val="008A7911"/>
    <w:rsid w:val="008D4E18"/>
    <w:rsid w:val="009533B3"/>
    <w:rsid w:val="00961FE6"/>
    <w:rsid w:val="00987537"/>
    <w:rsid w:val="009935DA"/>
    <w:rsid w:val="00996663"/>
    <w:rsid w:val="009C05F9"/>
    <w:rsid w:val="009C3560"/>
    <w:rsid w:val="009E5150"/>
    <w:rsid w:val="00A00792"/>
    <w:rsid w:val="00A309F2"/>
    <w:rsid w:val="00A80D91"/>
    <w:rsid w:val="00A95038"/>
    <w:rsid w:val="00AA15BC"/>
    <w:rsid w:val="00AA1A30"/>
    <w:rsid w:val="00AB2302"/>
    <w:rsid w:val="00AD3BBF"/>
    <w:rsid w:val="00B17D25"/>
    <w:rsid w:val="00B20719"/>
    <w:rsid w:val="00B67FA3"/>
    <w:rsid w:val="00B87D45"/>
    <w:rsid w:val="00BE3DEA"/>
    <w:rsid w:val="00C03D00"/>
    <w:rsid w:val="00C22DA6"/>
    <w:rsid w:val="00C42BC1"/>
    <w:rsid w:val="00CA2E03"/>
    <w:rsid w:val="00CD6932"/>
    <w:rsid w:val="00D35826"/>
    <w:rsid w:val="00D66160"/>
    <w:rsid w:val="00D70892"/>
    <w:rsid w:val="00D83DC7"/>
    <w:rsid w:val="00E301C7"/>
    <w:rsid w:val="00E57A34"/>
    <w:rsid w:val="00E60ED3"/>
    <w:rsid w:val="00E7250B"/>
    <w:rsid w:val="00E800CE"/>
    <w:rsid w:val="00F333E9"/>
    <w:rsid w:val="00F44A67"/>
    <w:rsid w:val="00F82F25"/>
    <w:rsid w:val="00F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3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BC1"/>
    <w:pPr>
      <w:spacing w:after="160" w:line="259" w:lineRule="auto"/>
    </w:pPr>
    <w:rPr>
      <w:rFonts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9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C42BC1"/>
    <w:rPr>
      <w:rFonts w:ascii="Times New Roman" w:hAnsi="Times New Roman" w:cs="Times New Roman"/>
      <w:sz w:val="24"/>
      <w:szCs w:val="24"/>
    </w:rPr>
  </w:style>
  <w:style w:type="paragraph" w:customStyle="1" w:styleId="Rahmeninhalt">
    <w:name w:val="Rahmeninhalt"/>
    <w:basedOn w:val="Standard"/>
    <w:qFormat/>
    <w:rsid w:val="00C42BC1"/>
    <w:pPr>
      <w:suppressAutoHyphens/>
      <w:spacing w:after="0" w:line="240" w:lineRule="auto"/>
    </w:pPr>
    <w:rPr>
      <w:rFonts w:ascii="Liberation Serif" w:eastAsia="Times New Roma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1569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Betriebsprofil Vaktill e. K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2024-08-02T06:31:00Z</dcterms:created>
  <dcterms:modified xsi:type="dcterms:W3CDTF">2024-08-03T12:04:00Z</dcterms:modified>
</cp:coreProperties>
</file>