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5202" w14:textId="77777777" w:rsidR="00ED36D6" w:rsidRDefault="00ED36D6" w:rsidP="00ED36D6">
      <w:pPr>
        <w:pStyle w:val="KeinLeerraum"/>
        <w:pBdr>
          <w:bottom w:val="single" w:sz="4" w:space="1" w:color="auto"/>
        </w:pBd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GRAMMAR / The SIMPLE PAST / irregular verb forms / </w:t>
      </w:r>
      <w:r w:rsidRPr="00E343B7">
        <w:rPr>
          <w:rFonts w:ascii="Century Gothic" w:hAnsi="Century Gothic"/>
          <w:b/>
          <w:bCs/>
          <w:color w:val="FF0000"/>
          <w:lang w:val="en-GB"/>
        </w:rPr>
        <w:t>answer key</w:t>
      </w:r>
    </w:p>
    <w:p w14:paraId="3735E900" w14:textId="77777777" w:rsidR="00ED36D6" w:rsidRPr="00D834A2" w:rsidRDefault="00ED36D6" w:rsidP="00ED36D6">
      <w:pPr>
        <w:spacing w:line="480" w:lineRule="auto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611"/>
        <w:gridCol w:w="613"/>
        <w:gridCol w:w="614"/>
        <w:gridCol w:w="607"/>
        <w:gridCol w:w="615"/>
        <w:gridCol w:w="616"/>
        <w:gridCol w:w="616"/>
        <w:gridCol w:w="616"/>
        <w:gridCol w:w="616"/>
        <w:gridCol w:w="616"/>
        <w:gridCol w:w="607"/>
        <w:gridCol w:w="616"/>
        <w:gridCol w:w="616"/>
        <w:gridCol w:w="616"/>
      </w:tblGrid>
      <w:tr w:rsidR="00ED36D6" w:rsidRPr="00D834A2" w14:paraId="4600FE3E" w14:textId="77777777" w:rsidTr="00172348">
        <w:trPr>
          <w:jc w:val="center"/>
        </w:trPr>
        <w:tc>
          <w:tcPr>
            <w:tcW w:w="668" w:type="dxa"/>
            <w:shd w:val="clear" w:color="auto" w:fill="FFFF00"/>
          </w:tcPr>
          <w:p w14:paraId="2A386969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b/>
                <w:bCs/>
                <w:highlight w:val="yellow"/>
                <w:lang w:val="it-IT"/>
              </w:rPr>
              <w:t>F</w:t>
            </w:r>
          </w:p>
        </w:tc>
        <w:tc>
          <w:tcPr>
            <w:tcW w:w="669" w:type="dxa"/>
            <w:shd w:val="clear" w:color="auto" w:fill="FFFF00"/>
          </w:tcPr>
          <w:p w14:paraId="5130B4C4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b/>
                <w:bCs/>
                <w:highlight w:val="yellow"/>
                <w:lang w:val="it-IT"/>
              </w:rPr>
              <w:t>O</w:t>
            </w:r>
          </w:p>
        </w:tc>
        <w:tc>
          <w:tcPr>
            <w:tcW w:w="669" w:type="dxa"/>
            <w:shd w:val="clear" w:color="auto" w:fill="FFFF00"/>
          </w:tcPr>
          <w:p w14:paraId="549391F4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b/>
                <w:bCs/>
                <w:highlight w:val="yellow"/>
                <w:lang w:val="it-IT"/>
              </w:rPr>
              <w:t>U</w:t>
            </w:r>
          </w:p>
        </w:tc>
        <w:tc>
          <w:tcPr>
            <w:tcW w:w="668" w:type="dxa"/>
            <w:shd w:val="clear" w:color="auto" w:fill="FFFF00"/>
          </w:tcPr>
          <w:p w14:paraId="3C5313CF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highlight w:val="yellow"/>
                <w:lang w:val="en-GB"/>
              </w:rPr>
            </w:pPr>
            <w:r w:rsidRPr="00D6007A">
              <w:rPr>
                <w:rFonts w:ascii="Century Gothic" w:hAnsi="Century Gothic"/>
                <w:b/>
                <w:bCs/>
                <w:highlight w:val="yellow"/>
                <w:lang w:val="en-GB"/>
              </w:rPr>
              <w:t>N</w:t>
            </w:r>
          </w:p>
        </w:tc>
        <w:tc>
          <w:tcPr>
            <w:tcW w:w="669" w:type="dxa"/>
            <w:shd w:val="clear" w:color="auto" w:fill="92D050"/>
          </w:tcPr>
          <w:p w14:paraId="5A2BC1B1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 w:rsidRPr="00E343B7">
              <w:rPr>
                <w:rFonts w:ascii="Century Gothic" w:hAnsi="Century Gothic"/>
                <w:b/>
                <w:bCs/>
                <w:lang w:val="en-GB"/>
              </w:rPr>
              <w:t>D</w:t>
            </w:r>
          </w:p>
        </w:tc>
        <w:tc>
          <w:tcPr>
            <w:tcW w:w="669" w:type="dxa"/>
          </w:tcPr>
          <w:p w14:paraId="5BB286C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</w:t>
            </w:r>
          </w:p>
        </w:tc>
        <w:tc>
          <w:tcPr>
            <w:tcW w:w="668" w:type="dxa"/>
            <w:shd w:val="clear" w:color="auto" w:fill="92D050"/>
          </w:tcPr>
          <w:p w14:paraId="6AEA6F11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S</w:t>
            </w:r>
          </w:p>
        </w:tc>
        <w:tc>
          <w:tcPr>
            <w:tcW w:w="669" w:type="dxa"/>
          </w:tcPr>
          <w:p w14:paraId="3EB3BE0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Y</w:t>
            </w:r>
          </w:p>
        </w:tc>
        <w:tc>
          <w:tcPr>
            <w:tcW w:w="669" w:type="dxa"/>
          </w:tcPr>
          <w:p w14:paraId="108E379D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S</w:t>
            </w:r>
          </w:p>
        </w:tc>
        <w:tc>
          <w:tcPr>
            <w:tcW w:w="668" w:type="dxa"/>
            <w:shd w:val="clear" w:color="auto" w:fill="92D050"/>
          </w:tcPr>
          <w:p w14:paraId="3AF83B6E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 w:rsidRPr="00E343B7">
              <w:rPr>
                <w:rFonts w:ascii="Century Gothic" w:hAnsi="Century Gothic"/>
                <w:lang w:val="fr-FR"/>
              </w:rPr>
              <w:t>T</w:t>
            </w:r>
          </w:p>
        </w:tc>
        <w:tc>
          <w:tcPr>
            <w:tcW w:w="669" w:type="dxa"/>
          </w:tcPr>
          <w:p w14:paraId="600CCA0B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</w:t>
            </w:r>
          </w:p>
        </w:tc>
        <w:tc>
          <w:tcPr>
            <w:tcW w:w="669" w:type="dxa"/>
          </w:tcPr>
          <w:p w14:paraId="65AFF51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</w:t>
            </w:r>
          </w:p>
        </w:tc>
        <w:tc>
          <w:tcPr>
            <w:tcW w:w="668" w:type="dxa"/>
          </w:tcPr>
          <w:p w14:paraId="2A5A5F2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</w:t>
            </w:r>
          </w:p>
        </w:tc>
        <w:tc>
          <w:tcPr>
            <w:tcW w:w="669" w:type="dxa"/>
          </w:tcPr>
          <w:p w14:paraId="680229CC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</w:t>
            </w:r>
          </w:p>
        </w:tc>
        <w:tc>
          <w:tcPr>
            <w:tcW w:w="669" w:type="dxa"/>
            <w:shd w:val="clear" w:color="auto" w:fill="92D050"/>
          </w:tcPr>
          <w:p w14:paraId="360A58E4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W</w:t>
            </w:r>
          </w:p>
        </w:tc>
      </w:tr>
      <w:tr w:rsidR="00ED36D6" w:rsidRPr="00D834A2" w14:paraId="65603147" w14:textId="77777777" w:rsidTr="00172348">
        <w:trPr>
          <w:jc w:val="center"/>
        </w:trPr>
        <w:tc>
          <w:tcPr>
            <w:tcW w:w="668" w:type="dxa"/>
            <w:shd w:val="clear" w:color="auto" w:fill="FFFF00"/>
          </w:tcPr>
          <w:p w14:paraId="2F265B14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6007A">
              <w:rPr>
                <w:rFonts w:ascii="Century Gothic" w:hAnsi="Century Gothic"/>
                <w:highlight w:val="yellow"/>
                <w:lang w:val="en-GB"/>
              </w:rPr>
              <w:t>W</w:t>
            </w:r>
          </w:p>
        </w:tc>
        <w:tc>
          <w:tcPr>
            <w:tcW w:w="669" w:type="dxa"/>
            <w:shd w:val="clear" w:color="auto" w:fill="FFFF00"/>
          </w:tcPr>
          <w:p w14:paraId="6D80DDD6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highlight w:val="yellow"/>
                <w:lang w:val="it-IT"/>
              </w:rPr>
              <w:t>E</w:t>
            </w:r>
          </w:p>
        </w:tc>
        <w:tc>
          <w:tcPr>
            <w:tcW w:w="669" w:type="dxa"/>
            <w:shd w:val="clear" w:color="auto" w:fill="FFFF00"/>
          </w:tcPr>
          <w:p w14:paraId="03CB5734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highlight w:val="yellow"/>
                <w:lang w:val="it-IT"/>
              </w:rPr>
              <w:t>R</w:t>
            </w:r>
          </w:p>
        </w:tc>
        <w:tc>
          <w:tcPr>
            <w:tcW w:w="668" w:type="dxa"/>
            <w:shd w:val="clear" w:color="auto" w:fill="FFFF00"/>
          </w:tcPr>
          <w:p w14:paraId="2ADD0E21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highlight w:val="yellow"/>
                <w:lang w:val="it-IT"/>
              </w:rPr>
              <w:t>E</w:t>
            </w:r>
          </w:p>
        </w:tc>
        <w:tc>
          <w:tcPr>
            <w:tcW w:w="669" w:type="dxa"/>
            <w:shd w:val="clear" w:color="auto" w:fill="92D050"/>
          </w:tcPr>
          <w:p w14:paraId="7D73D037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I</w:t>
            </w:r>
          </w:p>
        </w:tc>
        <w:tc>
          <w:tcPr>
            <w:tcW w:w="669" w:type="dxa"/>
          </w:tcPr>
          <w:p w14:paraId="5F07D214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M</w:t>
            </w:r>
          </w:p>
        </w:tc>
        <w:tc>
          <w:tcPr>
            <w:tcW w:w="668" w:type="dxa"/>
            <w:shd w:val="clear" w:color="auto" w:fill="92D050"/>
          </w:tcPr>
          <w:p w14:paraId="4A132C19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A</w:t>
            </w:r>
          </w:p>
        </w:tc>
        <w:tc>
          <w:tcPr>
            <w:tcW w:w="669" w:type="dxa"/>
          </w:tcPr>
          <w:p w14:paraId="5C8F84F6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W</w:t>
            </w:r>
          </w:p>
        </w:tc>
        <w:tc>
          <w:tcPr>
            <w:tcW w:w="669" w:type="dxa"/>
          </w:tcPr>
          <w:p w14:paraId="08ECAEF5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D6007A">
              <w:rPr>
                <w:rFonts w:ascii="Century Gothic" w:hAnsi="Century Gothic"/>
                <w:lang w:val="it-IT"/>
              </w:rPr>
              <w:t>Z</w:t>
            </w:r>
          </w:p>
        </w:tc>
        <w:tc>
          <w:tcPr>
            <w:tcW w:w="668" w:type="dxa"/>
            <w:shd w:val="clear" w:color="auto" w:fill="92D050"/>
          </w:tcPr>
          <w:p w14:paraId="7B009B75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O</w:t>
            </w:r>
          </w:p>
        </w:tc>
        <w:tc>
          <w:tcPr>
            <w:tcW w:w="669" w:type="dxa"/>
          </w:tcPr>
          <w:p w14:paraId="6158C905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D6007A">
              <w:rPr>
                <w:rFonts w:ascii="Century Gothic" w:hAnsi="Century Gothic"/>
                <w:lang w:val="it-IT"/>
              </w:rPr>
              <w:t>M</w:t>
            </w:r>
          </w:p>
        </w:tc>
        <w:tc>
          <w:tcPr>
            <w:tcW w:w="669" w:type="dxa"/>
          </w:tcPr>
          <w:p w14:paraId="2624A5DA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D6007A"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8" w:type="dxa"/>
          </w:tcPr>
          <w:p w14:paraId="66FB584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P</w:t>
            </w:r>
          </w:p>
        </w:tc>
        <w:tc>
          <w:tcPr>
            <w:tcW w:w="669" w:type="dxa"/>
          </w:tcPr>
          <w:p w14:paraId="5376DC48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</w:t>
            </w:r>
          </w:p>
        </w:tc>
        <w:tc>
          <w:tcPr>
            <w:tcW w:w="669" w:type="dxa"/>
            <w:shd w:val="clear" w:color="auto" w:fill="92D050"/>
          </w:tcPr>
          <w:p w14:paraId="11EDA85A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A</w:t>
            </w:r>
          </w:p>
        </w:tc>
      </w:tr>
      <w:tr w:rsidR="00ED36D6" w:rsidRPr="00D834A2" w14:paraId="25DEF614" w14:textId="77777777" w:rsidTr="00172348">
        <w:trPr>
          <w:jc w:val="center"/>
        </w:trPr>
        <w:tc>
          <w:tcPr>
            <w:tcW w:w="668" w:type="dxa"/>
          </w:tcPr>
          <w:p w14:paraId="364F4D8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X</w:t>
            </w:r>
          </w:p>
        </w:tc>
        <w:tc>
          <w:tcPr>
            <w:tcW w:w="669" w:type="dxa"/>
          </w:tcPr>
          <w:p w14:paraId="1B5F157B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</w:t>
            </w:r>
          </w:p>
        </w:tc>
        <w:tc>
          <w:tcPr>
            <w:tcW w:w="669" w:type="dxa"/>
          </w:tcPr>
          <w:p w14:paraId="29C7E1CF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</w:t>
            </w:r>
          </w:p>
        </w:tc>
        <w:tc>
          <w:tcPr>
            <w:tcW w:w="668" w:type="dxa"/>
          </w:tcPr>
          <w:p w14:paraId="742E78AB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</w:t>
            </w:r>
          </w:p>
        </w:tc>
        <w:tc>
          <w:tcPr>
            <w:tcW w:w="669" w:type="dxa"/>
            <w:shd w:val="clear" w:color="auto" w:fill="92D050"/>
          </w:tcPr>
          <w:p w14:paraId="35D83A59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D</w:t>
            </w:r>
          </w:p>
        </w:tc>
        <w:tc>
          <w:tcPr>
            <w:tcW w:w="669" w:type="dxa"/>
          </w:tcPr>
          <w:p w14:paraId="4343367B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</w:t>
            </w:r>
          </w:p>
        </w:tc>
        <w:tc>
          <w:tcPr>
            <w:tcW w:w="668" w:type="dxa"/>
            <w:shd w:val="clear" w:color="auto" w:fill="92D050"/>
          </w:tcPr>
          <w:p w14:paraId="048DF7D6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W</w:t>
            </w:r>
          </w:p>
        </w:tc>
        <w:tc>
          <w:tcPr>
            <w:tcW w:w="669" w:type="dxa"/>
          </w:tcPr>
          <w:p w14:paraId="5569767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</w:t>
            </w:r>
          </w:p>
        </w:tc>
        <w:tc>
          <w:tcPr>
            <w:tcW w:w="669" w:type="dxa"/>
          </w:tcPr>
          <w:p w14:paraId="49F306D4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Q</w:t>
            </w:r>
          </w:p>
        </w:tc>
        <w:tc>
          <w:tcPr>
            <w:tcW w:w="668" w:type="dxa"/>
            <w:shd w:val="clear" w:color="auto" w:fill="92D050"/>
          </w:tcPr>
          <w:p w14:paraId="0B59CB0F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O</w:t>
            </w:r>
          </w:p>
        </w:tc>
        <w:tc>
          <w:tcPr>
            <w:tcW w:w="669" w:type="dxa"/>
            <w:shd w:val="clear" w:color="auto" w:fill="FFFF00"/>
          </w:tcPr>
          <w:p w14:paraId="0ECFC256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highlight w:val="yellow"/>
                <w:lang w:val="it-IT"/>
              </w:rPr>
              <w:t>C</w:t>
            </w:r>
          </w:p>
        </w:tc>
        <w:tc>
          <w:tcPr>
            <w:tcW w:w="669" w:type="dxa"/>
            <w:shd w:val="clear" w:color="auto" w:fill="FFFF00"/>
          </w:tcPr>
          <w:p w14:paraId="535F2672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6007A">
              <w:rPr>
                <w:rFonts w:ascii="Century Gothic" w:hAnsi="Century Gothic"/>
                <w:highlight w:val="yellow"/>
                <w:lang w:val="it-IT"/>
              </w:rPr>
              <w:t>A</w:t>
            </w:r>
          </w:p>
        </w:tc>
        <w:tc>
          <w:tcPr>
            <w:tcW w:w="668" w:type="dxa"/>
            <w:shd w:val="clear" w:color="auto" w:fill="FFFF00"/>
          </w:tcPr>
          <w:p w14:paraId="0452CF04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6007A">
              <w:rPr>
                <w:rFonts w:ascii="Century Gothic" w:hAnsi="Century Gothic"/>
                <w:highlight w:val="yellow"/>
                <w:lang w:val="en-GB"/>
              </w:rPr>
              <w:t>M</w:t>
            </w:r>
          </w:p>
        </w:tc>
        <w:tc>
          <w:tcPr>
            <w:tcW w:w="669" w:type="dxa"/>
            <w:shd w:val="clear" w:color="auto" w:fill="FFFF00"/>
          </w:tcPr>
          <w:p w14:paraId="77DC79A2" w14:textId="77777777" w:rsidR="00ED36D6" w:rsidRPr="00D6007A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6007A">
              <w:rPr>
                <w:rFonts w:ascii="Century Gothic" w:hAnsi="Century Gothic"/>
                <w:highlight w:val="yellow"/>
                <w:lang w:val="en-GB"/>
              </w:rPr>
              <w:t>E</w:t>
            </w:r>
          </w:p>
        </w:tc>
        <w:tc>
          <w:tcPr>
            <w:tcW w:w="669" w:type="dxa"/>
            <w:shd w:val="clear" w:color="auto" w:fill="92D050"/>
          </w:tcPr>
          <w:p w14:paraId="603329FF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S</w:t>
            </w:r>
          </w:p>
        </w:tc>
      </w:tr>
      <w:tr w:rsidR="00ED36D6" w14:paraId="37A63A65" w14:textId="77777777" w:rsidTr="00172348">
        <w:trPr>
          <w:jc w:val="center"/>
        </w:trPr>
        <w:tc>
          <w:tcPr>
            <w:tcW w:w="668" w:type="dxa"/>
            <w:shd w:val="clear" w:color="auto" w:fill="92D050"/>
          </w:tcPr>
          <w:p w14:paraId="759319F4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M</w:t>
            </w:r>
          </w:p>
        </w:tc>
        <w:tc>
          <w:tcPr>
            <w:tcW w:w="669" w:type="dxa"/>
            <w:shd w:val="clear" w:color="auto" w:fill="FFFF00"/>
          </w:tcPr>
          <w:p w14:paraId="2757AACA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T</w:t>
            </w:r>
          </w:p>
        </w:tc>
        <w:tc>
          <w:tcPr>
            <w:tcW w:w="669" w:type="dxa"/>
            <w:shd w:val="clear" w:color="auto" w:fill="FFFF00"/>
          </w:tcPr>
          <w:p w14:paraId="693FD8AE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H</w:t>
            </w:r>
          </w:p>
        </w:tc>
        <w:tc>
          <w:tcPr>
            <w:tcW w:w="668" w:type="dxa"/>
            <w:shd w:val="clear" w:color="auto" w:fill="FFFF00"/>
          </w:tcPr>
          <w:p w14:paraId="5168681F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O</w:t>
            </w:r>
          </w:p>
        </w:tc>
        <w:tc>
          <w:tcPr>
            <w:tcW w:w="669" w:type="dxa"/>
            <w:shd w:val="clear" w:color="auto" w:fill="FFFF00"/>
          </w:tcPr>
          <w:p w14:paraId="2D6F5018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U</w:t>
            </w:r>
          </w:p>
        </w:tc>
        <w:tc>
          <w:tcPr>
            <w:tcW w:w="669" w:type="dxa"/>
            <w:shd w:val="clear" w:color="auto" w:fill="FFFF00"/>
          </w:tcPr>
          <w:p w14:paraId="2260729A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G</w:t>
            </w:r>
          </w:p>
        </w:tc>
        <w:tc>
          <w:tcPr>
            <w:tcW w:w="668" w:type="dxa"/>
            <w:shd w:val="clear" w:color="auto" w:fill="FFFF00"/>
          </w:tcPr>
          <w:p w14:paraId="6919352A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fr-FR"/>
              </w:rPr>
            </w:pPr>
            <w:r w:rsidRPr="00D834A2">
              <w:rPr>
                <w:rFonts w:ascii="Century Gothic" w:hAnsi="Century Gothic"/>
                <w:highlight w:val="yellow"/>
                <w:lang w:val="fr-FR"/>
              </w:rPr>
              <w:t>H</w:t>
            </w:r>
          </w:p>
        </w:tc>
        <w:tc>
          <w:tcPr>
            <w:tcW w:w="669" w:type="dxa"/>
            <w:shd w:val="clear" w:color="auto" w:fill="FFFF00"/>
          </w:tcPr>
          <w:p w14:paraId="07198772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fr-FR"/>
              </w:rPr>
            </w:pPr>
            <w:r w:rsidRPr="00D834A2">
              <w:rPr>
                <w:rFonts w:ascii="Century Gothic" w:hAnsi="Century Gothic"/>
                <w:highlight w:val="yellow"/>
                <w:lang w:val="fr-FR"/>
              </w:rPr>
              <w:t>T</w:t>
            </w:r>
          </w:p>
        </w:tc>
        <w:tc>
          <w:tcPr>
            <w:tcW w:w="669" w:type="dxa"/>
          </w:tcPr>
          <w:p w14:paraId="796DC533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Y</w:t>
            </w:r>
          </w:p>
        </w:tc>
        <w:tc>
          <w:tcPr>
            <w:tcW w:w="668" w:type="dxa"/>
            <w:shd w:val="clear" w:color="auto" w:fill="92D050"/>
          </w:tcPr>
          <w:p w14:paraId="03333CDA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K</w:t>
            </w:r>
          </w:p>
        </w:tc>
        <w:tc>
          <w:tcPr>
            <w:tcW w:w="669" w:type="dxa"/>
          </w:tcPr>
          <w:p w14:paraId="5FB22C78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9" w:type="dxa"/>
            <w:shd w:val="clear" w:color="auto" w:fill="FFFF00"/>
          </w:tcPr>
          <w:p w14:paraId="5160D70E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R</w:t>
            </w:r>
          </w:p>
        </w:tc>
        <w:tc>
          <w:tcPr>
            <w:tcW w:w="668" w:type="dxa"/>
            <w:shd w:val="clear" w:color="auto" w:fill="FFFF00"/>
          </w:tcPr>
          <w:p w14:paraId="0B270E4E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>
              <w:rPr>
                <w:rFonts w:ascii="Century Gothic" w:hAnsi="Century Gothic"/>
                <w:highlight w:val="yellow"/>
                <w:lang w:val="en-GB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745C6E1F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N</w:t>
            </w:r>
          </w:p>
        </w:tc>
        <w:tc>
          <w:tcPr>
            <w:tcW w:w="669" w:type="dxa"/>
          </w:tcPr>
          <w:p w14:paraId="18F9866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</w:t>
            </w:r>
          </w:p>
        </w:tc>
      </w:tr>
      <w:tr w:rsidR="00ED36D6" w14:paraId="68CEE236" w14:textId="77777777" w:rsidTr="00172348">
        <w:trPr>
          <w:jc w:val="center"/>
        </w:trPr>
        <w:tc>
          <w:tcPr>
            <w:tcW w:w="668" w:type="dxa"/>
            <w:shd w:val="clear" w:color="auto" w:fill="92D050"/>
          </w:tcPr>
          <w:p w14:paraId="7F1AFCC5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A</w:t>
            </w:r>
          </w:p>
        </w:tc>
        <w:tc>
          <w:tcPr>
            <w:tcW w:w="669" w:type="dxa"/>
          </w:tcPr>
          <w:p w14:paraId="496007B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</w:t>
            </w:r>
          </w:p>
        </w:tc>
        <w:tc>
          <w:tcPr>
            <w:tcW w:w="669" w:type="dxa"/>
          </w:tcPr>
          <w:p w14:paraId="041555A6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</w:t>
            </w:r>
          </w:p>
        </w:tc>
        <w:tc>
          <w:tcPr>
            <w:tcW w:w="668" w:type="dxa"/>
            <w:shd w:val="clear" w:color="auto" w:fill="FFFF00"/>
          </w:tcPr>
          <w:p w14:paraId="41836412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S</w:t>
            </w:r>
          </w:p>
        </w:tc>
        <w:tc>
          <w:tcPr>
            <w:tcW w:w="669" w:type="dxa"/>
            <w:shd w:val="clear" w:color="auto" w:fill="FFFF00"/>
          </w:tcPr>
          <w:p w14:paraId="68A2EB2A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4D24A849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I</w:t>
            </w:r>
          </w:p>
        </w:tc>
        <w:tc>
          <w:tcPr>
            <w:tcW w:w="668" w:type="dxa"/>
            <w:shd w:val="clear" w:color="auto" w:fill="FFFF00"/>
          </w:tcPr>
          <w:p w14:paraId="1258E64B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D</w:t>
            </w:r>
          </w:p>
        </w:tc>
        <w:tc>
          <w:tcPr>
            <w:tcW w:w="669" w:type="dxa"/>
          </w:tcPr>
          <w:p w14:paraId="778782B1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669" w:type="dxa"/>
          </w:tcPr>
          <w:p w14:paraId="24ADAA0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668" w:type="dxa"/>
          </w:tcPr>
          <w:p w14:paraId="35608D6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669" w:type="dxa"/>
          </w:tcPr>
          <w:p w14:paraId="541DB7D4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669" w:type="dxa"/>
          </w:tcPr>
          <w:p w14:paraId="1322332F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</w:t>
            </w:r>
          </w:p>
        </w:tc>
        <w:tc>
          <w:tcPr>
            <w:tcW w:w="668" w:type="dxa"/>
          </w:tcPr>
          <w:p w14:paraId="22124C8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669" w:type="dxa"/>
          </w:tcPr>
          <w:p w14:paraId="330E57D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</w:p>
        </w:tc>
        <w:tc>
          <w:tcPr>
            <w:tcW w:w="669" w:type="dxa"/>
          </w:tcPr>
          <w:p w14:paraId="484DB96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</w:tr>
      <w:tr w:rsidR="00ED36D6" w14:paraId="3647452C" w14:textId="77777777" w:rsidTr="00172348">
        <w:trPr>
          <w:jc w:val="center"/>
        </w:trPr>
        <w:tc>
          <w:tcPr>
            <w:tcW w:w="668" w:type="dxa"/>
            <w:shd w:val="clear" w:color="auto" w:fill="92D050"/>
          </w:tcPr>
          <w:p w14:paraId="63C90F20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 xml:space="preserve">D </w:t>
            </w:r>
          </w:p>
        </w:tc>
        <w:tc>
          <w:tcPr>
            <w:tcW w:w="669" w:type="dxa"/>
          </w:tcPr>
          <w:p w14:paraId="335632D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Y</w:t>
            </w:r>
          </w:p>
        </w:tc>
        <w:tc>
          <w:tcPr>
            <w:tcW w:w="669" w:type="dxa"/>
          </w:tcPr>
          <w:p w14:paraId="0CE93162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X</w:t>
            </w:r>
          </w:p>
        </w:tc>
        <w:tc>
          <w:tcPr>
            <w:tcW w:w="668" w:type="dxa"/>
          </w:tcPr>
          <w:p w14:paraId="691836D2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B</w:t>
            </w:r>
          </w:p>
        </w:tc>
        <w:tc>
          <w:tcPr>
            <w:tcW w:w="669" w:type="dxa"/>
          </w:tcPr>
          <w:p w14:paraId="60FBF54C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</w:p>
        </w:tc>
        <w:tc>
          <w:tcPr>
            <w:tcW w:w="669" w:type="dxa"/>
            <w:shd w:val="clear" w:color="auto" w:fill="FFFF00"/>
          </w:tcPr>
          <w:p w14:paraId="3CFE4ABD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</w:rPr>
            </w:pPr>
            <w:r w:rsidRPr="00D834A2">
              <w:rPr>
                <w:rFonts w:ascii="Century Gothic" w:hAnsi="Century Gothic"/>
                <w:highlight w:val="yellow"/>
              </w:rPr>
              <w:t>T</w:t>
            </w:r>
          </w:p>
        </w:tc>
        <w:tc>
          <w:tcPr>
            <w:tcW w:w="668" w:type="dxa"/>
            <w:shd w:val="clear" w:color="auto" w:fill="FFFF00"/>
          </w:tcPr>
          <w:p w14:paraId="0285FE3E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</w:rPr>
            </w:pPr>
            <w:r>
              <w:rPr>
                <w:rFonts w:ascii="Century Gothic" w:hAnsi="Century Gothic"/>
                <w:highlight w:val="yellow"/>
              </w:rPr>
              <w:t>O</w:t>
            </w:r>
          </w:p>
        </w:tc>
        <w:tc>
          <w:tcPr>
            <w:tcW w:w="669" w:type="dxa"/>
            <w:shd w:val="clear" w:color="auto" w:fill="FFFF00"/>
          </w:tcPr>
          <w:p w14:paraId="6977523C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</w:rPr>
            </w:pPr>
            <w:r w:rsidRPr="00D834A2">
              <w:rPr>
                <w:rFonts w:ascii="Century Gothic" w:hAnsi="Century Gothic"/>
                <w:highlight w:val="yellow"/>
              </w:rPr>
              <w:t>L</w:t>
            </w:r>
          </w:p>
        </w:tc>
        <w:tc>
          <w:tcPr>
            <w:tcW w:w="669" w:type="dxa"/>
            <w:shd w:val="clear" w:color="auto" w:fill="FFFF00"/>
          </w:tcPr>
          <w:p w14:paraId="219AAD1B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</w:rPr>
            </w:pPr>
            <w:r>
              <w:rPr>
                <w:rFonts w:ascii="Century Gothic" w:hAnsi="Century Gothic"/>
                <w:highlight w:val="yellow"/>
              </w:rPr>
              <w:t>D</w:t>
            </w:r>
          </w:p>
        </w:tc>
        <w:tc>
          <w:tcPr>
            <w:tcW w:w="668" w:type="dxa"/>
          </w:tcPr>
          <w:p w14:paraId="45EF9F1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669" w:type="dxa"/>
            <w:shd w:val="clear" w:color="auto" w:fill="FFFF00"/>
          </w:tcPr>
          <w:p w14:paraId="14B78E6D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S</w:t>
            </w:r>
          </w:p>
        </w:tc>
        <w:tc>
          <w:tcPr>
            <w:tcW w:w="669" w:type="dxa"/>
            <w:shd w:val="clear" w:color="auto" w:fill="FFFF00"/>
          </w:tcPr>
          <w:p w14:paraId="60DFA73D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>
              <w:rPr>
                <w:rFonts w:ascii="Century Gothic" w:hAnsi="Century Gothic"/>
                <w:highlight w:val="yellow"/>
                <w:lang w:val="en-GB"/>
              </w:rPr>
              <w:t>A</w:t>
            </w:r>
          </w:p>
        </w:tc>
        <w:tc>
          <w:tcPr>
            <w:tcW w:w="668" w:type="dxa"/>
            <w:shd w:val="clear" w:color="auto" w:fill="FFFF00"/>
          </w:tcPr>
          <w:p w14:paraId="7F1FBF79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N</w:t>
            </w:r>
          </w:p>
        </w:tc>
        <w:tc>
          <w:tcPr>
            <w:tcW w:w="669" w:type="dxa"/>
            <w:shd w:val="clear" w:color="auto" w:fill="FFFF00"/>
          </w:tcPr>
          <w:p w14:paraId="00018FE1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G</w:t>
            </w:r>
          </w:p>
        </w:tc>
        <w:tc>
          <w:tcPr>
            <w:tcW w:w="669" w:type="dxa"/>
          </w:tcPr>
          <w:p w14:paraId="56F9553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W</w:t>
            </w:r>
          </w:p>
        </w:tc>
      </w:tr>
      <w:tr w:rsidR="00ED36D6" w14:paraId="6211DC3A" w14:textId="77777777" w:rsidTr="00172348">
        <w:trPr>
          <w:jc w:val="center"/>
        </w:trPr>
        <w:tc>
          <w:tcPr>
            <w:tcW w:w="668" w:type="dxa"/>
            <w:shd w:val="clear" w:color="auto" w:fill="92D050"/>
          </w:tcPr>
          <w:p w14:paraId="67358C0A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9" w:type="dxa"/>
          </w:tcPr>
          <w:p w14:paraId="0C4A3A6C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669" w:type="dxa"/>
          </w:tcPr>
          <w:p w14:paraId="16AFEC1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668" w:type="dxa"/>
            <w:shd w:val="clear" w:color="auto" w:fill="92D050"/>
          </w:tcPr>
          <w:p w14:paraId="76012AA9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>G</w:t>
            </w:r>
          </w:p>
        </w:tc>
        <w:tc>
          <w:tcPr>
            <w:tcW w:w="669" w:type="dxa"/>
          </w:tcPr>
          <w:p w14:paraId="25CE7C5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Z</w:t>
            </w:r>
          </w:p>
        </w:tc>
        <w:tc>
          <w:tcPr>
            <w:tcW w:w="669" w:type="dxa"/>
          </w:tcPr>
          <w:p w14:paraId="7D852BFC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I</w:t>
            </w:r>
          </w:p>
        </w:tc>
        <w:tc>
          <w:tcPr>
            <w:tcW w:w="668" w:type="dxa"/>
          </w:tcPr>
          <w:p w14:paraId="78F55196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O</w:t>
            </w:r>
          </w:p>
        </w:tc>
        <w:tc>
          <w:tcPr>
            <w:tcW w:w="669" w:type="dxa"/>
          </w:tcPr>
          <w:p w14:paraId="7647EF2F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</w:t>
            </w:r>
          </w:p>
        </w:tc>
        <w:tc>
          <w:tcPr>
            <w:tcW w:w="669" w:type="dxa"/>
            <w:shd w:val="clear" w:color="auto" w:fill="92D050"/>
          </w:tcPr>
          <w:p w14:paraId="40AFDC7B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 w:rsidRPr="00E343B7">
              <w:rPr>
                <w:rFonts w:ascii="Century Gothic" w:hAnsi="Century Gothic"/>
                <w:lang w:val="en-GB"/>
              </w:rPr>
              <w:t>W</w:t>
            </w:r>
          </w:p>
        </w:tc>
        <w:tc>
          <w:tcPr>
            <w:tcW w:w="668" w:type="dxa"/>
          </w:tcPr>
          <w:p w14:paraId="35AA1EA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</w:t>
            </w:r>
          </w:p>
        </w:tc>
        <w:tc>
          <w:tcPr>
            <w:tcW w:w="669" w:type="dxa"/>
          </w:tcPr>
          <w:p w14:paraId="5A66701D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D</w:t>
            </w:r>
          </w:p>
        </w:tc>
        <w:tc>
          <w:tcPr>
            <w:tcW w:w="669" w:type="dxa"/>
          </w:tcPr>
          <w:p w14:paraId="26E7F003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F</w:t>
            </w:r>
          </w:p>
        </w:tc>
        <w:tc>
          <w:tcPr>
            <w:tcW w:w="668" w:type="dxa"/>
          </w:tcPr>
          <w:p w14:paraId="2AEF7703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B</w:t>
            </w:r>
          </w:p>
        </w:tc>
        <w:tc>
          <w:tcPr>
            <w:tcW w:w="669" w:type="dxa"/>
          </w:tcPr>
          <w:p w14:paraId="3FB5725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V</w:t>
            </w:r>
          </w:p>
        </w:tc>
        <w:tc>
          <w:tcPr>
            <w:tcW w:w="669" w:type="dxa"/>
          </w:tcPr>
          <w:p w14:paraId="2EF0AC61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E</w:t>
            </w:r>
          </w:p>
        </w:tc>
      </w:tr>
      <w:tr w:rsidR="00ED36D6" w14:paraId="1F50D297" w14:textId="77777777" w:rsidTr="00172348">
        <w:trPr>
          <w:jc w:val="center"/>
        </w:trPr>
        <w:tc>
          <w:tcPr>
            <w:tcW w:w="668" w:type="dxa"/>
          </w:tcPr>
          <w:p w14:paraId="623A98D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9" w:type="dxa"/>
          </w:tcPr>
          <w:p w14:paraId="7D06BFB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F</w:t>
            </w:r>
          </w:p>
        </w:tc>
        <w:tc>
          <w:tcPr>
            <w:tcW w:w="669" w:type="dxa"/>
          </w:tcPr>
          <w:p w14:paraId="06F64F4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G</w:t>
            </w:r>
          </w:p>
        </w:tc>
        <w:tc>
          <w:tcPr>
            <w:tcW w:w="668" w:type="dxa"/>
            <w:shd w:val="clear" w:color="auto" w:fill="92D050"/>
          </w:tcPr>
          <w:p w14:paraId="324C8228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O</w:t>
            </w:r>
          </w:p>
        </w:tc>
        <w:tc>
          <w:tcPr>
            <w:tcW w:w="669" w:type="dxa"/>
          </w:tcPr>
          <w:p w14:paraId="3C29FBD1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I</w:t>
            </w:r>
          </w:p>
        </w:tc>
        <w:tc>
          <w:tcPr>
            <w:tcW w:w="669" w:type="dxa"/>
            <w:shd w:val="clear" w:color="auto" w:fill="92D050"/>
          </w:tcPr>
          <w:p w14:paraId="31AE5F1D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H</w:t>
            </w:r>
          </w:p>
        </w:tc>
        <w:tc>
          <w:tcPr>
            <w:tcW w:w="668" w:type="dxa"/>
          </w:tcPr>
          <w:p w14:paraId="09839B61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I</w:t>
            </w:r>
          </w:p>
        </w:tc>
        <w:tc>
          <w:tcPr>
            <w:tcW w:w="669" w:type="dxa"/>
            <w:shd w:val="clear" w:color="auto" w:fill="FFFF00"/>
          </w:tcPr>
          <w:p w14:paraId="18EC826D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B</w:t>
            </w:r>
          </w:p>
        </w:tc>
        <w:tc>
          <w:tcPr>
            <w:tcW w:w="669" w:type="dxa"/>
            <w:shd w:val="clear" w:color="auto" w:fill="92D050"/>
          </w:tcPr>
          <w:p w14:paraId="44544D30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 w:rsidRPr="00E343B7"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8" w:type="dxa"/>
            <w:shd w:val="clear" w:color="auto" w:fill="FFFF00"/>
          </w:tcPr>
          <w:p w14:paraId="7122101D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G</w:t>
            </w:r>
          </w:p>
        </w:tc>
        <w:tc>
          <w:tcPr>
            <w:tcW w:w="669" w:type="dxa"/>
            <w:shd w:val="clear" w:color="auto" w:fill="FFFF00"/>
          </w:tcPr>
          <w:p w14:paraId="42D11508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>
              <w:rPr>
                <w:rFonts w:ascii="Century Gothic" w:hAnsi="Century Gothic"/>
                <w:highlight w:val="yellow"/>
                <w:lang w:val="it-IT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6A20AE58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N</w:t>
            </w:r>
          </w:p>
        </w:tc>
        <w:tc>
          <w:tcPr>
            <w:tcW w:w="668" w:type="dxa"/>
          </w:tcPr>
          <w:p w14:paraId="02CD490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</w:t>
            </w:r>
          </w:p>
        </w:tc>
        <w:tc>
          <w:tcPr>
            <w:tcW w:w="669" w:type="dxa"/>
          </w:tcPr>
          <w:p w14:paraId="187749F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</w:t>
            </w:r>
          </w:p>
        </w:tc>
        <w:tc>
          <w:tcPr>
            <w:tcW w:w="669" w:type="dxa"/>
          </w:tcPr>
          <w:p w14:paraId="335D59F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</w:t>
            </w:r>
          </w:p>
        </w:tc>
      </w:tr>
      <w:tr w:rsidR="00ED36D6" w:rsidRPr="00D834A2" w14:paraId="3E86FD0F" w14:textId="77777777" w:rsidTr="00172348">
        <w:trPr>
          <w:jc w:val="center"/>
        </w:trPr>
        <w:tc>
          <w:tcPr>
            <w:tcW w:w="668" w:type="dxa"/>
          </w:tcPr>
          <w:p w14:paraId="7AABA260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25812D92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fr-FR"/>
              </w:rPr>
            </w:pPr>
            <w:r w:rsidRPr="00D834A2">
              <w:rPr>
                <w:rFonts w:ascii="Century Gothic" w:hAnsi="Century Gothic"/>
                <w:highlight w:val="yellow"/>
                <w:lang w:val="fr-FR"/>
              </w:rPr>
              <w:t>P</w:t>
            </w:r>
          </w:p>
        </w:tc>
        <w:tc>
          <w:tcPr>
            <w:tcW w:w="669" w:type="dxa"/>
            <w:shd w:val="clear" w:color="auto" w:fill="FFFF00"/>
          </w:tcPr>
          <w:p w14:paraId="67BDF4B5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fr-FR"/>
              </w:rPr>
            </w:pPr>
            <w:r w:rsidRPr="00D834A2">
              <w:rPr>
                <w:rFonts w:ascii="Century Gothic" w:hAnsi="Century Gothic"/>
                <w:highlight w:val="yellow"/>
                <w:lang w:val="fr-FR"/>
              </w:rPr>
              <w:t>U</w:t>
            </w:r>
          </w:p>
        </w:tc>
        <w:tc>
          <w:tcPr>
            <w:tcW w:w="668" w:type="dxa"/>
            <w:shd w:val="clear" w:color="auto" w:fill="92D050"/>
          </w:tcPr>
          <w:p w14:paraId="7D61A635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 w:rsidRPr="00E343B7">
              <w:rPr>
                <w:rFonts w:ascii="Century Gothic" w:hAnsi="Century Gothic"/>
                <w:lang w:val="fr-FR"/>
              </w:rPr>
              <w:t>T</w:t>
            </w:r>
          </w:p>
        </w:tc>
        <w:tc>
          <w:tcPr>
            <w:tcW w:w="669" w:type="dxa"/>
          </w:tcPr>
          <w:p w14:paraId="2632330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</w:p>
        </w:tc>
        <w:tc>
          <w:tcPr>
            <w:tcW w:w="669" w:type="dxa"/>
            <w:shd w:val="clear" w:color="auto" w:fill="92D050"/>
          </w:tcPr>
          <w:p w14:paraId="6EDC12B7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>U</w:t>
            </w:r>
          </w:p>
        </w:tc>
        <w:tc>
          <w:tcPr>
            <w:tcW w:w="668" w:type="dxa"/>
          </w:tcPr>
          <w:p w14:paraId="0BC6F6C3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669" w:type="dxa"/>
          </w:tcPr>
          <w:p w14:paraId="6AF5491D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</w:t>
            </w:r>
          </w:p>
        </w:tc>
        <w:tc>
          <w:tcPr>
            <w:tcW w:w="669" w:type="dxa"/>
            <w:shd w:val="clear" w:color="auto" w:fill="92D050"/>
          </w:tcPr>
          <w:p w14:paraId="5F02D92A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 w:rsidRPr="00E343B7">
              <w:rPr>
                <w:rFonts w:ascii="Century Gothic" w:hAnsi="Century Gothic"/>
                <w:lang w:val="fr-FR"/>
              </w:rPr>
              <w:t>N</w:t>
            </w:r>
          </w:p>
        </w:tc>
        <w:tc>
          <w:tcPr>
            <w:tcW w:w="668" w:type="dxa"/>
          </w:tcPr>
          <w:p w14:paraId="0B521560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Y</w:t>
            </w:r>
          </w:p>
        </w:tc>
        <w:tc>
          <w:tcPr>
            <w:tcW w:w="669" w:type="dxa"/>
          </w:tcPr>
          <w:p w14:paraId="670AB3AD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C</w:t>
            </w:r>
          </w:p>
        </w:tc>
        <w:tc>
          <w:tcPr>
            <w:tcW w:w="669" w:type="dxa"/>
          </w:tcPr>
          <w:p w14:paraId="209BEFB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E</w:t>
            </w:r>
          </w:p>
        </w:tc>
        <w:tc>
          <w:tcPr>
            <w:tcW w:w="668" w:type="dxa"/>
            <w:shd w:val="clear" w:color="auto" w:fill="FFFF00"/>
          </w:tcPr>
          <w:p w14:paraId="1947AFE6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S</w:t>
            </w:r>
          </w:p>
        </w:tc>
        <w:tc>
          <w:tcPr>
            <w:tcW w:w="669" w:type="dxa"/>
            <w:shd w:val="clear" w:color="auto" w:fill="FFFF00"/>
          </w:tcPr>
          <w:p w14:paraId="6E33C66B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>
              <w:rPr>
                <w:rFonts w:ascii="Century Gothic" w:hAnsi="Century Gothic"/>
                <w:highlight w:val="yellow"/>
                <w:lang w:val="it-IT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534FFC18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T</w:t>
            </w:r>
          </w:p>
        </w:tc>
      </w:tr>
      <w:tr w:rsidR="00ED36D6" w14:paraId="0A69A179" w14:textId="77777777" w:rsidTr="00172348">
        <w:trPr>
          <w:jc w:val="center"/>
        </w:trPr>
        <w:tc>
          <w:tcPr>
            <w:tcW w:w="668" w:type="dxa"/>
          </w:tcPr>
          <w:p w14:paraId="5BA70835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669" w:type="dxa"/>
          </w:tcPr>
          <w:p w14:paraId="31F2B857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669" w:type="dxa"/>
          </w:tcPr>
          <w:p w14:paraId="4796A856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668" w:type="dxa"/>
          </w:tcPr>
          <w:p w14:paraId="79C4D710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</w:t>
            </w:r>
          </w:p>
        </w:tc>
        <w:tc>
          <w:tcPr>
            <w:tcW w:w="669" w:type="dxa"/>
          </w:tcPr>
          <w:p w14:paraId="0F7B6944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</w:p>
        </w:tc>
        <w:tc>
          <w:tcPr>
            <w:tcW w:w="669" w:type="dxa"/>
            <w:shd w:val="clear" w:color="auto" w:fill="92D050"/>
          </w:tcPr>
          <w:p w14:paraId="0C821146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>R</w:t>
            </w:r>
          </w:p>
        </w:tc>
        <w:tc>
          <w:tcPr>
            <w:tcW w:w="668" w:type="dxa"/>
          </w:tcPr>
          <w:p w14:paraId="74DD6D6A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</w:p>
        </w:tc>
        <w:tc>
          <w:tcPr>
            <w:tcW w:w="669" w:type="dxa"/>
          </w:tcPr>
          <w:p w14:paraId="6DBB642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</w:p>
        </w:tc>
        <w:tc>
          <w:tcPr>
            <w:tcW w:w="669" w:type="dxa"/>
            <w:shd w:val="clear" w:color="auto" w:fill="92D050"/>
          </w:tcPr>
          <w:p w14:paraId="48FF2F79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>T</w:t>
            </w:r>
          </w:p>
        </w:tc>
        <w:tc>
          <w:tcPr>
            <w:tcW w:w="668" w:type="dxa"/>
          </w:tcPr>
          <w:p w14:paraId="00CD0B0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669" w:type="dxa"/>
          </w:tcPr>
          <w:p w14:paraId="552DC03F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</w:t>
            </w:r>
          </w:p>
        </w:tc>
        <w:tc>
          <w:tcPr>
            <w:tcW w:w="669" w:type="dxa"/>
          </w:tcPr>
          <w:p w14:paraId="57351883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</w:t>
            </w:r>
          </w:p>
        </w:tc>
        <w:tc>
          <w:tcPr>
            <w:tcW w:w="668" w:type="dxa"/>
          </w:tcPr>
          <w:p w14:paraId="2AFA46E9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G</w:t>
            </w:r>
          </w:p>
        </w:tc>
        <w:tc>
          <w:tcPr>
            <w:tcW w:w="669" w:type="dxa"/>
          </w:tcPr>
          <w:p w14:paraId="5E7F3302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</w:t>
            </w:r>
          </w:p>
        </w:tc>
        <w:tc>
          <w:tcPr>
            <w:tcW w:w="669" w:type="dxa"/>
          </w:tcPr>
          <w:p w14:paraId="50D4AFD0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</w:t>
            </w:r>
          </w:p>
        </w:tc>
      </w:tr>
      <w:tr w:rsidR="00ED36D6" w14:paraId="0431009D" w14:textId="77777777" w:rsidTr="00172348">
        <w:trPr>
          <w:jc w:val="center"/>
        </w:trPr>
        <w:tc>
          <w:tcPr>
            <w:tcW w:w="668" w:type="dxa"/>
            <w:shd w:val="clear" w:color="auto" w:fill="FFFF00"/>
          </w:tcPr>
          <w:p w14:paraId="11644972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H</w:t>
            </w:r>
          </w:p>
        </w:tc>
        <w:tc>
          <w:tcPr>
            <w:tcW w:w="669" w:type="dxa"/>
            <w:shd w:val="clear" w:color="auto" w:fill="FFFF00"/>
          </w:tcPr>
          <w:p w14:paraId="4F624D84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A</w:t>
            </w:r>
          </w:p>
        </w:tc>
        <w:tc>
          <w:tcPr>
            <w:tcW w:w="669" w:type="dxa"/>
            <w:shd w:val="clear" w:color="auto" w:fill="FFFF00"/>
          </w:tcPr>
          <w:p w14:paraId="09449626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>
              <w:rPr>
                <w:rFonts w:ascii="Century Gothic" w:hAnsi="Century Gothic"/>
                <w:highlight w:val="yellow"/>
                <w:lang w:val="en-GB"/>
              </w:rPr>
              <w:t>D</w:t>
            </w:r>
          </w:p>
        </w:tc>
        <w:tc>
          <w:tcPr>
            <w:tcW w:w="668" w:type="dxa"/>
          </w:tcPr>
          <w:p w14:paraId="2740F770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</w:rPr>
            </w:pPr>
            <w:r w:rsidRPr="00D6007A">
              <w:rPr>
                <w:rFonts w:ascii="Century Gothic" w:hAnsi="Century Gothic"/>
              </w:rPr>
              <w:t>N</w:t>
            </w:r>
          </w:p>
        </w:tc>
        <w:tc>
          <w:tcPr>
            <w:tcW w:w="669" w:type="dxa"/>
          </w:tcPr>
          <w:p w14:paraId="0261500B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669" w:type="dxa"/>
            <w:shd w:val="clear" w:color="auto" w:fill="92D050"/>
          </w:tcPr>
          <w:p w14:paraId="6A486CFE" w14:textId="77777777" w:rsidR="00ED36D6" w:rsidRPr="00E343B7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343B7">
              <w:rPr>
                <w:rFonts w:ascii="Century Gothic" w:hAnsi="Century Gothic"/>
              </w:rPr>
              <w:t>T</w:t>
            </w:r>
          </w:p>
        </w:tc>
        <w:tc>
          <w:tcPr>
            <w:tcW w:w="668" w:type="dxa"/>
          </w:tcPr>
          <w:p w14:paraId="778A328D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669" w:type="dxa"/>
          </w:tcPr>
          <w:p w14:paraId="0BC239BF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U</w:t>
            </w:r>
          </w:p>
        </w:tc>
        <w:tc>
          <w:tcPr>
            <w:tcW w:w="669" w:type="dxa"/>
          </w:tcPr>
          <w:p w14:paraId="352E04DE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I</w:t>
            </w:r>
          </w:p>
        </w:tc>
        <w:tc>
          <w:tcPr>
            <w:tcW w:w="668" w:type="dxa"/>
          </w:tcPr>
          <w:p w14:paraId="417D8021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Q</w:t>
            </w:r>
          </w:p>
        </w:tc>
        <w:tc>
          <w:tcPr>
            <w:tcW w:w="669" w:type="dxa"/>
            <w:shd w:val="clear" w:color="auto" w:fill="FFFF00"/>
          </w:tcPr>
          <w:p w14:paraId="06A956C5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K</w:t>
            </w:r>
          </w:p>
        </w:tc>
        <w:tc>
          <w:tcPr>
            <w:tcW w:w="669" w:type="dxa"/>
            <w:shd w:val="clear" w:color="auto" w:fill="FFFF00"/>
          </w:tcPr>
          <w:p w14:paraId="297282CF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 w:rsidRPr="00D834A2">
              <w:rPr>
                <w:rFonts w:ascii="Century Gothic" w:hAnsi="Century Gothic"/>
                <w:highlight w:val="yellow"/>
                <w:lang w:val="it-IT"/>
              </w:rPr>
              <w:t>N</w:t>
            </w:r>
          </w:p>
        </w:tc>
        <w:tc>
          <w:tcPr>
            <w:tcW w:w="668" w:type="dxa"/>
            <w:shd w:val="clear" w:color="auto" w:fill="FFFF00"/>
          </w:tcPr>
          <w:p w14:paraId="2910FE5E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it-IT"/>
              </w:rPr>
            </w:pPr>
            <w:r>
              <w:rPr>
                <w:rFonts w:ascii="Century Gothic" w:hAnsi="Century Gothic"/>
                <w:highlight w:val="yellow"/>
                <w:lang w:val="it-IT"/>
              </w:rPr>
              <w:t>E</w:t>
            </w:r>
          </w:p>
        </w:tc>
        <w:tc>
          <w:tcPr>
            <w:tcW w:w="669" w:type="dxa"/>
            <w:shd w:val="clear" w:color="auto" w:fill="FFFF00"/>
          </w:tcPr>
          <w:p w14:paraId="0BFB1459" w14:textId="77777777" w:rsidR="00ED36D6" w:rsidRPr="00D834A2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highlight w:val="yellow"/>
                <w:lang w:val="en-GB"/>
              </w:rPr>
            </w:pPr>
            <w:r w:rsidRPr="00D834A2">
              <w:rPr>
                <w:rFonts w:ascii="Century Gothic" w:hAnsi="Century Gothic"/>
                <w:highlight w:val="yellow"/>
                <w:lang w:val="en-GB"/>
              </w:rPr>
              <w:t>W</w:t>
            </w:r>
          </w:p>
        </w:tc>
        <w:tc>
          <w:tcPr>
            <w:tcW w:w="669" w:type="dxa"/>
          </w:tcPr>
          <w:p w14:paraId="3A4856A6" w14:textId="77777777" w:rsidR="00ED36D6" w:rsidRDefault="00ED36D6" w:rsidP="00172348">
            <w:pPr>
              <w:spacing w:line="276" w:lineRule="auto"/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</w:t>
            </w:r>
          </w:p>
        </w:tc>
      </w:tr>
    </w:tbl>
    <w:p w14:paraId="66F1467F" w14:textId="77777777" w:rsidR="00ED36D6" w:rsidRDefault="00ED36D6" w:rsidP="00ED36D6">
      <w:pPr>
        <w:rPr>
          <w:lang w:val="en-GB"/>
        </w:rPr>
      </w:pPr>
    </w:p>
    <w:p w14:paraId="512A7092" w14:textId="77777777" w:rsidR="00ED36D6" w:rsidRPr="00E343B7" w:rsidRDefault="00ED36D6" w:rsidP="00ED36D6">
      <w:pPr>
        <w:rPr>
          <w:rFonts w:ascii="Century Gothic" w:hAnsi="Century Gothic"/>
          <w:b/>
          <w:bCs/>
          <w:sz w:val="28"/>
          <w:szCs w:val="28"/>
          <w:lang w:val="en-GB"/>
        </w:rPr>
      </w:pPr>
      <w:r w:rsidRPr="00E343B7">
        <w:rPr>
          <w:rFonts w:ascii="Century Gothic" w:hAnsi="Century Gothic"/>
          <w:b/>
          <w:bCs/>
          <w:sz w:val="28"/>
          <w:szCs w:val="28"/>
          <w:highlight w:val="yellow"/>
          <w:lang w:val="en-GB"/>
        </w:rPr>
        <w:t>Across:</w:t>
      </w:r>
    </w:p>
    <w:p w14:paraId="642D633C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find – found – finden</w:t>
      </w:r>
    </w:p>
    <w:p w14:paraId="3C44D89A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be – was / were – sein</w:t>
      </w:r>
    </w:p>
    <w:p w14:paraId="383663B0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think – thought – denken</w:t>
      </w:r>
    </w:p>
    <w:p w14:paraId="199B2551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say – said – sagen</w:t>
      </w:r>
    </w:p>
    <w:p w14:paraId="6FF347C0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put – put – stellen, legen</w:t>
      </w:r>
    </w:p>
    <w:p w14:paraId="63147AD9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have – had – haben</w:t>
      </w:r>
    </w:p>
    <w:p w14:paraId="23B9B877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tell – told – erzählen</w:t>
      </w:r>
    </w:p>
    <w:p w14:paraId="26E67AB5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come – came – kommen</w:t>
      </w:r>
    </w:p>
    <w:p w14:paraId="72FE448C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run – ran – rennen</w:t>
      </w:r>
    </w:p>
    <w:p w14:paraId="1F98A40D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sing – sang – singen</w:t>
      </w:r>
    </w:p>
    <w:p w14:paraId="3DDA3D7F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begin – began – beginnen, anfangen</w:t>
      </w:r>
    </w:p>
    <w:p w14:paraId="78760281" w14:textId="77777777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sit – sat – sitzen</w:t>
      </w:r>
    </w:p>
    <w:p w14:paraId="624B191B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 w:rsidRPr="00E343B7">
        <w:rPr>
          <w:i/>
          <w:iCs/>
          <w:sz w:val="28"/>
          <w:szCs w:val="28"/>
          <w:lang w:val="en-GB"/>
        </w:rPr>
        <w:t>(to) know – knew – wissen, kennen</w:t>
      </w:r>
    </w:p>
    <w:p w14:paraId="760EFF97" w14:textId="77777777" w:rsidR="00ED36D6" w:rsidRDefault="00ED36D6" w:rsidP="00ED36D6">
      <w:pPr>
        <w:rPr>
          <w:i/>
          <w:iCs/>
          <w:sz w:val="28"/>
          <w:szCs w:val="28"/>
          <w:lang w:val="en-GB"/>
        </w:rPr>
      </w:pPr>
    </w:p>
    <w:p w14:paraId="38703B71" w14:textId="77777777" w:rsidR="00ED36D6" w:rsidRPr="00E343B7" w:rsidRDefault="00ED36D6" w:rsidP="00ED36D6">
      <w:pPr>
        <w:spacing w:line="276" w:lineRule="auto"/>
        <w:rPr>
          <w:rFonts w:ascii="Century Gothic" w:hAnsi="Century Gothic"/>
          <w:b/>
          <w:bCs/>
          <w:sz w:val="28"/>
          <w:szCs w:val="28"/>
          <w:lang w:val="en-GB"/>
        </w:rPr>
      </w:pPr>
      <w:r w:rsidRPr="00E343B7">
        <w:rPr>
          <w:rFonts w:ascii="Century Gothic" w:hAnsi="Century Gothic"/>
          <w:b/>
          <w:bCs/>
          <w:sz w:val="28"/>
          <w:szCs w:val="28"/>
          <w:highlight w:val="green"/>
          <w:lang w:val="en-GB"/>
        </w:rPr>
        <w:t>Down:</w:t>
      </w:r>
      <w:r w:rsidRPr="00E343B7">
        <w:rPr>
          <w:rFonts w:ascii="Century Gothic" w:hAnsi="Century Gothic"/>
          <w:b/>
          <w:bCs/>
          <w:sz w:val="28"/>
          <w:szCs w:val="28"/>
          <w:lang w:val="en-GB"/>
        </w:rPr>
        <w:t xml:space="preserve"> </w:t>
      </w:r>
    </w:p>
    <w:p w14:paraId="44A533FE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(to) make – made – machen</w:t>
      </w:r>
    </w:p>
    <w:p w14:paraId="10C87E3A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(to) get – got – bekommen</w:t>
      </w:r>
    </w:p>
    <w:p w14:paraId="769F4092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 (to) do – did – tun, machen</w:t>
      </w:r>
    </w:p>
    <w:p w14:paraId="567D2882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</w:rPr>
      </w:pPr>
      <w:r w:rsidRPr="00E343B7">
        <w:rPr>
          <w:i/>
          <w:iCs/>
          <w:sz w:val="28"/>
          <w:szCs w:val="28"/>
        </w:rPr>
        <w:t xml:space="preserve"> (to) hurt – hurt – schmerzen, w</w:t>
      </w:r>
      <w:r>
        <w:rPr>
          <w:i/>
          <w:iCs/>
          <w:sz w:val="28"/>
          <w:szCs w:val="28"/>
        </w:rPr>
        <w:t>ehtun, verletzen</w:t>
      </w:r>
    </w:p>
    <w:p w14:paraId="1A87ECA7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(to) see – saw – sehen</w:t>
      </w:r>
    </w:p>
    <w:p w14:paraId="6B8E8BF2" w14:textId="77777777" w:rsidR="00ED36D6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(to) take – took – nehmen</w:t>
      </w:r>
    </w:p>
    <w:p w14:paraId="569BB57A" w14:textId="220FD323" w:rsidR="00ED36D6" w:rsidRPr="00E343B7" w:rsidRDefault="00ED36D6" w:rsidP="00ED36D6">
      <w:pPr>
        <w:pStyle w:val="Listenabsatz"/>
        <w:numPr>
          <w:ilvl w:val="0"/>
          <w:numId w:val="1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(to) go – went</w:t>
      </w:r>
      <w:r w:rsidR="000073D2">
        <w:rPr>
          <w:i/>
          <w:iCs/>
          <w:sz w:val="28"/>
          <w:szCs w:val="28"/>
        </w:rPr>
        <w:t xml:space="preserve"> </w:t>
      </w:r>
      <w:r w:rsidR="000073D2" w:rsidRPr="00E343B7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gehen</w:t>
      </w:r>
    </w:p>
    <w:p w14:paraId="2E8DFF2F" w14:textId="77777777" w:rsidR="00ED36D6" w:rsidRPr="00E343B7" w:rsidRDefault="00ED36D6" w:rsidP="00ED36D6">
      <w:pPr>
        <w:spacing w:line="276" w:lineRule="auto"/>
      </w:pPr>
    </w:p>
    <w:p w14:paraId="18837D34" w14:textId="77777777" w:rsidR="00ED36D6" w:rsidRDefault="00ED36D6" w:rsidP="00ED36D6">
      <w:pPr>
        <w:rPr>
          <w:lang w:val="en-GB"/>
        </w:rPr>
      </w:pPr>
    </w:p>
    <w:p w14:paraId="3FD4D20E" w14:textId="77777777" w:rsidR="007A0C2E" w:rsidRDefault="000073D2"/>
    <w:sectPr w:rsidR="007A0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0F89"/>
    <w:multiLevelType w:val="hybridMultilevel"/>
    <w:tmpl w:val="4BEAC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36D6"/>
    <w:rsid w:val="000073D2"/>
    <w:rsid w:val="00334581"/>
    <w:rsid w:val="00743437"/>
    <w:rsid w:val="00782FD9"/>
    <w:rsid w:val="00E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BE39"/>
  <w15:chartTrackingRefBased/>
  <w15:docId w15:val="{C660D35D-F155-4090-B179-77F154E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D3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D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2021-10-10T18:38:00Z</dcterms:created>
  <dcterms:modified xsi:type="dcterms:W3CDTF">2021-10-11T10:30:00Z</dcterms:modified>
</cp:coreProperties>
</file>