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2A7E2" w14:textId="77777777" w:rsidR="00D0781C" w:rsidRPr="00AA6A8D" w:rsidRDefault="00D0781C" w:rsidP="00D0781C">
      <w:pPr>
        <w:rPr>
          <w:b/>
          <w:sz w:val="32"/>
          <w:szCs w:val="32"/>
        </w:rPr>
      </w:pPr>
      <w:r w:rsidRPr="00AA6A8D">
        <w:rPr>
          <w:b/>
          <w:sz w:val="32"/>
          <w:szCs w:val="32"/>
        </w:rPr>
        <w:t>GFS-Themen Italienisch</w:t>
      </w:r>
    </w:p>
    <w:p w14:paraId="0ED511AB" w14:textId="77777777" w:rsidR="00D0781C" w:rsidRDefault="00D0781C" w:rsidP="00D0781C"/>
    <w:p w14:paraId="542C6ED1" w14:textId="675FC124" w:rsidR="00D0781C" w:rsidRDefault="00D0781C" w:rsidP="00D0781C">
      <w:r>
        <w:t>Klassen 8/9/10</w:t>
      </w:r>
    </w:p>
    <w:p w14:paraId="47A4242A" w14:textId="77777777" w:rsidR="00D0781C" w:rsidRDefault="00D0781C" w:rsidP="00D0781C">
      <w:r>
        <w:tab/>
      </w:r>
    </w:p>
    <w:tbl>
      <w:tblPr>
        <w:tblStyle w:val="Tabellenraster"/>
        <w:tblW w:w="14142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685"/>
        <w:gridCol w:w="3686"/>
        <w:gridCol w:w="1276"/>
      </w:tblGrid>
      <w:tr w:rsidR="00D0781C" w14:paraId="2701E99C" w14:textId="77777777" w:rsidTr="00D0781C">
        <w:tc>
          <w:tcPr>
            <w:tcW w:w="2376" w:type="dxa"/>
            <w:tcBorders>
              <w:bottom w:val="single" w:sz="4" w:space="0" w:color="auto"/>
            </w:tcBorders>
            <w:shd w:val="clear" w:color="auto" w:fill="FF9900"/>
          </w:tcPr>
          <w:p w14:paraId="7F0C29BC" w14:textId="77777777" w:rsidR="00D0781C" w:rsidRPr="00AA6A8D" w:rsidRDefault="00D0781C" w:rsidP="00EC658E">
            <w:pPr>
              <w:rPr>
                <w:b/>
              </w:rPr>
            </w:pPr>
            <w:r w:rsidRPr="00AA6A8D">
              <w:rPr>
                <w:b/>
              </w:rPr>
              <w:t>Thema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9900"/>
          </w:tcPr>
          <w:p w14:paraId="10AA0045" w14:textId="77777777" w:rsidR="00D0781C" w:rsidRPr="00AA6A8D" w:rsidRDefault="00D0781C" w:rsidP="00EC658E">
            <w:pPr>
              <w:rPr>
                <w:b/>
              </w:rPr>
            </w:pPr>
            <w:r w:rsidRPr="00AA6A8D">
              <w:rPr>
                <w:b/>
              </w:rPr>
              <w:t>Beispiele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9900"/>
          </w:tcPr>
          <w:p w14:paraId="64D90AFD" w14:textId="7BD0C2D7" w:rsidR="00D0781C" w:rsidRPr="00AA6A8D" w:rsidRDefault="00D0781C" w:rsidP="00EC658E">
            <w:pPr>
              <w:rPr>
                <w:b/>
              </w:rPr>
            </w:pPr>
            <w:r>
              <w:rPr>
                <w:b/>
              </w:rPr>
              <w:t>I</w:t>
            </w:r>
            <w:r w:rsidRPr="00AA6A8D">
              <w:rPr>
                <w:b/>
              </w:rPr>
              <w:t>nhaltliche Konkretisierung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9900"/>
          </w:tcPr>
          <w:p w14:paraId="75878764" w14:textId="77777777" w:rsidR="00D0781C" w:rsidRPr="00AA6A8D" w:rsidRDefault="00D0781C" w:rsidP="00EC658E">
            <w:pPr>
              <w:rPr>
                <w:b/>
              </w:rPr>
            </w:pPr>
            <w:r w:rsidRPr="00AA6A8D">
              <w:rPr>
                <w:b/>
              </w:rPr>
              <w:t>Vorschläge zur Durchführung, Präsentationsform und Medien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00"/>
          </w:tcPr>
          <w:p w14:paraId="6B61EE5A" w14:textId="2E7355F1" w:rsidR="00D0781C" w:rsidRPr="00AA6A8D" w:rsidRDefault="00D0781C" w:rsidP="00EC658E">
            <w:pPr>
              <w:rPr>
                <w:b/>
              </w:rPr>
            </w:pPr>
            <w:r>
              <w:rPr>
                <w:b/>
              </w:rPr>
              <w:t>Klassen</w:t>
            </w:r>
            <w:r w:rsidRPr="00AA6A8D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AA6A8D">
              <w:rPr>
                <w:b/>
              </w:rPr>
              <w:t>stufe</w:t>
            </w:r>
          </w:p>
        </w:tc>
      </w:tr>
      <w:tr w:rsidR="00D0781C" w14:paraId="3431A6E4" w14:textId="77777777" w:rsidTr="00D0781C">
        <w:trPr>
          <w:trHeight w:val="567"/>
        </w:trPr>
        <w:tc>
          <w:tcPr>
            <w:tcW w:w="14142" w:type="dxa"/>
            <w:gridSpan w:val="5"/>
            <w:shd w:val="clear" w:color="auto" w:fill="FFCC99"/>
            <w:vAlign w:val="center"/>
          </w:tcPr>
          <w:p w14:paraId="0F6BC357" w14:textId="77777777" w:rsidR="00D0781C" w:rsidRPr="00113500" w:rsidRDefault="00D0781C" w:rsidP="00EC658E">
            <w:pPr>
              <w:rPr>
                <w:b/>
              </w:rPr>
            </w:pPr>
            <w:r w:rsidRPr="00113500">
              <w:rPr>
                <w:b/>
              </w:rPr>
              <w:t>Geographie</w:t>
            </w:r>
          </w:p>
        </w:tc>
      </w:tr>
      <w:tr w:rsidR="00D0781C" w14:paraId="2E70DB05" w14:textId="77777777" w:rsidTr="00D0781C">
        <w:tc>
          <w:tcPr>
            <w:tcW w:w="2376" w:type="dxa"/>
          </w:tcPr>
          <w:p w14:paraId="6FDC3AD6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Eine bedeutende und touristisch interessante Stadt </w:t>
            </w:r>
          </w:p>
        </w:tc>
        <w:tc>
          <w:tcPr>
            <w:tcW w:w="3119" w:type="dxa"/>
          </w:tcPr>
          <w:p w14:paraId="6ECA24E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</w:t>
            </w:r>
            <w:r w:rsidRPr="00113500">
              <w:rPr>
                <w:sz w:val="20"/>
                <w:szCs w:val="20"/>
              </w:rPr>
              <w:t>Roma, Milano, Napoli, Firenze, Venezia</w:t>
            </w:r>
          </w:p>
          <w:p w14:paraId="5BF72AE7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435D089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über geografische Lage, Einwohnerzahl, Besonderheiten,</w:t>
            </w:r>
          </w:p>
          <w:p w14:paraId="0F8DF1D6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wichtigste Sehenswürdigkeiten</w:t>
            </w:r>
          </w:p>
          <w:p w14:paraId="53835EF4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1DEAA07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 in Form eines Berichts</w:t>
            </w:r>
            <w:r w:rsidRPr="00113500">
              <w:rPr>
                <w:sz w:val="20"/>
                <w:szCs w:val="20"/>
              </w:rPr>
              <w:t xml:space="preserve"> oder Planung eines fiktiven Aufenthalts in der Stadt </w:t>
            </w:r>
            <w:r>
              <w:rPr>
                <w:sz w:val="20"/>
                <w:szCs w:val="20"/>
              </w:rPr>
              <w:t xml:space="preserve">(im </w:t>
            </w:r>
            <w:r w:rsidRPr="0079047F">
              <w:rPr>
                <w:i/>
                <w:sz w:val="20"/>
                <w:szCs w:val="20"/>
              </w:rPr>
              <w:t>presente</w:t>
            </w:r>
            <w:r>
              <w:rPr>
                <w:sz w:val="20"/>
                <w:szCs w:val="20"/>
              </w:rPr>
              <w:t xml:space="preserve"> oder </w:t>
            </w:r>
            <w:r w:rsidRPr="0079047F">
              <w:rPr>
                <w:i/>
                <w:sz w:val="20"/>
                <w:szCs w:val="20"/>
              </w:rPr>
              <w:t>passato prossimo</w:t>
            </w:r>
            <w:r>
              <w:rPr>
                <w:sz w:val="20"/>
                <w:szCs w:val="20"/>
              </w:rPr>
              <w:t xml:space="preserve">); </w:t>
            </w:r>
          </w:p>
          <w:p w14:paraId="062DC442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 w:rsidRPr="00113500">
              <w:rPr>
                <w:sz w:val="20"/>
                <w:szCs w:val="20"/>
              </w:rPr>
              <w:t>Präsentation</w:t>
            </w:r>
            <w:r>
              <w:rPr>
                <w:sz w:val="20"/>
                <w:szCs w:val="20"/>
              </w:rPr>
              <w:t xml:space="preserve"> oder Plakat </w:t>
            </w:r>
            <w:r w:rsidRPr="00113500">
              <w:rPr>
                <w:sz w:val="20"/>
                <w:szCs w:val="20"/>
              </w:rPr>
              <w:t xml:space="preserve"> mit Bildern von Sehenswürdigkeiten, Landkarte, Stadtplan</w:t>
            </w:r>
          </w:p>
        </w:tc>
        <w:tc>
          <w:tcPr>
            <w:tcW w:w="1276" w:type="dxa"/>
          </w:tcPr>
          <w:p w14:paraId="24CED93E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 w:rsidRPr="00113500">
              <w:rPr>
                <w:sz w:val="20"/>
                <w:szCs w:val="20"/>
              </w:rPr>
              <w:t>8</w:t>
            </w:r>
          </w:p>
        </w:tc>
      </w:tr>
      <w:tr w:rsidR="00D0781C" w14:paraId="265EB26B" w14:textId="77777777" w:rsidTr="00D0781C">
        <w:tc>
          <w:tcPr>
            <w:tcW w:w="2376" w:type="dxa"/>
          </w:tcPr>
          <w:p w14:paraId="3A8F0AD6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Ein Urlaub in Italien </w:t>
            </w:r>
          </w:p>
        </w:tc>
        <w:tc>
          <w:tcPr>
            <w:tcW w:w="3119" w:type="dxa"/>
          </w:tcPr>
          <w:p w14:paraId="1C9F7A2D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</w:t>
            </w:r>
            <w:r w:rsidRPr="00113500">
              <w:rPr>
                <w:sz w:val="20"/>
                <w:szCs w:val="20"/>
              </w:rPr>
              <w:t>Sommerurlaub am Strand,</w:t>
            </w:r>
            <w:r>
              <w:rPr>
                <w:sz w:val="20"/>
                <w:szCs w:val="20"/>
              </w:rPr>
              <w:t xml:space="preserve"> Skiurlaub oder Wanderurlaub in den Bergen, Agriturismo</w:t>
            </w:r>
          </w:p>
          <w:p w14:paraId="2D1EE04C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48F962F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Vorstellung der Gegebenheiten am Urlaubsort (Lage, Sehenswürdigkeiten, touristische Strukturen) und möglicher Aktivitäten (Sport, Kultur)</w:t>
            </w:r>
          </w:p>
          <w:p w14:paraId="638142FE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0F3F3C5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 in Form eines Berichts</w:t>
            </w:r>
            <w:r w:rsidRPr="00113500">
              <w:rPr>
                <w:sz w:val="20"/>
                <w:szCs w:val="20"/>
              </w:rPr>
              <w:t xml:space="preserve"> oder Planung eines echten oder fiktiven Urlaubs</w:t>
            </w:r>
            <w:r>
              <w:rPr>
                <w:sz w:val="20"/>
                <w:szCs w:val="20"/>
              </w:rPr>
              <w:t xml:space="preserve"> (im </w:t>
            </w:r>
            <w:r w:rsidRPr="0079047F">
              <w:rPr>
                <w:i/>
                <w:sz w:val="20"/>
                <w:szCs w:val="20"/>
              </w:rPr>
              <w:t>presente</w:t>
            </w:r>
            <w:r>
              <w:rPr>
                <w:sz w:val="20"/>
                <w:szCs w:val="20"/>
              </w:rPr>
              <w:t xml:space="preserve"> oder </w:t>
            </w:r>
            <w:r w:rsidRPr="0079047F">
              <w:rPr>
                <w:i/>
                <w:sz w:val="20"/>
                <w:szCs w:val="20"/>
              </w:rPr>
              <w:t>passato prossimo</w:t>
            </w:r>
            <w:r>
              <w:rPr>
                <w:sz w:val="20"/>
                <w:szCs w:val="20"/>
              </w:rPr>
              <w:t xml:space="preserve">); </w:t>
            </w:r>
          </w:p>
          <w:p w14:paraId="59DBC32D" w14:textId="77777777" w:rsidR="00D0781C" w:rsidRDefault="00D0781C" w:rsidP="00EC658E">
            <w:pPr>
              <w:rPr>
                <w:sz w:val="20"/>
                <w:szCs w:val="20"/>
              </w:rPr>
            </w:pPr>
            <w:r w:rsidRPr="00113500">
              <w:rPr>
                <w:sz w:val="20"/>
                <w:szCs w:val="20"/>
              </w:rPr>
              <w:t>Präsentation</w:t>
            </w:r>
            <w:r>
              <w:rPr>
                <w:sz w:val="20"/>
                <w:szCs w:val="20"/>
              </w:rPr>
              <w:t xml:space="preserve"> oder Plakat </w:t>
            </w:r>
            <w:r w:rsidRPr="00113500">
              <w:rPr>
                <w:sz w:val="20"/>
                <w:szCs w:val="20"/>
              </w:rPr>
              <w:t xml:space="preserve"> mit Bildern von</w:t>
            </w:r>
            <w:r>
              <w:rPr>
                <w:sz w:val="20"/>
                <w:szCs w:val="20"/>
              </w:rPr>
              <w:t xml:space="preserve"> Sehenswürdigkeiten,  Aktivitäten, Landkarte bzw. </w:t>
            </w:r>
            <w:r w:rsidRPr="00113500">
              <w:rPr>
                <w:sz w:val="20"/>
                <w:szCs w:val="20"/>
              </w:rPr>
              <w:t>Stadtplan</w:t>
            </w:r>
          </w:p>
        </w:tc>
        <w:tc>
          <w:tcPr>
            <w:tcW w:w="1276" w:type="dxa"/>
          </w:tcPr>
          <w:p w14:paraId="5EDB83DE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</w:tr>
      <w:tr w:rsidR="00D0781C" w14:paraId="53EEF279" w14:textId="77777777" w:rsidTr="00D0781C">
        <w:tc>
          <w:tcPr>
            <w:tcW w:w="2376" w:type="dxa"/>
          </w:tcPr>
          <w:p w14:paraId="19EF7363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Eine italienische Region </w:t>
            </w:r>
          </w:p>
        </w:tc>
        <w:tc>
          <w:tcPr>
            <w:tcW w:w="3119" w:type="dxa"/>
          </w:tcPr>
          <w:p w14:paraId="122A5F81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Lombardia, Veneto, Toscana, Puglia, Sicilia, Sardegna;</w:t>
            </w:r>
          </w:p>
        </w:tc>
        <w:tc>
          <w:tcPr>
            <w:tcW w:w="3685" w:type="dxa"/>
          </w:tcPr>
          <w:p w14:paraId="7E9E96BA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ausgewählte geografische, historische, wirtschaftliche, kulturelle Aspekte</w:t>
            </w:r>
          </w:p>
          <w:p w14:paraId="2509469F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FE70EB6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 in Form einer analytischen Beschreibung einer Region; Präsentation oder Plakat;</w:t>
            </w:r>
          </w:p>
          <w:p w14:paraId="0E2C4ADD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Handout; Landkarte</w:t>
            </w:r>
          </w:p>
        </w:tc>
        <w:tc>
          <w:tcPr>
            <w:tcW w:w="1276" w:type="dxa"/>
          </w:tcPr>
          <w:p w14:paraId="5440C5BE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789CD97B" w14:textId="77777777" w:rsidTr="00D0781C">
        <w:tc>
          <w:tcPr>
            <w:tcW w:w="2376" w:type="dxa"/>
          </w:tcPr>
          <w:p w14:paraId="10D8EDBE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Eine bedeutende Sehenswürdigkeit </w:t>
            </w:r>
          </w:p>
        </w:tc>
        <w:tc>
          <w:tcPr>
            <w:tcW w:w="3119" w:type="dxa"/>
          </w:tcPr>
          <w:p w14:paraId="6D254712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 Colosseo, Duomo di Milano, Castel del Monte, Museo degli Uffizi, Giardino dei Tarocchi, Nationalpark;</w:t>
            </w:r>
          </w:p>
        </w:tc>
        <w:tc>
          <w:tcPr>
            <w:tcW w:w="3685" w:type="dxa"/>
          </w:tcPr>
          <w:p w14:paraId="4A246E75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zentrale historische, künstlerische oder geografische  Aspekte</w:t>
            </w:r>
          </w:p>
          <w:p w14:paraId="72AE4E26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3F90B3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Vortrag in Form einer analytischen Beschreibung einer Sehenswürdigkeit; </w:t>
            </w:r>
            <w:r w:rsidRPr="00113500">
              <w:rPr>
                <w:sz w:val="20"/>
                <w:szCs w:val="20"/>
              </w:rPr>
              <w:t>Präsentation</w:t>
            </w:r>
            <w:r>
              <w:rPr>
                <w:sz w:val="20"/>
                <w:szCs w:val="20"/>
              </w:rPr>
              <w:t xml:space="preserve"> oder Plakat </w:t>
            </w:r>
            <w:r w:rsidRPr="00113500">
              <w:rPr>
                <w:sz w:val="20"/>
                <w:szCs w:val="20"/>
              </w:rPr>
              <w:t xml:space="preserve"> mit Bildern</w:t>
            </w:r>
          </w:p>
        </w:tc>
        <w:tc>
          <w:tcPr>
            <w:tcW w:w="1276" w:type="dxa"/>
          </w:tcPr>
          <w:p w14:paraId="2430A0FD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664FE747" w14:textId="77777777" w:rsidTr="00D0781C">
        <w:tc>
          <w:tcPr>
            <w:tcW w:w="2376" w:type="dxa"/>
          </w:tcPr>
          <w:p w14:paraId="34504024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Unsere italienische Partnerstadt</w:t>
            </w:r>
          </w:p>
        </w:tc>
        <w:tc>
          <w:tcPr>
            <w:tcW w:w="3119" w:type="dxa"/>
          </w:tcPr>
          <w:p w14:paraId="05B973AF" w14:textId="77777777" w:rsidR="00D0781C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697A271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Geschichte, Grund und Aktivitäten der Partnerschaft;</w:t>
            </w:r>
          </w:p>
          <w:p w14:paraId="723FA6C9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Sehenswürdigkeiten in der Partnerstadt und der Region</w:t>
            </w:r>
          </w:p>
        </w:tc>
        <w:tc>
          <w:tcPr>
            <w:tcW w:w="3686" w:type="dxa"/>
          </w:tcPr>
          <w:p w14:paraId="0EEE4FC7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648A99CE" w14:textId="19B4B7E0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Präsentation oder Plakat mit Fotos von Sehenswürdigkeiten, Landkarte bzw. </w:t>
            </w:r>
            <w:r w:rsidRPr="00113500">
              <w:rPr>
                <w:sz w:val="20"/>
                <w:szCs w:val="20"/>
              </w:rPr>
              <w:t>Stadtplan</w:t>
            </w:r>
          </w:p>
        </w:tc>
        <w:tc>
          <w:tcPr>
            <w:tcW w:w="1276" w:type="dxa"/>
          </w:tcPr>
          <w:p w14:paraId="343B69A0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1FCCC39D" w14:textId="77777777" w:rsidTr="00D0781C">
        <w:trPr>
          <w:trHeight w:val="567"/>
        </w:trPr>
        <w:tc>
          <w:tcPr>
            <w:tcW w:w="14142" w:type="dxa"/>
            <w:gridSpan w:val="5"/>
            <w:shd w:val="clear" w:color="auto" w:fill="FFCC99"/>
            <w:vAlign w:val="center"/>
          </w:tcPr>
          <w:p w14:paraId="22688BED" w14:textId="77777777" w:rsidR="00D0781C" w:rsidRPr="00D0781C" w:rsidRDefault="00D0781C" w:rsidP="00EC658E">
            <w:pPr>
              <w:rPr>
                <w:b/>
              </w:rPr>
            </w:pPr>
            <w:r w:rsidRPr="00D0781C">
              <w:rPr>
                <w:b/>
              </w:rPr>
              <w:lastRenderedPageBreak/>
              <w:t>Gesellschaft/Lebensgewohnheiten</w:t>
            </w:r>
          </w:p>
        </w:tc>
      </w:tr>
      <w:tr w:rsidR="00D0781C" w14:paraId="726BC7B4" w14:textId="77777777" w:rsidTr="00D0781C">
        <w:tc>
          <w:tcPr>
            <w:tcW w:w="2376" w:type="dxa"/>
          </w:tcPr>
          <w:p w14:paraId="0D792093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Ein Hobby </w:t>
            </w:r>
          </w:p>
        </w:tc>
        <w:tc>
          <w:tcPr>
            <w:tcW w:w="3119" w:type="dxa"/>
          </w:tcPr>
          <w:p w14:paraId="7AE36644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Vorstellung des eigenen Hobbys (z.B. Sportart, Musikinstrument, Sammlungen, soziales Engagement)</w:t>
            </w:r>
          </w:p>
        </w:tc>
        <w:tc>
          <w:tcPr>
            <w:tcW w:w="3685" w:type="dxa"/>
          </w:tcPr>
          <w:p w14:paraId="00D727C2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Motivation, Voraussetzungen, zeitlicher u. sozialer Rahmen, technische Erläuterungen</w:t>
            </w:r>
          </w:p>
        </w:tc>
        <w:tc>
          <w:tcPr>
            <w:tcW w:w="3686" w:type="dxa"/>
          </w:tcPr>
          <w:p w14:paraId="591CE410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Vortrag mit Anschauungsobjekten bzw. Demonstrationen; </w:t>
            </w:r>
          </w:p>
          <w:p w14:paraId="4466288F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1E2EC6B9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oder Video</w:t>
            </w:r>
          </w:p>
        </w:tc>
        <w:tc>
          <w:tcPr>
            <w:tcW w:w="1276" w:type="dxa"/>
          </w:tcPr>
          <w:p w14:paraId="038A79B5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0781C" w14:paraId="1C4F084A" w14:textId="77777777" w:rsidTr="00D0781C">
        <w:tc>
          <w:tcPr>
            <w:tcW w:w="2376" w:type="dxa"/>
          </w:tcPr>
          <w:p w14:paraId="2BD93203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Eine Familie </w:t>
            </w:r>
          </w:p>
        </w:tc>
        <w:tc>
          <w:tcPr>
            <w:tcW w:w="3119" w:type="dxa"/>
          </w:tcPr>
          <w:p w14:paraId="46606D0A" w14:textId="23435160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ausgehend von eigener Familie oder Familie aus einem Roman bzw. Film (z.B. „Maria, ihm schmeckt</w:t>
            </w:r>
            <w:r w:rsidR="00EC658E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 nicht“, „Bella Germania“, „Mine vaganti“);</w:t>
            </w:r>
          </w:p>
          <w:p w14:paraId="7C43EB33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4A30A2C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verwandtschaftliche Beziehung, Charaktereigenschaften, Interessen, Lebenssituation der einzelnen Familienmitglieder</w:t>
            </w:r>
          </w:p>
        </w:tc>
        <w:tc>
          <w:tcPr>
            <w:tcW w:w="3686" w:type="dxa"/>
          </w:tcPr>
          <w:p w14:paraId="0DCA2390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 in Form der Erläuterung eines Stammbaumes oder Gruppenfotos;</w:t>
            </w:r>
          </w:p>
          <w:p w14:paraId="1EC2FC2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 als Gruppenarbeit: Dialog in Form einer Spielszene (auch als selbstgedrehtes Video)</w:t>
            </w:r>
          </w:p>
          <w:p w14:paraId="3950C195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4C190E73" w14:textId="4CBCC96D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 mit Stammbaum; Video</w:t>
            </w:r>
          </w:p>
        </w:tc>
        <w:tc>
          <w:tcPr>
            <w:tcW w:w="1276" w:type="dxa"/>
          </w:tcPr>
          <w:p w14:paraId="784C25B2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</w:tr>
      <w:tr w:rsidR="00D0781C" w14:paraId="7B1D9B02" w14:textId="77777777" w:rsidTr="00D0781C">
        <w:tc>
          <w:tcPr>
            <w:tcW w:w="2376" w:type="dxa"/>
          </w:tcPr>
          <w:p w14:paraId="1EFDC4A5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Ein Beruf</w:t>
            </w:r>
          </w:p>
        </w:tc>
        <w:tc>
          <w:tcPr>
            <w:tcW w:w="3119" w:type="dxa"/>
          </w:tcPr>
          <w:p w14:paraId="086DA58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eigene Erfahrungen beim BoGy; Beruf der Eltern; </w:t>
            </w:r>
          </w:p>
          <w:p w14:paraId="1CFE57C9" w14:textId="77777777" w:rsidR="009E0714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typisch italienische Berufe (z.B. bagnino, gondoliere, pizzaiolo, gelataio); </w:t>
            </w:r>
          </w:p>
          <w:p w14:paraId="1B0A08E0" w14:textId="647A8206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 eines Videos mit einer Berufsvorstellung (z.B. Reihe „Professioni e mestieri“ der CISL</w:t>
            </w:r>
            <w:r w:rsidR="00EC658E">
              <w:rPr>
                <w:sz w:val="20"/>
                <w:szCs w:val="20"/>
              </w:rPr>
              <w:t xml:space="preserve">: </w:t>
            </w:r>
            <w:hyperlink r:id="rId9" w:history="1">
              <w:r w:rsidR="00EC658E" w:rsidRPr="00732C99">
                <w:rPr>
                  <w:rStyle w:val="Link"/>
                  <w:sz w:val="20"/>
                  <w:szCs w:val="20"/>
                </w:rPr>
                <w:t>https://www.youtube.com/user/CislTv/playlists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14:paraId="6B0335D7" w14:textId="1ADC8A9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</w:t>
            </w:r>
            <w:r w:rsidR="00EC658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chreibung der Ausbildung und Tätigkeit, Abwägen positiver/negativer Aspekte</w:t>
            </w:r>
          </w:p>
          <w:p w14:paraId="75356958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D175912" w14:textId="1FE8563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Vortrag, evtl. in Form eines fiktiven Lebenslaufs;</w:t>
            </w:r>
          </w:p>
          <w:p w14:paraId="23C0C402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352C4A9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</w:t>
            </w:r>
          </w:p>
        </w:tc>
        <w:tc>
          <w:tcPr>
            <w:tcW w:w="1276" w:type="dxa"/>
          </w:tcPr>
          <w:p w14:paraId="7F36F9E4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781C" w14:paraId="10C7648F" w14:textId="77777777" w:rsidTr="00D0781C">
        <w:trPr>
          <w:trHeight w:val="567"/>
        </w:trPr>
        <w:tc>
          <w:tcPr>
            <w:tcW w:w="14142" w:type="dxa"/>
            <w:gridSpan w:val="5"/>
            <w:shd w:val="clear" w:color="auto" w:fill="FFCC99"/>
            <w:vAlign w:val="center"/>
          </w:tcPr>
          <w:p w14:paraId="39D08D3E" w14:textId="77777777" w:rsidR="00D0781C" w:rsidRPr="00D0781C" w:rsidRDefault="00D0781C" w:rsidP="00EC658E">
            <w:pPr>
              <w:rPr>
                <w:b/>
              </w:rPr>
            </w:pPr>
            <w:r w:rsidRPr="00D0781C">
              <w:rPr>
                <w:b/>
              </w:rPr>
              <w:t>Kultur</w:t>
            </w:r>
          </w:p>
        </w:tc>
      </w:tr>
      <w:tr w:rsidR="00D0781C" w14:paraId="75B2A817" w14:textId="77777777" w:rsidTr="00D0781C">
        <w:tc>
          <w:tcPr>
            <w:tcW w:w="2376" w:type="dxa"/>
          </w:tcPr>
          <w:p w14:paraId="4C697E0B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Italienische Gestik und Mimik</w:t>
            </w:r>
          </w:p>
        </w:tc>
        <w:tc>
          <w:tcPr>
            <w:tcW w:w="3119" w:type="dxa"/>
          </w:tcPr>
          <w:p w14:paraId="06153967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747C9E1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ausgewählte Beispiele für italienische Gesten und Mimik</w:t>
            </w:r>
          </w:p>
        </w:tc>
        <w:tc>
          <w:tcPr>
            <w:tcW w:w="3686" w:type="dxa"/>
          </w:tcPr>
          <w:p w14:paraId="1818B60D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Vorführung und Erläuterung ausgewählter Gesten;</w:t>
            </w:r>
          </w:p>
          <w:p w14:paraId="070CC733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 als Gruppenarbeit: verschiedene Gesten umfassende Spielszene (auch als selbstgedrehtes Video);</w:t>
            </w:r>
          </w:p>
          <w:p w14:paraId="1042A508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4ADB0F5F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 </w:t>
            </w:r>
          </w:p>
          <w:p w14:paraId="67C1CB8B" w14:textId="77777777" w:rsidR="009E0714" w:rsidRDefault="009E0714" w:rsidP="00EC6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AA70B6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8/9/10</w:t>
            </w:r>
          </w:p>
        </w:tc>
      </w:tr>
      <w:tr w:rsidR="00D0781C" w14:paraId="578E840C" w14:textId="77777777" w:rsidTr="00D0781C">
        <w:tc>
          <w:tcPr>
            <w:tcW w:w="2376" w:type="dxa"/>
          </w:tcPr>
          <w:p w14:paraId="61E7807A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Die italienische Bar</w:t>
            </w:r>
          </w:p>
        </w:tc>
        <w:tc>
          <w:tcPr>
            <w:tcW w:w="3119" w:type="dxa"/>
          </w:tcPr>
          <w:p w14:paraId="0938A78F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D80C741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Speisen- und Getränkeangebot, Verhaltensweisen, Vergleich mit Kneipe, Café oder Bäckerei in Deutschland</w:t>
            </w:r>
          </w:p>
          <w:p w14:paraId="3068EC32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439FD00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7FABC3BC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7B810239" w14:textId="01882F92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 als Gruppenarbeit: Simulation eines Barbesuchs; Video;</w:t>
            </w:r>
          </w:p>
        </w:tc>
        <w:tc>
          <w:tcPr>
            <w:tcW w:w="1276" w:type="dxa"/>
          </w:tcPr>
          <w:p w14:paraId="1F3F3986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</w:tr>
      <w:tr w:rsidR="00D0781C" w14:paraId="051874AF" w14:textId="77777777" w:rsidTr="00D0781C">
        <w:tc>
          <w:tcPr>
            <w:tcW w:w="2376" w:type="dxa"/>
          </w:tcPr>
          <w:p w14:paraId="116CAD4F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Essen im Restaurant</w:t>
            </w:r>
          </w:p>
        </w:tc>
        <w:tc>
          <w:tcPr>
            <w:tcW w:w="3119" w:type="dxa"/>
          </w:tcPr>
          <w:p w14:paraId="11416739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521C00A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Arten von Lokalen (z.B. ristorante, trattoria, pizzeria, rosticceria), Menüfolge, Besonderheiten (z.B. pane e coperto, servizio)</w:t>
            </w:r>
          </w:p>
        </w:tc>
        <w:tc>
          <w:tcPr>
            <w:tcW w:w="3686" w:type="dxa"/>
          </w:tcPr>
          <w:p w14:paraId="4AD0FA4D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4E1F3E6E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1FAACF5D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Handout;</w:t>
            </w:r>
          </w:p>
          <w:p w14:paraId="76E1EE9C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Video;</w:t>
            </w:r>
          </w:p>
          <w:p w14:paraId="548BCFF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alternativ als Gruppenarbeit: Simulation eines Restaurantbesuchs</w:t>
            </w:r>
          </w:p>
        </w:tc>
        <w:tc>
          <w:tcPr>
            <w:tcW w:w="1276" w:type="dxa"/>
          </w:tcPr>
          <w:p w14:paraId="12B6AD06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</w:t>
            </w:r>
          </w:p>
        </w:tc>
      </w:tr>
      <w:tr w:rsidR="00D0781C" w14:paraId="64F376AB" w14:textId="77777777" w:rsidTr="00D0781C">
        <w:tc>
          <w:tcPr>
            <w:tcW w:w="2376" w:type="dxa"/>
          </w:tcPr>
          <w:p w14:paraId="16410537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Eine (regionale) Spezialität</w:t>
            </w:r>
          </w:p>
        </w:tc>
        <w:tc>
          <w:tcPr>
            <w:tcW w:w="3119" w:type="dxa"/>
          </w:tcPr>
          <w:p w14:paraId="5771C5D4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Trenette al pesto, Spaghetti alla carbonara, Pizza Margherita, Tiramisù</w:t>
            </w:r>
          </w:p>
        </w:tc>
        <w:tc>
          <w:tcPr>
            <w:tcW w:w="3685" w:type="dxa"/>
          </w:tcPr>
          <w:p w14:paraId="42BF2E5B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Vorstellung eines italienischen Gerichtes: Rezept (Zutaten und Zubereitung), Geschichte</w:t>
            </w:r>
          </w:p>
        </w:tc>
        <w:tc>
          <w:tcPr>
            <w:tcW w:w="3686" w:type="dxa"/>
          </w:tcPr>
          <w:p w14:paraId="3B6238D1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422A8903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74D6FED2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Handout;</w:t>
            </w:r>
          </w:p>
          <w:p w14:paraId="76FAAA1C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Video;</w:t>
            </w:r>
          </w:p>
          <w:p w14:paraId="095CDCB3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Vorführung bzw. Verkostung</w:t>
            </w:r>
          </w:p>
        </w:tc>
        <w:tc>
          <w:tcPr>
            <w:tcW w:w="1276" w:type="dxa"/>
          </w:tcPr>
          <w:p w14:paraId="4A8B817D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31C93CEB" w14:textId="77777777" w:rsidTr="00D0781C">
        <w:tc>
          <w:tcPr>
            <w:tcW w:w="2376" w:type="dxa"/>
          </w:tcPr>
          <w:p w14:paraId="6B1C6B4A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Landes- und regionaltypische Produkte</w:t>
            </w:r>
          </w:p>
        </w:tc>
        <w:tc>
          <w:tcPr>
            <w:tcW w:w="3119" w:type="dxa"/>
          </w:tcPr>
          <w:p w14:paraId="3C4CE8AC" w14:textId="4D6C47E1" w:rsidR="00D0781C" w:rsidRPr="00113500" w:rsidRDefault="00EC658E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parmig</w:t>
            </w:r>
            <w:r w:rsidR="00D0781C">
              <w:rPr>
                <w:sz w:val="20"/>
                <w:szCs w:val="20"/>
              </w:rPr>
              <w:t xml:space="preserve">iano reggiano, mozzarella di bufala, olive, pesto alla genovese, </w:t>
            </w:r>
          </w:p>
        </w:tc>
        <w:tc>
          <w:tcPr>
            <w:tcW w:w="3685" w:type="dxa"/>
          </w:tcPr>
          <w:p w14:paraId="6D86F2D0" w14:textId="4E0E6F9C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Vorstellung eines oder mehrer</w:t>
            </w:r>
            <w:r w:rsidR="00EC658E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 typischer Produkte einer Region: Herkunft, Herstellung, Besonderheit, Verwendung</w:t>
            </w:r>
          </w:p>
        </w:tc>
        <w:tc>
          <w:tcPr>
            <w:tcW w:w="3686" w:type="dxa"/>
          </w:tcPr>
          <w:p w14:paraId="6D1DF7B7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31B525E3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0D7B396E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oder Video;</w:t>
            </w:r>
          </w:p>
          <w:p w14:paraId="4B56DAC5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Verkostung</w:t>
            </w:r>
          </w:p>
        </w:tc>
        <w:tc>
          <w:tcPr>
            <w:tcW w:w="1276" w:type="dxa"/>
          </w:tcPr>
          <w:p w14:paraId="5E139F0A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11F0ED9D" w14:textId="77777777" w:rsidTr="00D0781C">
        <w:tc>
          <w:tcPr>
            <w:tcW w:w="2376" w:type="dxa"/>
          </w:tcPr>
          <w:p w14:paraId="1032C7A2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Ein historisches Fest</w:t>
            </w:r>
          </w:p>
        </w:tc>
        <w:tc>
          <w:tcPr>
            <w:tcW w:w="3119" w:type="dxa"/>
          </w:tcPr>
          <w:p w14:paraId="0721578A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Palio di Siena, Calcio storico di Firenze, Regata storica di Venezia, S. Gennaro</w:t>
            </w:r>
          </w:p>
        </w:tc>
        <w:tc>
          <w:tcPr>
            <w:tcW w:w="3685" w:type="dxa"/>
          </w:tcPr>
          <w:p w14:paraId="2527F9C3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Verlauf des Festes, Geschichte</w:t>
            </w:r>
          </w:p>
        </w:tc>
        <w:tc>
          <w:tcPr>
            <w:tcW w:w="3686" w:type="dxa"/>
          </w:tcPr>
          <w:p w14:paraId="09A58343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2DA95784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548F22F1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Handout;</w:t>
            </w:r>
          </w:p>
          <w:p w14:paraId="6095A6C4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oder Video</w:t>
            </w:r>
          </w:p>
          <w:p w14:paraId="682B85EB" w14:textId="77777777" w:rsidR="00D0781C" w:rsidRDefault="00D0781C" w:rsidP="00EC658E">
            <w:pPr>
              <w:rPr>
                <w:sz w:val="20"/>
                <w:szCs w:val="20"/>
              </w:rPr>
            </w:pPr>
          </w:p>
          <w:p w14:paraId="123C560A" w14:textId="77777777" w:rsidR="00D0781C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D72FC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7D4AB153" w14:textId="77777777" w:rsidTr="00D0781C">
        <w:tc>
          <w:tcPr>
            <w:tcW w:w="2376" w:type="dxa"/>
          </w:tcPr>
          <w:p w14:paraId="62D85F1F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Weihnachtsbräuche in Italien</w:t>
            </w:r>
          </w:p>
        </w:tc>
        <w:tc>
          <w:tcPr>
            <w:tcW w:w="3119" w:type="dxa"/>
          </w:tcPr>
          <w:p w14:paraId="21C62638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9B4F2C8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Feiertage u. spezielle Bräuche, Speisen, Lieder, Legenden</w:t>
            </w:r>
          </w:p>
        </w:tc>
        <w:tc>
          <w:tcPr>
            <w:tcW w:w="3686" w:type="dxa"/>
          </w:tcPr>
          <w:p w14:paraId="3DD2C497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59CC97D7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18E9FBC8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Handout;</w:t>
            </w:r>
          </w:p>
          <w:p w14:paraId="636CF7FA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oder Video;</w:t>
            </w:r>
          </w:p>
          <w:p w14:paraId="6672273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alternativ: Durchführung einer italienischen Weihnachtsfeierstunde</w:t>
            </w:r>
          </w:p>
        </w:tc>
        <w:tc>
          <w:tcPr>
            <w:tcW w:w="1276" w:type="dxa"/>
          </w:tcPr>
          <w:p w14:paraId="4457F479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37A3706A" w14:textId="77777777" w:rsidTr="00D0781C">
        <w:tc>
          <w:tcPr>
            <w:tcW w:w="2376" w:type="dxa"/>
          </w:tcPr>
          <w:p w14:paraId="3581C885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Das italienische Schulsystem </w:t>
            </w:r>
          </w:p>
        </w:tc>
        <w:tc>
          <w:tcPr>
            <w:tcW w:w="3119" w:type="dxa"/>
          </w:tcPr>
          <w:p w14:paraId="4EF66A76" w14:textId="77777777" w:rsidR="00D0781C" w:rsidRPr="00113500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E5F0A08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Laufbahn eines Schülers, verschiedene Spezialisierungen nach der </w:t>
            </w:r>
            <w:r w:rsidRPr="003B72AA">
              <w:rPr>
                <w:i/>
                <w:sz w:val="20"/>
                <w:szCs w:val="20"/>
              </w:rPr>
              <w:t>Scuola media</w:t>
            </w:r>
          </w:p>
        </w:tc>
        <w:tc>
          <w:tcPr>
            <w:tcW w:w="3686" w:type="dxa"/>
          </w:tcPr>
          <w:p w14:paraId="7F10B496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3EECDCF9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50E99EA1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</w:t>
            </w:r>
          </w:p>
          <w:p w14:paraId="2D776EA4" w14:textId="77777777" w:rsidR="009E0714" w:rsidRDefault="009E0714" w:rsidP="00EC658E">
            <w:pPr>
              <w:rPr>
                <w:sz w:val="20"/>
                <w:szCs w:val="20"/>
              </w:rPr>
            </w:pPr>
          </w:p>
          <w:p w14:paraId="1FE60750" w14:textId="77777777" w:rsidR="009E0714" w:rsidRDefault="009E0714" w:rsidP="00EC658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56B34D25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427051BA" w14:textId="77777777" w:rsidTr="00D0781C">
        <w:tc>
          <w:tcPr>
            <w:tcW w:w="2376" w:type="dxa"/>
          </w:tcPr>
          <w:p w14:paraId="141C6289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>Eine berühmte Persönlichkeit</w:t>
            </w:r>
          </w:p>
        </w:tc>
        <w:tc>
          <w:tcPr>
            <w:tcW w:w="3119" w:type="dxa"/>
          </w:tcPr>
          <w:p w14:paraId="1FFCD4F3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Maler (Leonardo Da Vinci, Raffaello, Modigliani), Bildhauer (Michelangelo), Architekt (Renzo Piano), Komponist (Vivaldi, Verdi) Sänger (Eros Ramazzotti), Erfinder (Guglielmo Marconi), Unternehmer (Benetton) </w:t>
            </w:r>
          </w:p>
        </w:tc>
        <w:tc>
          <w:tcPr>
            <w:tcW w:w="3685" w:type="dxa"/>
          </w:tcPr>
          <w:p w14:paraId="41822413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Überblick über Lebenslauf; Kurzpräsentation eines Werkes bei Künstlern bzw. einer anderen Lebensleistung</w:t>
            </w:r>
          </w:p>
        </w:tc>
        <w:tc>
          <w:tcPr>
            <w:tcW w:w="3686" w:type="dxa"/>
          </w:tcPr>
          <w:p w14:paraId="38AED6C7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26725D05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Plakat;</w:t>
            </w:r>
          </w:p>
          <w:p w14:paraId="0C6762A9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Handout;</w:t>
            </w:r>
          </w:p>
          <w:p w14:paraId="754098B3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oder Video</w:t>
            </w:r>
          </w:p>
          <w:p w14:paraId="4A2F0AC8" w14:textId="77777777" w:rsidR="00D0781C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D68F6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  <w:tr w:rsidR="00D0781C" w14:paraId="4AB95C6E" w14:textId="77777777" w:rsidTr="00D0781C">
        <w:tc>
          <w:tcPr>
            <w:tcW w:w="2376" w:type="dxa"/>
          </w:tcPr>
          <w:p w14:paraId="69FC146D" w14:textId="77777777" w:rsidR="00D0781C" w:rsidRPr="00D0781C" w:rsidRDefault="00D0781C" w:rsidP="00EC658E">
            <w:pPr>
              <w:rPr>
                <w:b/>
                <w:sz w:val="20"/>
                <w:szCs w:val="20"/>
              </w:rPr>
            </w:pPr>
            <w:r w:rsidRPr="00D0781C">
              <w:rPr>
                <w:b/>
                <w:sz w:val="20"/>
                <w:szCs w:val="20"/>
              </w:rPr>
              <w:t xml:space="preserve">Eine </w:t>
            </w:r>
            <w:r w:rsidRPr="00D0781C">
              <w:rPr>
                <w:b/>
                <w:i/>
                <w:sz w:val="20"/>
                <w:szCs w:val="20"/>
              </w:rPr>
              <w:t>canzone</w:t>
            </w:r>
          </w:p>
        </w:tc>
        <w:tc>
          <w:tcPr>
            <w:tcW w:w="3119" w:type="dxa"/>
          </w:tcPr>
          <w:p w14:paraId="06A87ADC" w14:textId="77777777" w:rsidR="00D0781C" w:rsidRDefault="00D0781C" w:rsidP="00EC658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87DF48F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Beschreibung der musikalischen Darbietung (Stimme, Instrumentierung, Rhythmus, Melodik); </w:t>
            </w:r>
          </w:p>
          <w:p w14:paraId="631BD2FC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Erklärung des Textes; </w:t>
            </w:r>
          </w:p>
          <w:p w14:paraId="3D7A00DD" w14:textId="33424C2B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evtl. Analyse des Videoclips</w:t>
            </w:r>
          </w:p>
        </w:tc>
        <w:tc>
          <w:tcPr>
            <w:tcW w:w="3686" w:type="dxa"/>
          </w:tcPr>
          <w:p w14:paraId="0C7FE6AB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Vortrag;</w:t>
            </w:r>
          </w:p>
          <w:p w14:paraId="21C0F36F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oder Arbeitsblatt;</w:t>
            </w:r>
          </w:p>
          <w:p w14:paraId="02479D7A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Aufgaben zur Einbeziehung der Klasse (z.B. Lückentext o.ä.);</w:t>
            </w:r>
          </w:p>
          <w:p w14:paraId="107114FC" w14:textId="77777777" w:rsidR="00D0781C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oder Video </w:t>
            </w:r>
          </w:p>
        </w:tc>
        <w:tc>
          <w:tcPr>
            <w:tcW w:w="1276" w:type="dxa"/>
          </w:tcPr>
          <w:p w14:paraId="5D3EBBD9" w14:textId="77777777" w:rsidR="00D0781C" w:rsidRPr="00113500" w:rsidRDefault="00D0781C" w:rsidP="00EC6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</w:tr>
    </w:tbl>
    <w:p w14:paraId="441BD7AE" w14:textId="77777777" w:rsidR="00D0781C" w:rsidRDefault="00D0781C" w:rsidP="00D0781C"/>
    <w:p w14:paraId="7A146F97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sectPr w:rsidR="004E10BE" w:rsidSect="00D0781C">
      <w:headerReference w:type="default" r:id="rId10"/>
      <w:pgSz w:w="16840" w:h="11900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DB47" w14:textId="77777777" w:rsidR="00EC658E" w:rsidRDefault="00EC658E" w:rsidP="004E10BE">
      <w:r>
        <w:separator/>
      </w:r>
    </w:p>
  </w:endnote>
  <w:endnote w:type="continuationSeparator" w:id="0">
    <w:p w14:paraId="51931D72" w14:textId="77777777" w:rsidR="00EC658E" w:rsidRDefault="00EC658E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FB66" w14:textId="77777777" w:rsidR="00EC658E" w:rsidRDefault="00EC658E" w:rsidP="004E10BE">
      <w:r>
        <w:separator/>
      </w:r>
    </w:p>
  </w:footnote>
  <w:footnote w:type="continuationSeparator" w:id="0">
    <w:p w14:paraId="74FCA8E1" w14:textId="77777777" w:rsidR="00EC658E" w:rsidRDefault="00EC658E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5935"/>
    </w:tblGrid>
    <w:tr w:rsidR="00EC658E" w:rsidRPr="0025191F" w14:paraId="3C61C07F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5488" w:type="pct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7232"/>
          </w:tblGrid>
          <w:tr w:rsidR="00EC658E" w:rsidRPr="00807F2F" w14:paraId="05D530D7" w14:textId="77777777" w:rsidTr="00EC658E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132A9543" w14:textId="77777777" w:rsidR="00EC658E" w:rsidRDefault="00EC658E" w:rsidP="009B1902">
                <w:r>
                  <w:t xml:space="preserve">             </w:t>
                </w:r>
                <w:r w:rsidRPr="00807F2F">
                  <w:t>Landesbildungsserver Baden-Würt</w:t>
                </w:r>
                <w:r>
                  <w:t xml:space="preserve">temberg – Fachportal Italienisch      </w:t>
                </w:r>
              </w:p>
              <w:p w14:paraId="289AE1F9" w14:textId="7DF79B09" w:rsidR="00EC658E" w:rsidRPr="00807F2F" w:rsidRDefault="00EC658E" w:rsidP="009B1902">
                <w:r>
                  <w:t xml:space="preserve">             </w:t>
                </w:r>
                <w:r w:rsidRPr="00807F2F">
                  <w:t>www.italienisch-bw.de</w:t>
                </w:r>
              </w:p>
              <w:p w14:paraId="58DBDDB4" w14:textId="3DF09DA3" w:rsidR="00EC658E" w:rsidRPr="00807F2F" w:rsidRDefault="00EC658E" w:rsidP="00EC658E"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4FF6E3E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-358140</wp:posOffset>
                      </wp:positionV>
                      <wp:extent cx="564515" cy="564515"/>
                      <wp:effectExtent l="0" t="0" r="0" b="0"/>
                      <wp:wrapTight wrapText="bothSides">
                        <wp:wrapPolygon edited="0">
                          <wp:start x="5831" y="972"/>
                          <wp:lineTo x="1944" y="4859"/>
                          <wp:lineTo x="1944" y="16522"/>
                          <wp:lineTo x="6803" y="20409"/>
                          <wp:lineTo x="13606" y="20409"/>
                          <wp:lineTo x="19438" y="15550"/>
                          <wp:lineTo x="19438" y="3888"/>
                          <wp:lineTo x="14578" y="972"/>
                          <wp:lineTo x="5831" y="972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807F2F">
                  <w:t xml:space="preserve">      </w:t>
                </w:r>
              </w:p>
            </w:tc>
          </w:tr>
        </w:tbl>
        <w:p w14:paraId="34A86CC6" w14:textId="1C3B304A" w:rsidR="00EC658E" w:rsidRDefault="00EC658E"/>
      </w:tc>
    </w:tr>
  </w:tbl>
  <w:p w14:paraId="0D229671" w14:textId="77777777" w:rsidR="00EC658E" w:rsidRDefault="00EC658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E"/>
    <w:rsid w:val="00062DF7"/>
    <w:rsid w:val="002A5C12"/>
    <w:rsid w:val="004E10BE"/>
    <w:rsid w:val="0053217F"/>
    <w:rsid w:val="006E4EE0"/>
    <w:rsid w:val="007A726C"/>
    <w:rsid w:val="009B1902"/>
    <w:rsid w:val="009E0714"/>
    <w:rsid w:val="00A21674"/>
    <w:rsid w:val="00B32F28"/>
    <w:rsid w:val="00C46006"/>
    <w:rsid w:val="00D0781C"/>
    <w:rsid w:val="00EC658E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A75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D07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EC6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D07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EC6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user/CislTv/playlists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C1E581-7C8D-4144-8C21-2A3EF738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5085</Characters>
  <Application>Microsoft Macintosh Word</Application>
  <DocSecurity>0</DocSecurity>
  <Lines>42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3</cp:revision>
  <dcterms:created xsi:type="dcterms:W3CDTF">2018-01-04T10:31:00Z</dcterms:created>
  <dcterms:modified xsi:type="dcterms:W3CDTF">2018-01-05T10:40:00Z</dcterms:modified>
</cp:coreProperties>
</file>