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1631" w14:textId="77777777" w:rsidR="0040627A" w:rsidRDefault="0077797E">
      <w:pPr>
        <w:spacing w:before="840" w:after="0" w:line="360" w:lineRule="auto"/>
        <w:jc w:val="center"/>
        <w:rPr>
          <w:b/>
          <w:sz w:val="32"/>
        </w:rPr>
      </w:pPr>
      <w:r>
        <w:rPr>
          <w:b/>
          <w:sz w:val="32"/>
        </w:rPr>
        <w:t>Regeln, Werte und Normen</w:t>
      </w:r>
    </w:p>
    <w:p w14:paraId="21A41632" w14:textId="77777777" w:rsidR="0040627A" w:rsidRDefault="0077797E">
      <w:pPr>
        <w:spacing w:before="840" w:after="0" w:line="360" w:lineRule="auto"/>
        <w:jc w:val="center"/>
        <w:rPr>
          <w:b/>
          <w:sz w:val="32"/>
        </w:rPr>
      </w:pPr>
      <w:r>
        <w:rPr>
          <w:b/>
          <w:sz w:val="32"/>
        </w:rPr>
        <w:t>Unterrichtsvorhaben zur Praxis-Theorie-Verknüpfung im Fach Sport für die vier Halbjahre der Qualifikationsphase auf dem Weg zur fachpraktischen und schriftlichen Abiturprüfung</w:t>
      </w:r>
    </w:p>
    <w:p w14:paraId="21A41633" w14:textId="77777777" w:rsidR="0040627A" w:rsidRDefault="0077797E">
      <w:pPr>
        <w:jc w:val="center"/>
        <w:rPr>
          <w:b/>
          <w:sz w:val="52"/>
          <w:szCs w:val="52"/>
        </w:rPr>
      </w:pPr>
      <w:r>
        <w:rPr>
          <w:b/>
          <w:sz w:val="52"/>
          <w:szCs w:val="52"/>
        </w:rPr>
        <w:t>2024</w:t>
      </w:r>
    </w:p>
    <w:p w14:paraId="21A41634" w14:textId="77777777" w:rsidR="0040627A" w:rsidRDefault="0077797E">
      <w:pPr>
        <w:spacing w:before="1400" w:after="0" w:line="240" w:lineRule="auto"/>
        <w:jc w:val="center"/>
        <w:rPr>
          <w:rFonts w:cs="Calibri"/>
        </w:rPr>
      </w:pPr>
      <w:r>
        <w:rPr>
          <w:rFonts w:cs="Calibri"/>
        </w:rPr>
        <w:t>Autor: Matthias Harbarth</w:t>
      </w:r>
    </w:p>
    <w:p w14:paraId="21A41635" w14:textId="77777777" w:rsidR="0040627A" w:rsidRDefault="0077797E">
      <w:pPr>
        <w:spacing w:before="1440" w:after="0" w:line="720" w:lineRule="auto"/>
        <w:jc w:val="center"/>
        <w:sectPr w:rsidR="0040627A">
          <w:footerReference w:type="default" r:id="rId7"/>
          <w:footerReference w:type="first" r:id="rId8"/>
          <w:pgSz w:w="11906" w:h="16838"/>
          <w:pgMar w:top="709" w:right="1418" w:bottom="1134" w:left="1418" w:header="720" w:footer="709" w:gutter="0"/>
          <w:cols w:space="720"/>
          <w:titlePg/>
        </w:sectPr>
      </w:pPr>
      <w:r>
        <w:rPr>
          <w:rFonts w:cs="Calibri"/>
        </w:rPr>
        <w:t>Veröffentlicht durch Tim Köhler</w:t>
      </w:r>
    </w:p>
    <w:p w14:paraId="21A41636" w14:textId="77777777" w:rsidR="0040627A" w:rsidRDefault="0077797E">
      <w:pPr>
        <w:pStyle w:val="berschrift1"/>
      </w:pPr>
      <w:r>
        <w:lastRenderedPageBreak/>
        <w:t>Überblick Kompetenzen</w:t>
      </w:r>
    </w:p>
    <w:p w14:paraId="21A41637" w14:textId="77777777" w:rsidR="0040627A" w:rsidRDefault="0077797E">
      <w:r>
        <w:t>Folgende Tabelle gibt einen Überblick über die Kompetenzen, die Schülerinnen und Schüler im Rahmen dieses Unterrichtsvorhabens erwerben sollen.</w:t>
      </w:r>
    </w:p>
    <w:p w14:paraId="21A41638" w14:textId="77777777" w:rsidR="0040627A" w:rsidRDefault="0077797E">
      <w:r>
        <w:t>In der rechten Spalte sind darüber hinaus die konkreten Wissensbausteine der Basispapiere Leistungsfach aufgeführt. Diese Inhalte sind Gegenstand des Unterrichts.</w:t>
      </w:r>
    </w:p>
    <w:tbl>
      <w:tblPr>
        <w:tblW w:w="8904" w:type="dxa"/>
        <w:tblInd w:w="15" w:type="dxa"/>
        <w:tblLayout w:type="fixed"/>
        <w:tblCellMar>
          <w:left w:w="10" w:type="dxa"/>
          <w:right w:w="10" w:type="dxa"/>
        </w:tblCellMar>
        <w:tblLook w:val="0000" w:firstRow="0" w:lastRow="0" w:firstColumn="0" w:lastColumn="0" w:noHBand="0" w:noVBand="0"/>
      </w:tblPr>
      <w:tblGrid>
        <w:gridCol w:w="2955"/>
        <w:gridCol w:w="2970"/>
        <w:gridCol w:w="2979"/>
      </w:tblGrid>
      <w:tr w:rsidR="0040627A" w14:paraId="21A41640" w14:textId="77777777">
        <w:trPr>
          <w:cantSplit/>
          <w:tblHeader/>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39" w14:textId="77777777" w:rsidR="0040627A" w:rsidRDefault="0077797E">
            <w:pPr>
              <w:rPr>
                <w:b/>
              </w:rPr>
            </w:pPr>
            <w:r>
              <w:rPr>
                <w:b/>
              </w:rPr>
              <w:t>Praxis</w:t>
            </w:r>
          </w:p>
          <w:p w14:paraId="21A4163A" w14:textId="77777777" w:rsidR="0040627A" w:rsidRDefault="0077797E">
            <w:pPr>
              <w:rPr>
                <w:b/>
              </w:rPr>
            </w:pPr>
            <w:r>
              <w:rPr>
                <w:b/>
              </w:rPr>
              <w:t>Inhaltsbereich Spielen</w:t>
            </w:r>
          </w:p>
          <w:p w14:paraId="21A4163B" w14:textId="77777777" w:rsidR="0040627A" w:rsidRDefault="0077797E">
            <w:pPr>
              <w:rPr>
                <w:b/>
              </w:rPr>
            </w:pPr>
            <w:r>
              <w:rPr>
                <w:b/>
              </w:rPr>
              <w:t>Teilkompetenzen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3C" w14:textId="77777777" w:rsidR="0040627A" w:rsidRDefault="0077797E">
            <w:pPr>
              <w:rPr>
                <w:b/>
              </w:rPr>
            </w:pPr>
            <w:r>
              <w:rPr>
                <w:b/>
              </w:rPr>
              <w:t>Theorie</w:t>
            </w:r>
          </w:p>
          <w:p w14:paraId="21A4163D" w14:textId="77777777" w:rsidR="0040627A" w:rsidRDefault="0077797E">
            <w:pPr>
              <w:rPr>
                <w:b/>
              </w:rPr>
            </w:pPr>
            <w:r>
              <w:rPr>
                <w:b/>
              </w:rPr>
              <w:t>Inhaltsbereich (Wissen)</w:t>
            </w:r>
          </w:p>
          <w:p w14:paraId="21A4163E" w14:textId="77777777" w:rsidR="0040627A" w:rsidRDefault="0077797E">
            <w:pPr>
              <w:rPr>
                <w:b/>
              </w:rPr>
            </w:pPr>
            <w:r>
              <w:rPr>
                <w:b/>
              </w:rPr>
              <w:t>Teilkompetenzen</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3F" w14:textId="77777777" w:rsidR="0040627A" w:rsidRDefault="0077797E">
            <w:pPr>
              <w:rPr>
                <w:b/>
              </w:rPr>
            </w:pPr>
            <w:r>
              <w:rPr>
                <w:b/>
              </w:rPr>
              <w:t>Wissensbausteine gemäß Basispapier Leistungsfach</w:t>
            </w:r>
          </w:p>
        </w:tc>
      </w:tr>
      <w:tr w:rsidR="0040627A" w14:paraId="21A41653" w14:textId="77777777">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41" w14:textId="77777777" w:rsidR="0040627A" w:rsidRDefault="0077797E">
            <w:r>
              <w:t>2. Spielen</w:t>
            </w:r>
          </w:p>
          <w:p w14:paraId="21A41642" w14:textId="77777777" w:rsidR="0040627A" w:rsidRDefault="0077797E">
            <w:r>
              <w:t>Schülerinnen und Schüler können</w:t>
            </w:r>
          </w:p>
          <w:p w14:paraId="21A41643" w14:textId="77777777" w:rsidR="0040627A" w:rsidRDefault="0077797E">
            <w:r>
              <w:t>(2) individual-, gruppen- und mannschaftstaktisches Verhalten entwickeln und im reduzierten Zielspiel und im Zielspiel (vergleiche Abituranforderungen) umsetzen</w:t>
            </w:r>
          </w:p>
          <w:p w14:paraId="21A41644" w14:textId="77777777" w:rsidR="0040627A" w:rsidRDefault="0077797E">
            <w:r>
              <w:t>(3) taktisches Verhalten bei sich und anderen wahrnehmen, analysieren und reflektieren</w:t>
            </w:r>
          </w:p>
          <w:p w14:paraId="21A41645" w14:textId="77777777" w:rsidR="0040627A" w:rsidRDefault="0077797E">
            <w:r>
              <w:t>(7) kooperierende und konkurrierende Spielformen im Rahmen der vorgegebenen Spielidee entwickeln (zum Beispiel indem sie Regeln variieren)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46" w14:textId="77777777" w:rsidR="0040627A" w:rsidRDefault="0077797E">
            <w:r>
              <w:t>Schülerinnen und Schüler können</w:t>
            </w:r>
          </w:p>
          <w:p w14:paraId="21A41647" w14:textId="77777777" w:rsidR="0040627A" w:rsidRDefault="0077797E">
            <w:r>
              <w:t>(23) die Funktion von Regeln, Werten und Normen für den Sport beschreiben und diese Funktion anhand der eigenen Sportpraxis überprüfen, wobei die Möglichkeiten und Wirkungen von Regeländerungen reflektieren</w:t>
            </w:r>
          </w:p>
          <w:p w14:paraId="21A41648" w14:textId="77777777" w:rsidR="0040627A" w:rsidRDefault="0077797E">
            <w:r>
              <w:t>(24) die Einhaltung der Fairnessregeln in der eignen Sportpraxis beurteilen</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49" w14:textId="77777777" w:rsidR="0040627A" w:rsidRDefault="0077797E">
            <w:pPr>
              <w:rPr>
                <w:b/>
                <w:bCs/>
              </w:rPr>
            </w:pPr>
            <w:r>
              <w:rPr>
                <w:b/>
                <w:bCs/>
              </w:rPr>
              <w:t>Ausdifferenzierung</w:t>
            </w:r>
          </w:p>
          <w:p w14:paraId="21A4164A" w14:textId="77777777" w:rsidR="0040627A" w:rsidRDefault="0077797E">
            <w:pPr>
              <w:numPr>
                <w:ilvl w:val="0"/>
                <w:numId w:val="14"/>
              </w:numPr>
            </w:pPr>
            <w:r>
              <w:t>Regeln, Werte und Normen definieren und unterscheiden</w:t>
            </w:r>
          </w:p>
          <w:p w14:paraId="21A4164B" w14:textId="77777777" w:rsidR="0040627A" w:rsidRDefault="0077797E">
            <w:pPr>
              <w:numPr>
                <w:ilvl w:val="0"/>
                <w:numId w:val="7"/>
              </w:numPr>
            </w:pPr>
            <w:r>
              <w:t>Funktionen von Regeln, Werten und Normen beschreiben</w:t>
            </w:r>
          </w:p>
          <w:p w14:paraId="21A4164C" w14:textId="77777777" w:rsidR="0040627A" w:rsidRDefault="0077797E">
            <w:pPr>
              <w:numPr>
                <w:ilvl w:val="0"/>
                <w:numId w:val="7"/>
              </w:numPr>
            </w:pPr>
            <w:r>
              <w:t>Regeltypen nennen und zuordnen</w:t>
            </w:r>
          </w:p>
          <w:p w14:paraId="21A4164D" w14:textId="77777777" w:rsidR="0040627A" w:rsidRDefault="0077797E">
            <w:pPr>
              <w:numPr>
                <w:ilvl w:val="0"/>
                <w:numId w:val="7"/>
              </w:numPr>
            </w:pPr>
            <w:r>
              <w:t>Aspekte von Fairness nennen und diskutieren</w:t>
            </w:r>
          </w:p>
          <w:p w14:paraId="21A4164E" w14:textId="77777777" w:rsidR="0040627A" w:rsidRDefault="0077797E">
            <w:pPr>
              <w:rPr>
                <w:b/>
                <w:bCs/>
              </w:rPr>
            </w:pPr>
            <w:r>
              <w:rPr>
                <w:b/>
                <w:bCs/>
              </w:rPr>
              <w:t>Wissens</w:t>
            </w:r>
            <w:r>
              <w:rPr>
                <w:b/>
                <w:bCs/>
              </w:rPr>
              <w:softHyphen/>
              <w:t>bausteine</w:t>
            </w:r>
          </w:p>
          <w:p w14:paraId="21A4164F" w14:textId="77777777" w:rsidR="0040627A" w:rsidRDefault="0077797E">
            <w:pPr>
              <w:numPr>
                <w:ilvl w:val="0"/>
                <w:numId w:val="7"/>
              </w:numPr>
            </w:pPr>
            <w:r>
              <w:t>Definition Regeln, Werte, Normen</w:t>
            </w:r>
          </w:p>
          <w:p w14:paraId="21A41650" w14:textId="77777777" w:rsidR="0040627A" w:rsidRDefault="0077797E">
            <w:pPr>
              <w:numPr>
                <w:ilvl w:val="0"/>
                <w:numId w:val="7"/>
              </w:numPr>
            </w:pPr>
            <w:r>
              <w:t>Funktion von Regeln und Regeltypen (Digel, 1982)</w:t>
            </w:r>
          </w:p>
          <w:p w14:paraId="21A41651" w14:textId="77777777" w:rsidR="0040627A" w:rsidRDefault="0077797E">
            <w:pPr>
              <w:numPr>
                <w:ilvl w:val="0"/>
                <w:numId w:val="7"/>
              </w:numPr>
            </w:pPr>
            <w:r>
              <w:t>Charakteristika von Fairness (Müller, 2011/Lenk, 1995)</w:t>
            </w:r>
          </w:p>
          <w:p w14:paraId="21A41652" w14:textId="77777777" w:rsidR="0040627A" w:rsidRDefault="0077797E">
            <w:pPr>
              <w:numPr>
                <w:ilvl w:val="0"/>
                <w:numId w:val="7"/>
              </w:numPr>
            </w:pPr>
            <w:r>
              <w:t>Faire und unfaire Handlungen (Gabler, 2001)</w:t>
            </w:r>
          </w:p>
        </w:tc>
      </w:tr>
    </w:tbl>
    <w:p w14:paraId="21A41654" w14:textId="77777777" w:rsidR="0040627A" w:rsidRDefault="0040627A"/>
    <w:p w14:paraId="21A41655" w14:textId="77777777" w:rsidR="0040627A" w:rsidRDefault="0077797E">
      <w:pPr>
        <w:pStyle w:val="berschrift2"/>
      </w:pPr>
      <w:bookmarkStart w:id="0" w:name="_Toc65248113"/>
      <w:r>
        <w:lastRenderedPageBreak/>
        <w:t>Übersicht</w:t>
      </w:r>
      <w:r>
        <w:rPr>
          <w:lang w:eastAsia="de-DE"/>
        </w:rPr>
        <w:t xml:space="preserve"> über das Unterrichtsvorhaben</w:t>
      </w:r>
      <w:bookmarkEnd w:id="0"/>
    </w:p>
    <w:p w14:paraId="21A41656" w14:textId="77777777" w:rsidR="0040627A" w:rsidRDefault="0077797E">
      <w:pPr>
        <w:pBdr>
          <w:top w:val="single" w:sz="4" w:space="1" w:color="000000"/>
          <w:left w:val="single" w:sz="4" w:space="4" w:color="000000"/>
          <w:bottom w:val="single" w:sz="4" w:space="1" w:color="000000"/>
          <w:right w:val="single" w:sz="4" w:space="4" w:color="000000"/>
        </w:pBdr>
        <w:spacing w:before="240" w:after="0"/>
        <w:rPr>
          <w:b/>
          <w:bCs/>
          <w:lang w:eastAsia="de-DE"/>
        </w:rPr>
      </w:pPr>
      <w:r>
        <w:rPr>
          <w:b/>
          <w:bCs/>
          <w:lang w:eastAsia="de-DE"/>
        </w:rPr>
        <w:t>1. Doppelstunde</w:t>
      </w:r>
    </w:p>
    <w:p w14:paraId="21A41657"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Theorie</w:t>
      </w:r>
      <w:r>
        <w:rPr>
          <w:lang w:eastAsia="de-DE"/>
        </w:rPr>
        <w:t>: Werte, Normen und Spielidee</w:t>
      </w:r>
    </w:p>
    <w:p w14:paraId="21A41658"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Praxis</w:t>
      </w:r>
      <w:r>
        <w:rPr>
          <w:lang w:eastAsia="de-DE"/>
        </w:rPr>
        <w:t>: Spielen unterschiedlicher Spiele mit Reflexionsphasen zur Theorie, Inhalte zu einem der großen Spiele, z. B. Basketball – Wiederholung des Korblegers</w:t>
      </w:r>
    </w:p>
    <w:p w14:paraId="21A41659"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Material:</w:t>
      </w:r>
      <w:r>
        <w:rPr>
          <w:lang w:eastAsia="de-DE"/>
        </w:rPr>
        <w:t xml:space="preserve"> M1 – M5</w:t>
      </w:r>
    </w:p>
    <w:p w14:paraId="21A4165A" w14:textId="77777777" w:rsidR="0040627A" w:rsidRDefault="0077797E">
      <w:pPr>
        <w:pBdr>
          <w:top w:val="single" w:sz="4" w:space="1" w:color="000000"/>
          <w:left w:val="single" w:sz="4" w:space="4" w:color="000000"/>
          <w:bottom w:val="single" w:sz="4" w:space="1" w:color="000000"/>
          <w:right w:val="single" w:sz="4" w:space="4" w:color="000000"/>
        </w:pBdr>
        <w:spacing w:before="240" w:after="0"/>
        <w:rPr>
          <w:b/>
          <w:bCs/>
          <w:lang w:eastAsia="de-DE"/>
        </w:rPr>
      </w:pPr>
      <w:r>
        <w:rPr>
          <w:b/>
          <w:bCs/>
          <w:lang w:eastAsia="de-DE"/>
        </w:rPr>
        <w:t>2. Doppelstunde</w:t>
      </w:r>
    </w:p>
    <w:p w14:paraId="21A4165B"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Theorie</w:t>
      </w:r>
      <w:r>
        <w:rPr>
          <w:lang w:eastAsia="de-DE"/>
        </w:rPr>
        <w:t>: Regeln und ihre Funktion, Fairness</w:t>
      </w:r>
    </w:p>
    <w:p w14:paraId="21A4165C"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Praxis</w:t>
      </w:r>
      <w:r>
        <w:rPr>
          <w:lang w:eastAsia="de-DE"/>
        </w:rPr>
        <w:t>: Schülerinnen und Schüler variieren Regeln im Hinblick auf deren Funktion im unterschiedlichen Spielen, z. B. Basketball, und im Hinblick auf den Fairnessgedanken</w:t>
      </w:r>
    </w:p>
    <w:p w14:paraId="21A4165D"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Material</w:t>
      </w:r>
      <w:r>
        <w:rPr>
          <w:lang w:eastAsia="de-DE"/>
        </w:rPr>
        <w:t>: M6 – M7</w:t>
      </w:r>
    </w:p>
    <w:p w14:paraId="21A4165E" w14:textId="77777777" w:rsidR="0040627A" w:rsidRDefault="0077797E">
      <w:pPr>
        <w:pBdr>
          <w:top w:val="single" w:sz="4" w:space="1" w:color="000000"/>
          <w:left w:val="single" w:sz="4" w:space="4" w:color="000000"/>
          <w:bottom w:val="single" w:sz="4" w:space="1" w:color="000000"/>
          <w:right w:val="single" w:sz="4" w:space="4" w:color="000000"/>
        </w:pBdr>
        <w:spacing w:before="240" w:after="0"/>
        <w:rPr>
          <w:b/>
          <w:bCs/>
          <w:lang w:eastAsia="de-DE"/>
        </w:rPr>
      </w:pPr>
      <w:r>
        <w:rPr>
          <w:b/>
          <w:bCs/>
          <w:lang w:eastAsia="de-DE"/>
        </w:rPr>
        <w:t>3. Doppelstunde</w:t>
      </w:r>
    </w:p>
    <w:p w14:paraId="21A4165F"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Theorie</w:t>
      </w:r>
      <w:r>
        <w:rPr>
          <w:lang w:eastAsia="de-DE"/>
        </w:rPr>
        <w:t>: eigene Spiele mit eigenen Regeln entwickeln und reflektieren</w:t>
      </w:r>
    </w:p>
    <w:p w14:paraId="21A41660"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Praxis</w:t>
      </w:r>
      <w:r>
        <w:rPr>
          <w:lang w:eastAsia="de-DE"/>
        </w:rPr>
        <w:t>: die Spiele spielen, Regeln reflektieren und möglicherweise im Hinblick auf die unterschiedlichen Funktionen und den Fairnessgedanken variieren</w:t>
      </w:r>
    </w:p>
    <w:p w14:paraId="21A41661"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Material</w:t>
      </w:r>
      <w:r>
        <w:rPr>
          <w:lang w:eastAsia="de-DE"/>
        </w:rPr>
        <w:t>: M6, M8 – M10</w:t>
      </w:r>
    </w:p>
    <w:p w14:paraId="21A41662" w14:textId="77777777" w:rsidR="0040627A" w:rsidRDefault="0077797E">
      <w:pPr>
        <w:pBdr>
          <w:top w:val="single" w:sz="4" w:space="1" w:color="000000"/>
          <w:left w:val="single" w:sz="4" w:space="4" w:color="000000"/>
          <w:bottom w:val="single" w:sz="4" w:space="1" w:color="000000"/>
          <w:right w:val="single" w:sz="4" w:space="4" w:color="000000"/>
        </w:pBdr>
        <w:spacing w:before="240" w:after="0"/>
      </w:pPr>
      <w:r>
        <w:rPr>
          <w:b/>
          <w:bCs/>
          <w:lang w:eastAsia="de-DE"/>
        </w:rPr>
        <w:t>4. Doppelstunde</w:t>
      </w:r>
      <w:r>
        <w:rPr>
          <w:lang w:eastAsia="de-DE"/>
        </w:rPr>
        <w:t xml:space="preserve"> (optional)</w:t>
      </w:r>
    </w:p>
    <w:p w14:paraId="21A41663"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Praxis</w:t>
      </w:r>
      <w:r>
        <w:rPr>
          <w:lang w:eastAsia="de-DE"/>
        </w:rPr>
        <w:t>:  Vorstellung, Durchführung und Reflexion der Spiele</w:t>
      </w:r>
    </w:p>
    <w:p w14:paraId="21A41664" w14:textId="77777777" w:rsidR="0040627A" w:rsidRDefault="0077797E">
      <w:pPr>
        <w:pBdr>
          <w:top w:val="single" w:sz="4" w:space="1" w:color="000000"/>
          <w:left w:val="single" w:sz="4" w:space="4" w:color="000000"/>
          <w:bottom w:val="single" w:sz="4" w:space="1" w:color="000000"/>
          <w:right w:val="single" w:sz="4" w:space="4" w:color="000000"/>
        </w:pBdr>
      </w:pPr>
      <w:r>
        <w:rPr>
          <w:b/>
          <w:bCs/>
          <w:lang w:eastAsia="de-DE"/>
        </w:rPr>
        <w:t>Material</w:t>
      </w:r>
      <w:r>
        <w:rPr>
          <w:lang w:eastAsia="de-DE"/>
        </w:rPr>
        <w:t>: -</w:t>
      </w:r>
    </w:p>
    <w:p w14:paraId="4815C5DE" w14:textId="77777777" w:rsidR="0077797E" w:rsidRDefault="0077797E">
      <w:pPr>
        <w:suppressLineNumbers w:val="0"/>
        <w:spacing w:after="0" w:line="276" w:lineRule="auto"/>
        <w:rPr>
          <w:sz w:val="32"/>
          <w:highlight w:val="lightGray"/>
        </w:rPr>
      </w:pPr>
      <w:bookmarkStart w:id="1" w:name="_Toc65248114"/>
      <w:r>
        <w:rPr>
          <w:highlight w:val="lightGray"/>
        </w:rPr>
        <w:br w:type="page"/>
      </w:r>
    </w:p>
    <w:p w14:paraId="21A41665" w14:textId="0B9757F3" w:rsidR="0040627A" w:rsidRDefault="0077797E" w:rsidP="0077797E">
      <w:pPr>
        <w:pStyle w:val="berschrift2"/>
        <w:numPr>
          <w:ilvl w:val="0"/>
          <w:numId w:val="0"/>
        </w:numPr>
      </w:pPr>
      <w:r>
        <w:lastRenderedPageBreak/>
        <w:t>Doppelstunde</w:t>
      </w:r>
      <w:r>
        <w:rPr>
          <w:lang w:eastAsia="de-DE"/>
        </w:rPr>
        <w:t xml:space="preserve"> 1 – </w:t>
      </w:r>
      <w:bookmarkEnd w:id="1"/>
      <w:r>
        <w:rPr>
          <w:lang w:eastAsia="de-DE"/>
        </w:rPr>
        <w:t>Werte, Normen und Spielidee</w:t>
      </w:r>
    </w:p>
    <w:p w14:paraId="21A41666" w14:textId="77777777" w:rsidR="0040627A" w:rsidRDefault="0077797E">
      <w:r>
        <w:rPr>
          <w:b/>
          <w:bCs/>
          <w:lang w:eastAsia="de-DE"/>
        </w:rPr>
        <w:t>Material</w:t>
      </w:r>
      <w:r>
        <w:rPr>
          <w:lang w:eastAsia="de-DE"/>
        </w:rPr>
        <w:t>: Board, Spielmaterial nach Bedarf, M1 – M5</w:t>
      </w:r>
    </w:p>
    <w:p w14:paraId="21A41667" w14:textId="77777777" w:rsidR="0040627A" w:rsidRDefault="0077797E">
      <w:r>
        <w:rPr>
          <w:b/>
          <w:bCs/>
          <w:lang w:eastAsia="de-DE"/>
        </w:rPr>
        <w:t>Literatur</w:t>
      </w:r>
      <w:r>
        <w:rPr>
          <w:lang w:eastAsia="de-DE"/>
        </w:rPr>
        <w:t>: Friedmann, Göhner, Köhler (2021): Kursstufe Sport. Promos Verlag, S. 231 – 241.</w:t>
      </w:r>
    </w:p>
    <w:p w14:paraId="21A41668" w14:textId="77777777" w:rsidR="0040627A" w:rsidRDefault="0077797E">
      <w:r>
        <w:rPr>
          <w:b/>
          <w:bCs/>
          <w:lang w:eastAsia="de-DE"/>
        </w:rPr>
        <w:t>Medien</w:t>
      </w:r>
      <w:r>
        <w:rPr>
          <w:lang w:eastAsia="de-DE"/>
        </w:rPr>
        <w:t>: Zettel</w:t>
      </w:r>
    </w:p>
    <w:tbl>
      <w:tblPr>
        <w:tblW w:w="8919" w:type="dxa"/>
        <w:tblLayout w:type="fixed"/>
        <w:tblCellMar>
          <w:left w:w="10" w:type="dxa"/>
          <w:right w:w="10" w:type="dxa"/>
        </w:tblCellMar>
        <w:tblLook w:val="0000" w:firstRow="0" w:lastRow="0" w:firstColumn="0" w:lastColumn="0" w:noHBand="0" w:noVBand="0"/>
      </w:tblPr>
      <w:tblGrid>
        <w:gridCol w:w="1555"/>
        <w:gridCol w:w="5244"/>
        <w:gridCol w:w="2120"/>
      </w:tblGrid>
      <w:tr w:rsidR="0040627A" w14:paraId="21A4166C" w14:textId="77777777">
        <w:trPr>
          <w:cantSplit/>
          <w:tblHead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69" w14:textId="77777777" w:rsidR="0040627A" w:rsidRDefault="0077797E">
            <w:pPr>
              <w:rPr>
                <w:b/>
                <w:bCs/>
                <w:sz w:val="22"/>
                <w:szCs w:val="22"/>
              </w:rPr>
            </w:pPr>
            <w:r>
              <w:rPr>
                <w:b/>
                <w:bCs/>
                <w:sz w:val="22"/>
                <w:szCs w:val="22"/>
              </w:rPr>
              <w:t>Didaktische Intention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6A" w14:textId="77777777" w:rsidR="0040627A" w:rsidRDefault="0077797E">
            <w:pPr>
              <w:rPr>
                <w:b/>
                <w:bCs/>
                <w:sz w:val="22"/>
                <w:szCs w:val="22"/>
              </w:rPr>
            </w:pPr>
            <w:r>
              <w:rPr>
                <w:b/>
                <w:bCs/>
                <w:sz w:val="22"/>
                <w:szCs w:val="22"/>
              </w:rPr>
              <w:t>Beispiele für Vorgehen/Methode/Inhalt/…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6B" w14:textId="77777777" w:rsidR="0040627A" w:rsidRDefault="0077797E">
            <w:pPr>
              <w:rPr>
                <w:b/>
                <w:bCs/>
                <w:sz w:val="22"/>
                <w:szCs w:val="22"/>
              </w:rPr>
            </w:pPr>
            <w:r>
              <w:rPr>
                <w:b/>
                <w:bCs/>
                <w:sz w:val="22"/>
                <w:szCs w:val="22"/>
              </w:rPr>
              <w:t>Material/Hinweise</w:t>
            </w:r>
          </w:p>
        </w:tc>
      </w:tr>
      <w:tr w:rsidR="0040627A" w14:paraId="21A41671"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6D" w14:textId="77777777" w:rsidR="0040627A" w:rsidRDefault="0077797E">
            <w:r>
              <w:rPr>
                <w:b/>
                <w:bCs/>
                <w:sz w:val="22"/>
                <w:szCs w:val="22"/>
              </w:rPr>
              <w:t>Kognitive Aktivierung</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6E" w14:textId="77777777" w:rsidR="0040627A" w:rsidRDefault="0077797E">
            <w:pPr>
              <w:rPr>
                <w:sz w:val="22"/>
                <w:szCs w:val="22"/>
              </w:rPr>
            </w:pPr>
            <w:r>
              <w:rPr>
                <w:sz w:val="22"/>
                <w:szCs w:val="22"/>
              </w:rPr>
              <w:t>L knüpft an die bisherigen Spielerfahrungen der SuS an und legt in einer offenen Einstiegsphase Zettel auf dem Boden aus. Jeder soll sich eine Sache überlegen und aufschreiben, die ihm/ihr wichtig ist für ein (gelingendes) Spiel.</w:t>
            </w:r>
          </w:p>
          <w:p w14:paraId="21A4166F" w14:textId="77777777" w:rsidR="0040627A" w:rsidRDefault="0077797E">
            <w:r>
              <w:rPr>
                <w:sz w:val="22"/>
                <w:szCs w:val="22"/>
              </w:rPr>
              <w:t>L sammelt die Ideen und clustert sie im Unterrichtsgespräch gemeinsam mit den SuS (Kategorien: Normen, Werte, Spielidee, konkrete Regeln)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0" w14:textId="77777777" w:rsidR="0040627A" w:rsidRDefault="0077797E">
            <w:r>
              <w:rPr>
                <w:sz w:val="22"/>
                <w:szCs w:val="22"/>
              </w:rPr>
              <w:t>M1 – M5</w:t>
            </w:r>
          </w:p>
        </w:tc>
      </w:tr>
      <w:tr w:rsidR="0040627A" w14:paraId="21A41675"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2" w14:textId="77777777" w:rsidR="0040627A" w:rsidRDefault="0077797E">
            <w:pPr>
              <w:rPr>
                <w:b/>
                <w:bCs/>
                <w:sz w:val="22"/>
                <w:szCs w:val="22"/>
              </w:rPr>
            </w:pPr>
            <w:r>
              <w:rPr>
                <w:b/>
                <w:bCs/>
                <w:sz w:val="22"/>
                <w:szCs w:val="22"/>
              </w:rPr>
              <w:t>Erarbeitung (mehrere Durchgänge)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3" w14:textId="77777777" w:rsidR="0040627A" w:rsidRDefault="0077797E">
            <w:pPr>
              <w:rPr>
                <w:sz w:val="22"/>
                <w:szCs w:val="22"/>
              </w:rPr>
            </w:pPr>
            <w:r>
              <w:rPr>
                <w:sz w:val="22"/>
                <w:szCs w:val="22"/>
              </w:rPr>
              <w:t>SuS spielen ein bekanntes Spiel, z. B. Zombieball, und reflektieren von Zeit zu Zeit die genannten Kriterien im Hinblick auf das Gelingen des Spiels. Möglicherweise kann L einzelne SuS zu Werte-, Normen-, Regelverstößen oder einer provozierenden Handlung, die vorab nicht geklärt war, z. B. hält den Ball sehr lange, bestimmte Mitspieler werden ausgeschlossen etc., auffordern. (Intention: Notwendigkeit von Werten, Normen und Regeln und deren Einhaltung erfahren)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4" w14:textId="77777777" w:rsidR="0040627A" w:rsidRDefault="0077797E">
            <w:pPr>
              <w:rPr>
                <w:sz w:val="22"/>
                <w:szCs w:val="22"/>
              </w:rPr>
            </w:pPr>
            <w:r>
              <w:rPr>
                <w:sz w:val="22"/>
                <w:szCs w:val="22"/>
              </w:rPr>
              <w:t xml:space="preserve">Möglicherweise mehrere bekannte Spiele mit gleicher inhaltlicher Intention (evtl. mit unterschiedlichen Spielideen) </w:t>
            </w:r>
            <w:proofErr w:type="spellStart"/>
            <w:r>
              <w:rPr>
                <w:sz w:val="22"/>
                <w:szCs w:val="22"/>
              </w:rPr>
              <w:t>spielenErarbeitung</w:t>
            </w:r>
            <w:proofErr w:type="spellEnd"/>
          </w:p>
        </w:tc>
      </w:tr>
      <w:tr w:rsidR="0040627A" w14:paraId="21A41679"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6" w14:textId="77777777" w:rsidR="0040627A" w:rsidRDefault="0077797E">
            <w:pPr>
              <w:rPr>
                <w:b/>
                <w:bCs/>
                <w:sz w:val="22"/>
                <w:szCs w:val="22"/>
              </w:rPr>
            </w:pPr>
            <w:r>
              <w:rPr>
                <w:b/>
                <w:bCs/>
                <w:sz w:val="22"/>
                <w:szCs w:val="22"/>
              </w:rPr>
              <w:t>Impulsfrage in Reflexionsphasen nach jedem Durchgang</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7" w14:textId="77777777" w:rsidR="0040627A" w:rsidRDefault="0077797E">
            <w:pPr>
              <w:rPr>
                <w:sz w:val="22"/>
                <w:szCs w:val="22"/>
              </w:rPr>
            </w:pPr>
            <w:r>
              <w:rPr>
                <w:sz w:val="22"/>
                <w:szCs w:val="22"/>
              </w:rPr>
              <w:t>Wo würdet ihr welche Dinge/Regeln wie variieren, neu einführen oder abschaffen?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8" w14:textId="77777777" w:rsidR="0040627A" w:rsidRDefault="0077797E">
            <w:pPr>
              <w:rPr>
                <w:sz w:val="22"/>
                <w:szCs w:val="22"/>
              </w:rPr>
            </w:pPr>
            <w:r>
              <w:rPr>
                <w:sz w:val="22"/>
                <w:szCs w:val="22"/>
              </w:rPr>
              <w:t>Änderungen auf Board festhalten</w:t>
            </w:r>
          </w:p>
        </w:tc>
      </w:tr>
      <w:tr w:rsidR="0040627A" w14:paraId="21A4167D" w14:textId="77777777">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A" w14:textId="77777777" w:rsidR="0040627A" w:rsidRDefault="0077797E">
            <w:pPr>
              <w:rPr>
                <w:b/>
                <w:bCs/>
                <w:sz w:val="22"/>
                <w:szCs w:val="22"/>
              </w:rPr>
            </w:pPr>
            <w:r>
              <w:rPr>
                <w:b/>
                <w:bCs/>
                <w:sz w:val="22"/>
                <w:szCs w:val="22"/>
              </w:rPr>
              <w:t>Erarbeitung eines (reduzierten) Zielspiels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B" w14:textId="77777777" w:rsidR="0040627A" w:rsidRDefault="0077797E">
            <w:pPr>
              <w:rPr>
                <w:sz w:val="22"/>
                <w:szCs w:val="22"/>
              </w:rPr>
            </w:pPr>
            <w:r>
              <w:rPr>
                <w:sz w:val="22"/>
                <w:szCs w:val="22"/>
              </w:rPr>
              <w:t>z. B. Basketball: Wiederholung und Festigung des Korblegers und Sprung- und Positionswurf, 3 vs. 3</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C" w14:textId="77777777" w:rsidR="0040627A" w:rsidRDefault="0040627A">
            <w:pPr>
              <w:rPr>
                <w:sz w:val="22"/>
                <w:szCs w:val="22"/>
              </w:rPr>
            </w:pPr>
          </w:p>
        </w:tc>
      </w:tr>
      <w:tr w:rsidR="0040627A" w14:paraId="21A41681"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E" w14:textId="77777777" w:rsidR="0040627A" w:rsidRDefault="0077797E">
            <w:pPr>
              <w:rPr>
                <w:b/>
                <w:bCs/>
                <w:sz w:val="22"/>
                <w:szCs w:val="22"/>
              </w:rPr>
            </w:pPr>
            <w:r>
              <w:rPr>
                <w:b/>
                <w:bCs/>
                <w:sz w:val="22"/>
                <w:szCs w:val="22"/>
              </w:rPr>
              <w:t>Ergebnis</w:t>
            </w:r>
            <w:r>
              <w:rPr>
                <w:b/>
                <w:bCs/>
                <w:sz w:val="22"/>
                <w:szCs w:val="22"/>
              </w:rPr>
              <w:softHyphen/>
              <w:t>sicherung</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7F" w14:textId="77777777" w:rsidR="0040627A" w:rsidRDefault="0077797E">
            <w:pPr>
              <w:rPr>
                <w:sz w:val="22"/>
                <w:szCs w:val="22"/>
              </w:rPr>
            </w:pPr>
            <w:r>
              <w:rPr>
                <w:sz w:val="22"/>
                <w:szCs w:val="22"/>
              </w:rPr>
              <w:t>Im Plenum wird ein erster Versuch unternommen, die Veränderungen aus der Erarbeitungsphase im Hinblick auf die grobe Funktionen der Veränderungen zu clustern: konstituierend (neue Spielzonen, Spielerzahl, man darf auch mit dem Fuß spielen) oder strategisch (Bälle im Team sammeln und gleichzeitig werfen)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80" w14:textId="77777777" w:rsidR="0040627A" w:rsidRDefault="0040627A">
            <w:pPr>
              <w:rPr>
                <w:sz w:val="22"/>
                <w:szCs w:val="22"/>
              </w:rPr>
            </w:pPr>
          </w:p>
        </w:tc>
      </w:tr>
    </w:tbl>
    <w:p w14:paraId="21A41682" w14:textId="77777777" w:rsidR="0040627A" w:rsidRDefault="0077797E">
      <w:pPr>
        <w:pStyle w:val="berschrift3"/>
      </w:pPr>
      <w:bookmarkStart w:id="2" w:name="_Toc65248115"/>
      <w:r>
        <w:lastRenderedPageBreak/>
        <w:t>Doppelstunde</w:t>
      </w:r>
      <w:r>
        <w:rPr>
          <w:u w:val="single"/>
        </w:rPr>
        <w:t xml:space="preserve"> 1 – M 1</w:t>
      </w:r>
      <w:bookmarkEnd w:id="2"/>
    </w:p>
    <w:p w14:paraId="21A41683" w14:textId="77777777" w:rsidR="0040627A" w:rsidRDefault="0077797E">
      <w:pPr>
        <w:pBdr>
          <w:top w:val="single" w:sz="4" w:space="1" w:color="000000"/>
          <w:left w:val="single" w:sz="4" w:space="4" w:color="000000"/>
          <w:bottom w:val="single" w:sz="4" w:space="1" w:color="000000"/>
          <w:right w:val="single" w:sz="4" w:space="4" w:color="000000"/>
        </w:pBdr>
        <w:shd w:val="clear" w:color="auto" w:fill="DAE9F7"/>
        <w:jc w:val="center"/>
      </w:pPr>
      <w:r>
        <w:rPr>
          <w:b/>
          <w:bCs/>
          <w:sz w:val="72"/>
          <w:szCs w:val="72"/>
        </w:rPr>
        <w:t>Werte</w:t>
      </w:r>
    </w:p>
    <w:p w14:paraId="21A41684" w14:textId="77777777" w:rsidR="0040627A" w:rsidRDefault="0077797E">
      <w:pPr>
        <w:pBdr>
          <w:top w:val="single" w:sz="4" w:space="1" w:color="000000"/>
          <w:left w:val="single" w:sz="4" w:space="4" w:color="000000"/>
          <w:bottom w:val="single" w:sz="4" w:space="1" w:color="000000"/>
          <w:right w:val="single" w:sz="4" w:space="4" w:color="000000"/>
        </w:pBdr>
        <w:shd w:val="clear" w:color="auto" w:fill="DAE9F7"/>
        <w:jc w:val="center"/>
        <w:rPr>
          <w:sz w:val="48"/>
          <w:szCs w:val="48"/>
        </w:rPr>
      </w:pPr>
      <w:r>
        <w:rPr>
          <w:sz w:val="48"/>
          <w:szCs w:val="48"/>
        </w:rPr>
        <w:t>beschreiben eine allgemeine Vorstellung dessen, was in einer Gruppe als moralisch gut und erstrebenswert erachtet wird. Sie existieren situationsunabhängig und gewährleisten das Funktionieren und den Erhalt der Gruppe</w:t>
      </w:r>
    </w:p>
    <w:p w14:paraId="21A41685" w14:textId="77777777" w:rsidR="0040627A" w:rsidRDefault="0040627A">
      <w:pPr>
        <w:pStyle w:val="Textbody"/>
        <w:rPr>
          <w:rFonts w:ascii="Gudea" w:hAnsi="Gudea" w:hint="eastAsia"/>
        </w:rPr>
      </w:pPr>
    </w:p>
    <w:p w14:paraId="21A41686" w14:textId="77777777" w:rsidR="0040627A" w:rsidRDefault="0077797E">
      <w:pPr>
        <w:pBdr>
          <w:top w:val="single" w:sz="4" w:space="1" w:color="000000"/>
          <w:left w:val="single" w:sz="4" w:space="4" w:color="000000"/>
          <w:bottom w:val="single" w:sz="4" w:space="1" w:color="000000"/>
          <w:right w:val="single" w:sz="4" w:space="4" w:color="000000"/>
        </w:pBdr>
        <w:rPr>
          <w:sz w:val="44"/>
          <w:szCs w:val="44"/>
        </w:rPr>
      </w:pPr>
      <w:r>
        <w:rPr>
          <w:sz w:val="44"/>
          <w:szCs w:val="44"/>
        </w:rPr>
        <w:t>Beispiele:</w:t>
      </w:r>
    </w:p>
    <w:p w14:paraId="21A41687"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Meinungsfreiheit</w:t>
      </w:r>
    </w:p>
    <w:p w14:paraId="21A41688"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Erhaltung der Gesundheit</w:t>
      </w:r>
    </w:p>
    <w:p w14:paraId="21A41689"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Friedenswille</w:t>
      </w:r>
    </w:p>
    <w:p w14:paraId="21A4168A"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Ehrlichkeit</w:t>
      </w:r>
    </w:p>
    <w:p w14:paraId="21A4168B"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Gleichberechtigung</w:t>
      </w:r>
    </w:p>
    <w:p w14:paraId="21A4168C"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Fairness</w:t>
      </w:r>
    </w:p>
    <w:p w14:paraId="21A4168D"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Chancengleichheit</w:t>
      </w:r>
    </w:p>
    <w:p w14:paraId="21A4168E"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Teilhabe aller</w:t>
      </w:r>
    </w:p>
    <w:p w14:paraId="2142C9C8" w14:textId="77777777" w:rsidR="00003A09" w:rsidRDefault="00003A09">
      <w:pPr>
        <w:suppressLineNumbers w:val="0"/>
        <w:spacing w:after="0" w:line="276" w:lineRule="auto"/>
        <w:rPr>
          <w:rFonts w:eastAsia="Times New Roman" w:cs="Times New Roman"/>
          <w:sz w:val="28"/>
        </w:rPr>
      </w:pPr>
      <w:r>
        <w:br w:type="page"/>
      </w:r>
    </w:p>
    <w:p w14:paraId="21A4168F" w14:textId="1A1B3812" w:rsidR="0040627A" w:rsidRDefault="0077797E">
      <w:pPr>
        <w:pStyle w:val="berschrift3"/>
      </w:pPr>
      <w:r>
        <w:lastRenderedPageBreak/>
        <w:t>Doppelstunde</w:t>
      </w:r>
      <w:r>
        <w:rPr>
          <w:u w:val="single"/>
        </w:rPr>
        <w:t xml:space="preserve"> 1 – M 2</w:t>
      </w:r>
    </w:p>
    <w:p w14:paraId="21A41690" w14:textId="77777777" w:rsidR="0040627A" w:rsidRDefault="0077797E">
      <w:pPr>
        <w:pBdr>
          <w:top w:val="single" w:sz="4" w:space="1" w:color="000000"/>
          <w:left w:val="single" w:sz="4" w:space="4" w:color="000000"/>
          <w:bottom w:val="single" w:sz="4" w:space="1" w:color="000000"/>
          <w:right w:val="single" w:sz="4" w:space="4" w:color="000000"/>
        </w:pBdr>
        <w:shd w:val="clear" w:color="auto" w:fill="D9F2D0"/>
        <w:jc w:val="center"/>
        <w:rPr>
          <w:b/>
          <w:bCs/>
          <w:sz w:val="72"/>
          <w:szCs w:val="72"/>
        </w:rPr>
      </w:pPr>
      <w:r>
        <w:rPr>
          <w:b/>
          <w:bCs/>
          <w:sz w:val="72"/>
          <w:szCs w:val="72"/>
        </w:rPr>
        <w:t>Soziale Normen</w:t>
      </w:r>
    </w:p>
    <w:p w14:paraId="21A41691" w14:textId="77777777" w:rsidR="0040627A" w:rsidRDefault="0077797E">
      <w:pPr>
        <w:pBdr>
          <w:top w:val="single" w:sz="4" w:space="1" w:color="000000"/>
          <w:left w:val="single" w:sz="4" w:space="4" w:color="000000"/>
          <w:bottom w:val="single" w:sz="4" w:space="1" w:color="000000"/>
          <w:right w:val="single" w:sz="4" w:space="4" w:color="000000"/>
        </w:pBdr>
        <w:shd w:val="clear" w:color="auto" w:fill="D9F2D0"/>
        <w:jc w:val="center"/>
        <w:rPr>
          <w:sz w:val="56"/>
          <w:szCs w:val="56"/>
        </w:rPr>
      </w:pPr>
      <w:r>
        <w:rPr>
          <w:sz w:val="56"/>
          <w:szCs w:val="56"/>
        </w:rPr>
        <w:t>beruhen auf Werten und sind deren Umsetzung in Handlungserwartungen oder -vorschriften für die Gruppenmitglieder (erwartete Verhaltensweisen)</w:t>
      </w:r>
    </w:p>
    <w:p w14:paraId="21A41692" w14:textId="77777777" w:rsidR="0040627A" w:rsidRDefault="0040627A">
      <w:pPr>
        <w:spacing w:after="240"/>
        <w:rPr>
          <w:u w:val="single"/>
        </w:rPr>
      </w:pPr>
    </w:p>
    <w:p w14:paraId="21A41693" w14:textId="77777777" w:rsidR="0040627A" w:rsidRDefault="0077797E">
      <w:pPr>
        <w:pBdr>
          <w:top w:val="single" w:sz="4" w:space="1" w:color="000000"/>
          <w:left w:val="single" w:sz="4" w:space="4" w:color="000000"/>
          <w:bottom w:val="single" w:sz="4" w:space="1" w:color="000000"/>
          <w:right w:val="single" w:sz="4" w:space="4" w:color="000000"/>
        </w:pBdr>
        <w:ind w:left="142" w:hanging="142"/>
      </w:pPr>
      <w:r>
        <w:rPr>
          <w:sz w:val="44"/>
          <w:szCs w:val="44"/>
        </w:rPr>
        <w:t>Beispiele</w:t>
      </w:r>
    </w:p>
    <w:p w14:paraId="21A41694"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Rauchverbot</w:t>
      </w:r>
    </w:p>
    <w:p w14:paraId="21A41695"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Dopingregeln</w:t>
      </w:r>
    </w:p>
    <w:p w14:paraId="21A41696"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dem Sieger gratulieren</w:t>
      </w:r>
    </w:p>
    <w:p w14:paraId="21A41697"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sich an Regeln halten</w:t>
      </w:r>
    </w:p>
    <w:p w14:paraId="21A41698"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Schiedsrichterentscheidungen akzeptieren</w:t>
      </w:r>
    </w:p>
    <w:p w14:paraId="21A41699" w14:textId="4E80CDB1" w:rsidR="0077797E" w:rsidRDefault="0077797E">
      <w:pPr>
        <w:suppressLineNumbers w:val="0"/>
        <w:spacing w:after="0" w:line="276" w:lineRule="auto"/>
        <w:rPr>
          <w:u w:val="single"/>
        </w:rPr>
      </w:pPr>
      <w:bookmarkStart w:id="3" w:name="_Hlk176859614"/>
      <w:r>
        <w:rPr>
          <w:u w:val="single"/>
        </w:rPr>
        <w:br w:type="page"/>
      </w:r>
    </w:p>
    <w:p w14:paraId="21A4169A" w14:textId="77777777" w:rsidR="0040627A" w:rsidRDefault="0077797E">
      <w:pPr>
        <w:pStyle w:val="berschrift3"/>
      </w:pPr>
      <w:r>
        <w:lastRenderedPageBreak/>
        <w:t>Doppelstunde</w:t>
      </w:r>
      <w:r>
        <w:rPr>
          <w:u w:val="single"/>
        </w:rPr>
        <w:t xml:space="preserve"> 1 – M 3</w:t>
      </w:r>
    </w:p>
    <w:p w14:paraId="21A4169B" w14:textId="77777777" w:rsidR="0040627A" w:rsidRDefault="0077797E">
      <w:pPr>
        <w:keepLines/>
        <w:pBdr>
          <w:top w:val="single" w:sz="4" w:space="1" w:color="000000"/>
          <w:left w:val="single" w:sz="4" w:space="4" w:color="000000"/>
          <w:bottom w:val="single" w:sz="4" w:space="1" w:color="000000"/>
          <w:right w:val="single" w:sz="4" w:space="4" w:color="000000"/>
        </w:pBdr>
        <w:shd w:val="clear" w:color="auto" w:fill="FAE2D5"/>
        <w:jc w:val="center"/>
        <w:rPr>
          <w:b/>
          <w:bCs/>
          <w:sz w:val="72"/>
          <w:szCs w:val="72"/>
        </w:rPr>
      </w:pPr>
      <w:r>
        <w:rPr>
          <w:b/>
          <w:bCs/>
          <w:sz w:val="72"/>
          <w:szCs w:val="72"/>
        </w:rPr>
        <w:t>Konkrete Regeln</w:t>
      </w:r>
    </w:p>
    <w:p w14:paraId="21A4169C" w14:textId="77777777" w:rsidR="0040627A" w:rsidRDefault="0077797E">
      <w:pPr>
        <w:keepLines/>
        <w:pBdr>
          <w:top w:val="single" w:sz="4" w:space="1" w:color="000000"/>
          <w:left w:val="single" w:sz="4" w:space="4" w:color="000000"/>
          <w:bottom w:val="single" w:sz="4" w:space="1" w:color="000000"/>
          <w:right w:val="single" w:sz="4" w:space="4" w:color="000000"/>
        </w:pBdr>
        <w:shd w:val="clear" w:color="auto" w:fill="FAE2D5"/>
        <w:jc w:val="center"/>
        <w:rPr>
          <w:sz w:val="56"/>
          <w:szCs w:val="56"/>
        </w:rPr>
      </w:pPr>
      <w:r>
        <w:rPr>
          <w:sz w:val="56"/>
          <w:szCs w:val="56"/>
        </w:rPr>
        <w:t>sind in Übereinkunft festgelegte als verbindlich geltende Richtlinien.</w:t>
      </w:r>
    </w:p>
    <w:p w14:paraId="21A4169D" w14:textId="77777777" w:rsidR="0040627A" w:rsidRDefault="0040627A">
      <w:pPr>
        <w:rPr>
          <w:u w:val="single"/>
        </w:rPr>
      </w:pPr>
    </w:p>
    <w:p w14:paraId="21A4169E" w14:textId="77777777" w:rsidR="0040627A" w:rsidRDefault="0077797E">
      <w:pPr>
        <w:pBdr>
          <w:top w:val="single" w:sz="4" w:space="1" w:color="000000"/>
          <w:left w:val="single" w:sz="4" w:space="4" w:color="000000"/>
          <w:bottom w:val="single" w:sz="4" w:space="1" w:color="000000"/>
          <w:right w:val="single" w:sz="4" w:space="4" w:color="000000"/>
        </w:pBdr>
        <w:rPr>
          <w:sz w:val="44"/>
          <w:szCs w:val="44"/>
        </w:rPr>
      </w:pPr>
      <w:r>
        <w:rPr>
          <w:sz w:val="44"/>
          <w:szCs w:val="44"/>
        </w:rPr>
        <w:t>Beispiele:</w:t>
      </w:r>
    </w:p>
    <w:p w14:paraId="21A4169F"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unterschiedliche Foulregeln</w:t>
      </w:r>
    </w:p>
    <w:p w14:paraId="21A416A0"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Mannschaftsgröße</w:t>
      </w:r>
    </w:p>
    <w:p w14:paraId="21A416A1"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Feldgröße</w:t>
      </w:r>
    </w:p>
    <w:p w14:paraId="21A416A2"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Spielzonen</w:t>
      </w:r>
    </w:p>
    <w:p w14:paraId="21A416A3"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Art der Ballberührung</w:t>
      </w:r>
    </w:p>
    <w:bookmarkEnd w:id="3"/>
    <w:p w14:paraId="21A416A4" w14:textId="42F6D651" w:rsidR="0077797E" w:rsidRDefault="0077797E">
      <w:pPr>
        <w:suppressLineNumbers w:val="0"/>
        <w:spacing w:after="0" w:line="276" w:lineRule="auto"/>
      </w:pPr>
      <w:r>
        <w:br w:type="page"/>
      </w:r>
    </w:p>
    <w:p w14:paraId="21A416A5" w14:textId="77777777" w:rsidR="0040627A" w:rsidRDefault="0077797E">
      <w:pPr>
        <w:pStyle w:val="berschrift3"/>
      </w:pPr>
      <w:r>
        <w:lastRenderedPageBreak/>
        <w:t>Doppelstunde</w:t>
      </w:r>
      <w:r>
        <w:rPr>
          <w:u w:val="single"/>
        </w:rPr>
        <w:t xml:space="preserve"> 1 – M 4</w:t>
      </w:r>
    </w:p>
    <w:p w14:paraId="21A416A6" w14:textId="77777777" w:rsidR="0040627A" w:rsidRDefault="0077797E">
      <w:pPr>
        <w:pBdr>
          <w:top w:val="single" w:sz="4" w:space="1" w:color="000000"/>
          <w:left w:val="single" w:sz="4" w:space="4" w:color="000000"/>
          <w:bottom w:val="single" w:sz="4" w:space="1" w:color="000000"/>
          <w:right w:val="single" w:sz="4" w:space="4" w:color="000000"/>
        </w:pBdr>
        <w:shd w:val="clear" w:color="auto" w:fill="FAFED6"/>
        <w:jc w:val="center"/>
        <w:rPr>
          <w:b/>
          <w:bCs/>
          <w:sz w:val="72"/>
          <w:szCs w:val="72"/>
        </w:rPr>
      </w:pPr>
      <w:r>
        <w:rPr>
          <w:b/>
          <w:bCs/>
          <w:sz w:val="72"/>
          <w:szCs w:val="72"/>
        </w:rPr>
        <w:t>Fairness</w:t>
      </w:r>
      <w:r>
        <w:rPr>
          <w:b/>
          <w:bCs/>
          <w:sz w:val="72"/>
          <w:szCs w:val="72"/>
        </w:rPr>
        <w:softHyphen/>
        <w:t>gedanke</w:t>
      </w:r>
    </w:p>
    <w:p w14:paraId="21A416A7" w14:textId="77777777" w:rsidR="0040627A" w:rsidRDefault="0077797E">
      <w:pPr>
        <w:pBdr>
          <w:top w:val="single" w:sz="4" w:space="1" w:color="000000"/>
          <w:left w:val="single" w:sz="4" w:space="4" w:color="000000"/>
          <w:bottom w:val="single" w:sz="4" w:space="1" w:color="000000"/>
          <w:right w:val="single" w:sz="4" w:space="4" w:color="000000"/>
        </w:pBdr>
        <w:shd w:val="clear" w:color="auto" w:fill="FAFED6"/>
        <w:jc w:val="center"/>
      </w:pPr>
      <w:r>
        <w:rPr>
          <w:b/>
          <w:bCs/>
          <w:sz w:val="48"/>
          <w:szCs w:val="48"/>
        </w:rPr>
        <w:t>Formelle Fairness</w:t>
      </w:r>
      <w:r>
        <w:rPr>
          <w:sz w:val="48"/>
          <w:szCs w:val="48"/>
        </w:rPr>
        <w:t xml:space="preserve">: bezieht sich auf die vorgeschriebene Normforderung, die Spielregeln einzuhalten </w:t>
      </w:r>
      <w:r>
        <w:rPr>
          <w:b/>
          <w:bCs/>
          <w:sz w:val="48"/>
          <w:szCs w:val="48"/>
        </w:rPr>
        <w:t>(MUSS-Norm)</w:t>
      </w:r>
    </w:p>
    <w:p w14:paraId="21A416A8" w14:textId="77777777" w:rsidR="0040627A" w:rsidRDefault="0077797E">
      <w:pPr>
        <w:pBdr>
          <w:top w:val="single" w:sz="4" w:space="1" w:color="000000"/>
          <w:left w:val="single" w:sz="4" w:space="4" w:color="000000"/>
          <w:bottom w:val="single" w:sz="4" w:space="1" w:color="000000"/>
          <w:right w:val="single" w:sz="4" w:space="4" w:color="000000"/>
        </w:pBdr>
        <w:shd w:val="clear" w:color="auto" w:fill="FAFED6"/>
        <w:jc w:val="center"/>
      </w:pPr>
      <w:r>
        <w:rPr>
          <w:b/>
          <w:bCs/>
          <w:sz w:val="48"/>
          <w:szCs w:val="48"/>
        </w:rPr>
        <w:t>Informelle Fairness</w:t>
      </w:r>
      <w:r>
        <w:rPr>
          <w:sz w:val="48"/>
          <w:szCs w:val="48"/>
        </w:rPr>
        <w:t xml:space="preserve">: erfordert vom Spieler eine Einstellung seinem Gegner und dem Spiel gegenüber, die von Achtung und Respekt geprägt ist </w:t>
      </w:r>
      <w:r>
        <w:rPr>
          <w:b/>
          <w:bCs/>
          <w:sz w:val="48"/>
          <w:szCs w:val="48"/>
        </w:rPr>
        <w:t>(SOLL-Norm)</w:t>
      </w:r>
    </w:p>
    <w:p w14:paraId="21A416A9" w14:textId="77777777" w:rsidR="0040627A" w:rsidRDefault="0040627A">
      <w:pPr>
        <w:spacing w:after="240"/>
        <w:rPr>
          <w:u w:val="single"/>
        </w:rPr>
      </w:pPr>
    </w:p>
    <w:p w14:paraId="21A416AA" w14:textId="77777777" w:rsidR="0040627A" w:rsidRDefault="0077797E">
      <w:pPr>
        <w:pBdr>
          <w:top w:val="single" w:sz="4" w:space="1" w:color="000000"/>
          <w:left w:val="single" w:sz="4" w:space="4" w:color="000000"/>
          <w:bottom w:val="single" w:sz="4" w:space="1" w:color="000000"/>
          <w:right w:val="single" w:sz="4" w:space="4" w:color="000000"/>
        </w:pBdr>
        <w:rPr>
          <w:sz w:val="44"/>
          <w:szCs w:val="44"/>
        </w:rPr>
      </w:pPr>
      <w:r>
        <w:rPr>
          <w:sz w:val="44"/>
          <w:szCs w:val="44"/>
        </w:rPr>
        <w:t>Beispiele:</w:t>
      </w:r>
    </w:p>
    <w:p w14:paraId="21A416AB"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Einhaltung der Schrittregeln</w:t>
      </w:r>
    </w:p>
    <w:p w14:paraId="21A416AC"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 xml:space="preserve"> Schiedsrichterentscheidungen akzeptieren</w:t>
      </w:r>
    </w:p>
    <w:p w14:paraId="4281A623" w14:textId="77777777" w:rsidR="0077797E" w:rsidRDefault="0077797E">
      <w:pPr>
        <w:suppressLineNumbers w:val="0"/>
        <w:spacing w:after="0" w:line="276" w:lineRule="auto"/>
        <w:rPr>
          <w:rFonts w:eastAsia="Times New Roman" w:cs="Times New Roman"/>
          <w:sz w:val="28"/>
        </w:rPr>
      </w:pPr>
      <w:bookmarkStart w:id="4" w:name="_Hlk176864441"/>
      <w:r>
        <w:br w:type="page"/>
      </w:r>
    </w:p>
    <w:p w14:paraId="21A416AD" w14:textId="55553FE9" w:rsidR="0040627A" w:rsidRDefault="0077797E">
      <w:pPr>
        <w:pStyle w:val="berschrift3"/>
      </w:pPr>
      <w:r>
        <w:lastRenderedPageBreak/>
        <w:t>Doppelstunde</w:t>
      </w:r>
      <w:r>
        <w:rPr>
          <w:u w:val="single"/>
        </w:rPr>
        <w:t xml:space="preserve"> 1 – M 5</w:t>
      </w:r>
    </w:p>
    <w:bookmarkEnd w:id="4"/>
    <w:p w14:paraId="21A416AE" w14:textId="77777777" w:rsidR="0040627A" w:rsidRDefault="0077797E">
      <w:pPr>
        <w:pBdr>
          <w:top w:val="single" w:sz="4" w:space="1" w:color="000000"/>
          <w:left w:val="single" w:sz="4" w:space="4" w:color="000000"/>
          <w:bottom w:val="single" w:sz="4" w:space="1" w:color="000000"/>
          <w:right w:val="single" w:sz="4" w:space="4" w:color="000000"/>
        </w:pBdr>
        <w:shd w:val="clear" w:color="auto" w:fill="F2CEED"/>
        <w:jc w:val="center"/>
        <w:rPr>
          <w:b/>
          <w:bCs/>
          <w:sz w:val="72"/>
          <w:szCs w:val="72"/>
        </w:rPr>
      </w:pPr>
      <w:r>
        <w:rPr>
          <w:b/>
          <w:bCs/>
          <w:sz w:val="72"/>
          <w:szCs w:val="72"/>
        </w:rPr>
        <w:t>Spielidee</w:t>
      </w:r>
    </w:p>
    <w:p w14:paraId="21A416AF" w14:textId="77777777" w:rsidR="0040627A" w:rsidRDefault="0077797E">
      <w:pPr>
        <w:pBdr>
          <w:top w:val="single" w:sz="4" w:space="1" w:color="000000"/>
          <w:left w:val="single" w:sz="4" w:space="4" w:color="000000"/>
          <w:bottom w:val="single" w:sz="4" w:space="1" w:color="000000"/>
          <w:right w:val="single" w:sz="4" w:space="4" w:color="000000"/>
        </w:pBdr>
        <w:shd w:val="clear" w:color="auto" w:fill="F2CEED"/>
        <w:jc w:val="center"/>
        <w:rPr>
          <w:sz w:val="56"/>
          <w:szCs w:val="56"/>
        </w:rPr>
      </w:pPr>
      <w:r>
        <w:rPr>
          <w:sz w:val="56"/>
          <w:szCs w:val="56"/>
        </w:rPr>
        <w:t>Fast alle Spiele lassen sich auf wenige Spielideen zurückführen. Jedes Spiel folgt einer Spielidee. Die Spielidee charakterisiert das Wesen eines Spiels. Sie unterscheidet es von anderen Spielen und kennzeichnet das Spielgeschehen. Die zugrundeliegende Spielidee gibt jedem Spiel seinen eigenen Sinn.</w:t>
      </w:r>
    </w:p>
    <w:p w14:paraId="21A416B0" w14:textId="77777777" w:rsidR="0040627A" w:rsidRDefault="0040627A"/>
    <w:p w14:paraId="21A416B1" w14:textId="77777777" w:rsidR="0040627A" w:rsidRDefault="0077797E">
      <w:pPr>
        <w:pBdr>
          <w:top w:val="single" w:sz="4" w:space="1" w:color="000000"/>
          <w:left w:val="single" w:sz="4" w:space="4" w:color="000000"/>
          <w:bottom w:val="single" w:sz="4" w:space="1" w:color="000000"/>
          <w:right w:val="single" w:sz="4" w:space="4" w:color="000000"/>
        </w:pBdr>
      </w:pPr>
      <w:r>
        <w:rPr>
          <w:sz w:val="44"/>
          <w:szCs w:val="44"/>
        </w:rPr>
        <w:t>Beispiele:</w:t>
      </w:r>
    </w:p>
    <w:p w14:paraId="21A416B2"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Tore erzielen</w:t>
      </w:r>
    </w:p>
    <w:p w14:paraId="21A416B3"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schneller reagieren als andere</w:t>
      </w:r>
    </w:p>
    <w:p w14:paraId="21A416B4" w14:textId="77777777" w:rsidR="0040627A" w:rsidRDefault="0077797E">
      <w:pPr>
        <w:pStyle w:val="Listenabsatz"/>
        <w:numPr>
          <w:ilvl w:val="0"/>
          <w:numId w:val="15"/>
        </w:numPr>
        <w:suppressLineNumbers w:val="0"/>
        <w:pBdr>
          <w:top w:val="single" w:sz="4" w:space="1" w:color="000000"/>
          <w:left w:val="single" w:sz="4" w:space="4" w:color="000000"/>
          <w:bottom w:val="single" w:sz="4" w:space="1" w:color="000000"/>
          <w:right w:val="single" w:sz="4" w:space="4" w:color="000000"/>
        </w:pBdr>
        <w:spacing w:after="160" w:line="242" w:lineRule="auto"/>
        <w:ind w:left="567" w:hanging="567"/>
        <w:contextualSpacing w:val="0"/>
        <w:rPr>
          <w:sz w:val="44"/>
          <w:szCs w:val="44"/>
        </w:rPr>
      </w:pPr>
      <w:r>
        <w:rPr>
          <w:sz w:val="44"/>
          <w:szCs w:val="44"/>
        </w:rPr>
        <w:t>einen Kampf gewinnen</w:t>
      </w:r>
    </w:p>
    <w:p w14:paraId="66D82733" w14:textId="77777777" w:rsidR="0077797E" w:rsidRDefault="0077797E">
      <w:pPr>
        <w:suppressLineNumbers w:val="0"/>
        <w:spacing w:after="0" w:line="276" w:lineRule="auto"/>
        <w:rPr>
          <w:sz w:val="32"/>
        </w:rPr>
      </w:pPr>
      <w:r>
        <w:br w:type="page"/>
      </w:r>
    </w:p>
    <w:p w14:paraId="21A416B5" w14:textId="02CF540D" w:rsidR="0040627A" w:rsidRDefault="0077797E">
      <w:pPr>
        <w:pStyle w:val="berschrift2"/>
      </w:pPr>
      <w:r>
        <w:lastRenderedPageBreak/>
        <w:t>Doppelstunde</w:t>
      </w:r>
      <w:r>
        <w:rPr>
          <w:lang w:eastAsia="de-DE"/>
        </w:rPr>
        <w:t xml:space="preserve"> 2 – Regeln und ihre Funktion, Fairness</w:t>
      </w:r>
    </w:p>
    <w:p w14:paraId="21A416B6" w14:textId="77777777" w:rsidR="0040627A" w:rsidRDefault="0077797E">
      <w:pPr>
        <w:spacing w:after="0"/>
      </w:pPr>
      <w:r>
        <w:rPr>
          <w:b/>
          <w:bCs/>
        </w:rPr>
        <w:t>Material</w:t>
      </w:r>
      <w:r>
        <w:t>: Board, Spielmaterial nach Bedarf</w:t>
      </w:r>
    </w:p>
    <w:p w14:paraId="21A416B7" w14:textId="77777777" w:rsidR="0040627A" w:rsidRDefault="0077797E">
      <w:pPr>
        <w:spacing w:after="0"/>
      </w:pPr>
      <w:r>
        <w:rPr>
          <w:b/>
          <w:bCs/>
        </w:rPr>
        <w:t>Literatur</w:t>
      </w:r>
      <w:r>
        <w:t>:</w:t>
      </w:r>
      <w:r>
        <w:rPr>
          <w:i/>
          <w:iCs/>
        </w:rPr>
        <w:t xml:space="preserve"> </w:t>
      </w:r>
      <w:r>
        <w:t>Friedmann, Göhner, Köhler</w:t>
      </w:r>
      <w:r>
        <w:rPr>
          <w:b/>
          <w:bCs/>
        </w:rPr>
        <w:t xml:space="preserve"> </w:t>
      </w:r>
      <w:r>
        <w:t>(2021):</w:t>
      </w:r>
      <w:r>
        <w:rPr>
          <w:b/>
          <w:bCs/>
        </w:rPr>
        <w:t xml:space="preserve"> </w:t>
      </w:r>
      <w:bookmarkStart w:id="5" w:name="_Hlk176863479"/>
      <w:r>
        <w:rPr>
          <w:i/>
          <w:iCs/>
        </w:rPr>
        <w:t xml:space="preserve">Kursstufe Sport. </w:t>
      </w:r>
      <w:r>
        <w:t>Promos Verlag, S. 231 – 241.</w:t>
      </w:r>
      <w:bookmarkEnd w:id="5"/>
    </w:p>
    <w:p w14:paraId="21A416B8" w14:textId="77777777" w:rsidR="0040627A" w:rsidRDefault="0077797E">
      <w:r>
        <w:rPr>
          <w:b/>
          <w:bCs/>
        </w:rPr>
        <w:t>Medien</w:t>
      </w:r>
      <w:r>
        <w:t>:</w:t>
      </w:r>
    </w:p>
    <w:tbl>
      <w:tblPr>
        <w:tblW w:w="8919" w:type="dxa"/>
        <w:tblLayout w:type="fixed"/>
        <w:tblCellMar>
          <w:left w:w="10" w:type="dxa"/>
          <w:right w:w="10" w:type="dxa"/>
        </w:tblCellMar>
        <w:tblLook w:val="0000" w:firstRow="0" w:lastRow="0" w:firstColumn="0" w:lastColumn="0" w:noHBand="0" w:noVBand="0"/>
      </w:tblPr>
      <w:tblGrid>
        <w:gridCol w:w="1852"/>
        <w:gridCol w:w="4947"/>
        <w:gridCol w:w="2120"/>
      </w:tblGrid>
      <w:tr w:rsidR="0040627A" w14:paraId="21A416BC" w14:textId="77777777">
        <w:trPr>
          <w:cantSplit/>
          <w:tblHeader/>
        </w:trPr>
        <w:tc>
          <w:tcPr>
            <w:tcW w:w="1852"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1A416B9" w14:textId="77777777" w:rsidR="0040627A" w:rsidRDefault="0077797E">
            <w:pPr>
              <w:rPr>
                <w:b/>
                <w:bCs/>
                <w:sz w:val="22"/>
                <w:szCs w:val="22"/>
              </w:rPr>
            </w:pPr>
            <w:r>
              <w:rPr>
                <w:b/>
                <w:bCs/>
                <w:sz w:val="22"/>
                <w:szCs w:val="22"/>
              </w:rPr>
              <w:t>Didaktische Intention</w:t>
            </w:r>
          </w:p>
        </w:tc>
        <w:tc>
          <w:tcPr>
            <w:tcW w:w="4947"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1A416BA" w14:textId="77777777" w:rsidR="0040627A" w:rsidRDefault="0077797E">
            <w:pPr>
              <w:rPr>
                <w:b/>
                <w:bCs/>
                <w:sz w:val="22"/>
                <w:szCs w:val="22"/>
              </w:rPr>
            </w:pPr>
            <w:r>
              <w:rPr>
                <w:b/>
                <w:bCs/>
                <w:sz w:val="22"/>
                <w:szCs w:val="22"/>
              </w:rPr>
              <w:t>Beispiele für Vorgehen/Methode/Inhalt/…</w:t>
            </w:r>
          </w:p>
        </w:tc>
        <w:tc>
          <w:tcPr>
            <w:tcW w:w="2120"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1A416BB" w14:textId="77777777" w:rsidR="0040627A" w:rsidRDefault="0077797E">
            <w:pPr>
              <w:rPr>
                <w:b/>
                <w:bCs/>
                <w:sz w:val="22"/>
                <w:szCs w:val="22"/>
              </w:rPr>
            </w:pPr>
            <w:r>
              <w:rPr>
                <w:b/>
                <w:bCs/>
                <w:sz w:val="22"/>
                <w:szCs w:val="22"/>
              </w:rPr>
              <w:t>Material/Hinweise</w:t>
            </w:r>
          </w:p>
        </w:tc>
      </w:tr>
      <w:tr w:rsidR="0040627A" w14:paraId="21A416C3"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BD" w14:textId="77777777" w:rsidR="0040627A" w:rsidRDefault="0077797E">
            <w:pPr>
              <w:rPr>
                <w:b/>
                <w:bCs/>
                <w:sz w:val="22"/>
                <w:szCs w:val="22"/>
              </w:rPr>
            </w:pPr>
            <w:r>
              <w:rPr>
                <w:b/>
                <w:bCs/>
                <w:sz w:val="22"/>
                <w:szCs w:val="22"/>
              </w:rPr>
              <w:t>Kognitive Aktivierung</w:t>
            </w:r>
          </w:p>
        </w:tc>
        <w:tc>
          <w:tcPr>
            <w:tcW w:w="494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BE" w14:textId="77777777" w:rsidR="0040627A" w:rsidRDefault="0077797E">
            <w:pPr>
              <w:rPr>
                <w:sz w:val="22"/>
                <w:szCs w:val="22"/>
              </w:rPr>
            </w:pPr>
            <w:r>
              <w:rPr>
                <w:sz w:val="22"/>
                <w:szCs w:val="22"/>
              </w:rPr>
              <w:t>Leitfrage: Was macht ein Spiel mit Hand und Ball zu einem Basketballspiel?</w:t>
            </w:r>
          </w:p>
          <w:p w14:paraId="21A416BF" w14:textId="77777777" w:rsidR="0040627A" w:rsidRDefault="0077797E">
            <w:r>
              <w:rPr>
                <w:sz w:val="22"/>
                <w:szCs w:val="22"/>
              </w:rPr>
              <w:t xml:space="preserve">SuS werden vorrangig die konstitutiven Regeln nennen, die gesammelt werden. Diese werden dann in einer Clustern als </w:t>
            </w:r>
            <w:r>
              <w:rPr>
                <w:b/>
                <w:bCs/>
                <w:sz w:val="22"/>
                <w:szCs w:val="22"/>
              </w:rPr>
              <w:t xml:space="preserve">konstitutive Regeln </w:t>
            </w:r>
            <w:r>
              <w:rPr>
                <w:sz w:val="22"/>
                <w:szCs w:val="22"/>
              </w:rPr>
              <w:t>(Inventar, Personal, Raum, Zeit, Handlung) festgehalten. L nennt die Funktionen (spielkonstituierend, handlungsorientierend, Chancengleichheit, Vergleichbarkeit)</w:t>
            </w:r>
          </w:p>
        </w:tc>
        <w:tc>
          <w:tcPr>
            <w:tcW w:w="212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0" w14:textId="77777777" w:rsidR="0040627A" w:rsidRDefault="0077797E">
            <w:pPr>
              <w:tabs>
                <w:tab w:val="left" w:pos="936"/>
              </w:tabs>
              <w:rPr>
                <w:sz w:val="22"/>
                <w:szCs w:val="22"/>
              </w:rPr>
            </w:pPr>
            <w:r>
              <w:rPr>
                <w:sz w:val="22"/>
                <w:szCs w:val="22"/>
              </w:rPr>
              <w:t>Board</w:t>
            </w:r>
          </w:p>
          <w:p w14:paraId="21A416C1" w14:textId="77777777" w:rsidR="0040627A" w:rsidRDefault="0077797E">
            <w:pPr>
              <w:tabs>
                <w:tab w:val="left" w:pos="936"/>
              </w:tabs>
              <w:rPr>
                <w:sz w:val="22"/>
                <w:szCs w:val="22"/>
              </w:rPr>
            </w:pPr>
            <w:r>
              <w:rPr>
                <w:sz w:val="22"/>
                <w:szCs w:val="22"/>
              </w:rPr>
              <w:t>M 5a</w:t>
            </w:r>
          </w:p>
          <w:p w14:paraId="21A416C2" w14:textId="77777777" w:rsidR="0040627A" w:rsidRDefault="0077797E">
            <w:pPr>
              <w:tabs>
                <w:tab w:val="left" w:pos="936"/>
              </w:tabs>
              <w:rPr>
                <w:sz w:val="22"/>
                <w:szCs w:val="22"/>
              </w:rPr>
            </w:pPr>
            <w:r>
              <w:rPr>
                <w:sz w:val="22"/>
                <w:szCs w:val="22"/>
              </w:rPr>
              <w:t>M 5b</w:t>
            </w:r>
          </w:p>
        </w:tc>
      </w:tr>
      <w:tr w:rsidR="0040627A" w14:paraId="21A416C9"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4" w14:textId="77777777" w:rsidR="0040627A" w:rsidRDefault="0077797E">
            <w:pPr>
              <w:rPr>
                <w:b/>
                <w:bCs/>
                <w:sz w:val="22"/>
                <w:szCs w:val="22"/>
              </w:rPr>
            </w:pPr>
            <w:r>
              <w:rPr>
                <w:b/>
                <w:bCs/>
                <w:sz w:val="22"/>
                <w:szCs w:val="22"/>
              </w:rPr>
              <w:t>Erarbeitung</w:t>
            </w:r>
          </w:p>
          <w:p w14:paraId="21A416C5" w14:textId="77777777" w:rsidR="0040627A" w:rsidRDefault="0077797E">
            <w:pPr>
              <w:rPr>
                <w:b/>
                <w:bCs/>
                <w:sz w:val="22"/>
                <w:szCs w:val="22"/>
              </w:rPr>
            </w:pPr>
            <w:r>
              <w:rPr>
                <w:b/>
                <w:bCs/>
                <w:sz w:val="22"/>
                <w:szCs w:val="22"/>
              </w:rPr>
              <w:t>(mehrere Durchgänge)</w:t>
            </w:r>
          </w:p>
        </w:tc>
        <w:tc>
          <w:tcPr>
            <w:tcW w:w="494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6" w14:textId="77777777" w:rsidR="0040627A" w:rsidRDefault="0077797E">
            <w:pPr>
              <w:rPr>
                <w:sz w:val="22"/>
                <w:szCs w:val="22"/>
              </w:rPr>
            </w:pPr>
            <w:r>
              <w:rPr>
                <w:sz w:val="22"/>
                <w:szCs w:val="22"/>
              </w:rPr>
              <w:t>SuS spielen, z. B. Basketball 3 vs. 3 und halten von Zeit zu Zeit das Spiel an, um verschiedene Situationen, die sie hinsichtlich des Fairnessgedanken überprüfen, auf der Tabelle festzuhalten. Zeit zum Lesen der Tabelle geben. Möglicherweise bleiben Felder leer, da die Situationen nicht auftreten.</w:t>
            </w:r>
          </w:p>
        </w:tc>
        <w:tc>
          <w:tcPr>
            <w:tcW w:w="212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7" w14:textId="77777777" w:rsidR="0040627A" w:rsidRDefault="0077797E">
            <w:pPr>
              <w:rPr>
                <w:sz w:val="22"/>
                <w:szCs w:val="22"/>
              </w:rPr>
            </w:pPr>
            <w:r>
              <w:rPr>
                <w:sz w:val="22"/>
                <w:szCs w:val="22"/>
              </w:rPr>
              <w:t>M 6</w:t>
            </w:r>
          </w:p>
          <w:p w14:paraId="21A416C8" w14:textId="77777777" w:rsidR="0040627A" w:rsidRDefault="0077797E">
            <w:pPr>
              <w:rPr>
                <w:sz w:val="22"/>
                <w:szCs w:val="22"/>
              </w:rPr>
            </w:pPr>
            <w:r>
              <w:rPr>
                <w:sz w:val="22"/>
                <w:szCs w:val="22"/>
              </w:rPr>
              <w:t>Je nach Schülerzahl können überzählige SuS oder Passive als Beobachter eingesetzt werden</w:t>
            </w:r>
          </w:p>
        </w:tc>
      </w:tr>
      <w:tr w:rsidR="0040627A" w14:paraId="21A416CE"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A" w14:textId="77777777" w:rsidR="0040627A" w:rsidRDefault="0077797E">
            <w:pPr>
              <w:rPr>
                <w:b/>
                <w:bCs/>
                <w:sz w:val="22"/>
                <w:szCs w:val="22"/>
              </w:rPr>
            </w:pPr>
            <w:r>
              <w:rPr>
                <w:b/>
                <w:bCs/>
                <w:sz w:val="22"/>
                <w:szCs w:val="22"/>
              </w:rPr>
              <w:t>Impulsfrage in Reflexionsphasen</w:t>
            </w:r>
          </w:p>
        </w:tc>
        <w:tc>
          <w:tcPr>
            <w:tcW w:w="494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B" w14:textId="77777777" w:rsidR="0040627A" w:rsidRDefault="0077797E">
            <w:pPr>
              <w:rPr>
                <w:sz w:val="22"/>
                <w:szCs w:val="22"/>
              </w:rPr>
            </w:pPr>
            <w:r>
              <w:rPr>
                <w:sz w:val="22"/>
                <w:szCs w:val="22"/>
              </w:rPr>
              <w:t>Besprechung der Beobachtungsbögen aus den Spielen.</w:t>
            </w:r>
          </w:p>
          <w:p w14:paraId="21A416CC" w14:textId="77777777" w:rsidR="0040627A" w:rsidRDefault="0077797E">
            <w:pPr>
              <w:rPr>
                <w:sz w:val="22"/>
                <w:szCs w:val="22"/>
              </w:rPr>
            </w:pPr>
            <w:r>
              <w:rPr>
                <w:sz w:val="22"/>
                <w:szCs w:val="22"/>
              </w:rPr>
              <w:t>Am Ende sollte auch die Unterscheidung in formelle und informelle Fairness erarbeitet worden sein.</w:t>
            </w:r>
          </w:p>
        </w:tc>
        <w:tc>
          <w:tcPr>
            <w:tcW w:w="212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D" w14:textId="77777777" w:rsidR="0040627A" w:rsidRDefault="0077797E">
            <w:pPr>
              <w:rPr>
                <w:sz w:val="22"/>
                <w:szCs w:val="22"/>
              </w:rPr>
            </w:pPr>
            <w:r>
              <w:rPr>
                <w:sz w:val="22"/>
                <w:szCs w:val="22"/>
              </w:rPr>
              <w:t>M 7</w:t>
            </w:r>
          </w:p>
        </w:tc>
      </w:tr>
      <w:tr w:rsidR="0040627A" w14:paraId="21A416D2"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CF" w14:textId="77777777" w:rsidR="0040627A" w:rsidRDefault="0077797E">
            <w:pPr>
              <w:rPr>
                <w:b/>
                <w:bCs/>
                <w:sz w:val="22"/>
                <w:szCs w:val="22"/>
              </w:rPr>
            </w:pPr>
            <w:r>
              <w:rPr>
                <w:b/>
                <w:bCs/>
                <w:sz w:val="22"/>
                <w:szCs w:val="22"/>
              </w:rPr>
              <w:t>Erarbeitung eines (reduzierten) Zielspiels</w:t>
            </w:r>
          </w:p>
        </w:tc>
        <w:tc>
          <w:tcPr>
            <w:tcW w:w="494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D0" w14:textId="77777777" w:rsidR="0040627A" w:rsidRDefault="0077797E">
            <w:pPr>
              <w:rPr>
                <w:sz w:val="22"/>
                <w:szCs w:val="22"/>
              </w:rPr>
            </w:pPr>
            <w:r>
              <w:rPr>
                <w:sz w:val="22"/>
                <w:szCs w:val="22"/>
              </w:rPr>
              <w:t xml:space="preserve">z. B. Basketball: Wiederholung und Festigung gruppen- und mannschaftstaktischer Verhalten, z. B. </w:t>
            </w:r>
            <w:proofErr w:type="spellStart"/>
            <w:r>
              <w:rPr>
                <w:sz w:val="22"/>
                <w:szCs w:val="22"/>
              </w:rPr>
              <w:t>Give</w:t>
            </w:r>
            <w:proofErr w:type="spellEnd"/>
            <w:r>
              <w:rPr>
                <w:sz w:val="22"/>
                <w:szCs w:val="22"/>
              </w:rPr>
              <w:t>-and-Go, Cut-and-Fill, Fast-Break</w:t>
            </w:r>
          </w:p>
        </w:tc>
        <w:tc>
          <w:tcPr>
            <w:tcW w:w="212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D1" w14:textId="77777777" w:rsidR="0040627A" w:rsidRDefault="0040627A">
            <w:pPr>
              <w:rPr>
                <w:sz w:val="22"/>
                <w:szCs w:val="22"/>
              </w:rPr>
            </w:pPr>
          </w:p>
        </w:tc>
      </w:tr>
      <w:tr w:rsidR="0040627A" w14:paraId="21A416D6"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D3" w14:textId="77777777" w:rsidR="0040627A" w:rsidRDefault="0077797E">
            <w:pPr>
              <w:rPr>
                <w:b/>
                <w:bCs/>
                <w:sz w:val="22"/>
                <w:szCs w:val="22"/>
              </w:rPr>
            </w:pPr>
            <w:r>
              <w:rPr>
                <w:b/>
                <w:bCs/>
                <w:sz w:val="22"/>
                <w:szCs w:val="22"/>
              </w:rPr>
              <w:t>Ergebnissicherung</w:t>
            </w:r>
          </w:p>
        </w:tc>
        <w:tc>
          <w:tcPr>
            <w:tcW w:w="494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D4" w14:textId="77777777" w:rsidR="0040627A" w:rsidRDefault="0077797E">
            <w:pPr>
              <w:rPr>
                <w:sz w:val="22"/>
                <w:szCs w:val="22"/>
              </w:rPr>
            </w:pPr>
            <w:r>
              <w:rPr>
                <w:sz w:val="22"/>
                <w:szCs w:val="22"/>
              </w:rPr>
              <w:t>Im Plenum werden die kognitiven Lerninhalte der Stunde zusammengefasst</w:t>
            </w:r>
          </w:p>
        </w:tc>
        <w:tc>
          <w:tcPr>
            <w:tcW w:w="212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6D5" w14:textId="77777777" w:rsidR="0040627A" w:rsidRDefault="0040627A">
            <w:pPr>
              <w:rPr>
                <w:sz w:val="22"/>
                <w:szCs w:val="22"/>
              </w:rPr>
            </w:pPr>
          </w:p>
        </w:tc>
      </w:tr>
    </w:tbl>
    <w:p w14:paraId="6CC1E14A" w14:textId="77777777" w:rsidR="0077797E" w:rsidRDefault="0077797E" w:rsidP="00FD04CC">
      <w:pPr>
        <w:pStyle w:val="berschrift3"/>
        <w:numPr>
          <w:ilvl w:val="0"/>
          <w:numId w:val="0"/>
        </w:numPr>
        <w:ind w:left="720" w:hanging="720"/>
      </w:pPr>
      <w:bookmarkStart w:id="6" w:name="_Hlk178059647"/>
    </w:p>
    <w:p w14:paraId="6CF89D15" w14:textId="77777777" w:rsidR="0077797E" w:rsidRDefault="0077797E">
      <w:pPr>
        <w:suppressLineNumbers w:val="0"/>
        <w:spacing w:after="0" w:line="276" w:lineRule="auto"/>
        <w:rPr>
          <w:rFonts w:eastAsia="Times New Roman" w:cs="Times New Roman"/>
          <w:sz w:val="28"/>
        </w:rPr>
      </w:pPr>
      <w:r>
        <w:br w:type="page"/>
      </w:r>
    </w:p>
    <w:p w14:paraId="21A416D7" w14:textId="64ECD6C8" w:rsidR="0040627A" w:rsidRDefault="0077797E">
      <w:pPr>
        <w:pStyle w:val="berschrift3"/>
      </w:pPr>
      <w:r>
        <w:lastRenderedPageBreak/>
        <w:t>Doppelstunde 2 – M 5a</w:t>
      </w:r>
    </w:p>
    <w:bookmarkEnd w:id="6"/>
    <w:p w14:paraId="21A416D8" w14:textId="77777777" w:rsidR="0040627A" w:rsidRDefault="0077797E">
      <w:pPr>
        <w:jc w:val="center"/>
        <w:rPr>
          <w:b/>
          <w:bCs/>
          <w:sz w:val="44"/>
          <w:szCs w:val="44"/>
        </w:rPr>
      </w:pPr>
      <w:r>
        <w:rPr>
          <w:b/>
          <w:bCs/>
          <w:sz w:val="44"/>
          <w:szCs w:val="44"/>
        </w:rPr>
        <w:t>Konstitutive Regeln (Digel)</w:t>
      </w:r>
    </w:p>
    <w:p w14:paraId="21A416D9" w14:textId="77777777" w:rsidR="0040627A" w:rsidRDefault="0077797E">
      <w:pPr>
        <w:spacing w:after="120"/>
        <w:jc w:val="center"/>
        <w:rPr>
          <w:sz w:val="32"/>
          <w:szCs w:val="32"/>
        </w:rPr>
      </w:pPr>
      <w:r>
        <w:rPr>
          <w:sz w:val="32"/>
          <w:szCs w:val="32"/>
        </w:rPr>
        <w:t>sind geschriebene Regeln, die festlegen, was unter einer Sportart/Disziplin verstanden wird.</w:t>
      </w:r>
    </w:p>
    <w:p w14:paraId="21A416DA" w14:textId="77777777" w:rsidR="0040627A" w:rsidRDefault="0077797E">
      <w:pPr>
        <w:rPr>
          <w:sz w:val="32"/>
          <w:szCs w:val="32"/>
        </w:rPr>
      </w:pPr>
      <w:r>
        <w:rPr>
          <w:sz w:val="32"/>
          <w:szCs w:val="32"/>
        </w:rPr>
        <w:t>Was mach ein Spiel mit Hand und Ball zum Basketballspiel?</w:t>
      </w:r>
    </w:p>
    <w:tbl>
      <w:tblPr>
        <w:tblW w:w="8919" w:type="dxa"/>
        <w:tblCellMar>
          <w:left w:w="10" w:type="dxa"/>
          <w:right w:w="10" w:type="dxa"/>
        </w:tblCellMar>
        <w:tblLook w:val="0000" w:firstRow="0" w:lastRow="0" w:firstColumn="0" w:lastColumn="0" w:noHBand="0" w:noVBand="0"/>
      </w:tblPr>
      <w:tblGrid>
        <w:gridCol w:w="4459"/>
        <w:gridCol w:w="4460"/>
      </w:tblGrid>
      <w:tr w:rsidR="0040627A" w14:paraId="21A416DC" w14:textId="77777777">
        <w:tc>
          <w:tcPr>
            <w:tcW w:w="891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A416DB" w14:textId="77777777" w:rsidR="0040627A" w:rsidRDefault="0077797E">
            <w:pPr>
              <w:jc w:val="center"/>
              <w:rPr>
                <w:b/>
                <w:bCs/>
                <w:sz w:val="32"/>
                <w:szCs w:val="32"/>
              </w:rPr>
            </w:pPr>
            <w:r>
              <w:rPr>
                <w:b/>
                <w:bCs/>
                <w:sz w:val="32"/>
                <w:szCs w:val="32"/>
              </w:rPr>
              <w:t>Konstitutive Regeln</w:t>
            </w:r>
          </w:p>
        </w:tc>
      </w:tr>
      <w:tr w:rsidR="0040627A" w14:paraId="21A416DF"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DD" w14:textId="77777777" w:rsidR="0040627A" w:rsidRDefault="0077797E">
            <w:pPr>
              <w:spacing w:after="480"/>
              <w:rPr>
                <w:sz w:val="32"/>
                <w:szCs w:val="32"/>
              </w:rPr>
            </w:pPr>
            <w:r>
              <w:rPr>
                <w:sz w:val="32"/>
                <w:szCs w:val="32"/>
              </w:rPr>
              <w:t>Inventarregeln</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DE" w14:textId="77777777" w:rsidR="0040627A" w:rsidRDefault="0040627A">
            <w:pPr>
              <w:rPr>
                <w:sz w:val="32"/>
                <w:szCs w:val="32"/>
              </w:rPr>
            </w:pPr>
          </w:p>
        </w:tc>
      </w:tr>
      <w:tr w:rsidR="0040627A" w14:paraId="21A416E2"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0" w14:textId="77777777" w:rsidR="0040627A" w:rsidRDefault="0077797E">
            <w:pPr>
              <w:spacing w:after="480"/>
              <w:rPr>
                <w:sz w:val="32"/>
                <w:szCs w:val="32"/>
              </w:rPr>
            </w:pPr>
            <w:r>
              <w:rPr>
                <w:sz w:val="32"/>
                <w:szCs w:val="32"/>
              </w:rPr>
              <w:t>Personalregeln</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1" w14:textId="77777777" w:rsidR="0040627A" w:rsidRDefault="0040627A">
            <w:pPr>
              <w:rPr>
                <w:sz w:val="32"/>
                <w:szCs w:val="32"/>
              </w:rPr>
            </w:pPr>
          </w:p>
        </w:tc>
      </w:tr>
      <w:tr w:rsidR="0040627A" w14:paraId="21A416E5"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3" w14:textId="77777777" w:rsidR="0040627A" w:rsidRDefault="0077797E">
            <w:pPr>
              <w:spacing w:after="480"/>
              <w:rPr>
                <w:sz w:val="32"/>
                <w:szCs w:val="32"/>
              </w:rPr>
            </w:pPr>
            <w:r>
              <w:rPr>
                <w:sz w:val="32"/>
                <w:szCs w:val="32"/>
              </w:rPr>
              <w:t>Raumregeln</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4" w14:textId="77777777" w:rsidR="0040627A" w:rsidRDefault="0040627A">
            <w:pPr>
              <w:rPr>
                <w:sz w:val="32"/>
                <w:szCs w:val="32"/>
              </w:rPr>
            </w:pPr>
          </w:p>
        </w:tc>
      </w:tr>
      <w:tr w:rsidR="0040627A" w14:paraId="21A416E8"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6" w14:textId="77777777" w:rsidR="0040627A" w:rsidRDefault="0077797E">
            <w:pPr>
              <w:spacing w:after="480"/>
              <w:rPr>
                <w:sz w:val="32"/>
                <w:szCs w:val="32"/>
              </w:rPr>
            </w:pPr>
            <w:r>
              <w:rPr>
                <w:sz w:val="32"/>
                <w:szCs w:val="32"/>
              </w:rPr>
              <w:t>Zeitregeln</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7" w14:textId="77777777" w:rsidR="0040627A" w:rsidRDefault="0040627A">
            <w:pPr>
              <w:rPr>
                <w:sz w:val="32"/>
                <w:szCs w:val="32"/>
              </w:rPr>
            </w:pPr>
          </w:p>
        </w:tc>
      </w:tr>
      <w:tr w:rsidR="0040627A" w14:paraId="21A416EA" w14:textId="77777777">
        <w:tc>
          <w:tcPr>
            <w:tcW w:w="8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9" w14:textId="77777777" w:rsidR="0040627A" w:rsidRDefault="0077797E">
            <w:pPr>
              <w:rPr>
                <w:b/>
                <w:bCs/>
                <w:sz w:val="32"/>
                <w:szCs w:val="32"/>
              </w:rPr>
            </w:pPr>
            <w:r>
              <w:rPr>
                <w:b/>
                <w:bCs/>
                <w:sz w:val="32"/>
                <w:szCs w:val="32"/>
              </w:rPr>
              <w:t>Handlungsregeln in Bezug auf</w:t>
            </w:r>
          </w:p>
        </w:tc>
      </w:tr>
      <w:tr w:rsidR="0040627A" w14:paraId="21A416ED"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B" w14:textId="77777777" w:rsidR="0040627A" w:rsidRDefault="0077797E">
            <w:pPr>
              <w:spacing w:after="480"/>
              <w:rPr>
                <w:sz w:val="32"/>
                <w:szCs w:val="32"/>
              </w:rPr>
            </w:pPr>
            <w:r>
              <w:rPr>
                <w:sz w:val="32"/>
                <w:szCs w:val="32"/>
              </w:rPr>
              <w:t>das Inventar</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C" w14:textId="77777777" w:rsidR="0040627A" w:rsidRDefault="0040627A">
            <w:pPr>
              <w:rPr>
                <w:sz w:val="32"/>
                <w:szCs w:val="32"/>
              </w:rPr>
            </w:pPr>
          </w:p>
        </w:tc>
      </w:tr>
      <w:tr w:rsidR="0040627A" w14:paraId="21A416F0"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E" w14:textId="77777777" w:rsidR="0040627A" w:rsidRDefault="0077797E">
            <w:pPr>
              <w:spacing w:after="480"/>
              <w:rPr>
                <w:sz w:val="32"/>
                <w:szCs w:val="32"/>
              </w:rPr>
            </w:pPr>
            <w:r>
              <w:rPr>
                <w:sz w:val="32"/>
                <w:szCs w:val="32"/>
              </w:rPr>
              <w:t>die Akteure</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EF" w14:textId="77777777" w:rsidR="0040627A" w:rsidRDefault="0040627A">
            <w:pPr>
              <w:rPr>
                <w:sz w:val="32"/>
                <w:szCs w:val="32"/>
              </w:rPr>
            </w:pPr>
          </w:p>
        </w:tc>
      </w:tr>
      <w:tr w:rsidR="0040627A" w14:paraId="21A416F3"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F1" w14:textId="77777777" w:rsidR="0040627A" w:rsidRDefault="0077797E">
            <w:pPr>
              <w:spacing w:after="480"/>
              <w:rPr>
                <w:sz w:val="32"/>
                <w:szCs w:val="32"/>
              </w:rPr>
            </w:pPr>
            <w:r>
              <w:rPr>
                <w:sz w:val="32"/>
                <w:szCs w:val="32"/>
              </w:rPr>
              <w:t>die Zeit</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F2" w14:textId="77777777" w:rsidR="0040627A" w:rsidRDefault="0040627A">
            <w:pPr>
              <w:rPr>
                <w:sz w:val="32"/>
                <w:szCs w:val="32"/>
              </w:rPr>
            </w:pPr>
          </w:p>
        </w:tc>
      </w:tr>
      <w:tr w:rsidR="0040627A" w14:paraId="21A416F6" w14:textId="77777777">
        <w:tc>
          <w:tcPr>
            <w:tcW w:w="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F4" w14:textId="77777777" w:rsidR="0040627A" w:rsidRDefault="0077797E">
            <w:pPr>
              <w:spacing w:after="480"/>
              <w:rPr>
                <w:sz w:val="32"/>
                <w:szCs w:val="32"/>
              </w:rPr>
            </w:pPr>
            <w:r>
              <w:rPr>
                <w:sz w:val="32"/>
                <w:szCs w:val="32"/>
              </w:rPr>
              <w:t>die Technik</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6F5" w14:textId="77777777" w:rsidR="0040627A" w:rsidRDefault="0040627A">
            <w:pPr>
              <w:rPr>
                <w:sz w:val="32"/>
                <w:szCs w:val="32"/>
              </w:rPr>
            </w:pPr>
          </w:p>
        </w:tc>
      </w:tr>
    </w:tbl>
    <w:p w14:paraId="21A416F7" w14:textId="77777777" w:rsidR="0040627A" w:rsidRDefault="0040627A">
      <w:pPr>
        <w:tabs>
          <w:tab w:val="left" w:pos="2551"/>
        </w:tabs>
        <w:ind w:left="113"/>
        <w:rPr>
          <w:sz w:val="2"/>
          <w:szCs w:val="2"/>
        </w:rPr>
      </w:pPr>
    </w:p>
    <w:p w14:paraId="0FA24160" w14:textId="77777777" w:rsidR="0077797E" w:rsidRDefault="0077797E">
      <w:pPr>
        <w:suppressLineNumbers w:val="0"/>
        <w:spacing w:after="0" w:line="276" w:lineRule="auto"/>
        <w:rPr>
          <w:rFonts w:eastAsia="Times New Roman" w:cs="Times New Roman"/>
          <w:sz w:val="28"/>
        </w:rPr>
      </w:pPr>
      <w:r>
        <w:br w:type="page"/>
      </w:r>
    </w:p>
    <w:p w14:paraId="21A416F8" w14:textId="18AF1416" w:rsidR="0040627A" w:rsidRDefault="0077797E">
      <w:pPr>
        <w:pStyle w:val="berschrift3"/>
      </w:pPr>
      <w:r>
        <w:lastRenderedPageBreak/>
        <w:t>Doppelstunde</w:t>
      </w:r>
      <w:r>
        <w:rPr>
          <w:u w:val="single"/>
        </w:rPr>
        <w:t xml:space="preserve"> 2 – M 5b</w:t>
      </w:r>
    </w:p>
    <w:p w14:paraId="21A416F9" w14:textId="77777777" w:rsidR="0040627A" w:rsidRDefault="0077797E">
      <w:pPr>
        <w:jc w:val="center"/>
        <w:rPr>
          <w:b/>
          <w:bCs/>
          <w:sz w:val="44"/>
          <w:szCs w:val="44"/>
        </w:rPr>
      </w:pPr>
      <w:r>
        <w:rPr>
          <w:b/>
          <w:bCs/>
          <w:sz w:val="44"/>
          <w:szCs w:val="44"/>
        </w:rPr>
        <w:t>Funktionen von Regeln zuordnen (Digel)</w:t>
      </w:r>
    </w:p>
    <w:p w14:paraId="21A416FA" w14:textId="77777777" w:rsidR="0040627A" w:rsidRDefault="0077797E">
      <w:pPr>
        <w:jc w:val="center"/>
        <w:rPr>
          <w:sz w:val="32"/>
          <w:szCs w:val="32"/>
        </w:rPr>
      </w:pPr>
      <w:r>
        <w:rPr>
          <w:sz w:val="32"/>
          <w:szCs w:val="32"/>
        </w:rPr>
        <w:t>Konstitutive Regeln können grundsätzlich folgende Funktionen haben. Ordnet die auf M 5a gesammelten Regeln diesen Funktionen zu.</w:t>
      </w:r>
    </w:p>
    <w:p w14:paraId="21A416FB" w14:textId="77777777" w:rsidR="0040627A" w:rsidRDefault="0077797E">
      <w:pPr>
        <w:pBdr>
          <w:top w:val="single" w:sz="4" w:space="1" w:color="000000"/>
          <w:left w:val="single" w:sz="4" w:space="4" w:color="000000"/>
          <w:bottom w:val="single" w:sz="4" w:space="1" w:color="000000"/>
          <w:right w:val="single" w:sz="4" w:space="4" w:color="000000"/>
        </w:pBdr>
        <w:shd w:val="clear" w:color="auto" w:fill="DAE9F7"/>
        <w:jc w:val="center"/>
        <w:rPr>
          <w:b/>
          <w:bCs/>
          <w:sz w:val="44"/>
          <w:szCs w:val="44"/>
        </w:rPr>
      </w:pPr>
      <w:r>
        <w:rPr>
          <w:b/>
          <w:bCs/>
          <w:sz w:val="44"/>
          <w:szCs w:val="44"/>
        </w:rPr>
        <w:t>Spielkonstituierende Funktion</w:t>
      </w:r>
    </w:p>
    <w:p w14:paraId="21A416FC" w14:textId="77777777" w:rsidR="0040627A" w:rsidRDefault="0077797E">
      <w:pPr>
        <w:pBdr>
          <w:top w:val="single" w:sz="4" w:space="1" w:color="000000"/>
          <w:left w:val="single" w:sz="4" w:space="4" w:color="000000"/>
          <w:bottom w:val="single" w:sz="4" w:space="1" w:color="000000"/>
          <w:right w:val="single" w:sz="4" w:space="4" w:color="000000"/>
        </w:pBdr>
        <w:shd w:val="clear" w:color="auto" w:fill="DAE9F7"/>
        <w:spacing w:after="240"/>
        <w:jc w:val="center"/>
      </w:pPr>
      <w:r>
        <w:rPr>
          <w:sz w:val="32"/>
          <w:szCs w:val="32"/>
        </w:rPr>
        <w:t>Beschreibt Spiel- bzw</w:t>
      </w:r>
      <w:r>
        <w:rPr>
          <w:sz w:val="32"/>
          <w:szCs w:val="32"/>
          <w:shd w:val="clear" w:color="auto" w:fill="CAEDFB"/>
        </w:rPr>
        <w:t>. Wettkampfidee</w:t>
      </w:r>
    </w:p>
    <w:p w14:paraId="21A416FD" w14:textId="77777777" w:rsidR="0040627A" w:rsidRDefault="0040627A">
      <w:pPr>
        <w:jc w:val="center"/>
        <w:rPr>
          <w:sz w:val="32"/>
          <w:szCs w:val="32"/>
        </w:rPr>
      </w:pPr>
    </w:p>
    <w:p w14:paraId="21A416FE" w14:textId="77777777" w:rsidR="0040627A" w:rsidRDefault="0077797E">
      <w:pPr>
        <w:pBdr>
          <w:top w:val="single" w:sz="4" w:space="1" w:color="000000"/>
          <w:left w:val="single" w:sz="4" w:space="4" w:color="000000"/>
          <w:bottom w:val="single" w:sz="4" w:space="1" w:color="000000"/>
          <w:right w:val="single" w:sz="4" w:space="4" w:color="000000"/>
        </w:pBdr>
        <w:shd w:val="clear" w:color="auto" w:fill="FAE2D5"/>
        <w:jc w:val="center"/>
        <w:rPr>
          <w:b/>
          <w:bCs/>
          <w:sz w:val="44"/>
          <w:szCs w:val="44"/>
        </w:rPr>
      </w:pPr>
      <w:r>
        <w:rPr>
          <w:b/>
          <w:bCs/>
          <w:sz w:val="44"/>
          <w:szCs w:val="44"/>
        </w:rPr>
        <w:t>Handlungsorientierte Funktion</w:t>
      </w:r>
    </w:p>
    <w:p w14:paraId="21A416FF" w14:textId="77777777" w:rsidR="0040627A" w:rsidRDefault="0077797E">
      <w:pPr>
        <w:pBdr>
          <w:top w:val="single" w:sz="4" w:space="1" w:color="000000"/>
          <w:left w:val="single" w:sz="4" w:space="4" w:color="000000"/>
          <w:bottom w:val="single" w:sz="4" w:space="1" w:color="000000"/>
          <w:right w:val="single" w:sz="4" w:space="4" w:color="000000"/>
        </w:pBdr>
        <w:shd w:val="clear" w:color="auto" w:fill="FAE2D5"/>
        <w:jc w:val="center"/>
        <w:rPr>
          <w:sz w:val="32"/>
          <w:szCs w:val="32"/>
        </w:rPr>
      </w:pPr>
      <w:r>
        <w:rPr>
          <w:sz w:val="32"/>
          <w:szCs w:val="32"/>
        </w:rPr>
        <w:t>Klärt das sportliche Handeln und dessen Modalitäten</w:t>
      </w:r>
    </w:p>
    <w:p w14:paraId="21A41700" w14:textId="77777777" w:rsidR="0040627A" w:rsidRDefault="0040627A">
      <w:pPr>
        <w:jc w:val="center"/>
        <w:rPr>
          <w:sz w:val="32"/>
          <w:szCs w:val="32"/>
        </w:rPr>
      </w:pPr>
    </w:p>
    <w:p w14:paraId="21A41701" w14:textId="77777777" w:rsidR="0040627A" w:rsidRDefault="0077797E">
      <w:pPr>
        <w:pBdr>
          <w:top w:val="single" w:sz="4" w:space="1" w:color="000000"/>
          <w:left w:val="single" w:sz="4" w:space="4" w:color="000000"/>
          <w:bottom w:val="single" w:sz="4" w:space="1" w:color="000000"/>
          <w:right w:val="single" w:sz="4" w:space="4" w:color="000000"/>
        </w:pBdr>
        <w:shd w:val="clear" w:color="auto" w:fill="C1F0C7"/>
        <w:jc w:val="center"/>
        <w:rPr>
          <w:b/>
          <w:bCs/>
          <w:sz w:val="44"/>
          <w:szCs w:val="44"/>
        </w:rPr>
      </w:pPr>
      <w:r>
        <w:rPr>
          <w:b/>
          <w:bCs/>
          <w:sz w:val="44"/>
          <w:szCs w:val="44"/>
        </w:rPr>
        <w:t>Chancengleichheitsfunktion</w:t>
      </w:r>
    </w:p>
    <w:p w14:paraId="21A41702" w14:textId="77777777" w:rsidR="0040627A" w:rsidRDefault="0077797E">
      <w:pPr>
        <w:pBdr>
          <w:top w:val="single" w:sz="4" w:space="1" w:color="000000"/>
          <w:left w:val="single" w:sz="4" w:space="4" w:color="000000"/>
          <w:bottom w:val="single" w:sz="4" w:space="1" w:color="000000"/>
          <w:right w:val="single" w:sz="4" w:space="4" w:color="000000"/>
        </w:pBdr>
        <w:shd w:val="clear" w:color="auto" w:fill="C1F0C7"/>
        <w:jc w:val="center"/>
        <w:rPr>
          <w:sz w:val="32"/>
          <w:szCs w:val="32"/>
        </w:rPr>
      </w:pPr>
      <w:r>
        <w:rPr>
          <w:sz w:val="32"/>
          <w:szCs w:val="32"/>
        </w:rPr>
        <w:t xml:space="preserve">Garantiert prinzipielle Chancengleichheit, </w:t>
      </w:r>
      <w:r>
        <w:rPr>
          <w:sz w:val="32"/>
          <w:szCs w:val="32"/>
        </w:rPr>
        <w:br/>
        <w:t>indem sie gleiche Bedingungen für alle festlegt</w:t>
      </w:r>
    </w:p>
    <w:p w14:paraId="21A41703" w14:textId="77777777" w:rsidR="0040627A" w:rsidRDefault="0040627A">
      <w:pPr>
        <w:jc w:val="center"/>
        <w:rPr>
          <w:sz w:val="32"/>
          <w:szCs w:val="32"/>
        </w:rPr>
      </w:pPr>
    </w:p>
    <w:p w14:paraId="21A41704" w14:textId="77777777" w:rsidR="0040627A" w:rsidRDefault="0077797E">
      <w:pPr>
        <w:pBdr>
          <w:top w:val="single" w:sz="4" w:space="1" w:color="000000"/>
          <w:left w:val="single" w:sz="4" w:space="4" w:color="000000"/>
          <w:bottom w:val="single" w:sz="4" w:space="1" w:color="000000"/>
          <w:right w:val="single" w:sz="4" w:space="4" w:color="000000"/>
        </w:pBdr>
        <w:shd w:val="clear" w:color="auto" w:fill="CAEDFB"/>
        <w:jc w:val="center"/>
        <w:rPr>
          <w:b/>
          <w:bCs/>
          <w:sz w:val="44"/>
          <w:szCs w:val="44"/>
        </w:rPr>
      </w:pPr>
      <w:r>
        <w:rPr>
          <w:b/>
          <w:bCs/>
          <w:sz w:val="44"/>
          <w:szCs w:val="44"/>
        </w:rPr>
        <w:t>Vergleichbarkeitsfunktion</w:t>
      </w:r>
    </w:p>
    <w:p w14:paraId="21A41705" w14:textId="77777777" w:rsidR="0040627A" w:rsidRDefault="0077797E">
      <w:pPr>
        <w:pBdr>
          <w:top w:val="single" w:sz="4" w:space="1" w:color="000000"/>
          <w:left w:val="single" w:sz="4" w:space="4" w:color="000000"/>
          <w:bottom w:val="single" w:sz="4" w:space="1" w:color="000000"/>
          <w:right w:val="single" w:sz="4" w:space="4" w:color="000000"/>
        </w:pBdr>
        <w:shd w:val="clear" w:color="auto" w:fill="CAEDFB"/>
        <w:jc w:val="center"/>
        <w:rPr>
          <w:sz w:val="32"/>
          <w:szCs w:val="32"/>
        </w:rPr>
      </w:pPr>
      <w:r>
        <w:rPr>
          <w:sz w:val="32"/>
          <w:szCs w:val="32"/>
        </w:rPr>
        <w:t>Leistungen können unabhängig von Ort und Zeit miteinander verglichen werden.</w:t>
      </w:r>
    </w:p>
    <w:p w14:paraId="06DF8928" w14:textId="77777777" w:rsidR="0077797E" w:rsidRDefault="0077797E">
      <w:pPr>
        <w:suppressLineNumbers w:val="0"/>
        <w:spacing w:after="0" w:line="276" w:lineRule="auto"/>
        <w:rPr>
          <w:rFonts w:eastAsia="Times New Roman" w:cs="Times New Roman"/>
          <w:sz w:val="28"/>
        </w:rPr>
      </w:pPr>
      <w:r>
        <w:br w:type="page"/>
      </w:r>
    </w:p>
    <w:p w14:paraId="21A41706" w14:textId="5EB2A7E3" w:rsidR="0040627A" w:rsidRDefault="0077797E">
      <w:pPr>
        <w:pStyle w:val="berschrift3"/>
      </w:pPr>
      <w:r>
        <w:lastRenderedPageBreak/>
        <w:t>Doppelstunde</w:t>
      </w:r>
      <w:r>
        <w:rPr>
          <w:u w:val="single"/>
        </w:rPr>
        <w:t xml:space="preserve"> 2 – M 6</w:t>
      </w:r>
    </w:p>
    <w:p w14:paraId="21A41707" w14:textId="77777777" w:rsidR="0040627A" w:rsidRDefault="0077797E">
      <w:pPr>
        <w:rPr>
          <w:rFonts w:cs="Calibri"/>
          <w:b/>
          <w:bCs/>
          <w:sz w:val="44"/>
          <w:szCs w:val="44"/>
        </w:rPr>
      </w:pPr>
      <w:r>
        <w:rPr>
          <w:rFonts w:cs="Calibri"/>
          <w:b/>
          <w:bCs/>
          <w:sz w:val="44"/>
          <w:szCs w:val="44"/>
        </w:rPr>
        <w:t>Klassifizierung der Fairness (Gabler)</w:t>
      </w:r>
    </w:p>
    <w:p w14:paraId="21A41708" w14:textId="77777777" w:rsidR="0040627A" w:rsidRDefault="0077797E">
      <w:r>
        <w:t>Haltet von Zeit zu Zeit das Spiel an, um verschiedene Situationen hinsichtlich des Fairnessgedankens zu überprüfen. Notiert, welche Aktionen fair, neutral oder unfair waren.</w:t>
      </w:r>
    </w:p>
    <w:tbl>
      <w:tblPr>
        <w:tblW w:w="8919" w:type="dxa"/>
        <w:tblCellMar>
          <w:left w:w="10" w:type="dxa"/>
          <w:right w:w="10" w:type="dxa"/>
        </w:tblCellMar>
        <w:tblLook w:val="0000" w:firstRow="0" w:lastRow="0" w:firstColumn="0" w:lastColumn="0" w:noHBand="0" w:noVBand="0"/>
      </w:tblPr>
      <w:tblGrid>
        <w:gridCol w:w="1546"/>
        <w:gridCol w:w="1426"/>
        <w:gridCol w:w="1701"/>
        <w:gridCol w:w="4246"/>
      </w:tblGrid>
      <w:tr w:rsidR="0040627A" w14:paraId="21A4170C" w14:textId="77777777">
        <w:tc>
          <w:tcPr>
            <w:tcW w:w="1546"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tcPr>
          <w:p w14:paraId="21A41709" w14:textId="77777777" w:rsidR="0040627A" w:rsidRDefault="0077797E">
            <w:r>
              <w:rPr>
                <w:rStyle w:val="StrongEmphasis"/>
                <w:rFonts w:cs="Calibri"/>
              </w:rPr>
              <w:t xml:space="preserve">Kategorie </w:t>
            </w:r>
          </w:p>
        </w:tc>
        <w:tc>
          <w:tcPr>
            <w:tcW w:w="3127" w:type="dxa"/>
            <w:gridSpan w:val="2"/>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tcPr>
          <w:p w14:paraId="21A4170A" w14:textId="77777777" w:rsidR="0040627A" w:rsidRDefault="0040627A"/>
        </w:tc>
        <w:tc>
          <w:tcPr>
            <w:tcW w:w="4246"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tcPr>
          <w:p w14:paraId="21A4170B" w14:textId="77777777" w:rsidR="0040627A" w:rsidRDefault="0077797E">
            <w:r>
              <w:t>Beobachtung in eurem Spiel</w:t>
            </w:r>
          </w:p>
        </w:tc>
      </w:tr>
      <w:tr w:rsidR="0040627A" w14:paraId="21A41710" w14:textId="77777777">
        <w:trPr>
          <w:trHeight w:val="1701"/>
        </w:trPr>
        <w:tc>
          <w:tcPr>
            <w:tcW w:w="1546" w:type="dxa"/>
            <w:vMerge w:val="restart"/>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vAlign w:val="center"/>
          </w:tcPr>
          <w:p w14:paraId="21A4170D" w14:textId="77777777" w:rsidR="0040627A" w:rsidRDefault="0077797E">
            <w:r>
              <w:rPr>
                <w:rStyle w:val="StrongEmphasis"/>
                <w:rFonts w:cs="Calibri"/>
              </w:rPr>
              <w:t>fair</w:t>
            </w:r>
          </w:p>
        </w:tc>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0E" w14:textId="77777777" w:rsidR="0040627A" w:rsidRDefault="0077797E">
            <w:pPr>
              <w:rPr>
                <w:rFonts w:cs="Calibri"/>
              </w:rPr>
            </w:pPr>
            <w:r>
              <w:rPr>
                <w:rFonts w:cs="Calibri"/>
              </w:rPr>
              <w:t>informelle, normentsprechende Handlung</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0F" w14:textId="77777777" w:rsidR="0040627A" w:rsidRDefault="0040627A"/>
        </w:tc>
      </w:tr>
      <w:tr w:rsidR="0040627A" w14:paraId="21A41714" w14:textId="77777777">
        <w:trPr>
          <w:trHeight w:val="1701"/>
        </w:trPr>
        <w:tc>
          <w:tcPr>
            <w:tcW w:w="1546" w:type="dxa"/>
            <w:vMerge/>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vAlign w:val="center"/>
          </w:tcPr>
          <w:p w14:paraId="21A41711" w14:textId="77777777" w:rsidR="0040627A" w:rsidRDefault="0040627A"/>
        </w:tc>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12" w14:textId="77777777" w:rsidR="0040627A" w:rsidRDefault="0077797E">
            <w:pPr>
              <w:rPr>
                <w:rFonts w:cs="Calibri"/>
              </w:rPr>
            </w:pPr>
            <w:r>
              <w:rPr>
                <w:rFonts w:cs="Calibri"/>
              </w:rPr>
              <w:t>formelle, regelentsprechende Handlung auch bei erschwerten Bedingungen</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13" w14:textId="77777777" w:rsidR="0040627A" w:rsidRDefault="0040627A"/>
        </w:tc>
      </w:tr>
      <w:tr w:rsidR="0040627A" w14:paraId="21A41718" w14:textId="77777777">
        <w:trPr>
          <w:trHeight w:val="1701"/>
        </w:trPr>
        <w:tc>
          <w:tcPr>
            <w:tcW w:w="1546" w:type="dxa"/>
            <w:vMerge w:val="restart"/>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vAlign w:val="center"/>
          </w:tcPr>
          <w:p w14:paraId="21A41715" w14:textId="77777777" w:rsidR="0040627A" w:rsidRDefault="0077797E">
            <w:r>
              <w:rPr>
                <w:rStyle w:val="StrongEmphasis"/>
                <w:rFonts w:cs="Calibri"/>
              </w:rPr>
              <w:t>weder fair noch unfair</w:t>
            </w:r>
          </w:p>
        </w:tc>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16" w14:textId="77777777" w:rsidR="0040627A" w:rsidRDefault="0077797E">
            <w:pPr>
              <w:rPr>
                <w:rFonts w:cs="Calibri"/>
              </w:rPr>
            </w:pPr>
            <w:r>
              <w:rPr>
                <w:rFonts w:cs="Calibri"/>
              </w:rPr>
              <w:t>allg. regelentsprechende Handlungen</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17" w14:textId="77777777" w:rsidR="0040627A" w:rsidRDefault="0040627A"/>
        </w:tc>
      </w:tr>
      <w:tr w:rsidR="0040627A" w14:paraId="21A4171C" w14:textId="77777777">
        <w:trPr>
          <w:trHeight w:val="1701"/>
        </w:trPr>
        <w:tc>
          <w:tcPr>
            <w:tcW w:w="1546" w:type="dxa"/>
            <w:vMerge/>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vAlign w:val="center"/>
          </w:tcPr>
          <w:p w14:paraId="21A41719" w14:textId="77777777" w:rsidR="0040627A" w:rsidRDefault="0040627A"/>
        </w:tc>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1A" w14:textId="77777777" w:rsidR="0040627A" w:rsidRDefault="0077797E">
            <w:pPr>
              <w:rPr>
                <w:rFonts w:cs="Calibri"/>
              </w:rPr>
            </w:pPr>
            <w:r>
              <w:rPr>
                <w:rFonts w:cs="Calibri"/>
              </w:rPr>
              <w:t>regelabweichende, aber normentsprechende Handlungen</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1B" w14:textId="77777777" w:rsidR="0040627A" w:rsidRDefault="0040627A"/>
        </w:tc>
      </w:tr>
      <w:tr w:rsidR="0040627A" w14:paraId="21A41721" w14:textId="77777777">
        <w:trPr>
          <w:trHeight w:val="1077"/>
        </w:trPr>
        <w:tc>
          <w:tcPr>
            <w:tcW w:w="1546" w:type="dxa"/>
            <w:vMerge w:val="restart"/>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vAlign w:val="center"/>
          </w:tcPr>
          <w:p w14:paraId="21A4171D" w14:textId="77777777" w:rsidR="0040627A" w:rsidRDefault="0077797E">
            <w:r>
              <w:rPr>
                <w:rStyle w:val="StrongEmphasis"/>
                <w:rFonts w:cs="Calibri"/>
              </w:rPr>
              <w:t>unfair</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1A4171E" w14:textId="77777777" w:rsidR="0040627A" w:rsidRDefault="0077797E">
            <w:pPr>
              <w:ind w:left="113" w:right="113"/>
              <w:rPr>
                <w:rFonts w:cs="Calibri"/>
              </w:rPr>
            </w:pPr>
            <w:r>
              <w:rPr>
                <w:rFonts w:cs="Calibri"/>
              </w:rPr>
              <w:t>normabweichende Handlungen</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A4171F" w14:textId="77777777" w:rsidR="0040627A" w:rsidRDefault="0077797E">
            <w:pPr>
              <w:rPr>
                <w:rFonts w:cs="Calibri"/>
              </w:rPr>
            </w:pPr>
            <w:r>
              <w:rPr>
                <w:rFonts w:cs="Calibri"/>
              </w:rPr>
              <w:t>aggressiv</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20" w14:textId="77777777" w:rsidR="0040627A" w:rsidRDefault="0040627A"/>
        </w:tc>
      </w:tr>
      <w:tr w:rsidR="0040627A" w14:paraId="21A41726" w14:textId="77777777">
        <w:trPr>
          <w:trHeight w:val="1077"/>
        </w:trPr>
        <w:tc>
          <w:tcPr>
            <w:tcW w:w="1546" w:type="dxa"/>
            <w:vMerge/>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vAlign w:val="center"/>
          </w:tcPr>
          <w:p w14:paraId="21A41722" w14:textId="77777777" w:rsidR="0040627A" w:rsidRDefault="0040627A"/>
        </w:tc>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1A41723" w14:textId="77777777" w:rsidR="0040627A" w:rsidRDefault="0040627A">
            <w:pPr>
              <w:rPr>
                <w:rFonts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A41724" w14:textId="77777777" w:rsidR="0040627A" w:rsidRDefault="0077797E">
            <w:pPr>
              <w:rPr>
                <w:rFonts w:cs="Calibri"/>
              </w:rPr>
            </w:pPr>
            <w:r>
              <w:rPr>
                <w:rFonts w:cs="Calibri"/>
              </w:rPr>
              <w:t>betrügerisch</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25" w14:textId="77777777" w:rsidR="0040627A" w:rsidRDefault="0040627A"/>
        </w:tc>
      </w:tr>
    </w:tbl>
    <w:p w14:paraId="21A41727" w14:textId="77777777" w:rsidR="0040627A" w:rsidRDefault="0040627A"/>
    <w:p w14:paraId="5E5B1D55" w14:textId="77777777" w:rsidR="0077797E" w:rsidRDefault="0077797E">
      <w:pPr>
        <w:suppressLineNumbers w:val="0"/>
        <w:spacing w:after="0" w:line="276" w:lineRule="auto"/>
        <w:rPr>
          <w:rFonts w:eastAsia="Times New Roman" w:cs="Times New Roman"/>
          <w:sz w:val="28"/>
        </w:rPr>
      </w:pPr>
      <w:r>
        <w:br w:type="page"/>
      </w:r>
    </w:p>
    <w:p w14:paraId="21A41728" w14:textId="489D8744" w:rsidR="0040627A" w:rsidRDefault="0077797E">
      <w:pPr>
        <w:pStyle w:val="berschrift3"/>
      </w:pPr>
      <w:r>
        <w:lastRenderedPageBreak/>
        <w:t>Doppelstunde</w:t>
      </w:r>
      <w:r>
        <w:rPr>
          <w:u w:val="single"/>
        </w:rPr>
        <w:t xml:space="preserve"> 2 – M 7</w:t>
      </w:r>
    </w:p>
    <w:p w14:paraId="21A41729" w14:textId="77777777" w:rsidR="0040627A" w:rsidRDefault="0077797E">
      <w:pPr>
        <w:jc w:val="center"/>
        <w:rPr>
          <w:b/>
          <w:bCs/>
          <w:sz w:val="56"/>
          <w:szCs w:val="56"/>
        </w:rPr>
      </w:pPr>
      <w:r>
        <w:rPr>
          <w:b/>
          <w:bCs/>
          <w:sz w:val="56"/>
          <w:szCs w:val="56"/>
        </w:rPr>
        <w:t>Formelle und informelle Fairness nach Lenk</w:t>
      </w:r>
    </w:p>
    <w:p w14:paraId="21A4172A" w14:textId="77777777" w:rsidR="0040627A" w:rsidRDefault="0077797E">
      <w:pPr>
        <w:pBdr>
          <w:top w:val="single" w:sz="4" w:space="1" w:color="000000"/>
          <w:left w:val="single" w:sz="4" w:space="4" w:color="000000"/>
          <w:bottom w:val="single" w:sz="4" w:space="1" w:color="000000"/>
          <w:right w:val="single" w:sz="4" w:space="4" w:color="000000"/>
        </w:pBdr>
        <w:shd w:val="clear" w:color="auto" w:fill="DAE9F7"/>
      </w:pPr>
      <w:r>
        <w:rPr>
          <w:b/>
          <w:bCs/>
          <w:sz w:val="44"/>
          <w:szCs w:val="44"/>
        </w:rPr>
        <w:t xml:space="preserve">Formelle Fairness </w:t>
      </w:r>
      <w:r>
        <w:rPr>
          <w:sz w:val="44"/>
          <w:szCs w:val="44"/>
        </w:rPr>
        <w:t>bezieht sich auf die vorgeschriebenen Normforderungen, die Spielregeln einzuhalten (Lenk 1964)</w:t>
      </w:r>
    </w:p>
    <w:p w14:paraId="21A4172B" w14:textId="77777777" w:rsidR="0040627A" w:rsidRDefault="0077797E">
      <w:pPr>
        <w:pBdr>
          <w:top w:val="single" w:sz="4" w:space="1" w:color="000000"/>
          <w:left w:val="single" w:sz="4" w:space="4" w:color="000000"/>
          <w:bottom w:val="single" w:sz="4" w:space="1" w:color="000000"/>
          <w:right w:val="single" w:sz="4" w:space="4" w:color="000000"/>
        </w:pBdr>
        <w:shd w:val="clear" w:color="auto" w:fill="DAE9F7"/>
      </w:pPr>
      <w:r>
        <w:rPr>
          <w:b/>
          <w:bCs/>
          <w:sz w:val="44"/>
          <w:szCs w:val="44"/>
        </w:rPr>
        <w:t>MUSS-Norm</w:t>
      </w:r>
      <w:r>
        <w:rPr>
          <w:sz w:val="44"/>
          <w:szCs w:val="44"/>
        </w:rPr>
        <w:t>, deren Einhaltung zwingend ist und deren Übertretung sanktioniert wird</w:t>
      </w:r>
    </w:p>
    <w:p w14:paraId="21A4172C" w14:textId="77777777" w:rsidR="0040627A" w:rsidRDefault="0040627A">
      <w:pPr>
        <w:jc w:val="center"/>
      </w:pPr>
    </w:p>
    <w:p w14:paraId="21A4172D" w14:textId="77777777" w:rsidR="0040627A" w:rsidRDefault="0077797E">
      <w:pPr>
        <w:pBdr>
          <w:top w:val="single" w:sz="4" w:space="1" w:color="000000"/>
          <w:left w:val="single" w:sz="4" w:space="4" w:color="000000"/>
          <w:bottom w:val="single" w:sz="4" w:space="1" w:color="000000"/>
          <w:right w:val="single" w:sz="4" w:space="4" w:color="000000"/>
        </w:pBdr>
        <w:shd w:val="clear" w:color="auto" w:fill="C1F0C7"/>
      </w:pPr>
      <w:r>
        <w:rPr>
          <w:b/>
          <w:bCs/>
          <w:sz w:val="44"/>
          <w:szCs w:val="44"/>
        </w:rPr>
        <w:t xml:space="preserve">Informelle Fairness </w:t>
      </w:r>
      <w:r>
        <w:rPr>
          <w:sz w:val="44"/>
          <w:szCs w:val="44"/>
        </w:rPr>
        <w:t>erfordert vom Spieler eine Einstellung seinem Gegner und dem Spiel gegenüber, die von Achtung und Respekt geprägt ist (Lenk 1964)</w:t>
      </w:r>
    </w:p>
    <w:p w14:paraId="21A4172E" w14:textId="77777777" w:rsidR="0040627A" w:rsidRDefault="0077797E">
      <w:pPr>
        <w:pBdr>
          <w:top w:val="single" w:sz="4" w:space="1" w:color="000000"/>
          <w:left w:val="single" w:sz="4" w:space="4" w:color="000000"/>
          <w:bottom w:val="single" w:sz="4" w:space="1" w:color="000000"/>
          <w:right w:val="single" w:sz="4" w:space="4" w:color="000000"/>
        </w:pBdr>
        <w:shd w:val="clear" w:color="auto" w:fill="C1F0C7"/>
      </w:pPr>
      <w:r>
        <w:rPr>
          <w:b/>
          <w:bCs/>
          <w:sz w:val="44"/>
          <w:szCs w:val="44"/>
        </w:rPr>
        <w:t>SOLL-Norm</w:t>
      </w:r>
      <w:r>
        <w:rPr>
          <w:sz w:val="44"/>
          <w:szCs w:val="44"/>
        </w:rPr>
        <w:t>, deren Einhaltung nicht einklagbar oder formell durch Regeln reguliert ist</w:t>
      </w:r>
    </w:p>
    <w:p w14:paraId="40901AA4" w14:textId="77777777" w:rsidR="0077797E" w:rsidRDefault="0077797E">
      <w:pPr>
        <w:suppressLineNumbers w:val="0"/>
        <w:spacing w:after="0" w:line="276" w:lineRule="auto"/>
        <w:rPr>
          <w:sz w:val="32"/>
        </w:rPr>
      </w:pPr>
      <w:r>
        <w:br w:type="page"/>
      </w:r>
    </w:p>
    <w:p w14:paraId="21A4172F" w14:textId="688139B7" w:rsidR="0040627A" w:rsidRDefault="0077797E">
      <w:pPr>
        <w:pStyle w:val="berschrift2"/>
      </w:pPr>
      <w:r>
        <w:lastRenderedPageBreak/>
        <w:t>Doppelstunde</w:t>
      </w:r>
      <w:r>
        <w:rPr>
          <w:lang w:eastAsia="de-DE"/>
        </w:rPr>
        <w:t xml:space="preserve"> 3 – eigene Spiele mit eigenen Regeln entwickeln und reflektieren</w:t>
      </w:r>
    </w:p>
    <w:p w14:paraId="21A41730" w14:textId="77777777" w:rsidR="0040627A" w:rsidRDefault="0077797E">
      <w:pPr>
        <w:spacing w:after="0"/>
      </w:pPr>
      <w:r>
        <w:rPr>
          <w:b/>
          <w:bCs/>
        </w:rPr>
        <w:t>Material</w:t>
      </w:r>
      <w:r>
        <w:t>: Spielmaterial nach Bedarf</w:t>
      </w:r>
    </w:p>
    <w:p w14:paraId="21A41731" w14:textId="77777777" w:rsidR="0040627A" w:rsidRDefault="0077797E">
      <w:pPr>
        <w:spacing w:after="0"/>
      </w:pPr>
      <w:r>
        <w:rPr>
          <w:b/>
          <w:bCs/>
        </w:rPr>
        <w:t>Literatur</w:t>
      </w:r>
      <w:r>
        <w:t>:</w:t>
      </w:r>
      <w:r>
        <w:rPr>
          <w:i/>
          <w:iCs/>
        </w:rPr>
        <w:t xml:space="preserve"> </w:t>
      </w:r>
      <w:r>
        <w:t>Friedmann, Göhner, Köhler</w:t>
      </w:r>
      <w:r>
        <w:rPr>
          <w:b/>
          <w:bCs/>
        </w:rPr>
        <w:t xml:space="preserve"> </w:t>
      </w:r>
      <w:r>
        <w:t>(2021):</w:t>
      </w:r>
      <w:r>
        <w:rPr>
          <w:b/>
          <w:bCs/>
        </w:rPr>
        <w:t xml:space="preserve"> </w:t>
      </w:r>
      <w:r>
        <w:rPr>
          <w:i/>
          <w:iCs/>
        </w:rPr>
        <w:t xml:space="preserve">Kursstufe Sport. </w:t>
      </w:r>
      <w:r>
        <w:t>Promos Verlag, S. 231 – 241.</w:t>
      </w:r>
    </w:p>
    <w:p w14:paraId="21A41732" w14:textId="77777777" w:rsidR="0040627A" w:rsidRDefault="0077797E">
      <w:r>
        <w:rPr>
          <w:b/>
          <w:bCs/>
        </w:rPr>
        <w:t>Medien</w:t>
      </w:r>
      <w:r>
        <w:t>:</w:t>
      </w:r>
    </w:p>
    <w:tbl>
      <w:tblPr>
        <w:tblW w:w="8919" w:type="dxa"/>
        <w:tblLayout w:type="fixed"/>
        <w:tblCellMar>
          <w:left w:w="10" w:type="dxa"/>
          <w:right w:w="10" w:type="dxa"/>
        </w:tblCellMar>
        <w:tblLook w:val="0000" w:firstRow="0" w:lastRow="0" w:firstColumn="0" w:lastColumn="0" w:noHBand="0" w:noVBand="0"/>
      </w:tblPr>
      <w:tblGrid>
        <w:gridCol w:w="1852"/>
        <w:gridCol w:w="5152"/>
        <w:gridCol w:w="1915"/>
      </w:tblGrid>
      <w:tr w:rsidR="0040627A" w14:paraId="21A41736" w14:textId="77777777">
        <w:trPr>
          <w:cantSplit/>
          <w:tblHeader/>
        </w:trPr>
        <w:tc>
          <w:tcPr>
            <w:tcW w:w="1852"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1A41733" w14:textId="77777777" w:rsidR="0040627A" w:rsidRDefault="0077797E">
            <w:pPr>
              <w:rPr>
                <w:b/>
                <w:bCs/>
                <w:sz w:val="22"/>
                <w:szCs w:val="22"/>
              </w:rPr>
            </w:pPr>
            <w:r>
              <w:rPr>
                <w:b/>
                <w:bCs/>
                <w:sz w:val="22"/>
                <w:szCs w:val="22"/>
              </w:rPr>
              <w:t>Didaktische Intention</w:t>
            </w:r>
          </w:p>
        </w:tc>
        <w:tc>
          <w:tcPr>
            <w:tcW w:w="5152"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1A41734" w14:textId="77777777" w:rsidR="0040627A" w:rsidRDefault="0077797E">
            <w:pPr>
              <w:rPr>
                <w:b/>
                <w:bCs/>
                <w:sz w:val="22"/>
                <w:szCs w:val="22"/>
              </w:rPr>
            </w:pPr>
            <w:r>
              <w:rPr>
                <w:b/>
                <w:bCs/>
                <w:sz w:val="22"/>
                <w:szCs w:val="22"/>
              </w:rPr>
              <w:t>Beispiele für Vorgehen/Methode/Inhalt/…</w:t>
            </w:r>
          </w:p>
        </w:tc>
        <w:tc>
          <w:tcPr>
            <w:tcW w:w="1915"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1A41735" w14:textId="77777777" w:rsidR="0040627A" w:rsidRDefault="0077797E">
            <w:pPr>
              <w:rPr>
                <w:b/>
                <w:bCs/>
                <w:sz w:val="22"/>
                <w:szCs w:val="22"/>
              </w:rPr>
            </w:pPr>
            <w:r>
              <w:rPr>
                <w:b/>
                <w:bCs/>
                <w:sz w:val="22"/>
                <w:szCs w:val="22"/>
              </w:rPr>
              <w:t>Material/Hinweise</w:t>
            </w:r>
          </w:p>
        </w:tc>
      </w:tr>
      <w:tr w:rsidR="0040627A" w14:paraId="21A4173A"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37" w14:textId="77777777" w:rsidR="0040627A" w:rsidRDefault="0077797E">
            <w:pPr>
              <w:rPr>
                <w:b/>
                <w:bCs/>
                <w:sz w:val="22"/>
                <w:szCs w:val="22"/>
              </w:rPr>
            </w:pPr>
            <w:r>
              <w:rPr>
                <w:b/>
                <w:bCs/>
                <w:sz w:val="22"/>
                <w:szCs w:val="22"/>
              </w:rPr>
              <w:t>Kognitive Aktivierung</w:t>
            </w:r>
          </w:p>
        </w:tc>
        <w:tc>
          <w:tcPr>
            <w:tcW w:w="51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38" w14:textId="77777777" w:rsidR="0040627A" w:rsidRDefault="0077797E">
            <w:pPr>
              <w:rPr>
                <w:sz w:val="22"/>
                <w:szCs w:val="22"/>
              </w:rPr>
            </w:pPr>
            <w:r>
              <w:rPr>
                <w:sz w:val="22"/>
                <w:szCs w:val="22"/>
              </w:rPr>
              <w:t>Die SuS werden dazu aufgefordert aus einem Stapel an Spielideen eine Karte zu ziehen und die Spielidee in einem „neuen“ Spiel umzusetzen. Dabei sind die Spielideen bewusst sehr offen gehalten.</w:t>
            </w:r>
          </w:p>
        </w:tc>
        <w:tc>
          <w:tcPr>
            <w:tcW w:w="191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39" w14:textId="77777777" w:rsidR="0040627A" w:rsidRDefault="0077797E">
            <w:pPr>
              <w:rPr>
                <w:sz w:val="22"/>
                <w:szCs w:val="22"/>
              </w:rPr>
            </w:pPr>
            <w:r>
              <w:rPr>
                <w:sz w:val="22"/>
                <w:szCs w:val="22"/>
              </w:rPr>
              <w:t>M 8</w:t>
            </w:r>
          </w:p>
        </w:tc>
      </w:tr>
      <w:tr w:rsidR="0040627A" w14:paraId="21A41741"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3B" w14:textId="77777777" w:rsidR="0040627A" w:rsidRDefault="0077797E">
            <w:pPr>
              <w:rPr>
                <w:b/>
                <w:bCs/>
                <w:sz w:val="22"/>
                <w:szCs w:val="22"/>
              </w:rPr>
            </w:pPr>
            <w:r>
              <w:rPr>
                <w:b/>
                <w:bCs/>
                <w:sz w:val="22"/>
                <w:szCs w:val="22"/>
              </w:rPr>
              <w:t>Erarbeitung</w:t>
            </w:r>
          </w:p>
          <w:p w14:paraId="21A4173C" w14:textId="77777777" w:rsidR="0040627A" w:rsidRDefault="0077797E">
            <w:pPr>
              <w:rPr>
                <w:b/>
                <w:bCs/>
                <w:sz w:val="22"/>
                <w:szCs w:val="22"/>
              </w:rPr>
            </w:pPr>
            <w:r>
              <w:rPr>
                <w:b/>
                <w:bCs/>
                <w:sz w:val="22"/>
                <w:szCs w:val="22"/>
              </w:rPr>
              <w:t>(mehrere Durchgänge)</w:t>
            </w:r>
          </w:p>
        </w:tc>
        <w:tc>
          <w:tcPr>
            <w:tcW w:w="51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3D" w14:textId="77777777" w:rsidR="0040627A" w:rsidRDefault="0077797E">
            <w:pPr>
              <w:rPr>
                <w:sz w:val="22"/>
                <w:szCs w:val="22"/>
              </w:rPr>
            </w:pPr>
            <w:r>
              <w:rPr>
                <w:sz w:val="22"/>
                <w:szCs w:val="22"/>
              </w:rPr>
              <w:t>Die SuS entwickeln in Kleingruppen mit Hilfe der unterschiedlichen Kategorien von Regeln ein Spiel, das die Spielidee umsetzt. Anschließend spielen sie das Spiel und passen die Regeln mithilfe der Spielvariablen, da wo notwendig, an und überprüfen ihr Spiel auch hinsichtlich des Fairnessgedanken im Sinne von Erproben, Verifizieren, Modifizieren, Falsifizieren</w:t>
            </w:r>
          </w:p>
        </w:tc>
        <w:tc>
          <w:tcPr>
            <w:tcW w:w="191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3E" w14:textId="77777777" w:rsidR="0040627A" w:rsidRDefault="0077797E">
            <w:pPr>
              <w:rPr>
                <w:sz w:val="22"/>
                <w:szCs w:val="22"/>
              </w:rPr>
            </w:pPr>
            <w:r>
              <w:rPr>
                <w:sz w:val="22"/>
                <w:szCs w:val="22"/>
              </w:rPr>
              <w:t>M 9</w:t>
            </w:r>
          </w:p>
          <w:p w14:paraId="21A4173F" w14:textId="77777777" w:rsidR="0040627A" w:rsidRDefault="0077797E">
            <w:pPr>
              <w:rPr>
                <w:sz w:val="22"/>
                <w:szCs w:val="22"/>
              </w:rPr>
            </w:pPr>
            <w:r>
              <w:rPr>
                <w:sz w:val="22"/>
                <w:szCs w:val="22"/>
              </w:rPr>
              <w:t>M 10</w:t>
            </w:r>
          </w:p>
          <w:p w14:paraId="21A41740" w14:textId="77777777" w:rsidR="0040627A" w:rsidRDefault="0077797E">
            <w:pPr>
              <w:rPr>
                <w:sz w:val="22"/>
                <w:szCs w:val="22"/>
              </w:rPr>
            </w:pPr>
            <w:r>
              <w:rPr>
                <w:sz w:val="22"/>
                <w:szCs w:val="22"/>
              </w:rPr>
              <w:t>M 6</w:t>
            </w:r>
          </w:p>
        </w:tc>
      </w:tr>
      <w:tr w:rsidR="0040627A" w14:paraId="21A41745" w14:textId="77777777">
        <w:tc>
          <w:tcPr>
            <w:tcW w:w="18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42" w14:textId="77777777" w:rsidR="0040627A" w:rsidRDefault="0077797E">
            <w:pPr>
              <w:rPr>
                <w:b/>
                <w:bCs/>
                <w:sz w:val="22"/>
                <w:szCs w:val="22"/>
              </w:rPr>
            </w:pPr>
            <w:r>
              <w:rPr>
                <w:b/>
                <w:bCs/>
                <w:sz w:val="22"/>
                <w:szCs w:val="22"/>
              </w:rPr>
              <w:t>Ergebnissicherung</w:t>
            </w:r>
          </w:p>
        </w:tc>
        <w:tc>
          <w:tcPr>
            <w:tcW w:w="515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43" w14:textId="77777777" w:rsidR="0040627A" w:rsidRDefault="0077797E">
            <w:pPr>
              <w:rPr>
                <w:sz w:val="22"/>
                <w:szCs w:val="22"/>
              </w:rPr>
            </w:pPr>
            <w:r>
              <w:rPr>
                <w:sz w:val="22"/>
                <w:szCs w:val="22"/>
              </w:rPr>
              <w:t>Die SuS stellen die Spiele vor und spielen sie. Reflektive Phasen werden immer eingebaut, um über Regeln und Fairnessgedanken der einzelnen Spiele zu sprechen. Möglicherweise benötigt man dazu eine weitere Doppelstunde.</w:t>
            </w:r>
          </w:p>
        </w:tc>
        <w:tc>
          <w:tcPr>
            <w:tcW w:w="191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1A41744" w14:textId="77777777" w:rsidR="0040627A" w:rsidRDefault="0040627A">
            <w:pPr>
              <w:rPr>
                <w:sz w:val="22"/>
                <w:szCs w:val="22"/>
              </w:rPr>
            </w:pPr>
          </w:p>
        </w:tc>
      </w:tr>
    </w:tbl>
    <w:p w14:paraId="7E93508D" w14:textId="77777777" w:rsidR="0077797E" w:rsidRDefault="0077797E">
      <w:pPr>
        <w:pStyle w:val="berschrift3"/>
      </w:pPr>
    </w:p>
    <w:p w14:paraId="59E102D4" w14:textId="77777777" w:rsidR="0077797E" w:rsidRDefault="0077797E">
      <w:pPr>
        <w:suppressLineNumbers w:val="0"/>
        <w:spacing w:after="0" w:line="276" w:lineRule="auto"/>
        <w:rPr>
          <w:rFonts w:eastAsia="Times New Roman" w:cs="Times New Roman"/>
          <w:sz w:val="28"/>
        </w:rPr>
      </w:pPr>
      <w:r>
        <w:br w:type="page"/>
      </w:r>
    </w:p>
    <w:p w14:paraId="21A41746" w14:textId="74862908" w:rsidR="0040627A" w:rsidRDefault="0077797E">
      <w:pPr>
        <w:pStyle w:val="berschrift3"/>
      </w:pPr>
      <w:r>
        <w:lastRenderedPageBreak/>
        <w:t>Doppelstunde 3– M 8</w:t>
      </w:r>
    </w:p>
    <w:tbl>
      <w:tblPr>
        <w:tblW w:w="9117" w:type="dxa"/>
        <w:tblLayout w:type="fixed"/>
        <w:tblCellMar>
          <w:left w:w="10" w:type="dxa"/>
          <w:right w:w="10" w:type="dxa"/>
        </w:tblCellMar>
        <w:tblLook w:val="0000" w:firstRow="0" w:lastRow="0" w:firstColumn="0" w:lastColumn="0" w:noHBand="0" w:noVBand="0"/>
      </w:tblPr>
      <w:tblGrid>
        <w:gridCol w:w="3039"/>
        <w:gridCol w:w="3039"/>
        <w:gridCol w:w="3039"/>
      </w:tblGrid>
      <w:tr w:rsidR="0040627A" w14:paraId="21A4174A" w14:textId="77777777">
        <w:trPr>
          <w:cantSplit/>
          <w:trHeight w:val="651"/>
          <w:tblHeader/>
        </w:trPr>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A41747" w14:textId="77777777" w:rsidR="0040627A" w:rsidRDefault="0077797E">
            <w:pPr>
              <w:spacing w:after="120"/>
              <w:jc w:val="center"/>
            </w:pPr>
            <w:r>
              <w:rPr>
                <w:b/>
                <w:bCs/>
                <w:sz w:val="32"/>
                <w:szCs w:val="32"/>
              </w:rPr>
              <w:t>Spielideenkarten</w:t>
            </w: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A41748" w14:textId="77777777" w:rsidR="0040627A" w:rsidRDefault="0040627A">
            <w:pPr>
              <w:jc w:val="center"/>
              <w:rPr>
                <w:sz w:val="36"/>
                <w:szCs w:val="36"/>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A41749" w14:textId="77777777" w:rsidR="0040627A" w:rsidRDefault="0040627A">
            <w:pPr>
              <w:jc w:val="center"/>
              <w:rPr>
                <w:sz w:val="36"/>
                <w:szCs w:val="36"/>
              </w:rPr>
            </w:pPr>
          </w:p>
        </w:tc>
      </w:tr>
      <w:tr w:rsidR="0040627A" w14:paraId="21A4174E" w14:textId="77777777">
        <w:trPr>
          <w:trHeight w:val="2180"/>
        </w:trPr>
        <w:tc>
          <w:tcPr>
            <w:tcW w:w="3039"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21A4174B" w14:textId="77777777" w:rsidR="0040627A" w:rsidRDefault="0077797E">
            <w:pPr>
              <w:jc w:val="center"/>
              <w:rPr>
                <w:sz w:val="36"/>
                <w:szCs w:val="36"/>
              </w:rPr>
            </w:pPr>
            <w:r>
              <w:rPr>
                <w:sz w:val="36"/>
                <w:szCs w:val="36"/>
              </w:rPr>
              <w:t>Es darf nicht stehen geblieben werden</w:t>
            </w:r>
          </w:p>
        </w:tc>
        <w:tc>
          <w:tcPr>
            <w:tcW w:w="3039"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vAlign w:val="center"/>
          </w:tcPr>
          <w:p w14:paraId="21A4174C" w14:textId="77777777" w:rsidR="0040627A" w:rsidRDefault="0077797E">
            <w:pPr>
              <w:jc w:val="center"/>
              <w:rPr>
                <w:sz w:val="36"/>
                <w:szCs w:val="36"/>
              </w:rPr>
            </w:pPr>
            <w:r>
              <w:rPr>
                <w:sz w:val="36"/>
                <w:szCs w:val="36"/>
              </w:rPr>
              <w:t>Möglichst viele Punkte erzielen</w:t>
            </w:r>
          </w:p>
        </w:tc>
        <w:tc>
          <w:tcPr>
            <w:tcW w:w="303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21A4174D" w14:textId="77777777" w:rsidR="0040627A" w:rsidRDefault="0077797E">
            <w:pPr>
              <w:jc w:val="center"/>
              <w:rPr>
                <w:sz w:val="36"/>
                <w:szCs w:val="36"/>
              </w:rPr>
            </w:pPr>
            <w:r>
              <w:rPr>
                <w:sz w:val="36"/>
                <w:szCs w:val="36"/>
              </w:rPr>
              <w:t>Eine bestimmte Strecke schneller zurücklegen als andere</w:t>
            </w:r>
          </w:p>
        </w:tc>
      </w:tr>
      <w:tr w:rsidR="0040627A" w14:paraId="21A41752" w14:textId="77777777">
        <w:trPr>
          <w:trHeight w:val="2180"/>
        </w:trPr>
        <w:tc>
          <w:tcPr>
            <w:tcW w:w="3039"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21A4174F" w14:textId="77777777" w:rsidR="0040627A" w:rsidRDefault="0077797E">
            <w:pPr>
              <w:jc w:val="center"/>
              <w:rPr>
                <w:sz w:val="36"/>
                <w:szCs w:val="36"/>
              </w:rPr>
            </w:pPr>
            <w:r>
              <w:rPr>
                <w:sz w:val="36"/>
                <w:szCs w:val="36"/>
              </w:rPr>
              <w:t>Der Spielgegenstand muss über-/ durchgegeben werden</w:t>
            </w:r>
          </w:p>
        </w:tc>
        <w:tc>
          <w:tcPr>
            <w:tcW w:w="3039"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vAlign w:val="center"/>
          </w:tcPr>
          <w:p w14:paraId="21A41750" w14:textId="77777777" w:rsidR="0040627A" w:rsidRDefault="0077797E">
            <w:pPr>
              <w:jc w:val="center"/>
            </w:pPr>
            <w:r>
              <w:rPr>
                <w:sz w:val="36"/>
                <w:szCs w:val="36"/>
              </w:rPr>
              <w:t>Als Team eine Aufgabe gemeinsam bewältigen</w:t>
            </w:r>
          </w:p>
        </w:tc>
        <w:tc>
          <w:tcPr>
            <w:tcW w:w="303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21A41751" w14:textId="77777777" w:rsidR="0040627A" w:rsidRDefault="0077797E">
            <w:pPr>
              <w:jc w:val="center"/>
              <w:rPr>
                <w:sz w:val="36"/>
                <w:szCs w:val="36"/>
              </w:rPr>
            </w:pPr>
            <w:r>
              <w:rPr>
                <w:sz w:val="36"/>
                <w:szCs w:val="36"/>
              </w:rPr>
              <w:t>Einen Gegenstand erobern und sichern</w:t>
            </w:r>
          </w:p>
        </w:tc>
      </w:tr>
      <w:tr w:rsidR="0040627A" w14:paraId="21A41756" w14:textId="77777777">
        <w:trPr>
          <w:trHeight w:val="2180"/>
        </w:trPr>
        <w:tc>
          <w:tcPr>
            <w:tcW w:w="3039"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21A41753" w14:textId="77777777" w:rsidR="0040627A" w:rsidRDefault="0077797E">
            <w:pPr>
              <w:jc w:val="center"/>
              <w:rPr>
                <w:sz w:val="36"/>
                <w:szCs w:val="36"/>
              </w:rPr>
            </w:pPr>
            <w:r>
              <w:rPr>
                <w:sz w:val="36"/>
                <w:szCs w:val="36"/>
              </w:rPr>
              <w:t>Möglichst wenig Zeit brauchen</w:t>
            </w:r>
          </w:p>
        </w:tc>
        <w:tc>
          <w:tcPr>
            <w:tcW w:w="3039"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vAlign w:val="center"/>
          </w:tcPr>
          <w:p w14:paraId="21A41754" w14:textId="77777777" w:rsidR="0040627A" w:rsidRDefault="0077797E">
            <w:pPr>
              <w:jc w:val="center"/>
              <w:rPr>
                <w:sz w:val="36"/>
                <w:szCs w:val="36"/>
              </w:rPr>
            </w:pPr>
            <w:r>
              <w:rPr>
                <w:sz w:val="36"/>
                <w:szCs w:val="36"/>
              </w:rPr>
              <w:t>Der Gegenstand darf nicht auf den Boden fallen</w:t>
            </w:r>
          </w:p>
        </w:tc>
        <w:tc>
          <w:tcPr>
            <w:tcW w:w="303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21A41755" w14:textId="77777777" w:rsidR="0040627A" w:rsidRDefault="0077797E">
            <w:pPr>
              <w:jc w:val="center"/>
              <w:rPr>
                <w:sz w:val="36"/>
                <w:szCs w:val="36"/>
              </w:rPr>
            </w:pPr>
            <w:r>
              <w:rPr>
                <w:sz w:val="36"/>
                <w:szCs w:val="36"/>
              </w:rPr>
              <w:t>Ein bestimmtes Ziel möglichst oft treffen</w:t>
            </w:r>
          </w:p>
        </w:tc>
      </w:tr>
      <w:tr w:rsidR="0040627A" w14:paraId="21A4175A" w14:textId="77777777">
        <w:trPr>
          <w:trHeight w:val="2180"/>
        </w:trPr>
        <w:tc>
          <w:tcPr>
            <w:tcW w:w="3039"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21A41757" w14:textId="77777777" w:rsidR="0040627A" w:rsidRDefault="0077797E">
            <w:pPr>
              <w:jc w:val="center"/>
              <w:rPr>
                <w:sz w:val="36"/>
                <w:szCs w:val="36"/>
              </w:rPr>
            </w:pPr>
            <w:r>
              <w:rPr>
                <w:sz w:val="36"/>
                <w:szCs w:val="36"/>
              </w:rPr>
              <w:t>Den Spielgegenstand über eine Linie bringen</w:t>
            </w:r>
          </w:p>
        </w:tc>
        <w:tc>
          <w:tcPr>
            <w:tcW w:w="3039"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vAlign w:val="center"/>
          </w:tcPr>
          <w:p w14:paraId="21A41758" w14:textId="77777777" w:rsidR="0040627A" w:rsidRDefault="0077797E">
            <w:pPr>
              <w:jc w:val="center"/>
              <w:rPr>
                <w:sz w:val="36"/>
                <w:szCs w:val="36"/>
              </w:rPr>
            </w:pPr>
            <w:r>
              <w:rPr>
                <w:sz w:val="36"/>
                <w:szCs w:val="36"/>
              </w:rPr>
              <w:t>Der Spielgegenstand muss geschlagen werden</w:t>
            </w:r>
          </w:p>
        </w:tc>
        <w:tc>
          <w:tcPr>
            <w:tcW w:w="303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21A41759" w14:textId="77777777" w:rsidR="0040627A" w:rsidRDefault="0077797E">
            <w:pPr>
              <w:jc w:val="center"/>
              <w:rPr>
                <w:sz w:val="36"/>
                <w:szCs w:val="36"/>
              </w:rPr>
            </w:pPr>
            <w:r>
              <w:rPr>
                <w:sz w:val="36"/>
                <w:szCs w:val="36"/>
              </w:rPr>
              <w:t>Gegenspieler müssen gefangen werden</w:t>
            </w:r>
          </w:p>
        </w:tc>
      </w:tr>
      <w:tr w:rsidR="0040627A" w14:paraId="21A4175E" w14:textId="77777777">
        <w:trPr>
          <w:cantSplit/>
          <w:trHeight w:val="2181"/>
        </w:trPr>
        <w:tc>
          <w:tcPr>
            <w:tcW w:w="3039" w:type="dxa"/>
            <w:tcBorders>
              <w:top w:val="single" w:sz="4" w:space="0" w:color="000000"/>
              <w:left w:val="single" w:sz="4" w:space="0" w:color="000000"/>
              <w:bottom w:val="single" w:sz="4" w:space="0" w:color="000000"/>
              <w:right w:val="single" w:sz="4" w:space="0" w:color="000000"/>
            </w:tcBorders>
            <w:shd w:val="clear" w:color="auto" w:fill="D9F2D0"/>
            <w:tcMar>
              <w:top w:w="0" w:type="dxa"/>
              <w:left w:w="108" w:type="dxa"/>
              <w:bottom w:w="0" w:type="dxa"/>
              <w:right w:w="108" w:type="dxa"/>
            </w:tcMar>
            <w:vAlign w:val="center"/>
          </w:tcPr>
          <w:p w14:paraId="21A4175B" w14:textId="77777777" w:rsidR="0040627A" w:rsidRDefault="0077797E">
            <w:pPr>
              <w:jc w:val="center"/>
              <w:rPr>
                <w:sz w:val="36"/>
                <w:szCs w:val="36"/>
              </w:rPr>
            </w:pPr>
            <w:r>
              <w:rPr>
                <w:sz w:val="36"/>
                <w:szCs w:val="36"/>
              </w:rPr>
              <w:t>Schneller reagieren als andere</w:t>
            </w:r>
          </w:p>
        </w:tc>
        <w:tc>
          <w:tcPr>
            <w:tcW w:w="3039"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vAlign w:val="center"/>
          </w:tcPr>
          <w:p w14:paraId="21A4175C" w14:textId="77777777" w:rsidR="0040627A" w:rsidRDefault="0077797E">
            <w:pPr>
              <w:jc w:val="center"/>
              <w:rPr>
                <w:sz w:val="36"/>
                <w:szCs w:val="36"/>
              </w:rPr>
            </w:pPr>
            <w:r>
              <w:rPr>
                <w:sz w:val="36"/>
                <w:szCs w:val="36"/>
              </w:rPr>
              <w:t>Andere abwerfen und selbst nicht abgeworfen werden</w:t>
            </w:r>
          </w:p>
        </w:tc>
        <w:tc>
          <w:tcPr>
            <w:tcW w:w="303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tcPr>
          <w:p w14:paraId="21A4175D" w14:textId="77777777" w:rsidR="0040627A" w:rsidRDefault="0077797E">
            <w:pPr>
              <w:jc w:val="center"/>
              <w:rPr>
                <w:sz w:val="36"/>
                <w:szCs w:val="36"/>
              </w:rPr>
            </w:pPr>
            <w:r>
              <w:rPr>
                <w:sz w:val="36"/>
                <w:szCs w:val="36"/>
              </w:rPr>
              <w:t>Das Gleichgewicht halten/andere aus dem Gleich</w:t>
            </w:r>
            <w:r>
              <w:rPr>
                <w:sz w:val="36"/>
                <w:szCs w:val="36"/>
              </w:rPr>
              <w:softHyphen/>
              <w:t>gewicht bringen</w:t>
            </w:r>
          </w:p>
        </w:tc>
      </w:tr>
    </w:tbl>
    <w:p w14:paraId="21A4175F" w14:textId="77777777" w:rsidR="0077797E" w:rsidRDefault="0077797E">
      <w:pPr>
        <w:sectPr w:rsidR="0077797E">
          <w:headerReference w:type="default" r:id="rId9"/>
          <w:footerReference w:type="default" r:id="rId10"/>
          <w:pgSz w:w="11906" w:h="16838"/>
          <w:pgMar w:top="1417" w:right="1417" w:bottom="1134" w:left="1560" w:header="708" w:footer="708" w:gutter="0"/>
          <w:cols w:space="720"/>
        </w:sectPr>
      </w:pPr>
    </w:p>
    <w:p w14:paraId="21A41760" w14:textId="77777777" w:rsidR="0040627A" w:rsidRDefault="0077797E">
      <w:pPr>
        <w:pStyle w:val="berschrift3"/>
      </w:pPr>
      <w:bookmarkStart w:id="7" w:name="_Hlk176868874"/>
      <w:r>
        <w:lastRenderedPageBreak/>
        <w:t>Doppelstunde 3– M 9</w:t>
      </w:r>
    </w:p>
    <w:bookmarkEnd w:id="7"/>
    <w:p w14:paraId="21A41761" w14:textId="77777777" w:rsidR="0040627A" w:rsidRDefault="0077797E">
      <w:pPr>
        <w:tabs>
          <w:tab w:val="left" w:pos="2022"/>
        </w:tabs>
        <w:jc w:val="center"/>
        <w:sectPr w:rsidR="0040627A">
          <w:headerReference w:type="default" r:id="rId11"/>
          <w:footerReference w:type="default" r:id="rId12"/>
          <w:pgSz w:w="16838" w:h="11906" w:orient="landscape"/>
          <w:pgMar w:top="851" w:right="1417" w:bottom="981" w:left="1134" w:header="720" w:footer="567" w:gutter="0"/>
          <w:cols w:space="720"/>
        </w:sectPr>
      </w:pPr>
      <w:r>
        <w:rPr>
          <w:noProof/>
        </w:rPr>
        <mc:AlternateContent>
          <mc:Choice Requires="wps">
            <w:drawing>
              <wp:inline distT="0" distB="0" distL="0" distR="0" wp14:anchorId="21A41632" wp14:editId="21A41633">
                <wp:extent cx="7971794" cy="5433063"/>
                <wp:effectExtent l="0" t="0" r="10156" b="15237"/>
                <wp:docPr id="152575503" name="Rahmen1"/>
                <wp:cNvGraphicFramePr/>
                <a:graphic xmlns:a="http://schemas.openxmlformats.org/drawingml/2006/main">
                  <a:graphicData uri="http://schemas.microsoft.com/office/word/2010/wordprocessingShape">
                    <wps:wsp>
                      <wps:cNvSpPr txBox="1"/>
                      <wps:spPr>
                        <a:xfrm>
                          <a:off x="0" y="0"/>
                          <a:ext cx="7971794" cy="5433063"/>
                        </a:xfrm>
                        <a:prstGeom prst="rect">
                          <a:avLst/>
                        </a:prstGeom>
                        <a:noFill/>
                        <a:ln>
                          <a:noFill/>
                          <a:prstDash/>
                        </a:ln>
                      </wps:spPr>
                      <wps:txbx>
                        <w:txbxContent>
                          <w:p w14:paraId="21A41636" w14:textId="77777777" w:rsidR="0040627A" w:rsidRDefault="0077797E">
                            <w:pPr>
                              <w:pStyle w:val="Illustration"/>
                            </w:pPr>
                            <w:r>
                              <w:rPr>
                                <w:noProof/>
                              </w:rPr>
                              <w:drawing>
                                <wp:inline distT="0" distB="0" distL="0" distR="0" wp14:anchorId="21A41636" wp14:editId="21A41637">
                                  <wp:extent cx="7723552" cy="5248207"/>
                                  <wp:effectExtent l="0" t="0" r="0" b="0"/>
                                  <wp:docPr id="236144281" name="Grafik 1" descr="Abbildung, die Möglichkeiten zum Einsatz von Spielvariablen aufzeig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723552" cy="5248207"/>
                                          </a:xfrm>
                                          <a:prstGeom prst="rect">
                                            <a:avLst/>
                                          </a:prstGeom>
                                          <a:noFill/>
                                          <a:ln>
                                            <a:noFill/>
                                            <a:prstDash/>
                                          </a:ln>
                                        </pic:spPr>
                                      </pic:pic>
                                    </a:graphicData>
                                  </a:graphic>
                                </wp:inline>
                              </w:drawing>
                            </w:r>
                            <w:r>
                              <w:t>Abbildung 1: Die Spielvariable</w:t>
                            </w:r>
                          </w:p>
                        </w:txbxContent>
                      </wps:txbx>
                      <wps:bodyPr vert="horz" wrap="square" lIns="0" tIns="0" rIns="0" bIns="0" anchor="t" anchorCtr="0" compatLnSpc="0">
                        <a:noAutofit/>
                      </wps:bodyPr>
                    </wps:wsp>
                  </a:graphicData>
                </a:graphic>
              </wp:inline>
            </w:drawing>
          </mc:Choice>
          <mc:Fallback>
            <w:pict>
              <v:shapetype w14:anchorId="21A41632" id="_x0000_t202" coordsize="21600,21600" o:spt="202" path="m,l,21600r21600,l21600,xe">
                <v:stroke joinstyle="miter"/>
                <v:path gradientshapeok="t" o:connecttype="rect"/>
              </v:shapetype>
              <v:shape id="Rahmen1" o:spid="_x0000_s1026" type="#_x0000_t202" style="width:627.7pt;height:4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" filled="f" stroked="f">
                <v:textbox inset="0,0,0,0">
                  <w:txbxContent>
                    <w:p w14:paraId="21A41636" w14:textId="77777777" w:rsidR="0040627A" w:rsidRDefault="0077797E">
                      <w:pPr>
                        <w:pStyle w:val="Illustration"/>
                      </w:pPr>
                      <w:r>
                        <w:rPr>
                          <w:noProof/>
                        </w:rPr>
                        <w:drawing>
                          <wp:inline distT="0" distB="0" distL="0" distR="0" wp14:anchorId="21A41636" wp14:editId="21A41637">
                            <wp:extent cx="7723552" cy="5248207"/>
                            <wp:effectExtent l="0" t="0" r="0" b="0"/>
                            <wp:docPr id="236144281" name="Grafik 1" descr="Abbildung, die Möglichkeiten zum Einsatz von Spielvariablen aufzeig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723552" cy="5248207"/>
                                    </a:xfrm>
                                    <a:prstGeom prst="rect">
                                      <a:avLst/>
                                    </a:prstGeom>
                                    <a:noFill/>
                                    <a:ln>
                                      <a:noFill/>
                                      <a:prstDash/>
                                    </a:ln>
                                  </pic:spPr>
                                </pic:pic>
                              </a:graphicData>
                            </a:graphic>
                          </wp:inline>
                        </w:drawing>
                      </w:r>
                      <w:r>
                        <w:t>Abbildung 1: Die Spielvariable</w:t>
                      </w:r>
                    </w:p>
                  </w:txbxContent>
                </v:textbox>
                <w10:anchorlock/>
              </v:shape>
            </w:pict>
          </mc:Fallback>
        </mc:AlternateContent>
      </w:r>
    </w:p>
    <w:p w14:paraId="21A41762" w14:textId="77777777" w:rsidR="0040627A" w:rsidRDefault="0077797E">
      <w:pPr>
        <w:pStyle w:val="berschrift3"/>
      </w:pPr>
      <w:r>
        <w:lastRenderedPageBreak/>
        <w:t>Doppelstunde 3 – M 10</w:t>
      </w:r>
    </w:p>
    <w:p w14:paraId="21A41763" w14:textId="77777777" w:rsidR="0040627A" w:rsidRDefault="0077797E">
      <w:pPr>
        <w:spacing w:after="360"/>
        <w:rPr>
          <w:b/>
          <w:bCs/>
          <w:sz w:val="36"/>
          <w:szCs w:val="36"/>
        </w:rPr>
      </w:pPr>
      <w:r>
        <w:rPr>
          <w:b/>
          <w:bCs/>
          <w:sz w:val="36"/>
          <w:szCs w:val="36"/>
        </w:rPr>
        <w:t>Regeln für ein „neues“ Spiel</w:t>
      </w:r>
    </w:p>
    <w:tbl>
      <w:tblPr>
        <w:tblW w:w="9628" w:type="dxa"/>
        <w:tblCellMar>
          <w:left w:w="10" w:type="dxa"/>
          <w:right w:w="10" w:type="dxa"/>
        </w:tblCellMar>
        <w:tblLook w:val="0000" w:firstRow="0" w:lastRow="0" w:firstColumn="0" w:lastColumn="0" w:noHBand="0" w:noVBand="0"/>
      </w:tblPr>
      <w:tblGrid>
        <w:gridCol w:w="4814"/>
        <w:gridCol w:w="4814"/>
      </w:tblGrid>
      <w:tr w:rsidR="0040627A" w14:paraId="21A41765" w14:textId="77777777">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A41764" w14:textId="77777777" w:rsidR="0040627A" w:rsidRDefault="0077797E">
            <w:pPr>
              <w:rPr>
                <w:b/>
                <w:bCs/>
                <w:sz w:val="36"/>
                <w:szCs w:val="36"/>
              </w:rPr>
            </w:pPr>
            <w:r>
              <w:rPr>
                <w:b/>
                <w:bCs/>
                <w:sz w:val="36"/>
                <w:szCs w:val="36"/>
              </w:rPr>
              <w:t xml:space="preserve">Konstitutive Regel </w:t>
            </w:r>
          </w:p>
        </w:tc>
      </w:tr>
      <w:tr w:rsidR="0040627A" w14:paraId="21A41768"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66" w14:textId="77777777" w:rsidR="0040627A" w:rsidRDefault="0077797E">
            <w:pPr>
              <w:rPr>
                <w:sz w:val="28"/>
                <w:szCs w:val="28"/>
              </w:rPr>
            </w:pPr>
            <w:r>
              <w:rPr>
                <w:sz w:val="28"/>
                <w:szCs w:val="28"/>
              </w:rPr>
              <w:t>Inventarregeln (z. B. Größe, Gewicht, Form des Gegenstandes, der Ziele)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67" w14:textId="77777777" w:rsidR="0040627A" w:rsidRDefault="0040627A">
            <w:pPr>
              <w:rPr>
                <w:b/>
                <w:bCs/>
                <w:sz w:val="36"/>
                <w:szCs w:val="36"/>
              </w:rPr>
            </w:pPr>
          </w:p>
        </w:tc>
      </w:tr>
      <w:tr w:rsidR="0040627A" w14:paraId="21A4176B"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69" w14:textId="77777777" w:rsidR="0040627A" w:rsidRDefault="0077797E">
            <w:pPr>
              <w:rPr>
                <w:sz w:val="28"/>
                <w:szCs w:val="28"/>
              </w:rPr>
            </w:pPr>
            <w:r>
              <w:rPr>
                <w:sz w:val="28"/>
                <w:szCs w:val="28"/>
              </w:rPr>
              <w:t>Personalregeln (z. B. Spielerzahl, Rollen innerhalb der Mannschaft)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6A" w14:textId="77777777" w:rsidR="0040627A" w:rsidRDefault="0040627A">
            <w:pPr>
              <w:rPr>
                <w:b/>
                <w:bCs/>
                <w:sz w:val="36"/>
                <w:szCs w:val="36"/>
              </w:rPr>
            </w:pPr>
          </w:p>
        </w:tc>
      </w:tr>
      <w:tr w:rsidR="0040627A" w14:paraId="21A4176E"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6C" w14:textId="77777777" w:rsidR="0040627A" w:rsidRDefault="0077797E">
            <w:pPr>
              <w:rPr>
                <w:sz w:val="28"/>
                <w:szCs w:val="28"/>
              </w:rPr>
            </w:pPr>
            <w:r>
              <w:rPr>
                <w:sz w:val="28"/>
                <w:szCs w:val="28"/>
              </w:rPr>
              <w:t>Raumregeln (z. B. Feldgröße, Zonen, Mittelgrenzen)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6D" w14:textId="77777777" w:rsidR="0040627A" w:rsidRDefault="0040627A">
            <w:pPr>
              <w:rPr>
                <w:b/>
                <w:bCs/>
                <w:sz w:val="36"/>
                <w:szCs w:val="36"/>
              </w:rPr>
            </w:pPr>
          </w:p>
        </w:tc>
      </w:tr>
      <w:tr w:rsidR="0040627A" w14:paraId="21A41771"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6F" w14:textId="77777777" w:rsidR="0040627A" w:rsidRDefault="0077797E">
            <w:pPr>
              <w:rPr>
                <w:sz w:val="28"/>
                <w:szCs w:val="28"/>
              </w:rPr>
            </w:pPr>
            <w:r>
              <w:rPr>
                <w:sz w:val="28"/>
                <w:szCs w:val="28"/>
              </w:rPr>
              <w:t>Zeitregeln (z. B. Spieldauer, Zeitnahme, Zeitbegrenzungen)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70" w14:textId="77777777" w:rsidR="0040627A" w:rsidRDefault="0040627A">
            <w:pPr>
              <w:rPr>
                <w:b/>
                <w:bCs/>
                <w:sz w:val="36"/>
                <w:szCs w:val="36"/>
              </w:rPr>
            </w:pPr>
          </w:p>
        </w:tc>
      </w:tr>
      <w:tr w:rsidR="0040627A" w14:paraId="21A41773" w14:textId="77777777">
        <w:trPr>
          <w:trHeight w:val="737"/>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72" w14:textId="77777777" w:rsidR="0040627A" w:rsidRDefault="0077797E">
            <w:r>
              <w:rPr>
                <w:sz w:val="28"/>
                <w:szCs w:val="28"/>
              </w:rPr>
              <w:t>Handlungsregeln in Bezug auf</w:t>
            </w:r>
          </w:p>
        </w:tc>
      </w:tr>
      <w:tr w:rsidR="0040627A" w14:paraId="21A41776"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74" w14:textId="77777777" w:rsidR="0040627A" w:rsidRDefault="0077797E">
            <w:pPr>
              <w:rPr>
                <w:sz w:val="28"/>
                <w:szCs w:val="28"/>
              </w:rPr>
            </w:pPr>
            <w:r>
              <w:rPr>
                <w:sz w:val="28"/>
                <w:szCs w:val="28"/>
              </w:rPr>
              <w:t>… das Inventar (z. B. Art der Gegenstandberührung)</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75" w14:textId="77777777" w:rsidR="0040627A" w:rsidRDefault="0040627A">
            <w:pPr>
              <w:rPr>
                <w:b/>
                <w:bCs/>
                <w:sz w:val="36"/>
                <w:szCs w:val="36"/>
              </w:rPr>
            </w:pPr>
          </w:p>
        </w:tc>
      </w:tr>
      <w:tr w:rsidR="0040627A" w14:paraId="21A41779"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77" w14:textId="77777777" w:rsidR="0040627A" w:rsidRDefault="0077797E">
            <w:pPr>
              <w:rPr>
                <w:sz w:val="28"/>
                <w:szCs w:val="28"/>
              </w:rPr>
            </w:pPr>
            <w:r>
              <w:rPr>
                <w:sz w:val="28"/>
                <w:szCs w:val="28"/>
              </w:rPr>
              <w:t>… die Akteure (z. B. Körperkontakt)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78" w14:textId="77777777" w:rsidR="0040627A" w:rsidRDefault="0040627A">
            <w:pPr>
              <w:rPr>
                <w:b/>
                <w:bCs/>
                <w:sz w:val="36"/>
                <w:szCs w:val="36"/>
              </w:rPr>
            </w:pPr>
          </w:p>
        </w:tc>
      </w:tr>
      <w:tr w:rsidR="0040627A" w14:paraId="21A4177C"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7A" w14:textId="77777777" w:rsidR="0040627A" w:rsidRDefault="0077797E">
            <w:pPr>
              <w:rPr>
                <w:sz w:val="28"/>
                <w:szCs w:val="28"/>
              </w:rPr>
            </w:pPr>
            <w:r>
              <w:rPr>
                <w:sz w:val="28"/>
                <w:szCs w:val="28"/>
              </w:rPr>
              <w:t>… den Raum (z. B. Spieler außerhalb des Feldes)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7B" w14:textId="77777777" w:rsidR="0040627A" w:rsidRDefault="0040627A">
            <w:pPr>
              <w:rPr>
                <w:b/>
                <w:bCs/>
                <w:sz w:val="36"/>
                <w:szCs w:val="36"/>
              </w:rPr>
            </w:pPr>
          </w:p>
        </w:tc>
      </w:tr>
      <w:tr w:rsidR="0040627A" w14:paraId="21A4177F"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7D" w14:textId="77777777" w:rsidR="0040627A" w:rsidRDefault="0077797E">
            <w:pPr>
              <w:rPr>
                <w:sz w:val="28"/>
                <w:szCs w:val="28"/>
              </w:rPr>
            </w:pPr>
            <w:r>
              <w:rPr>
                <w:sz w:val="28"/>
                <w:szCs w:val="28"/>
              </w:rPr>
              <w:t>… die Zeit (z. B. Aufenthaltszeit in einem Raum)</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7E" w14:textId="77777777" w:rsidR="0040627A" w:rsidRDefault="0040627A">
            <w:pPr>
              <w:rPr>
                <w:b/>
                <w:bCs/>
                <w:sz w:val="36"/>
                <w:szCs w:val="36"/>
              </w:rPr>
            </w:pPr>
          </w:p>
        </w:tc>
      </w:tr>
      <w:tr w:rsidR="0040627A" w14:paraId="21A41782" w14:textId="77777777">
        <w:trPr>
          <w:trHeight w:val="1134"/>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41780" w14:textId="77777777" w:rsidR="0040627A" w:rsidRDefault="0077797E">
            <w:pPr>
              <w:rPr>
                <w:sz w:val="28"/>
                <w:szCs w:val="28"/>
              </w:rPr>
            </w:pPr>
            <w:r>
              <w:rPr>
                <w:sz w:val="28"/>
                <w:szCs w:val="28"/>
              </w:rPr>
              <w:t>… die Technik  (z. B. Regeln zu Techniken)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1781" w14:textId="77777777" w:rsidR="0040627A" w:rsidRDefault="0040627A">
            <w:pPr>
              <w:rPr>
                <w:b/>
                <w:bCs/>
                <w:sz w:val="36"/>
                <w:szCs w:val="36"/>
              </w:rPr>
            </w:pPr>
          </w:p>
        </w:tc>
      </w:tr>
    </w:tbl>
    <w:p w14:paraId="21A41783" w14:textId="77777777" w:rsidR="0040627A" w:rsidRDefault="0040627A"/>
    <w:sectPr w:rsidR="0040627A">
      <w:headerReference w:type="default" r:id="rId14"/>
      <w:footerReference w:type="default" r:id="rId15"/>
      <w:pgSz w:w="11906" w:h="16838"/>
      <w:pgMar w:top="851" w:right="1134" w:bottom="1134" w:left="1134" w:header="425"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1638" w14:textId="77777777" w:rsidR="0077797E" w:rsidRDefault="0077797E">
      <w:pPr>
        <w:spacing w:after="0" w:line="240" w:lineRule="auto"/>
      </w:pPr>
      <w:r>
        <w:separator/>
      </w:r>
    </w:p>
  </w:endnote>
  <w:endnote w:type="continuationSeparator" w:id="0">
    <w:p w14:paraId="21A4163A" w14:textId="77777777" w:rsidR="0077797E" w:rsidRDefault="0077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dea">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reeMono">
    <w:charset w:val="00"/>
    <w:family w:val="modern"/>
    <w:pitch w:val="fixed"/>
  </w:font>
  <w:font w:name="Noto Sans Mono CJK SC">
    <w:charset w:val="00"/>
    <w:family w:val="modern"/>
    <w:pitch w:val="fixed"/>
  </w:font>
  <w:font w:name="Liberation Mono">
    <w:charset w:val="00"/>
    <w:family w:val="modern"/>
    <w:pitch w:val="fixed"/>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3C" w14:textId="77777777" w:rsidR="0077797E" w:rsidRDefault="0077797E">
    <w:pPr>
      <w:pStyle w:val="Fuzeile"/>
      <w:jc w:val="right"/>
    </w:pPr>
    <w:r>
      <w:t xml:space="preserve">Seite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von </w:t>
    </w:r>
    <w:r>
      <w:rPr>
        <w:b/>
        <w:bCs/>
      </w:rPr>
      <w:fldChar w:fldCharType="begin"/>
    </w:r>
    <w:r>
      <w:rPr>
        <w:b/>
        <w:bCs/>
      </w:rPr>
      <w:instrText xml:space="preserve"> NUMPAGES </w:instrText>
    </w:r>
    <w:r>
      <w:rPr>
        <w:b/>
        <w:bCs/>
      </w:rPr>
      <w:fldChar w:fldCharType="separate"/>
    </w:r>
    <w:r>
      <w:rPr>
        <w:b/>
        <w:bCs/>
      </w:rPr>
      <w:t>25</w:t>
    </w:r>
    <w:r>
      <w:rPr>
        <w:b/>
        <w:bCs/>
      </w:rPr>
      <w:fldChar w:fldCharType="end"/>
    </w:r>
  </w:p>
  <w:p w14:paraId="21A4163D" w14:textId="77777777" w:rsidR="0077797E" w:rsidRDefault="0077797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3F" w14:textId="77777777" w:rsidR="0077797E" w:rsidRDefault="0077797E">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43" w14:textId="77777777" w:rsidR="0077797E" w:rsidRDefault="0077797E">
    <w:pPr>
      <w:pStyle w:val="Fuzeile"/>
      <w:jc w:val="right"/>
    </w:pPr>
    <w:r>
      <w:t xml:space="preserve">Seite </w:t>
    </w:r>
    <w:r>
      <w:rPr>
        <w:b/>
        <w:bCs/>
      </w:rPr>
      <w:fldChar w:fldCharType="begin"/>
    </w:r>
    <w:r>
      <w:rPr>
        <w:b/>
        <w:bCs/>
      </w:rPr>
      <w:instrText xml:space="preserve"> PAGE </w:instrText>
    </w:r>
    <w:r>
      <w:rPr>
        <w:b/>
        <w:bCs/>
      </w:rPr>
      <w:fldChar w:fldCharType="separate"/>
    </w:r>
    <w:r>
      <w:rPr>
        <w:b/>
        <w:bCs/>
      </w:rPr>
      <w:t>22</w:t>
    </w:r>
    <w:r>
      <w:rPr>
        <w:b/>
        <w:bCs/>
      </w:rPr>
      <w:fldChar w:fldCharType="end"/>
    </w:r>
    <w:r>
      <w:t xml:space="preserve"> von </w:t>
    </w:r>
    <w:r>
      <w:rPr>
        <w:b/>
        <w:bCs/>
      </w:rPr>
      <w:fldChar w:fldCharType="begin"/>
    </w:r>
    <w:r>
      <w:rPr>
        <w:b/>
        <w:bCs/>
      </w:rPr>
      <w:instrText xml:space="preserve"> NUMPAGES </w:instrText>
    </w:r>
    <w:r>
      <w:rPr>
        <w:b/>
        <w:bCs/>
      </w:rPr>
      <w:fldChar w:fldCharType="separate"/>
    </w:r>
    <w:r>
      <w:rPr>
        <w:b/>
        <w:bCs/>
      </w:rPr>
      <w:t>25</w:t>
    </w:r>
    <w:r>
      <w:rPr>
        <w:b/>
        <w:bCs/>
      </w:rPr>
      <w:fldChar w:fldCharType="end"/>
    </w:r>
  </w:p>
  <w:p w14:paraId="21A41644" w14:textId="77777777" w:rsidR="0077797E" w:rsidRDefault="0077797E">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48" w14:textId="77777777" w:rsidR="0077797E" w:rsidRDefault="0077797E">
    <w:pPr>
      <w:pStyle w:val="Fuzeile"/>
      <w:jc w:val="right"/>
    </w:pPr>
    <w:r>
      <w:t xml:space="preserve">Seite </w:t>
    </w:r>
    <w:r>
      <w:rPr>
        <w:b/>
        <w:bCs/>
      </w:rPr>
      <w:fldChar w:fldCharType="begin"/>
    </w:r>
    <w:r>
      <w:rPr>
        <w:b/>
        <w:bCs/>
      </w:rPr>
      <w:instrText xml:space="preserve"> PAGE </w:instrText>
    </w:r>
    <w:r>
      <w:rPr>
        <w:b/>
        <w:bCs/>
      </w:rPr>
      <w:fldChar w:fldCharType="separate"/>
    </w:r>
    <w:r>
      <w:rPr>
        <w:b/>
        <w:bCs/>
      </w:rPr>
      <w:t>23</w:t>
    </w:r>
    <w:r>
      <w:rPr>
        <w:b/>
        <w:bCs/>
      </w:rPr>
      <w:fldChar w:fldCharType="end"/>
    </w:r>
    <w:r>
      <w:t xml:space="preserve"> von </w:t>
    </w:r>
    <w:r>
      <w:rPr>
        <w:b/>
        <w:bCs/>
      </w:rPr>
      <w:fldChar w:fldCharType="begin"/>
    </w:r>
    <w:r>
      <w:rPr>
        <w:b/>
        <w:bCs/>
      </w:rPr>
      <w:instrText xml:space="preserve"> NUMPAGES </w:instrText>
    </w:r>
    <w:r>
      <w:rPr>
        <w:b/>
        <w:bCs/>
      </w:rPr>
      <w:fldChar w:fldCharType="separate"/>
    </w:r>
    <w:r>
      <w:rPr>
        <w:b/>
        <w:bCs/>
      </w:rPr>
      <w:t>25</w:t>
    </w:r>
    <w:r>
      <w:rPr>
        <w:b/>
        <w:bCs/>
      </w:rPr>
      <w:fldChar w:fldCharType="end"/>
    </w:r>
  </w:p>
  <w:p w14:paraId="21A41649" w14:textId="77777777" w:rsidR="0077797E" w:rsidRDefault="0077797E">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4D" w14:textId="2F418423" w:rsidR="0077797E" w:rsidRDefault="0077797E">
    <w:pPr>
      <w:pStyle w:val="Kopfzeile"/>
      <w:spacing w:before="283"/>
    </w:pPr>
    <w:r>
      <w:rPr>
        <w:sz w:val="20"/>
        <w:szCs w:val="20"/>
      </w:rPr>
      <w:t xml:space="preserve">Stand: </w:t>
    </w:r>
    <w:r>
      <w:rPr>
        <w:sz w:val="20"/>
        <w:szCs w:val="20"/>
      </w:rPr>
      <w:fldChar w:fldCharType="begin"/>
    </w:r>
    <w:r>
      <w:rPr>
        <w:sz w:val="20"/>
        <w:szCs w:val="20"/>
      </w:rPr>
      <w:instrText xml:space="preserve"> DATE \@ "dd'.'MM'.'yyyy" </w:instrText>
    </w:r>
    <w:r>
      <w:rPr>
        <w:sz w:val="20"/>
        <w:szCs w:val="20"/>
      </w:rPr>
      <w:fldChar w:fldCharType="separate"/>
    </w:r>
    <w:r w:rsidR="00522428">
      <w:rPr>
        <w:noProof/>
        <w:sz w:val="20"/>
        <w:szCs w:val="20"/>
      </w:rPr>
      <w:t>31.01.2025</w:t>
    </w:r>
    <w:r>
      <w:rPr>
        <w:sz w:val="20"/>
        <w:szCs w:val="20"/>
      </w:rPr>
      <w:fldChar w:fldCharType="end"/>
    </w: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Pr>
        <w:sz w:val="20"/>
        <w:szCs w:val="20"/>
      </w:rPr>
      <w:t>25</w:t>
    </w:r>
    <w:r>
      <w:rPr>
        <w:sz w:val="20"/>
        <w:szCs w:val="20"/>
      </w:rPr>
      <w:fldChar w:fldCharType="end"/>
    </w:r>
    <w:r>
      <w:rPr>
        <w:sz w:val="20"/>
        <w:szCs w:val="20"/>
      </w:rPr>
      <w:t xml:space="preserve"> von </w:t>
    </w:r>
    <w:r>
      <w:rPr>
        <w:sz w:val="20"/>
        <w:szCs w:val="20"/>
      </w:rPr>
      <w:fldChar w:fldCharType="begin"/>
    </w:r>
    <w:r>
      <w:rPr>
        <w:sz w:val="20"/>
        <w:szCs w:val="20"/>
      </w:rPr>
      <w:instrText xml:space="preserve"> NUMPAGES </w:instrText>
    </w:r>
    <w:r>
      <w:rPr>
        <w:sz w:val="20"/>
        <w:szCs w:val="20"/>
      </w:rPr>
      <w:fldChar w:fldCharType="separate"/>
    </w:r>
    <w:r>
      <w:rPr>
        <w:sz w:val="20"/>
        <w:szCs w:val="20"/>
      </w:rPr>
      <w:t>25</w:t>
    </w:r>
    <w:r>
      <w:rPr>
        <w:sz w:val="20"/>
        <w:szCs w:val="20"/>
      </w:rPr>
      <w:fldChar w:fldCharType="end"/>
    </w:r>
  </w:p>
  <w:p w14:paraId="21A4164E" w14:textId="77777777" w:rsidR="0077797E" w:rsidRDefault="007779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1634" w14:textId="77777777" w:rsidR="0077797E" w:rsidRDefault="0077797E">
      <w:pPr>
        <w:spacing w:after="0" w:line="240" w:lineRule="auto"/>
      </w:pPr>
      <w:r>
        <w:rPr>
          <w:color w:val="000000"/>
        </w:rPr>
        <w:separator/>
      </w:r>
    </w:p>
  </w:footnote>
  <w:footnote w:type="continuationSeparator" w:id="0">
    <w:p w14:paraId="21A41636" w14:textId="77777777" w:rsidR="0077797E" w:rsidRDefault="0077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41" w14:textId="77777777" w:rsidR="0077797E" w:rsidRDefault="007779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46" w14:textId="77777777" w:rsidR="0077797E" w:rsidRDefault="0077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164B" w14:textId="77777777" w:rsidR="0077797E" w:rsidRDefault="0077797E">
    <w:pPr>
      <w:pStyle w:val="Kopfzeile"/>
      <w:spacing w:after="400"/>
    </w:pPr>
    <w:r>
      <w:rPr>
        <w:noProof/>
        <w:lang w:eastAsia="de-DE"/>
      </w:rPr>
      <w:drawing>
        <wp:inline distT="0" distB="0" distL="0" distR="0" wp14:anchorId="21A41634" wp14:editId="21A41635">
          <wp:extent cx="407520" cy="259195"/>
          <wp:effectExtent l="0" t="0" r="0" b="7505"/>
          <wp:docPr id="364881588" name="Bild3" descr="Logo des ZS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07520" cy="259195"/>
                  </a:xfrm>
                  <a:prstGeom prst="rect">
                    <a:avLst/>
                  </a:prstGeom>
                  <a:noFill/>
                  <a:ln>
                    <a:noFill/>
                    <a:prstDash/>
                  </a:ln>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663C"/>
    <w:multiLevelType w:val="multilevel"/>
    <w:tmpl w:val="A50C6E12"/>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0">
    <w:nsid w:val="268D3069"/>
    <w:multiLevelType w:val="multilevel"/>
    <w:tmpl w:val="B78E5BF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165DF3"/>
    <w:multiLevelType w:val="multilevel"/>
    <w:tmpl w:val="1ECE28C8"/>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B121CE9"/>
    <w:multiLevelType w:val="multilevel"/>
    <w:tmpl w:val="A12C8760"/>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F36592"/>
    <w:multiLevelType w:val="multilevel"/>
    <w:tmpl w:val="9CA27BC4"/>
    <w:styleLink w:val="WWOutlineListStyle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33CD037C"/>
    <w:multiLevelType w:val="multilevel"/>
    <w:tmpl w:val="C52CA90C"/>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2B5F33"/>
    <w:multiLevelType w:val="multilevel"/>
    <w:tmpl w:val="ED58E6D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6C0865"/>
    <w:multiLevelType w:val="multilevel"/>
    <w:tmpl w:val="93D85566"/>
    <w:styleLink w:val="LFO6"/>
    <w:lvl w:ilvl="0">
      <w:numFmt w:val="bullet"/>
      <w:pStyle w:val="CheckboxenalsListe"/>
      <w:lvlText w:val=""/>
      <w:lvlJc w:val="left"/>
      <w:pPr>
        <w:ind w:left="720" w:hanging="360"/>
      </w:pPr>
      <w:rPr>
        <w:rFonts w:ascii="Wingdings" w:hAnsi="Wingdings"/>
        <w:color w:val="84000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AB90E12"/>
    <w:multiLevelType w:val="multilevel"/>
    <w:tmpl w:val="E1CE187C"/>
    <w:styleLink w:val="LFO4"/>
    <w:lvl w:ilvl="0">
      <w:start w:val="1"/>
      <w:numFmt w:val="decimal"/>
      <w:pStyle w:val="Nummerierung123"/>
      <w:lvlText w:val="%1."/>
      <w:lvlJc w:val="left"/>
      <w:pPr>
        <w:ind w:left="1068" w:hanging="360"/>
      </w:pPr>
      <w:rPr>
        <w:color w:val="84000D"/>
      </w:rPr>
    </w:lvl>
    <w:lvl w:ilvl="1">
      <w:start w:val="1"/>
      <w:numFmt w:val="lowerLetter"/>
      <w:lvlText w:val="."/>
      <w:lvlJc w:val="left"/>
      <w:pPr>
        <w:ind w:left="2148" w:hanging="360"/>
      </w:pPr>
    </w:lvl>
    <w:lvl w:ilvl="2">
      <w:start w:val="1"/>
      <w:numFmt w:val="lowerRoman"/>
      <w:lvlText w:val="."/>
      <w:lvlJc w:val="right"/>
      <w:pPr>
        <w:ind w:left="2868" w:hanging="180"/>
      </w:pPr>
    </w:lvl>
    <w:lvl w:ilvl="3">
      <w:start w:val="1"/>
      <w:numFmt w:val="decimal"/>
      <w:lvlText w:val="."/>
      <w:lvlJc w:val="left"/>
      <w:pPr>
        <w:ind w:left="3588" w:hanging="360"/>
      </w:pPr>
    </w:lvl>
    <w:lvl w:ilvl="4">
      <w:start w:val="1"/>
      <w:numFmt w:val="lowerLetter"/>
      <w:lvlText w:val="."/>
      <w:lvlJc w:val="left"/>
      <w:pPr>
        <w:ind w:left="4308" w:hanging="360"/>
      </w:pPr>
    </w:lvl>
    <w:lvl w:ilvl="5">
      <w:start w:val="1"/>
      <w:numFmt w:val="lowerRoman"/>
      <w:lvlText w:val="."/>
      <w:lvlJc w:val="right"/>
      <w:pPr>
        <w:ind w:left="5028" w:hanging="180"/>
      </w:pPr>
    </w:lvl>
    <w:lvl w:ilvl="6">
      <w:start w:val="1"/>
      <w:numFmt w:val="decimal"/>
      <w:lvlText w:val="."/>
      <w:lvlJc w:val="left"/>
      <w:pPr>
        <w:ind w:left="5748" w:hanging="360"/>
      </w:pPr>
    </w:lvl>
    <w:lvl w:ilvl="7">
      <w:start w:val="1"/>
      <w:numFmt w:val="lowerLetter"/>
      <w:lvlText w:val="."/>
      <w:lvlJc w:val="left"/>
      <w:pPr>
        <w:ind w:left="6468" w:hanging="360"/>
      </w:pPr>
    </w:lvl>
    <w:lvl w:ilvl="8">
      <w:start w:val="1"/>
      <w:numFmt w:val="lowerRoman"/>
      <w:lvlText w:val="."/>
      <w:lvlJc w:val="right"/>
      <w:pPr>
        <w:ind w:left="7188" w:hanging="180"/>
      </w:pPr>
    </w:lvl>
  </w:abstractNum>
  <w:abstractNum w:abstractNumId="9" w15:restartNumberingAfterBreak="0">
    <w:nsid w:val="454C376D"/>
    <w:multiLevelType w:val="multilevel"/>
    <w:tmpl w:val="240E803E"/>
    <w:styleLink w:val="List11"/>
    <w:lvl w:ilvl="0">
      <w:numFmt w:val="bullet"/>
      <w:pStyle w:val="AufzhlungszeichenPunkt"/>
      <w:lvlText w:val=""/>
      <w:lvlJc w:val="left"/>
      <w:pPr>
        <w:ind w:left="720" w:hanging="363"/>
      </w:pPr>
      <w:rPr>
        <w:rFonts w:ascii="Symbol" w:hAnsi="Symbol"/>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10" w15:restartNumberingAfterBreak="0">
    <w:nsid w:val="54435CB9"/>
    <w:multiLevelType w:val="multilevel"/>
    <w:tmpl w:val="FF7CFA50"/>
    <w:styleLink w:val="CheckboxenalsListe0"/>
    <w:lvl w:ilvl="0">
      <w:numFmt w:val="bullet"/>
      <w:lvlText w:val=""/>
      <w:lvlJc w:val="left"/>
      <w:pPr>
        <w:ind w:left="720" w:hanging="363"/>
      </w:pPr>
      <w:rPr>
        <w:rFonts w:ascii="OpenSymbol" w:eastAsia="OpenSymbol" w:hAnsi="OpenSymbol" w:cs="OpenSymbol"/>
        <w:color w:val="84000D"/>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65123F9B"/>
    <w:multiLevelType w:val="multilevel"/>
    <w:tmpl w:val="D17655F4"/>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B2E643E"/>
    <w:multiLevelType w:val="multilevel"/>
    <w:tmpl w:val="CF38324E"/>
    <w:styleLink w:val="Outlin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FFC404E"/>
    <w:multiLevelType w:val="multilevel"/>
    <w:tmpl w:val="45705F36"/>
    <w:styleLink w:val="LFO5"/>
    <w:lvl w:ilvl="0">
      <w:start w:val="1"/>
      <w:numFmt w:val="lowerLetter"/>
      <w:pStyle w:val="Nummerierungabc"/>
      <w:lvlText w:val="%1)"/>
      <w:lvlJc w:val="left"/>
      <w:pPr>
        <w:ind w:left="720" w:hanging="360"/>
      </w:pPr>
      <w:rPr>
        <w:color w:val="84000D"/>
      </w:rPr>
    </w:lvl>
    <w:lvl w:ilvl="1">
      <w:start w:val="1"/>
      <w:numFmt w:val="decimal"/>
      <w:lvlText w:val="."/>
      <w:lvlJc w:val="left"/>
      <w:pPr>
        <w:ind w:left="1785" w:hanging="705"/>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95607816">
    <w:abstractNumId w:val="4"/>
  </w:num>
  <w:num w:numId="2" w16cid:durableId="87583325">
    <w:abstractNumId w:val="3"/>
  </w:num>
  <w:num w:numId="3" w16cid:durableId="1910378734">
    <w:abstractNumId w:val="5"/>
  </w:num>
  <w:num w:numId="4" w16cid:durableId="816259559">
    <w:abstractNumId w:val="6"/>
  </w:num>
  <w:num w:numId="5" w16cid:durableId="2062706247">
    <w:abstractNumId w:val="11"/>
  </w:num>
  <w:num w:numId="6" w16cid:durableId="774440573">
    <w:abstractNumId w:val="12"/>
  </w:num>
  <w:num w:numId="7" w16cid:durableId="525219580">
    <w:abstractNumId w:val="0"/>
  </w:num>
  <w:num w:numId="8" w16cid:durableId="1678195997">
    <w:abstractNumId w:val="2"/>
  </w:num>
  <w:num w:numId="9" w16cid:durableId="845174838">
    <w:abstractNumId w:val="9"/>
  </w:num>
  <w:num w:numId="10" w16cid:durableId="740832187">
    <w:abstractNumId w:val="10"/>
  </w:num>
  <w:num w:numId="11" w16cid:durableId="1556240616">
    <w:abstractNumId w:val="8"/>
  </w:num>
  <w:num w:numId="12" w16cid:durableId="2044397385">
    <w:abstractNumId w:val="13"/>
  </w:num>
  <w:num w:numId="13" w16cid:durableId="1240017558">
    <w:abstractNumId w:val="7"/>
  </w:num>
  <w:num w:numId="14" w16cid:durableId="1204637750">
    <w:abstractNumId w:val="0"/>
  </w:num>
  <w:num w:numId="15" w16cid:durableId="151060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7A"/>
    <w:rsid w:val="00003A09"/>
    <w:rsid w:val="0040627A"/>
    <w:rsid w:val="00522428"/>
    <w:rsid w:val="0077797E"/>
    <w:rsid w:val="007856BA"/>
    <w:rsid w:val="00800573"/>
    <w:rsid w:val="00D56660"/>
    <w:rsid w:val="00EC3017"/>
    <w:rsid w:val="00FD0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1631"/>
  <w15:docId w15:val="{4BA447E4-6E81-4B10-A072-D646262B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de-DE" w:eastAsia="en-US" w:bidi="ar-SA"/>
      </w:rPr>
    </w:rPrDefault>
    <w:pPrDefault>
      <w:pPr>
        <w:autoSpaceDN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LineNumbers/>
      <w:spacing w:after="119" w:line="288" w:lineRule="auto"/>
    </w:pPr>
    <w:rPr>
      <w:rFonts w:ascii="Gudea" w:eastAsia="Gudea" w:hAnsi="Gudea" w:cs="Gudea"/>
    </w:rPr>
  </w:style>
  <w:style w:type="paragraph" w:styleId="berschrift1">
    <w:name w:val="heading 1"/>
    <w:basedOn w:val="ContentsHeading"/>
    <w:next w:val="Standard"/>
    <w:uiPriority w:val="9"/>
    <w:qFormat/>
    <w:pPr>
      <w:keepNext/>
      <w:numPr>
        <w:numId w:val="1"/>
      </w:numPr>
      <w:tabs>
        <w:tab w:val="left" w:pos="-2667"/>
        <w:tab w:val="left" w:pos="-2485"/>
        <w:tab w:val="left" w:pos="-2304"/>
        <w:tab w:val="left" w:pos="-2122"/>
        <w:tab w:val="left" w:pos="-1947"/>
      </w:tabs>
      <w:outlineLvl w:val="0"/>
    </w:pPr>
  </w:style>
  <w:style w:type="paragraph" w:styleId="berschrift2">
    <w:name w:val="heading 2"/>
    <w:basedOn w:val="Standard"/>
    <w:next w:val="Standard"/>
    <w:uiPriority w:val="9"/>
    <w:unhideWhenUsed/>
    <w:qFormat/>
    <w:pPr>
      <w:keepNext/>
      <w:numPr>
        <w:ilvl w:val="1"/>
        <w:numId w:val="1"/>
      </w:numPr>
      <w:tabs>
        <w:tab w:val="left" w:pos="-3675"/>
        <w:tab w:val="left" w:pos="-3493"/>
        <w:tab w:val="left" w:pos="-3312"/>
        <w:tab w:val="left" w:pos="-3130"/>
        <w:tab w:val="left" w:pos="-2955"/>
      </w:tabs>
      <w:spacing w:before="198" w:after="0"/>
      <w:outlineLvl w:val="1"/>
    </w:pPr>
    <w:rPr>
      <w:sz w:val="32"/>
    </w:rPr>
  </w:style>
  <w:style w:type="paragraph" w:styleId="berschrift3">
    <w:name w:val="heading 3"/>
    <w:basedOn w:val="Standard"/>
    <w:next w:val="Standard"/>
    <w:uiPriority w:val="9"/>
    <w:unhideWhenUsed/>
    <w:qFormat/>
    <w:pPr>
      <w:keepNext/>
      <w:keepLines/>
      <w:numPr>
        <w:ilvl w:val="2"/>
        <w:numId w:val="1"/>
      </w:numPr>
      <w:tabs>
        <w:tab w:val="left" w:pos="-4683"/>
        <w:tab w:val="left" w:pos="-4501"/>
        <w:tab w:val="left" w:pos="-4320"/>
        <w:tab w:val="left" w:pos="-4138"/>
        <w:tab w:val="left" w:pos="-3963"/>
      </w:tabs>
      <w:spacing w:before="142" w:after="0"/>
      <w:outlineLvl w:val="2"/>
    </w:pPr>
    <w:rPr>
      <w:rFonts w:eastAsia="Times New Roman" w:cs="Times New Roman"/>
      <w:sz w:val="28"/>
    </w:rPr>
  </w:style>
  <w:style w:type="paragraph" w:styleId="berschrift4">
    <w:name w:val="heading 4"/>
    <w:basedOn w:val="Standard"/>
    <w:next w:val="Standard"/>
    <w:uiPriority w:val="9"/>
    <w:semiHidden/>
    <w:unhideWhenUsed/>
    <w:qFormat/>
    <w:pPr>
      <w:keepNext/>
      <w:keepLines/>
      <w:numPr>
        <w:ilvl w:val="3"/>
        <w:numId w:val="1"/>
      </w:numPr>
      <w:spacing w:before="40" w:after="0"/>
      <w:outlineLvl w:val="3"/>
    </w:pPr>
    <w:rPr>
      <w:rFonts w:ascii="Cambria" w:eastAsia="Times New Roman" w:hAnsi="Cambria" w:cs="Times New Roman"/>
      <w:i/>
      <w:iCs/>
      <w:color w:val="365F91"/>
    </w:rPr>
  </w:style>
  <w:style w:type="paragraph" w:styleId="berschrift5">
    <w:name w:val="heading 5"/>
    <w:basedOn w:val="Standard"/>
    <w:next w:val="Standard"/>
    <w:uiPriority w:val="9"/>
    <w:semiHidden/>
    <w:unhideWhenUsed/>
    <w:qFormat/>
    <w:pPr>
      <w:keepNext/>
      <w:keepLines/>
      <w:numPr>
        <w:ilvl w:val="4"/>
        <w:numId w:val="1"/>
      </w:numPr>
      <w:spacing w:before="40" w:after="0"/>
      <w:outlineLvl w:val="4"/>
    </w:pPr>
    <w:rPr>
      <w:rFonts w:ascii="Cambria" w:eastAsia="Times New Roman" w:hAnsi="Cambria" w:cs="Times New Roman"/>
      <w:color w:val="365F91"/>
    </w:rPr>
  </w:style>
  <w:style w:type="paragraph" w:styleId="berschrift6">
    <w:name w:val="heading 6"/>
    <w:basedOn w:val="Standard"/>
    <w:next w:val="Standard"/>
    <w:uiPriority w:val="9"/>
    <w:semiHidden/>
    <w:unhideWhenUsed/>
    <w:qFormat/>
    <w:pPr>
      <w:keepNext/>
      <w:keepLines/>
      <w:numPr>
        <w:ilvl w:val="5"/>
        <w:numId w:val="1"/>
      </w:numPr>
      <w:spacing w:before="40" w:after="0"/>
      <w:outlineLvl w:val="5"/>
    </w:pPr>
    <w:rPr>
      <w:rFonts w:ascii="Cambria" w:eastAsia="Times New Roman" w:hAnsi="Cambria" w:cs="Times New Roman"/>
      <w:color w:val="243F60"/>
    </w:rPr>
  </w:style>
  <w:style w:type="paragraph" w:styleId="berschrift7">
    <w:name w:val="heading 7"/>
    <w:basedOn w:val="Standard"/>
    <w:next w:val="Standard"/>
    <w:pPr>
      <w:keepNext/>
      <w:keepLines/>
      <w:numPr>
        <w:ilvl w:val="6"/>
        <w:numId w:val="1"/>
      </w:numPr>
      <w:spacing w:before="40" w:after="0"/>
      <w:outlineLvl w:val="6"/>
    </w:pPr>
    <w:rPr>
      <w:rFonts w:ascii="Cambria" w:eastAsia="Times New Roman" w:hAnsi="Cambria" w:cs="Times New Roman"/>
      <w:i/>
      <w:iCs/>
      <w:color w:val="243F60"/>
    </w:rPr>
  </w:style>
  <w:style w:type="paragraph" w:styleId="berschrift8">
    <w:name w:val="heading 8"/>
    <w:basedOn w:val="Standard"/>
    <w:next w:val="Standard"/>
    <w:pPr>
      <w:keepNext/>
      <w:keepLines/>
      <w:numPr>
        <w:ilvl w:val="7"/>
        <w:numId w:val="1"/>
      </w:numPr>
      <w:spacing w:before="40" w:after="0"/>
      <w:outlineLvl w:val="7"/>
    </w:pPr>
    <w:rPr>
      <w:rFonts w:ascii="Cambria" w:eastAsia="Times New Roman" w:hAnsi="Cambria" w:cs="Times New Roman"/>
      <w:color w:val="272727"/>
      <w:sz w:val="21"/>
      <w:szCs w:val="21"/>
    </w:rPr>
  </w:style>
  <w:style w:type="paragraph" w:styleId="berschrift9">
    <w:name w:val="heading 9"/>
    <w:basedOn w:val="Standard"/>
    <w:next w:val="Standard"/>
    <w:pPr>
      <w:keepNext/>
      <w:keepLines/>
      <w:numPr>
        <w:ilvl w:val="8"/>
        <w:numId w:val="1"/>
      </w:numPr>
      <w:spacing w:before="40" w:after="0"/>
      <w:outlineLvl w:val="8"/>
    </w:pPr>
    <w:rPr>
      <w:rFonts w:ascii="Cambria" w:eastAsia="Times New Roman" w:hAnsi="Cambria"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5">
    <w:name w:val="WW_OutlineListStyle_5"/>
    <w:basedOn w:val="KeineListe"/>
    <w:pPr>
      <w:numPr>
        <w:numId w:val="1"/>
      </w:numPr>
    </w:pPr>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uppressLineNumbers w:val="0"/>
      <w:suppressAutoHyphens/>
      <w:spacing w:after="140" w:line="276" w:lineRule="auto"/>
      <w:textAlignment w:val="baseline"/>
    </w:pPr>
    <w:rPr>
      <w:rFonts w:ascii="Liberation Serif" w:eastAsia="NSimSun" w:hAnsi="Liberation Serif" w:cs="Lucida Sans"/>
      <w:kern w:val="3"/>
      <w:lang w:eastAsia="zh-CN" w:bidi="hi-IN"/>
    </w:rPr>
  </w:style>
  <w:style w:type="paragraph" w:customStyle="1" w:styleId="Textkrperzentriert">
    <w:name w:val="Textkörper zentriert"/>
    <w:basedOn w:val="TextkrpermitZeilenummern"/>
    <w:next w:val="Standard"/>
    <w:pPr>
      <w:suppressLineNumbers/>
      <w:jc w:val="center"/>
    </w:pPr>
  </w:style>
  <w:style w:type="paragraph" w:customStyle="1" w:styleId="Quellenangabe">
    <w:name w:val="Quellenangabe"/>
    <w:basedOn w:val="Standard"/>
    <w:pPr>
      <w:jc w:val="right"/>
    </w:pPr>
    <w:rPr>
      <w:sz w:val="20"/>
    </w:rPr>
  </w:style>
  <w:style w:type="paragraph" w:customStyle="1" w:styleId="AutorenangabeErsteSeite">
    <w:name w:val="Autorenangabe Erste Seite"/>
    <w:basedOn w:val="Standard"/>
    <w:pPr>
      <w:spacing w:before="4043" w:after="0"/>
    </w:pPr>
  </w:style>
  <w:style w:type="paragraph" w:customStyle="1" w:styleId="AbbildungsindexZ">
    <w:name w:val="Abbildungsindex Z"/>
    <w:basedOn w:val="Textkrperzentriert"/>
    <w:pPr>
      <w:keepLines/>
    </w:pPr>
    <w:rPr>
      <w:sz w:val="20"/>
      <w:szCs w:val="20"/>
    </w:rPr>
  </w:style>
  <w:style w:type="paragraph" w:styleId="Indexberschrift">
    <w:name w:val="index heading"/>
    <w:basedOn w:val="Heading"/>
    <w:rPr>
      <w:b/>
      <w:bCs/>
      <w:sz w:val="32"/>
      <w:szCs w:val="32"/>
    </w:rPr>
  </w:style>
  <w:style w:type="paragraph" w:customStyle="1" w:styleId="ContentsHeading">
    <w:name w:val="Contents Heading"/>
    <w:basedOn w:val="Standard"/>
    <w:pPr>
      <w:spacing w:before="238" w:after="0"/>
    </w:pPr>
    <w:rPr>
      <w:sz w:val="36"/>
      <w:szCs w:val="36"/>
    </w:rPr>
  </w:style>
  <w:style w:type="paragraph" w:styleId="Untertitel">
    <w:name w:val="Subtitle"/>
    <w:basedOn w:val="Standard"/>
    <w:next w:val="Standard"/>
    <w:uiPriority w:val="11"/>
    <w:qFormat/>
    <w:pPr>
      <w:spacing w:before="62" w:after="0"/>
      <w:jc w:val="center"/>
    </w:pPr>
    <w:rPr>
      <w:sz w:val="36"/>
    </w:rPr>
  </w:style>
  <w:style w:type="paragraph" w:styleId="Titel">
    <w:name w:val="Title"/>
    <w:basedOn w:val="Standard"/>
    <w:next w:val="Standard"/>
    <w:uiPriority w:val="10"/>
    <w:qFormat/>
    <w:pPr>
      <w:pBdr>
        <w:top w:val="single" w:sz="4" w:space="28" w:color="B70019"/>
      </w:pBdr>
      <w:suppressAutoHyphens/>
      <w:spacing w:before="238" w:after="0"/>
      <w:jc w:val="center"/>
    </w:pPr>
    <w:rPr>
      <w:sz w:val="56"/>
    </w:rPr>
  </w:style>
  <w:style w:type="paragraph" w:styleId="Listenabsatz">
    <w:name w:val="List Paragraph"/>
    <w:basedOn w:val="Standard"/>
    <w:pPr>
      <w:spacing w:after="0"/>
      <w:ind w:left="720"/>
      <w:contextualSpacing/>
    </w:pPr>
  </w:style>
  <w:style w:type="paragraph" w:styleId="Textkrper">
    <w:name w:val="Body Text"/>
    <w:basedOn w:val="Standard"/>
    <w:pPr>
      <w:spacing w:after="120"/>
    </w:pPr>
  </w:style>
  <w:style w:type="paragraph" w:customStyle="1" w:styleId="PreformattedText">
    <w:name w:val="Preformatted Text"/>
    <w:basedOn w:val="Textkrper"/>
    <w:pPr>
      <w:suppressAutoHyphens/>
      <w:spacing w:after="0"/>
      <w:ind w:left="720"/>
    </w:pPr>
    <w:rPr>
      <w:rFonts w:ascii="FreeMono" w:eastAsia="Noto Sans Mono CJK SC" w:hAnsi="FreeMono" w:cs="Liberation Mono"/>
      <w:kern w:val="3"/>
      <w:szCs w:val="20"/>
      <w:lang w:eastAsia="zh-CN" w:bidi="hi-IN"/>
    </w:rPr>
  </w:style>
  <w:style w:type="paragraph" w:customStyle="1" w:styleId="TextkrpermitZeilenummern">
    <w:name w:val="Textkörper mit Zeilenummern"/>
    <w:basedOn w:val="Standard"/>
    <w:pPr>
      <w:suppressLineNumbers w:val="0"/>
      <w:textAlignment w:val="baseline"/>
    </w:pPr>
    <w:rPr>
      <w:kern w:val="3"/>
      <w:lang w:eastAsia="zh-CN" w:bidi="hi-IN"/>
    </w:rPr>
  </w:style>
  <w:style w:type="paragraph" w:customStyle="1" w:styleId="KopfzeileQuerformat">
    <w:name w:val="KopfzeileQuerformat"/>
    <w:basedOn w:val="lsch"/>
  </w:style>
  <w:style w:type="paragraph" w:customStyle="1" w:styleId="Nummerierung123">
    <w:name w:val="Nummerierung 123"/>
    <w:basedOn w:val="AufzhlungszeichenPunkt"/>
    <w:pPr>
      <w:numPr>
        <w:numId w:val="11"/>
      </w:numPr>
    </w:pPr>
  </w:style>
  <w:style w:type="paragraph" w:customStyle="1" w:styleId="AufzhlungszeichenPunkt">
    <w:name w:val="Aufzählungszeichen Punkt"/>
    <w:basedOn w:val="Standard"/>
    <w:pPr>
      <w:numPr>
        <w:numId w:val="9"/>
      </w:numPr>
      <w:spacing w:after="0"/>
      <w:contextualSpacing/>
    </w:pPr>
  </w:style>
  <w:style w:type="paragraph" w:customStyle="1" w:styleId="Nummerierungabc">
    <w:name w:val="Nummerierung abc"/>
    <w:basedOn w:val="Listenabsatz"/>
    <w:pPr>
      <w:numPr>
        <w:numId w:val="12"/>
      </w:numPr>
    </w:pPr>
  </w:style>
  <w:style w:type="paragraph" w:customStyle="1" w:styleId="CheckboxenalsListe">
    <w:name w:val="Checkboxen als Liste"/>
    <w:basedOn w:val="Listenabsatz"/>
    <w:pPr>
      <w:numPr>
        <w:numId w:val="13"/>
      </w:numPr>
    </w:pPr>
  </w:style>
  <w:style w:type="paragraph" w:customStyle="1" w:styleId="TableContents">
    <w:name w:val="Table Contents"/>
    <w:basedOn w:val="Standard"/>
    <w:pPr>
      <w:spacing w:after="0" w:line="360" w:lineRule="auto"/>
    </w:pPr>
    <w:rPr>
      <w:color w:val="000000"/>
    </w:rPr>
  </w:style>
  <w:style w:type="paragraph" w:customStyle="1" w:styleId="TableHeading">
    <w:name w:val="Table Heading"/>
    <w:basedOn w:val="Standard"/>
    <w:pPr>
      <w:spacing w:after="0" w:line="360" w:lineRule="auto"/>
    </w:pPr>
    <w:rPr>
      <w:b/>
    </w:rPr>
  </w:style>
  <w:style w:type="paragraph" w:styleId="Funotentext">
    <w:name w:val="footnote text"/>
    <w:basedOn w:val="Standard"/>
    <w:pPr>
      <w:tabs>
        <w:tab w:val="left" w:pos="340"/>
      </w:tabs>
      <w:spacing w:after="0" w:line="240" w:lineRule="auto"/>
    </w:pPr>
    <w:rPr>
      <w:sz w:val="20"/>
      <w:szCs w:val="20"/>
    </w:rPr>
  </w:style>
  <w:style w:type="paragraph" w:styleId="Beschriftung">
    <w:name w:val="caption"/>
    <w:basedOn w:val="AbbildungsindexZ"/>
    <w:next w:val="Standard"/>
  </w:style>
  <w:style w:type="paragraph" w:customStyle="1" w:styleId="Abbildungsindex">
    <w:name w:val="Abbildungsindex"/>
    <w:basedOn w:val="AbbildungsindexZ"/>
    <w:pPr>
      <w:jc w:val="left"/>
    </w:pPr>
  </w:style>
  <w:style w:type="paragraph" w:customStyle="1" w:styleId="HeaderandFooter">
    <w:name w:val="Header and Footer"/>
    <w:basedOn w:val="Standard"/>
    <w:pPr>
      <w:tabs>
        <w:tab w:val="center" w:pos="4819"/>
        <w:tab w:val="right" w:pos="9638"/>
      </w:tabs>
    </w:pPr>
  </w:style>
  <w:style w:type="paragraph" w:styleId="Kopfzeile">
    <w:name w:val="header"/>
    <w:basedOn w:val="Fuzeile"/>
    <w:pPr>
      <w:tabs>
        <w:tab w:val="clear" w:pos="9072"/>
        <w:tab w:val="right" w:pos="9638"/>
      </w:tabs>
    </w:pPr>
  </w:style>
  <w:style w:type="paragraph" w:styleId="Fuzeile">
    <w:name w:val="footer"/>
    <w:basedOn w:val="Standard"/>
    <w:pPr>
      <w:tabs>
        <w:tab w:val="center" w:pos="4536"/>
        <w:tab w:val="right" w:pos="9072"/>
      </w:tabs>
      <w:spacing w:after="0" w:line="240" w:lineRule="auto"/>
    </w:pPr>
  </w:style>
  <w:style w:type="paragraph" w:customStyle="1" w:styleId="TextkrpervorhAbsatznichttrennen">
    <w:name w:val="Textkörper vorh.Absatz nicht trennen"/>
    <w:basedOn w:val="Standard"/>
    <w:pPr>
      <w:keepNext/>
      <w:keepLines/>
    </w:pPr>
  </w:style>
  <w:style w:type="paragraph" w:styleId="Literaturverzeichnis">
    <w:name w:val="Bibliography"/>
    <w:basedOn w:val="Standard"/>
    <w:next w:val="Standard"/>
  </w:style>
  <w:style w:type="paragraph" w:styleId="Abbildungsverzeichnis">
    <w:name w:val="table of figures"/>
    <w:basedOn w:val="Standard"/>
    <w:next w:val="Standard"/>
    <w:pPr>
      <w:spacing w:after="0"/>
    </w:pPr>
  </w:style>
  <w:style w:type="paragraph" w:customStyle="1" w:styleId="BibliographyHeading">
    <w:name w:val="Bibliography Heading"/>
    <w:basedOn w:val="Standard"/>
    <w:pPr>
      <w:spacing w:before="159" w:after="79"/>
    </w:pPr>
    <w:rPr>
      <w:sz w:val="32"/>
      <w:szCs w:val="32"/>
    </w:rPr>
  </w:style>
  <w:style w:type="paragraph" w:styleId="Endnotentext">
    <w:name w:val="endnote text"/>
    <w:basedOn w:val="Standard"/>
    <w:pPr>
      <w:spacing w:after="0" w:line="240" w:lineRule="auto"/>
    </w:pPr>
    <w:rPr>
      <w:sz w:val="20"/>
      <w:szCs w:val="20"/>
    </w:rPr>
  </w:style>
  <w:style w:type="paragraph" w:customStyle="1" w:styleId="Footnote">
    <w:name w:val="Footnote"/>
    <w:basedOn w:val="Funotentext"/>
    <w:pPr>
      <w:ind w:left="340" w:hanging="340"/>
    </w:pPr>
  </w:style>
  <w:style w:type="paragraph" w:customStyle="1" w:styleId="Endnote">
    <w:name w:val="Endnote"/>
    <w:basedOn w:val="Footnote"/>
  </w:style>
  <w:style w:type="paragraph" w:styleId="Zitat">
    <w:name w:val="Quote"/>
    <w:basedOn w:val="Standard"/>
    <w:next w:val="Standard"/>
    <w:pPr>
      <w:spacing w:after="120"/>
      <w:ind w:left="720" w:right="720"/>
    </w:pPr>
    <w:rPr>
      <w:iCs/>
      <w:color w:val="404040"/>
    </w:rPr>
  </w:style>
  <w:style w:type="paragraph" w:customStyle="1" w:styleId="Index">
    <w:name w:val="Index"/>
    <w:basedOn w:val="Standard"/>
  </w:style>
  <w:style w:type="paragraph" w:customStyle="1" w:styleId="Contents1">
    <w:name w:val="Contents 1"/>
    <w:basedOn w:val="Standard"/>
    <w:pPr>
      <w:tabs>
        <w:tab w:val="left" w:pos="440"/>
        <w:tab w:val="right" w:leader="dot" w:pos="9628"/>
      </w:tabs>
      <w:spacing w:after="0"/>
    </w:pPr>
  </w:style>
  <w:style w:type="paragraph" w:customStyle="1" w:styleId="Contents2">
    <w:name w:val="Contents 2"/>
    <w:basedOn w:val="Standard"/>
    <w:pPr>
      <w:tabs>
        <w:tab w:val="left" w:pos="1100"/>
        <w:tab w:val="right" w:leader="dot" w:pos="9628"/>
      </w:tabs>
      <w:spacing w:after="0"/>
      <w:ind w:left="284"/>
    </w:pPr>
  </w:style>
  <w:style w:type="paragraph" w:customStyle="1" w:styleId="Contents3">
    <w:name w:val="Contents 3"/>
    <w:basedOn w:val="Standard"/>
    <w:pPr>
      <w:tabs>
        <w:tab w:val="left" w:pos="1320"/>
        <w:tab w:val="right" w:leader="dot" w:pos="9628"/>
      </w:tabs>
      <w:spacing w:after="0"/>
      <w:ind w:left="567"/>
    </w:pPr>
  </w:style>
  <w:style w:type="paragraph" w:customStyle="1" w:styleId="TabellenZeilenberschrift">
    <w:name w:val="TabellenZeilenÜberschrift"/>
    <w:basedOn w:val="TableContents"/>
    <w:rPr>
      <w:b/>
    </w:rPr>
  </w:style>
  <w:style w:type="paragraph" w:customStyle="1" w:styleId="EnglischeStandardtext">
    <w:name w:val="Englische Standardtext"/>
    <w:basedOn w:val="Standard"/>
    <w:rPr>
      <w:lang w:val="en-GB"/>
    </w:rPr>
  </w:style>
  <w:style w:type="paragraph" w:customStyle="1" w:styleId="BetontFett">
    <w:name w:val="Betont Fett"/>
    <w:basedOn w:val="TableHeading"/>
  </w:style>
  <w:style w:type="paragraph" w:styleId="Verzeichnis1">
    <w:name w:val="toc 1"/>
    <w:basedOn w:val="Standard"/>
    <w:next w:val="Standard"/>
    <w:autoRedefine/>
    <w:pPr>
      <w:spacing w:after="100"/>
    </w:pPr>
  </w:style>
  <w:style w:type="paragraph" w:styleId="Verzeichnis2">
    <w:name w:val="toc 2"/>
    <w:basedOn w:val="Standard"/>
    <w:next w:val="Standard"/>
    <w:autoRedefine/>
    <w:pPr>
      <w:spacing w:after="100"/>
      <w:ind w:left="240"/>
    </w:pPr>
  </w:style>
  <w:style w:type="paragraph" w:styleId="Verzeichnis3">
    <w:name w:val="toc 3"/>
    <w:basedOn w:val="Standard"/>
    <w:next w:val="Standard"/>
    <w:autoRedefine/>
    <w:pPr>
      <w:tabs>
        <w:tab w:val="left" w:pos="1320"/>
        <w:tab w:val="right" w:leader="dot" w:pos="9628"/>
      </w:tabs>
      <w:spacing w:after="100"/>
      <w:ind w:left="480"/>
    </w:pPr>
  </w:style>
  <w:style w:type="paragraph" w:customStyle="1" w:styleId="TextkrpermitLeerraumunten">
    <w:name w:val="Textkörper mit Leerraum unten"/>
    <w:basedOn w:val="Standard"/>
    <w:pPr>
      <w:spacing w:after="1701"/>
    </w:pPr>
  </w:style>
  <w:style w:type="paragraph" w:customStyle="1" w:styleId="lsch">
    <w:name w:val="lösch"/>
    <w:basedOn w:val="Kopfzeile"/>
    <w:pPr>
      <w:tabs>
        <w:tab w:val="clear" w:pos="9638"/>
        <w:tab w:val="right" w:pos="14570"/>
      </w:tabs>
    </w:pPr>
    <w:rPr>
      <w:lang w:eastAsia="de-DE"/>
    </w:rPr>
  </w:style>
  <w:style w:type="paragraph" w:customStyle="1" w:styleId="FuzeileQuerformat">
    <w:name w:val="FußzeileQuerformat"/>
    <w:basedOn w:val="KopfzeileQuerformat"/>
    <w:rPr>
      <w:sz w:val="20"/>
      <w:szCs w:val="20"/>
    </w:rPr>
  </w:style>
  <w:style w:type="paragraph" w:customStyle="1" w:styleId="Illustration">
    <w:name w:val="Illustration"/>
    <w:basedOn w:val="Beschriftung"/>
  </w:style>
  <w:style w:type="character" w:customStyle="1" w:styleId="AutorenangabeErsteSeiteZchn">
    <w:name w:val="Autorenangabe Erste Seite Zchn"/>
    <w:basedOn w:val="Absatz-Standardschriftart"/>
    <w:rPr>
      <w:rFonts w:ascii="Gudea" w:eastAsia="Gudea" w:hAnsi="Gudea" w:cs="Gudea"/>
    </w:rPr>
  </w:style>
  <w:style w:type="character" w:customStyle="1" w:styleId="UntertitelZchn">
    <w:name w:val="Untertitel Zchn"/>
    <w:basedOn w:val="Absatz-Standardschriftart"/>
    <w:rPr>
      <w:rFonts w:ascii="Gudea" w:eastAsia="Gudea" w:hAnsi="Gudea" w:cs="Gudea"/>
      <w:sz w:val="36"/>
    </w:rPr>
  </w:style>
  <w:style w:type="character" w:customStyle="1" w:styleId="berschrift1Zchn">
    <w:name w:val="Überschrift 1 Zchn"/>
    <w:basedOn w:val="Absatz-Standardschriftart"/>
    <w:rPr>
      <w:rFonts w:ascii="Gudea" w:eastAsia="Gudea" w:hAnsi="Gudea" w:cs="Gudea"/>
      <w:sz w:val="36"/>
      <w:szCs w:val="36"/>
    </w:rPr>
  </w:style>
  <w:style w:type="character" w:customStyle="1" w:styleId="InhaltsverzeichnisberschriftZchn">
    <w:name w:val="Inhaltsverzeichnis Überschrift Zchn"/>
    <w:basedOn w:val="Absatz-Standardschriftart"/>
    <w:rPr>
      <w:rFonts w:ascii="Gudea" w:eastAsia="Gudea" w:hAnsi="Gudea" w:cs="Gudea"/>
      <w:sz w:val="36"/>
      <w:szCs w:val="36"/>
    </w:rPr>
  </w:style>
  <w:style w:type="character" w:customStyle="1" w:styleId="TitelZchn">
    <w:name w:val="Titel Zchn"/>
    <w:basedOn w:val="Absatz-Standardschriftart"/>
    <w:rPr>
      <w:rFonts w:ascii="Gudea" w:eastAsia="Gudea" w:hAnsi="Gudea" w:cs="Gudea"/>
      <w:sz w:val="56"/>
    </w:rPr>
  </w:style>
  <w:style w:type="character" w:customStyle="1" w:styleId="berschrift2Zchn">
    <w:name w:val="Überschrift 2 Zchn"/>
    <w:basedOn w:val="Absatz-Standardschriftart"/>
    <w:rPr>
      <w:rFonts w:ascii="Gudea" w:eastAsia="Gudea" w:hAnsi="Gudea" w:cs="Gudea"/>
      <w:sz w:val="32"/>
    </w:rPr>
  </w:style>
  <w:style w:type="character" w:customStyle="1" w:styleId="TextkrperzentriertZchn">
    <w:name w:val="Textkörper zentriert Zchn"/>
    <w:basedOn w:val="Absatz-Standardschriftart"/>
    <w:rPr>
      <w:rFonts w:ascii="Gudea" w:eastAsia="Gudea" w:hAnsi="Gudea" w:cs="Gudea"/>
      <w:kern w:val="3"/>
      <w:lang w:eastAsia="zh-CN" w:bidi="hi-IN"/>
    </w:rPr>
  </w:style>
  <w:style w:type="character" w:customStyle="1" w:styleId="AbbildungsindexZZchn">
    <w:name w:val="Abbildungsindex Z Zchn"/>
    <w:basedOn w:val="TextkrperzentriertZchn"/>
    <w:rPr>
      <w:rFonts w:ascii="Gudea" w:eastAsia="Gudea" w:hAnsi="Gudea" w:cs="Gudea"/>
      <w:kern w:val="3"/>
      <w:sz w:val="20"/>
      <w:szCs w:val="20"/>
      <w:lang w:eastAsia="zh-CN" w:bidi="hi-IN"/>
    </w:rPr>
  </w:style>
  <w:style w:type="character" w:customStyle="1" w:styleId="berschrift3Zchn">
    <w:name w:val="Überschrift 3 Zchn"/>
    <w:basedOn w:val="Absatz-Standardschriftart"/>
    <w:rPr>
      <w:rFonts w:ascii="Gudea" w:eastAsia="Times New Roman" w:hAnsi="Gudea" w:cs="Times New Roman"/>
      <w:sz w:val="28"/>
    </w:rPr>
  </w:style>
  <w:style w:type="character" w:customStyle="1" w:styleId="berschrift4Zchn">
    <w:name w:val="Überschrift 4 Zchn"/>
    <w:basedOn w:val="Absatz-Standardschriftart"/>
    <w:rPr>
      <w:rFonts w:ascii="Cambria" w:eastAsia="Times New Roman" w:hAnsi="Cambria" w:cs="Times New Roman"/>
      <w:i/>
      <w:iCs/>
      <w:color w:val="365F91"/>
    </w:rPr>
  </w:style>
  <w:style w:type="character" w:customStyle="1" w:styleId="berschrift5Zchn">
    <w:name w:val="Überschrift 5 Zchn"/>
    <w:basedOn w:val="Absatz-Standardschriftart"/>
    <w:rPr>
      <w:rFonts w:ascii="Cambria" w:eastAsia="Times New Roman" w:hAnsi="Cambria" w:cs="Times New Roman"/>
      <w:color w:val="365F91"/>
    </w:rPr>
  </w:style>
  <w:style w:type="character" w:customStyle="1" w:styleId="berschrift6Zchn">
    <w:name w:val="Überschrift 6 Zchn"/>
    <w:basedOn w:val="Absatz-Standardschriftart"/>
    <w:rPr>
      <w:rFonts w:ascii="Cambria" w:eastAsia="Times New Roman" w:hAnsi="Cambria" w:cs="Times New Roman"/>
      <w:color w:val="243F60"/>
    </w:rPr>
  </w:style>
  <w:style w:type="character" w:customStyle="1" w:styleId="berschrift7Zchn">
    <w:name w:val="Überschrift 7 Zchn"/>
    <w:basedOn w:val="Absatz-Standardschriftart"/>
    <w:rPr>
      <w:rFonts w:ascii="Cambria" w:eastAsia="Times New Roman" w:hAnsi="Cambria" w:cs="Times New Roman"/>
      <w:i/>
      <w:iCs/>
      <w:color w:val="243F60"/>
    </w:rPr>
  </w:style>
  <w:style w:type="character" w:customStyle="1" w:styleId="berschrift8Zchn">
    <w:name w:val="Überschrift 8 Zchn"/>
    <w:basedOn w:val="Absatz-Standardschriftart"/>
    <w:rPr>
      <w:rFonts w:ascii="Cambria" w:eastAsia="Times New Roman" w:hAnsi="Cambria" w:cs="Times New Roman"/>
      <w:color w:val="272727"/>
      <w:sz w:val="21"/>
      <w:szCs w:val="21"/>
    </w:rPr>
  </w:style>
  <w:style w:type="character" w:customStyle="1" w:styleId="berschrift9Zchn">
    <w:name w:val="Überschrift 9 Zchn"/>
    <w:basedOn w:val="Absatz-Standardschriftart"/>
    <w:rPr>
      <w:rFonts w:ascii="Cambria" w:eastAsia="Times New Roman" w:hAnsi="Cambria" w:cs="Times New Roman"/>
      <w:i/>
      <w:iCs/>
      <w:color w:val="272727"/>
      <w:sz w:val="21"/>
      <w:szCs w:val="21"/>
    </w:rPr>
  </w:style>
  <w:style w:type="character" w:customStyle="1" w:styleId="TextkrperZchn">
    <w:name w:val="Textkörper Zchn"/>
    <w:basedOn w:val="Absatz-Standardschriftart"/>
    <w:rPr>
      <w:rFonts w:ascii="Gudea" w:eastAsia="Gudea" w:hAnsi="Gudea" w:cs="Gudea"/>
    </w:rPr>
  </w:style>
  <w:style w:type="character" w:styleId="Hyperlink">
    <w:name w:val="Hyperlink"/>
    <w:rPr>
      <w:rFonts w:ascii="Gudea" w:eastAsia="Gudea" w:hAnsi="Gudea" w:cs="Gudea"/>
      <w:color w:val="000080"/>
      <w:u w:val="single"/>
    </w:rPr>
  </w:style>
  <w:style w:type="character" w:customStyle="1" w:styleId="QuellenangabeZchn">
    <w:name w:val="Quellenangabe Zchn"/>
    <w:basedOn w:val="Absatz-Standardschriftart"/>
    <w:rPr>
      <w:rFonts w:ascii="Gudea" w:eastAsia="Gudea" w:hAnsi="Gudea" w:cs="Gudea"/>
      <w:sz w:val="20"/>
    </w:rPr>
  </w:style>
  <w:style w:type="character" w:styleId="Zeilennummer">
    <w:name w:val="line number"/>
    <w:basedOn w:val="Absatz-Standardschriftart"/>
  </w:style>
  <w:style w:type="character" w:customStyle="1" w:styleId="TextkrpermitZeilenummernZchn">
    <w:name w:val="Textkörper mit Zeilenummern Zchn"/>
    <w:basedOn w:val="Absatz-Standardschriftart"/>
    <w:rPr>
      <w:rFonts w:ascii="Gudea" w:eastAsia="Gudea" w:hAnsi="Gudea" w:cs="Gudea"/>
      <w:kern w:val="3"/>
      <w:lang w:eastAsia="zh-CN" w:bidi="hi-IN"/>
    </w:rPr>
  </w:style>
  <w:style w:type="character" w:styleId="BesuchterLink">
    <w:name w:val="FollowedHyperlink"/>
    <w:basedOn w:val="Absatz-Standardschriftart"/>
    <w:rPr>
      <w:color w:val="800080"/>
      <w:u w:val="single"/>
    </w:rPr>
  </w:style>
  <w:style w:type="character" w:customStyle="1" w:styleId="Nummerierung123Zchn">
    <w:name w:val="Nummerierung 123 Zchn"/>
    <w:basedOn w:val="AufzhlungszeichenPunktZchn"/>
    <w:rPr>
      <w:rFonts w:ascii="Gudea" w:eastAsia="Gudea" w:hAnsi="Gudea" w:cs="Gudea"/>
    </w:rPr>
  </w:style>
  <w:style w:type="character" w:customStyle="1" w:styleId="AufzhlungszeichenPunktZchn">
    <w:name w:val="Aufzählungszeichen Punkt Zchn"/>
    <w:basedOn w:val="Absatz-Standardschriftart"/>
    <w:rPr>
      <w:rFonts w:ascii="Gudea" w:eastAsia="Gudea" w:hAnsi="Gudea" w:cs="Gudea"/>
    </w:rPr>
  </w:style>
  <w:style w:type="character" w:customStyle="1" w:styleId="ListenabsatzZchn">
    <w:name w:val="Listenabsatz Zchn"/>
    <w:basedOn w:val="Absatz-Standardschriftart"/>
    <w:rPr>
      <w:rFonts w:ascii="Gudea" w:eastAsia="Gudea" w:hAnsi="Gudea" w:cs="Gudea"/>
    </w:rPr>
  </w:style>
  <w:style w:type="character" w:customStyle="1" w:styleId="NummerierungabcZchn">
    <w:name w:val="Nummerierung abc Zchn"/>
    <w:basedOn w:val="ListenabsatzZchn"/>
    <w:rPr>
      <w:rFonts w:ascii="Gudea" w:eastAsia="Gudea" w:hAnsi="Gudea" w:cs="Gudea"/>
    </w:rPr>
  </w:style>
  <w:style w:type="character" w:customStyle="1" w:styleId="CheckboxenalsListeZchn">
    <w:name w:val="Checkboxen als Liste Zchn"/>
    <w:basedOn w:val="ListenabsatzZchn"/>
    <w:rPr>
      <w:rFonts w:ascii="Gudea" w:eastAsia="Gudea" w:hAnsi="Gudea" w:cs="Gudea"/>
    </w:rPr>
  </w:style>
  <w:style w:type="character" w:customStyle="1" w:styleId="Internetlink">
    <w:name w:val="Internet link"/>
    <w:basedOn w:val="Hyperlink"/>
    <w:rPr>
      <w:rFonts w:ascii="Gudea" w:eastAsia="Gudea" w:hAnsi="Gudea" w:cs="Gudea"/>
      <w:color w:val="000080"/>
      <w:u w:val="single"/>
    </w:rPr>
  </w:style>
  <w:style w:type="character" w:customStyle="1" w:styleId="FunotentextZchn">
    <w:name w:val="Fußnotentext Zchn"/>
    <w:basedOn w:val="Absatz-Standardschriftart"/>
    <w:rPr>
      <w:rFonts w:ascii="Gudea" w:eastAsia="Gudea" w:hAnsi="Gudea" w:cs="Gudea"/>
      <w:sz w:val="20"/>
      <w:szCs w:val="20"/>
    </w:rPr>
  </w:style>
  <w:style w:type="character" w:customStyle="1" w:styleId="FootnoteSymbol">
    <w:name w:val="Footnote Symbol"/>
    <w:basedOn w:val="Absatz-Standardschriftart"/>
    <w:rPr>
      <w:position w:val="0"/>
      <w:vertAlign w:val="superscript"/>
    </w:rPr>
  </w:style>
  <w:style w:type="character" w:customStyle="1" w:styleId="AbbildungsindexZchn">
    <w:name w:val="Abbildungsindex Zchn"/>
    <w:basedOn w:val="AbbildungsindexZZchn"/>
    <w:rPr>
      <w:rFonts w:ascii="Gudea" w:eastAsia="Gudea" w:hAnsi="Gudea" w:cs="Gudea"/>
      <w:kern w:val="3"/>
      <w:sz w:val="20"/>
      <w:szCs w:val="20"/>
      <w:lang w:eastAsia="zh-CN" w:bidi="hi-IN"/>
    </w:rPr>
  </w:style>
  <w:style w:type="character" w:customStyle="1" w:styleId="KopfzeileZchn">
    <w:name w:val="Kopfzeile Zchn"/>
    <w:basedOn w:val="Absatz-Standardschriftart"/>
    <w:rPr>
      <w:rFonts w:ascii="Gudea" w:eastAsia="Gudea" w:hAnsi="Gudea" w:cs="Gudea"/>
    </w:rPr>
  </w:style>
  <w:style w:type="character" w:customStyle="1" w:styleId="FuzeileZchn">
    <w:name w:val="Fußzeile Zchn"/>
    <w:basedOn w:val="Absatz-Standardschriftart"/>
    <w:rPr>
      <w:rFonts w:ascii="Gudea" w:eastAsia="Gudea" w:hAnsi="Gudea" w:cs="Gudea"/>
    </w:rPr>
  </w:style>
  <w:style w:type="character" w:customStyle="1" w:styleId="TextkrpervorhAbsatznichttrennenZchn">
    <w:name w:val="Textkörper vorh.Absatz nicht trennen Zchn"/>
    <w:basedOn w:val="Absatz-Standardschriftart"/>
    <w:rPr>
      <w:rFonts w:ascii="Gudea" w:eastAsia="Gudea" w:hAnsi="Gudea" w:cs="Gudea"/>
    </w:rPr>
  </w:style>
  <w:style w:type="character" w:customStyle="1" w:styleId="LiteraturverzeichnisberschriftZchn">
    <w:name w:val="Literaturverzeichnis Überschrift Zchn"/>
    <w:basedOn w:val="Absatz-Standardschriftart"/>
    <w:rPr>
      <w:rFonts w:ascii="Gudea" w:eastAsia="Gudea" w:hAnsi="Gudea" w:cs="Gudea"/>
      <w:sz w:val="32"/>
      <w:szCs w:val="32"/>
    </w:rPr>
  </w:style>
  <w:style w:type="character" w:customStyle="1" w:styleId="EndnotentextZchn">
    <w:name w:val="Endnotentext Zchn"/>
    <w:basedOn w:val="Absatz-Standardschriftart"/>
    <w:rPr>
      <w:rFonts w:ascii="Gudea" w:eastAsia="Gudea" w:hAnsi="Gudea" w:cs="Gudea"/>
      <w:sz w:val="20"/>
      <w:szCs w:val="20"/>
    </w:rPr>
  </w:style>
  <w:style w:type="character" w:customStyle="1" w:styleId="EndnoteSymbol">
    <w:name w:val="Endnote Symbol"/>
    <w:basedOn w:val="Absatz-Standardschriftart"/>
    <w:rPr>
      <w:position w:val="0"/>
      <w:vertAlign w:val="superscript"/>
    </w:rPr>
  </w:style>
  <w:style w:type="character" w:customStyle="1" w:styleId="FunoteZchn">
    <w:name w:val="Fußnote Zchn"/>
    <w:basedOn w:val="FunotentextZchn"/>
    <w:rPr>
      <w:rFonts w:ascii="Gudea" w:eastAsia="Gudea" w:hAnsi="Gudea" w:cs="Gudea"/>
      <w:sz w:val="20"/>
      <w:szCs w:val="20"/>
    </w:rPr>
  </w:style>
  <w:style w:type="character" w:customStyle="1" w:styleId="EndnoteZchn">
    <w:name w:val="Endnote Zchn"/>
    <w:basedOn w:val="FunoteZchn"/>
    <w:rPr>
      <w:rFonts w:ascii="Gudea" w:eastAsia="Gudea" w:hAnsi="Gudea" w:cs="Gudea"/>
      <w:sz w:val="20"/>
      <w:szCs w:val="20"/>
    </w:rPr>
  </w:style>
  <w:style w:type="character" w:customStyle="1" w:styleId="ZitatZchn">
    <w:name w:val="Zitat Zchn"/>
    <w:basedOn w:val="Absatz-Standardschriftart"/>
    <w:rPr>
      <w:rFonts w:ascii="Gudea" w:eastAsia="Gudea" w:hAnsi="Gudea" w:cs="Gudea"/>
      <w:iCs/>
      <w:color w:val="404040"/>
    </w:rPr>
  </w:style>
  <w:style w:type="character" w:customStyle="1" w:styleId="Inhaltsverzeichnis1Zchn">
    <w:name w:val="Inhaltsverzeichnis 1 Zchn"/>
    <w:basedOn w:val="Absatz-Standardschriftart"/>
    <w:rPr>
      <w:rFonts w:ascii="Gudea" w:eastAsia="Gudea" w:hAnsi="Gudea" w:cs="Gudea"/>
    </w:rPr>
  </w:style>
  <w:style w:type="character" w:customStyle="1" w:styleId="Inhaltsverzeichnis2Zchn">
    <w:name w:val="Inhaltsverzeichnis 2 Zchn"/>
    <w:basedOn w:val="Absatz-Standardschriftart"/>
    <w:rPr>
      <w:rFonts w:ascii="Gudea" w:eastAsia="Gudea" w:hAnsi="Gudea" w:cs="Gudea"/>
    </w:rPr>
  </w:style>
  <w:style w:type="character" w:customStyle="1" w:styleId="Inhaltsverzeichnis3Zchn">
    <w:name w:val="Inhaltsverzeichnis 3 Zchn"/>
    <w:basedOn w:val="Absatz-Standardschriftart"/>
    <w:rPr>
      <w:rFonts w:ascii="Gudea" w:eastAsia="Gudea" w:hAnsi="Gudea" w:cs="Gudea"/>
    </w:rPr>
  </w:style>
  <w:style w:type="character" w:customStyle="1" w:styleId="TabellenberschriftZchn">
    <w:name w:val="Tabellenüberschrift Zchn"/>
    <w:basedOn w:val="Absatz-Standardschriftart"/>
    <w:rPr>
      <w:rFonts w:ascii="Gudea" w:eastAsia="Gudea" w:hAnsi="Gudea" w:cs="Gudea"/>
      <w:b/>
    </w:rPr>
  </w:style>
  <w:style w:type="character" w:customStyle="1" w:styleId="TabelleninhaltZchn">
    <w:name w:val="Tabelleninhalt Zchn"/>
    <w:basedOn w:val="Absatz-Standardschriftart"/>
    <w:rPr>
      <w:rFonts w:ascii="Gudea" w:eastAsia="Gudea" w:hAnsi="Gudea" w:cs="Gudea"/>
      <w:color w:val="000000"/>
    </w:rPr>
  </w:style>
  <w:style w:type="character" w:customStyle="1" w:styleId="TabellenZeilenberschriftZchn">
    <w:name w:val="TabellenZeilenÜberschrift Zchn"/>
    <w:basedOn w:val="TabelleninhaltZchn"/>
    <w:rPr>
      <w:rFonts w:ascii="Gudea" w:eastAsia="Gudea" w:hAnsi="Gudea" w:cs="Gudea"/>
      <w:b/>
      <w:color w:val="000000"/>
    </w:rPr>
  </w:style>
  <w:style w:type="character" w:customStyle="1" w:styleId="Lcke">
    <w:name w:val="Lücke"/>
    <w:basedOn w:val="Absatz-Standardschriftart"/>
    <w:rPr>
      <w:color w:val="FFFFFF"/>
      <w:u w:val="single" w:color="000000"/>
    </w:rPr>
  </w:style>
  <w:style w:type="character" w:customStyle="1" w:styleId="EnglischeStandardtextZchn">
    <w:name w:val="Englische Standardtext Zchn"/>
    <w:basedOn w:val="Absatz-Standardschriftart"/>
    <w:rPr>
      <w:rFonts w:ascii="Gudea" w:eastAsia="Gudea" w:hAnsi="Gudea" w:cs="Gudea"/>
      <w:lang w:val="en-GB"/>
    </w:rPr>
  </w:style>
  <w:style w:type="character" w:customStyle="1" w:styleId="SourceText">
    <w:name w:val="Source Text"/>
    <w:basedOn w:val="Absatz-Standardschriftart"/>
    <w:rPr>
      <w:rFonts w:ascii="FreeMono" w:eastAsia="FreeMono" w:hAnsi="FreeMono" w:cs="FreeMono"/>
    </w:rPr>
  </w:style>
  <w:style w:type="character" w:customStyle="1" w:styleId="BetontKursiv">
    <w:name w:val="Betont Kursiv"/>
    <w:basedOn w:val="Absatz-Standardschriftart"/>
    <w:rPr>
      <w:i/>
    </w:rPr>
  </w:style>
  <w:style w:type="character" w:customStyle="1" w:styleId="EnglischesWort">
    <w:name w:val="Englisches Wort"/>
    <w:basedOn w:val="Absatz-Standardschriftart"/>
    <w:rPr>
      <w:lang w:val="en-GB"/>
    </w:rPr>
  </w:style>
  <w:style w:type="character" w:customStyle="1" w:styleId="BetontFettZchn">
    <w:name w:val="Betont Fett Zchn"/>
    <w:basedOn w:val="TabellenberschriftZchn"/>
    <w:rPr>
      <w:rFonts w:ascii="Gudea" w:eastAsia="Gudea" w:hAnsi="Gudea" w:cs="Gudea"/>
      <w:b/>
    </w:rPr>
  </w:style>
  <w:style w:type="character" w:styleId="Platzhaltertext">
    <w:name w:val="Placeholder Text"/>
    <w:basedOn w:val="Absatz-Standardschriftart"/>
    <w:rPr>
      <w:color w:val="808080"/>
    </w:rPr>
  </w:style>
  <w:style w:type="character" w:customStyle="1" w:styleId="KopfzeileQuerformatZchn">
    <w:name w:val="KopfzeileQuerformat Zchn"/>
    <w:basedOn w:val="KopfzeileZchn"/>
    <w:rPr>
      <w:rFonts w:ascii="Gudea" w:eastAsia="Gudea" w:hAnsi="Gudea" w:cs="Gudea"/>
      <w:lang w:eastAsia="de-DE"/>
    </w:rPr>
  </w:style>
  <w:style w:type="character" w:customStyle="1" w:styleId="TextkrpermitLeerraumuntenZchn">
    <w:name w:val="Textkörper mit Leerraum unten Zchn"/>
    <w:basedOn w:val="Absatz-Standardschriftart"/>
    <w:rPr>
      <w:rFonts w:ascii="Gudea" w:eastAsia="Gudea" w:hAnsi="Gudea" w:cs="Gudea"/>
    </w:rPr>
  </w:style>
  <w:style w:type="character" w:customStyle="1" w:styleId="Kursiv-Text">
    <w:name w:val="Kursiv-Text"/>
    <w:basedOn w:val="Absatz-Standardschriftart"/>
    <w:rPr>
      <w:i/>
    </w:rPr>
  </w:style>
  <w:style w:type="character" w:customStyle="1" w:styleId="lschZchn">
    <w:name w:val="lösch Zchn"/>
    <w:basedOn w:val="KopfzeileZchn"/>
    <w:rPr>
      <w:rFonts w:ascii="Gudea" w:eastAsia="Gudea" w:hAnsi="Gudea" w:cs="Gudea"/>
      <w:lang w:eastAsia="de-DE"/>
    </w:rPr>
  </w:style>
  <w:style w:type="character" w:customStyle="1" w:styleId="FuzeileQuerformatZchn">
    <w:name w:val="FußzeileQuerformat Zchn"/>
    <w:basedOn w:val="KopfzeileQuerformatZchn"/>
    <w:rPr>
      <w:rFonts w:ascii="Gudea" w:eastAsia="Gudea" w:hAnsi="Gudea" w:cs="Gudea"/>
      <w:sz w:val="20"/>
      <w:szCs w:val="20"/>
      <w:lang w:eastAsia="de-DE"/>
    </w:rPr>
  </w:style>
  <w:style w:type="character" w:styleId="NichtaufgelsteErwhnung">
    <w:name w:val="Unresolved Mention"/>
    <w:basedOn w:val="Absatz-Standardschriftart"/>
    <w:rPr>
      <w:color w:val="605E5C"/>
      <w:shd w:val="clear" w:color="auto" w:fill="E1DFDD"/>
    </w:rPr>
  </w:style>
  <w:style w:type="character" w:styleId="Seitenzahl">
    <w:name w:val="page number"/>
    <w:basedOn w:val="Absatz-Standardschriftart"/>
  </w:style>
  <w:style w:type="character" w:customStyle="1" w:styleId="StrongEmphasis">
    <w:name w:val="Strong Emphasis"/>
    <w:rPr>
      <w:b/>
      <w:bC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NumberingSymbols">
    <w:name w:val="Numbering Symbols"/>
  </w:style>
  <w:style w:type="numbering" w:customStyle="1" w:styleId="WWOutlineListStyle4">
    <w:name w:val="WW_OutlineListStyle_4"/>
    <w:basedOn w:val="KeineListe"/>
    <w:pPr>
      <w:numPr>
        <w:numId w:val="2"/>
      </w:numPr>
    </w:pPr>
  </w:style>
  <w:style w:type="numbering" w:customStyle="1" w:styleId="WWOutlineListStyle3">
    <w:name w:val="WW_OutlineListStyle_3"/>
    <w:basedOn w:val="KeineListe"/>
    <w:pPr>
      <w:numPr>
        <w:numId w:val="3"/>
      </w:numPr>
    </w:pPr>
  </w:style>
  <w:style w:type="numbering" w:customStyle="1" w:styleId="WWOutlineListStyle2">
    <w:name w:val="WW_OutlineListStyle_2"/>
    <w:basedOn w:val="KeineListe"/>
    <w:pPr>
      <w:numPr>
        <w:numId w:val="4"/>
      </w:numPr>
    </w:pPr>
  </w:style>
  <w:style w:type="numbering" w:customStyle="1" w:styleId="WWOutlineListStyle1">
    <w:name w:val="WW_OutlineListStyle_1"/>
    <w:basedOn w:val="KeineListe"/>
    <w:pPr>
      <w:numPr>
        <w:numId w:val="5"/>
      </w:numPr>
    </w:pPr>
  </w:style>
  <w:style w:type="numbering" w:customStyle="1" w:styleId="Outline">
    <w:name w:val="Outline"/>
    <w:basedOn w:val="KeineListe"/>
    <w:pPr>
      <w:numPr>
        <w:numId w:val="6"/>
      </w:numPr>
    </w:pPr>
  </w:style>
  <w:style w:type="numbering" w:customStyle="1" w:styleId="List1">
    <w:name w:val="List 1"/>
    <w:basedOn w:val="KeineListe"/>
    <w:pPr>
      <w:numPr>
        <w:numId w:val="7"/>
      </w:numPr>
    </w:pPr>
  </w:style>
  <w:style w:type="numbering" w:customStyle="1" w:styleId="WWOutlineListStyle">
    <w:name w:val="WW_OutlineListStyle"/>
    <w:basedOn w:val="KeineListe"/>
    <w:pPr>
      <w:numPr>
        <w:numId w:val="8"/>
      </w:numPr>
    </w:pPr>
  </w:style>
  <w:style w:type="numbering" w:customStyle="1" w:styleId="List11">
    <w:name w:val="List 1_1"/>
    <w:basedOn w:val="KeineListe"/>
    <w:pPr>
      <w:numPr>
        <w:numId w:val="9"/>
      </w:numPr>
    </w:pPr>
  </w:style>
  <w:style w:type="numbering" w:customStyle="1" w:styleId="CheckboxenalsListe0">
    <w:name w:val="Checkboxen als Liste "/>
    <w:basedOn w:val="KeineListe"/>
    <w:pPr>
      <w:numPr>
        <w:numId w:val="10"/>
      </w:numPr>
    </w:pPr>
  </w:style>
  <w:style w:type="numbering" w:customStyle="1" w:styleId="LFO4">
    <w:name w:val="LFO4"/>
    <w:basedOn w:val="KeineListe"/>
    <w:pPr>
      <w:numPr>
        <w:numId w:val="11"/>
      </w:numPr>
    </w:pPr>
  </w:style>
  <w:style w:type="numbering" w:customStyle="1" w:styleId="LFO5">
    <w:name w:val="LFO5"/>
    <w:basedOn w:val="KeineListe"/>
    <w:pPr>
      <w:numPr>
        <w:numId w:val="12"/>
      </w:numPr>
    </w:pPr>
  </w:style>
  <w:style w:type="numbering" w:customStyle="1" w:styleId="LFO6">
    <w:name w:val="LFO6"/>
    <w:basedOn w:val="KeineList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uance\NaturallySpeaking13\Program\x64\2023-10-04-dokumentvorlage-kurz-word-beta%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2023-10-04-dokumentvorlage-kurz-word-beta (1).dotx</Template>
  <TotalTime>0</TotalTime>
  <Pages>18</Pages>
  <Words>1710</Words>
  <Characters>10775</Characters>
  <Application>Microsoft Office Word</Application>
  <DocSecurity>0</DocSecurity>
  <Lines>89</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Unterrichtsvorhaben</dc:title>
  <dc:subject>Praxis-Theorie-Verknüpfung im Fach Sport</dc:subject>
  <dc:creator>Tim Köhler</dc:creator>
  <cp:lastModifiedBy>Tim Köhler</cp:lastModifiedBy>
  <cp:revision>6</cp:revision>
  <cp:lastPrinted>2025-01-31T08:56:00Z</cp:lastPrinted>
  <dcterms:created xsi:type="dcterms:W3CDTF">2025-01-31T14:02:00Z</dcterms:created>
  <dcterms:modified xsi:type="dcterms:W3CDTF">2025-01-31T14:05:00Z</dcterms:modified>
</cp:coreProperties>
</file>