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bookmarkStart w:id="0" w:name="_GoBack"/>
            <w:bookmarkEnd w:id="0"/>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6C3E02">
            <w:pPr>
              <w:pStyle w:val="tLernfeldKopf-Titel"/>
              <w:rPr>
                <w:rFonts w:cs="Arial"/>
                <w:sz w:val="28"/>
                <w:szCs w:val="26"/>
              </w:rPr>
            </w:pPr>
            <w:r w:rsidRPr="0090059C">
              <w:rPr>
                <w:rFonts w:cs="Arial"/>
                <w:sz w:val="28"/>
                <w:szCs w:val="26"/>
              </w:rPr>
              <w:t>W</w:t>
            </w:r>
            <w:r w:rsidR="006C3E02">
              <w:rPr>
                <w:rFonts w:cs="Arial"/>
                <w:sz w:val="28"/>
                <w:szCs w:val="26"/>
              </w:rPr>
              <w:t>KE</w:t>
            </w:r>
            <w:r w:rsidRPr="0090059C">
              <w:rPr>
                <w:rFonts w:cs="Arial"/>
                <w:sz w:val="28"/>
                <w:szCs w:val="26"/>
              </w:rPr>
              <w:t>-LF0</w:t>
            </w:r>
            <w:r w:rsidR="006C3E02">
              <w:rPr>
                <w:rFonts w:cs="Arial"/>
                <w:sz w:val="28"/>
                <w:szCs w:val="26"/>
              </w:rPr>
              <w:t>5</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ED6A08" w:rsidP="002C4593">
            <w:pPr>
              <w:pStyle w:val="tLernfeldKopf-Titel"/>
              <w:rPr>
                <w:rFonts w:cs="Arial"/>
                <w:sz w:val="28"/>
                <w:szCs w:val="26"/>
              </w:rPr>
            </w:pPr>
            <w:r>
              <w:rPr>
                <w:rFonts w:cs="Arial"/>
                <w:sz w:val="28"/>
                <w:szCs w:val="26"/>
              </w:rPr>
              <w:t>Maßnahmen der Verkaufsförderung skizzieren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6C3E02" w:rsidRDefault="006C3E02" w:rsidP="00872E67">
      <w:pPr>
        <w:widowControl/>
        <w:autoSpaceDE/>
        <w:autoSpaceDN/>
        <w:adjustRightInd/>
        <w:jc w:val="both"/>
        <w:rPr>
          <w:rFonts w:eastAsia="Calibri" w:cs="Arial"/>
          <w:sz w:val="22"/>
          <w:szCs w:val="22"/>
          <w:lang w:eastAsia="en-US"/>
        </w:rPr>
      </w:pPr>
      <w:r w:rsidRPr="006C3E02">
        <w:rPr>
          <w:rFonts w:eastAsia="Calibri" w:cs="Arial"/>
          <w:sz w:val="22"/>
          <w:szCs w:val="22"/>
          <w:lang w:eastAsia="en-US"/>
        </w:rPr>
        <w:t>Das Warenhaus Berger ist ein bekanntes Warenhaus in Stuttgart. Das Sortiment des Warenhauses umfasst die Warengruppen Haushalt und Elektro, Damen-, Herren- und Kinderbekleidung, Schuhe, Spielwaren, Uhren und Schmuck, Sport und Lebensmittel.</w:t>
      </w:r>
    </w:p>
    <w:p w:rsidR="006C3E02" w:rsidRDefault="006C3E02" w:rsidP="006C3E02">
      <w:pPr>
        <w:widowControl/>
        <w:autoSpaceDE/>
        <w:autoSpaceDN/>
        <w:adjustRightInd/>
        <w:rPr>
          <w:rFonts w:eastAsia="Calibri" w:cs="Arial"/>
          <w:sz w:val="22"/>
          <w:szCs w:val="22"/>
          <w:lang w:eastAsia="en-US"/>
        </w:rPr>
      </w:pPr>
    </w:p>
    <w:p w:rsidR="006C3E02" w:rsidRPr="006C3E02" w:rsidRDefault="006C3E02" w:rsidP="00C6330C">
      <w:pPr>
        <w:widowControl/>
        <w:autoSpaceDE/>
        <w:autoSpaceDN/>
        <w:adjustRightInd/>
        <w:jc w:val="both"/>
        <w:rPr>
          <w:rFonts w:eastAsia="Calibri" w:cs="Arial"/>
          <w:sz w:val="22"/>
          <w:szCs w:val="22"/>
          <w:lang w:eastAsia="en-US"/>
        </w:rPr>
      </w:pPr>
      <w:r>
        <w:rPr>
          <w:rFonts w:eastAsia="Calibri" w:cs="Arial"/>
          <w:sz w:val="22"/>
          <w:szCs w:val="22"/>
          <w:lang w:eastAsia="en-US"/>
        </w:rPr>
        <w:t>Sie sind Auszubildende</w:t>
      </w:r>
      <w:r w:rsidR="00C6330C">
        <w:rPr>
          <w:rFonts w:eastAsia="Calibri" w:cs="Arial"/>
          <w:sz w:val="22"/>
          <w:szCs w:val="22"/>
          <w:lang w:eastAsia="en-US"/>
        </w:rPr>
        <w:t xml:space="preserve"> zur Verkäuferin</w:t>
      </w:r>
      <w:r>
        <w:rPr>
          <w:rFonts w:eastAsia="Calibri" w:cs="Arial"/>
          <w:sz w:val="22"/>
          <w:szCs w:val="22"/>
          <w:lang w:eastAsia="en-US"/>
        </w:rPr>
        <w:t xml:space="preserve"> bzw. Auszubildender zum Verkäufer im ersten Ausbildungsjahr beim Warenhaus Berger. </w:t>
      </w:r>
    </w:p>
    <w:p w:rsidR="006C3E02" w:rsidRPr="006C3E02" w:rsidRDefault="00872E67" w:rsidP="00C6330C">
      <w:pPr>
        <w:widowControl/>
        <w:autoSpaceDE/>
        <w:autoSpaceDN/>
        <w:adjustRightInd/>
        <w:jc w:val="both"/>
        <w:rPr>
          <w:rFonts w:eastAsia="Calibri" w:cs="Arial"/>
          <w:sz w:val="22"/>
          <w:szCs w:val="22"/>
          <w:lang w:eastAsia="en-US"/>
        </w:rPr>
      </w:pPr>
      <w:r w:rsidRPr="00EA6A53">
        <w:rPr>
          <w:noProof/>
        </w:rPr>
        <w:drawing>
          <wp:anchor distT="0" distB="0" distL="114300" distR="114300" simplePos="0" relativeHeight="251659264" behindDoc="1" locked="0" layoutInCell="1" allowOverlap="1">
            <wp:simplePos x="0" y="0"/>
            <wp:positionH relativeFrom="column">
              <wp:posOffset>4514850</wp:posOffset>
            </wp:positionH>
            <wp:positionV relativeFrom="paragraph">
              <wp:posOffset>158750</wp:posOffset>
            </wp:positionV>
            <wp:extent cx="662940" cy="662940"/>
            <wp:effectExtent l="0" t="0" r="3810" b="3810"/>
            <wp:wrapTight wrapText="bothSides">
              <wp:wrapPolygon edited="0">
                <wp:start x="5586" y="0"/>
                <wp:lineTo x="621" y="3724"/>
                <wp:lineTo x="621" y="4966"/>
                <wp:lineTo x="6207" y="9931"/>
                <wp:lineTo x="1862" y="14897"/>
                <wp:lineTo x="621" y="17379"/>
                <wp:lineTo x="1241" y="19862"/>
                <wp:lineTo x="3103" y="21103"/>
                <wp:lineTo x="19862" y="21103"/>
                <wp:lineTo x="21103" y="19241"/>
                <wp:lineTo x="21103" y="14897"/>
                <wp:lineTo x="16138" y="0"/>
                <wp:lineTo x="5586" y="0"/>
              </wp:wrapPolygon>
            </wp:wrapTight>
            <wp:docPr id="4" name="Grafik 4" descr="C:\Users\susan\Downloads\Cherries_1a1a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Cherries_1a1a1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62940" cy="662940"/>
                    </a:xfrm>
                    <a:prstGeom prst="rect">
                      <a:avLst/>
                    </a:prstGeom>
                    <a:noFill/>
                    <a:ln>
                      <a:noFill/>
                    </a:ln>
                  </pic:spPr>
                </pic:pic>
              </a:graphicData>
            </a:graphic>
          </wp:anchor>
        </w:drawing>
      </w:r>
    </w:p>
    <w:p w:rsidR="00ED6A08" w:rsidRPr="00ED6A08" w:rsidRDefault="00872E67" w:rsidP="00ED6A08">
      <w:pPr>
        <w:widowControl/>
        <w:autoSpaceDE/>
        <w:autoSpaceDN/>
        <w:adjustRightInd/>
        <w:jc w:val="both"/>
        <w:rPr>
          <w:rFonts w:eastAsia="Calibri" w:cs="Arial"/>
          <w:sz w:val="22"/>
          <w:szCs w:val="22"/>
          <w:lang w:eastAsia="en-US"/>
        </w:rPr>
      </w:pPr>
      <w:r w:rsidRPr="00EA6A53">
        <w:rPr>
          <w:noProof/>
        </w:rPr>
        <w:drawing>
          <wp:anchor distT="0" distB="0" distL="114300" distR="114300" simplePos="0" relativeHeight="251660288" behindDoc="1" locked="0" layoutInCell="1" allowOverlap="1">
            <wp:simplePos x="0" y="0"/>
            <wp:positionH relativeFrom="column">
              <wp:posOffset>5455920</wp:posOffset>
            </wp:positionH>
            <wp:positionV relativeFrom="paragraph">
              <wp:posOffset>5080</wp:posOffset>
            </wp:positionV>
            <wp:extent cx="655320" cy="655320"/>
            <wp:effectExtent l="0" t="0" r="0" b="0"/>
            <wp:wrapTight wrapText="bothSides">
              <wp:wrapPolygon edited="0">
                <wp:start x="0" y="0"/>
                <wp:lineTo x="0" y="20721"/>
                <wp:lineTo x="20721" y="20721"/>
                <wp:lineTo x="20721" y="0"/>
                <wp:lineTo x="0" y="0"/>
              </wp:wrapPolygon>
            </wp:wrapTight>
            <wp:docPr id="6" name="Grafik 6" descr="C:\Users\susan\Downloads\Dice_1a1a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san\Downloads\Dice_1a1a1a.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anchor>
        </w:drawing>
      </w:r>
      <w:r w:rsidR="00ED6A08" w:rsidRPr="00ED6A08">
        <w:rPr>
          <w:rFonts w:eastAsia="Calibri" w:cs="Arial"/>
          <w:sz w:val="22"/>
          <w:szCs w:val="22"/>
          <w:lang w:eastAsia="en-US"/>
        </w:rPr>
        <w:t xml:space="preserve">In den vergangenen drei Jahren ist jeweils im Februar der Umsatz in der Abteilung Lebensmittel und in der Abteilung Spielwaren stark eingebrochen. Eine Erhöhung der Werbeaktivitäten auf der Unternehmenshomepage und </w:t>
      </w:r>
      <w:r w:rsidR="00C84539">
        <w:rPr>
          <w:rFonts w:eastAsia="Calibri" w:cs="Arial"/>
          <w:sz w:val="22"/>
          <w:szCs w:val="22"/>
          <w:lang w:eastAsia="en-US"/>
        </w:rPr>
        <w:t>das Schalten</w:t>
      </w:r>
      <w:r w:rsidR="00ED6A08" w:rsidRPr="00ED6A08">
        <w:rPr>
          <w:rFonts w:eastAsia="Calibri" w:cs="Arial"/>
          <w:sz w:val="22"/>
          <w:szCs w:val="22"/>
          <w:lang w:eastAsia="en-US"/>
        </w:rPr>
        <w:t xml:space="preserve"> </w:t>
      </w:r>
      <w:r w:rsidR="00ED6A08">
        <w:rPr>
          <w:rFonts w:eastAsia="Calibri" w:cs="Arial"/>
          <w:sz w:val="22"/>
          <w:szCs w:val="22"/>
          <w:lang w:eastAsia="en-US"/>
        </w:rPr>
        <w:t>von</w:t>
      </w:r>
      <w:r w:rsidR="00ED6A08" w:rsidRPr="00ED6A08">
        <w:rPr>
          <w:rFonts w:eastAsia="Calibri" w:cs="Arial"/>
          <w:sz w:val="22"/>
          <w:szCs w:val="22"/>
          <w:lang w:eastAsia="en-US"/>
        </w:rPr>
        <w:t xml:space="preserve"> Anzeigen in der regionalen Tageszeitung führten nicht zu einer Verbesserung der Situation.</w:t>
      </w:r>
    </w:p>
    <w:p w:rsidR="00ED6A08" w:rsidRPr="00ED6A08" w:rsidRDefault="00ED6A08" w:rsidP="00ED6A08">
      <w:pPr>
        <w:widowControl/>
        <w:autoSpaceDE/>
        <w:autoSpaceDN/>
        <w:adjustRightInd/>
        <w:jc w:val="both"/>
        <w:rPr>
          <w:rFonts w:eastAsia="Calibri" w:cs="Arial"/>
          <w:sz w:val="22"/>
          <w:szCs w:val="22"/>
          <w:lang w:eastAsia="en-US"/>
        </w:rPr>
      </w:pPr>
    </w:p>
    <w:p w:rsidR="00ED6A08" w:rsidRPr="00ED6A08" w:rsidRDefault="00ED6A08" w:rsidP="00ED6A08">
      <w:pPr>
        <w:widowControl/>
        <w:autoSpaceDE/>
        <w:autoSpaceDN/>
        <w:adjustRightInd/>
        <w:jc w:val="both"/>
        <w:rPr>
          <w:rFonts w:eastAsia="Calibri" w:cs="Arial"/>
          <w:sz w:val="22"/>
          <w:szCs w:val="22"/>
          <w:lang w:eastAsia="en-US"/>
        </w:rPr>
      </w:pPr>
      <w:r w:rsidRPr="00ED6A08">
        <w:rPr>
          <w:rFonts w:eastAsia="Calibri" w:cs="Arial"/>
          <w:sz w:val="22"/>
          <w:szCs w:val="22"/>
          <w:lang w:eastAsia="en-US"/>
        </w:rPr>
        <w:t xml:space="preserve">Heute sind Sie und alle anderen </w:t>
      </w:r>
      <w:r>
        <w:rPr>
          <w:rFonts w:eastAsia="Calibri" w:cs="Arial"/>
          <w:sz w:val="22"/>
          <w:szCs w:val="22"/>
          <w:lang w:eastAsia="en-US"/>
        </w:rPr>
        <w:t xml:space="preserve">Auszubildenden des ersten </w:t>
      </w:r>
      <w:r w:rsidRPr="00ED6A08">
        <w:rPr>
          <w:rFonts w:eastAsia="Calibri" w:cs="Arial"/>
          <w:sz w:val="22"/>
          <w:szCs w:val="22"/>
          <w:lang w:eastAsia="en-US"/>
        </w:rPr>
        <w:t xml:space="preserve">Ausbildungsjahres zu einem Gesprächstermin bei Herrn Berger eingeladen. </w:t>
      </w:r>
      <w:r>
        <w:rPr>
          <w:rFonts w:eastAsia="Calibri" w:cs="Arial"/>
          <w:sz w:val="22"/>
          <w:szCs w:val="22"/>
          <w:lang w:eastAsia="en-US"/>
        </w:rPr>
        <w:t>Er</w:t>
      </w:r>
      <w:r w:rsidRPr="00ED6A08">
        <w:rPr>
          <w:rFonts w:eastAsia="Calibri" w:cs="Arial"/>
          <w:sz w:val="22"/>
          <w:szCs w:val="22"/>
          <w:lang w:eastAsia="en-US"/>
        </w:rPr>
        <w:t xml:space="preserve"> teilt Ihnen Folgendes mit: </w:t>
      </w:r>
    </w:p>
    <w:p w:rsidR="00ED6A08" w:rsidRPr="00ED6A08" w:rsidRDefault="00ED6A08" w:rsidP="00ED6A08">
      <w:pPr>
        <w:widowControl/>
        <w:autoSpaceDE/>
        <w:autoSpaceDN/>
        <w:adjustRightInd/>
        <w:jc w:val="both"/>
        <w:rPr>
          <w:rFonts w:eastAsia="Calibri" w:cs="Arial"/>
          <w:sz w:val="22"/>
          <w:szCs w:val="22"/>
          <w:lang w:eastAsia="en-US"/>
        </w:rPr>
      </w:pPr>
    </w:p>
    <w:p w:rsidR="00ED6A08" w:rsidRDefault="00ED6A08" w:rsidP="00ED6A08">
      <w:pPr>
        <w:widowControl/>
        <w:autoSpaceDE/>
        <w:autoSpaceDN/>
        <w:adjustRightInd/>
        <w:jc w:val="both"/>
        <w:rPr>
          <w:rFonts w:eastAsia="Calibri" w:cs="Arial"/>
          <w:i/>
          <w:sz w:val="22"/>
          <w:szCs w:val="22"/>
          <w:lang w:eastAsia="en-US"/>
        </w:rPr>
      </w:pPr>
      <w:r w:rsidRPr="00ED6A08">
        <w:rPr>
          <w:rFonts w:eastAsia="Calibri" w:cs="Arial"/>
          <w:i/>
          <w:sz w:val="22"/>
          <w:szCs w:val="22"/>
          <w:lang w:eastAsia="en-US"/>
        </w:rPr>
        <w:t>„So kann das nicht weitergehen! Wir müssen uns etwas einfallen lassen! Werbung alleine scheint nicht auszureichen! Überlegen Sie sich für jede Abteilung drei Maßnahmen, mit denen wir dem Umsatzrückgang im Frühjahr entgegenwirken können!“</w:t>
      </w:r>
    </w:p>
    <w:p w:rsidR="00ED6A08" w:rsidRPr="00ED6A08" w:rsidRDefault="00ED6A08" w:rsidP="00ED6A08">
      <w:pPr>
        <w:widowControl/>
        <w:autoSpaceDE/>
        <w:autoSpaceDN/>
        <w:adjustRightInd/>
        <w:jc w:val="both"/>
        <w:rPr>
          <w:rFonts w:eastAsia="Calibri" w:cs="Arial"/>
          <w:i/>
          <w:sz w:val="22"/>
          <w:szCs w:val="22"/>
          <w:lang w:eastAsia="en-US"/>
        </w:rPr>
      </w:pPr>
    </w:p>
    <w:p w:rsidR="00C1787D" w:rsidRPr="0090059C" w:rsidRDefault="00C1787D" w:rsidP="00C1787D">
      <w:pPr>
        <w:pStyle w:val="t0Auftrge"/>
        <w:rPr>
          <w:rFonts w:cs="Arial"/>
          <w:sz w:val="24"/>
        </w:rPr>
      </w:pPr>
      <w:r w:rsidRPr="0090059C">
        <w:rPr>
          <w:rFonts w:cs="Arial"/>
          <w:sz w:val="24"/>
        </w:rPr>
        <w:t>Auftr</w:t>
      </w:r>
      <w:r w:rsidR="004A21F8">
        <w:rPr>
          <w:rFonts w:cs="Arial"/>
          <w:sz w:val="24"/>
        </w:rPr>
        <w:t>äge</w:t>
      </w:r>
    </w:p>
    <w:p w:rsidR="004A21F8" w:rsidRPr="00872E67" w:rsidRDefault="004A21F8" w:rsidP="004A21F8">
      <w:pPr>
        <w:widowControl/>
        <w:tabs>
          <w:tab w:val="left" w:pos="426"/>
        </w:tabs>
        <w:autoSpaceDE/>
        <w:autoSpaceDN/>
        <w:adjustRightInd/>
        <w:contextualSpacing/>
        <w:rPr>
          <w:rFonts w:eastAsia="Calibri" w:cs="Arial"/>
          <w:sz w:val="22"/>
          <w:szCs w:val="22"/>
          <w:lang w:eastAsia="en-US"/>
        </w:rPr>
      </w:pPr>
    </w:p>
    <w:p w:rsidR="00872E67" w:rsidRDefault="00872E67" w:rsidP="00C84539">
      <w:pPr>
        <w:widowControl/>
        <w:numPr>
          <w:ilvl w:val="0"/>
          <w:numId w:val="4"/>
        </w:numPr>
        <w:autoSpaceDE/>
        <w:autoSpaceDN/>
        <w:adjustRightInd/>
        <w:ind w:left="426" w:hanging="426"/>
        <w:contextualSpacing/>
        <w:rPr>
          <w:rFonts w:eastAsia="Calibri" w:cs="Arial"/>
          <w:sz w:val="22"/>
          <w:szCs w:val="22"/>
          <w:lang w:eastAsia="en-US"/>
        </w:rPr>
      </w:pPr>
      <w:r>
        <w:rPr>
          <w:rFonts w:eastAsia="Calibri" w:cs="Arial"/>
          <w:sz w:val="22"/>
          <w:szCs w:val="22"/>
          <w:lang w:eastAsia="en-US"/>
        </w:rPr>
        <w:t>Sie arbeiten mit zwei weiteren Auszubildenden aus Ihrer Abteilung in einer 3er-Gruppe zusammen:</w:t>
      </w:r>
    </w:p>
    <w:p w:rsidR="00872E67" w:rsidRDefault="00872E67" w:rsidP="00C84539">
      <w:pPr>
        <w:pStyle w:val="Listenabsatz"/>
        <w:widowControl/>
        <w:numPr>
          <w:ilvl w:val="0"/>
          <w:numId w:val="5"/>
        </w:numPr>
        <w:autoSpaceDE/>
        <w:autoSpaceDN/>
        <w:adjustRightInd/>
        <w:ind w:left="426" w:firstLine="0"/>
        <w:rPr>
          <w:rFonts w:eastAsia="Calibri" w:cs="Arial"/>
          <w:sz w:val="22"/>
          <w:szCs w:val="22"/>
          <w:lang w:eastAsia="en-US"/>
        </w:rPr>
      </w:pPr>
      <w:r w:rsidRPr="00872E67">
        <w:rPr>
          <w:rFonts w:eastAsia="Calibri" w:cs="Arial"/>
          <w:sz w:val="22"/>
          <w:szCs w:val="22"/>
          <w:lang w:eastAsia="en-US"/>
        </w:rPr>
        <w:t>Diskutieren Sie in Ihrer Gruppe, worin sich Werbung und Verkaufsförderung unterscheiden.</w:t>
      </w:r>
      <w:r>
        <w:rPr>
          <w:rFonts w:eastAsia="Calibri" w:cs="Arial"/>
          <w:sz w:val="22"/>
          <w:szCs w:val="22"/>
          <w:lang w:eastAsia="en-US"/>
        </w:rPr>
        <w:t xml:space="preserve"> </w:t>
      </w:r>
    </w:p>
    <w:p w:rsidR="00B83318" w:rsidRDefault="00872E67" w:rsidP="00C84539">
      <w:pPr>
        <w:pStyle w:val="Listenabsatz"/>
        <w:widowControl/>
        <w:numPr>
          <w:ilvl w:val="0"/>
          <w:numId w:val="5"/>
        </w:numPr>
        <w:autoSpaceDE/>
        <w:autoSpaceDN/>
        <w:adjustRightInd/>
        <w:ind w:left="709" w:hanging="283"/>
        <w:rPr>
          <w:rFonts w:eastAsia="Calibri" w:cs="Arial"/>
          <w:sz w:val="22"/>
          <w:szCs w:val="22"/>
          <w:lang w:eastAsia="en-US"/>
        </w:rPr>
      </w:pPr>
      <w:r w:rsidRPr="00872E67">
        <w:rPr>
          <w:rFonts w:eastAsia="Calibri" w:cs="Arial"/>
          <w:sz w:val="22"/>
          <w:szCs w:val="22"/>
          <w:lang w:eastAsia="en-US"/>
        </w:rPr>
        <w:t xml:space="preserve">Diskutieren Sie, welche Maßnahmen </w:t>
      </w:r>
      <w:r w:rsidR="00B83318">
        <w:rPr>
          <w:rFonts w:eastAsia="Calibri" w:cs="Arial"/>
          <w:sz w:val="22"/>
          <w:szCs w:val="22"/>
          <w:lang w:eastAsia="en-US"/>
        </w:rPr>
        <w:t xml:space="preserve">der </w:t>
      </w:r>
      <w:r w:rsidR="00B83318" w:rsidRPr="00872E67">
        <w:rPr>
          <w:rFonts w:eastAsia="Calibri" w:cs="Arial"/>
          <w:sz w:val="22"/>
          <w:szCs w:val="22"/>
          <w:lang w:eastAsia="en-US"/>
        </w:rPr>
        <w:t xml:space="preserve">Verkaufsförderung </w:t>
      </w:r>
      <w:r w:rsidRPr="00872E67">
        <w:rPr>
          <w:rFonts w:eastAsia="Calibri" w:cs="Arial"/>
          <w:sz w:val="22"/>
          <w:szCs w:val="22"/>
          <w:lang w:eastAsia="en-US"/>
        </w:rPr>
        <w:t>für Ihre A</w:t>
      </w:r>
      <w:r>
        <w:rPr>
          <w:rFonts w:eastAsia="Calibri" w:cs="Arial"/>
          <w:sz w:val="22"/>
          <w:szCs w:val="22"/>
          <w:lang w:eastAsia="en-US"/>
        </w:rPr>
        <w:t>bteilung sinnvoll sein könnten.</w:t>
      </w:r>
    </w:p>
    <w:p w:rsidR="00872E67" w:rsidRDefault="00872E67" w:rsidP="00C84539">
      <w:pPr>
        <w:pStyle w:val="Listenabsatz"/>
        <w:widowControl/>
        <w:numPr>
          <w:ilvl w:val="0"/>
          <w:numId w:val="5"/>
        </w:numPr>
        <w:autoSpaceDE/>
        <w:autoSpaceDN/>
        <w:adjustRightInd/>
        <w:ind w:left="709" w:hanging="283"/>
        <w:rPr>
          <w:rFonts w:eastAsia="Calibri" w:cs="Arial"/>
          <w:sz w:val="22"/>
          <w:szCs w:val="22"/>
          <w:lang w:eastAsia="en-US"/>
        </w:rPr>
      </w:pPr>
      <w:r w:rsidRPr="00872E67">
        <w:rPr>
          <w:rFonts w:eastAsia="Calibri" w:cs="Arial"/>
          <w:sz w:val="22"/>
          <w:szCs w:val="22"/>
          <w:lang w:eastAsia="en-US"/>
        </w:rPr>
        <w:t xml:space="preserve">Entscheiden Sie sich für drei konkrete Maßnahmen und </w:t>
      </w:r>
      <w:r w:rsidR="00B83318">
        <w:rPr>
          <w:rFonts w:eastAsia="Calibri" w:cs="Arial"/>
          <w:sz w:val="22"/>
          <w:szCs w:val="22"/>
          <w:lang w:eastAsia="en-US"/>
        </w:rPr>
        <w:t>notieren</w:t>
      </w:r>
      <w:r w:rsidRPr="00872E67">
        <w:rPr>
          <w:rFonts w:eastAsia="Calibri" w:cs="Arial"/>
          <w:sz w:val="22"/>
          <w:szCs w:val="22"/>
          <w:lang w:eastAsia="en-US"/>
        </w:rPr>
        <w:t xml:space="preserve"> Sie jede auf eine</w:t>
      </w:r>
      <w:r w:rsidR="00B83318">
        <w:rPr>
          <w:rFonts w:eastAsia="Calibri" w:cs="Arial"/>
          <w:sz w:val="22"/>
          <w:szCs w:val="22"/>
          <w:lang w:eastAsia="en-US"/>
        </w:rPr>
        <w:t>r Metaplankarte.</w:t>
      </w:r>
    </w:p>
    <w:p w:rsidR="00B83318" w:rsidRPr="00872E67" w:rsidRDefault="00B83318" w:rsidP="00C84539">
      <w:pPr>
        <w:pStyle w:val="Listenabsatz"/>
        <w:widowControl/>
        <w:autoSpaceDE/>
        <w:autoSpaceDN/>
        <w:adjustRightInd/>
        <w:ind w:left="709"/>
        <w:jc w:val="right"/>
        <w:rPr>
          <w:rFonts w:eastAsia="Calibri" w:cs="Arial"/>
          <w:sz w:val="22"/>
          <w:szCs w:val="22"/>
          <w:lang w:eastAsia="en-US"/>
        </w:rPr>
      </w:pPr>
      <w:r w:rsidRPr="00872E67">
        <w:rPr>
          <w:rFonts w:eastAsia="Calibri"/>
          <w:lang w:eastAsia="en-US"/>
        </w:rPr>
        <w:sym w:font="Wingdings" w:char="F036"/>
      </w:r>
      <w:r>
        <w:rPr>
          <w:rFonts w:eastAsia="Calibri" w:cs="Arial"/>
          <w:sz w:val="22"/>
          <w:szCs w:val="22"/>
          <w:lang w:eastAsia="en-US"/>
        </w:rPr>
        <w:t xml:space="preserve"> 10 Min.</w:t>
      </w:r>
    </w:p>
    <w:p w:rsidR="00872E67" w:rsidRPr="00872E67" w:rsidRDefault="00872E67" w:rsidP="00C84539">
      <w:pPr>
        <w:widowControl/>
        <w:autoSpaceDE/>
        <w:autoSpaceDN/>
        <w:adjustRightInd/>
        <w:ind w:left="426" w:hanging="426"/>
        <w:contextualSpacing/>
        <w:rPr>
          <w:rFonts w:eastAsia="Calibri" w:cs="Arial"/>
          <w:sz w:val="22"/>
          <w:szCs w:val="22"/>
          <w:lang w:eastAsia="en-US"/>
        </w:rPr>
      </w:pPr>
    </w:p>
    <w:p w:rsidR="00B83318" w:rsidRDefault="00B83318" w:rsidP="00C84539">
      <w:pPr>
        <w:widowControl/>
        <w:numPr>
          <w:ilvl w:val="0"/>
          <w:numId w:val="4"/>
        </w:numPr>
        <w:autoSpaceDE/>
        <w:autoSpaceDN/>
        <w:adjustRightInd/>
        <w:ind w:left="426" w:hanging="426"/>
        <w:contextualSpacing/>
        <w:rPr>
          <w:rFonts w:eastAsia="Calibri" w:cs="Arial"/>
          <w:sz w:val="22"/>
          <w:szCs w:val="22"/>
          <w:lang w:eastAsia="en-US"/>
        </w:rPr>
      </w:pPr>
      <w:r>
        <w:rPr>
          <w:rFonts w:eastAsia="Calibri" w:cs="Arial"/>
          <w:sz w:val="22"/>
          <w:szCs w:val="22"/>
          <w:lang w:eastAsia="en-US"/>
        </w:rPr>
        <w:t>S</w:t>
      </w:r>
      <w:r w:rsidRPr="00872E67">
        <w:rPr>
          <w:rFonts w:eastAsia="Calibri" w:cs="Arial"/>
          <w:sz w:val="22"/>
          <w:szCs w:val="22"/>
          <w:lang w:eastAsia="en-US"/>
        </w:rPr>
        <w:t>chließen</w:t>
      </w:r>
      <w:r>
        <w:rPr>
          <w:rFonts w:eastAsia="Calibri" w:cs="Arial"/>
          <w:sz w:val="22"/>
          <w:szCs w:val="22"/>
          <w:lang w:eastAsia="en-US"/>
        </w:rPr>
        <w:t xml:space="preserve"> Sie </w:t>
      </w:r>
      <w:r w:rsidR="00872E67" w:rsidRPr="00872E67">
        <w:rPr>
          <w:rFonts w:eastAsia="Calibri" w:cs="Arial"/>
          <w:sz w:val="22"/>
          <w:szCs w:val="22"/>
          <w:lang w:eastAsia="en-US"/>
        </w:rPr>
        <w:t>sich mit einer Gruppe zusammen, die sich ebenfalls Maßnahmen für Ihre Ab</w:t>
      </w:r>
      <w:r>
        <w:rPr>
          <w:rFonts w:eastAsia="Calibri" w:cs="Arial"/>
          <w:sz w:val="22"/>
          <w:szCs w:val="22"/>
          <w:lang w:eastAsia="en-US"/>
        </w:rPr>
        <w:t>teilung überlegt hat:</w:t>
      </w:r>
    </w:p>
    <w:p w:rsidR="00B83318" w:rsidRDefault="00872E67" w:rsidP="00C84539">
      <w:pPr>
        <w:pStyle w:val="Listenabsatz"/>
        <w:widowControl/>
        <w:numPr>
          <w:ilvl w:val="0"/>
          <w:numId w:val="5"/>
        </w:numPr>
        <w:autoSpaceDE/>
        <w:autoSpaceDN/>
        <w:adjustRightInd/>
        <w:ind w:left="709" w:hanging="294"/>
        <w:rPr>
          <w:rFonts w:eastAsia="Calibri" w:cs="Arial"/>
          <w:sz w:val="22"/>
          <w:szCs w:val="22"/>
          <w:lang w:eastAsia="en-US"/>
        </w:rPr>
      </w:pPr>
      <w:r w:rsidRPr="00B83318">
        <w:rPr>
          <w:rFonts w:eastAsia="Calibri" w:cs="Arial"/>
          <w:sz w:val="22"/>
          <w:szCs w:val="22"/>
          <w:lang w:eastAsia="en-US"/>
        </w:rPr>
        <w:t xml:space="preserve">Vergleichen Sie die Ergebnisse Ihrer beiden Gruppen und </w:t>
      </w:r>
    </w:p>
    <w:p w:rsidR="00872E67" w:rsidRDefault="00872E67" w:rsidP="00C84539">
      <w:pPr>
        <w:pStyle w:val="Listenabsatz"/>
        <w:widowControl/>
        <w:numPr>
          <w:ilvl w:val="0"/>
          <w:numId w:val="5"/>
        </w:numPr>
        <w:autoSpaceDE/>
        <w:autoSpaceDN/>
        <w:adjustRightInd/>
        <w:ind w:left="709" w:hanging="294"/>
        <w:rPr>
          <w:rFonts w:eastAsia="Calibri" w:cs="Arial"/>
          <w:sz w:val="22"/>
          <w:szCs w:val="22"/>
          <w:lang w:eastAsia="en-US"/>
        </w:rPr>
      </w:pPr>
      <w:r w:rsidRPr="00B83318">
        <w:rPr>
          <w:rFonts w:eastAsia="Calibri" w:cs="Arial"/>
          <w:sz w:val="22"/>
          <w:szCs w:val="22"/>
          <w:lang w:eastAsia="en-US"/>
        </w:rPr>
        <w:t>entscheiden Sie sich für drei Maßnahmen</w:t>
      </w:r>
      <w:r w:rsidR="00B83318">
        <w:rPr>
          <w:rFonts w:eastAsia="Calibri" w:cs="Arial"/>
          <w:sz w:val="22"/>
          <w:szCs w:val="22"/>
          <w:lang w:eastAsia="en-US"/>
        </w:rPr>
        <w:t>.</w:t>
      </w:r>
    </w:p>
    <w:p w:rsidR="00B83318" w:rsidRPr="00872E67" w:rsidRDefault="00B83318" w:rsidP="00C84539">
      <w:pPr>
        <w:pStyle w:val="Listenabsatz"/>
        <w:widowControl/>
        <w:autoSpaceDE/>
        <w:autoSpaceDN/>
        <w:adjustRightInd/>
        <w:jc w:val="right"/>
        <w:rPr>
          <w:rFonts w:eastAsia="Calibri" w:cs="Arial"/>
          <w:sz w:val="22"/>
          <w:szCs w:val="22"/>
          <w:lang w:eastAsia="en-US"/>
        </w:rPr>
      </w:pPr>
      <w:r w:rsidRPr="00872E67">
        <w:rPr>
          <w:rFonts w:eastAsia="Calibri"/>
          <w:lang w:eastAsia="en-US"/>
        </w:rPr>
        <w:sym w:font="Wingdings" w:char="F036"/>
      </w:r>
      <w:r>
        <w:rPr>
          <w:rFonts w:eastAsia="Calibri" w:cs="Arial"/>
          <w:sz w:val="22"/>
          <w:szCs w:val="22"/>
          <w:lang w:eastAsia="en-US"/>
        </w:rPr>
        <w:t xml:space="preserve"> 5 Min.</w:t>
      </w:r>
    </w:p>
    <w:p w:rsidR="00872E67" w:rsidRPr="00872E67" w:rsidRDefault="00872E67" w:rsidP="00C84539">
      <w:pPr>
        <w:widowControl/>
        <w:autoSpaceDE/>
        <w:autoSpaceDN/>
        <w:adjustRightInd/>
        <w:contextualSpacing/>
        <w:rPr>
          <w:rFonts w:eastAsia="Calibri" w:cs="Arial"/>
          <w:sz w:val="22"/>
          <w:szCs w:val="22"/>
          <w:lang w:eastAsia="en-US"/>
        </w:rPr>
      </w:pPr>
    </w:p>
    <w:p w:rsidR="00B83318" w:rsidRDefault="00872E67" w:rsidP="00C84539">
      <w:pPr>
        <w:widowControl/>
        <w:numPr>
          <w:ilvl w:val="0"/>
          <w:numId w:val="4"/>
        </w:numPr>
        <w:autoSpaceDE/>
        <w:autoSpaceDN/>
        <w:adjustRightInd/>
        <w:ind w:left="426" w:hanging="426"/>
        <w:contextualSpacing/>
        <w:rPr>
          <w:rFonts w:eastAsia="Calibri" w:cs="Arial"/>
          <w:sz w:val="22"/>
          <w:szCs w:val="22"/>
          <w:lang w:eastAsia="en-US"/>
        </w:rPr>
      </w:pPr>
      <w:r w:rsidRPr="00872E67">
        <w:rPr>
          <w:rFonts w:eastAsia="Calibri" w:cs="Arial"/>
          <w:sz w:val="22"/>
          <w:szCs w:val="22"/>
          <w:lang w:eastAsia="en-US"/>
        </w:rPr>
        <w:t xml:space="preserve">Schließen Sie sich erneut mit einer </w:t>
      </w:r>
      <w:r w:rsidR="00B83318">
        <w:rPr>
          <w:rFonts w:eastAsia="Calibri" w:cs="Arial"/>
          <w:sz w:val="22"/>
          <w:szCs w:val="22"/>
          <w:lang w:eastAsia="en-US"/>
        </w:rPr>
        <w:t>Gruppe Ihrer Abteilung zusammen:</w:t>
      </w:r>
    </w:p>
    <w:p w:rsidR="00B83318" w:rsidRDefault="00872E67" w:rsidP="00C84539">
      <w:pPr>
        <w:pStyle w:val="Listenabsatz"/>
        <w:widowControl/>
        <w:numPr>
          <w:ilvl w:val="0"/>
          <w:numId w:val="5"/>
        </w:numPr>
        <w:autoSpaceDE/>
        <w:autoSpaceDN/>
        <w:adjustRightInd/>
        <w:ind w:left="709" w:hanging="294"/>
        <w:rPr>
          <w:rFonts w:eastAsia="Calibri" w:cs="Arial"/>
          <w:sz w:val="22"/>
          <w:szCs w:val="22"/>
          <w:lang w:eastAsia="en-US"/>
        </w:rPr>
      </w:pPr>
      <w:r w:rsidRPr="00B83318">
        <w:rPr>
          <w:rFonts w:eastAsia="Calibri" w:cs="Arial"/>
          <w:sz w:val="22"/>
          <w:szCs w:val="22"/>
          <w:lang w:eastAsia="en-US"/>
        </w:rPr>
        <w:t xml:space="preserve">Vergleichen Sie Ihre Ergebnisse und </w:t>
      </w:r>
    </w:p>
    <w:p w:rsidR="00872E67" w:rsidRDefault="00872E67" w:rsidP="00C84539">
      <w:pPr>
        <w:pStyle w:val="Listenabsatz"/>
        <w:widowControl/>
        <w:numPr>
          <w:ilvl w:val="0"/>
          <w:numId w:val="5"/>
        </w:numPr>
        <w:autoSpaceDE/>
        <w:autoSpaceDN/>
        <w:adjustRightInd/>
        <w:ind w:left="709" w:hanging="294"/>
        <w:rPr>
          <w:rFonts w:eastAsia="Calibri" w:cs="Arial"/>
          <w:sz w:val="22"/>
          <w:szCs w:val="22"/>
          <w:lang w:eastAsia="en-US"/>
        </w:rPr>
      </w:pPr>
      <w:r w:rsidRPr="00B83318">
        <w:rPr>
          <w:rFonts w:eastAsia="Calibri" w:cs="Arial"/>
          <w:sz w:val="22"/>
          <w:szCs w:val="22"/>
          <w:lang w:eastAsia="en-US"/>
        </w:rPr>
        <w:t>wählen Sie drei Maßnahmen aus, von deren Wirksamkeit Sie</w:t>
      </w:r>
      <w:r w:rsidR="00B83318">
        <w:rPr>
          <w:rFonts w:eastAsia="Calibri" w:cs="Arial"/>
          <w:sz w:val="22"/>
          <w:szCs w:val="22"/>
          <w:lang w:eastAsia="en-US"/>
        </w:rPr>
        <w:t xml:space="preserve"> Herrn Berger überzeugen wollen.</w:t>
      </w:r>
    </w:p>
    <w:p w:rsidR="00B83318" w:rsidRPr="00B83318" w:rsidRDefault="00B83318" w:rsidP="00C84539">
      <w:pPr>
        <w:pStyle w:val="Listenabsatz"/>
        <w:widowControl/>
        <w:autoSpaceDE/>
        <w:autoSpaceDN/>
        <w:adjustRightInd/>
        <w:jc w:val="right"/>
        <w:rPr>
          <w:rFonts w:eastAsia="Calibri" w:cs="Arial"/>
          <w:sz w:val="22"/>
          <w:szCs w:val="22"/>
          <w:lang w:eastAsia="en-US"/>
        </w:rPr>
      </w:pPr>
      <w:r w:rsidRPr="00872E67">
        <w:rPr>
          <w:rFonts w:eastAsia="Calibri"/>
          <w:lang w:eastAsia="en-US"/>
        </w:rPr>
        <w:sym w:font="Wingdings" w:char="F036"/>
      </w:r>
      <w:r>
        <w:rPr>
          <w:rFonts w:eastAsia="Calibri" w:cs="Arial"/>
          <w:sz w:val="22"/>
          <w:szCs w:val="22"/>
          <w:lang w:eastAsia="en-US"/>
        </w:rPr>
        <w:t xml:space="preserve"> 5 Min.</w:t>
      </w:r>
    </w:p>
    <w:p w:rsidR="00872E67" w:rsidRPr="00872E67" w:rsidRDefault="00872E67" w:rsidP="00C84539">
      <w:pPr>
        <w:widowControl/>
        <w:autoSpaceDE/>
        <w:autoSpaceDN/>
        <w:adjustRightInd/>
        <w:ind w:left="720"/>
        <w:contextualSpacing/>
        <w:rPr>
          <w:rFonts w:eastAsia="Calibri" w:cs="Arial"/>
          <w:sz w:val="22"/>
          <w:szCs w:val="22"/>
          <w:lang w:eastAsia="en-US"/>
        </w:rPr>
      </w:pPr>
    </w:p>
    <w:p w:rsidR="00B83318" w:rsidRDefault="00872E67" w:rsidP="00C84539">
      <w:pPr>
        <w:widowControl/>
        <w:numPr>
          <w:ilvl w:val="0"/>
          <w:numId w:val="4"/>
        </w:numPr>
        <w:autoSpaceDE/>
        <w:autoSpaceDN/>
        <w:adjustRightInd/>
        <w:ind w:left="426" w:hanging="426"/>
        <w:contextualSpacing/>
        <w:rPr>
          <w:noProof/>
        </w:rPr>
      </w:pPr>
      <w:r w:rsidRPr="00872E67">
        <w:rPr>
          <w:rFonts w:eastAsia="Calibri" w:cs="Arial"/>
          <w:sz w:val="22"/>
          <w:szCs w:val="22"/>
          <w:lang w:eastAsia="en-US"/>
        </w:rPr>
        <w:t>Bestimmen Sie eine Gruppensprecherin</w:t>
      </w:r>
      <w:r w:rsidR="00B83318">
        <w:rPr>
          <w:rFonts w:eastAsia="Calibri" w:cs="Arial"/>
          <w:sz w:val="22"/>
          <w:szCs w:val="22"/>
          <w:lang w:eastAsia="en-US"/>
        </w:rPr>
        <w:t xml:space="preserve"> bzw. einen Gruppensprecher, welche bzw. welche</w:t>
      </w:r>
      <w:r w:rsidRPr="00872E67">
        <w:rPr>
          <w:rFonts w:eastAsia="Calibri" w:cs="Arial"/>
          <w:sz w:val="22"/>
          <w:szCs w:val="22"/>
          <w:lang w:eastAsia="en-US"/>
        </w:rPr>
        <w:t xml:space="preserve">r die von Ihnen vorgeschlagenen Maßnahmen präsentiert und Herrn Berger und die anderen </w:t>
      </w:r>
      <w:r w:rsidR="00B83318">
        <w:rPr>
          <w:rFonts w:eastAsia="Calibri" w:cs="Arial"/>
          <w:sz w:val="22"/>
          <w:szCs w:val="22"/>
          <w:lang w:eastAsia="en-US"/>
        </w:rPr>
        <w:t>Auszubildenden</w:t>
      </w:r>
      <w:r w:rsidRPr="00872E67">
        <w:rPr>
          <w:rFonts w:eastAsia="Calibri" w:cs="Arial"/>
          <w:sz w:val="22"/>
          <w:szCs w:val="22"/>
          <w:lang w:eastAsia="en-US"/>
        </w:rPr>
        <w:t xml:space="preserve"> von der Wirksamkeit der gewählten Maßnahmen überzeugt.</w:t>
      </w:r>
    </w:p>
    <w:p w:rsidR="0090059C" w:rsidRPr="00B83318" w:rsidRDefault="00B83318" w:rsidP="00B83318">
      <w:pPr>
        <w:widowControl/>
        <w:autoSpaceDE/>
        <w:autoSpaceDN/>
        <w:adjustRightInd/>
        <w:spacing w:after="160" w:line="259" w:lineRule="auto"/>
        <w:rPr>
          <w:noProof/>
        </w:rPr>
      </w:pPr>
      <w:r>
        <w:rPr>
          <w:noProof/>
        </w:rPr>
        <w:br w:type="page"/>
      </w:r>
    </w:p>
    <w:p w:rsidR="00C1787D" w:rsidRPr="0090059C" w:rsidRDefault="00C1787D" w:rsidP="0090059C">
      <w:pPr>
        <w:rPr>
          <w:vanish/>
          <w:sz w:val="20"/>
        </w:rPr>
      </w:pPr>
    </w:p>
    <w:p w:rsidR="00C1787D" w:rsidRPr="0090059C" w:rsidRDefault="00C1787D" w:rsidP="00C1787D">
      <w:pPr>
        <w:pStyle w:val="t0Auftrge"/>
        <w:rPr>
          <w:rFonts w:cs="Arial"/>
          <w:sz w:val="24"/>
        </w:rPr>
      </w:pPr>
      <w:r w:rsidRPr="0090059C">
        <w:rPr>
          <w:rFonts w:cs="Arial"/>
          <w:sz w:val="24"/>
        </w:rPr>
        <w:t>Datenkranz</w:t>
      </w:r>
    </w:p>
    <w:p w:rsidR="00C1787D" w:rsidRDefault="00C1787D"/>
    <w:p w:rsidR="00B83318" w:rsidRPr="00B83318" w:rsidRDefault="00B83318" w:rsidP="00B83318">
      <w:pPr>
        <w:widowControl/>
        <w:autoSpaceDE/>
        <w:autoSpaceDN/>
        <w:adjustRightInd/>
        <w:rPr>
          <w:rFonts w:eastAsia="Calibri" w:cs="Arial"/>
          <w:szCs w:val="22"/>
          <w:lang w:eastAsia="en-US"/>
        </w:rPr>
      </w:pPr>
      <w:r w:rsidRPr="00B83318">
        <w:rPr>
          <w:rFonts w:eastAsia="Calibri" w:cs="Arial"/>
          <w:szCs w:val="22"/>
          <w:lang w:eastAsia="en-US"/>
        </w:rPr>
        <w:t xml:space="preserve">Auszüge aus dem Warenwirtschaftssystem (WWS): </w:t>
      </w:r>
    </w:p>
    <w:p w:rsidR="00B83318" w:rsidRPr="00B83318" w:rsidRDefault="00B83318" w:rsidP="00B83318">
      <w:pPr>
        <w:widowControl/>
        <w:autoSpaceDE/>
        <w:autoSpaceDN/>
        <w:adjustRightInd/>
        <w:rPr>
          <w:rFonts w:ascii="Calibri" w:eastAsia="Calibri" w:hAnsi="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3919"/>
        <w:gridCol w:w="1984"/>
        <w:gridCol w:w="2687"/>
      </w:tblGrid>
      <w:tr w:rsidR="000A4370" w:rsidRPr="00B83318" w:rsidTr="000A4370">
        <w:trPr>
          <w:trHeight w:val="899"/>
        </w:trPr>
        <w:tc>
          <w:tcPr>
            <w:tcW w:w="4957" w:type="dxa"/>
            <w:gridSpan w:val="2"/>
            <w:tcBorders>
              <w:right w:val="nil"/>
            </w:tcBorders>
            <w:shd w:val="clear" w:color="auto" w:fill="auto"/>
            <w:vAlign w:val="center"/>
          </w:tcPr>
          <w:p w:rsidR="000A4370" w:rsidRPr="00B83318" w:rsidRDefault="000A4370" w:rsidP="00B83318">
            <w:pPr>
              <w:widowControl/>
              <w:autoSpaceDE/>
              <w:autoSpaceDN/>
              <w:adjustRightInd/>
              <w:rPr>
                <w:rFonts w:cs="Arial"/>
                <w:b/>
                <w:sz w:val="22"/>
                <w:szCs w:val="22"/>
                <w:lang w:eastAsia="en-US"/>
              </w:rPr>
            </w:pPr>
          </w:p>
          <w:p w:rsidR="000A4370" w:rsidRPr="00B83318" w:rsidRDefault="000A4370" w:rsidP="00B83318">
            <w:pPr>
              <w:widowControl/>
              <w:autoSpaceDE/>
              <w:autoSpaceDN/>
              <w:adjustRightInd/>
              <w:rPr>
                <w:rFonts w:cs="Arial"/>
                <w:b/>
                <w:szCs w:val="22"/>
                <w:lang w:eastAsia="en-US"/>
              </w:rPr>
            </w:pPr>
            <w:r w:rsidRPr="00B83318">
              <w:rPr>
                <w:rFonts w:cs="Arial"/>
                <w:b/>
                <w:szCs w:val="22"/>
                <w:lang w:eastAsia="en-US"/>
              </w:rPr>
              <w:t>Abteilung:</w:t>
            </w:r>
            <w:r w:rsidRPr="00B83318">
              <w:rPr>
                <w:rFonts w:cs="Arial"/>
                <w:b/>
                <w:szCs w:val="22"/>
                <w:lang w:eastAsia="en-US"/>
              </w:rPr>
              <w:tab/>
              <w:t xml:space="preserve"> Lebensmittel</w:t>
            </w:r>
          </w:p>
          <w:p w:rsidR="000A4370" w:rsidRPr="00B83318" w:rsidRDefault="000A4370" w:rsidP="00B83318">
            <w:pPr>
              <w:widowControl/>
              <w:autoSpaceDE/>
              <w:autoSpaceDN/>
              <w:adjustRightInd/>
              <w:rPr>
                <w:rFonts w:cs="Arial"/>
                <w:sz w:val="22"/>
                <w:szCs w:val="22"/>
                <w:lang w:eastAsia="en-US"/>
              </w:rPr>
            </w:pPr>
          </w:p>
        </w:tc>
        <w:tc>
          <w:tcPr>
            <w:tcW w:w="1984" w:type="dxa"/>
            <w:tcBorders>
              <w:left w:val="nil"/>
              <w:right w:val="nil"/>
            </w:tcBorders>
            <w:shd w:val="clear" w:color="auto" w:fill="auto"/>
            <w:vAlign w:val="center"/>
          </w:tcPr>
          <w:p w:rsidR="000A4370" w:rsidRDefault="000A4370">
            <w:pPr>
              <w:widowControl/>
              <w:autoSpaceDE/>
              <w:autoSpaceDN/>
              <w:adjustRightInd/>
              <w:spacing w:after="160" w:line="259" w:lineRule="auto"/>
              <w:rPr>
                <w:rFonts w:cs="Arial"/>
                <w:sz w:val="22"/>
                <w:szCs w:val="22"/>
                <w:lang w:eastAsia="en-US"/>
              </w:rPr>
            </w:pPr>
            <w:r w:rsidRPr="00EA6A53">
              <w:rPr>
                <w:noProof/>
              </w:rPr>
              <w:drawing>
                <wp:anchor distT="0" distB="0" distL="114300" distR="114300" simplePos="0" relativeHeight="251671552" behindDoc="1" locked="0" layoutInCell="1" allowOverlap="1" wp14:anchorId="1F9D0FF4" wp14:editId="6779BBFC">
                  <wp:simplePos x="0" y="0"/>
                  <wp:positionH relativeFrom="column">
                    <wp:posOffset>302895</wp:posOffset>
                  </wp:positionH>
                  <wp:positionV relativeFrom="paragraph">
                    <wp:posOffset>32385</wp:posOffset>
                  </wp:positionV>
                  <wp:extent cx="495300" cy="495300"/>
                  <wp:effectExtent l="0" t="0" r="0" b="0"/>
                  <wp:wrapTight wrapText="bothSides">
                    <wp:wrapPolygon edited="0">
                      <wp:start x="4985" y="0"/>
                      <wp:lineTo x="0" y="4154"/>
                      <wp:lineTo x="0" y="4985"/>
                      <wp:lineTo x="4985" y="13292"/>
                      <wp:lineTo x="1662" y="14123"/>
                      <wp:lineTo x="831" y="16615"/>
                      <wp:lineTo x="2492" y="20769"/>
                      <wp:lineTo x="20769" y="20769"/>
                      <wp:lineTo x="20769" y="14123"/>
                      <wp:lineTo x="19938" y="13292"/>
                      <wp:lineTo x="16615" y="0"/>
                      <wp:lineTo x="4985" y="0"/>
                    </wp:wrapPolygon>
                  </wp:wrapTight>
                  <wp:docPr id="17" name="Grafik 17" descr="C:\Users\susan\Downloads\Cherries_1a1a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Cherries_1a1a1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49530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A4370" w:rsidRPr="00B83318" w:rsidRDefault="000A4370" w:rsidP="00B83318">
            <w:pPr>
              <w:widowControl/>
              <w:autoSpaceDE/>
              <w:autoSpaceDN/>
              <w:adjustRightInd/>
              <w:rPr>
                <w:rFonts w:cs="Arial"/>
                <w:sz w:val="22"/>
                <w:szCs w:val="22"/>
                <w:lang w:eastAsia="en-US"/>
              </w:rPr>
            </w:pPr>
          </w:p>
        </w:tc>
        <w:tc>
          <w:tcPr>
            <w:tcW w:w="2687" w:type="dxa"/>
            <w:tcBorders>
              <w:left w:val="nil"/>
            </w:tcBorders>
            <w:shd w:val="clear" w:color="auto" w:fill="auto"/>
            <w:vAlign w:val="center"/>
          </w:tcPr>
          <w:p w:rsidR="000A4370" w:rsidRPr="00B83318" w:rsidRDefault="000A4370" w:rsidP="000A4370">
            <w:pPr>
              <w:widowControl/>
              <w:autoSpaceDE/>
              <w:autoSpaceDN/>
              <w:adjustRightInd/>
              <w:jc w:val="right"/>
              <w:rPr>
                <w:rFonts w:cs="Arial"/>
                <w:sz w:val="22"/>
                <w:szCs w:val="22"/>
                <w:lang w:eastAsia="en-US"/>
              </w:rPr>
            </w:pPr>
            <w:r w:rsidRPr="000A4370">
              <w:rPr>
                <w:rFonts w:eastAsia="Calibri" w:cs="Arial"/>
                <w:noProof/>
                <w:sz w:val="22"/>
                <w:szCs w:val="22"/>
              </w:rPr>
              <w:drawing>
                <wp:anchor distT="0" distB="0" distL="114300" distR="114300" simplePos="0" relativeHeight="251677696" behindDoc="1" locked="0" layoutInCell="1" allowOverlap="1" wp14:anchorId="0E4CBB54" wp14:editId="30BB4907">
                  <wp:simplePos x="0" y="0"/>
                  <wp:positionH relativeFrom="column">
                    <wp:posOffset>708660</wp:posOffset>
                  </wp:positionH>
                  <wp:positionV relativeFrom="paragraph">
                    <wp:posOffset>-17780</wp:posOffset>
                  </wp:positionV>
                  <wp:extent cx="1247775" cy="427355"/>
                  <wp:effectExtent l="0" t="0" r="9525" b="0"/>
                  <wp:wrapTight wrapText="bothSides">
                    <wp:wrapPolygon edited="0">
                      <wp:start x="0" y="0"/>
                      <wp:lineTo x="0" y="20220"/>
                      <wp:lineTo x="21435" y="20220"/>
                      <wp:lineTo x="21435" y="0"/>
                      <wp:lineTo x="0" y="0"/>
                    </wp:wrapPolygon>
                  </wp:wrapTight>
                  <wp:docPr id="19" name="Grafik 19" descr="L02 Berger - Stuttgart - 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L02 Berger - Stuttgart - wei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7775" cy="427355"/>
                          </a:xfrm>
                          <a:prstGeom prst="rect">
                            <a:avLst/>
                          </a:prstGeom>
                          <a:noFill/>
                        </pic:spPr>
                      </pic:pic>
                    </a:graphicData>
                  </a:graphic>
                  <wp14:sizeRelH relativeFrom="page">
                    <wp14:pctWidth>0</wp14:pctWidth>
                  </wp14:sizeRelH>
                  <wp14:sizeRelV relativeFrom="page">
                    <wp14:pctHeight>0</wp14:pctHeight>
                  </wp14:sizeRelV>
                </wp:anchor>
              </w:drawing>
            </w:r>
          </w:p>
        </w:tc>
      </w:tr>
      <w:tr w:rsidR="00B83318" w:rsidRPr="00B83318" w:rsidTr="000A4370">
        <w:trPr>
          <w:trHeight w:val="435"/>
        </w:trPr>
        <w:tc>
          <w:tcPr>
            <w:tcW w:w="9628" w:type="dxa"/>
            <w:gridSpan w:val="4"/>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Abteilungsleitung:</w:t>
            </w:r>
            <w:r w:rsidRPr="00B83318">
              <w:rPr>
                <w:rFonts w:cs="Arial"/>
                <w:sz w:val="22"/>
                <w:szCs w:val="22"/>
                <w:lang w:eastAsia="en-US"/>
              </w:rPr>
              <w:tab/>
              <w:t xml:space="preserve">Frau </w:t>
            </w:r>
            <w:proofErr w:type="spellStart"/>
            <w:r w:rsidRPr="00B83318">
              <w:rPr>
                <w:rFonts w:cs="Arial"/>
                <w:sz w:val="22"/>
                <w:szCs w:val="22"/>
                <w:lang w:eastAsia="en-US"/>
              </w:rPr>
              <w:t>Fischle</w:t>
            </w:r>
            <w:proofErr w:type="spellEnd"/>
          </w:p>
        </w:tc>
      </w:tr>
      <w:tr w:rsidR="00B83318" w:rsidRPr="00B83318" w:rsidTr="000A4370">
        <w:trPr>
          <w:trHeight w:val="613"/>
        </w:trPr>
        <w:tc>
          <w:tcPr>
            <w:tcW w:w="9628" w:type="dxa"/>
            <w:gridSpan w:val="4"/>
            <w:shd w:val="clear" w:color="auto" w:fill="auto"/>
            <w:vAlign w:val="center"/>
          </w:tcPr>
          <w:p w:rsidR="00B83318" w:rsidRPr="00B83318" w:rsidRDefault="00B83318" w:rsidP="00B83318">
            <w:pPr>
              <w:widowControl/>
              <w:tabs>
                <w:tab w:val="left" w:pos="0"/>
              </w:tabs>
              <w:autoSpaceDE/>
              <w:autoSpaceDN/>
              <w:adjustRightInd/>
              <w:rPr>
                <w:rFonts w:cs="Arial"/>
                <w:sz w:val="22"/>
                <w:szCs w:val="22"/>
                <w:lang w:eastAsia="en-US"/>
              </w:rPr>
            </w:pPr>
            <w:r w:rsidRPr="00B83318">
              <w:rPr>
                <w:rFonts w:cs="Arial"/>
                <w:sz w:val="22"/>
                <w:szCs w:val="22"/>
                <w:lang w:eastAsia="en-US"/>
              </w:rPr>
              <w:t xml:space="preserve">Warenbereiche: </w:t>
            </w:r>
            <w:r w:rsidRPr="00B83318">
              <w:rPr>
                <w:rFonts w:cs="Arial"/>
                <w:sz w:val="22"/>
                <w:szCs w:val="22"/>
                <w:lang w:eastAsia="en-US"/>
              </w:rPr>
              <w:tab/>
              <w:t>9</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L01</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Milch, Milcherzeugnisse, Eier</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L02</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Brot und Backwaren</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L03</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Obst und Gemüse</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L04</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Getränke</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L05</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Reis und Getreideerzeugnisse</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L06</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Teigwaren</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L07</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Kaffee, Tee, Kakao</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L08</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Süßwaren</w:t>
            </w:r>
          </w:p>
        </w:tc>
      </w:tr>
      <w:tr w:rsidR="00B83318" w:rsidRPr="00B83318" w:rsidTr="000A4370">
        <w:trPr>
          <w:trHeight w:val="340"/>
        </w:trPr>
        <w:tc>
          <w:tcPr>
            <w:tcW w:w="1038"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L09</w:t>
            </w:r>
          </w:p>
        </w:tc>
        <w:tc>
          <w:tcPr>
            <w:tcW w:w="8590"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Gewürze</w:t>
            </w:r>
          </w:p>
        </w:tc>
      </w:tr>
    </w:tbl>
    <w:p w:rsidR="00B83318" w:rsidRPr="00B83318" w:rsidRDefault="00B83318" w:rsidP="00B83318">
      <w:pPr>
        <w:widowControl/>
        <w:autoSpaceDE/>
        <w:autoSpaceDN/>
        <w:adjustRightInd/>
        <w:rPr>
          <w:rFonts w:ascii="Calibri" w:hAnsi="Calibri"/>
          <w:lang w:eastAsia="en-US"/>
        </w:rPr>
      </w:pPr>
    </w:p>
    <w:p w:rsidR="00B83318" w:rsidRPr="00B83318" w:rsidRDefault="00B83318" w:rsidP="00B83318">
      <w:pPr>
        <w:widowControl/>
        <w:autoSpaceDE/>
        <w:autoSpaceDN/>
        <w:adjustRightInd/>
        <w:rPr>
          <w:rFonts w:ascii="Calibri" w:hAnsi="Calibri"/>
          <w:lang w:eastAsia="en-US"/>
        </w:rPr>
      </w:pPr>
    </w:p>
    <w:p w:rsidR="00B83318" w:rsidRPr="00B83318" w:rsidRDefault="00B83318" w:rsidP="00B83318">
      <w:pPr>
        <w:widowControl/>
        <w:autoSpaceDE/>
        <w:autoSpaceDN/>
        <w:adjustRightInd/>
        <w:rPr>
          <w:rFonts w:ascii="Calibri" w:hAnsi="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3917"/>
        <w:gridCol w:w="1984"/>
        <w:gridCol w:w="2687"/>
      </w:tblGrid>
      <w:tr w:rsidR="000A4370" w:rsidRPr="00B83318" w:rsidTr="000A4370">
        <w:trPr>
          <w:trHeight w:val="842"/>
        </w:trPr>
        <w:tc>
          <w:tcPr>
            <w:tcW w:w="4957" w:type="dxa"/>
            <w:gridSpan w:val="2"/>
            <w:tcBorders>
              <w:right w:val="nil"/>
            </w:tcBorders>
            <w:shd w:val="clear" w:color="auto" w:fill="auto"/>
            <w:vAlign w:val="center"/>
          </w:tcPr>
          <w:p w:rsidR="000A4370" w:rsidRPr="00B83318" w:rsidRDefault="000A4370" w:rsidP="00B83318">
            <w:pPr>
              <w:widowControl/>
              <w:autoSpaceDE/>
              <w:autoSpaceDN/>
              <w:adjustRightInd/>
              <w:rPr>
                <w:rFonts w:cs="Arial"/>
                <w:b/>
                <w:sz w:val="22"/>
                <w:szCs w:val="22"/>
                <w:lang w:eastAsia="en-US"/>
              </w:rPr>
            </w:pPr>
          </w:p>
          <w:p w:rsidR="000A4370" w:rsidRPr="00B83318" w:rsidRDefault="000A4370" w:rsidP="00B83318">
            <w:pPr>
              <w:widowControl/>
              <w:autoSpaceDE/>
              <w:autoSpaceDN/>
              <w:adjustRightInd/>
              <w:rPr>
                <w:rFonts w:cs="Arial"/>
                <w:b/>
                <w:szCs w:val="22"/>
                <w:lang w:eastAsia="en-US"/>
              </w:rPr>
            </w:pPr>
            <w:r w:rsidRPr="00B83318">
              <w:rPr>
                <w:rFonts w:cs="Arial"/>
                <w:b/>
                <w:szCs w:val="22"/>
                <w:lang w:eastAsia="en-US"/>
              </w:rPr>
              <w:t>Abteilung:</w:t>
            </w:r>
            <w:r w:rsidRPr="00B83318">
              <w:rPr>
                <w:rFonts w:cs="Arial"/>
                <w:b/>
                <w:szCs w:val="22"/>
                <w:lang w:eastAsia="en-US"/>
              </w:rPr>
              <w:tab/>
              <w:t xml:space="preserve"> Spielwaren</w:t>
            </w:r>
          </w:p>
          <w:p w:rsidR="000A4370" w:rsidRPr="00B83318" w:rsidRDefault="000A4370" w:rsidP="00B83318">
            <w:pPr>
              <w:widowControl/>
              <w:autoSpaceDE/>
              <w:autoSpaceDN/>
              <w:adjustRightInd/>
              <w:rPr>
                <w:rFonts w:cs="Arial"/>
                <w:sz w:val="22"/>
                <w:szCs w:val="22"/>
                <w:lang w:eastAsia="en-US"/>
              </w:rPr>
            </w:pPr>
          </w:p>
        </w:tc>
        <w:tc>
          <w:tcPr>
            <w:tcW w:w="1984" w:type="dxa"/>
            <w:tcBorders>
              <w:left w:val="nil"/>
              <w:right w:val="nil"/>
            </w:tcBorders>
            <w:shd w:val="clear" w:color="auto" w:fill="auto"/>
            <w:vAlign w:val="center"/>
          </w:tcPr>
          <w:p w:rsidR="000A4370" w:rsidRPr="00B83318" w:rsidRDefault="000A4370" w:rsidP="000A4370">
            <w:pPr>
              <w:widowControl/>
              <w:autoSpaceDE/>
              <w:autoSpaceDN/>
              <w:adjustRightInd/>
              <w:spacing w:after="160" w:line="259" w:lineRule="auto"/>
              <w:rPr>
                <w:rFonts w:cs="Arial"/>
                <w:sz w:val="22"/>
                <w:szCs w:val="22"/>
                <w:lang w:eastAsia="en-US"/>
              </w:rPr>
            </w:pPr>
            <w:r w:rsidRPr="00EA6A53">
              <w:rPr>
                <w:noProof/>
              </w:rPr>
              <w:drawing>
                <wp:anchor distT="0" distB="0" distL="114300" distR="114300" simplePos="0" relativeHeight="251679744" behindDoc="1" locked="0" layoutInCell="1" allowOverlap="1" wp14:anchorId="65963D76" wp14:editId="4FC0C410">
                  <wp:simplePos x="0" y="0"/>
                  <wp:positionH relativeFrom="column">
                    <wp:posOffset>349885</wp:posOffset>
                  </wp:positionH>
                  <wp:positionV relativeFrom="paragraph">
                    <wp:posOffset>-20955</wp:posOffset>
                  </wp:positionV>
                  <wp:extent cx="449580" cy="449580"/>
                  <wp:effectExtent l="0" t="0" r="7620" b="7620"/>
                  <wp:wrapTight wrapText="bothSides">
                    <wp:wrapPolygon edited="0">
                      <wp:start x="0" y="0"/>
                      <wp:lineTo x="0" y="21051"/>
                      <wp:lineTo x="21051" y="21051"/>
                      <wp:lineTo x="21051" y="0"/>
                      <wp:lineTo x="0" y="0"/>
                    </wp:wrapPolygon>
                  </wp:wrapTight>
                  <wp:docPr id="21" name="Grafik 21" descr="C:\Users\susan\Downloads\Dice_1a1a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san\Downloads\Dice_1a1a1a.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9580"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687" w:type="dxa"/>
            <w:tcBorders>
              <w:left w:val="nil"/>
            </w:tcBorders>
            <w:shd w:val="clear" w:color="auto" w:fill="auto"/>
            <w:vAlign w:val="center"/>
          </w:tcPr>
          <w:p w:rsidR="000A4370" w:rsidRDefault="000A4370">
            <w:pPr>
              <w:widowControl/>
              <w:autoSpaceDE/>
              <w:autoSpaceDN/>
              <w:adjustRightInd/>
              <w:spacing w:after="160" w:line="259" w:lineRule="auto"/>
              <w:rPr>
                <w:rFonts w:cs="Arial"/>
                <w:sz w:val="22"/>
                <w:szCs w:val="22"/>
                <w:lang w:eastAsia="en-US"/>
              </w:rPr>
            </w:pPr>
            <w:r w:rsidRPr="000A4370">
              <w:rPr>
                <w:rFonts w:eastAsia="Calibri" w:cs="Arial"/>
                <w:noProof/>
                <w:sz w:val="22"/>
                <w:szCs w:val="22"/>
              </w:rPr>
              <w:drawing>
                <wp:anchor distT="0" distB="0" distL="114300" distR="114300" simplePos="0" relativeHeight="251675648" behindDoc="1" locked="0" layoutInCell="1" allowOverlap="1" wp14:anchorId="52888625" wp14:editId="5A8F1800">
                  <wp:simplePos x="0" y="0"/>
                  <wp:positionH relativeFrom="column">
                    <wp:posOffset>582295</wp:posOffset>
                  </wp:positionH>
                  <wp:positionV relativeFrom="paragraph">
                    <wp:posOffset>5080</wp:posOffset>
                  </wp:positionV>
                  <wp:extent cx="1247775" cy="427355"/>
                  <wp:effectExtent l="0" t="0" r="9525" b="0"/>
                  <wp:wrapTight wrapText="bothSides">
                    <wp:wrapPolygon edited="0">
                      <wp:start x="0" y="0"/>
                      <wp:lineTo x="0" y="20220"/>
                      <wp:lineTo x="21435" y="20220"/>
                      <wp:lineTo x="21435" y="0"/>
                      <wp:lineTo x="0" y="0"/>
                    </wp:wrapPolygon>
                  </wp:wrapTight>
                  <wp:docPr id="13" name="Grafik 13" descr="L02 Berger - Stuttgart - 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L02 Berger - Stuttgart - wei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7775" cy="427355"/>
                          </a:xfrm>
                          <a:prstGeom prst="rect">
                            <a:avLst/>
                          </a:prstGeom>
                          <a:noFill/>
                        </pic:spPr>
                      </pic:pic>
                    </a:graphicData>
                  </a:graphic>
                  <wp14:sizeRelH relativeFrom="page">
                    <wp14:pctWidth>0</wp14:pctWidth>
                  </wp14:sizeRelH>
                  <wp14:sizeRelV relativeFrom="page">
                    <wp14:pctHeight>0</wp14:pctHeight>
                  </wp14:sizeRelV>
                </wp:anchor>
              </w:drawing>
            </w:r>
          </w:p>
          <w:p w:rsidR="000A4370" w:rsidRPr="00B83318" w:rsidRDefault="000A4370" w:rsidP="00B83318">
            <w:pPr>
              <w:widowControl/>
              <w:autoSpaceDE/>
              <w:autoSpaceDN/>
              <w:adjustRightInd/>
              <w:rPr>
                <w:rFonts w:cs="Arial"/>
                <w:sz w:val="22"/>
                <w:szCs w:val="22"/>
                <w:lang w:eastAsia="en-US"/>
              </w:rPr>
            </w:pPr>
          </w:p>
        </w:tc>
      </w:tr>
      <w:tr w:rsidR="00B83318" w:rsidRPr="00B83318" w:rsidTr="000A4370">
        <w:trPr>
          <w:trHeight w:val="435"/>
        </w:trPr>
        <w:tc>
          <w:tcPr>
            <w:tcW w:w="9628" w:type="dxa"/>
            <w:gridSpan w:val="4"/>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Abteilungsleitung:</w:t>
            </w:r>
            <w:r w:rsidRPr="00B83318">
              <w:rPr>
                <w:rFonts w:cs="Arial"/>
                <w:sz w:val="22"/>
                <w:szCs w:val="22"/>
                <w:lang w:eastAsia="en-US"/>
              </w:rPr>
              <w:tab/>
              <w:t xml:space="preserve">Herr </w:t>
            </w:r>
            <w:proofErr w:type="spellStart"/>
            <w:r w:rsidRPr="00B83318">
              <w:rPr>
                <w:rFonts w:cs="Arial"/>
                <w:sz w:val="22"/>
                <w:szCs w:val="22"/>
                <w:lang w:eastAsia="en-US"/>
              </w:rPr>
              <w:t>Kimmerle</w:t>
            </w:r>
            <w:proofErr w:type="spellEnd"/>
          </w:p>
        </w:tc>
      </w:tr>
      <w:tr w:rsidR="00B83318" w:rsidRPr="00B83318" w:rsidTr="000A4370">
        <w:trPr>
          <w:trHeight w:val="555"/>
        </w:trPr>
        <w:tc>
          <w:tcPr>
            <w:tcW w:w="9628" w:type="dxa"/>
            <w:gridSpan w:val="4"/>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Warenbereiche:</w:t>
            </w:r>
            <w:r w:rsidRPr="00B83318">
              <w:rPr>
                <w:rFonts w:cs="Arial"/>
                <w:sz w:val="22"/>
                <w:szCs w:val="22"/>
                <w:lang w:eastAsia="en-US"/>
              </w:rPr>
              <w:tab/>
              <w:t>10</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S01</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Babyspielzeug</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S02</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Autos und Eisenbahn</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S03</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Holzspielzeug</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S04</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Puppen</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S05</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Spiele und Puzzle</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S06</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Kuscheltiere und Teddys</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S07</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Lernen und Experimentieren</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S08</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Spielen im Freien</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S09</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Kostüme und Verkleiden</w:t>
            </w:r>
          </w:p>
        </w:tc>
      </w:tr>
      <w:tr w:rsidR="00B83318" w:rsidRPr="00B83318" w:rsidTr="000A4370">
        <w:trPr>
          <w:trHeight w:val="340"/>
        </w:trPr>
        <w:tc>
          <w:tcPr>
            <w:tcW w:w="1040" w:type="dxa"/>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S10</w:t>
            </w:r>
          </w:p>
        </w:tc>
        <w:tc>
          <w:tcPr>
            <w:tcW w:w="8588" w:type="dxa"/>
            <w:gridSpan w:val="3"/>
            <w:shd w:val="clear" w:color="auto" w:fill="auto"/>
            <w:vAlign w:val="center"/>
          </w:tcPr>
          <w:p w:rsidR="00B83318" w:rsidRPr="00B83318" w:rsidRDefault="00B83318" w:rsidP="00B83318">
            <w:pPr>
              <w:widowControl/>
              <w:autoSpaceDE/>
              <w:autoSpaceDN/>
              <w:adjustRightInd/>
              <w:rPr>
                <w:rFonts w:cs="Arial"/>
                <w:sz w:val="22"/>
                <w:szCs w:val="22"/>
                <w:lang w:eastAsia="en-US"/>
              </w:rPr>
            </w:pPr>
            <w:r w:rsidRPr="00B83318">
              <w:rPr>
                <w:rFonts w:cs="Arial"/>
                <w:sz w:val="22"/>
                <w:szCs w:val="22"/>
                <w:lang w:eastAsia="en-US"/>
              </w:rPr>
              <w:t>Basteln und Malen</w:t>
            </w:r>
          </w:p>
        </w:tc>
      </w:tr>
    </w:tbl>
    <w:p w:rsidR="00B83318" w:rsidRPr="00B83318" w:rsidRDefault="00B83318" w:rsidP="00B83318">
      <w:pPr>
        <w:widowControl/>
        <w:autoSpaceDE/>
        <w:autoSpaceDN/>
        <w:adjustRightInd/>
        <w:rPr>
          <w:rFonts w:ascii="Calibri" w:eastAsia="Calibri" w:hAnsi="Calibri"/>
          <w:sz w:val="28"/>
          <w:szCs w:val="22"/>
        </w:rPr>
      </w:pPr>
      <w:r w:rsidRPr="00B83318">
        <w:rPr>
          <w:rFonts w:ascii="Calibri" w:hAnsi="Calibri"/>
          <w:lang w:eastAsia="en-US"/>
        </w:rPr>
        <w:br w:type="page"/>
      </w:r>
    </w:p>
    <w:tbl>
      <w:tblPr>
        <w:tblpPr w:leftFromText="141" w:rightFromText="141" w:vertAnchor="text" w:horzAnchor="margin"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83318" w:rsidRPr="00B83318" w:rsidTr="000A4370">
        <w:trPr>
          <w:trHeight w:val="950"/>
        </w:trPr>
        <w:tc>
          <w:tcPr>
            <w:tcW w:w="9889" w:type="dxa"/>
            <w:shd w:val="clear" w:color="auto" w:fill="BDD6EE" w:themeFill="accent1" w:themeFillTint="66"/>
          </w:tcPr>
          <w:p w:rsidR="00B83318" w:rsidRPr="00B83318" w:rsidRDefault="00B83318" w:rsidP="00B83318">
            <w:pPr>
              <w:widowControl/>
              <w:autoSpaceDE/>
              <w:autoSpaceDN/>
              <w:adjustRightInd/>
              <w:jc w:val="center"/>
              <w:rPr>
                <w:rFonts w:ascii="Verdana" w:eastAsia="Calibri" w:hAnsi="Verdana"/>
                <w:b/>
                <w:i/>
                <w:sz w:val="10"/>
                <w:szCs w:val="28"/>
                <w:lang w:eastAsia="en-US"/>
              </w:rPr>
            </w:pPr>
          </w:p>
          <w:p w:rsidR="00B83318" w:rsidRPr="00B83318" w:rsidRDefault="00B83318" w:rsidP="00B83318">
            <w:pPr>
              <w:widowControl/>
              <w:autoSpaceDE/>
              <w:autoSpaceDN/>
              <w:adjustRightInd/>
              <w:jc w:val="center"/>
              <w:rPr>
                <w:rFonts w:ascii="Verdana" w:eastAsia="Calibri" w:hAnsi="Verdana"/>
                <w:b/>
                <w:i/>
                <w:sz w:val="22"/>
                <w:szCs w:val="22"/>
                <w:lang w:eastAsia="en-US"/>
              </w:rPr>
            </w:pPr>
            <w:r w:rsidRPr="00B83318">
              <w:rPr>
                <w:rFonts w:ascii="Verdana" w:eastAsia="Calibri" w:hAnsi="Verdana"/>
                <w:b/>
                <w:i/>
                <w:sz w:val="28"/>
                <w:szCs w:val="28"/>
                <w:lang w:eastAsia="en-US"/>
              </w:rPr>
              <w:t>E</w:t>
            </w:r>
            <w:r w:rsidRPr="00B83318">
              <w:rPr>
                <w:rFonts w:ascii="Verdana" w:eastAsia="Calibri" w:hAnsi="Verdana"/>
                <w:b/>
                <w:i/>
                <w:sz w:val="22"/>
                <w:szCs w:val="22"/>
                <w:lang w:eastAsia="en-US"/>
              </w:rPr>
              <w:t>INZELHANDEL</w:t>
            </w:r>
            <w:r w:rsidRPr="00B83318">
              <w:rPr>
                <w:rFonts w:ascii="Verdana" w:eastAsia="Calibri" w:hAnsi="Verdana"/>
                <w:b/>
                <w:i/>
                <w:sz w:val="28"/>
                <w:szCs w:val="28"/>
                <w:lang w:eastAsia="en-US"/>
              </w:rPr>
              <w:t xml:space="preserve"> </w:t>
            </w:r>
            <w:r w:rsidRPr="00B83318">
              <w:rPr>
                <w:rFonts w:ascii="Verdana" w:eastAsia="Calibri" w:hAnsi="Verdana"/>
                <w:b/>
                <w:i/>
                <w:sz w:val="22"/>
                <w:szCs w:val="22"/>
                <w:lang w:eastAsia="en-US"/>
              </w:rPr>
              <w:t>AKTUELL</w:t>
            </w:r>
          </w:p>
          <w:p w:rsidR="00B83318" w:rsidRPr="00B83318" w:rsidRDefault="00B83318" w:rsidP="00B83318">
            <w:pPr>
              <w:widowControl/>
              <w:autoSpaceDE/>
              <w:autoSpaceDN/>
              <w:adjustRightInd/>
              <w:jc w:val="center"/>
              <w:rPr>
                <w:rFonts w:ascii="Verdana" w:eastAsia="Calibri" w:hAnsi="Verdana"/>
                <w:b/>
                <w:i/>
                <w:sz w:val="28"/>
                <w:szCs w:val="28"/>
                <w:lang w:eastAsia="en-US"/>
              </w:rPr>
            </w:pPr>
          </w:p>
          <w:p w:rsidR="00B83318" w:rsidRPr="00B83318" w:rsidRDefault="00B83318" w:rsidP="00B83318">
            <w:pPr>
              <w:widowControl/>
              <w:autoSpaceDE/>
              <w:autoSpaceDN/>
              <w:adjustRightInd/>
              <w:jc w:val="center"/>
              <w:rPr>
                <w:rFonts w:ascii="Verdana" w:eastAsia="Calibri" w:hAnsi="Verdana"/>
                <w:b/>
                <w:sz w:val="28"/>
                <w:szCs w:val="28"/>
                <w:lang w:eastAsia="en-US"/>
              </w:rPr>
            </w:pPr>
            <w:r w:rsidRPr="00B83318">
              <w:rPr>
                <w:rFonts w:ascii="Verdana" w:eastAsia="Calibri" w:hAnsi="Verdana"/>
                <w:b/>
                <w:sz w:val="28"/>
                <w:szCs w:val="28"/>
                <w:lang w:eastAsia="en-US"/>
              </w:rPr>
              <w:sym w:font="Wingdings 2" w:char="F0B0"/>
            </w:r>
            <w:r w:rsidRPr="00B83318">
              <w:rPr>
                <w:rFonts w:ascii="Verdana" w:eastAsia="Calibri" w:hAnsi="Verdana"/>
                <w:b/>
                <w:sz w:val="28"/>
                <w:szCs w:val="28"/>
                <w:lang w:eastAsia="en-US"/>
              </w:rPr>
              <w:t xml:space="preserve"> Sonderausgabe zum Thema Verkaufsförderung </w:t>
            </w:r>
            <w:r w:rsidRPr="00B83318">
              <w:rPr>
                <w:rFonts w:ascii="Verdana" w:eastAsia="Calibri" w:hAnsi="Verdana"/>
                <w:b/>
                <w:sz w:val="28"/>
                <w:szCs w:val="28"/>
                <w:lang w:eastAsia="en-US"/>
              </w:rPr>
              <w:sym w:font="Wingdings 2" w:char="F0B0"/>
            </w:r>
          </w:p>
          <w:p w:rsidR="00B83318" w:rsidRPr="00B83318" w:rsidRDefault="00B83318" w:rsidP="00B83318">
            <w:pPr>
              <w:widowControl/>
              <w:autoSpaceDE/>
              <w:autoSpaceDN/>
              <w:adjustRightInd/>
              <w:rPr>
                <w:rFonts w:ascii="Calibri" w:eastAsia="Calibri" w:hAnsi="Calibri"/>
                <w:sz w:val="20"/>
                <w:szCs w:val="22"/>
              </w:rPr>
            </w:pPr>
          </w:p>
        </w:tc>
      </w:tr>
      <w:tr w:rsidR="00B83318" w:rsidRPr="00B83318" w:rsidTr="00D8100B">
        <w:trPr>
          <w:trHeight w:val="2324"/>
        </w:trPr>
        <w:tc>
          <w:tcPr>
            <w:tcW w:w="9889" w:type="dxa"/>
            <w:shd w:val="clear" w:color="auto" w:fill="auto"/>
          </w:tcPr>
          <w:p w:rsidR="00B83318" w:rsidRPr="00B83318" w:rsidRDefault="00B83318" w:rsidP="00B83318">
            <w:pPr>
              <w:widowControl/>
              <w:autoSpaceDE/>
              <w:autoSpaceDN/>
              <w:adjustRightInd/>
              <w:jc w:val="right"/>
              <w:rPr>
                <w:rFonts w:ascii="Calibri" w:eastAsia="Calibri" w:hAnsi="Calibri"/>
                <w:i/>
                <w:sz w:val="18"/>
                <w:szCs w:val="22"/>
              </w:rPr>
            </w:pPr>
          </w:p>
          <w:p w:rsidR="00B83318" w:rsidRPr="00B83318" w:rsidRDefault="000A4370" w:rsidP="00B83318">
            <w:pPr>
              <w:widowControl/>
              <w:autoSpaceDE/>
              <w:autoSpaceDN/>
              <w:adjustRightInd/>
              <w:jc w:val="right"/>
              <w:rPr>
                <w:rFonts w:ascii="Calibri" w:eastAsia="Calibri" w:hAnsi="Calibri"/>
                <w:sz w:val="18"/>
                <w:szCs w:val="22"/>
              </w:rPr>
            </w:pPr>
            <w:r>
              <w:rPr>
                <w:rFonts w:ascii="Calibri" w:eastAsia="Calibri" w:hAnsi="Calibri"/>
                <w:i/>
                <w:sz w:val="18"/>
                <w:szCs w:val="22"/>
              </w:rPr>
              <w:t>E</w:t>
            </w:r>
            <w:r w:rsidR="00B83318" w:rsidRPr="00B83318">
              <w:rPr>
                <w:rFonts w:ascii="Calibri" w:eastAsia="Calibri" w:hAnsi="Calibri"/>
                <w:i/>
                <w:sz w:val="18"/>
                <w:szCs w:val="22"/>
              </w:rPr>
              <w:t xml:space="preserve">in Beitrag von unserem </w:t>
            </w:r>
            <w:proofErr w:type="spellStart"/>
            <w:r w:rsidR="00B83318" w:rsidRPr="00B83318">
              <w:rPr>
                <w:rFonts w:ascii="Calibri" w:eastAsia="Calibri" w:hAnsi="Calibri"/>
                <w:i/>
                <w:sz w:val="18"/>
                <w:szCs w:val="22"/>
              </w:rPr>
              <w:t>Sales</w:t>
            </w:r>
            <w:proofErr w:type="spellEnd"/>
            <w:r w:rsidR="00B83318" w:rsidRPr="00B83318">
              <w:rPr>
                <w:rFonts w:ascii="Calibri" w:eastAsia="Calibri" w:hAnsi="Calibri"/>
                <w:i/>
                <w:sz w:val="18"/>
                <w:szCs w:val="22"/>
              </w:rPr>
              <w:t xml:space="preserve"> Promotion-Spezialisten</w:t>
            </w:r>
            <w:r w:rsidR="00B83318" w:rsidRPr="00B83318">
              <w:rPr>
                <w:rFonts w:ascii="Calibri" w:eastAsia="Calibri" w:hAnsi="Calibri"/>
                <w:sz w:val="18"/>
                <w:szCs w:val="22"/>
              </w:rPr>
              <w:t xml:space="preserve"> </w:t>
            </w:r>
            <w:r w:rsidR="00B83318" w:rsidRPr="00B83318">
              <w:rPr>
                <w:rFonts w:ascii="Calibri" w:eastAsia="Calibri" w:hAnsi="Calibri"/>
                <w:i/>
                <w:sz w:val="18"/>
                <w:szCs w:val="22"/>
              </w:rPr>
              <w:t xml:space="preserve">Björn </w:t>
            </w:r>
            <w:proofErr w:type="spellStart"/>
            <w:r w:rsidR="00B83318" w:rsidRPr="00B83318">
              <w:rPr>
                <w:rFonts w:ascii="Calibri" w:eastAsia="Calibri" w:hAnsi="Calibri"/>
                <w:i/>
                <w:sz w:val="18"/>
                <w:szCs w:val="22"/>
              </w:rPr>
              <w:t>Börge</w:t>
            </w:r>
            <w:proofErr w:type="spellEnd"/>
          </w:p>
          <w:p w:rsidR="00B83318" w:rsidRPr="00B83318" w:rsidRDefault="00B83318" w:rsidP="00B83318">
            <w:pPr>
              <w:widowControl/>
              <w:autoSpaceDE/>
              <w:autoSpaceDN/>
              <w:adjustRightInd/>
              <w:spacing w:line="276" w:lineRule="auto"/>
              <w:rPr>
                <w:rFonts w:ascii="Calibri" w:eastAsia="Calibri" w:hAnsi="Calibri"/>
                <w:i/>
                <w:sz w:val="28"/>
                <w:szCs w:val="22"/>
              </w:rPr>
            </w:pPr>
            <w:r w:rsidRPr="00B83318">
              <w:rPr>
                <w:rFonts w:ascii="Calibri" w:eastAsia="Calibri" w:hAnsi="Calibri"/>
                <w:b/>
                <w:i/>
                <w:sz w:val="32"/>
                <w:szCs w:val="22"/>
              </w:rPr>
              <w:t>Werbung alleine reicht nicht</w:t>
            </w:r>
          </w:p>
          <w:p w:rsidR="00B83318" w:rsidRPr="00B83318" w:rsidRDefault="00B83318" w:rsidP="00B83318">
            <w:pPr>
              <w:widowControl/>
              <w:numPr>
                <w:ilvl w:val="0"/>
                <w:numId w:val="6"/>
              </w:numPr>
              <w:tabs>
                <w:tab w:val="left" w:pos="993"/>
              </w:tabs>
              <w:autoSpaceDE/>
              <w:autoSpaceDN/>
              <w:adjustRightInd/>
              <w:spacing w:line="276" w:lineRule="auto"/>
              <w:ind w:left="709"/>
              <w:contextualSpacing/>
              <w:rPr>
                <w:rFonts w:ascii="Calibri" w:eastAsia="Calibri" w:hAnsi="Calibri"/>
                <w:i/>
                <w:sz w:val="20"/>
                <w:szCs w:val="22"/>
              </w:rPr>
            </w:pPr>
            <w:r w:rsidRPr="00B83318">
              <w:rPr>
                <w:rFonts w:ascii="Calibri" w:eastAsia="Calibri" w:hAnsi="Calibri"/>
                <w:b/>
                <w:i/>
                <w:sz w:val="32"/>
                <w:szCs w:val="22"/>
              </w:rPr>
              <w:t>packen Sie d</w:t>
            </w:r>
            <w:r w:rsidR="000A4370">
              <w:rPr>
                <w:rFonts w:ascii="Calibri" w:eastAsia="Calibri" w:hAnsi="Calibri"/>
                <w:b/>
                <w:i/>
                <w:sz w:val="32"/>
                <w:szCs w:val="22"/>
              </w:rPr>
              <w:t>ie</w:t>
            </w:r>
            <w:r w:rsidRPr="00B83318">
              <w:rPr>
                <w:rFonts w:ascii="Calibri" w:eastAsia="Calibri" w:hAnsi="Calibri"/>
                <w:b/>
                <w:i/>
                <w:sz w:val="32"/>
                <w:szCs w:val="22"/>
              </w:rPr>
              <w:t xml:space="preserve"> Kunden vor Ort!</w:t>
            </w:r>
          </w:p>
          <w:p w:rsidR="00B83318" w:rsidRPr="00B83318" w:rsidRDefault="00B83318" w:rsidP="00B83318">
            <w:pPr>
              <w:widowControl/>
              <w:autoSpaceDE/>
              <w:autoSpaceDN/>
              <w:adjustRightInd/>
              <w:spacing w:line="276" w:lineRule="auto"/>
              <w:rPr>
                <w:rFonts w:ascii="Calibri" w:eastAsia="Calibri" w:hAnsi="Calibri"/>
                <w:i/>
                <w:sz w:val="28"/>
                <w:szCs w:val="22"/>
              </w:rPr>
            </w:pPr>
          </w:p>
          <w:p w:rsidR="00B83318" w:rsidRPr="00B83318" w:rsidRDefault="00B83318" w:rsidP="00B83318">
            <w:pPr>
              <w:widowControl/>
              <w:autoSpaceDE/>
              <w:autoSpaceDN/>
              <w:adjustRightInd/>
              <w:spacing w:line="276" w:lineRule="auto"/>
              <w:jc w:val="both"/>
              <w:rPr>
                <w:rFonts w:ascii="Calibri" w:eastAsia="Calibri" w:hAnsi="Calibri"/>
                <w:szCs w:val="22"/>
              </w:rPr>
            </w:pPr>
            <w:r w:rsidRPr="00B83318">
              <w:rPr>
                <w:rFonts w:ascii="Calibri" w:eastAsia="Calibri" w:hAnsi="Calibri"/>
                <w:szCs w:val="22"/>
              </w:rPr>
              <w:t>Als Verkaufsförderung (</w:t>
            </w:r>
            <w:proofErr w:type="spellStart"/>
            <w:r w:rsidRPr="00B83318">
              <w:rPr>
                <w:rFonts w:ascii="Calibri" w:eastAsia="Calibri" w:hAnsi="Calibri"/>
                <w:szCs w:val="22"/>
              </w:rPr>
              <w:t>Sales</w:t>
            </w:r>
            <w:proofErr w:type="spellEnd"/>
            <w:r w:rsidRPr="00B83318">
              <w:rPr>
                <w:rFonts w:ascii="Calibri" w:eastAsia="Calibri" w:hAnsi="Calibri"/>
                <w:szCs w:val="22"/>
              </w:rPr>
              <w:t xml:space="preserve"> Promotion) werden alle Maßnahmen bezeichnet, die zur Erhöhung der Verkaufszahlen eines Artikels führen. Die Verkaufsförderung soll d</w:t>
            </w:r>
            <w:r w:rsidR="000A4370">
              <w:rPr>
                <w:rFonts w:ascii="Calibri" w:eastAsia="Calibri" w:hAnsi="Calibri"/>
                <w:szCs w:val="22"/>
              </w:rPr>
              <w:t>ie</w:t>
            </w:r>
            <w:r w:rsidRPr="00B83318">
              <w:rPr>
                <w:rFonts w:ascii="Calibri" w:eastAsia="Calibri" w:hAnsi="Calibri"/>
                <w:szCs w:val="22"/>
              </w:rPr>
              <w:t xml:space="preserve"> Kunden am Ort des Verkaufs (auch als POS (= Point </w:t>
            </w:r>
            <w:proofErr w:type="spellStart"/>
            <w:r w:rsidRPr="00B83318">
              <w:rPr>
                <w:rFonts w:ascii="Calibri" w:eastAsia="Calibri" w:hAnsi="Calibri"/>
                <w:szCs w:val="22"/>
              </w:rPr>
              <w:t>of</w:t>
            </w:r>
            <w:proofErr w:type="spellEnd"/>
            <w:r w:rsidRPr="00B83318">
              <w:rPr>
                <w:rFonts w:ascii="Calibri" w:eastAsia="Calibri" w:hAnsi="Calibri"/>
                <w:szCs w:val="22"/>
              </w:rPr>
              <w:t xml:space="preserve"> </w:t>
            </w:r>
            <w:proofErr w:type="spellStart"/>
            <w:r w:rsidRPr="00B83318">
              <w:rPr>
                <w:rFonts w:ascii="Calibri" w:eastAsia="Calibri" w:hAnsi="Calibri"/>
                <w:szCs w:val="22"/>
              </w:rPr>
              <w:t>Sale</w:t>
            </w:r>
            <w:proofErr w:type="spellEnd"/>
            <w:r w:rsidRPr="00B83318">
              <w:rPr>
                <w:rFonts w:ascii="Calibri" w:eastAsia="Calibri" w:hAnsi="Calibri"/>
                <w:szCs w:val="22"/>
              </w:rPr>
              <w:t xml:space="preserve">) bezeichnet) zum Kauf „überreden“. Durch verkaufsfördernde Maßnahmen können Werbemaßnahmen ergänzt werden. Es sollte gut überlegt werden, welche verkaufsfördernde Maßnahmen zum Sortiment des Einzelhändlers und seinen </w:t>
            </w:r>
            <w:r w:rsidR="000A4370">
              <w:rPr>
                <w:rFonts w:ascii="Calibri" w:eastAsia="Calibri" w:hAnsi="Calibri"/>
                <w:szCs w:val="22"/>
              </w:rPr>
              <w:t xml:space="preserve">Kundinnen und </w:t>
            </w:r>
            <w:r w:rsidRPr="00B83318">
              <w:rPr>
                <w:rFonts w:ascii="Calibri" w:eastAsia="Calibri" w:hAnsi="Calibri"/>
                <w:szCs w:val="22"/>
              </w:rPr>
              <w:t xml:space="preserve">Kunden passen. Der Einsatz verkaufsfördernder Maßnahmen sollte </w:t>
            </w:r>
            <w:r w:rsidR="000A4370">
              <w:rPr>
                <w:rFonts w:ascii="Calibri" w:eastAsia="Calibri" w:hAnsi="Calibri"/>
                <w:szCs w:val="22"/>
              </w:rPr>
              <w:t>gezielt</w:t>
            </w:r>
            <w:r w:rsidRPr="00B83318">
              <w:rPr>
                <w:rFonts w:ascii="Calibri" w:eastAsia="Calibri" w:hAnsi="Calibri"/>
                <w:szCs w:val="22"/>
              </w:rPr>
              <w:t xml:space="preserve"> erfolgen und kann so kurzfristig den Absatz steigern.</w:t>
            </w:r>
          </w:p>
          <w:p w:rsidR="00B83318" w:rsidRPr="00B83318" w:rsidRDefault="00B83318" w:rsidP="00B83318">
            <w:pPr>
              <w:widowControl/>
              <w:autoSpaceDE/>
              <w:autoSpaceDN/>
              <w:adjustRightInd/>
              <w:spacing w:line="276" w:lineRule="auto"/>
              <w:rPr>
                <w:rFonts w:ascii="Calibri" w:eastAsia="Calibri" w:hAnsi="Calibri"/>
                <w:szCs w:val="22"/>
              </w:rPr>
            </w:pPr>
          </w:p>
          <w:p w:rsidR="00B83318" w:rsidRPr="00B83318" w:rsidRDefault="00B83318" w:rsidP="00B83318">
            <w:pPr>
              <w:widowControl/>
              <w:autoSpaceDE/>
              <w:autoSpaceDN/>
              <w:adjustRightInd/>
              <w:spacing w:line="276" w:lineRule="auto"/>
              <w:jc w:val="both"/>
              <w:rPr>
                <w:rFonts w:ascii="Calibri" w:eastAsia="Calibri" w:hAnsi="Calibri"/>
                <w:szCs w:val="22"/>
              </w:rPr>
            </w:pPr>
            <w:r w:rsidRPr="00B83318">
              <w:rPr>
                <w:rFonts w:ascii="Calibri" w:eastAsia="Calibri" w:hAnsi="Calibri"/>
                <w:szCs w:val="22"/>
              </w:rPr>
              <w:t>Um Verkaufsförderung zu betreiben, steh</w:t>
            </w:r>
            <w:r w:rsidR="000A4370">
              <w:rPr>
                <w:rFonts w:ascii="Calibri" w:eastAsia="Calibri" w:hAnsi="Calibri"/>
                <w:szCs w:val="22"/>
              </w:rPr>
              <w:t>en</w:t>
            </w:r>
            <w:r w:rsidRPr="00B83318">
              <w:rPr>
                <w:rFonts w:ascii="Calibri" w:eastAsia="Calibri" w:hAnsi="Calibri"/>
                <w:szCs w:val="22"/>
              </w:rPr>
              <w:t xml:space="preserve"> Ihnen als Einzelhändler</w:t>
            </w:r>
            <w:r w:rsidR="000A4370">
              <w:rPr>
                <w:rFonts w:ascii="Calibri" w:eastAsia="Calibri" w:hAnsi="Calibri"/>
                <w:szCs w:val="22"/>
              </w:rPr>
              <w:t>in bzw. als Einzelhändler</w:t>
            </w:r>
            <w:r w:rsidRPr="00B83318">
              <w:rPr>
                <w:rFonts w:ascii="Calibri" w:eastAsia="Calibri" w:hAnsi="Calibri"/>
                <w:szCs w:val="22"/>
              </w:rPr>
              <w:t xml:space="preserve"> eine Vielzahl an Maßnahmen zur Verfügung, z.</w:t>
            </w:r>
            <w:r w:rsidR="000A4370">
              <w:rPr>
                <w:rFonts w:ascii="Calibri" w:eastAsia="Calibri" w:hAnsi="Calibri"/>
                <w:szCs w:val="22"/>
              </w:rPr>
              <w:t> </w:t>
            </w:r>
            <w:r w:rsidRPr="00B83318">
              <w:rPr>
                <w:rFonts w:ascii="Calibri" w:eastAsia="Calibri" w:hAnsi="Calibri"/>
                <w:szCs w:val="22"/>
              </w:rPr>
              <w:t>B.:</w:t>
            </w:r>
          </w:p>
          <w:p w:rsidR="00B83318" w:rsidRPr="00B83318" w:rsidRDefault="00B83318" w:rsidP="00B83318">
            <w:pPr>
              <w:widowControl/>
              <w:autoSpaceDE/>
              <w:autoSpaceDN/>
              <w:adjustRightInd/>
              <w:spacing w:line="276" w:lineRule="auto"/>
              <w:rPr>
                <w:rFonts w:ascii="Calibri" w:eastAsia="Calibri" w:hAnsi="Calibri"/>
                <w:sz w:val="16"/>
                <w:szCs w:val="22"/>
              </w:rPr>
            </w:pP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Anbieten von Verkostungen, Produktproben</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Durchführung von Gewinnspielen, Verlosungen</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Abgabe von Werbegeschenken</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Lautsprecherdurchsagen</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Veranstaltungen mit Prominenten</w:t>
            </w:r>
          </w:p>
          <w:p w:rsidR="00B83318" w:rsidRPr="00B83318" w:rsidRDefault="00B83318" w:rsidP="000A4370">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Verteilung kostenloser Kundenzeitschriften</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Organisation und Durchführung einer Aktion, z.</w:t>
            </w:r>
            <w:r w:rsidR="000A4370">
              <w:rPr>
                <w:rFonts w:ascii="Calibri" w:eastAsia="Calibri" w:hAnsi="Calibri"/>
                <w:szCs w:val="22"/>
              </w:rPr>
              <w:t> </w:t>
            </w:r>
            <w:r w:rsidRPr="00B83318">
              <w:rPr>
                <w:rFonts w:ascii="Calibri" w:eastAsia="Calibri" w:hAnsi="Calibri"/>
                <w:szCs w:val="22"/>
              </w:rPr>
              <w:t>B. einer Modenschau</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Abgabe von Gratiszugaben beim Kauf eines Produkts</w:t>
            </w:r>
          </w:p>
          <w:p w:rsidR="00B83318" w:rsidRPr="00B83318" w:rsidRDefault="00B83318" w:rsidP="00B83318">
            <w:pPr>
              <w:widowControl/>
              <w:numPr>
                <w:ilvl w:val="0"/>
                <w:numId w:val="7"/>
              </w:numPr>
              <w:autoSpaceDE/>
              <w:autoSpaceDN/>
              <w:adjustRightInd/>
              <w:spacing w:line="276" w:lineRule="auto"/>
              <w:ind w:left="284" w:hanging="284"/>
              <w:contextualSpacing/>
              <w:rPr>
                <w:rFonts w:ascii="Calibri" w:eastAsia="Calibri" w:hAnsi="Calibri"/>
                <w:szCs w:val="22"/>
              </w:rPr>
            </w:pPr>
            <w:r w:rsidRPr="00B83318">
              <w:rPr>
                <w:rFonts w:ascii="Calibri" w:eastAsia="Calibri" w:hAnsi="Calibri"/>
                <w:szCs w:val="22"/>
              </w:rPr>
              <w:t>…</w:t>
            </w:r>
          </w:p>
          <w:p w:rsidR="00B83318" w:rsidRPr="00B83318" w:rsidRDefault="00B83318" w:rsidP="00B83318">
            <w:pPr>
              <w:widowControl/>
              <w:autoSpaceDE/>
              <w:autoSpaceDN/>
              <w:adjustRightInd/>
              <w:spacing w:line="276" w:lineRule="auto"/>
              <w:rPr>
                <w:rFonts w:ascii="Calibri" w:eastAsia="Calibri" w:hAnsi="Calibri"/>
                <w:sz w:val="16"/>
                <w:szCs w:val="22"/>
              </w:rPr>
            </w:pPr>
          </w:p>
          <w:p w:rsidR="00B83318" w:rsidRPr="00B83318" w:rsidRDefault="00B83318" w:rsidP="00B83318">
            <w:pPr>
              <w:widowControl/>
              <w:autoSpaceDE/>
              <w:autoSpaceDN/>
              <w:adjustRightInd/>
              <w:spacing w:line="276" w:lineRule="auto"/>
              <w:jc w:val="both"/>
              <w:rPr>
                <w:rFonts w:ascii="Calibri" w:eastAsia="Calibri" w:hAnsi="Calibri"/>
                <w:szCs w:val="22"/>
              </w:rPr>
            </w:pPr>
            <w:r w:rsidRPr="00B83318">
              <w:rPr>
                <w:rFonts w:ascii="Calibri" w:eastAsia="Calibri" w:hAnsi="Calibri"/>
                <w:szCs w:val="22"/>
              </w:rPr>
              <w:t xml:space="preserve">Als Beispiel einer erfolgreich durchgeführten verkaufsfördernden Maßnahme sei an dieser Stelle die am </w:t>
            </w:r>
            <w:r w:rsidR="000A4370">
              <w:rPr>
                <w:rFonts w:ascii="Calibri" w:eastAsia="Calibri" w:hAnsi="Calibri"/>
                <w:szCs w:val="22"/>
              </w:rPr>
              <w:t>ersten</w:t>
            </w:r>
            <w:r w:rsidRPr="00B83318">
              <w:rPr>
                <w:rFonts w:ascii="Calibri" w:eastAsia="Calibri" w:hAnsi="Calibri"/>
                <w:szCs w:val="22"/>
              </w:rPr>
              <w:t xml:space="preserve"> Samstag im Januar durchgeführte</w:t>
            </w:r>
            <w:r w:rsidR="000A4370">
              <w:rPr>
                <w:rFonts w:ascii="Calibri" w:eastAsia="Calibri" w:hAnsi="Calibri"/>
                <w:szCs w:val="22"/>
              </w:rPr>
              <w:t xml:space="preserve"> Autogrammstunde des Sporthaus Wacker erwähnt. </w:t>
            </w:r>
            <w:r w:rsidRPr="00B83318">
              <w:rPr>
                <w:rFonts w:ascii="Calibri" w:eastAsia="Calibri" w:hAnsi="Calibri"/>
                <w:szCs w:val="22"/>
              </w:rPr>
              <w:t xml:space="preserve">Von 10 </w:t>
            </w:r>
            <w:r w:rsidR="000A4370">
              <w:rPr>
                <w:rFonts w:ascii="Calibri" w:eastAsia="Calibri" w:hAnsi="Calibri"/>
                <w:szCs w:val="22"/>
              </w:rPr>
              <w:t xml:space="preserve">Uhr </w:t>
            </w:r>
            <w:r w:rsidRPr="00B83318">
              <w:rPr>
                <w:rFonts w:ascii="Calibri" w:eastAsia="Calibri" w:hAnsi="Calibri"/>
                <w:szCs w:val="22"/>
              </w:rPr>
              <w:t>bis 20 Uhr konnten sich die Kunden nach dem Kauf eines Artikels der Marke Tiger ein Autogramm eines bekannten Fußballstars abholen. Die Kunden waren begeistert und standen Schlange!</w:t>
            </w:r>
          </w:p>
          <w:p w:rsidR="00B83318" w:rsidRPr="00B83318" w:rsidRDefault="00B83318" w:rsidP="00B83318">
            <w:pPr>
              <w:widowControl/>
              <w:autoSpaceDE/>
              <w:autoSpaceDN/>
              <w:adjustRightInd/>
              <w:spacing w:line="276" w:lineRule="auto"/>
              <w:rPr>
                <w:rFonts w:ascii="Calibri" w:eastAsia="Calibri" w:hAnsi="Calibri"/>
                <w:sz w:val="16"/>
                <w:szCs w:val="22"/>
              </w:rPr>
            </w:pPr>
          </w:p>
          <w:p w:rsidR="00B83318" w:rsidRPr="00B83318" w:rsidRDefault="00B83318" w:rsidP="00B83318">
            <w:pPr>
              <w:widowControl/>
              <w:autoSpaceDE/>
              <w:autoSpaceDN/>
              <w:adjustRightInd/>
              <w:spacing w:line="276" w:lineRule="auto"/>
              <w:rPr>
                <w:rFonts w:ascii="Calibri" w:eastAsia="Calibri" w:hAnsi="Calibri"/>
                <w:szCs w:val="22"/>
              </w:rPr>
            </w:pPr>
            <w:r w:rsidRPr="00B83318">
              <w:rPr>
                <w:rFonts w:ascii="Calibri" w:eastAsia="Calibri" w:hAnsi="Calibri"/>
                <w:szCs w:val="22"/>
              </w:rPr>
              <w:t xml:space="preserve">Legen Sie los! Es lohnt sich. </w:t>
            </w:r>
          </w:p>
          <w:p w:rsidR="00B83318" w:rsidRPr="00B83318" w:rsidRDefault="00B83318" w:rsidP="00B83318">
            <w:pPr>
              <w:widowControl/>
              <w:autoSpaceDE/>
              <w:autoSpaceDN/>
              <w:adjustRightInd/>
              <w:spacing w:line="276" w:lineRule="auto"/>
              <w:rPr>
                <w:rFonts w:ascii="Calibri" w:eastAsia="Calibri" w:hAnsi="Calibri"/>
                <w:sz w:val="16"/>
                <w:szCs w:val="22"/>
              </w:rPr>
            </w:pPr>
          </w:p>
        </w:tc>
      </w:tr>
    </w:tbl>
    <w:p w:rsidR="00B83318" w:rsidRPr="00B83318" w:rsidRDefault="00B83318" w:rsidP="00B83318">
      <w:pPr>
        <w:widowControl/>
        <w:tabs>
          <w:tab w:val="left" w:pos="1200"/>
        </w:tabs>
        <w:autoSpaceDE/>
        <w:autoSpaceDN/>
        <w:adjustRightInd/>
        <w:rPr>
          <w:rFonts w:ascii="Calibri" w:eastAsia="Calibri" w:hAnsi="Calibri"/>
          <w:sz w:val="28"/>
          <w:szCs w:val="22"/>
        </w:rPr>
      </w:pPr>
    </w:p>
    <w:p w:rsidR="00C1787D" w:rsidRDefault="00C1787D" w:rsidP="00C1787D">
      <w:pPr>
        <w:tabs>
          <w:tab w:val="left" w:pos="8868"/>
        </w:tabs>
      </w:pPr>
      <w:r>
        <w:tab/>
      </w:r>
    </w:p>
    <w:sectPr w:rsidR="00C1787D" w:rsidSect="00C1787D">
      <w:headerReference w:type="default" r:id="rId11"/>
      <w:footerReference w:type="default" r:id="rId12"/>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FEA" w:rsidRDefault="00BC3FEA" w:rsidP="00C1787D">
      <w:r>
        <w:separator/>
      </w:r>
    </w:p>
  </w:endnote>
  <w:endnote w:type="continuationSeparator" w:id="0">
    <w:p w:rsidR="00BC3FEA" w:rsidRDefault="00BC3FEA"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-30480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FEA" w:rsidRDefault="00BC3FEA" w:rsidP="00C1787D">
      <w:r>
        <w:separator/>
      </w:r>
    </w:p>
  </w:footnote>
  <w:footnote w:type="continuationSeparator" w:id="0">
    <w:p w:rsidR="00BC3FEA" w:rsidRDefault="00BC3FEA"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6C3E0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DA6A4A">
          <w:rPr>
            <w:rFonts w:cs="Arial"/>
            <w:bCs/>
            <w:noProof/>
            <w:sz w:val="16"/>
            <w:u w:val="single"/>
          </w:rPr>
          <w:t>3</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DA6A4A">
          <w:rPr>
            <w:rFonts w:cs="Arial"/>
            <w:bCs/>
            <w:noProof/>
            <w:sz w:val="16"/>
            <w:u w:val="single"/>
          </w:rPr>
          <w:t>3</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F4428"/>
    <w:multiLevelType w:val="hybridMultilevel"/>
    <w:tmpl w:val="C74662C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9A04D7"/>
    <w:multiLevelType w:val="hybridMultilevel"/>
    <w:tmpl w:val="21F4E62E"/>
    <w:lvl w:ilvl="0" w:tplc="60AAC3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A80CD5"/>
    <w:multiLevelType w:val="hybridMultilevel"/>
    <w:tmpl w:val="03C4F6A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CF4568"/>
    <w:multiLevelType w:val="hybridMultilevel"/>
    <w:tmpl w:val="27FEAE58"/>
    <w:lvl w:ilvl="0" w:tplc="E62E2C62">
      <w:start w:val="5"/>
      <w:numFmt w:val="bullet"/>
      <w:lvlText w:val="-"/>
      <w:lvlJc w:val="left"/>
      <w:pPr>
        <w:ind w:left="1425" w:hanging="360"/>
      </w:pPr>
      <w:rPr>
        <w:rFonts w:ascii="Calibri" w:eastAsia="Calibri" w:hAnsi="Calibri" w:cs="Times New Roman" w:hint="default"/>
        <w:b/>
        <w:sz w:val="28"/>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4" w15:restartNumberingAfterBreak="0">
    <w:nsid w:val="53E832E8"/>
    <w:multiLevelType w:val="hybridMultilevel"/>
    <w:tmpl w:val="0AA25346"/>
    <w:lvl w:ilvl="0" w:tplc="8E249492">
      <w:numFmt w:val="bullet"/>
      <w:lvlText w:val="-"/>
      <w:lvlJc w:val="left"/>
      <w:pPr>
        <w:ind w:left="786" w:hanging="360"/>
      </w:pPr>
      <w:rPr>
        <w:rFonts w:ascii="Arial" w:eastAsia="Times New Roman"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61B4773A"/>
    <w:multiLevelType w:val="hybridMultilevel"/>
    <w:tmpl w:val="D764AC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E3079F3"/>
    <w:multiLevelType w:val="hybridMultilevel"/>
    <w:tmpl w:val="815C37CC"/>
    <w:lvl w:ilvl="0" w:tplc="DF0666EC">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33334"/>
    <w:rsid w:val="000A2CA8"/>
    <w:rsid w:val="000A4370"/>
    <w:rsid w:val="000F1727"/>
    <w:rsid w:val="00105B79"/>
    <w:rsid w:val="0012253C"/>
    <w:rsid w:val="00142DB9"/>
    <w:rsid w:val="00177738"/>
    <w:rsid w:val="00180169"/>
    <w:rsid w:val="001A0372"/>
    <w:rsid w:val="00206306"/>
    <w:rsid w:val="00234065"/>
    <w:rsid w:val="0027178B"/>
    <w:rsid w:val="00284C4B"/>
    <w:rsid w:val="00296F75"/>
    <w:rsid w:val="002C5999"/>
    <w:rsid w:val="002D49A2"/>
    <w:rsid w:val="002E0F9C"/>
    <w:rsid w:val="002E5B4C"/>
    <w:rsid w:val="002F6AD2"/>
    <w:rsid w:val="00344A80"/>
    <w:rsid w:val="00410957"/>
    <w:rsid w:val="0044265F"/>
    <w:rsid w:val="00491B14"/>
    <w:rsid w:val="004A21F8"/>
    <w:rsid w:val="005A0632"/>
    <w:rsid w:val="0062186D"/>
    <w:rsid w:val="00664CF1"/>
    <w:rsid w:val="006C3E02"/>
    <w:rsid w:val="007357CF"/>
    <w:rsid w:val="00776899"/>
    <w:rsid w:val="0081419C"/>
    <w:rsid w:val="00847628"/>
    <w:rsid w:val="00871FFD"/>
    <w:rsid w:val="00872E67"/>
    <w:rsid w:val="008B1227"/>
    <w:rsid w:val="0090059C"/>
    <w:rsid w:val="00905B73"/>
    <w:rsid w:val="00913AB0"/>
    <w:rsid w:val="009678D5"/>
    <w:rsid w:val="0099250C"/>
    <w:rsid w:val="009A62ED"/>
    <w:rsid w:val="009B339E"/>
    <w:rsid w:val="009C1FE6"/>
    <w:rsid w:val="00A22DCE"/>
    <w:rsid w:val="00A41F7F"/>
    <w:rsid w:val="00A62514"/>
    <w:rsid w:val="00A63215"/>
    <w:rsid w:val="00A945C2"/>
    <w:rsid w:val="00B83318"/>
    <w:rsid w:val="00BC3FEA"/>
    <w:rsid w:val="00BD2A39"/>
    <w:rsid w:val="00BE7100"/>
    <w:rsid w:val="00BF6D35"/>
    <w:rsid w:val="00C1787D"/>
    <w:rsid w:val="00C6330C"/>
    <w:rsid w:val="00C84539"/>
    <w:rsid w:val="00CF6525"/>
    <w:rsid w:val="00D26D31"/>
    <w:rsid w:val="00D47834"/>
    <w:rsid w:val="00D52985"/>
    <w:rsid w:val="00DA6A4A"/>
    <w:rsid w:val="00DD5589"/>
    <w:rsid w:val="00E07573"/>
    <w:rsid w:val="00E65704"/>
    <w:rsid w:val="00E953EF"/>
    <w:rsid w:val="00ED6A08"/>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qFormat/>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F8C5B-3A1A-4CD7-8BAB-3E125AB8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625</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14</cp:revision>
  <cp:lastPrinted>2020-07-05T16:14:00Z</cp:lastPrinted>
  <dcterms:created xsi:type="dcterms:W3CDTF">2018-05-25T09:22:00Z</dcterms:created>
  <dcterms:modified xsi:type="dcterms:W3CDTF">2020-07-05T16:14:00Z</dcterms:modified>
</cp:coreProperties>
</file>