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028AC606" w:rsidR="007B420F" w:rsidRPr="00E43F94" w:rsidRDefault="007B420F" w:rsidP="00E43F94">
      <w:pPr>
        <w:pStyle w:val="berschrift1"/>
      </w:pPr>
      <w:r w:rsidRPr="00E43F94">
        <w:t>Bildungsplan Kaufmann/Kauffrau für Büromanagement</w:t>
      </w:r>
      <w:r w:rsidR="00822BE2" w:rsidRPr="00E43F94">
        <w:t xml:space="preserve"> – Zielanalyse Lernfeld </w:t>
      </w:r>
      <w:r w:rsidR="00690672">
        <w:t>1</w:t>
      </w:r>
      <w:r w:rsidR="00331080">
        <w:t>1</w:t>
      </w:r>
    </w:p>
    <w:p w14:paraId="6A63FC22"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14:paraId="6AB85E9A"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14:paraId="572910B5"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14:paraId="18C0917A" w14:textId="77777777" w:rsidR="007D554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tbl>
      <w:tblPr>
        <w:tblW w:w="49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6"/>
        <w:gridCol w:w="2979"/>
        <w:gridCol w:w="9455"/>
        <w:gridCol w:w="783"/>
      </w:tblGrid>
      <w:tr w:rsidR="00EE63B6" w14:paraId="4C3C45B8" w14:textId="77777777" w:rsidTr="00EE63B6">
        <w:trPr>
          <w:tblHeader/>
        </w:trPr>
        <w:tc>
          <w:tcPr>
            <w:tcW w:w="1378" w:type="pct"/>
            <w:gridSpan w:val="2"/>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35D7E18" w14:textId="77777777" w:rsidR="00EE63B6" w:rsidRDefault="00EE63B6" w:rsidP="00EE63B6">
            <w:pPr>
              <w:pStyle w:val="TTitel"/>
              <w:spacing w:before="20" w:afterLines="20" w:after="48"/>
              <w:rPr>
                <w:color w:val="C00000"/>
                <w:sz w:val="28"/>
                <w:szCs w:val="28"/>
                <w:lang w:eastAsia="en-US"/>
              </w:rPr>
            </w:pPr>
            <w:r>
              <w:rPr>
                <w:color w:val="C00000"/>
                <w:sz w:val="28"/>
                <w:szCs w:val="28"/>
                <w:lang w:eastAsia="en-US"/>
              </w:rPr>
              <w:lastRenderedPageBreak/>
              <w:t>Zielanalyse</w:t>
            </w:r>
          </w:p>
        </w:tc>
        <w:tc>
          <w:tcPr>
            <w:tcW w:w="362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BB3063" w14:textId="511CBD23" w:rsidR="00EE63B6" w:rsidRDefault="00EE63B6" w:rsidP="00EE63B6">
            <w:pPr>
              <w:pStyle w:val="TTitel"/>
              <w:spacing w:before="20" w:afterLines="20" w:after="48"/>
              <w:jc w:val="right"/>
              <w:rPr>
                <w:color w:val="C00000"/>
                <w:sz w:val="16"/>
                <w:szCs w:val="16"/>
                <w:lang w:eastAsia="en-US"/>
              </w:rPr>
            </w:pPr>
            <w:r>
              <w:rPr>
                <w:color w:val="C00000"/>
                <w:sz w:val="16"/>
                <w:szCs w:val="16"/>
                <w:lang w:eastAsia="en-US"/>
              </w:rPr>
              <w:t>Stand: 202</w:t>
            </w:r>
            <w:r w:rsidR="00DE4741">
              <w:rPr>
                <w:color w:val="C00000"/>
                <w:sz w:val="16"/>
                <w:szCs w:val="16"/>
                <w:lang w:eastAsia="en-US"/>
              </w:rPr>
              <w:t>6</w:t>
            </w:r>
          </w:p>
        </w:tc>
      </w:tr>
      <w:tr w:rsidR="00EE63B6" w14:paraId="5C2C28CA" w14:textId="77777777" w:rsidTr="00EE63B6">
        <w:tc>
          <w:tcPr>
            <w:tcW w:w="3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4B7225" w14:textId="77777777" w:rsidR="00EE63B6" w:rsidRDefault="00EE63B6" w:rsidP="00EE63B6">
            <w:pPr>
              <w:pStyle w:val="TZielnanalyseKopf"/>
              <w:spacing w:before="20" w:afterLines="20" w:after="48"/>
              <w:rPr>
                <w:lang w:eastAsia="en-US"/>
              </w:rPr>
            </w:pPr>
            <w:r>
              <w:rPr>
                <w:i/>
                <w:iCs/>
                <w:u w:val="single"/>
              </w:rPr>
              <w:br w:type="page"/>
            </w:r>
            <w:r>
              <w:rPr>
                <w:lang w:eastAsia="en-US"/>
              </w:rPr>
              <w:t>Beruf-Kurz</w:t>
            </w:r>
          </w:p>
        </w:tc>
        <w:tc>
          <w:tcPr>
            <w:tcW w:w="439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66C829" w14:textId="77777777" w:rsidR="00EE63B6" w:rsidRDefault="00EE63B6" w:rsidP="00EE63B6">
            <w:pPr>
              <w:pStyle w:val="TZielnanalyseKopf"/>
              <w:spacing w:before="20" w:afterLines="20" w:after="48"/>
              <w:rPr>
                <w:lang w:eastAsia="en-US"/>
              </w:rPr>
            </w:pPr>
            <w:r>
              <w:rPr>
                <w:lang w:eastAsia="en-US"/>
              </w:rPr>
              <w:t>Ausbildungsberuf</w:t>
            </w:r>
          </w:p>
        </w:tc>
        <w:tc>
          <w:tcPr>
            <w:tcW w:w="2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19BB1E" w14:textId="77777777" w:rsidR="00EE63B6" w:rsidRDefault="00EE63B6" w:rsidP="00EE63B6">
            <w:pPr>
              <w:pStyle w:val="TZielnanalyseKopf"/>
              <w:spacing w:before="20" w:afterLines="20" w:after="48"/>
              <w:jc w:val="right"/>
              <w:rPr>
                <w:lang w:eastAsia="en-US"/>
              </w:rPr>
            </w:pPr>
            <w:r>
              <w:rPr>
                <w:lang w:eastAsia="en-US"/>
              </w:rPr>
              <w:t xml:space="preserve">Zeitrichtwert </w:t>
            </w:r>
          </w:p>
        </w:tc>
      </w:tr>
      <w:tr w:rsidR="00EE63B6" w14:paraId="0DFC779B" w14:textId="77777777" w:rsidTr="00EE63B6">
        <w:trPr>
          <w:trHeight w:val="153"/>
        </w:trPr>
        <w:tc>
          <w:tcPr>
            <w:tcW w:w="324" w:type="pct"/>
            <w:tcBorders>
              <w:top w:val="single" w:sz="4" w:space="0" w:color="auto"/>
              <w:left w:val="single" w:sz="4" w:space="0" w:color="auto"/>
              <w:bottom w:val="single" w:sz="4" w:space="0" w:color="auto"/>
              <w:right w:val="single" w:sz="4" w:space="0" w:color="auto"/>
            </w:tcBorders>
            <w:vAlign w:val="center"/>
            <w:hideMark/>
          </w:tcPr>
          <w:p w14:paraId="2525C4BF" w14:textId="77777777" w:rsidR="00EE63B6" w:rsidRDefault="00EE63B6" w:rsidP="00EE63B6">
            <w:pPr>
              <w:pStyle w:val="TZielnanalyseKopf2"/>
              <w:spacing w:afterLines="20" w:after="48"/>
              <w:rPr>
                <w:sz w:val="24"/>
                <w:szCs w:val="24"/>
                <w:lang w:eastAsia="en-US"/>
              </w:rPr>
            </w:pPr>
            <w:r>
              <w:rPr>
                <w:sz w:val="24"/>
                <w:szCs w:val="24"/>
                <w:lang w:eastAsia="en-US"/>
              </w:rPr>
              <w:t>WBM</w:t>
            </w:r>
          </w:p>
        </w:tc>
        <w:tc>
          <w:tcPr>
            <w:tcW w:w="4399" w:type="pct"/>
            <w:gridSpan w:val="2"/>
            <w:tcBorders>
              <w:top w:val="single" w:sz="4" w:space="0" w:color="auto"/>
              <w:left w:val="single" w:sz="4" w:space="0" w:color="auto"/>
              <w:bottom w:val="single" w:sz="4" w:space="0" w:color="auto"/>
              <w:right w:val="single" w:sz="4" w:space="0" w:color="auto"/>
            </w:tcBorders>
            <w:vAlign w:val="center"/>
            <w:hideMark/>
          </w:tcPr>
          <w:p w14:paraId="34F9946D" w14:textId="77777777" w:rsidR="00EE63B6" w:rsidRDefault="00EE63B6" w:rsidP="00EE63B6">
            <w:pPr>
              <w:pStyle w:val="TZielnanalyseKopf2"/>
              <w:spacing w:afterLines="20" w:after="48"/>
              <w:rPr>
                <w:sz w:val="24"/>
                <w:szCs w:val="24"/>
                <w:lang w:eastAsia="en-US"/>
              </w:rPr>
            </w:pPr>
            <w:r>
              <w:rPr>
                <w:sz w:val="24"/>
                <w:szCs w:val="24"/>
                <w:lang w:eastAsia="en-US"/>
              </w:rPr>
              <w:t>Kaufmann/Kauffrau für Büromanagement</w:t>
            </w:r>
          </w:p>
        </w:tc>
        <w:tc>
          <w:tcPr>
            <w:tcW w:w="277" w:type="pct"/>
            <w:tcBorders>
              <w:top w:val="single" w:sz="4" w:space="0" w:color="auto"/>
              <w:left w:val="single" w:sz="4" w:space="0" w:color="auto"/>
              <w:bottom w:val="single" w:sz="4" w:space="0" w:color="auto"/>
              <w:right w:val="single" w:sz="4" w:space="0" w:color="auto"/>
            </w:tcBorders>
            <w:vAlign w:val="center"/>
            <w:hideMark/>
          </w:tcPr>
          <w:p w14:paraId="65BFE68C" w14:textId="28892849" w:rsidR="00EE63B6" w:rsidRDefault="00EE63B6" w:rsidP="00EE63B6">
            <w:pPr>
              <w:pStyle w:val="TZielnanalyseKopf2"/>
              <w:spacing w:afterLines="20" w:after="48"/>
              <w:jc w:val="right"/>
              <w:rPr>
                <w:lang w:eastAsia="en-US"/>
              </w:rPr>
            </w:pPr>
            <w:r>
              <w:rPr>
                <w:lang w:eastAsia="en-US"/>
              </w:rPr>
              <w:t>40</w:t>
            </w:r>
          </w:p>
        </w:tc>
      </w:tr>
      <w:tr w:rsidR="00EE63B6" w14:paraId="48419FDC" w14:textId="77777777" w:rsidTr="00EE63B6">
        <w:tc>
          <w:tcPr>
            <w:tcW w:w="3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853A9E" w14:textId="77777777" w:rsidR="00EE63B6" w:rsidRDefault="00EE63B6" w:rsidP="00EE63B6">
            <w:pPr>
              <w:pStyle w:val="TZielnanalyseKopf"/>
              <w:spacing w:before="20" w:afterLines="20" w:after="48"/>
              <w:rPr>
                <w:lang w:eastAsia="en-US"/>
              </w:rPr>
            </w:pPr>
            <w:r>
              <w:rPr>
                <w:lang w:eastAsia="en-US"/>
              </w:rPr>
              <w:t>Lernfeld Nr.</w:t>
            </w:r>
          </w:p>
        </w:tc>
        <w:tc>
          <w:tcPr>
            <w:tcW w:w="439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72699E9" w14:textId="77777777" w:rsidR="00EE63B6" w:rsidRDefault="00EE63B6" w:rsidP="00EE63B6">
            <w:pPr>
              <w:pStyle w:val="TZielnanalyseKopf"/>
              <w:spacing w:before="20" w:afterLines="20" w:after="48"/>
              <w:rPr>
                <w:lang w:eastAsia="en-US"/>
              </w:rPr>
            </w:pPr>
            <w:r>
              <w:rPr>
                <w:lang w:eastAsia="en-US"/>
              </w:rPr>
              <w:t>Lernfeldbezeichnung</w:t>
            </w:r>
          </w:p>
        </w:tc>
        <w:tc>
          <w:tcPr>
            <w:tcW w:w="2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EB69AC" w14:textId="77777777" w:rsidR="00EE63B6" w:rsidRDefault="00EE63B6" w:rsidP="00EE63B6">
            <w:pPr>
              <w:pStyle w:val="TZielnanalyseKopf"/>
              <w:spacing w:before="20" w:afterLines="20" w:after="48"/>
              <w:jc w:val="right"/>
              <w:rPr>
                <w:lang w:eastAsia="en-US"/>
              </w:rPr>
            </w:pPr>
            <w:r>
              <w:rPr>
                <w:lang w:eastAsia="en-US"/>
              </w:rPr>
              <w:t>Jahr</w:t>
            </w:r>
          </w:p>
        </w:tc>
      </w:tr>
      <w:tr w:rsidR="00EE63B6" w14:paraId="3E2627F6" w14:textId="77777777" w:rsidTr="00EE63B6">
        <w:trPr>
          <w:trHeight w:val="324"/>
        </w:trPr>
        <w:tc>
          <w:tcPr>
            <w:tcW w:w="324" w:type="pct"/>
            <w:vMerge w:val="restart"/>
            <w:tcBorders>
              <w:top w:val="single" w:sz="4" w:space="0" w:color="auto"/>
              <w:left w:val="single" w:sz="4" w:space="0" w:color="auto"/>
              <w:bottom w:val="single" w:sz="4" w:space="0" w:color="auto"/>
              <w:right w:val="single" w:sz="4" w:space="0" w:color="auto"/>
            </w:tcBorders>
            <w:vAlign w:val="center"/>
            <w:hideMark/>
          </w:tcPr>
          <w:p w14:paraId="189E937D" w14:textId="76695E3F" w:rsidR="00EE63B6" w:rsidRDefault="00EE63B6" w:rsidP="00EE63B6">
            <w:pPr>
              <w:pStyle w:val="TZielnanalyseKopf2"/>
              <w:spacing w:afterLines="20" w:after="48"/>
              <w:jc w:val="center"/>
              <w:rPr>
                <w:sz w:val="24"/>
                <w:szCs w:val="24"/>
                <w:lang w:eastAsia="en-US"/>
              </w:rPr>
            </w:pPr>
            <w:r>
              <w:rPr>
                <w:sz w:val="24"/>
                <w:szCs w:val="24"/>
                <w:lang w:eastAsia="en-US"/>
              </w:rPr>
              <w:t>11</w:t>
            </w:r>
          </w:p>
        </w:tc>
        <w:tc>
          <w:tcPr>
            <w:tcW w:w="4399" w:type="pct"/>
            <w:gridSpan w:val="2"/>
            <w:tcBorders>
              <w:top w:val="single" w:sz="4" w:space="0" w:color="auto"/>
              <w:left w:val="single" w:sz="4" w:space="0" w:color="auto"/>
              <w:bottom w:val="single" w:sz="4" w:space="0" w:color="auto"/>
              <w:right w:val="single" w:sz="4" w:space="0" w:color="auto"/>
            </w:tcBorders>
            <w:vAlign w:val="center"/>
            <w:hideMark/>
          </w:tcPr>
          <w:p w14:paraId="168CF0B7" w14:textId="784B984D" w:rsidR="00EE63B6" w:rsidRDefault="00EE63B6" w:rsidP="00EE63B6">
            <w:pPr>
              <w:pStyle w:val="TZielnanalyseKopf2"/>
              <w:spacing w:afterLines="20" w:after="48"/>
              <w:rPr>
                <w:sz w:val="24"/>
                <w:szCs w:val="24"/>
                <w:lang w:eastAsia="en-US"/>
              </w:rPr>
            </w:pPr>
            <w:r w:rsidRPr="001F5303">
              <w:rPr>
                <w:sz w:val="24"/>
                <w:szCs w:val="26"/>
              </w:rPr>
              <w:t>Geschäftsprozesse darstellen und optimieren</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37FB48D7" w14:textId="64AC365D" w:rsidR="00EE63B6" w:rsidRDefault="00EE63B6" w:rsidP="00EE63B6">
            <w:pPr>
              <w:pStyle w:val="TZielnanalyseKopf2"/>
              <w:spacing w:afterLines="20" w:after="48"/>
              <w:jc w:val="right"/>
              <w:rPr>
                <w:lang w:eastAsia="en-US"/>
              </w:rPr>
            </w:pPr>
            <w:r>
              <w:rPr>
                <w:lang w:eastAsia="en-US"/>
              </w:rPr>
              <w:t>3</w:t>
            </w:r>
          </w:p>
        </w:tc>
      </w:tr>
      <w:tr w:rsidR="00EE63B6" w14:paraId="6F5012B5" w14:textId="77777777" w:rsidTr="00EE63B6">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7E99F" w14:textId="77777777" w:rsidR="00EE63B6" w:rsidRDefault="00EE63B6" w:rsidP="00EE63B6">
            <w:pPr>
              <w:spacing w:before="20" w:afterLines="20" w:after="48"/>
              <w:rPr>
                <w:rFonts w:ascii="Arial" w:eastAsia="Times New Roman" w:hAnsi="Arial"/>
                <w:b/>
              </w:rPr>
            </w:pPr>
          </w:p>
        </w:tc>
        <w:tc>
          <w:tcPr>
            <w:tcW w:w="439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A701F" w14:textId="77777777" w:rsidR="00EE63B6" w:rsidRDefault="00EE63B6" w:rsidP="00EE63B6">
            <w:pPr>
              <w:pStyle w:val="TZielnanalyseKopf"/>
              <w:spacing w:before="20" w:afterLines="20" w:after="48"/>
              <w:rPr>
                <w:lang w:eastAsia="en-US"/>
              </w:rPr>
            </w:pPr>
            <w:r>
              <w:rPr>
                <w:lang w:eastAsia="en-US"/>
              </w:rPr>
              <w:t>Kernkompetenz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C3CA9" w14:textId="77777777" w:rsidR="00EE63B6" w:rsidRDefault="00EE63B6" w:rsidP="00EE63B6">
            <w:pPr>
              <w:spacing w:before="20" w:afterLines="20" w:after="48"/>
              <w:rPr>
                <w:rFonts w:ascii="Arial" w:eastAsia="Times New Roman" w:hAnsi="Arial"/>
                <w:b/>
                <w:sz w:val="28"/>
                <w:szCs w:val="28"/>
              </w:rPr>
            </w:pPr>
          </w:p>
        </w:tc>
      </w:tr>
      <w:tr w:rsidR="00EE63B6" w14:paraId="5299901B" w14:textId="77777777" w:rsidTr="00EE63B6">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A9892" w14:textId="77777777" w:rsidR="00EE63B6" w:rsidRDefault="00EE63B6" w:rsidP="00EE63B6">
            <w:pPr>
              <w:spacing w:before="20" w:afterLines="20" w:after="48"/>
              <w:rPr>
                <w:rFonts w:ascii="Arial" w:eastAsia="Times New Roman" w:hAnsi="Arial"/>
                <w:b/>
              </w:rPr>
            </w:pPr>
          </w:p>
        </w:tc>
        <w:tc>
          <w:tcPr>
            <w:tcW w:w="4399" w:type="pct"/>
            <w:gridSpan w:val="2"/>
            <w:tcBorders>
              <w:top w:val="single" w:sz="4" w:space="0" w:color="auto"/>
              <w:left w:val="single" w:sz="4" w:space="0" w:color="auto"/>
              <w:bottom w:val="single" w:sz="4" w:space="0" w:color="auto"/>
              <w:right w:val="single" w:sz="4" w:space="0" w:color="auto"/>
            </w:tcBorders>
            <w:hideMark/>
          </w:tcPr>
          <w:p w14:paraId="5BEC0BC1" w14:textId="1456B8BE" w:rsidR="00EE63B6" w:rsidRDefault="00EE63B6" w:rsidP="00EE63B6">
            <w:pPr>
              <w:pStyle w:val="TZielnanalyseKopf2"/>
              <w:spacing w:afterLines="20" w:after="48"/>
              <w:rPr>
                <w:sz w:val="24"/>
                <w:szCs w:val="24"/>
                <w:lang w:eastAsia="en-US"/>
              </w:rPr>
            </w:pPr>
            <w:r w:rsidRPr="001F5303">
              <w:rPr>
                <w:sz w:val="24"/>
                <w:szCs w:val="26"/>
              </w:rPr>
              <w:t>Die Schülerinnen und Schüler besitzen die Kompetenz, die Arbeits-</w:t>
            </w:r>
            <w:r>
              <w:rPr>
                <w:sz w:val="24"/>
                <w:szCs w:val="26"/>
              </w:rPr>
              <w:t xml:space="preserve"> </w:t>
            </w:r>
            <w:r w:rsidRPr="001F5303">
              <w:rPr>
                <w:sz w:val="24"/>
                <w:szCs w:val="26"/>
              </w:rPr>
              <w:t>und Geschäftsprozesse des Betriebes darzustellen, zu optimieren und zur Qualitätssicherung sowie zur kontinuierlichen Verbesserung von Arbeitsprozessen beizutragen.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BC88D" w14:textId="77777777" w:rsidR="00EE63B6" w:rsidRDefault="00EE63B6" w:rsidP="00EE63B6">
            <w:pPr>
              <w:spacing w:before="20" w:afterLines="20" w:after="48"/>
              <w:rPr>
                <w:rFonts w:ascii="Arial" w:eastAsia="Times New Roman" w:hAnsi="Arial"/>
                <w:b/>
                <w:sz w:val="28"/>
                <w:szCs w:val="28"/>
              </w:rPr>
            </w:pPr>
          </w:p>
        </w:tc>
      </w:tr>
      <w:tr w:rsidR="00EE63B6" w14:paraId="5E56A79C" w14:textId="77777777" w:rsidTr="00EE63B6">
        <w:tc>
          <w:tcPr>
            <w:tcW w:w="1378"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83A2F34" w14:textId="77777777" w:rsidR="00EE63B6" w:rsidRDefault="00EE63B6" w:rsidP="00EE63B6">
            <w:pPr>
              <w:pStyle w:val="TZielnanalyseKopf"/>
              <w:spacing w:before="20" w:afterLines="20" w:after="48"/>
              <w:rPr>
                <w:lang w:eastAsia="en-US"/>
              </w:rPr>
            </w:pPr>
            <w:r>
              <w:rPr>
                <w:lang w:eastAsia="en-US"/>
              </w:rPr>
              <w:t>Schule, Ort</w:t>
            </w:r>
          </w:p>
        </w:tc>
        <w:tc>
          <w:tcPr>
            <w:tcW w:w="362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31BE1A" w14:textId="77777777" w:rsidR="00EE63B6" w:rsidRDefault="00EE63B6" w:rsidP="00EE63B6">
            <w:pPr>
              <w:pStyle w:val="TZielnanalyseKopf"/>
              <w:spacing w:before="20" w:afterLines="20" w:after="48"/>
              <w:rPr>
                <w:lang w:eastAsia="en-US"/>
              </w:rPr>
            </w:pPr>
            <w:r>
              <w:rPr>
                <w:lang w:eastAsia="en-US"/>
              </w:rPr>
              <w:t>Lehrkräfteteam</w:t>
            </w:r>
          </w:p>
        </w:tc>
      </w:tr>
      <w:tr w:rsidR="00EE63B6" w14:paraId="651F0DBA" w14:textId="77777777" w:rsidTr="00EE63B6">
        <w:trPr>
          <w:trHeight w:val="324"/>
        </w:trPr>
        <w:tc>
          <w:tcPr>
            <w:tcW w:w="1378" w:type="pct"/>
            <w:gridSpan w:val="2"/>
            <w:tcBorders>
              <w:top w:val="single" w:sz="4" w:space="0" w:color="auto"/>
              <w:left w:val="single" w:sz="4" w:space="0" w:color="auto"/>
              <w:bottom w:val="single" w:sz="4" w:space="0" w:color="auto"/>
              <w:right w:val="single" w:sz="4" w:space="0" w:color="auto"/>
            </w:tcBorders>
            <w:vAlign w:val="center"/>
          </w:tcPr>
          <w:p w14:paraId="3D690668" w14:textId="77777777" w:rsidR="00EE63B6" w:rsidRDefault="00EE63B6" w:rsidP="00EE63B6">
            <w:pPr>
              <w:pStyle w:val="TZielnanalyseKopf3"/>
              <w:spacing w:afterLines="20" w:after="48"/>
              <w:ind w:right="34"/>
              <w:jc w:val="left"/>
              <w:rPr>
                <w:lang w:eastAsia="en-US"/>
              </w:rPr>
            </w:pPr>
          </w:p>
        </w:tc>
        <w:tc>
          <w:tcPr>
            <w:tcW w:w="3622" w:type="pct"/>
            <w:gridSpan w:val="2"/>
            <w:tcBorders>
              <w:top w:val="single" w:sz="4" w:space="0" w:color="auto"/>
              <w:left w:val="single" w:sz="4" w:space="0" w:color="auto"/>
              <w:bottom w:val="single" w:sz="4" w:space="0" w:color="auto"/>
              <w:right w:val="single" w:sz="4" w:space="0" w:color="auto"/>
            </w:tcBorders>
            <w:vAlign w:val="center"/>
          </w:tcPr>
          <w:p w14:paraId="01278B7E" w14:textId="77777777" w:rsidR="00EE63B6" w:rsidRDefault="00EE63B6" w:rsidP="00EE63B6">
            <w:pPr>
              <w:pStyle w:val="TZielnanalyseKopf3"/>
              <w:spacing w:afterLines="20" w:after="48"/>
              <w:jc w:val="left"/>
              <w:rPr>
                <w:lang w:eastAsia="en-US"/>
              </w:rPr>
            </w:pPr>
          </w:p>
        </w:tc>
      </w:tr>
      <w:tr w:rsidR="00EE63B6" w14:paraId="2B232B80" w14:textId="77777777" w:rsidTr="00EE63B6">
        <w:trPr>
          <w:trHeight w:val="324"/>
        </w:trPr>
        <w:tc>
          <w:tcPr>
            <w:tcW w:w="13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E982C" w14:textId="77777777" w:rsidR="00EE63B6" w:rsidRDefault="00EE63B6" w:rsidP="00EE63B6">
            <w:pPr>
              <w:spacing w:before="20" w:afterLines="20" w:after="48"/>
              <w:jc w:val="center"/>
            </w:pPr>
            <w:r>
              <w:rPr>
                <w:rFonts w:ascii="Arial" w:hAnsi="Arial"/>
                <w:b/>
                <w:bCs/>
              </w:rPr>
              <w:t>Bildungsplan</w:t>
            </w:r>
            <w:r>
              <w:rPr>
                <w:rStyle w:val="Funotenzeichen"/>
                <w:rFonts w:ascii="Arial" w:hAnsi="Arial"/>
                <w:b/>
                <w:bCs/>
              </w:rPr>
              <w:footnoteReference w:id="1"/>
            </w:r>
          </w:p>
        </w:tc>
        <w:tc>
          <w:tcPr>
            <w:tcW w:w="36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00C21A" w14:textId="77777777" w:rsidR="00EE63B6" w:rsidRDefault="00EE63B6" w:rsidP="00EE63B6">
            <w:pPr>
              <w:pStyle w:val="Textkrper2"/>
              <w:spacing w:before="20" w:afterLines="20" w:after="48"/>
              <w:ind w:right="-300"/>
              <w:jc w:val="center"/>
              <w:rPr>
                <w:b/>
                <w:bCs/>
                <w:sz w:val="24"/>
                <w:szCs w:val="24"/>
                <w:lang w:eastAsia="en-US"/>
              </w:rPr>
            </w:pPr>
            <w:r>
              <w:rPr>
                <w:b/>
                <w:bCs/>
                <w:sz w:val="24"/>
                <w:szCs w:val="24"/>
                <w:lang w:eastAsia="en-US"/>
              </w:rPr>
              <w:t>didaktisch-methodische Analyse</w:t>
            </w:r>
          </w:p>
        </w:tc>
      </w:tr>
    </w:tbl>
    <w:p w14:paraId="2B60FFC0" w14:textId="77777777" w:rsidR="00EE63B6" w:rsidRPr="00EE63B6" w:rsidRDefault="00EE63B6">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rPr>
          <w:sz w:val="20"/>
          <w:szCs w:val="20"/>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0970ED" w14:paraId="498F6C8A" w14:textId="77777777" w:rsidTr="00307062">
            <w:trPr>
              <w:trHeight w:val="267"/>
              <w:tblHeader/>
            </w:trPr>
            <w:tc>
              <w:tcPr>
                <w:tcW w:w="1378" w:type="pct"/>
                <w:tcBorders>
                  <w:bottom w:val="single" w:sz="18" w:space="0" w:color="auto"/>
                </w:tcBorders>
                <w:shd w:val="clear" w:color="auto" w:fill="D9D9D9" w:themeFill="background1" w:themeFillShade="D9"/>
                <w:vAlign w:val="center"/>
              </w:tcPr>
              <w:p w14:paraId="304A9975" w14:textId="2032FC38" w:rsidR="007B2BBE" w:rsidRPr="000970ED" w:rsidRDefault="007B2BBE" w:rsidP="0030706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0970ED" w:rsidRDefault="007B2BBE" w:rsidP="0030706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18234B97" w14:textId="77777777" w:rsidR="007B2BBE" w:rsidRPr="000970ED" w:rsidRDefault="007B2BBE" w:rsidP="0030706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1D1792A9" w14:textId="609625ED" w:rsidR="007B2BBE" w:rsidRPr="000970ED" w:rsidRDefault="007B2BBE" w:rsidP="004F01F6">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C6216B7" w14:textId="77777777" w:rsidR="007B2BBE" w:rsidRDefault="007B2BBE" w:rsidP="00307062">
                <w:pPr>
                  <w:pStyle w:val="TZielnanalyseKopf4"/>
                  <w:jc w:val="center"/>
                </w:pPr>
                <w:r>
                  <w:t>überfachliche</w:t>
                </w:r>
              </w:p>
              <w:p w14:paraId="4A0E4299" w14:textId="77777777" w:rsidR="007B2BBE" w:rsidRPr="000970ED" w:rsidRDefault="007B2BBE" w:rsidP="0030706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0970ED" w:rsidRDefault="007B2BBE" w:rsidP="0030706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0970ED" w:rsidRDefault="007B2BBE" w:rsidP="00307062">
                <w:pPr>
                  <w:pStyle w:val="TZielnanalyseKopf4"/>
                  <w:jc w:val="center"/>
                </w:pPr>
                <w:r w:rsidRPr="000970ED">
                  <w:t>Zeit</w:t>
                </w:r>
              </w:p>
            </w:tc>
          </w:tr>
          <w:tr w:rsidR="00331080" w:rsidRPr="006D185A" w14:paraId="534BE50D" w14:textId="77777777" w:rsidTr="002514CF">
            <w:trPr>
              <w:trHeight w:val="1160"/>
            </w:trPr>
            <w:tc>
              <w:tcPr>
                <w:tcW w:w="1378" w:type="pct"/>
                <w:shd w:val="clear" w:color="auto" w:fill="auto"/>
              </w:tcPr>
              <w:p w14:paraId="1E43BA29" w14:textId="346013FF" w:rsidR="00331080" w:rsidRPr="007B2BBE" w:rsidRDefault="00331080" w:rsidP="00396DBB">
                <w:pPr>
                  <w:pStyle w:val="TZielnanalysetext"/>
                  <w:spacing w:before="4" w:after="4"/>
                  <w:rPr>
                    <w:sz w:val="20"/>
                    <w:szCs w:val="20"/>
                  </w:rPr>
                </w:pPr>
                <w:r>
                  <w:rPr>
                    <w:sz w:val="20"/>
                    <w:szCs w:val="20"/>
                  </w:rPr>
                  <w:t xml:space="preserve">[…] </w:t>
                </w:r>
                <w:r w:rsidRPr="001F5303">
                  <w:rPr>
                    <w:sz w:val="20"/>
                    <w:szCs w:val="20"/>
                  </w:rPr>
                  <w:t>Die Schülerinnen und Schüler stellen den organisatorischen Aufbau des Betriebes mit seinen Aufgaben und Zuständigkeiten und dessen Leitungssystem dar.</w:t>
                </w:r>
                <w:r>
                  <w:rPr>
                    <w:sz w:val="20"/>
                    <w:szCs w:val="20"/>
                  </w:rPr>
                  <w:t xml:space="preserve"> […]</w:t>
                </w:r>
              </w:p>
            </w:tc>
            <w:tc>
              <w:tcPr>
                <w:tcW w:w="529" w:type="pct"/>
                <w:shd w:val="clear" w:color="auto" w:fill="auto"/>
              </w:tcPr>
              <w:p w14:paraId="27496A13" w14:textId="77777777" w:rsidR="00331080" w:rsidRPr="007B2BBE" w:rsidRDefault="00331080" w:rsidP="00396DBB">
                <w:pPr>
                  <w:pStyle w:val="TZielnanalysetext"/>
                  <w:spacing w:before="4" w:after="4"/>
                  <w:rPr>
                    <w:sz w:val="20"/>
                    <w:szCs w:val="20"/>
                  </w:rPr>
                </w:pPr>
              </w:p>
            </w:tc>
            <w:tc>
              <w:tcPr>
                <w:tcW w:w="825" w:type="pct"/>
                <w:shd w:val="clear" w:color="auto" w:fill="auto"/>
              </w:tcPr>
              <w:p w14:paraId="467710B3" w14:textId="55834FFF" w:rsidR="00331080" w:rsidRPr="007B2BBE" w:rsidRDefault="00331080" w:rsidP="00396DBB">
                <w:pPr>
                  <w:pStyle w:val="TZielnanalysetext"/>
                  <w:spacing w:before="4" w:after="4"/>
                  <w:rPr>
                    <w:b/>
                    <w:sz w:val="20"/>
                    <w:szCs w:val="20"/>
                  </w:rPr>
                </w:pPr>
                <w:r>
                  <w:rPr>
                    <w:b/>
                    <w:sz w:val="20"/>
                    <w:szCs w:val="20"/>
                  </w:rPr>
                  <w:t>LS01 Aufbauorganisation darstellen</w:t>
                </w:r>
              </w:p>
            </w:tc>
            <w:tc>
              <w:tcPr>
                <w:tcW w:w="694" w:type="pct"/>
                <w:shd w:val="clear" w:color="auto" w:fill="auto"/>
              </w:tcPr>
              <w:p w14:paraId="18CB21BC" w14:textId="77777777" w:rsidR="00331080" w:rsidRDefault="00331080" w:rsidP="00396DBB">
                <w:pPr>
                  <w:pStyle w:val="TZielnanalysetext"/>
                  <w:spacing w:before="4" w:after="4"/>
                  <w:rPr>
                    <w:sz w:val="20"/>
                    <w:szCs w:val="20"/>
                  </w:rPr>
                </w:pPr>
                <w:r>
                  <w:rPr>
                    <w:sz w:val="20"/>
                    <w:szCs w:val="20"/>
                  </w:rPr>
                  <w:t>Übersicht</w:t>
                </w:r>
              </w:p>
              <w:p w14:paraId="43D9E8C3" w14:textId="77777777" w:rsidR="00331080" w:rsidRDefault="00331080" w:rsidP="00396DBB">
                <w:pPr>
                  <w:pStyle w:val="TZielnanalysetext"/>
                  <w:spacing w:before="4" w:after="4"/>
                  <w:rPr>
                    <w:sz w:val="20"/>
                    <w:szCs w:val="20"/>
                  </w:rPr>
                </w:pPr>
                <w:r>
                  <w:rPr>
                    <w:sz w:val="20"/>
                    <w:szCs w:val="20"/>
                  </w:rPr>
                  <w:t>Organigramme</w:t>
                </w:r>
              </w:p>
              <w:p w14:paraId="60C88CE6" w14:textId="19C354E9" w:rsidR="00331080" w:rsidRPr="007B2BBE" w:rsidRDefault="00331080" w:rsidP="00396DBB">
                <w:pPr>
                  <w:pStyle w:val="TZielnanalysetext"/>
                  <w:spacing w:before="4" w:after="4"/>
                  <w:rPr>
                    <w:sz w:val="20"/>
                    <w:szCs w:val="20"/>
                  </w:rPr>
                </w:pPr>
                <w:r>
                  <w:rPr>
                    <w:sz w:val="20"/>
                    <w:szCs w:val="20"/>
                  </w:rPr>
                  <w:t>Pressemeldung</w:t>
                </w:r>
              </w:p>
            </w:tc>
            <w:tc>
              <w:tcPr>
                <w:tcW w:w="880" w:type="pct"/>
                <w:shd w:val="clear" w:color="auto" w:fill="auto"/>
              </w:tcPr>
              <w:p w14:paraId="2CCD5BE9" w14:textId="77777777" w:rsidR="00331080" w:rsidRDefault="00331080" w:rsidP="00396DBB">
                <w:pPr>
                  <w:pStyle w:val="TZielnanalysetext"/>
                  <w:spacing w:before="4" w:after="4"/>
                  <w:rPr>
                    <w:sz w:val="20"/>
                    <w:szCs w:val="20"/>
                  </w:rPr>
                </w:pPr>
                <w:r>
                  <w:rPr>
                    <w:sz w:val="20"/>
                    <w:szCs w:val="20"/>
                  </w:rPr>
                  <w:t>systematisch vorgehen</w:t>
                </w:r>
              </w:p>
              <w:p w14:paraId="33739AE8" w14:textId="5D4BD162" w:rsidR="00331080" w:rsidRPr="007B2BBE" w:rsidRDefault="00331080" w:rsidP="00396DBB">
                <w:pPr>
                  <w:pStyle w:val="TZielnanalysetext"/>
                  <w:spacing w:before="4" w:after="4"/>
                  <w:rPr>
                    <w:sz w:val="20"/>
                    <w:szCs w:val="20"/>
                  </w:rPr>
                </w:pPr>
                <w:r>
                  <w:rPr>
                    <w:sz w:val="20"/>
                    <w:szCs w:val="20"/>
                  </w:rPr>
                  <w:t>zielgerichtet arbeiten</w:t>
                </w:r>
              </w:p>
            </w:tc>
            <w:tc>
              <w:tcPr>
                <w:tcW w:w="417" w:type="pct"/>
                <w:shd w:val="clear" w:color="auto" w:fill="auto"/>
              </w:tcPr>
              <w:p w14:paraId="750A8494" w14:textId="3750904C" w:rsidR="00331080" w:rsidRPr="007B2BBE" w:rsidRDefault="00331080" w:rsidP="00396DBB">
                <w:pPr>
                  <w:pStyle w:val="TZielnanalysetext"/>
                  <w:spacing w:before="4" w:after="4"/>
                  <w:rPr>
                    <w:sz w:val="20"/>
                    <w:szCs w:val="20"/>
                  </w:rPr>
                </w:pPr>
                <w:r>
                  <w:rPr>
                    <w:sz w:val="20"/>
                    <w:szCs w:val="20"/>
                  </w:rPr>
                  <w:t>Vgl. LF08</w:t>
                </w:r>
              </w:p>
            </w:tc>
            <w:tc>
              <w:tcPr>
                <w:tcW w:w="277" w:type="pct"/>
                <w:shd w:val="clear" w:color="auto" w:fill="auto"/>
              </w:tcPr>
              <w:p w14:paraId="2F8D1ADA" w14:textId="613B4C99" w:rsidR="00331080" w:rsidRPr="007B2BBE" w:rsidRDefault="00331080" w:rsidP="00396DBB">
                <w:pPr>
                  <w:pStyle w:val="TZielnanalysetext"/>
                  <w:spacing w:before="4" w:after="4"/>
                  <w:jc w:val="right"/>
                  <w:rPr>
                    <w:sz w:val="20"/>
                    <w:szCs w:val="20"/>
                  </w:rPr>
                </w:pPr>
                <w:r>
                  <w:rPr>
                    <w:sz w:val="20"/>
                    <w:szCs w:val="20"/>
                  </w:rPr>
                  <w:t>04</w:t>
                </w:r>
              </w:p>
            </w:tc>
          </w:tr>
          <w:tr w:rsidR="00331080" w:rsidRPr="006D185A" w14:paraId="66F8699D" w14:textId="77777777" w:rsidTr="002514CF">
            <w:trPr>
              <w:trHeight w:val="874"/>
            </w:trPr>
            <w:tc>
              <w:tcPr>
                <w:tcW w:w="1378" w:type="pct"/>
                <w:shd w:val="clear" w:color="auto" w:fill="auto"/>
              </w:tcPr>
              <w:p w14:paraId="6CF5354E" w14:textId="4F1D49F1" w:rsidR="00331080" w:rsidRPr="00331080" w:rsidRDefault="00331080" w:rsidP="00396DBB">
                <w:pPr>
                  <w:spacing w:before="4" w:after="4"/>
                  <w:rPr>
                    <w:rFonts w:ascii="Arial" w:hAnsi="Arial"/>
                    <w:lang w:eastAsia="de-DE"/>
                  </w:rPr>
                </w:pPr>
                <w:r w:rsidRPr="00331080">
                  <w:rPr>
                    <w:rFonts w:ascii="Arial" w:hAnsi="Arial"/>
                    <w:sz w:val="20"/>
                    <w:szCs w:val="20"/>
                  </w:rPr>
                  <w:t>[…] Die Schülerinnen und Schüler differenzieren die Geschäftsprozesse (</w:t>
                </w:r>
                <w:r w:rsidRPr="00331080">
                  <w:rPr>
                    <w:rFonts w:ascii="Arial" w:hAnsi="Arial"/>
                    <w:i/>
                    <w:sz w:val="20"/>
                    <w:szCs w:val="20"/>
                  </w:rPr>
                  <w:t>Kern- und Unterstützungsprozesse</w:t>
                </w:r>
                <w:r w:rsidRPr="00331080">
                  <w:rPr>
                    <w:rFonts w:ascii="Arial" w:hAnsi="Arial"/>
                    <w:sz w:val="20"/>
                    <w:szCs w:val="20"/>
                  </w:rPr>
                  <w:t>) des Betriebes. […]</w:t>
                </w:r>
              </w:p>
            </w:tc>
            <w:tc>
              <w:tcPr>
                <w:tcW w:w="529" w:type="pct"/>
                <w:shd w:val="clear" w:color="auto" w:fill="auto"/>
              </w:tcPr>
              <w:p w14:paraId="160ADFE3" w14:textId="77777777" w:rsidR="00331080" w:rsidRPr="007B2BBE" w:rsidRDefault="00331080" w:rsidP="00396DBB">
                <w:pPr>
                  <w:pStyle w:val="TZielnanalysetext"/>
                  <w:spacing w:before="4" w:after="4"/>
                  <w:rPr>
                    <w:sz w:val="20"/>
                    <w:szCs w:val="20"/>
                  </w:rPr>
                </w:pPr>
              </w:p>
            </w:tc>
            <w:tc>
              <w:tcPr>
                <w:tcW w:w="825" w:type="pct"/>
                <w:shd w:val="clear" w:color="auto" w:fill="auto"/>
              </w:tcPr>
              <w:p w14:paraId="3A3BD65D" w14:textId="4475592F" w:rsidR="00331080" w:rsidRDefault="00331080" w:rsidP="00396DBB">
                <w:pPr>
                  <w:pStyle w:val="TZielnanalysetext"/>
                  <w:spacing w:before="4" w:after="4"/>
                  <w:rPr>
                    <w:b/>
                    <w:sz w:val="20"/>
                    <w:szCs w:val="20"/>
                  </w:rPr>
                </w:pPr>
                <w:r>
                  <w:rPr>
                    <w:b/>
                    <w:sz w:val="20"/>
                    <w:szCs w:val="20"/>
                  </w:rPr>
                  <w:t>LS02 Geschäftsprozesse differenzieren</w:t>
                </w:r>
              </w:p>
            </w:tc>
            <w:tc>
              <w:tcPr>
                <w:tcW w:w="694" w:type="pct"/>
                <w:shd w:val="clear" w:color="auto" w:fill="auto"/>
              </w:tcPr>
              <w:p w14:paraId="64EB4BE5" w14:textId="77777777" w:rsidR="00331080" w:rsidRDefault="00331080" w:rsidP="00396DBB">
                <w:pPr>
                  <w:pStyle w:val="TZielnanalysetext"/>
                  <w:spacing w:before="4" w:after="4"/>
                  <w:rPr>
                    <w:sz w:val="20"/>
                    <w:szCs w:val="20"/>
                  </w:rPr>
                </w:pPr>
                <w:r>
                  <w:rPr>
                    <w:sz w:val="20"/>
                    <w:szCs w:val="20"/>
                  </w:rPr>
                  <w:t>Unternehmenshandbuch</w:t>
                </w:r>
              </w:p>
              <w:p w14:paraId="249B91E4" w14:textId="31CB78A5" w:rsidR="00331080" w:rsidRDefault="00331080" w:rsidP="00396DBB">
                <w:pPr>
                  <w:pStyle w:val="TZielnanalysetext"/>
                  <w:spacing w:before="4" w:after="4"/>
                  <w:rPr>
                    <w:sz w:val="20"/>
                    <w:szCs w:val="20"/>
                  </w:rPr>
                </w:pPr>
                <w:r>
                  <w:rPr>
                    <w:sz w:val="20"/>
                    <w:szCs w:val="20"/>
                  </w:rPr>
                  <w:t>Prozesslandkarte</w:t>
                </w:r>
              </w:p>
            </w:tc>
            <w:tc>
              <w:tcPr>
                <w:tcW w:w="880" w:type="pct"/>
                <w:shd w:val="clear" w:color="auto" w:fill="auto"/>
              </w:tcPr>
              <w:p w14:paraId="65E00D5C" w14:textId="77777777" w:rsidR="00331080" w:rsidRDefault="00331080" w:rsidP="00396DBB">
                <w:pPr>
                  <w:pStyle w:val="TZielnanalysetext"/>
                  <w:spacing w:before="4" w:after="4"/>
                  <w:rPr>
                    <w:sz w:val="20"/>
                    <w:szCs w:val="20"/>
                  </w:rPr>
                </w:pPr>
                <w:r>
                  <w:rPr>
                    <w:sz w:val="20"/>
                    <w:szCs w:val="20"/>
                  </w:rPr>
                  <w:t>systematisch vorgehen</w:t>
                </w:r>
              </w:p>
              <w:p w14:paraId="7F38A513" w14:textId="5F6D5DD5" w:rsidR="00331080" w:rsidRDefault="00331080" w:rsidP="00396DBB">
                <w:pPr>
                  <w:pStyle w:val="TZielnanalysetext"/>
                  <w:spacing w:before="4" w:after="4"/>
                  <w:rPr>
                    <w:sz w:val="20"/>
                    <w:szCs w:val="20"/>
                  </w:rPr>
                </w:pPr>
                <w:r>
                  <w:rPr>
                    <w:sz w:val="20"/>
                    <w:szCs w:val="20"/>
                  </w:rPr>
                  <w:t>zielgerichtet arbeiten</w:t>
                </w:r>
              </w:p>
            </w:tc>
            <w:tc>
              <w:tcPr>
                <w:tcW w:w="417" w:type="pct"/>
                <w:shd w:val="clear" w:color="auto" w:fill="auto"/>
              </w:tcPr>
              <w:p w14:paraId="3B21D485" w14:textId="77777777" w:rsidR="00331080" w:rsidRPr="007B2BBE" w:rsidRDefault="00331080" w:rsidP="00396DBB">
                <w:pPr>
                  <w:pStyle w:val="TZielnanalysetext"/>
                  <w:spacing w:before="4" w:after="4"/>
                  <w:rPr>
                    <w:sz w:val="20"/>
                    <w:szCs w:val="20"/>
                  </w:rPr>
                </w:pPr>
              </w:p>
            </w:tc>
            <w:tc>
              <w:tcPr>
                <w:tcW w:w="277" w:type="pct"/>
                <w:shd w:val="clear" w:color="auto" w:fill="auto"/>
              </w:tcPr>
              <w:p w14:paraId="1BE2CDA8" w14:textId="01B5A54D" w:rsidR="00331080" w:rsidRDefault="00331080" w:rsidP="00396DBB">
                <w:pPr>
                  <w:pStyle w:val="TZielnanalysetext"/>
                  <w:spacing w:before="4" w:after="4"/>
                  <w:jc w:val="right"/>
                  <w:rPr>
                    <w:sz w:val="20"/>
                    <w:szCs w:val="20"/>
                  </w:rPr>
                </w:pPr>
                <w:r>
                  <w:rPr>
                    <w:sz w:val="20"/>
                    <w:szCs w:val="20"/>
                  </w:rPr>
                  <w:t>02</w:t>
                </w:r>
              </w:p>
            </w:tc>
          </w:tr>
          <w:tr w:rsidR="005938E9" w:rsidRPr="006D185A" w14:paraId="18F6AEA1" w14:textId="77777777" w:rsidTr="005938E9">
            <w:trPr>
              <w:trHeight w:val="232"/>
            </w:trPr>
            <w:tc>
              <w:tcPr>
                <w:tcW w:w="1378" w:type="pct"/>
                <w:shd w:val="clear" w:color="auto" w:fill="auto"/>
              </w:tcPr>
              <w:p w14:paraId="2735534D" w14:textId="77777777" w:rsidR="005938E9" w:rsidRDefault="005938E9" w:rsidP="005938E9">
                <w:pPr>
                  <w:spacing w:before="4" w:after="4"/>
                  <w:rPr>
                    <w:rFonts w:ascii="Arial" w:eastAsia="Times New Roman" w:hAnsi="Arial"/>
                    <w:sz w:val="20"/>
                    <w:szCs w:val="20"/>
                    <w:lang w:eastAsia="de-DE"/>
                  </w:rPr>
                </w:pPr>
                <w:r w:rsidRPr="00331080">
                  <w:rPr>
                    <w:rFonts w:ascii="Arial" w:eastAsia="Times New Roman" w:hAnsi="Arial"/>
                    <w:sz w:val="20"/>
                    <w:szCs w:val="20"/>
                    <w:lang w:eastAsia="de-DE"/>
                  </w:rPr>
                  <w:t>[…] Sie recherchieren mögliche Darstellungsformen von Geschäfts- und Arbeitsprozessen. […]</w:t>
                </w:r>
              </w:p>
              <w:p w14:paraId="187417A6" w14:textId="77777777" w:rsidR="005938E9" w:rsidRPr="00331080" w:rsidRDefault="005938E9" w:rsidP="005938E9">
                <w:pPr>
                  <w:spacing w:before="4" w:after="4"/>
                  <w:rPr>
                    <w:rFonts w:ascii="Arial" w:eastAsia="Times New Roman" w:hAnsi="Arial"/>
                    <w:sz w:val="20"/>
                    <w:szCs w:val="20"/>
                    <w:lang w:eastAsia="de-DE"/>
                  </w:rPr>
                </w:pPr>
              </w:p>
              <w:p w14:paraId="150C15D3" w14:textId="619BDF73" w:rsidR="005938E9" w:rsidRDefault="005938E9" w:rsidP="005938E9">
                <w:pPr>
                  <w:spacing w:before="4" w:after="4"/>
                  <w:rPr>
                    <w:rFonts w:ascii="Arial" w:hAnsi="Arial"/>
                    <w:sz w:val="20"/>
                    <w:szCs w:val="20"/>
                  </w:rPr>
                </w:pPr>
                <w:r w:rsidRPr="00331080">
                  <w:rPr>
                    <w:rFonts w:ascii="Arial" w:eastAsia="Times New Roman" w:hAnsi="Arial"/>
                    <w:sz w:val="20"/>
                    <w:szCs w:val="20"/>
                    <w:lang w:eastAsia="de-DE"/>
                  </w:rPr>
                  <w:t xml:space="preserve">[…] Sie fertigen eine Ist-Aufnahme der </w:t>
                </w:r>
                <w:r w:rsidRPr="005938E9">
                  <w:rPr>
                    <w:rFonts w:ascii="Arial" w:hAnsi="Arial"/>
                    <w:sz w:val="20"/>
                    <w:szCs w:val="20"/>
                  </w:rPr>
                  <w:t xml:space="preserve">Prozesse an, um die Geschäfts- und </w:t>
                </w:r>
                <w:r>
                  <w:rPr>
                    <w:rFonts w:ascii="Arial" w:hAnsi="Arial"/>
                    <w:sz w:val="20"/>
                    <w:szCs w:val="20"/>
                  </w:rPr>
                  <w:t>A</w:t>
                </w:r>
                <w:r w:rsidRPr="005938E9">
                  <w:rPr>
                    <w:rFonts w:ascii="Arial" w:hAnsi="Arial"/>
                    <w:sz w:val="20"/>
                    <w:szCs w:val="20"/>
                  </w:rPr>
                  <w:t>rbeitsprozesse</w:t>
                </w:r>
                <w:r w:rsidRPr="00331080">
                  <w:rPr>
                    <w:rFonts w:ascii="Arial" w:eastAsia="Times New Roman" w:hAnsi="Arial"/>
                    <w:sz w:val="20"/>
                    <w:szCs w:val="20"/>
                    <w:lang w:eastAsia="de-DE"/>
                  </w:rPr>
                  <w:t xml:space="preserve"> </w:t>
                </w:r>
                <w:r w:rsidRPr="00E95955">
                  <w:rPr>
                    <w:rFonts w:ascii="Arial" w:eastAsia="Times New Roman" w:hAnsi="Arial"/>
                    <w:strike/>
                    <w:color w:val="007D46"/>
                    <w:sz w:val="20"/>
                    <w:szCs w:val="20"/>
                    <w:lang w:eastAsia="de-DE"/>
                  </w:rPr>
                  <w:t>in geeigneter Form</w:t>
                </w:r>
                <w:r>
                  <w:rPr>
                    <w:rFonts w:ascii="Arial" w:eastAsia="Times New Roman" w:hAnsi="Arial"/>
                    <w:strike/>
                    <w:color w:val="007D46"/>
                    <w:sz w:val="20"/>
                    <w:szCs w:val="20"/>
                    <w:lang w:eastAsia="de-DE"/>
                  </w:rPr>
                  <w:t xml:space="preserve"> </w:t>
                </w:r>
                <w:r w:rsidRPr="00331080">
                  <w:rPr>
                    <w:rFonts w:ascii="Arial" w:eastAsia="Times New Roman" w:hAnsi="Arial"/>
                    <w:sz w:val="20"/>
                    <w:szCs w:val="20"/>
                    <w:lang w:eastAsia="de-DE"/>
                  </w:rPr>
                  <w:t>(</w:t>
                </w:r>
                <w:r w:rsidRPr="00331080">
                  <w:rPr>
                    <w:rFonts w:ascii="Arial" w:eastAsia="Times New Roman" w:hAnsi="Arial"/>
                    <w:i/>
                    <w:sz w:val="20"/>
                    <w:szCs w:val="20"/>
                    <w:lang w:eastAsia="de-DE"/>
                  </w:rPr>
                  <w:t xml:space="preserve">Ablaufdiagramme, </w:t>
                </w:r>
                <w:r w:rsidRPr="008A0EAD">
                  <w:rPr>
                    <w:rFonts w:ascii="Arial" w:eastAsia="Times New Roman" w:hAnsi="Arial"/>
                    <w:i/>
                    <w:sz w:val="20"/>
                    <w:szCs w:val="20"/>
                    <w:lang w:eastAsia="de-DE"/>
                  </w:rPr>
                  <w:t>ereignisgesteuerte</w:t>
                </w:r>
                <w:r w:rsidR="00E07CB7" w:rsidRPr="008A0EAD">
                  <w:rPr>
                    <w:rFonts w:ascii="Arial" w:eastAsia="Times New Roman" w:hAnsi="Arial"/>
                    <w:i/>
                    <w:sz w:val="20"/>
                    <w:szCs w:val="20"/>
                    <w:lang w:eastAsia="de-DE"/>
                  </w:rPr>
                  <w:t xml:space="preserve"> </w:t>
                </w:r>
                <w:r w:rsidR="008A0EAD" w:rsidRPr="008A0EAD">
                  <w:rPr>
                    <w:rFonts w:ascii="Arial" w:eastAsia="Times New Roman" w:hAnsi="Arial"/>
                    <w:i/>
                    <w:sz w:val="20"/>
                    <w:szCs w:val="20"/>
                    <w:lang w:eastAsia="de-DE"/>
                  </w:rPr>
                  <w:t>Prozess-</w:t>
                </w:r>
              </w:p>
              <w:p w14:paraId="64CB3072" w14:textId="098D7984" w:rsidR="005938E9" w:rsidRPr="00331080" w:rsidRDefault="005938E9" w:rsidP="005938E9">
                <w:pPr>
                  <w:spacing w:before="4" w:after="4"/>
                  <w:rPr>
                    <w:rFonts w:ascii="Arial" w:hAnsi="Arial"/>
                    <w:sz w:val="20"/>
                    <w:szCs w:val="20"/>
                  </w:rPr>
                </w:pPr>
                <w:r w:rsidRPr="00331080">
                  <w:rPr>
                    <w:rFonts w:ascii="Arial" w:eastAsia="Times New Roman" w:hAnsi="Arial"/>
                    <w:i/>
                    <w:sz w:val="20"/>
                    <w:szCs w:val="20"/>
                    <w:lang w:eastAsia="de-DE"/>
                  </w:rPr>
                  <w:lastRenderedPageBreak/>
                  <w:t>kette</w:t>
                </w:r>
                <w:r w:rsidRPr="00331080">
                  <w:rPr>
                    <w:rFonts w:ascii="Arial" w:eastAsia="Times New Roman" w:hAnsi="Arial"/>
                    <w:sz w:val="20"/>
                    <w:szCs w:val="20"/>
                    <w:lang w:eastAsia="de-DE"/>
                  </w:rPr>
                  <w:t>) darzustellen […].</w:t>
                </w:r>
              </w:p>
            </w:tc>
            <w:tc>
              <w:tcPr>
                <w:tcW w:w="529" w:type="pct"/>
                <w:shd w:val="clear" w:color="auto" w:fill="auto"/>
              </w:tcPr>
              <w:p w14:paraId="620E732F" w14:textId="77777777" w:rsidR="005938E9" w:rsidRPr="007B2BBE" w:rsidRDefault="005938E9" w:rsidP="005938E9">
                <w:pPr>
                  <w:pStyle w:val="TZielnanalysetext"/>
                  <w:spacing w:before="4" w:after="4"/>
                  <w:rPr>
                    <w:sz w:val="20"/>
                    <w:szCs w:val="20"/>
                  </w:rPr>
                </w:pPr>
              </w:p>
            </w:tc>
            <w:tc>
              <w:tcPr>
                <w:tcW w:w="825" w:type="pct"/>
                <w:shd w:val="clear" w:color="auto" w:fill="auto"/>
              </w:tcPr>
              <w:p w14:paraId="5F65AFE2" w14:textId="780EF208" w:rsidR="005938E9" w:rsidRPr="004A332B" w:rsidRDefault="005938E9" w:rsidP="005938E9">
                <w:pPr>
                  <w:pStyle w:val="TZielnanalysetext"/>
                  <w:spacing w:before="4" w:after="4"/>
                  <w:rPr>
                    <w:b/>
                    <w:sz w:val="20"/>
                    <w:szCs w:val="20"/>
                  </w:rPr>
                </w:pPr>
                <w:r w:rsidRPr="00920F3E">
                  <w:rPr>
                    <w:b/>
                    <w:sz w:val="20"/>
                    <w:szCs w:val="20"/>
                  </w:rPr>
                  <w:t>LS03 Prozesse darstellen</w:t>
                </w:r>
              </w:p>
            </w:tc>
            <w:tc>
              <w:tcPr>
                <w:tcW w:w="694" w:type="pct"/>
                <w:shd w:val="clear" w:color="auto" w:fill="auto"/>
              </w:tcPr>
              <w:p w14:paraId="297A74AE" w14:textId="77777777" w:rsidR="005938E9" w:rsidRPr="00920F3E" w:rsidRDefault="005938E9" w:rsidP="005938E9">
                <w:pPr>
                  <w:pStyle w:val="TZielnanalysetext"/>
                  <w:spacing w:before="4" w:after="4"/>
                  <w:rPr>
                    <w:sz w:val="20"/>
                    <w:szCs w:val="20"/>
                  </w:rPr>
                </w:pPr>
                <w:r w:rsidRPr="00920F3E">
                  <w:rPr>
                    <w:sz w:val="20"/>
                    <w:szCs w:val="20"/>
                  </w:rPr>
                  <w:t>Unternehmenshandbuch</w:t>
                </w:r>
              </w:p>
              <w:p w14:paraId="59DAF39A" w14:textId="77777777" w:rsidR="005938E9" w:rsidRPr="00920F3E" w:rsidRDefault="005938E9" w:rsidP="005938E9">
                <w:pPr>
                  <w:pStyle w:val="TZielnanalysetext"/>
                  <w:spacing w:before="4" w:after="4"/>
                  <w:rPr>
                    <w:sz w:val="20"/>
                    <w:szCs w:val="20"/>
                  </w:rPr>
                </w:pPr>
                <w:r w:rsidRPr="00920F3E">
                  <w:rPr>
                    <w:sz w:val="20"/>
                    <w:szCs w:val="20"/>
                  </w:rPr>
                  <w:t>Ablaufdiagramme</w:t>
                </w:r>
              </w:p>
              <w:p w14:paraId="5B195AD3" w14:textId="7FAA8F64" w:rsidR="005938E9" w:rsidRPr="004A332B" w:rsidRDefault="005938E9" w:rsidP="005938E9">
                <w:pPr>
                  <w:pStyle w:val="TZielnanalysetext"/>
                  <w:spacing w:before="4" w:after="4"/>
                  <w:rPr>
                    <w:sz w:val="20"/>
                    <w:szCs w:val="20"/>
                  </w:rPr>
                </w:pPr>
                <w:r w:rsidRPr="00920F3E">
                  <w:rPr>
                    <w:sz w:val="20"/>
                    <w:szCs w:val="20"/>
                  </w:rPr>
                  <w:t>ereignisgesteuerte Prozessketten</w:t>
                </w:r>
              </w:p>
            </w:tc>
            <w:tc>
              <w:tcPr>
                <w:tcW w:w="880" w:type="pct"/>
                <w:shd w:val="clear" w:color="auto" w:fill="auto"/>
              </w:tcPr>
              <w:p w14:paraId="78F0545A" w14:textId="77777777" w:rsidR="005938E9" w:rsidRPr="00920F3E" w:rsidRDefault="005938E9" w:rsidP="005938E9">
                <w:pPr>
                  <w:pStyle w:val="TZielnanalysetext"/>
                  <w:spacing w:before="4" w:after="4"/>
                  <w:rPr>
                    <w:sz w:val="20"/>
                    <w:szCs w:val="20"/>
                  </w:rPr>
                </w:pPr>
                <w:r w:rsidRPr="00920F3E">
                  <w:rPr>
                    <w:sz w:val="20"/>
                    <w:szCs w:val="20"/>
                  </w:rPr>
                  <w:t>systematisch vorgehen</w:t>
                </w:r>
              </w:p>
              <w:p w14:paraId="36E0EBB2" w14:textId="77777777" w:rsidR="005938E9" w:rsidRPr="00920F3E" w:rsidRDefault="005938E9" w:rsidP="005938E9">
                <w:pPr>
                  <w:pStyle w:val="TZielnanalysetext"/>
                  <w:spacing w:before="4" w:after="4"/>
                  <w:rPr>
                    <w:sz w:val="20"/>
                    <w:szCs w:val="20"/>
                  </w:rPr>
                </w:pPr>
                <w:r w:rsidRPr="00920F3E">
                  <w:rPr>
                    <w:sz w:val="20"/>
                    <w:szCs w:val="20"/>
                  </w:rPr>
                  <w:t>zielgerichtet arbeiten</w:t>
                </w:r>
              </w:p>
              <w:p w14:paraId="6DBECDD3" w14:textId="77777777" w:rsidR="005938E9" w:rsidRPr="00920F3E" w:rsidRDefault="005938E9" w:rsidP="005938E9">
                <w:pPr>
                  <w:pStyle w:val="TZielnanalysetext"/>
                  <w:spacing w:before="4" w:after="4"/>
                  <w:rPr>
                    <w:sz w:val="20"/>
                    <w:szCs w:val="20"/>
                  </w:rPr>
                </w:pPr>
                <w:r w:rsidRPr="00920F3E">
                  <w:rPr>
                    <w:sz w:val="20"/>
                    <w:szCs w:val="20"/>
                  </w:rPr>
                  <w:t>begründet vorgehen</w:t>
                </w:r>
              </w:p>
              <w:p w14:paraId="4BEB0067" w14:textId="77777777" w:rsidR="005938E9" w:rsidRPr="00920F3E" w:rsidRDefault="005938E9" w:rsidP="005938E9">
                <w:pPr>
                  <w:pStyle w:val="TZielnanalysetext"/>
                  <w:spacing w:before="4" w:after="4"/>
                  <w:rPr>
                    <w:sz w:val="20"/>
                    <w:szCs w:val="20"/>
                  </w:rPr>
                </w:pPr>
                <w:r w:rsidRPr="00920F3E">
                  <w:rPr>
                    <w:sz w:val="20"/>
                    <w:szCs w:val="20"/>
                  </w:rPr>
                  <w:t>zuverlässig handeln</w:t>
                </w:r>
              </w:p>
              <w:p w14:paraId="117B46DD" w14:textId="77777777" w:rsidR="005938E9" w:rsidRPr="00920F3E" w:rsidRDefault="005938E9" w:rsidP="005938E9">
                <w:pPr>
                  <w:pStyle w:val="TZielnanalysetext"/>
                  <w:spacing w:before="4" w:after="4"/>
                  <w:rPr>
                    <w:sz w:val="20"/>
                    <w:szCs w:val="20"/>
                  </w:rPr>
                </w:pPr>
                <w:r w:rsidRPr="00920F3E">
                  <w:rPr>
                    <w:sz w:val="20"/>
                    <w:szCs w:val="20"/>
                  </w:rPr>
                  <w:t>Alternativen finden</w:t>
                </w:r>
              </w:p>
              <w:p w14:paraId="415A3EC9" w14:textId="77777777" w:rsidR="005938E9" w:rsidRPr="00920F3E" w:rsidRDefault="005938E9" w:rsidP="005938E9">
                <w:pPr>
                  <w:pStyle w:val="TZielnanalysetext"/>
                  <w:spacing w:before="4" w:after="4"/>
                  <w:rPr>
                    <w:sz w:val="20"/>
                    <w:szCs w:val="20"/>
                  </w:rPr>
                </w:pPr>
                <w:r w:rsidRPr="00920F3E">
                  <w:rPr>
                    <w:sz w:val="20"/>
                    <w:szCs w:val="20"/>
                  </w:rPr>
                  <w:t>Abhängigkeiten finden</w:t>
                </w:r>
              </w:p>
              <w:p w14:paraId="3E278F31" w14:textId="77777777" w:rsidR="005938E9" w:rsidRPr="00920F3E" w:rsidRDefault="005938E9" w:rsidP="005938E9">
                <w:pPr>
                  <w:pStyle w:val="TZielnanalysetext"/>
                  <w:spacing w:before="4" w:after="4"/>
                  <w:rPr>
                    <w:sz w:val="20"/>
                    <w:szCs w:val="20"/>
                  </w:rPr>
                </w:pPr>
                <w:r w:rsidRPr="00920F3E">
                  <w:rPr>
                    <w:sz w:val="20"/>
                    <w:szCs w:val="20"/>
                  </w:rPr>
                  <w:t>Zusammenhänge herstellen</w:t>
                </w:r>
              </w:p>
              <w:p w14:paraId="76BE35CD" w14:textId="0EAD3367" w:rsidR="005938E9" w:rsidRPr="004A332B" w:rsidRDefault="005938E9" w:rsidP="005938E9">
                <w:pPr>
                  <w:pStyle w:val="TZielnanalysetext"/>
                  <w:spacing w:before="4" w:after="4"/>
                  <w:rPr>
                    <w:sz w:val="20"/>
                    <w:szCs w:val="20"/>
                  </w:rPr>
                </w:pPr>
                <w:r w:rsidRPr="00920F3E">
                  <w:rPr>
                    <w:sz w:val="20"/>
                    <w:szCs w:val="20"/>
                  </w:rPr>
                  <w:lastRenderedPageBreak/>
                  <w:t>Schlussfolgerungen ziehen</w:t>
                </w:r>
              </w:p>
            </w:tc>
            <w:tc>
              <w:tcPr>
                <w:tcW w:w="417" w:type="pct"/>
                <w:shd w:val="clear" w:color="auto" w:fill="auto"/>
              </w:tcPr>
              <w:p w14:paraId="7A2301EA" w14:textId="77777777" w:rsidR="005938E9" w:rsidRPr="004A332B" w:rsidRDefault="005938E9" w:rsidP="005938E9">
                <w:pPr>
                  <w:pStyle w:val="TZielnanalysetext"/>
                  <w:spacing w:before="4" w:after="4"/>
                  <w:rPr>
                    <w:sz w:val="20"/>
                    <w:szCs w:val="20"/>
                  </w:rPr>
                </w:pPr>
              </w:p>
            </w:tc>
            <w:tc>
              <w:tcPr>
                <w:tcW w:w="277" w:type="pct"/>
                <w:shd w:val="clear" w:color="auto" w:fill="auto"/>
              </w:tcPr>
              <w:p w14:paraId="2C0D655F" w14:textId="55D497F9" w:rsidR="005938E9" w:rsidRDefault="005938E9" w:rsidP="005938E9">
                <w:pPr>
                  <w:pStyle w:val="TZielnanalysetext"/>
                  <w:spacing w:before="4" w:after="4"/>
                  <w:jc w:val="right"/>
                  <w:rPr>
                    <w:sz w:val="20"/>
                    <w:szCs w:val="20"/>
                  </w:rPr>
                </w:pPr>
                <w:r w:rsidRPr="002514CF">
                  <w:rPr>
                    <w:sz w:val="20"/>
                    <w:szCs w:val="20"/>
                  </w:rPr>
                  <w:t>14</w:t>
                </w:r>
              </w:p>
            </w:tc>
          </w:tr>
          <w:tr w:rsidR="005938E9" w:rsidRPr="006D185A" w14:paraId="035BBF1B" w14:textId="77777777" w:rsidTr="00331080">
            <w:trPr>
              <w:trHeight w:val="1126"/>
            </w:trPr>
            <w:tc>
              <w:tcPr>
                <w:tcW w:w="1378" w:type="pct"/>
                <w:shd w:val="clear" w:color="auto" w:fill="auto"/>
              </w:tcPr>
              <w:p w14:paraId="336216A1" w14:textId="256067EA" w:rsidR="005938E9" w:rsidRPr="001A2D27" w:rsidRDefault="005938E9" w:rsidP="005938E9">
                <w:pPr>
                  <w:spacing w:before="4" w:after="4"/>
                  <w:rPr>
                    <w:rFonts w:ascii="Arial" w:eastAsia="Times New Roman" w:hAnsi="Arial"/>
                    <w:sz w:val="20"/>
                    <w:szCs w:val="20"/>
                    <w:lang w:eastAsia="de-DE"/>
                  </w:rPr>
                </w:pPr>
                <w:r w:rsidRPr="00331080">
                  <w:rPr>
                    <w:rFonts w:ascii="Arial" w:eastAsia="Times New Roman" w:hAnsi="Arial"/>
                    <w:sz w:val="20"/>
                    <w:szCs w:val="20"/>
                    <w:lang w:eastAsia="de-DE"/>
                  </w:rPr>
                  <w:t xml:space="preserve">[…] Sie informieren sich </w:t>
                </w:r>
                <w:r w:rsidRPr="00091E23">
                  <w:rPr>
                    <w:rFonts w:ascii="Arial" w:eastAsia="Times New Roman" w:hAnsi="Arial"/>
                    <w:sz w:val="20"/>
                    <w:szCs w:val="20"/>
                    <w:lang w:eastAsia="de-DE"/>
                  </w:rPr>
                  <w:t xml:space="preserve">über </w:t>
                </w:r>
                <w:r w:rsidRPr="00091E23">
                  <w:rPr>
                    <w:rFonts w:ascii="Arial" w:eastAsia="Times New Roman" w:hAnsi="Arial"/>
                    <w:color w:val="007D46"/>
                    <w:sz w:val="20"/>
                    <w:szCs w:val="20"/>
                    <w:lang w:eastAsia="de-DE"/>
                  </w:rPr>
                  <w:t>die Bedeutung</w:t>
                </w:r>
                <w:r>
                  <w:rPr>
                    <w:rFonts w:ascii="Arial" w:eastAsia="Times New Roman" w:hAnsi="Arial"/>
                    <w:color w:val="007D46"/>
                    <w:sz w:val="20"/>
                    <w:szCs w:val="20"/>
                    <w:lang w:eastAsia="de-DE"/>
                  </w:rPr>
                  <w:t xml:space="preserve"> von</w:t>
                </w:r>
                <w:r w:rsidRPr="00091E23">
                  <w:rPr>
                    <w:rFonts w:ascii="Arial" w:eastAsia="Times New Roman" w:hAnsi="Arial"/>
                    <w:sz w:val="20"/>
                    <w:szCs w:val="20"/>
                    <w:lang w:eastAsia="de-DE"/>
                  </w:rPr>
                  <w:t xml:space="preserve"> </w:t>
                </w:r>
                <w:r w:rsidRPr="00331080">
                  <w:rPr>
                    <w:rFonts w:ascii="Arial" w:eastAsia="Times New Roman" w:hAnsi="Arial"/>
                    <w:sz w:val="20"/>
                    <w:szCs w:val="20"/>
                    <w:lang w:eastAsia="de-DE"/>
                  </w:rPr>
                  <w:t>Schnittstellen bei der Vorgangsbearbeitung und Informationsweitergabe.</w:t>
                </w:r>
                <w:r w:rsidRPr="00E95955">
                  <w:rPr>
                    <w:color w:val="007D46"/>
                  </w:rPr>
                  <w:t xml:space="preserve"> </w:t>
                </w:r>
                <w:r w:rsidRPr="00E95955">
                  <w:rPr>
                    <w:rFonts w:ascii="Arial" w:eastAsia="Times New Roman" w:hAnsi="Arial"/>
                    <w:color w:val="007D46"/>
                    <w:sz w:val="20"/>
                    <w:szCs w:val="20"/>
                    <w:lang w:eastAsia="de-DE"/>
                  </w:rPr>
                  <w:t xml:space="preserve">Sie identifizieren Schnittstellen zwischen den Prozessen. </w:t>
                </w:r>
                <w:r w:rsidRPr="00331080">
                  <w:rPr>
                    <w:rFonts w:ascii="Arial" w:eastAsia="Times New Roman" w:hAnsi="Arial"/>
                    <w:sz w:val="20"/>
                    <w:szCs w:val="20"/>
                    <w:lang w:eastAsia="de-DE"/>
                  </w:rPr>
                  <w:t>Dabei nutzen sie Handbücher</w:t>
                </w:r>
                <w:r w:rsidRPr="0072356D">
                  <w:rPr>
                    <w:rFonts w:ascii="Arial" w:eastAsia="Times New Roman" w:hAnsi="Arial"/>
                    <w:color w:val="007D46"/>
                    <w:sz w:val="20"/>
                    <w:szCs w:val="20"/>
                    <w:lang w:eastAsia="de-DE"/>
                  </w:rPr>
                  <w:t>,</w:t>
                </w:r>
                <w:r w:rsidRPr="00331080">
                  <w:rPr>
                    <w:rFonts w:ascii="Arial" w:eastAsia="Times New Roman" w:hAnsi="Arial"/>
                    <w:sz w:val="20"/>
                    <w:szCs w:val="20"/>
                    <w:lang w:eastAsia="de-DE"/>
                  </w:rPr>
                  <w:t xml:space="preserve"> </w:t>
                </w:r>
                <w:r w:rsidRPr="0072356D">
                  <w:rPr>
                    <w:rFonts w:ascii="Arial" w:eastAsia="Times New Roman" w:hAnsi="Arial"/>
                    <w:strike/>
                    <w:color w:val="007D46"/>
                    <w:sz w:val="20"/>
                    <w:szCs w:val="20"/>
                    <w:lang w:eastAsia="de-DE"/>
                  </w:rPr>
                  <w:t>und</w:t>
                </w:r>
                <w:r w:rsidRPr="0072356D">
                  <w:rPr>
                    <w:rFonts w:ascii="Arial" w:eastAsia="Times New Roman" w:hAnsi="Arial"/>
                    <w:color w:val="007D46"/>
                    <w:sz w:val="20"/>
                    <w:szCs w:val="20"/>
                    <w:lang w:eastAsia="de-DE"/>
                  </w:rPr>
                  <w:t xml:space="preserve"> </w:t>
                </w:r>
                <w:r w:rsidRPr="00331080">
                  <w:rPr>
                    <w:rFonts w:ascii="Arial" w:eastAsia="Times New Roman" w:hAnsi="Arial"/>
                    <w:sz w:val="20"/>
                    <w:szCs w:val="20"/>
                    <w:lang w:eastAsia="de-DE"/>
                  </w:rPr>
                  <w:t xml:space="preserve">Verfahrensanweisungen </w:t>
                </w:r>
                <w:r w:rsidRPr="0072356D">
                  <w:rPr>
                    <w:rFonts w:ascii="Arial" w:eastAsia="Times New Roman" w:hAnsi="Arial"/>
                    <w:color w:val="007D46"/>
                    <w:sz w:val="20"/>
                    <w:szCs w:val="20"/>
                    <w:lang w:eastAsia="de-DE"/>
                  </w:rPr>
                  <w:t xml:space="preserve">und digitale Leitfäden </w:t>
                </w:r>
                <w:r w:rsidRPr="0072356D">
                  <w:rPr>
                    <w:rFonts w:ascii="Arial" w:eastAsia="Times New Roman" w:hAnsi="Arial"/>
                    <w:strike/>
                    <w:color w:val="007D46"/>
                    <w:sz w:val="20"/>
                    <w:szCs w:val="20"/>
                    <w:lang w:eastAsia="de-DE"/>
                  </w:rPr>
                  <w:t>als Informationsmittel</w:t>
                </w:r>
                <w:r w:rsidRPr="00C1377E">
                  <w:rPr>
                    <w:rFonts w:ascii="Arial" w:eastAsia="Times New Roman" w:hAnsi="Arial"/>
                    <w:color w:val="007D46"/>
                    <w:sz w:val="20"/>
                    <w:szCs w:val="20"/>
                    <w:lang w:eastAsia="de-DE"/>
                  </w:rPr>
                  <w:t>.</w:t>
                </w:r>
                <w:r w:rsidRPr="00E13847">
                  <w:rPr>
                    <w:rFonts w:ascii="Arial" w:eastAsia="Times New Roman" w:hAnsi="Arial"/>
                    <w:color w:val="007D46"/>
                    <w:sz w:val="20"/>
                    <w:szCs w:val="20"/>
                    <w:lang w:eastAsia="de-DE"/>
                  </w:rPr>
                  <w:t xml:space="preserve"> </w:t>
                </w:r>
                <w:r w:rsidRPr="00331080">
                  <w:rPr>
                    <w:rFonts w:ascii="Arial" w:eastAsia="Times New Roman" w:hAnsi="Arial"/>
                    <w:sz w:val="20"/>
                    <w:szCs w:val="20"/>
                    <w:lang w:eastAsia="de-DE"/>
                  </w:rPr>
                  <w:t>[…]</w:t>
                </w:r>
              </w:p>
            </w:tc>
            <w:tc>
              <w:tcPr>
                <w:tcW w:w="529" w:type="pct"/>
                <w:shd w:val="clear" w:color="auto" w:fill="auto"/>
              </w:tcPr>
              <w:p w14:paraId="550AF3C1" w14:textId="77777777" w:rsidR="005938E9" w:rsidRPr="007B2BBE" w:rsidRDefault="005938E9" w:rsidP="005938E9">
                <w:pPr>
                  <w:pStyle w:val="TZielnanalysetext"/>
                  <w:spacing w:before="4" w:after="4"/>
                  <w:rPr>
                    <w:sz w:val="20"/>
                    <w:szCs w:val="20"/>
                  </w:rPr>
                </w:pPr>
              </w:p>
            </w:tc>
            <w:tc>
              <w:tcPr>
                <w:tcW w:w="825" w:type="pct"/>
                <w:shd w:val="clear" w:color="auto" w:fill="auto"/>
              </w:tcPr>
              <w:p w14:paraId="20362814" w14:textId="04281F9F" w:rsidR="005938E9" w:rsidRPr="00F709B9" w:rsidRDefault="005938E9" w:rsidP="005938E9">
                <w:pPr>
                  <w:pStyle w:val="TZielnanalysetext"/>
                  <w:spacing w:before="4" w:after="4"/>
                  <w:rPr>
                    <w:b/>
                    <w:i/>
                    <w:iCs/>
                    <w:color w:val="007D46"/>
                    <w:sz w:val="20"/>
                    <w:szCs w:val="20"/>
                  </w:rPr>
                </w:pPr>
                <w:r w:rsidRPr="00F709B9">
                  <w:rPr>
                    <w:b/>
                    <w:i/>
                    <w:iCs/>
                    <w:color w:val="007D46"/>
                    <w:sz w:val="20"/>
                    <w:szCs w:val="20"/>
                  </w:rPr>
                  <w:t>LS04 Schnittstellen erkunden</w:t>
                </w:r>
              </w:p>
            </w:tc>
            <w:tc>
              <w:tcPr>
                <w:tcW w:w="694" w:type="pct"/>
                <w:shd w:val="clear" w:color="auto" w:fill="auto"/>
              </w:tcPr>
              <w:p w14:paraId="58AC4F7F" w14:textId="1251C9DE" w:rsidR="005938E9" w:rsidRPr="00F709B9" w:rsidRDefault="005938E9" w:rsidP="005938E9">
                <w:pPr>
                  <w:pStyle w:val="TZielnanalysetext"/>
                  <w:spacing w:before="4" w:after="4"/>
                  <w:rPr>
                    <w:i/>
                    <w:iCs/>
                    <w:color w:val="007D46"/>
                    <w:sz w:val="20"/>
                    <w:szCs w:val="20"/>
                  </w:rPr>
                </w:pPr>
                <w:r w:rsidRPr="00F709B9">
                  <w:rPr>
                    <w:i/>
                    <w:iCs/>
                    <w:color w:val="007D46"/>
                    <w:sz w:val="20"/>
                    <w:szCs w:val="20"/>
                  </w:rPr>
                  <w:t>Bericht</w:t>
                </w:r>
              </w:p>
            </w:tc>
            <w:tc>
              <w:tcPr>
                <w:tcW w:w="880" w:type="pct"/>
                <w:shd w:val="clear" w:color="auto" w:fill="auto"/>
              </w:tcPr>
              <w:p w14:paraId="66B9F87A" w14:textId="77777777" w:rsidR="005938E9" w:rsidRPr="00F709B9" w:rsidRDefault="005938E9" w:rsidP="005938E9">
                <w:pPr>
                  <w:pStyle w:val="TZielnanalysetext"/>
                  <w:spacing w:before="4" w:after="4"/>
                  <w:rPr>
                    <w:i/>
                    <w:iCs/>
                    <w:color w:val="007D46"/>
                    <w:sz w:val="20"/>
                    <w:szCs w:val="20"/>
                  </w:rPr>
                </w:pPr>
                <w:r w:rsidRPr="00F709B9">
                  <w:rPr>
                    <w:i/>
                    <w:iCs/>
                    <w:color w:val="007D46"/>
                    <w:sz w:val="20"/>
                    <w:szCs w:val="20"/>
                  </w:rPr>
                  <w:t>systematisch vorgehen</w:t>
                </w:r>
              </w:p>
              <w:p w14:paraId="077E4E52" w14:textId="77777777" w:rsidR="005938E9" w:rsidRPr="00F709B9" w:rsidRDefault="005938E9" w:rsidP="005938E9">
                <w:pPr>
                  <w:pStyle w:val="TZielnanalysetext"/>
                  <w:spacing w:before="4" w:after="4"/>
                  <w:rPr>
                    <w:i/>
                    <w:iCs/>
                    <w:color w:val="007D46"/>
                    <w:sz w:val="20"/>
                    <w:szCs w:val="20"/>
                  </w:rPr>
                </w:pPr>
                <w:r w:rsidRPr="00F709B9">
                  <w:rPr>
                    <w:i/>
                    <w:iCs/>
                    <w:color w:val="007D46"/>
                    <w:sz w:val="20"/>
                    <w:szCs w:val="20"/>
                  </w:rPr>
                  <w:t>Informationsquellen auffinden</w:t>
                </w:r>
              </w:p>
              <w:p w14:paraId="138F45C8" w14:textId="77777777" w:rsidR="005938E9" w:rsidRPr="00F709B9" w:rsidRDefault="005938E9" w:rsidP="005938E9">
                <w:pPr>
                  <w:pStyle w:val="TZielnanalysetext"/>
                  <w:spacing w:before="4" w:after="4"/>
                  <w:rPr>
                    <w:i/>
                    <w:iCs/>
                    <w:color w:val="007D46"/>
                    <w:sz w:val="20"/>
                    <w:szCs w:val="20"/>
                  </w:rPr>
                </w:pPr>
                <w:r w:rsidRPr="00F709B9">
                  <w:rPr>
                    <w:i/>
                    <w:iCs/>
                    <w:color w:val="007D46"/>
                    <w:sz w:val="20"/>
                    <w:szCs w:val="20"/>
                  </w:rPr>
                  <w:t>Informationen strukturieren</w:t>
                </w:r>
              </w:p>
              <w:p w14:paraId="657298DF" w14:textId="7A74C0A6" w:rsidR="005938E9" w:rsidRPr="00F709B9" w:rsidRDefault="005938E9" w:rsidP="005938E9">
                <w:pPr>
                  <w:pStyle w:val="TZielnanalysetext"/>
                  <w:spacing w:before="4" w:after="4"/>
                  <w:rPr>
                    <w:i/>
                    <w:iCs/>
                    <w:color w:val="007D46"/>
                    <w:sz w:val="20"/>
                    <w:szCs w:val="20"/>
                  </w:rPr>
                </w:pPr>
                <w:r w:rsidRPr="00F709B9">
                  <w:rPr>
                    <w:i/>
                    <w:iCs/>
                    <w:color w:val="007D46"/>
                    <w:sz w:val="20"/>
                    <w:szCs w:val="20"/>
                  </w:rPr>
                  <w:t>Schlussfolgerungen ziehen</w:t>
                </w:r>
              </w:p>
            </w:tc>
            <w:tc>
              <w:tcPr>
                <w:tcW w:w="417" w:type="pct"/>
                <w:shd w:val="clear" w:color="auto" w:fill="auto"/>
              </w:tcPr>
              <w:p w14:paraId="785F85C4" w14:textId="4D67BD1B" w:rsidR="005938E9" w:rsidRPr="00F709B9" w:rsidRDefault="005938E9" w:rsidP="005938E9">
                <w:pPr>
                  <w:pStyle w:val="TZielnanalysetext"/>
                  <w:spacing w:before="4" w:after="4"/>
                  <w:rPr>
                    <w:i/>
                    <w:iCs/>
                    <w:color w:val="007D46"/>
                    <w:sz w:val="20"/>
                    <w:szCs w:val="20"/>
                  </w:rPr>
                </w:pPr>
              </w:p>
            </w:tc>
            <w:tc>
              <w:tcPr>
                <w:tcW w:w="277" w:type="pct"/>
                <w:shd w:val="clear" w:color="auto" w:fill="auto"/>
              </w:tcPr>
              <w:p w14:paraId="039B997B" w14:textId="6C0FACF1" w:rsidR="005938E9" w:rsidRPr="00F709B9" w:rsidRDefault="005938E9" w:rsidP="005938E9">
                <w:pPr>
                  <w:pStyle w:val="TZielnanalysetext"/>
                  <w:spacing w:before="4" w:after="4"/>
                  <w:jc w:val="right"/>
                  <w:rPr>
                    <w:i/>
                    <w:iCs/>
                    <w:color w:val="007D46"/>
                    <w:sz w:val="20"/>
                    <w:szCs w:val="20"/>
                  </w:rPr>
                </w:pPr>
                <w:r w:rsidRPr="00F709B9">
                  <w:rPr>
                    <w:i/>
                    <w:iCs/>
                    <w:color w:val="007D46"/>
                    <w:sz w:val="20"/>
                    <w:szCs w:val="20"/>
                  </w:rPr>
                  <w:t>02</w:t>
                </w:r>
              </w:p>
            </w:tc>
          </w:tr>
          <w:tr w:rsidR="005938E9" w:rsidRPr="006D185A" w14:paraId="63A7BB76" w14:textId="77777777" w:rsidTr="00725990">
            <w:trPr>
              <w:trHeight w:val="232"/>
            </w:trPr>
            <w:tc>
              <w:tcPr>
                <w:tcW w:w="1378" w:type="pct"/>
                <w:shd w:val="clear" w:color="auto" w:fill="auto"/>
              </w:tcPr>
              <w:p w14:paraId="52F8CEE3" w14:textId="77777777" w:rsidR="005938E9" w:rsidRDefault="005938E9" w:rsidP="005938E9">
                <w:pPr>
                  <w:pStyle w:val="TZielnanalysetext"/>
                  <w:spacing w:before="4" w:after="4"/>
                  <w:rPr>
                    <w:sz w:val="20"/>
                    <w:szCs w:val="20"/>
                  </w:rPr>
                </w:pPr>
                <w:r>
                  <w:rPr>
                    <w:sz w:val="20"/>
                    <w:szCs w:val="20"/>
                  </w:rPr>
                  <w:t xml:space="preserve">[…] </w:t>
                </w:r>
                <w:r w:rsidRPr="001F5303">
                  <w:rPr>
                    <w:sz w:val="20"/>
                    <w:szCs w:val="20"/>
                  </w:rPr>
                  <w:t xml:space="preserve">und identifizieren Schwachstellen. Sie entwickeln </w:t>
                </w:r>
                <w:r w:rsidRPr="00E95955">
                  <w:rPr>
                    <w:strike/>
                    <w:color w:val="007D46"/>
                    <w:sz w:val="20"/>
                    <w:szCs w:val="20"/>
                  </w:rPr>
                  <w:t>auch</w:t>
                </w:r>
                <w:r w:rsidRPr="00E95955">
                  <w:rPr>
                    <w:color w:val="007D46"/>
                    <w:sz w:val="20"/>
                    <w:szCs w:val="20"/>
                  </w:rPr>
                  <w:t xml:space="preserve"> </w:t>
                </w:r>
                <w:r w:rsidRPr="00DB0A83">
                  <w:rPr>
                    <w:sz w:val="20"/>
                    <w:szCs w:val="20"/>
                  </w:rPr>
                  <w:t>im Team</w:t>
                </w:r>
                <w:r w:rsidRPr="001F5303">
                  <w:rPr>
                    <w:sz w:val="20"/>
                    <w:szCs w:val="20"/>
                  </w:rPr>
                  <w:t xml:space="preserve"> Vorschläge zur Optimierung der Abläufe im Rahmen der kontinuierlichen Verbesserung von Kern-</w:t>
                </w:r>
                <w:r>
                  <w:rPr>
                    <w:sz w:val="20"/>
                    <w:szCs w:val="20"/>
                  </w:rPr>
                  <w:t xml:space="preserve"> </w:t>
                </w:r>
                <w:r w:rsidRPr="001F5303">
                  <w:rPr>
                    <w:sz w:val="20"/>
                    <w:szCs w:val="20"/>
                  </w:rPr>
                  <w:t>und Unterstützungsprozessen und dokumentieren diese. Dabei berücksichtigen sie die Informations-</w:t>
                </w:r>
                <w:r>
                  <w:rPr>
                    <w:sz w:val="20"/>
                    <w:szCs w:val="20"/>
                  </w:rPr>
                  <w:t xml:space="preserve"> </w:t>
                </w:r>
                <w:r w:rsidRPr="001F5303">
                  <w:rPr>
                    <w:sz w:val="20"/>
                    <w:szCs w:val="20"/>
                  </w:rPr>
                  <w:t>und Entscheidungswege sowie Schnittstellen.</w:t>
                </w:r>
              </w:p>
              <w:p w14:paraId="2E25C0D1" w14:textId="77777777" w:rsidR="005938E9" w:rsidRDefault="005938E9" w:rsidP="005938E9">
                <w:pPr>
                  <w:pStyle w:val="TZielnanalysetext"/>
                  <w:spacing w:before="4" w:after="4"/>
                  <w:rPr>
                    <w:sz w:val="20"/>
                    <w:szCs w:val="20"/>
                  </w:rPr>
                </w:pPr>
              </w:p>
              <w:p w14:paraId="7962F068" w14:textId="77777777" w:rsidR="005938E9" w:rsidRDefault="005938E9" w:rsidP="005938E9">
                <w:pPr>
                  <w:pStyle w:val="TZielnanalysetext"/>
                  <w:spacing w:before="4" w:after="4"/>
                  <w:rPr>
                    <w:sz w:val="20"/>
                    <w:szCs w:val="20"/>
                  </w:rPr>
                </w:pPr>
                <w:r w:rsidRPr="001F5303">
                  <w:rPr>
                    <w:sz w:val="20"/>
                    <w:szCs w:val="20"/>
                  </w:rPr>
                  <w:t>Die Schülerinnen und Schüler schätzen die Realisierbarkeit und Akzeptanz ihrer unterbreiteten Vorschläge ein. Sie beurteilen diese im Hinblick auf die Kosteneinsparung, den Ressourceneinsatz, die Arbeitsplatzsicherheit sowie auf die Kundenzufriedenheit.</w:t>
                </w:r>
              </w:p>
              <w:p w14:paraId="63ADC7DB" w14:textId="77777777" w:rsidR="005938E9" w:rsidRDefault="005938E9" w:rsidP="005938E9">
                <w:pPr>
                  <w:pStyle w:val="TZielnanalysetext"/>
                  <w:spacing w:before="4" w:after="4"/>
                  <w:rPr>
                    <w:sz w:val="20"/>
                    <w:szCs w:val="20"/>
                  </w:rPr>
                </w:pPr>
              </w:p>
              <w:p w14:paraId="12537704" w14:textId="1CD902FD" w:rsidR="005938E9" w:rsidRPr="00586599" w:rsidRDefault="005938E9" w:rsidP="005938E9">
                <w:pPr>
                  <w:pStyle w:val="TZielnanalysetext"/>
                  <w:spacing w:before="4" w:after="4"/>
                  <w:rPr>
                    <w:sz w:val="20"/>
                    <w:szCs w:val="20"/>
                  </w:rPr>
                </w:pPr>
                <w:r w:rsidRPr="00DB0A83">
                  <w:rPr>
                    <w:sz w:val="20"/>
                    <w:szCs w:val="20"/>
                  </w:rPr>
                  <w:t>Die Schülerinnen und Schüler reflektieren ihre Stärken und Schwächen sowie ihre Leistungen im Team und treffen Maßnahmen zur Optimierung ihrer Arbeitsweise.</w:t>
                </w:r>
              </w:p>
            </w:tc>
            <w:tc>
              <w:tcPr>
                <w:tcW w:w="529" w:type="pct"/>
                <w:shd w:val="clear" w:color="auto" w:fill="auto"/>
              </w:tcPr>
              <w:p w14:paraId="27098E3A" w14:textId="77777777" w:rsidR="005938E9" w:rsidRPr="007B2BBE" w:rsidRDefault="005938E9" w:rsidP="005938E9">
                <w:pPr>
                  <w:pStyle w:val="TZielnanalysetext"/>
                  <w:spacing w:before="4" w:after="4"/>
                  <w:rPr>
                    <w:sz w:val="20"/>
                    <w:szCs w:val="20"/>
                  </w:rPr>
                </w:pPr>
              </w:p>
            </w:tc>
            <w:tc>
              <w:tcPr>
                <w:tcW w:w="825" w:type="pct"/>
              </w:tcPr>
              <w:p w14:paraId="34A1FC45" w14:textId="2635AD88" w:rsidR="005938E9" w:rsidRPr="00CA2167" w:rsidRDefault="005938E9" w:rsidP="005938E9">
                <w:pPr>
                  <w:pStyle w:val="TZielnanalysetext"/>
                  <w:spacing w:before="4" w:after="4"/>
                  <w:rPr>
                    <w:b/>
                    <w:i/>
                    <w:iCs/>
                    <w:color w:val="007D46"/>
                    <w:sz w:val="20"/>
                    <w:szCs w:val="20"/>
                  </w:rPr>
                </w:pPr>
                <w:r>
                  <w:rPr>
                    <w:b/>
                    <w:sz w:val="20"/>
                    <w:szCs w:val="20"/>
                  </w:rPr>
                  <w:t>LS05 Schwachstellenanalyse durchführen</w:t>
                </w:r>
              </w:p>
            </w:tc>
            <w:tc>
              <w:tcPr>
                <w:tcW w:w="694" w:type="pct"/>
              </w:tcPr>
              <w:p w14:paraId="744F033C" w14:textId="77777777" w:rsidR="005938E9" w:rsidRDefault="005938E9" w:rsidP="005938E9">
                <w:pPr>
                  <w:pStyle w:val="TZielnanalysetext"/>
                  <w:spacing w:before="4" w:after="4"/>
                  <w:rPr>
                    <w:sz w:val="20"/>
                    <w:szCs w:val="20"/>
                  </w:rPr>
                </w:pPr>
                <w:r>
                  <w:rPr>
                    <w:sz w:val="20"/>
                    <w:szCs w:val="20"/>
                  </w:rPr>
                  <w:t>Analysebericht</w:t>
                </w:r>
              </w:p>
              <w:p w14:paraId="163C03EB" w14:textId="77777777" w:rsidR="005938E9" w:rsidRDefault="005938E9" w:rsidP="005938E9">
                <w:pPr>
                  <w:pStyle w:val="TZielnanalysetext"/>
                  <w:spacing w:before="4" w:after="4"/>
                  <w:rPr>
                    <w:sz w:val="20"/>
                    <w:szCs w:val="20"/>
                  </w:rPr>
                </w:pPr>
                <w:r>
                  <w:rPr>
                    <w:sz w:val="20"/>
                    <w:szCs w:val="20"/>
                  </w:rPr>
                  <w:t>Handlungsempfehlungen</w:t>
                </w:r>
              </w:p>
              <w:p w14:paraId="176F103C" w14:textId="77777777" w:rsidR="005938E9" w:rsidRDefault="005938E9" w:rsidP="005938E9">
                <w:pPr>
                  <w:pStyle w:val="TZielnanalysetext"/>
                  <w:spacing w:before="4" w:after="4"/>
                  <w:rPr>
                    <w:sz w:val="20"/>
                    <w:szCs w:val="20"/>
                  </w:rPr>
                </w:pPr>
                <w:r>
                  <w:rPr>
                    <w:sz w:val="20"/>
                    <w:szCs w:val="20"/>
                  </w:rPr>
                  <w:t>Präsentation</w:t>
                </w:r>
              </w:p>
              <w:p w14:paraId="1ACE9AAD" w14:textId="77777777" w:rsidR="005938E9" w:rsidRDefault="005938E9" w:rsidP="005938E9">
                <w:pPr>
                  <w:pStyle w:val="TZielnanalysetext"/>
                  <w:spacing w:before="4" w:after="4"/>
                  <w:rPr>
                    <w:sz w:val="20"/>
                    <w:szCs w:val="20"/>
                  </w:rPr>
                </w:pPr>
                <w:r>
                  <w:rPr>
                    <w:sz w:val="20"/>
                    <w:szCs w:val="20"/>
                  </w:rPr>
                  <w:t>Reflexionsgespräch</w:t>
                </w:r>
              </w:p>
              <w:p w14:paraId="4557BB8F" w14:textId="0310A044" w:rsidR="005938E9" w:rsidRPr="00CA2167" w:rsidRDefault="005938E9" w:rsidP="005938E9">
                <w:pPr>
                  <w:pStyle w:val="TZielnanalysetext"/>
                  <w:spacing w:before="4" w:after="4"/>
                  <w:rPr>
                    <w:i/>
                    <w:iCs/>
                    <w:color w:val="007D46"/>
                    <w:sz w:val="20"/>
                    <w:szCs w:val="20"/>
                  </w:rPr>
                </w:pPr>
                <w:r>
                  <w:rPr>
                    <w:sz w:val="20"/>
                    <w:szCs w:val="20"/>
                  </w:rPr>
                  <w:t>Zielvereinbarung</w:t>
                </w:r>
              </w:p>
            </w:tc>
            <w:tc>
              <w:tcPr>
                <w:tcW w:w="880" w:type="pct"/>
              </w:tcPr>
              <w:p w14:paraId="2FE0F3C5" w14:textId="77777777" w:rsidR="005938E9" w:rsidRDefault="005938E9" w:rsidP="005938E9">
                <w:pPr>
                  <w:pStyle w:val="TZielnanalysetext"/>
                  <w:spacing w:before="4" w:after="4"/>
                  <w:rPr>
                    <w:sz w:val="20"/>
                    <w:szCs w:val="20"/>
                  </w:rPr>
                </w:pPr>
                <w:r>
                  <w:rPr>
                    <w:sz w:val="20"/>
                    <w:szCs w:val="20"/>
                  </w:rPr>
                  <w:t>zuverlässig handeln</w:t>
                </w:r>
              </w:p>
              <w:p w14:paraId="63F4A6B5" w14:textId="77777777" w:rsidR="005938E9" w:rsidRDefault="005938E9" w:rsidP="005938E9">
                <w:pPr>
                  <w:pStyle w:val="TZielnanalysetext"/>
                  <w:spacing w:before="4" w:after="4"/>
                  <w:rPr>
                    <w:sz w:val="20"/>
                    <w:szCs w:val="20"/>
                  </w:rPr>
                </w:pPr>
                <w:r>
                  <w:rPr>
                    <w:sz w:val="20"/>
                    <w:szCs w:val="20"/>
                  </w:rPr>
                  <w:t>systematisch vorgehen</w:t>
                </w:r>
              </w:p>
              <w:p w14:paraId="3BAC4BF0" w14:textId="77777777" w:rsidR="005938E9" w:rsidRDefault="005938E9" w:rsidP="005938E9">
                <w:pPr>
                  <w:pStyle w:val="TZielnanalysetext"/>
                  <w:spacing w:before="4" w:after="4"/>
                  <w:rPr>
                    <w:sz w:val="20"/>
                    <w:szCs w:val="20"/>
                  </w:rPr>
                </w:pPr>
                <w:r>
                  <w:rPr>
                    <w:sz w:val="20"/>
                    <w:szCs w:val="20"/>
                  </w:rPr>
                  <w:t>Zustände untersuchen</w:t>
                </w:r>
              </w:p>
              <w:p w14:paraId="5BEA1C63" w14:textId="77777777" w:rsidR="005938E9" w:rsidRDefault="005938E9" w:rsidP="005938E9">
                <w:pPr>
                  <w:pStyle w:val="TZielnanalysetext"/>
                  <w:spacing w:before="4" w:after="4"/>
                  <w:rPr>
                    <w:sz w:val="20"/>
                    <w:szCs w:val="20"/>
                  </w:rPr>
                </w:pPr>
                <w:r>
                  <w:rPr>
                    <w:sz w:val="20"/>
                    <w:szCs w:val="20"/>
                  </w:rPr>
                  <w:t>Probleme eingrenzen</w:t>
                </w:r>
              </w:p>
              <w:p w14:paraId="3F4FF8E0" w14:textId="77777777" w:rsidR="005938E9" w:rsidRDefault="005938E9" w:rsidP="005938E9">
                <w:pPr>
                  <w:pStyle w:val="TZielnanalysetext"/>
                  <w:spacing w:before="4" w:after="4"/>
                  <w:rPr>
                    <w:sz w:val="20"/>
                    <w:szCs w:val="20"/>
                  </w:rPr>
                </w:pPr>
                <w:r>
                  <w:rPr>
                    <w:sz w:val="20"/>
                    <w:szCs w:val="20"/>
                  </w:rPr>
                  <w:t>Abhängigkeiten finden</w:t>
                </w:r>
              </w:p>
              <w:p w14:paraId="7A0B8D53" w14:textId="77777777" w:rsidR="005938E9" w:rsidRDefault="005938E9" w:rsidP="005938E9">
                <w:pPr>
                  <w:pStyle w:val="TZielnanalysetext"/>
                  <w:spacing w:before="4" w:after="4"/>
                  <w:rPr>
                    <w:sz w:val="20"/>
                    <w:szCs w:val="20"/>
                  </w:rPr>
                </w:pPr>
                <w:r>
                  <w:rPr>
                    <w:sz w:val="20"/>
                    <w:szCs w:val="20"/>
                  </w:rPr>
                  <w:t>Alternativen finden und bewerten</w:t>
                </w:r>
              </w:p>
              <w:p w14:paraId="2839B532" w14:textId="77777777" w:rsidR="005938E9" w:rsidRDefault="005938E9" w:rsidP="005938E9">
                <w:pPr>
                  <w:pStyle w:val="TZielnanalysetext"/>
                  <w:spacing w:before="4" w:after="4"/>
                  <w:rPr>
                    <w:sz w:val="20"/>
                    <w:szCs w:val="20"/>
                  </w:rPr>
                </w:pPr>
                <w:r>
                  <w:rPr>
                    <w:sz w:val="20"/>
                    <w:szCs w:val="20"/>
                  </w:rPr>
                  <w:t>Probleme erkennen und zur Lösung beitragen</w:t>
                </w:r>
              </w:p>
              <w:p w14:paraId="48E9055F" w14:textId="77777777" w:rsidR="005938E9" w:rsidRDefault="005938E9" w:rsidP="005938E9">
                <w:pPr>
                  <w:pStyle w:val="TZielnanalysetext"/>
                  <w:spacing w:before="4" w:after="4"/>
                  <w:rPr>
                    <w:sz w:val="20"/>
                    <w:szCs w:val="20"/>
                  </w:rPr>
                </w:pPr>
                <w:r>
                  <w:rPr>
                    <w:sz w:val="20"/>
                    <w:szCs w:val="20"/>
                  </w:rPr>
                  <w:t>Realisierbarkeit erkennbarer Lösungen einschätzen</w:t>
                </w:r>
              </w:p>
              <w:p w14:paraId="2E7FEEEB" w14:textId="77777777" w:rsidR="005938E9" w:rsidRPr="00DB0A83" w:rsidRDefault="005938E9" w:rsidP="005938E9">
                <w:pPr>
                  <w:pStyle w:val="TZielnanalysetext"/>
                  <w:spacing w:before="4" w:after="4"/>
                  <w:rPr>
                    <w:sz w:val="20"/>
                    <w:szCs w:val="20"/>
                  </w:rPr>
                </w:pPr>
                <w:r w:rsidRPr="00DB0A83">
                  <w:rPr>
                    <w:sz w:val="20"/>
                    <w:szCs w:val="20"/>
                  </w:rPr>
                  <w:t>Lernstrategien entwickeln</w:t>
                </w:r>
              </w:p>
              <w:p w14:paraId="7CFD8C4D" w14:textId="77777777" w:rsidR="005938E9" w:rsidRPr="00DB0A83" w:rsidRDefault="005938E9" w:rsidP="005938E9">
                <w:pPr>
                  <w:pStyle w:val="TZielnanalysetext"/>
                  <w:spacing w:before="4" w:after="4"/>
                  <w:rPr>
                    <w:sz w:val="20"/>
                    <w:szCs w:val="20"/>
                  </w:rPr>
                </w:pPr>
                <w:r w:rsidRPr="00DB0A83">
                  <w:rPr>
                    <w:sz w:val="20"/>
                    <w:szCs w:val="20"/>
                  </w:rPr>
                  <w:t>zum Lernen bereit sein</w:t>
                </w:r>
              </w:p>
              <w:p w14:paraId="25FC6B7F" w14:textId="77777777" w:rsidR="005938E9" w:rsidRDefault="005938E9" w:rsidP="005938E9">
                <w:pPr>
                  <w:pStyle w:val="TZielnanalysetext"/>
                  <w:spacing w:before="4" w:after="4"/>
                  <w:rPr>
                    <w:sz w:val="20"/>
                    <w:szCs w:val="20"/>
                  </w:rPr>
                </w:pPr>
                <w:r w:rsidRPr="00DB0A83">
                  <w:rPr>
                    <w:sz w:val="20"/>
                    <w:szCs w:val="20"/>
                  </w:rPr>
                  <w:t>Kenntnisse und Methoden transferieren</w:t>
                </w:r>
              </w:p>
              <w:p w14:paraId="5FB4B4FC" w14:textId="77777777" w:rsidR="005938E9" w:rsidRPr="00DB0A83" w:rsidRDefault="005938E9" w:rsidP="005938E9">
                <w:pPr>
                  <w:pStyle w:val="TZielnanalysetext"/>
                  <w:spacing w:before="4" w:after="4"/>
                  <w:rPr>
                    <w:sz w:val="20"/>
                    <w:szCs w:val="20"/>
                  </w:rPr>
                </w:pPr>
                <w:r>
                  <w:rPr>
                    <w:sz w:val="20"/>
                    <w:szCs w:val="20"/>
                  </w:rPr>
                  <w:t>sich in Teamarbeit einbinden</w:t>
                </w:r>
              </w:p>
              <w:p w14:paraId="32901D2F" w14:textId="77777777" w:rsidR="005938E9" w:rsidRPr="00DB0A83" w:rsidRDefault="005938E9" w:rsidP="005938E9">
                <w:pPr>
                  <w:pStyle w:val="TZielnanalysetext"/>
                  <w:spacing w:before="4" w:after="4"/>
                  <w:rPr>
                    <w:sz w:val="20"/>
                    <w:szCs w:val="20"/>
                  </w:rPr>
                </w:pPr>
                <w:r w:rsidRPr="00DB0A83">
                  <w:rPr>
                    <w:sz w:val="20"/>
                    <w:szCs w:val="20"/>
                  </w:rPr>
                  <w:t>Kooperation fördern</w:t>
                </w:r>
              </w:p>
              <w:p w14:paraId="51C32448" w14:textId="5DBC74A8" w:rsidR="005938E9" w:rsidRPr="00CA2167" w:rsidRDefault="005938E9" w:rsidP="005938E9">
                <w:pPr>
                  <w:pStyle w:val="TZielnanalysetext"/>
                  <w:spacing w:before="4" w:after="4"/>
                  <w:rPr>
                    <w:i/>
                    <w:iCs/>
                    <w:color w:val="007D46"/>
                    <w:sz w:val="20"/>
                    <w:szCs w:val="20"/>
                  </w:rPr>
                </w:pPr>
                <w:r>
                  <w:rPr>
                    <w:sz w:val="20"/>
                    <w:szCs w:val="20"/>
                  </w:rPr>
                  <w:t>g</w:t>
                </w:r>
                <w:r w:rsidRPr="00DB0A83">
                  <w:rPr>
                    <w:sz w:val="20"/>
                    <w:szCs w:val="20"/>
                  </w:rPr>
                  <w:t>ruppendynamische Prozesse gestalten</w:t>
                </w:r>
              </w:p>
            </w:tc>
            <w:tc>
              <w:tcPr>
                <w:tcW w:w="417" w:type="pct"/>
              </w:tcPr>
              <w:p w14:paraId="4653B500" w14:textId="21D4300B" w:rsidR="005938E9" w:rsidRPr="00CA2167" w:rsidRDefault="005938E9" w:rsidP="005938E9">
                <w:pPr>
                  <w:pStyle w:val="TZielnanalysetext"/>
                  <w:spacing w:before="4" w:after="4"/>
                  <w:rPr>
                    <w:i/>
                    <w:iCs/>
                    <w:color w:val="007D46"/>
                    <w:sz w:val="20"/>
                    <w:szCs w:val="20"/>
                  </w:rPr>
                </w:pPr>
                <w:r>
                  <w:rPr>
                    <w:sz w:val="20"/>
                    <w:szCs w:val="20"/>
                  </w:rPr>
                  <w:t xml:space="preserve">Projekt </w:t>
                </w:r>
                <w:r w:rsidRPr="00DB0A83">
                  <w:rPr>
                    <w:sz w:val="20"/>
                    <w:szCs w:val="20"/>
                  </w:rPr>
                  <w:t>möglich</w:t>
                </w:r>
              </w:p>
            </w:tc>
            <w:tc>
              <w:tcPr>
                <w:tcW w:w="277" w:type="pct"/>
              </w:tcPr>
              <w:p w14:paraId="1453887C" w14:textId="5CB8CD66" w:rsidR="005938E9" w:rsidRPr="00CA2167" w:rsidRDefault="005938E9" w:rsidP="005938E9">
                <w:pPr>
                  <w:pStyle w:val="TZielnanalysetext"/>
                  <w:spacing w:before="4" w:after="4"/>
                  <w:jc w:val="right"/>
                  <w:rPr>
                    <w:i/>
                    <w:iCs/>
                    <w:color w:val="007D46"/>
                    <w:sz w:val="20"/>
                    <w:szCs w:val="20"/>
                  </w:rPr>
                </w:pPr>
                <w:r>
                  <w:rPr>
                    <w:sz w:val="20"/>
                    <w:szCs w:val="20"/>
                  </w:rPr>
                  <w:t>10</w:t>
                </w:r>
              </w:p>
            </w:tc>
          </w:tr>
        </w:tbl>
      </w:sdtContent>
    </w:sdt>
    <w:p w14:paraId="4091F19C" w14:textId="77777777" w:rsidR="00E27B2E" w:rsidRDefault="00E27B2E" w:rsidP="007B2BBE">
      <w:pPr>
        <w:rPr>
          <w:rFonts w:ascii="Arial" w:hAnsi="Arial"/>
        </w:rPr>
        <w:sectPr w:rsidR="00E27B2E" w:rsidSect="00B64CB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14:paraId="567B6520" w14:textId="77777777" w:rsidTr="00205093">
            <w:trPr>
              <w:tblHeader/>
            </w:trPr>
            <w:tc>
              <w:tcPr>
                <w:tcW w:w="2065" w:type="dxa"/>
              </w:tcPr>
              <w:p w14:paraId="39EEB77A" w14:textId="77777777" w:rsidR="00E27B2E" w:rsidRPr="003F09FB" w:rsidRDefault="00E27B2E" w:rsidP="00C85341">
                <w:pPr>
                  <w:pStyle w:val="Impressum-Kopf"/>
                  <w:rPr>
                    <w:rFonts w:ascii="Arial" w:hAnsi="Arial"/>
                  </w:rPr>
                </w:pPr>
                <w:r w:rsidRPr="003F09FB">
                  <w:rPr>
                    <w:rFonts w:ascii="Arial" w:hAnsi="Arial"/>
                  </w:rPr>
                  <w:t>Impressum</w:t>
                </w:r>
              </w:p>
            </w:tc>
            <w:tc>
              <w:tcPr>
                <w:tcW w:w="6979" w:type="dxa"/>
              </w:tcPr>
              <w:p w14:paraId="160199F1" w14:textId="77777777" w:rsidR="00E27B2E" w:rsidRPr="003F09FB" w:rsidRDefault="00E27B2E" w:rsidP="00C85341">
                <w:pPr>
                  <w:pStyle w:val="Impressum"/>
                  <w:rPr>
                    <w:rFonts w:ascii="Arial" w:hAnsi="Arial"/>
                  </w:rPr>
                </w:pPr>
              </w:p>
            </w:tc>
          </w:tr>
          <w:tr w:rsidR="00E27B2E" w:rsidRPr="007E6F3D" w14:paraId="7BCB58CB" w14:textId="77777777" w:rsidTr="00C85341">
            <w:tc>
              <w:tcPr>
                <w:tcW w:w="2065" w:type="dxa"/>
              </w:tcPr>
              <w:p w14:paraId="56E36DC4" w14:textId="77777777"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14:paraId="6DF6DCAE"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14:paraId="327CEF4E" w14:textId="77777777"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14:paraId="7DF552FB" w14:textId="77777777"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14:paraId="477D6A9C"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14:paraId="316FAD3A"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14:paraId="245559A5" w14:textId="77777777"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4" w:history="1">
                  <w:r w:rsidR="00E27B2E" w:rsidRPr="00D5214A">
                    <w:rPr>
                      <w:rStyle w:val="Hyperlink"/>
                      <w:rFonts w:ascii="Arial" w:hAnsi="Arial"/>
                      <w:color w:val="000000" w:themeColor="text1"/>
                      <w:sz w:val="20"/>
                      <w:szCs w:val="20"/>
                    </w:rPr>
                    <w:t>poststelle@zsl.kv.bwl.de</w:t>
                  </w:r>
                </w:hyperlink>
              </w:p>
              <w:p w14:paraId="795CE508" w14:textId="77777777"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5" w:tgtFrame="_blank" w:history="1">
                  <w:r w:rsidRPr="00D5214A">
                    <w:rPr>
                      <w:rStyle w:val="Hyperlink"/>
                      <w:rFonts w:ascii="Arial" w:hAnsi="Arial"/>
                      <w:color w:val="000000" w:themeColor="text1"/>
                      <w:sz w:val="20"/>
                      <w:szCs w:val="20"/>
                    </w:rPr>
                    <w:t>https://zsl-bw.de</w:t>
                  </w:r>
                </w:hyperlink>
              </w:p>
            </w:tc>
          </w:tr>
          <w:tr w:rsidR="00E27B2E" w:rsidRPr="007E6F3D" w14:paraId="086FA167" w14:textId="77777777" w:rsidTr="00C85341">
            <w:tc>
              <w:tcPr>
                <w:tcW w:w="2065" w:type="dxa"/>
              </w:tcPr>
              <w:p w14:paraId="431A4B5F" w14:textId="77777777"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14:paraId="62CA5D71"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6"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14:paraId="3D8FAEBB" w14:textId="77777777"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9B8C" w14:textId="77777777"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7D9E778E"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w:t>
    </w:r>
    <w:r w:rsidR="00690672">
      <w:rPr>
        <w:rFonts w:ascii="Arial" w:hAnsi="Arial" w:cs="Arial"/>
        <w:noProof/>
      </w:rPr>
      <w:t>1</w:t>
    </w:r>
    <w:r w:rsidR="00331080">
      <w:rPr>
        <w:rFonts w:ascii="Arial" w:hAnsi="Arial" w:cs="Arial"/>
        <w:noProof/>
      </w:rPr>
      <w:t>1</w:t>
    </w:r>
    <w:r w:rsidR="00F33392">
      <w:rPr>
        <w:rFonts w:ascii="Arial" w:hAnsi="Arial" w:cs="Arial"/>
        <w:noProof/>
      </w:rPr>
      <w:t>-Zielanalyse_202</w:t>
    </w:r>
    <w:r w:rsidR="00DE4741">
      <w:rPr>
        <w:rFonts w:ascii="Arial" w:hAnsi="Arial" w:cs="Arial"/>
        <w:noProof/>
      </w:rPr>
      <w:t>6</w:t>
    </w:r>
    <w:r w:rsidR="00F33392">
      <w:rPr>
        <w:rFonts w:ascii="Arial" w:hAnsi="Arial" w:cs="Arial"/>
        <w:noProof/>
      </w:rPr>
      <w:t>.docx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77777777"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7F488EFC" w14:textId="77777777" w:rsidR="00EE63B6" w:rsidRDefault="00EE63B6" w:rsidP="00EE63B6">
      <w:pPr>
        <w:pStyle w:val="Funotentext"/>
      </w:pPr>
      <w:r>
        <w:rPr>
          <w:rStyle w:val="Funotenzeichen"/>
        </w:rPr>
        <w:footnoteRef/>
      </w:r>
      <w:r>
        <w:t xml:space="preserve"> </w:t>
      </w:r>
      <w:r>
        <w:rPr>
          <w:sz w:val="18"/>
        </w:rPr>
        <w:t>Ministerium für Kultus, Jugend und Sport Baden-Württemberg (Herausgeber): Bildungsplan für die Berufsschule, Kaufmann/Kauffrau für Büromanagement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15FA" w14:textId="77777777"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3AE" w14:textId="77777777"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822" w14:textId="77777777"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423EB"/>
    <w:rsid w:val="0004555C"/>
    <w:rsid w:val="0007316C"/>
    <w:rsid w:val="000900C7"/>
    <w:rsid w:val="00091E23"/>
    <w:rsid w:val="00093B3F"/>
    <w:rsid w:val="000C2D17"/>
    <w:rsid w:val="000C4179"/>
    <w:rsid w:val="000F253B"/>
    <w:rsid w:val="00123915"/>
    <w:rsid w:val="00126373"/>
    <w:rsid w:val="00155714"/>
    <w:rsid w:val="001944E6"/>
    <w:rsid w:val="00194D4C"/>
    <w:rsid w:val="001A2103"/>
    <w:rsid w:val="001A2B1D"/>
    <w:rsid w:val="001A2D27"/>
    <w:rsid w:val="001C6B5F"/>
    <w:rsid w:val="001E03DE"/>
    <w:rsid w:val="001E4273"/>
    <w:rsid w:val="00205093"/>
    <w:rsid w:val="002223B8"/>
    <w:rsid w:val="002468D2"/>
    <w:rsid w:val="002514CF"/>
    <w:rsid w:val="00296589"/>
    <w:rsid w:val="002F722B"/>
    <w:rsid w:val="00331080"/>
    <w:rsid w:val="00345BEF"/>
    <w:rsid w:val="00345D88"/>
    <w:rsid w:val="003472F2"/>
    <w:rsid w:val="00360F94"/>
    <w:rsid w:val="00381915"/>
    <w:rsid w:val="00396DBB"/>
    <w:rsid w:val="003C6809"/>
    <w:rsid w:val="003C6AFC"/>
    <w:rsid w:val="003F1271"/>
    <w:rsid w:val="0044650F"/>
    <w:rsid w:val="004837D3"/>
    <w:rsid w:val="004A332B"/>
    <w:rsid w:val="004D0791"/>
    <w:rsid w:val="004E4DE1"/>
    <w:rsid w:val="004F01F6"/>
    <w:rsid w:val="00500B0D"/>
    <w:rsid w:val="00503518"/>
    <w:rsid w:val="00516CB9"/>
    <w:rsid w:val="00562FEE"/>
    <w:rsid w:val="00586599"/>
    <w:rsid w:val="005938E9"/>
    <w:rsid w:val="005A0BAC"/>
    <w:rsid w:val="005A41C9"/>
    <w:rsid w:val="005A7DBC"/>
    <w:rsid w:val="005C001B"/>
    <w:rsid w:val="006002C1"/>
    <w:rsid w:val="00604BE9"/>
    <w:rsid w:val="00621506"/>
    <w:rsid w:val="00642637"/>
    <w:rsid w:val="006515C8"/>
    <w:rsid w:val="00664BE9"/>
    <w:rsid w:val="00690672"/>
    <w:rsid w:val="006D7D0E"/>
    <w:rsid w:val="006E0EE8"/>
    <w:rsid w:val="006E342B"/>
    <w:rsid w:val="006E66D3"/>
    <w:rsid w:val="006E68E7"/>
    <w:rsid w:val="00710587"/>
    <w:rsid w:val="00711209"/>
    <w:rsid w:val="007113CD"/>
    <w:rsid w:val="0072356D"/>
    <w:rsid w:val="00764A1C"/>
    <w:rsid w:val="00796FBC"/>
    <w:rsid w:val="007978D7"/>
    <w:rsid w:val="007A0CBE"/>
    <w:rsid w:val="007A6FC7"/>
    <w:rsid w:val="007A7D23"/>
    <w:rsid w:val="007B0923"/>
    <w:rsid w:val="007B2BBE"/>
    <w:rsid w:val="007B420F"/>
    <w:rsid w:val="007C78CB"/>
    <w:rsid w:val="007D4624"/>
    <w:rsid w:val="007D5549"/>
    <w:rsid w:val="007D6CAB"/>
    <w:rsid w:val="0080460D"/>
    <w:rsid w:val="00822BE2"/>
    <w:rsid w:val="00880E86"/>
    <w:rsid w:val="00890178"/>
    <w:rsid w:val="008A0EAD"/>
    <w:rsid w:val="008A7911"/>
    <w:rsid w:val="008A7ABE"/>
    <w:rsid w:val="00900162"/>
    <w:rsid w:val="00910FC3"/>
    <w:rsid w:val="00920F3E"/>
    <w:rsid w:val="00933589"/>
    <w:rsid w:val="009533B3"/>
    <w:rsid w:val="00961957"/>
    <w:rsid w:val="009835D4"/>
    <w:rsid w:val="00983BC1"/>
    <w:rsid w:val="009935DA"/>
    <w:rsid w:val="00995312"/>
    <w:rsid w:val="009B64FA"/>
    <w:rsid w:val="009C05F9"/>
    <w:rsid w:val="009C4322"/>
    <w:rsid w:val="00A03633"/>
    <w:rsid w:val="00A07D24"/>
    <w:rsid w:val="00A14E69"/>
    <w:rsid w:val="00A2326A"/>
    <w:rsid w:val="00A303C4"/>
    <w:rsid w:val="00A343CD"/>
    <w:rsid w:val="00A402A9"/>
    <w:rsid w:val="00A40C31"/>
    <w:rsid w:val="00A8410F"/>
    <w:rsid w:val="00A9197B"/>
    <w:rsid w:val="00AB1F35"/>
    <w:rsid w:val="00AB545C"/>
    <w:rsid w:val="00AD6851"/>
    <w:rsid w:val="00AF6078"/>
    <w:rsid w:val="00B22E5F"/>
    <w:rsid w:val="00B3572A"/>
    <w:rsid w:val="00B64CB2"/>
    <w:rsid w:val="00BB620B"/>
    <w:rsid w:val="00C010EE"/>
    <w:rsid w:val="00C132FB"/>
    <w:rsid w:val="00C1377E"/>
    <w:rsid w:val="00C218D7"/>
    <w:rsid w:val="00C22DA6"/>
    <w:rsid w:val="00C908B6"/>
    <w:rsid w:val="00CA2167"/>
    <w:rsid w:val="00CD6932"/>
    <w:rsid w:val="00D2099B"/>
    <w:rsid w:val="00D5214A"/>
    <w:rsid w:val="00D870CA"/>
    <w:rsid w:val="00DA6911"/>
    <w:rsid w:val="00DB16FF"/>
    <w:rsid w:val="00DB729E"/>
    <w:rsid w:val="00DC4735"/>
    <w:rsid w:val="00DD1269"/>
    <w:rsid w:val="00DE4741"/>
    <w:rsid w:val="00DF4697"/>
    <w:rsid w:val="00DF73E7"/>
    <w:rsid w:val="00DF79CC"/>
    <w:rsid w:val="00E07CB7"/>
    <w:rsid w:val="00E13847"/>
    <w:rsid w:val="00E27B2E"/>
    <w:rsid w:val="00E43F94"/>
    <w:rsid w:val="00E44C87"/>
    <w:rsid w:val="00E85F1F"/>
    <w:rsid w:val="00E95955"/>
    <w:rsid w:val="00EA0CC3"/>
    <w:rsid w:val="00EE118C"/>
    <w:rsid w:val="00EE63B6"/>
    <w:rsid w:val="00EF52E5"/>
    <w:rsid w:val="00F03B91"/>
    <w:rsid w:val="00F05DFF"/>
    <w:rsid w:val="00F06131"/>
    <w:rsid w:val="00F07365"/>
    <w:rsid w:val="00F26369"/>
    <w:rsid w:val="00F33392"/>
    <w:rsid w:val="00F44A67"/>
    <w:rsid w:val="00F709B9"/>
    <w:rsid w:val="00FA2555"/>
    <w:rsid w:val="00FB2A76"/>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paragraph" w:styleId="berarbeitung">
    <w:name w:val="Revision"/>
    <w:hidden/>
    <w:uiPriority w:val="99"/>
    <w:semiHidden/>
    <w:rsid w:val="00DE4741"/>
    <w:pPr>
      <w:spacing w:line="240" w:lineRule="auto"/>
    </w:pPr>
  </w:style>
  <w:style w:type="character" w:styleId="Kommentarzeichen">
    <w:name w:val="annotation reference"/>
    <w:basedOn w:val="Absatz-Standardschriftart"/>
    <w:uiPriority w:val="99"/>
    <w:semiHidden/>
    <w:unhideWhenUsed/>
    <w:rsid w:val="00C1377E"/>
    <w:rPr>
      <w:sz w:val="16"/>
      <w:szCs w:val="16"/>
    </w:rPr>
  </w:style>
  <w:style w:type="paragraph" w:styleId="Kommentartext">
    <w:name w:val="annotation text"/>
    <w:basedOn w:val="Standard"/>
    <w:link w:val="KommentartextZchn"/>
    <w:uiPriority w:val="99"/>
    <w:semiHidden/>
    <w:unhideWhenUsed/>
    <w:rsid w:val="00C1377E"/>
    <w:rPr>
      <w:sz w:val="20"/>
      <w:szCs w:val="20"/>
    </w:rPr>
  </w:style>
  <w:style w:type="character" w:customStyle="1" w:styleId="KommentartextZchn">
    <w:name w:val="Kommentartext Zchn"/>
    <w:basedOn w:val="Absatz-Standardschriftart"/>
    <w:link w:val="Kommentartext"/>
    <w:uiPriority w:val="99"/>
    <w:semiHidden/>
    <w:rsid w:val="00C1377E"/>
    <w:rPr>
      <w:sz w:val="20"/>
      <w:szCs w:val="20"/>
    </w:rPr>
  </w:style>
  <w:style w:type="paragraph" w:styleId="Kommentarthema">
    <w:name w:val="annotation subject"/>
    <w:basedOn w:val="Kommentartext"/>
    <w:next w:val="Kommentartext"/>
    <w:link w:val="KommentarthemaZchn"/>
    <w:uiPriority w:val="99"/>
    <w:semiHidden/>
    <w:unhideWhenUsed/>
    <w:rsid w:val="00C1377E"/>
    <w:rPr>
      <w:b/>
      <w:bCs/>
    </w:rPr>
  </w:style>
  <w:style w:type="character" w:customStyle="1" w:styleId="KommentarthemaZchn">
    <w:name w:val="Kommentarthema Zchn"/>
    <w:basedOn w:val="KommentartextZchn"/>
    <w:link w:val="Kommentarthema"/>
    <w:uiPriority w:val="99"/>
    <w:semiHidden/>
    <w:rsid w:val="00C137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331">
      <w:bodyDiv w:val="1"/>
      <w:marLeft w:val="0"/>
      <w:marRight w:val="0"/>
      <w:marTop w:val="0"/>
      <w:marBottom w:val="0"/>
      <w:divBdr>
        <w:top w:val="none" w:sz="0" w:space="0" w:color="auto"/>
        <w:left w:val="none" w:sz="0" w:space="0" w:color="auto"/>
        <w:bottom w:val="none" w:sz="0" w:space="0" w:color="auto"/>
        <w:right w:val="none" w:sz="0" w:space="0" w:color="auto"/>
      </w:divBdr>
    </w:div>
    <w:div w:id="727336492">
      <w:bodyDiv w:val="1"/>
      <w:marLeft w:val="0"/>
      <w:marRight w:val="0"/>
      <w:marTop w:val="0"/>
      <w:marBottom w:val="0"/>
      <w:divBdr>
        <w:top w:val="none" w:sz="0" w:space="0" w:color="auto"/>
        <w:left w:val="none" w:sz="0" w:space="0" w:color="auto"/>
        <w:bottom w:val="none" w:sz="0" w:space="0" w:color="auto"/>
        <w:right w:val="none" w:sz="0" w:space="0" w:color="auto"/>
      </w:divBdr>
    </w:div>
    <w:div w:id="780877898">
      <w:bodyDiv w:val="1"/>
      <w:marLeft w:val="0"/>
      <w:marRight w:val="0"/>
      <w:marTop w:val="0"/>
      <w:marBottom w:val="0"/>
      <w:divBdr>
        <w:top w:val="none" w:sz="0" w:space="0" w:color="auto"/>
        <w:left w:val="none" w:sz="0" w:space="0" w:color="auto"/>
        <w:bottom w:val="none" w:sz="0" w:space="0" w:color="auto"/>
        <w:right w:val="none" w:sz="0" w:space="0" w:color="auto"/>
      </w:divBdr>
    </w:div>
    <w:div w:id="1660890783">
      <w:bodyDiv w:val="1"/>
      <w:marLeft w:val="0"/>
      <w:marRight w:val="0"/>
      <w:marTop w:val="0"/>
      <w:marBottom w:val="0"/>
      <w:divBdr>
        <w:top w:val="none" w:sz="0" w:space="0" w:color="auto"/>
        <w:left w:val="none" w:sz="0" w:space="0" w:color="auto"/>
        <w:bottom w:val="none" w:sz="0" w:space="0" w:color="auto"/>
        <w:right w:val="none" w:sz="0" w:space="0" w:color="auto"/>
      </w:divBdr>
    </w:div>
    <w:div w:id="21389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4.0/legal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sl-bw.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BK.BWL.NET\ZSL\ZSLLEE01\Oeffentlich\Abt_4\Ref43\05_Umsetzungshilfen\UK_B&#252;romanagement_WBV_2025\06a_Zielanalysen\poststelle@zsl.kv.bwl.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0423EB"/>
    <w:rsid w:val="0004555C"/>
    <w:rsid w:val="000F253B"/>
    <w:rsid w:val="002F722B"/>
    <w:rsid w:val="00345BEF"/>
    <w:rsid w:val="00516CB9"/>
    <w:rsid w:val="005A41C9"/>
    <w:rsid w:val="006E342B"/>
    <w:rsid w:val="006E66D3"/>
    <w:rsid w:val="00710587"/>
    <w:rsid w:val="00995312"/>
    <w:rsid w:val="009B64FA"/>
    <w:rsid w:val="00A03633"/>
    <w:rsid w:val="00C010EE"/>
    <w:rsid w:val="00D870CA"/>
    <w:rsid w:val="00DB729E"/>
    <w:rsid w:val="00DC4735"/>
    <w:rsid w:val="00DD1269"/>
    <w:rsid w:val="00E2022A"/>
    <w:rsid w:val="00F05D00"/>
    <w:rsid w:val="00F05DFF"/>
    <w:rsid w:val="00F06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0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5050</Characters>
  <Application>Microsoft Office Word</Application>
  <DocSecurity>0</DocSecurity>
  <Lines>280</Lines>
  <Paragraphs>166</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WBM-LF11-Zielanalyse_2026</dc:title>
  <dc:subject/>
  <dc:creator/>
  <cp:keywords/>
  <dc:description/>
  <cp:lastModifiedBy/>
  <cp:revision>1</cp:revision>
  <dcterms:created xsi:type="dcterms:W3CDTF">2026-06-15T11:17:00Z</dcterms:created>
  <dcterms:modified xsi:type="dcterms:W3CDTF">2026-06-15T11:18:00Z</dcterms:modified>
</cp:coreProperties>
</file>