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widowControl w:val="0"/>
        <w:spacing w:line="327" w:lineRule="exact"/>
        <w:jc w:val="right"/>
        <w:rPr>
          <w:rFonts w:ascii="Arial" w:hAnsi="Arial"/>
        </w:rPr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4878570</wp:posOffset>
            </wp:positionH>
            <wp:positionV relativeFrom="line">
              <wp:posOffset>-152400</wp:posOffset>
            </wp:positionV>
            <wp:extent cx="1590810" cy="50676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_Schriftzug BK Kopie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810" cy="5067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widowControl w:val="0"/>
        <w:spacing w:line="327" w:lineRule="exact"/>
        <w:jc w:val="right"/>
        <w:rPr>
          <w:rFonts w:ascii="Arial" w:hAnsi="Arial"/>
        </w:rPr>
      </w:pPr>
    </w:p>
    <w:p>
      <w:pPr>
        <w:pStyle w:val="Normal.0"/>
        <w:widowControl w:val="0"/>
        <w:spacing w:line="327" w:lineRule="exact"/>
        <w:jc w:val="right"/>
        <w:rPr>
          <w:rFonts w:ascii="Arial" w:hAnsi="Arial"/>
        </w:rPr>
      </w:pPr>
    </w:p>
    <w:p>
      <w:pPr>
        <w:pStyle w:val="Normal.0"/>
        <w:widowControl w:val="0"/>
        <w:spacing w:line="327" w:lineRule="exact"/>
        <w:jc w:val="right"/>
        <w:rPr>
          <w:rFonts w:ascii="Arial" w:hAnsi="Arial"/>
        </w:rPr>
      </w:pPr>
    </w:p>
    <w:p>
      <w:pPr>
        <w:pStyle w:val="Normal.0"/>
        <w:widowControl w:val="0"/>
        <w:pBdr>
          <w:top w:val="nil"/>
          <w:left w:val="nil"/>
          <w:bottom w:val="single" w:color="000000" w:sz="4" w:space="0" w:shadow="0" w:frame="0"/>
          <w:right w:val="nil"/>
        </w:pBdr>
        <w:tabs>
          <w:tab w:val="right" w:pos="10177"/>
        </w:tabs>
        <w:spacing w:line="360" w:lineRule="exact"/>
        <w:rPr>
          <w:rFonts w:ascii="Arial" w:cs="Arial" w:hAnsi="Arial" w:eastAsia="Arial"/>
          <w:sz w:val="36"/>
          <w:szCs w:val="36"/>
        </w:rPr>
      </w:pP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6"/>
          <w:szCs w:val="36"/>
          <w:rtl w:val="0"/>
          <w:lang w:val="de-DE"/>
        </w:rPr>
        <w:t>BILDENDE KUNST</w:t>
      </w:r>
    </w:p>
    <w:p>
      <w:pPr>
        <w:pStyle w:val="Normal.0"/>
        <w:widowControl w:val="0"/>
        <w:tabs>
          <w:tab w:val="left" w:pos="4788"/>
          <w:tab w:val="left" w:pos="7412"/>
        </w:tabs>
        <w:spacing w:line="240" w:lineRule="exact"/>
        <w:rPr>
          <w:rFonts w:ascii="Arial" w:cs="Arial" w:hAnsi="Arial" w:eastAsia="Arial"/>
          <w:u w:val="single"/>
        </w:rPr>
      </w:pPr>
      <w:r>
        <w:rPr>
          <w:rFonts w:ascii="Arial" w:hAnsi="Arial"/>
          <w:rtl w:val="0"/>
          <w:lang w:val="de-DE"/>
        </w:rPr>
        <w:t>Fachpraktische Aufgabe</w:t>
        <w:tab/>
        <w:t xml:space="preserve">                             </w:t>
      </w:r>
      <w:r>
        <w:rPr>
          <w:rFonts w:ascii="Arial" w:cs="Arial" w:hAnsi="Arial" w:eastAsia="Arial"/>
          <w:rtl w:val="0"/>
        </w:rPr>
        <w:tab/>
        <w:t xml:space="preserve">           T</w:t>
      </w:r>
      <w:r>
        <w:rPr>
          <w:rFonts w:ascii="Arial" w:hAnsi="Arial"/>
          <w:rtl w:val="0"/>
          <w:lang w:val="de-DE"/>
        </w:rPr>
        <w:t>hema: Architektur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u w:val="single"/>
        </w:rPr>
        <w:br w:type="textWrapping"/>
      </w:r>
      <w:r>
        <w:rPr>
          <w:rFonts w:ascii="Arial" w:cs="Arial" w:hAnsi="Arial" w:eastAsia="Arial"/>
        </w:rPr>
        <w:tab/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u w:val="single"/>
        </w:rPr>
        <w:br w:type="textWrapping"/>
      </w:r>
    </w:p>
    <w:p>
      <w:pPr>
        <w:pStyle w:val="Normal.0"/>
        <w:widowControl w:val="0"/>
        <w:spacing w:line="100" w:lineRule="exact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1276"/>
        </w:tabs>
        <w:spacing w:line="480" w:lineRule="exact"/>
        <w:rPr>
          <w:rFonts w:ascii="Arial" w:cs="Arial" w:hAnsi="Arial" w:eastAsia="Arial"/>
          <w:caps w:val="1"/>
          <w:sz w:val="36"/>
          <w:szCs w:val="36"/>
        </w:rPr>
      </w:pPr>
      <w:r>
        <w:rPr>
          <w:rFonts w:ascii="Arial" w:hAnsi="Arial"/>
          <w:rtl w:val="0"/>
          <w:lang w:val="de-DE"/>
        </w:rPr>
        <w:t>Thema:</w:t>
        <w:tab/>
      </w:r>
      <w:r>
        <w:rPr>
          <w:rFonts w:ascii="Arial" w:hAnsi="Arial"/>
          <w:caps w:val="1"/>
          <w:sz w:val="36"/>
          <w:szCs w:val="36"/>
          <w:rtl w:val="0"/>
          <w:lang w:val="de-DE"/>
        </w:rPr>
        <w:t>Wochenendhaus</w:t>
      </w:r>
    </w:p>
    <w:p>
      <w:pPr>
        <w:pStyle w:val="Normal.0"/>
        <w:widowControl w:val="0"/>
        <w:tabs>
          <w:tab w:val="left" w:pos="1765"/>
        </w:tabs>
        <w:spacing w:line="288" w:lineRule="exact"/>
        <w:jc w:val="both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Aufgabe:</w:t>
        <w:tab/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de-DE"/>
        </w:rPr>
        <w:t>Architektur / zwei sich durchdringende Bauk</w:t>
      </w:r>
      <w:r>
        <w:rPr>
          <w:rFonts w:ascii="Arial" w:hAnsi="Arial" w:hint="default"/>
          <w:b w:val="1"/>
          <w:bCs w:val="1"/>
          <w:rtl w:val="0"/>
          <w:lang w:val="de-DE"/>
        </w:rPr>
        <w:t>ö</w:t>
      </w:r>
      <w:r>
        <w:rPr>
          <w:rFonts w:ascii="Arial" w:hAnsi="Arial"/>
          <w:b w:val="1"/>
          <w:bCs w:val="1"/>
          <w:rtl w:val="0"/>
          <w:lang w:val="de-DE"/>
        </w:rPr>
        <w:t>rper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line="351" w:lineRule="exact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Entwerfen Sie ein Modell (Prototyp) eines Wochenendhauses. Zwei Bauk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rper durchdringen sich dabei und bilden eine Einheit. Integrieren Sie in ihrem Entwurf mindestens  einen H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henunterschied. Geben Sie die Himmelsrichtungen an. Das Dach muss abnehmbar sein.</w:t>
      </w:r>
    </w:p>
    <w:p>
      <w:pPr>
        <w:pStyle w:val="Normal.0"/>
        <w:widowControl w:val="0"/>
        <w:tabs>
          <w:tab w:val="left" w:pos="1765"/>
        </w:tabs>
        <w:spacing w:line="288" w:lineRule="exact"/>
        <w:jc w:val="both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Material / Werkzeuge / Ma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>e: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Modellbaupappe,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36" w:hanging="173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Messer,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36" w:hanging="173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Lineal,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36" w:hanging="173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Bleistift,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36" w:hanging="173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Kleber,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36" w:hanging="173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Rhenalonplatten,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line="351" w:lineRule="exact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Ma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>stab: 1:50</w:t>
      </w:r>
    </w:p>
    <w:p>
      <w:pPr>
        <w:pStyle w:val="Normal.0"/>
        <w:widowControl w:val="0"/>
        <w:tabs>
          <w:tab w:val="left" w:pos="1701"/>
        </w:tabs>
        <w:spacing w:line="283" w:lineRule="exact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Hinweise zur Gestaltung: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01" w:hanging="1701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Zwei Bauk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rper sollen sich durchdringen. Die Bauk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rper k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nnen unterschiedliche Gr</w:t>
      </w:r>
      <w:r>
        <w:rPr>
          <w:rFonts w:ascii="Arial" w:hAnsi="Arial" w:hint="default"/>
          <w:rtl w:val="0"/>
          <w:lang w:val="de-DE"/>
        </w:rPr>
        <w:t>öß</w:t>
      </w:r>
      <w:r>
        <w:rPr>
          <w:rFonts w:ascii="Arial" w:hAnsi="Arial"/>
          <w:rtl w:val="0"/>
          <w:lang w:val="de-DE"/>
        </w:rPr>
        <w:t xml:space="preserve">en und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01" w:hanging="1701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Formen besitzen.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01" w:hanging="1701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Die Grundfl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che des Geb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 xml:space="preserve">udes darf 150 qm nicht 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berschreiten.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01" w:hanging="1701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Im Geb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ude selbst ist ein H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 xml:space="preserve">henunterschied mit funktioneller Wirkung einzuplanen, wobei das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01" w:hanging="1701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Haus eingeschossig bleibt.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01" w:hanging="1701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ffnungen der Wandfl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chen dienen als Gestaltungsmittel.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01" w:hanging="1701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Achten Sie auf das Verh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ltnis der Raumk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rper zueinander (Gr</w:t>
      </w:r>
      <w:r>
        <w:rPr>
          <w:rFonts w:ascii="Arial" w:hAnsi="Arial" w:hint="default"/>
          <w:rtl w:val="0"/>
          <w:lang w:val="de-DE"/>
        </w:rPr>
        <w:t>öß</w:t>
      </w:r>
      <w:r>
        <w:rPr>
          <w:rFonts w:ascii="Arial" w:hAnsi="Arial"/>
          <w:rtl w:val="0"/>
          <w:lang w:val="de-DE"/>
        </w:rPr>
        <w:t xml:space="preserve">e, Form </w:t>
      </w:r>
      <w:r>
        <w:rPr>
          <w:rFonts w:ascii="Arial" w:hAnsi="Arial" w:hint="default"/>
          <w:rtl w:val="0"/>
          <w:lang w:val="de-DE"/>
        </w:rPr>
        <w:t>…</w:t>
      </w:r>
      <w:r>
        <w:rPr>
          <w:rFonts w:ascii="Arial" w:hAnsi="Arial"/>
          <w:rtl w:val="0"/>
          <w:lang w:val="de-DE"/>
        </w:rPr>
        <w:t xml:space="preserve">).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01" w:hanging="1701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Der Lichteinfall muss bei ihrem Modell ber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cksichtigt werden.</w:t>
      </w:r>
    </w:p>
    <w:p>
      <w:pPr>
        <w:pStyle w:val="Normal.0"/>
        <w:widowControl w:val="0"/>
        <w:tabs>
          <w:tab w:val="left" w:pos="1701"/>
        </w:tabs>
        <w:spacing w:line="288" w:lineRule="exact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Wirkung und Aussage: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01" w:right="51" w:hanging="1701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Es soll ein harmonischer Gesamteindruck entstehen, wobei die Bauk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rper in einem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01" w:right="51" w:hanging="1701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spannungsvollen Verh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ltnis stehen.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01" w:right="51" w:hanging="1701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Form und Funktion sind hier in einem engen Zusammenhang zu sehen.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01" w:right="51" w:hanging="1701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Repr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sentation und ungest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rte Erholungsatmosph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re m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ssen vereinbart werden.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701" w:right="51" w:hanging="1701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Sauberes und exaktes Arbeiten ist w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nschenswert.</w:t>
      </w:r>
    </w:p>
    <w:p>
      <w:pPr>
        <w:pStyle w:val="Normal.0"/>
        <w:widowControl w:val="0"/>
        <w:tabs>
          <w:tab w:val="left" w:pos="1683"/>
        </w:tabs>
        <w:spacing w:after="200" w:line="307" w:lineRule="exact"/>
        <w:rPr>
          <w:rFonts w:ascii="Arial" w:cs="Arial" w:hAnsi="Arial" w:eastAsia="Arial"/>
        </w:rPr>
      </w:pPr>
    </w:p>
    <w:p>
      <w:pPr>
        <w:pStyle w:val="Normal.0"/>
        <w:widowControl w:val="0"/>
        <w:tabs>
          <w:tab w:val="left" w:pos="1683"/>
        </w:tabs>
        <w:spacing w:after="200" w:line="307" w:lineRule="exact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Die Aufgabe stellt eine Ganzheit dar. Sie wird unter Ber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cksichtigung inhaltlicher, formaler und technischer Aspekte bewertet.</w:t>
      </w:r>
    </w:p>
    <w:p>
      <w:pPr>
        <w:pStyle w:val="Normal.0"/>
        <w:widowControl w:val="0"/>
        <w:tabs>
          <w:tab w:val="right" w:pos="10098"/>
        </w:tabs>
        <w:spacing w:line="307" w:lineRule="exact"/>
      </w:pPr>
      <w:r>
        <w:rPr>
          <w:rFonts w:ascii="Arial" w:hAnsi="Arial"/>
          <w:rtl w:val="0"/>
          <w:lang w:val="de-DE"/>
        </w:rPr>
        <w:t xml:space="preserve">Datum: </w:t>
        <w:tab/>
        <w:t>Unterschrift des Fachlehrers:</w:t>
      </w:r>
    </w:p>
    <w:sectPr>
      <w:headerReference w:type="default" r:id="rId5"/>
      <w:footerReference w:type="default" r:id="rId6"/>
      <w:pgSz w:w="11900" w:h="16840" w:orient="portrait"/>
      <w:pgMar w:top="567" w:right="851" w:bottom="851" w:left="851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09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0215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>
              <a:solidFill>
                <a:srgbClr val="000000"/>
              </a:solidFill>
            </a:uFill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0215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