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103B" w14:textId="12DA2AD4" w:rsidR="009C3B00" w:rsidRPr="0011610B" w:rsidRDefault="00BB4F7B">
      <w:pPr>
        <w:rPr>
          <w:rFonts w:ascii="Arial Black" w:hAnsi="Arial Black"/>
          <w:sz w:val="32"/>
          <w:szCs w:val="32"/>
          <w:lang w:val="en-US"/>
        </w:rPr>
      </w:pPr>
      <w:r w:rsidRPr="00BB4F7B">
        <w:rPr>
          <w:rFonts w:ascii="Arial Black" w:hAnsi="Arial Black"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1" locked="0" layoutInCell="1" allowOverlap="1" wp14:anchorId="451FFDD6" wp14:editId="00D8A106">
            <wp:simplePos x="0" y="0"/>
            <wp:positionH relativeFrom="column">
              <wp:posOffset>2500630</wp:posOffset>
            </wp:positionH>
            <wp:positionV relativeFrom="paragraph">
              <wp:posOffset>0</wp:posOffset>
            </wp:positionV>
            <wp:extent cx="1362075" cy="136207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1EC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AAA5538" wp14:editId="16AC893D">
            <wp:simplePos x="0" y="0"/>
            <wp:positionH relativeFrom="column">
              <wp:posOffset>6586855</wp:posOffset>
            </wp:positionH>
            <wp:positionV relativeFrom="paragraph">
              <wp:posOffset>0</wp:posOffset>
            </wp:positionV>
            <wp:extent cx="2446020" cy="695325"/>
            <wp:effectExtent l="0" t="0" r="0" b="9525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DE">
        <w:rPr>
          <w:rFonts w:ascii="Arial Black" w:hAnsi="Arial Black"/>
          <w:sz w:val="32"/>
          <w:szCs w:val="32"/>
          <w:lang w:val="en-US"/>
        </w:rPr>
        <w:t>Britain and Europe</w:t>
      </w:r>
      <w:r w:rsidR="000674F8" w:rsidRPr="0011610B">
        <w:rPr>
          <w:rFonts w:ascii="Arial Black" w:hAnsi="Arial Black"/>
          <w:sz w:val="32"/>
          <w:szCs w:val="32"/>
          <w:lang w:val="en-US"/>
        </w:rPr>
        <w:t xml:space="preserve">: </w:t>
      </w:r>
    </w:p>
    <w:p w14:paraId="66F181CC" w14:textId="2FCBA3EF" w:rsidR="00784D05" w:rsidRPr="0011610B" w:rsidRDefault="00820EDE">
      <w:pPr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 xml:space="preserve">Part </w:t>
      </w:r>
      <w:r w:rsidR="00511D8C">
        <w:rPr>
          <w:rFonts w:ascii="Arial Black" w:hAnsi="Arial Black"/>
          <w:sz w:val="32"/>
          <w:szCs w:val="32"/>
          <w:lang w:val="en-US"/>
        </w:rPr>
        <w:t>2</w:t>
      </w:r>
      <w:r w:rsidR="00F53ECB">
        <w:rPr>
          <w:rFonts w:ascii="Arial Black" w:hAnsi="Arial Black"/>
          <w:sz w:val="32"/>
          <w:szCs w:val="32"/>
          <w:lang w:val="en-US"/>
        </w:rPr>
        <w:t>: Solutions</w:t>
      </w:r>
    </w:p>
    <w:p w14:paraId="364C2194" w14:textId="325CC5CB" w:rsidR="00820EDE" w:rsidRPr="00BB4F7B" w:rsidRDefault="00D82044" w:rsidP="00D82044">
      <w:pPr>
        <w:spacing w:after="0" w:line="240" w:lineRule="auto"/>
        <w:rPr>
          <w:i/>
          <w:lang w:val="en-US"/>
        </w:rPr>
      </w:pPr>
      <w:r>
        <w:rPr>
          <w:rFonts w:ascii="Arial Black" w:hAnsi="Arial Black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24B63" wp14:editId="2C1CB88A">
                <wp:simplePos x="0" y="0"/>
                <wp:positionH relativeFrom="column">
                  <wp:posOffset>4758690</wp:posOffset>
                </wp:positionH>
                <wp:positionV relativeFrom="paragraph">
                  <wp:posOffset>11430</wp:posOffset>
                </wp:positionV>
                <wp:extent cx="4274820" cy="74676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7C43D" w14:textId="4D59236E" w:rsidR="00AF4C59" w:rsidRPr="00461EB4" w:rsidRDefault="00AF4C59" w:rsidP="00D82044">
                            <w:pPr>
                              <w:jc w:val="right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61EB4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 xml:space="preserve">Why </w:t>
                            </w:r>
                            <w:r w:rsidR="001C23D9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was</w:t>
                            </w:r>
                            <w:r w:rsidR="008102D1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 xml:space="preserve"> Britain called an "</w:t>
                            </w:r>
                            <w:r w:rsidRPr="00461EB4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awkward member</w:t>
                            </w:r>
                            <w:r w:rsidR="00B834ED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"</w:t>
                            </w:r>
                            <w:r w:rsidRPr="00461EB4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 xml:space="preserve"> of the EC?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24B63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374.7pt;margin-top:.9pt;width:336.6pt;height:5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uAjAIAAIwFAAAOAAAAZHJzL2Uyb0RvYy54bWysVE1vGyEQvVfqf0Dc67Vdx06trCM3UapK&#10;VhLVrnLGLMSowFDA3nV/fQd2/dE0l1S97ALzZoZ5vJmr68ZoshM+KLAlHfT6lAjLoVL2uaTfV3cf&#10;LikJkdmKabCipHsR6PXs/bur2k3FEDagK+EJBrFhWruSbmJ006IIfCMMCz1wwqJRgjcs4tY/F5Vn&#10;NUY3uhj2++OiBl85D1yEgKe3rZHOcnwpBY8PUgYRiS4p3i3mr8/fdfoWsys2ffbMbRTvrsH+4RaG&#10;KYtJj6FuWWRk69VfoYziHgLI2ONgCpBScZFrwGoG/RfVLDfMiVwLkhPckabw/8Ly+92jJ6oq6XBA&#10;iWUG32glmiiFrggeIT+1C1OELR0CY/MZGnznw3nAw1R2I71JfyyIoB2Z3h/ZxWiE4+FoOBldDtHE&#10;0TYZjSfjTH9x8nY+xC8CDEmLknp8vUwq2y1CxJsg9ABJyQJoVd0prfMmKUbcaE92DN9ax3xH9PgD&#10;pS2pSzr+eNHPgS0k9zaytimMyJrp0qXK2wrzKu61SBhtvwmJnOVCX8nNOBf2mD+jE0piqrc4dvjT&#10;rd7i3NaBHjkz2Hh0NsqCz9XnJjtRVv04UCZbPBJ+VndaxmbddIpYQ7VHQXhoWyo4fqfw1RYsxEfm&#10;sYfwoXEuxAf8SA3IOnQrSjbgf712nvAobbRSUmNPljT83DIvKNFfLYr+02A0Sk2cN6OLSRKTP7es&#10;zy12a24ApYC6xtvlZcJHfVhKD+YJx8c8ZUUTsxxzlzQeljexnRQ4friYzzMI29axuLBLx1PoRG/S&#10;5Kp5Yt51wo0o+Xs4dC+bvtBvi02eFubbCFJlcSeCW1Y74rHls+a78ZRmyvk+o05DdPYbAAD//wMA&#10;UEsDBBQABgAIAAAAIQDBfr+O4AAAAAoBAAAPAAAAZHJzL2Rvd25yZXYueG1sTI/BTsMwEETvSPyD&#10;tUhcUOs0DS2EOBVCQCVuNAXEzY2XJCJeR7GbhL9ne4Lbjt5odibbTLYVA/a+caRgMY9AIJXONFQp&#10;2BdPsxsQPmgyunWECn7QwyY/P8t0atxIrzjsQiU4hHyqFdQhdKmUvqzRaj93HRKzL9dbHVj2lTS9&#10;HjnctjKOopW0uiH+UOsOH2osv3dHq+Dzqvp48dPz27i8XnaP26FYv5tCqcuL6f4ORMAp/JnhVJ+r&#10;Q86dDu5IxotWwTq5TdjKgBeceBLHKxAHvhZMZJ7J/xPyXwAAAP//AwBQSwECLQAUAAYACAAAACEA&#10;toM4kv4AAADhAQAAEwAAAAAAAAAAAAAAAAAAAAAAW0NvbnRlbnRfVHlwZXNdLnhtbFBLAQItABQA&#10;BgAIAAAAIQA4/SH/1gAAAJQBAAALAAAAAAAAAAAAAAAAAC8BAABfcmVscy8ucmVsc1BLAQItABQA&#10;BgAIAAAAIQBBixuAjAIAAIwFAAAOAAAAAAAAAAAAAAAAAC4CAABkcnMvZTJvRG9jLnhtbFBLAQIt&#10;ABQABgAIAAAAIQDBfr+O4AAAAAoBAAAPAAAAAAAAAAAAAAAAAOYEAABkcnMvZG93bnJldi54bWxQ&#10;SwUGAAAAAAQABADzAAAA8wUAAAAA&#10;" fillcolor="white [3201]" stroked="f" strokeweight=".5pt">
                <v:textbox>
                  <w:txbxContent>
                    <w:p w14:paraId="2767C43D" w14:textId="4D59236E" w:rsidR="00AF4C59" w:rsidRPr="00461EB4" w:rsidRDefault="00AF4C59" w:rsidP="00D82044">
                      <w:pPr>
                        <w:jc w:val="right"/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 w:rsidRPr="00461EB4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 xml:space="preserve">Why </w:t>
                      </w:r>
                      <w:r w:rsidR="001C23D9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was</w:t>
                      </w:r>
                      <w:r w:rsidR="008102D1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 xml:space="preserve"> Britain called an "</w:t>
                      </w:r>
                      <w:r w:rsidRPr="00461EB4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awkward member</w:t>
                      </w:r>
                      <w:r w:rsidR="00B834ED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"</w:t>
                      </w:r>
                      <w:r w:rsidRPr="00461EB4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 xml:space="preserve"> of the EC?</w:t>
                      </w:r>
                    </w:p>
                  </w:txbxContent>
                </v:textbox>
              </v:shape>
            </w:pict>
          </mc:Fallback>
        </mc:AlternateContent>
      </w:r>
      <w:r w:rsidR="00BB4F7B" w:rsidRPr="00BB4F7B">
        <w:rPr>
          <w:i/>
          <w:lang w:val="en-US"/>
        </w:rPr>
        <w:t>Use the QR code to watch the video.</w:t>
      </w:r>
    </w:p>
    <w:p w14:paraId="741B7568" w14:textId="0371E7E1" w:rsidR="00BB4F7B" w:rsidRPr="009B724B" w:rsidRDefault="00E5278C">
      <w:pPr>
        <w:rPr>
          <w:noProof/>
          <w:lang w:val="en-GB" w:eastAsia="de-DE"/>
        </w:rPr>
      </w:pP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53BD2" wp14:editId="4BE0FD85">
                <wp:simplePos x="0" y="0"/>
                <wp:positionH relativeFrom="column">
                  <wp:posOffset>157480</wp:posOffset>
                </wp:positionH>
                <wp:positionV relativeFrom="paragraph">
                  <wp:posOffset>250189</wp:posOffset>
                </wp:positionV>
                <wp:extent cx="2019300" cy="733425"/>
                <wp:effectExtent l="19050" t="19050" r="342900" b="47625"/>
                <wp:wrapNone/>
                <wp:docPr id="5" name="Oval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33425"/>
                        </a:xfrm>
                        <a:prstGeom prst="wedgeEllipseCallout">
                          <a:avLst>
                            <a:gd name="adj1" fmla="val 65638"/>
                            <a:gd name="adj2" fmla="val 2502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3F142" w14:textId="425BE50C" w:rsidR="00E5278C" w:rsidRPr="002543A4" w:rsidRDefault="00E5278C" w:rsidP="00E5278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</w:pPr>
                            <w:r w:rsidRPr="002543A4"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  <w:t xml:space="preserve">"Let's </w:t>
                            </w:r>
                            <w:r w:rsidR="002543A4" w:rsidRPr="002543A4"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  <w:t>get out of Europe!</w:t>
                            </w:r>
                            <w:r w:rsidR="002543A4"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  <w:t>"</w:t>
                            </w:r>
                            <w:r w:rsidRPr="002543A4"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  <w:t xml:space="preserve">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53BD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5" o:spid="_x0000_s1027" type="#_x0000_t63" style="position:absolute;margin-left:12.4pt;margin-top:19.7pt;width:159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FpzQIAAPoFAAAOAAAAZHJzL2Uyb0RvYy54bWysVE1v2zAMvQ/YfxB0X+04SdcGdYogXYcB&#10;QVusHXpWZCn2IIuapMTOfv0o+SPBVuwwLAdHFMlH8onkzW1bK3IQ1lWgczq5SCkRmkNR6V1Ov73c&#10;f7iixHmmC6ZAi5wehaO3y/fvbhqzEBmUoAphCYJot2hMTkvvzSJJHC9FzdwFGKFRKcHWzKNod0lh&#10;WYPotUqyNL1MGrCFscCFc3h71ynpMuJLKbh/lNIJT1ROMTcfvzZ+t+GbLG/YYmeZKSvep8H+IYua&#10;VRqDjlB3zDOyt9UfUHXFLTiQ/oJDnYCUFRexBqxmkv5WzXPJjIi1IDnOjDS5/wfLHw5PllRFTueU&#10;aFbjEz0emBJkI3ZCF4LMA0WNcQu0fDZPtpccHkO9rbR1+MdKSBtpPY60itYTjpdY2fU0RfY56j5O&#10;p7MsgiYnb2Od/yygJuGQ00YUO/FJqco4sWZKwd5Hctlh43xkuehzZcX3CSWyVvhomDa5nF9Or/pH&#10;PbPJzm2yeZpNgw0m0CPiaUghwGu4r5SKraF0uHCgqiLcRSH0plgrSzBiTn076cHOrBAweCaBuI6q&#10;ePJHJQKE0l+FRNYDObGy2O8nTMa50H7SqUqGzxBDzVP8DcGGLGIdETAgS0xyxO4BBssOZMDuCOjt&#10;g6uI4zI6p39LrHMePWJk0H50risN9i0AhVX1kTv7gaSOmsCSb7dt7MhoGW62UByxSy104+sMv6+w&#10;UTbM+Sdm8emxt3AH+Uf8SAVNTqE/UVKC/fnWfbDHMUItJQ3Of07djz2zghL1ReOAXU9ms7AwojCb&#10;f8xQsOea7blG7+s1YDNgM2J28RjsvRqO0kL9iqtqFaKiimmOsXPKvR2Ete/2Ei47LlaraIZLwjC/&#10;0c+GB/DAc2jUl/aVWdNPi8c5e4BhV/Q93XF8sg2eGlZ7D7LyQXnitRdwwcRW6pdh2GDncrQ6rezl&#10;LwAAAP//AwBQSwMEFAAGAAgAAAAhAI9pmfndAAAACQEAAA8AAABkcnMvZG93bnJldi54bWxMj81O&#10;wzAQhO9IvIO1SNyo0zRFTYhT8aPe4EDgAdx4m0S11yF2mvD2LCc4zs5o5ttyvzgrLjiG3pOC9SoB&#10;gdR401Or4PPjcLcDEaImo60nVPCNAfbV9VWpC+NnesdLHVvBJRQKraCLcSikDE2HToeVH5DYO/nR&#10;6chybKUZ9czlzso0Se6l0z3xQqcHfO6wOdeTU+Ce5trSy9dA22Sdn1/7+TC9tUrd3iyPDyAiLvEv&#10;DL/4jA4VMx39RCYIqyDNmDwq2OQZCPY3WcqHIwe3WQ6yKuX/D6ofAAAA//8DAFBLAQItABQABgAI&#10;AAAAIQC2gziS/gAAAOEBAAATAAAAAAAAAAAAAAAAAAAAAABbQ29udGVudF9UeXBlc10ueG1sUEsB&#10;Ai0AFAAGAAgAAAAhADj9If/WAAAAlAEAAAsAAAAAAAAAAAAAAAAALwEAAF9yZWxzLy5yZWxzUEsB&#10;Ai0AFAAGAAgAAAAhAJWKUWnNAgAA+gUAAA4AAAAAAAAAAAAAAAAALgIAAGRycy9lMm9Eb2MueG1s&#10;UEsBAi0AFAAGAAgAAAAhAI9pmfndAAAACQEAAA8AAAAAAAAAAAAAAAAAJwUAAGRycy9kb3ducmV2&#10;LnhtbFBLBQYAAAAABAAEAPMAAAAxBgAAAAA=&#10;" adj="24978,16205" filled="f" strokecolor="black [3213]" strokeweight="1pt">
                <v:textbox>
                  <w:txbxContent>
                    <w:p w14:paraId="1163F142" w14:textId="425BE50C" w:rsidR="00E5278C" w:rsidRPr="002543A4" w:rsidRDefault="00E5278C" w:rsidP="00E5278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lang w:val="en-GB"/>
                        </w:rPr>
                      </w:pPr>
                      <w:r w:rsidRPr="002543A4">
                        <w:rPr>
                          <w:rFonts w:ascii="Comic Sans MS" w:hAnsi="Comic Sans MS"/>
                          <w:color w:val="FF0000"/>
                          <w:lang w:val="en-GB"/>
                        </w:rPr>
                        <w:t xml:space="preserve">"Let's </w:t>
                      </w:r>
                      <w:r w:rsidR="002543A4" w:rsidRPr="002543A4">
                        <w:rPr>
                          <w:rFonts w:ascii="Comic Sans MS" w:hAnsi="Comic Sans MS"/>
                          <w:color w:val="FF0000"/>
                          <w:lang w:val="en-GB"/>
                        </w:rPr>
                        <w:t>get out of Europe!</w:t>
                      </w:r>
                      <w:r w:rsidR="002543A4">
                        <w:rPr>
                          <w:rFonts w:ascii="Comic Sans MS" w:hAnsi="Comic Sans MS"/>
                          <w:color w:val="FF0000"/>
                          <w:lang w:val="en-GB"/>
                        </w:rPr>
                        <w:t>"</w:t>
                      </w:r>
                      <w:r w:rsidRPr="002543A4">
                        <w:rPr>
                          <w:rFonts w:ascii="Comic Sans MS" w:hAnsi="Comic Sans MS"/>
                          <w:color w:val="FF0000"/>
                          <w:lang w:val="en-GB"/>
                        </w:rPr>
                        <w:t xml:space="preserve">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19CC791" w14:textId="5AFA9332" w:rsidR="00CD766F" w:rsidRPr="0011610B" w:rsidRDefault="00D82044">
      <w:pPr>
        <w:rPr>
          <w:lang w:val="en-US"/>
        </w:rPr>
      </w:pPr>
      <w:bookmarkStart w:id="0" w:name="_GoBack"/>
      <w:bookmarkEnd w:id="0"/>
      <w:r w:rsidRPr="005A6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751" behindDoc="1" locked="0" layoutInCell="1" allowOverlap="1" wp14:anchorId="1E29CA17" wp14:editId="59EDDB66">
                <wp:simplePos x="0" y="0"/>
                <wp:positionH relativeFrom="column">
                  <wp:posOffset>-732155</wp:posOffset>
                </wp:positionH>
                <wp:positionV relativeFrom="paragraph">
                  <wp:posOffset>4118610</wp:posOffset>
                </wp:positionV>
                <wp:extent cx="4191000" cy="813435"/>
                <wp:effectExtent l="0" t="0" r="0" b="57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0C28" w14:textId="503F815F" w:rsidR="005A61CB" w:rsidRPr="005A61CB" w:rsidRDefault="005A61CB" w:rsidP="00D8204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A61CB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Annotations:</w:t>
                            </w:r>
                          </w:p>
                          <w:p w14:paraId="7C2DE9FA" w14:textId="0EC70A8A" w:rsidR="005A61CB" w:rsidRPr="005A61CB" w:rsidRDefault="005A61CB" w:rsidP="00D8204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* </w:t>
                            </w:r>
                            <w:r w:rsidRPr="005A61CB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European Monetary System:</w:t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linking European currencies </w:t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sym w:font="Wingdings" w:char="F0E8"/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first step towards a European currency</w:t>
                            </w:r>
                          </w:p>
                          <w:p w14:paraId="208C9BE4" w14:textId="364FD727" w:rsidR="005A61CB" w:rsidRPr="005A61CB" w:rsidRDefault="005A61CB" w:rsidP="00D8204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** </w:t>
                            </w:r>
                            <w:r w:rsidRPr="005A61CB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European Exchange Rate Mechanism:</w:t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system to reduce the variability of the exchange rates of European currencies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CA17" id="Textfeld 2" o:spid="_x0000_s1028" type="#_x0000_t202" style="position:absolute;margin-left:-57.65pt;margin-top:324.3pt;width:330pt;height:64.05pt;z-index:-2516577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tbJAIAACQEAAAOAAAAZHJzL2Uyb0RvYy54bWysU9tu2zAMfR+wfxD0vvjSZG2MOEWXLsOA&#10;7gK0+wBZkmNhkuhJSuzs60fJaZptb8P8YJAieXR4SK1uR6PJQTqvwNa0mOWUSMtBKLur6ben7Zsb&#10;SnxgVjANVtb0KD29Xb9+tRr6SpbQgRbSEQSxvhr6mnYh9FWWed5Jw/wMemkx2IIzLKDrdplwbEB0&#10;o7Myz99mAzjRO+DSezy9n4J0nfDbVvLwpW29DETXFLmF9Hfp38R/tl6xaudY3yl+osH+gYVhyuKl&#10;Z6h7FhjZO/UXlFHcgYc2zDiYDNpWcZl6wG6K/I9uHjvWy9QLiuP7s0z+/8Hyz4evjihR07K4psQy&#10;g0N6kmNopRakjPoMva8w7bHHxDC+gxHnnHr1/QPw755Y2HTM7uSdczB0kgnkV8TK7KJ0wvERpBk+&#10;gcBr2D5AAhpbZ6J4KAdBdJzT8TwbpEI4Hs6LZZHnGOIYuymu5leLdAWrnqt758MHCYZEo6YOZ5/Q&#10;2eHBh8iGVc8p8TIPWomt0jo5btdstCMHhnuyTd8J/bc0bclQ0+WiXCRkC7E+rZBRAfdYK4PkkCYS&#10;TcdRjfdWJDswpScbmWh7kicqMmkTxmacJhFro3QNiCPq5WBaW3xmaHTgflIy4MrW1P/YMycp0R8t&#10;ar4s5vO448mZL65LdNxlpLmMMMsRqqaBksnchPQuohwW7nA2rUqyvTA5UcZVTGqenk3c9Us/Zb08&#10;7vUvAAAA//8DAFBLAwQUAAYACAAAACEA0XHUTuAAAAAMAQAADwAAAGRycy9kb3ducmV2LnhtbEyP&#10;QU7DMBBF90jcwRokNqh1AoldQpwKkEBsW3oAJ54mEfE4it0mvT1mRZej//T/m3K72IGdcfK9IwXp&#10;OgGG1DjTU6vg8P2x2gDzQZPRgyNUcEEP2+r2ptSFcTPt8LwPLYsl5AutoAthLDj3TYdW+7UbkWJ2&#10;dJPVIZ5Ty82k51huB/6YJIJb3VNc6PSI7x02P/uTVXD8mh/y57n+DAe5y8Sb7mXtLkrd3y2vL8AC&#10;LuEfhj/9qA5VdKrdiYxng4JVmuZPkVUgso0AFpE8yySwWoGUQgKvSn79RPULAAD//wMAUEsBAi0A&#10;FAAGAAgAAAAhALaDOJL+AAAA4QEAABMAAAAAAAAAAAAAAAAAAAAAAFtDb250ZW50X1R5cGVzXS54&#10;bWxQSwECLQAUAAYACAAAACEAOP0h/9YAAACUAQAACwAAAAAAAAAAAAAAAAAvAQAAX3JlbHMvLnJl&#10;bHNQSwECLQAUAAYACAAAACEAiPHrWyQCAAAkBAAADgAAAAAAAAAAAAAAAAAuAgAAZHJzL2Uyb0Rv&#10;Yy54bWxQSwECLQAUAAYACAAAACEA0XHUTuAAAAAMAQAADwAAAAAAAAAAAAAAAAB+BAAAZHJzL2Rv&#10;d25yZXYueG1sUEsFBgAAAAAEAAQA8wAAAIsFAAAAAA==&#10;" stroked="f">
                <v:textbox>
                  <w:txbxContent>
                    <w:p w14:paraId="04EC0C28" w14:textId="503F815F" w:rsidR="005A61CB" w:rsidRPr="005A61CB" w:rsidRDefault="005A61CB" w:rsidP="00D8204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5A61CB">
                        <w:rPr>
                          <w:b/>
                          <w:sz w:val="20"/>
                          <w:szCs w:val="20"/>
                          <w:lang w:val="en-GB"/>
                        </w:rPr>
                        <w:t>Annotations:</w:t>
                      </w:r>
                    </w:p>
                    <w:p w14:paraId="7C2DE9FA" w14:textId="0EC70A8A" w:rsidR="005A61CB" w:rsidRPr="005A61CB" w:rsidRDefault="005A61CB" w:rsidP="00D82044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* </w:t>
                      </w:r>
                      <w:r w:rsidRPr="005A61CB">
                        <w:rPr>
                          <w:b/>
                          <w:sz w:val="18"/>
                          <w:szCs w:val="18"/>
                          <w:lang w:val="en-GB"/>
                        </w:rPr>
                        <w:t>European Monetary System:</w:t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 linking European currencies </w:t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sym w:font="Wingdings" w:char="F0E8"/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 first step towards a European currency</w:t>
                      </w:r>
                    </w:p>
                    <w:p w14:paraId="208C9BE4" w14:textId="364FD727" w:rsidR="005A61CB" w:rsidRPr="005A61CB" w:rsidRDefault="005A61CB" w:rsidP="00D82044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** </w:t>
                      </w:r>
                      <w:r w:rsidRPr="005A61CB">
                        <w:rPr>
                          <w:b/>
                          <w:sz w:val="18"/>
                          <w:szCs w:val="18"/>
                          <w:lang w:val="en-GB"/>
                        </w:rPr>
                        <w:t>European Exchange Rate Mechanism:</w:t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 system to reduce the variability of the exchange rates of European currencies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43A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B94E0" wp14:editId="216ADEF5">
                <wp:simplePos x="0" y="0"/>
                <wp:positionH relativeFrom="column">
                  <wp:posOffset>3615055</wp:posOffset>
                </wp:positionH>
                <wp:positionV relativeFrom="paragraph">
                  <wp:posOffset>4107815</wp:posOffset>
                </wp:positionV>
                <wp:extent cx="1695450" cy="819150"/>
                <wp:effectExtent l="0" t="285750" r="19050" b="19050"/>
                <wp:wrapNone/>
                <wp:docPr id="4" name="Oval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19150"/>
                        </a:xfrm>
                        <a:prstGeom prst="wedgeEllipseCallout">
                          <a:avLst>
                            <a:gd name="adj1" fmla="val -14794"/>
                            <a:gd name="adj2" fmla="val -8168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ABD6E" w14:textId="7EC79E62" w:rsidR="00271A8A" w:rsidRPr="002543A4" w:rsidRDefault="00271A8A" w:rsidP="00271A8A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</w:pPr>
                            <w:r w:rsidRPr="002543A4"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  <w:t>"I want</w:t>
                            </w:r>
                            <w:r w:rsidR="002543A4" w:rsidRPr="002543A4">
                              <w:rPr>
                                <w:rFonts w:ascii="Comic Sans MS" w:hAnsi="Comic Sans MS"/>
                                <w:color w:val="FF0000"/>
                                <w:lang w:val="en-GB"/>
                              </w:rPr>
                              <w:t xml:space="preserve"> my money back!"</w:t>
                            </w:r>
                          </w:p>
                          <w:p w14:paraId="1D360E1E" w14:textId="3DC8587C" w:rsidR="00271A8A" w:rsidRPr="002543A4" w:rsidRDefault="00271A8A" w:rsidP="00271A8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9F760BE" w14:textId="77777777" w:rsidR="00271A8A" w:rsidRPr="002543A4" w:rsidRDefault="00271A8A" w:rsidP="00271A8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B94E0" id="Ovale Legende 4" o:spid="_x0000_s1029" type="#_x0000_t63" style="position:absolute;margin-left:284.65pt;margin-top:323.45pt;width:133.5pt;height:6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A30wIAACQGAAAOAAAAZHJzL2Uyb0RvYy54bWysVN9vGjEMfp+0/yHKe3scgxZQjwrRdZqE&#10;SrV26nPIOXBTLsmSwB376+fkfkC3apOm8RDis/3Z/mL75rYuJTmAdYVWGU0vB5SA4jov1DajX5/v&#10;LyaUOM9UzqRWkNEjOHo7f//upjIzGOqdljlYgiDKzSqT0Z33ZpYkju+gZO5SG1CoFNqWzKNot0lu&#10;WYXopUyGg8FVUmmbG6s5OIdf7xolnUd8IYD7tRAOPJEZxdx8PG08N+FM5jdstrXM7ArepsH+IYuS&#10;FQqD9lB3zDOyt8VvUGXBrXZa+Euuy0QLUXCINWA16eCXap52zECsBclxpqfJ/T9Y/nB4tKTIMzqi&#10;RLESn2h9YBLICragciCjQFFl3Awtn8yjbSWH11BvLWwZ/rESUkdajz2tUHvC8WN6NR2Pxsg+R90k&#10;naZ4R5jk5G2s859AlyRcMlpBvoWPUhbGwZJJqfc+kssOK+cjy3mbK8u/pZSIUuKjYdrkIh1dT2PK&#10;+BRnRsNXRpP0ajJuU2gxMZkuiRDAaVnk94WUUQjNCEtpCYbI6Gabtr6vrKT6m6Ov33DEwMEzCRQ3&#10;pMabP0oIeFJ9AYHvgzQOIwdxMk7JMM5B+bRR7Rg+WMxxPMBfl2WXfqQ8AgZkgdX12C1AZ9mAdNjN&#10;W7X2wRXiYPXOgz8l1jj3HjGyVr53Lgul7VsAEqtqIzf2HUkNNYElX2/q2LsfgmX4stH5EfvZ6mbQ&#10;neH3BbbUijn/yCw2CXYhbiu/xkNIXWVUtzdKdtr+eOt7sMeBQy0lFW6KjLrve2aBEvlZ4ShO09Eo&#10;rJYojMbXQxTsuWZzrlH7cqmxi7BtMbt4DfZedldhdfmCS20RoqKKKY6xM8q97YSlbzYYrkUOi0U0&#10;w3VimF+pJ8MDeOA5NPRz/cKsaefK40Q+6G6rsFns/Ybjk23wVHqx91oUPihPvLYCrqLYSu3aDLvu&#10;XI5Wp+U+/wkAAP//AwBQSwMEFAAGAAgAAAAhAMOw8KHjAAAACwEAAA8AAABkcnMvZG93bnJldi54&#10;bWxMj8tOwzAQRfdI/IM1SGwQdaA0bdI4VYXIBtj0Ibp14mkcEY+j2GkCX49ZwXJmju6cm20m07IL&#10;9q6xJOBhFgFDqqxqqBZwPBT3K2DOS1KytYQCvtDBJr++ymSq7Eg7vOx9zUIIuVQK0N53Keeu0mik&#10;m9kOKdzOtjfSh7GvuerlGMJNyx+jKOZGNhQ+aNnhs8bqcz8YAeru4/gaVYN+246n793LoSjP74UQ&#10;tzfTdg3M4+T/YPjVD+qQB6fSDqQcawUs4mQeUAHxU5wAC8RqHodNKWC5XCTA84z/75D/AAAA//8D&#10;AFBLAQItABQABgAIAAAAIQC2gziS/gAAAOEBAAATAAAAAAAAAAAAAAAAAAAAAABbQ29udGVudF9U&#10;eXBlc10ueG1sUEsBAi0AFAAGAAgAAAAhADj9If/WAAAAlAEAAAsAAAAAAAAAAAAAAAAALwEAAF9y&#10;ZWxzLy5yZWxzUEsBAi0AFAAGAAgAAAAhAHUZoDfTAgAAJAYAAA4AAAAAAAAAAAAAAAAALgIAAGRy&#10;cy9lMm9Eb2MueG1sUEsBAi0AFAAGAAgAAAAhAMOw8KHjAAAACwEAAA8AAAAAAAAAAAAAAAAALQUA&#10;AGRycy9kb3ducmV2LnhtbFBLBQYAAAAABAAEAPMAAAA9BgAAAAA=&#10;" adj="7604,-6844" fillcolor="white [3212]" strokecolor="black [3213]" strokeweight="1pt">
                <v:textbox>
                  <w:txbxContent>
                    <w:p w14:paraId="7FFABD6E" w14:textId="7EC79E62" w:rsidR="00271A8A" w:rsidRPr="002543A4" w:rsidRDefault="00271A8A" w:rsidP="00271A8A">
                      <w:pPr>
                        <w:jc w:val="center"/>
                        <w:rPr>
                          <w:rFonts w:ascii="Comic Sans MS" w:hAnsi="Comic Sans MS"/>
                          <w:color w:val="FF0000"/>
                          <w:lang w:val="en-GB"/>
                        </w:rPr>
                      </w:pPr>
                      <w:r w:rsidRPr="002543A4">
                        <w:rPr>
                          <w:rFonts w:ascii="Comic Sans MS" w:hAnsi="Comic Sans MS"/>
                          <w:color w:val="FF0000"/>
                          <w:lang w:val="en-GB"/>
                        </w:rPr>
                        <w:t>"I want</w:t>
                      </w:r>
                      <w:r w:rsidR="002543A4" w:rsidRPr="002543A4">
                        <w:rPr>
                          <w:rFonts w:ascii="Comic Sans MS" w:hAnsi="Comic Sans MS"/>
                          <w:color w:val="FF0000"/>
                          <w:lang w:val="en-GB"/>
                        </w:rPr>
                        <w:t xml:space="preserve"> my money back!"</w:t>
                      </w:r>
                    </w:p>
                    <w:p w14:paraId="1D360E1E" w14:textId="3DC8587C" w:rsidR="00271A8A" w:rsidRPr="002543A4" w:rsidRDefault="00271A8A" w:rsidP="00271A8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</w:p>
                    <w:p w14:paraId="49F760BE" w14:textId="77777777" w:rsidR="00271A8A" w:rsidRPr="002543A4" w:rsidRDefault="00271A8A" w:rsidP="00271A8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3A4">
        <w:rPr>
          <w:noProof/>
          <w:lang w:eastAsia="de-DE"/>
        </w:rPr>
        <w:drawing>
          <wp:anchor distT="0" distB="0" distL="114300" distR="114300" simplePos="0" relativeHeight="251658239" behindDoc="1" locked="0" layoutInCell="1" allowOverlap="1" wp14:anchorId="2EC1A9A9" wp14:editId="44975E33">
            <wp:simplePos x="0" y="0"/>
            <wp:positionH relativeFrom="column">
              <wp:posOffset>-433070</wp:posOffset>
            </wp:positionH>
            <wp:positionV relativeFrom="paragraph">
              <wp:posOffset>345440</wp:posOffset>
            </wp:positionV>
            <wp:extent cx="9890760" cy="3879850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tain and Europ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76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766F" w:rsidRPr="0011610B" w:rsidSect="00B96FB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A02FD" w14:textId="77777777" w:rsidR="00E37761" w:rsidRDefault="00E37761" w:rsidP="007A5678">
      <w:pPr>
        <w:spacing w:after="0" w:line="240" w:lineRule="auto"/>
      </w:pPr>
      <w:r>
        <w:separator/>
      </w:r>
    </w:p>
  </w:endnote>
  <w:endnote w:type="continuationSeparator" w:id="0">
    <w:p w14:paraId="44DEB2E7" w14:textId="77777777" w:rsidR="00E37761" w:rsidRDefault="00E37761" w:rsidP="007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E8226" w14:textId="77777777" w:rsidR="00E37761" w:rsidRDefault="00E37761" w:rsidP="007A5678">
      <w:pPr>
        <w:spacing w:after="0" w:line="240" w:lineRule="auto"/>
      </w:pPr>
      <w:r>
        <w:separator/>
      </w:r>
    </w:p>
  </w:footnote>
  <w:footnote w:type="continuationSeparator" w:id="0">
    <w:p w14:paraId="1EF3C36A" w14:textId="77777777" w:rsidR="00E37761" w:rsidRDefault="00E37761" w:rsidP="007A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61C"/>
    <w:multiLevelType w:val="hybridMultilevel"/>
    <w:tmpl w:val="376EC916"/>
    <w:lvl w:ilvl="0" w:tplc="4238B9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E3716"/>
    <w:multiLevelType w:val="hybridMultilevel"/>
    <w:tmpl w:val="ECA88E7E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33163AC"/>
    <w:multiLevelType w:val="hybridMultilevel"/>
    <w:tmpl w:val="0284FF9E"/>
    <w:lvl w:ilvl="0" w:tplc="C6C89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F8"/>
    <w:rsid w:val="000674F8"/>
    <w:rsid w:val="00075A4C"/>
    <w:rsid w:val="00076B0E"/>
    <w:rsid w:val="000A748E"/>
    <w:rsid w:val="000D6051"/>
    <w:rsid w:val="00100BEF"/>
    <w:rsid w:val="0011610B"/>
    <w:rsid w:val="0018331B"/>
    <w:rsid w:val="001B18F2"/>
    <w:rsid w:val="001C23D9"/>
    <w:rsid w:val="002076D5"/>
    <w:rsid w:val="00251859"/>
    <w:rsid w:val="002543A4"/>
    <w:rsid w:val="00271A8A"/>
    <w:rsid w:val="0029695B"/>
    <w:rsid w:val="002E6E29"/>
    <w:rsid w:val="00342D9C"/>
    <w:rsid w:val="00350AD8"/>
    <w:rsid w:val="0035148A"/>
    <w:rsid w:val="00372DD9"/>
    <w:rsid w:val="003A79B6"/>
    <w:rsid w:val="003E6458"/>
    <w:rsid w:val="00422F50"/>
    <w:rsid w:val="00453308"/>
    <w:rsid w:val="004542B3"/>
    <w:rsid w:val="00462B98"/>
    <w:rsid w:val="00480321"/>
    <w:rsid w:val="00486BF0"/>
    <w:rsid w:val="004A6E97"/>
    <w:rsid w:val="004E1482"/>
    <w:rsid w:val="004E397C"/>
    <w:rsid w:val="00500965"/>
    <w:rsid w:val="00501A90"/>
    <w:rsid w:val="00511D8C"/>
    <w:rsid w:val="00532C4E"/>
    <w:rsid w:val="00574F01"/>
    <w:rsid w:val="005A2866"/>
    <w:rsid w:val="005A61CB"/>
    <w:rsid w:val="005C462E"/>
    <w:rsid w:val="00613204"/>
    <w:rsid w:val="006148B1"/>
    <w:rsid w:val="006641B7"/>
    <w:rsid w:val="006657C4"/>
    <w:rsid w:val="006B6565"/>
    <w:rsid w:val="007613E4"/>
    <w:rsid w:val="00777CD9"/>
    <w:rsid w:val="00784D05"/>
    <w:rsid w:val="007A5678"/>
    <w:rsid w:val="007F1633"/>
    <w:rsid w:val="008102D1"/>
    <w:rsid w:val="00814B8F"/>
    <w:rsid w:val="00820EDE"/>
    <w:rsid w:val="0082134F"/>
    <w:rsid w:val="008358B4"/>
    <w:rsid w:val="00836438"/>
    <w:rsid w:val="008653A0"/>
    <w:rsid w:val="00973768"/>
    <w:rsid w:val="009941EC"/>
    <w:rsid w:val="009A0035"/>
    <w:rsid w:val="009B724B"/>
    <w:rsid w:val="009C3B00"/>
    <w:rsid w:val="009E0777"/>
    <w:rsid w:val="009F7D79"/>
    <w:rsid w:val="00A15FE2"/>
    <w:rsid w:val="00A612FD"/>
    <w:rsid w:val="00A95B6E"/>
    <w:rsid w:val="00AF4C59"/>
    <w:rsid w:val="00B1740F"/>
    <w:rsid w:val="00B22760"/>
    <w:rsid w:val="00B31748"/>
    <w:rsid w:val="00B36AFE"/>
    <w:rsid w:val="00B4780E"/>
    <w:rsid w:val="00B52C1E"/>
    <w:rsid w:val="00B62B8B"/>
    <w:rsid w:val="00B834ED"/>
    <w:rsid w:val="00B9323A"/>
    <w:rsid w:val="00B96FB0"/>
    <w:rsid w:val="00BB3972"/>
    <w:rsid w:val="00BB4F7B"/>
    <w:rsid w:val="00BF7A61"/>
    <w:rsid w:val="00C107E8"/>
    <w:rsid w:val="00C168BA"/>
    <w:rsid w:val="00CD766F"/>
    <w:rsid w:val="00D47BFC"/>
    <w:rsid w:val="00D5729A"/>
    <w:rsid w:val="00D5760C"/>
    <w:rsid w:val="00D73253"/>
    <w:rsid w:val="00D770DD"/>
    <w:rsid w:val="00D82044"/>
    <w:rsid w:val="00DB6E8A"/>
    <w:rsid w:val="00DB761B"/>
    <w:rsid w:val="00E37761"/>
    <w:rsid w:val="00E5278C"/>
    <w:rsid w:val="00E91F8C"/>
    <w:rsid w:val="00F53ECB"/>
    <w:rsid w:val="00F60AFA"/>
    <w:rsid w:val="00F85387"/>
    <w:rsid w:val="00F92D19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E3D"/>
  <w15:docId w15:val="{66EDD4C9-A865-4F56-A1A7-F7A3F1C4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2B8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C3B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567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567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567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6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6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61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1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10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96F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9F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EEFC-C1A8-4516-9784-4C406B51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Michael Schumacher</dc:creator>
  <cp:lastModifiedBy>Dr. Michael Schumacher</cp:lastModifiedBy>
  <cp:revision>2</cp:revision>
  <dcterms:created xsi:type="dcterms:W3CDTF">2020-01-21T17:34:00Z</dcterms:created>
  <dcterms:modified xsi:type="dcterms:W3CDTF">2020-01-21T17:34:00Z</dcterms:modified>
</cp:coreProperties>
</file>