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AE4" w:rsidRDefault="00DC5AE4" w:rsidP="00DC5AE4">
      <w:pPr>
        <w:jc w:val="center"/>
        <w:rPr>
          <w:rFonts w:eastAsia="Calibri"/>
          <w:b/>
          <w:sz w:val="40"/>
          <w:szCs w:val="40"/>
          <w:lang w:eastAsia="de-DE"/>
        </w:rPr>
      </w:pPr>
    </w:p>
    <w:p w:rsidR="00DC5AE4" w:rsidRDefault="00DC5AE4" w:rsidP="00DC5AE4">
      <w:pPr>
        <w:jc w:val="center"/>
        <w:rPr>
          <w:rFonts w:eastAsia="Calibri"/>
          <w:b/>
          <w:sz w:val="40"/>
          <w:szCs w:val="40"/>
          <w:lang w:eastAsia="de-DE"/>
        </w:rPr>
      </w:pPr>
    </w:p>
    <w:p w:rsidR="00DC5AE4" w:rsidRDefault="00DC5AE4" w:rsidP="00DC5AE4">
      <w:pPr>
        <w:jc w:val="center"/>
        <w:rPr>
          <w:rFonts w:eastAsia="Calibri"/>
          <w:b/>
          <w:sz w:val="40"/>
          <w:szCs w:val="40"/>
          <w:lang w:eastAsia="de-DE"/>
        </w:rPr>
      </w:pPr>
      <w:r>
        <w:rPr>
          <w:rFonts w:eastAsia="Calibri"/>
          <w:b/>
          <w:sz w:val="40"/>
          <w:szCs w:val="40"/>
          <w:lang w:eastAsia="de-DE"/>
        </w:rPr>
        <w:t>Übergänge gestalten</w:t>
      </w:r>
    </w:p>
    <w:p w:rsidR="00DC5AE4" w:rsidRDefault="00DC5AE4" w:rsidP="00DC5AE4">
      <w:pPr>
        <w:jc w:val="center"/>
        <w:rPr>
          <w:rFonts w:eastAsia="Calibri"/>
          <w:sz w:val="40"/>
          <w:szCs w:val="40"/>
          <w:lang w:eastAsia="de-DE"/>
        </w:rPr>
      </w:pPr>
      <w:r>
        <w:rPr>
          <w:rFonts w:eastAsia="Calibri"/>
          <w:sz w:val="40"/>
          <w:szCs w:val="40"/>
          <w:lang w:eastAsia="de-DE"/>
        </w:rPr>
        <w:t xml:space="preserve">Umgang mit Heterogenität in den Eingangsklassen </w:t>
      </w:r>
      <w:r>
        <w:rPr>
          <w:rFonts w:eastAsia="Calibri"/>
          <w:sz w:val="40"/>
          <w:szCs w:val="40"/>
          <w:lang w:eastAsia="de-DE"/>
        </w:rPr>
        <w:br/>
        <w:t>der Berufskollegs und Beruflichen Gymnasien</w:t>
      </w:r>
    </w:p>
    <w:p w:rsidR="00DC5AE4" w:rsidRDefault="00DC5AE4" w:rsidP="00DC5AE4">
      <w:pPr>
        <w:jc w:val="center"/>
        <w:rPr>
          <w:rFonts w:eastAsia="Calibri"/>
          <w:b/>
          <w:sz w:val="40"/>
          <w:szCs w:val="40"/>
          <w:lang w:eastAsia="de-DE"/>
        </w:rPr>
      </w:pPr>
    </w:p>
    <w:p w:rsidR="00DC5AE4" w:rsidRDefault="00DC5AE4" w:rsidP="00DC5AE4">
      <w:pPr>
        <w:jc w:val="center"/>
        <w:rPr>
          <w:rFonts w:eastAsia="Calibri"/>
          <w:b/>
          <w:sz w:val="40"/>
          <w:szCs w:val="40"/>
          <w:lang w:eastAsia="de-DE"/>
        </w:rPr>
      </w:pPr>
    </w:p>
    <w:p w:rsidR="00DC5AE4" w:rsidRDefault="00DC5AE4" w:rsidP="00DC5AE4">
      <w:pPr>
        <w:jc w:val="center"/>
        <w:rPr>
          <w:rFonts w:eastAsia="Calibri"/>
          <w:b/>
          <w:sz w:val="40"/>
          <w:szCs w:val="40"/>
          <w:lang w:eastAsia="de-DE"/>
        </w:rPr>
      </w:pPr>
      <w:r>
        <w:rPr>
          <w:rFonts w:eastAsia="Calibri"/>
          <w:b/>
          <w:sz w:val="40"/>
          <w:szCs w:val="40"/>
          <w:lang w:eastAsia="de-DE"/>
        </w:rPr>
        <w:t>Fach Biotechnologie</w:t>
      </w:r>
    </w:p>
    <w:p w:rsidR="00DC5AE4" w:rsidRDefault="00DC5AE4" w:rsidP="00DC5AE4">
      <w:pPr>
        <w:jc w:val="center"/>
        <w:rPr>
          <w:rFonts w:eastAsia="Calibri"/>
          <w:b/>
          <w:sz w:val="40"/>
          <w:szCs w:val="40"/>
          <w:lang w:eastAsia="de-DE"/>
        </w:rPr>
      </w:pPr>
    </w:p>
    <w:p w:rsidR="00DC5AE4" w:rsidRDefault="00DC5AE4" w:rsidP="00DC5AE4">
      <w:pPr>
        <w:spacing w:line="360" w:lineRule="auto"/>
        <w:rPr>
          <w:rFonts w:eastAsia="Calibri"/>
          <w:sz w:val="28"/>
          <w:szCs w:val="28"/>
        </w:rPr>
      </w:pPr>
    </w:p>
    <w:p w:rsidR="00DC5AE4" w:rsidRDefault="00DC5AE4" w:rsidP="00DC5AE4">
      <w:pPr>
        <w:spacing w:line="360" w:lineRule="auto"/>
        <w:rPr>
          <w:rFonts w:eastAsia="Calibri"/>
          <w:sz w:val="28"/>
          <w:szCs w:val="28"/>
        </w:rPr>
      </w:pPr>
    </w:p>
    <w:p w:rsidR="00DC5AE4" w:rsidRDefault="00DC5AE4" w:rsidP="00DC5AE4">
      <w:pPr>
        <w:spacing w:line="360" w:lineRule="auto"/>
        <w:rPr>
          <w:rFonts w:eastAsia="Calibri"/>
          <w:sz w:val="28"/>
          <w:szCs w:val="28"/>
        </w:rPr>
      </w:pPr>
    </w:p>
    <w:p w:rsidR="00DC5AE4" w:rsidRDefault="00DC5AE4" w:rsidP="00DC5AE4">
      <w:pPr>
        <w:rPr>
          <w:rFonts w:eastAsia="Calibri"/>
          <w:b/>
          <w:szCs w:val="22"/>
        </w:rPr>
      </w:pPr>
    </w:p>
    <w:p w:rsidR="00DC5AE4" w:rsidRDefault="00DC5AE4" w:rsidP="00DC5AE4">
      <w:pPr>
        <w:rPr>
          <w:rFonts w:eastAsia="Calibri"/>
          <w:b/>
          <w:szCs w:val="22"/>
        </w:rPr>
      </w:pPr>
    </w:p>
    <w:p w:rsidR="00DC5AE4" w:rsidRDefault="00DC5AE4" w:rsidP="00DC5AE4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Redaktionelle Bearbeitung:</w:t>
      </w:r>
    </w:p>
    <w:p w:rsidR="00DC5AE4" w:rsidRDefault="00DC5AE4" w:rsidP="00DC5AE4">
      <w:pPr>
        <w:rPr>
          <w:rFonts w:ascii="Calibri" w:hAnsi="Calibri" w:cs="Calibri"/>
        </w:rPr>
      </w:pPr>
    </w:p>
    <w:p w:rsidR="00DC5AE4" w:rsidRDefault="00DC5AE4" w:rsidP="00DC5AE4">
      <w:pPr>
        <w:rPr>
          <w:rFonts w:ascii="Calibri" w:hAnsi="Calibri" w:cs="Calibri"/>
        </w:rPr>
      </w:pPr>
      <w:r>
        <w:rPr>
          <w:rFonts w:ascii="Calibri" w:hAnsi="Calibri" w:cs="Calibri"/>
        </w:rPr>
        <w:t>Redaktion:</w:t>
      </w:r>
      <w:r>
        <w:rPr>
          <w:rFonts w:ascii="Calibri" w:hAnsi="Calibri" w:cs="Calibri"/>
        </w:rPr>
        <w:tab/>
        <w:t>Ulrike Ertelt</w:t>
      </w:r>
    </w:p>
    <w:p w:rsidR="00DC5AE4" w:rsidRDefault="00DC5AE4" w:rsidP="00DC5AE4">
      <w:pPr>
        <w:rPr>
          <w:rFonts w:ascii="Calibri" w:hAnsi="Calibri" w:cs="Calibri"/>
        </w:rPr>
      </w:pPr>
    </w:p>
    <w:p w:rsidR="00DC5AE4" w:rsidRPr="00DC5AE4" w:rsidRDefault="00DC5AE4" w:rsidP="00DC5AE4">
      <w:pPr>
        <w:rPr>
          <w:rFonts w:ascii="Calibri" w:hAnsi="Calibri" w:cs="Calibri"/>
        </w:rPr>
      </w:pPr>
      <w:r>
        <w:rPr>
          <w:rFonts w:ascii="Calibri" w:hAnsi="Calibri" w:cs="Calibri"/>
        </w:rPr>
        <w:t>Autoren:</w:t>
      </w:r>
      <w:r>
        <w:rPr>
          <w:rFonts w:ascii="Calibri" w:hAnsi="Calibri" w:cs="Calibri"/>
        </w:rPr>
        <w:tab/>
      </w:r>
      <w:r w:rsidRPr="00DC5AE4">
        <w:rPr>
          <w:rFonts w:ascii="Calibri" w:hAnsi="Calibri" w:cs="Calibri"/>
        </w:rPr>
        <w:t>Dr. Hauke Holtorf, Villingen-Schwenningen</w:t>
      </w:r>
    </w:p>
    <w:p w:rsidR="00DC5AE4" w:rsidRPr="00DC5AE4" w:rsidRDefault="00DC5AE4" w:rsidP="00DC5AE4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DC5AE4">
        <w:rPr>
          <w:rFonts w:ascii="Calibri" w:hAnsi="Calibri" w:cs="Calibri"/>
        </w:rPr>
        <w:t>Dr. Jens Reuther, Heilbronn</w:t>
      </w:r>
    </w:p>
    <w:p w:rsidR="00DC5AE4" w:rsidRDefault="00DC5AE4" w:rsidP="00DC5AE4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DC5AE4">
        <w:rPr>
          <w:rFonts w:ascii="Calibri" w:hAnsi="Calibri" w:cs="Calibri"/>
        </w:rPr>
        <w:t>Dr. Christian Wolff, Tübingen</w:t>
      </w:r>
    </w:p>
    <w:p w:rsidR="00DC5AE4" w:rsidRDefault="00DC5AE4" w:rsidP="00DC5AE4">
      <w:pPr>
        <w:rPr>
          <w:rFonts w:ascii="Calibri" w:hAnsi="Calibri" w:cs="Calibri"/>
        </w:rPr>
      </w:pPr>
    </w:p>
    <w:p w:rsidR="00DC5AE4" w:rsidRDefault="00DC5AE4" w:rsidP="00DC5AE4">
      <w:pPr>
        <w:pStyle w:val="Textkrper-Erstzeileneinzug"/>
        <w:ind w:firstLine="0"/>
        <w:rPr>
          <w:rFonts w:cstheme="minorHAnsi"/>
        </w:rPr>
      </w:pPr>
      <w:r>
        <w:rPr>
          <w:rFonts w:cstheme="minorHAnsi"/>
        </w:rPr>
        <w:t>Stand:</w:t>
      </w:r>
      <w:r>
        <w:rPr>
          <w:rFonts w:cstheme="minorHAnsi"/>
        </w:rPr>
        <w:tab/>
      </w:r>
      <w:r>
        <w:rPr>
          <w:rFonts w:cstheme="minorHAnsi"/>
        </w:rPr>
        <w:tab/>
        <w:t>März 2018</w:t>
      </w:r>
    </w:p>
    <w:p w:rsidR="003B506D" w:rsidRPr="00D85EF7" w:rsidRDefault="003B506D" w:rsidP="00E82045"/>
    <w:p w:rsidR="003B506D" w:rsidRPr="00D85EF7" w:rsidRDefault="003B506D" w:rsidP="00E82045"/>
    <w:p w:rsidR="00F60E18" w:rsidRDefault="00F60E18" w:rsidP="00F60E18">
      <w:pPr>
        <w:spacing w:line="360" w:lineRule="auto"/>
        <w:rPr>
          <w:sz w:val="28"/>
          <w:szCs w:val="28"/>
        </w:rPr>
      </w:pPr>
    </w:p>
    <w:p w:rsidR="00F60E18" w:rsidRDefault="00F60E18" w:rsidP="00F60E18">
      <w:pPr>
        <w:spacing w:line="360" w:lineRule="auto"/>
        <w:rPr>
          <w:sz w:val="28"/>
          <w:szCs w:val="28"/>
        </w:rPr>
      </w:pPr>
    </w:p>
    <w:p w:rsidR="00F60E18" w:rsidRDefault="00F60E18" w:rsidP="00F60E18">
      <w:pPr>
        <w:spacing w:line="360" w:lineRule="auto"/>
        <w:rPr>
          <w:sz w:val="28"/>
          <w:szCs w:val="28"/>
        </w:rPr>
      </w:pPr>
    </w:p>
    <w:p w:rsidR="00F60E18" w:rsidRDefault="00F60E18" w:rsidP="00F60E18">
      <w:pPr>
        <w:spacing w:line="360" w:lineRule="auto"/>
        <w:rPr>
          <w:sz w:val="28"/>
          <w:szCs w:val="28"/>
        </w:rPr>
      </w:pPr>
    </w:p>
    <w:p w:rsidR="003B506D" w:rsidRPr="00D85EF7" w:rsidRDefault="003B506D" w:rsidP="00E82045"/>
    <w:p w:rsidR="003B506D" w:rsidRPr="00D85EF7" w:rsidRDefault="003B506D" w:rsidP="00E82045"/>
    <w:p w:rsidR="00E82045" w:rsidRPr="00D85EF7" w:rsidRDefault="00E82045" w:rsidP="00E82045">
      <w:pPr>
        <w:pStyle w:val="Textkrper"/>
        <w:rPr>
          <w:rFonts w:ascii="Arial" w:hAnsi="Arial" w:cs="Arial"/>
        </w:rPr>
      </w:pPr>
      <w:r w:rsidRPr="00D85EF7">
        <w:rPr>
          <w:rFonts w:ascii="Arial" w:hAnsi="Arial" w:cs="Arial"/>
        </w:rPr>
        <w:br w:type="page"/>
      </w:r>
    </w:p>
    <w:p w:rsidR="00F131AC" w:rsidRPr="00D85EF7" w:rsidRDefault="00F131AC" w:rsidP="0044650F">
      <w:pPr>
        <w:sectPr w:rsidR="00F131AC" w:rsidRPr="00D85EF7" w:rsidSect="00DC7E46">
          <w:headerReference w:type="default" r:id="rId9"/>
          <w:footerReference w:type="default" r:id="rId10"/>
          <w:headerReference w:type="first" r:id="rId11"/>
          <w:pgSz w:w="11906" w:h="16838" w:code="9"/>
          <w:pgMar w:top="1418" w:right="1134" w:bottom="1134" w:left="1134" w:header="709" w:footer="284" w:gutter="0"/>
          <w:cols w:space="708"/>
          <w:titlePg/>
          <w:docGrid w:linePitch="360"/>
        </w:sectPr>
      </w:pPr>
    </w:p>
    <w:p w:rsidR="00AD4409" w:rsidRPr="00DC5AE4" w:rsidRDefault="00DC5AE4" w:rsidP="00DC5AE4">
      <w:pPr>
        <w:pStyle w:val="berschrift1"/>
        <w:rPr>
          <w:rFonts w:ascii="Arial" w:hAnsi="Arial" w:cs="Arial"/>
        </w:rPr>
      </w:pPr>
      <w:bookmarkStart w:id="0" w:name="_Toc495932533"/>
      <w:r w:rsidRPr="00DC5AE4">
        <w:rPr>
          <w:rFonts w:ascii="Arial" w:hAnsi="Arial" w:cs="Arial"/>
        </w:rPr>
        <w:lastRenderedPageBreak/>
        <w:t>„Übergänge gestalten“</w:t>
      </w:r>
      <w:r>
        <w:rPr>
          <w:rFonts w:ascii="Arial" w:hAnsi="Arial" w:cs="Arial"/>
        </w:rPr>
        <w:t xml:space="preserve"> </w:t>
      </w:r>
      <w:r w:rsidR="00AD4409" w:rsidRPr="00DC5AE4">
        <w:rPr>
          <w:rFonts w:ascii="Arial" w:hAnsi="Arial" w:cs="Arial"/>
        </w:rPr>
        <w:t>der Fachgruppe Biotechnologie für die Eingangsklassen zum Übergang in berufliche Vollzeitschulen</w:t>
      </w:r>
      <w:bookmarkEnd w:id="0"/>
      <w:r w:rsidR="00AD4409" w:rsidRPr="00DC5AE4">
        <w:rPr>
          <w:rFonts w:ascii="Arial" w:hAnsi="Arial" w:cs="Arial"/>
        </w:rPr>
        <w:t xml:space="preserve"> </w:t>
      </w:r>
    </w:p>
    <w:p w:rsidR="0084053C" w:rsidRPr="00D85EF7" w:rsidRDefault="0084053C" w:rsidP="0084053C">
      <w:pPr>
        <w:pStyle w:val="Textkrper"/>
        <w:rPr>
          <w:rFonts w:ascii="Arial" w:hAnsi="Arial" w:cs="Arial"/>
        </w:rPr>
      </w:pPr>
    </w:p>
    <w:p w:rsidR="0084053C" w:rsidRPr="00D85EF7" w:rsidRDefault="00D85EF7" w:rsidP="0084053C">
      <w:pPr>
        <w:pStyle w:val="berschrift2"/>
        <w:ind w:left="720" w:hanging="360"/>
        <w:rPr>
          <w:rFonts w:ascii="Arial" w:hAnsi="Arial" w:cs="Arial"/>
        </w:rPr>
      </w:pPr>
      <w:bookmarkStart w:id="1" w:name="_Toc495932534"/>
      <w:r>
        <w:rPr>
          <w:rFonts w:ascii="Arial" w:hAnsi="Arial" w:cs="Arial"/>
        </w:rPr>
        <w:t xml:space="preserve">1.1 </w:t>
      </w:r>
      <w:r w:rsidR="0084053C" w:rsidRPr="00D85EF7">
        <w:rPr>
          <w:rFonts w:ascii="Arial" w:hAnsi="Arial" w:cs="Arial"/>
        </w:rPr>
        <w:t>Grundsituation</w:t>
      </w:r>
      <w:bookmarkEnd w:id="1"/>
    </w:p>
    <w:p w:rsidR="00AD4409" w:rsidRPr="00D85EF7" w:rsidRDefault="00AD4409" w:rsidP="00065107">
      <w:pPr>
        <w:pStyle w:val="Textkrper"/>
        <w:rPr>
          <w:rFonts w:ascii="Arial" w:hAnsi="Arial" w:cs="Arial"/>
        </w:rPr>
      </w:pPr>
    </w:p>
    <w:p w:rsidR="00AD4409" w:rsidRPr="00D85EF7" w:rsidRDefault="00576F1D" w:rsidP="00065107">
      <w:pPr>
        <w:pStyle w:val="Textkrper"/>
        <w:rPr>
          <w:rFonts w:ascii="Arial" w:hAnsi="Arial" w:cs="Arial"/>
        </w:rPr>
      </w:pPr>
      <w:r w:rsidRPr="00D85EF7">
        <w:rPr>
          <w:rFonts w:ascii="Arial" w:hAnsi="Arial" w:cs="Arial"/>
        </w:rPr>
        <w:t>D</w:t>
      </w:r>
      <w:r w:rsidR="00AD4409" w:rsidRPr="00D85EF7">
        <w:rPr>
          <w:rFonts w:ascii="Arial" w:hAnsi="Arial" w:cs="Arial"/>
        </w:rPr>
        <w:t xml:space="preserve">ie Heterogenität der naturwissenschaftlichen Grundbildung </w:t>
      </w:r>
      <w:r w:rsidRPr="00D85EF7">
        <w:rPr>
          <w:rFonts w:ascii="Arial" w:hAnsi="Arial" w:cs="Arial"/>
        </w:rPr>
        <w:t xml:space="preserve">hat über die letzten Jahre </w:t>
      </w:r>
      <w:r w:rsidR="00AD4409" w:rsidRPr="00D85EF7">
        <w:rPr>
          <w:rFonts w:ascii="Arial" w:hAnsi="Arial" w:cs="Arial"/>
        </w:rPr>
        <w:t xml:space="preserve">bei den Schülerinnen und Schülern der Eingangsklassen </w:t>
      </w:r>
      <w:r w:rsidRPr="00D85EF7">
        <w:rPr>
          <w:rFonts w:ascii="Arial" w:hAnsi="Arial" w:cs="Arial"/>
        </w:rPr>
        <w:t xml:space="preserve">des </w:t>
      </w:r>
      <w:r w:rsidR="00777428">
        <w:rPr>
          <w:rFonts w:ascii="Arial" w:hAnsi="Arial" w:cs="Arial"/>
        </w:rPr>
        <w:t>b</w:t>
      </w:r>
      <w:r w:rsidRPr="00D85EF7">
        <w:rPr>
          <w:rFonts w:ascii="Arial" w:hAnsi="Arial" w:cs="Arial"/>
        </w:rPr>
        <w:t>iotechnologischen Gymnas</w:t>
      </w:r>
      <w:r w:rsidRPr="00D85EF7">
        <w:rPr>
          <w:rFonts w:ascii="Arial" w:hAnsi="Arial" w:cs="Arial"/>
        </w:rPr>
        <w:t>i</w:t>
      </w:r>
      <w:r w:rsidRPr="00D85EF7">
        <w:rPr>
          <w:rFonts w:ascii="Arial" w:hAnsi="Arial" w:cs="Arial"/>
        </w:rPr>
        <w:t xml:space="preserve">ums </w:t>
      </w:r>
      <w:r w:rsidR="00AD4409" w:rsidRPr="00D85EF7">
        <w:rPr>
          <w:rFonts w:ascii="Arial" w:hAnsi="Arial" w:cs="Arial"/>
        </w:rPr>
        <w:t>zugenommen</w:t>
      </w:r>
      <w:r w:rsidRPr="00D85EF7">
        <w:rPr>
          <w:rFonts w:ascii="Arial" w:hAnsi="Arial" w:cs="Arial"/>
        </w:rPr>
        <w:t>. Es ist</w:t>
      </w:r>
      <w:r w:rsidR="00AD4409" w:rsidRPr="00D85EF7">
        <w:rPr>
          <w:rFonts w:ascii="Arial" w:hAnsi="Arial" w:cs="Arial"/>
        </w:rPr>
        <w:t xml:space="preserve"> anzunehmen, dass mit der Aufnahme der Gemeinschaftsschül</w:t>
      </w:r>
      <w:r w:rsidR="00AD4409" w:rsidRPr="00D85EF7">
        <w:rPr>
          <w:rFonts w:ascii="Arial" w:hAnsi="Arial" w:cs="Arial"/>
        </w:rPr>
        <w:t>e</w:t>
      </w:r>
      <w:r w:rsidR="00AD4409" w:rsidRPr="00D85EF7">
        <w:rPr>
          <w:rFonts w:ascii="Arial" w:hAnsi="Arial" w:cs="Arial"/>
        </w:rPr>
        <w:t>r</w:t>
      </w:r>
      <w:r w:rsidR="00777428">
        <w:rPr>
          <w:rFonts w:ascii="Arial" w:hAnsi="Arial" w:cs="Arial"/>
        </w:rPr>
        <w:t xml:space="preserve">innen und Gemeinschaftsschüler </w:t>
      </w:r>
      <w:r w:rsidR="00AD4409" w:rsidRPr="00D85EF7">
        <w:rPr>
          <w:rFonts w:ascii="Arial" w:hAnsi="Arial" w:cs="Arial"/>
        </w:rPr>
        <w:t xml:space="preserve">diese Heterogenität noch weiter </w:t>
      </w:r>
      <w:r w:rsidR="00D85EF7">
        <w:rPr>
          <w:rFonts w:ascii="Arial" w:hAnsi="Arial" w:cs="Arial"/>
        </w:rPr>
        <w:t>steigen</w:t>
      </w:r>
      <w:r w:rsidR="00AD4409" w:rsidRPr="00D85EF7">
        <w:rPr>
          <w:rFonts w:ascii="Arial" w:hAnsi="Arial" w:cs="Arial"/>
        </w:rPr>
        <w:t xml:space="preserve"> wird. Daher ist es sinnvoll und sogar notwendig, eine Konzeption für den Unterricht der Eingangsklasse im Fach Biotechnologie zu entwickeln, die diese Heterogenität berücksichtigt. Die grundl</w:t>
      </w:r>
      <w:r w:rsidR="00AD4409" w:rsidRPr="00D85EF7">
        <w:rPr>
          <w:rFonts w:ascii="Arial" w:hAnsi="Arial" w:cs="Arial"/>
        </w:rPr>
        <w:t>e</w:t>
      </w:r>
      <w:r w:rsidR="00AD4409" w:rsidRPr="00D85EF7">
        <w:rPr>
          <w:rFonts w:ascii="Arial" w:hAnsi="Arial" w:cs="Arial"/>
        </w:rPr>
        <w:t>gende Zielsetzung muss sein, jeder Schülerin und jedem S</w:t>
      </w:r>
      <w:r w:rsidRPr="00D85EF7">
        <w:rPr>
          <w:rFonts w:ascii="Arial" w:hAnsi="Arial" w:cs="Arial"/>
        </w:rPr>
        <w:t>chüler</w:t>
      </w:r>
      <w:r w:rsidR="00AD4409" w:rsidRPr="00D85EF7">
        <w:rPr>
          <w:rFonts w:ascii="Arial" w:hAnsi="Arial" w:cs="Arial"/>
        </w:rPr>
        <w:t xml:space="preserve"> individuelle Lernerfolge zu ermöglichen. Dabe</w:t>
      </w:r>
      <w:r w:rsidRPr="00D85EF7">
        <w:rPr>
          <w:rFonts w:ascii="Arial" w:hAnsi="Arial" w:cs="Arial"/>
        </w:rPr>
        <w:t>i ist immer zu berücksichtigen</w:t>
      </w:r>
      <w:r w:rsidR="00AD4409" w:rsidRPr="00D85EF7">
        <w:rPr>
          <w:rFonts w:ascii="Arial" w:hAnsi="Arial" w:cs="Arial"/>
        </w:rPr>
        <w:t>, dass im Profilfach Biotechnologie alle Schülerinnen und Schüler eine zentrale schriftliche Abiturprüfung ablegen müssen. De</w:t>
      </w:r>
      <w:r w:rsidR="00AD4409" w:rsidRPr="00D85EF7">
        <w:rPr>
          <w:rFonts w:ascii="Arial" w:hAnsi="Arial" w:cs="Arial"/>
        </w:rPr>
        <w:t>s</w:t>
      </w:r>
      <w:r w:rsidR="00AD4409" w:rsidRPr="00D85EF7">
        <w:rPr>
          <w:rFonts w:ascii="Arial" w:hAnsi="Arial" w:cs="Arial"/>
        </w:rPr>
        <w:t>halb muss das Konzept auch darauf ausgerichtet sein, das jede Schülerin und jeder Sch</w:t>
      </w:r>
      <w:r w:rsidR="00AD4409" w:rsidRPr="00D85EF7">
        <w:rPr>
          <w:rFonts w:ascii="Arial" w:hAnsi="Arial" w:cs="Arial"/>
        </w:rPr>
        <w:t>ü</w:t>
      </w:r>
      <w:r w:rsidR="00AD4409" w:rsidRPr="00D85EF7">
        <w:rPr>
          <w:rFonts w:ascii="Arial" w:hAnsi="Arial" w:cs="Arial"/>
        </w:rPr>
        <w:t xml:space="preserve">ler einen Leistungsstand erreichen kann, der das Bestehen der Abiturprüfung ermöglicht. Schülerinnen und Schüler müssen </w:t>
      </w:r>
      <w:r w:rsidRPr="00D85EF7">
        <w:rPr>
          <w:rFonts w:ascii="Arial" w:hAnsi="Arial" w:cs="Arial"/>
        </w:rPr>
        <w:t xml:space="preserve">daher </w:t>
      </w:r>
      <w:r w:rsidR="00AD4409" w:rsidRPr="00D85EF7">
        <w:rPr>
          <w:rFonts w:ascii="Arial" w:hAnsi="Arial" w:cs="Arial"/>
        </w:rPr>
        <w:t>darauf vorbereitet werden, bereits in den Ei</w:t>
      </w:r>
      <w:r w:rsidR="00AD4409" w:rsidRPr="00D85EF7">
        <w:rPr>
          <w:rFonts w:ascii="Arial" w:hAnsi="Arial" w:cs="Arial"/>
        </w:rPr>
        <w:t>n</w:t>
      </w:r>
      <w:r w:rsidR="00AD4409" w:rsidRPr="00D85EF7">
        <w:rPr>
          <w:rFonts w:ascii="Arial" w:hAnsi="Arial" w:cs="Arial"/>
        </w:rPr>
        <w:t>gangsklassen ein angemessenes fachliches Niveau zu erreichen.</w:t>
      </w:r>
    </w:p>
    <w:p w:rsidR="00576F1D" w:rsidRPr="00D85EF7" w:rsidRDefault="00576F1D" w:rsidP="00065107">
      <w:pPr>
        <w:pStyle w:val="Textkrper"/>
        <w:rPr>
          <w:rFonts w:ascii="Arial" w:hAnsi="Arial" w:cs="Arial"/>
        </w:rPr>
      </w:pPr>
    </w:p>
    <w:p w:rsidR="0084053C" w:rsidRPr="00D85EF7" w:rsidRDefault="0084053C" w:rsidP="0084053C">
      <w:pPr>
        <w:pStyle w:val="Textkrper-Erstzeileneinzug"/>
        <w:rPr>
          <w:rFonts w:ascii="Arial" w:hAnsi="Arial" w:cs="Arial"/>
        </w:rPr>
      </w:pPr>
    </w:p>
    <w:p w:rsidR="0084053C" w:rsidRPr="00D85EF7" w:rsidRDefault="0084053C" w:rsidP="0084053C">
      <w:pPr>
        <w:pStyle w:val="berschrift2"/>
        <w:ind w:left="720" w:hanging="360"/>
        <w:rPr>
          <w:rFonts w:ascii="Arial" w:hAnsi="Arial" w:cs="Arial"/>
        </w:rPr>
      </w:pPr>
      <w:bookmarkStart w:id="2" w:name="_Toc495932535"/>
      <w:r w:rsidRPr="00D85EF7">
        <w:rPr>
          <w:rFonts w:ascii="Arial" w:hAnsi="Arial" w:cs="Arial"/>
        </w:rPr>
        <w:t xml:space="preserve">1.2 Das </w:t>
      </w:r>
      <w:r w:rsidR="00D85EF7">
        <w:rPr>
          <w:rFonts w:ascii="Arial" w:hAnsi="Arial" w:cs="Arial"/>
        </w:rPr>
        <w:t>m</w:t>
      </w:r>
      <w:r w:rsidRPr="00D85EF7">
        <w:rPr>
          <w:rFonts w:ascii="Arial" w:hAnsi="Arial" w:cs="Arial"/>
        </w:rPr>
        <w:t>ethodisch-didaktische Konzept für das Fach Biotechnologie</w:t>
      </w:r>
      <w:bookmarkEnd w:id="2"/>
    </w:p>
    <w:p w:rsidR="0084053C" w:rsidRPr="00D85EF7" w:rsidRDefault="0084053C" w:rsidP="0084053C">
      <w:pPr>
        <w:pStyle w:val="Textkrper-Erstzeileneinzug"/>
        <w:rPr>
          <w:rFonts w:ascii="Arial" w:hAnsi="Arial" w:cs="Arial"/>
        </w:rPr>
      </w:pPr>
    </w:p>
    <w:p w:rsidR="00AD4409" w:rsidRPr="00D85EF7" w:rsidRDefault="00AD4409" w:rsidP="00065107">
      <w:pPr>
        <w:pStyle w:val="Textkrper"/>
        <w:rPr>
          <w:rFonts w:ascii="Arial" w:hAnsi="Arial" w:cs="Arial"/>
        </w:rPr>
      </w:pPr>
      <w:r w:rsidRPr="00D85EF7">
        <w:rPr>
          <w:rFonts w:ascii="Arial" w:hAnsi="Arial" w:cs="Arial"/>
        </w:rPr>
        <w:t xml:space="preserve">Grundsätzlich ist das </w:t>
      </w:r>
      <w:r w:rsidR="00576F1D" w:rsidRPr="00D85EF7">
        <w:rPr>
          <w:rFonts w:ascii="Arial" w:hAnsi="Arial" w:cs="Arial"/>
        </w:rPr>
        <w:t xml:space="preserve">allgemeine </w:t>
      </w:r>
      <w:r w:rsidR="00D85EF7">
        <w:rPr>
          <w:rFonts w:ascii="Arial" w:hAnsi="Arial" w:cs="Arial"/>
        </w:rPr>
        <w:t>m</w:t>
      </w:r>
      <w:r w:rsidR="00576F1D" w:rsidRPr="00D85EF7">
        <w:rPr>
          <w:rFonts w:ascii="Arial" w:hAnsi="Arial" w:cs="Arial"/>
        </w:rPr>
        <w:t xml:space="preserve">ethodisch-didaktische Konzept </w:t>
      </w:r>
      <w:r w:rsidRPr="00D85EF7">
        <w:rPr>
          <w:rFonts w:ascii="Arial" w:hAnsi="Arial" w:cs="Arial"/>
        </w:rPr>
        <w:t>mit seinen verschied</w:t>
      </w:r>
      <w:r w:rsidRPr="00D85EF7">
        <w:rPr>
          <w:rFonts w:ascii="Arial" w:hAnsi="Arial" w:cs="Arial"/>
        </w:rPr>
        <w:t>e</w:t>
      </w:r>
      <w:r w:rsidRPr="00D85EF7">
        <w:rPr>
          <w:rFonts w:ascii="Arial" w:hAnsi="Arial" w:cs="Arial"/>
        </w:rPr>
        <w:t xml:space="preserve">nen Bausteinen </w:t>
      </w:r>
      <w:r w:rsidR="00A564AE" w:rsidRPr="00D85EF7">
        <w:rPr>
          <w:rFonts w:ascii="Arial" w:hAnsi="Arial" w:cs="Arial"/>
        </w:rPr>
        <w:t xml:space="preserve">bzw. Handlungsfeldern </w:t>
      </w:r>
      <w:r w:rsidRPr="00D85EF7">
        <w:rPr>
          <w:rFonts w:ascii="Arial" w:hAnsi="Arial" w:cs="Arial"/>
        </w:rPr>
        <w:t xml:space="preserve">(Kooperation, </w:t>
      </w:r>
      <w:r w:rsidR="00777428">
        <w:rPr>
          <w:rFonts w:ascii="Arial" w:hAnsi="Arial" w:cs="Arial"/>
        </w:rPr>
        <w:t>Klassenführung, pä</w:t>
      </w:r>
      <w:r w:rsidRPr="00D85EF7">
        <w:rPr>
          <w:rFonts w:ascii="Arial" w:hAnsi="Arial" w:cs="Arial"/>
        </w:rPr>
        <w:t>dagogische D</w:t>
      </w:r>
      <w:r w:rsidRPr="00D85EF7">
        <w:rPr>
          <w:rFonts w:ascii="Arial" w:hAnsi="Arial" w:cs="Arial"/>
        </w:rPr>
        <w:t>i</w:t>
      </w:r>
      <w:r w:rsidRPr="00D85EF7">
        <w:rPr>
          <w:rFonts w:ascii="Arial" w:hAnsi="Arial" w:cs="Arial"/>
        </w:rPr>
        <w:t xml:space="preserve">agnosen, </w:t>
      </w:r>
      <w:r w:rsidR="00576F1D" w:rsidRPr="00D85EF7">
        <w:rPr>
          <w:rFonts w:ascii="Arial" w:hAnsi="Arial" w:cs="Arial"/>
        </w:rPr>
        <w:t>Binnendifferenzierung, Lernreflexion und -organisation,</w:t>
      </w:r>
      <w:r w:rsidR="00065107" w:rsidRPr="00D85EF7">
        <w:rPr>
          <w:rFonts w:ascii="Arial" w:hAnsi="Arial" w:cs="Arial"/>
        </w:rPr>
        <w:t xml:space="preserve"> </w:t>
      </w:r>
      <w:r w:rsidR="00777428">
        <w:rPr>
          <w:rFonts w:ascii="Arial" w:hAnsi="Arial" w:cs="Arial"/>
        </w:rPr>
        <w:t>Lernberatung</w:t>
      </w:r>
      <w:r w:rsidRPr="00D85EF7">
        <w:rPr>
          <w:rFonts w:ascii="Arial" w:hAnsi="Arial" w:cs="Arial"/>
        </w:rPr>
        <w:t>) geeignet, um die oben aufgeführten Zielsetzungen anzugehen.</w:t>
      </w:r>
    </w:p>
    <w:p w:rsidR="00576F1D" w:rsidRPr="00D85EF7" w:rsidRDefault="00576F1D" w:rsidP="00065107">
      <w:pPr>
        <w:pStyle w:val="Textkrper"/>
        <w:rPr>
          <w:rFonts w:ascii="Arial" w:hAnsi="Arial" w:cs="Arial"/>
        </w:rPr>
      </w:pPr>
    </w:p>
    <w:p w:rsidR="00576F1D" w:rsidRPr="00D85EF7" w:rsidRDefault="00576F1D" w:rsidP="00065107">
      <w:pPr>
        <w:pStyle w:val="Textkrper"/>
        <w:rPr>
          <w:rFonts w:ascii="Arial" w:hAnsi="Arial" w:cs="Arial"/>
        </w:rPr>
      </w:pPr>
      <w:r w:rsidRPr="00D85EF7">
        <w:rPr>
          <w:rFonts w:ascii="Arial" w:hAnsi="Arial" w:cs="Arial"/>
        </w:rPr>
        <w:t>Die dargestellten Ziele</w:t>
      </w:r>
      <w:r w:rsidR="00AD4409" w:rsidRPr="00D85EF7">
        <w:rPr>
          <w:rFonts w:ascii="Arial" w:hAnsi="Arial" w:cs="Arial"/>
        </w:rPr>
        <w:t xml:space="preserve"> können allerdings nur erreicht werden, wenn die einzelnen Ba</w:t>
      </w:r>
      <w:r w:rsidR="00AD4409" w:rsidRPr="00D85EF7">
        <w:rPr>
          <w:rFonts w:ascii="Arial" w:hAnsi="Arial" w:cs="Arial"/>
        </w:rPr>
        <w:t>u</w:t>
      </w:r>
      <w:r w:rsidR="00AD4409" w:rsidRPr="00D85EF7">
        <w:rPr>
          <w:rFonts w:ascii="Arial" w:hAnsi="Arial" w:cs="Arial"/>
        </w:rPr>
        <w:t xml:space="preserve">steine des Konzepts in einem wirkungsvollen Zusammenhang vereinigt werden. </w:t>
      </w:r>
      <w:r w:rsidRPr="00D85EF7">
        <w:rPr>
          <w:rFonts w:ascii="Arial" w:hAnsi="Arial" w:cs="Arial"/>
        </w:rPr>
        <w:t>Die Fac</w:t>
      </w:r>
      <w:r w:rsidRPr="00D85EF7">
        <w:rPr>
          <w:rFonts w:ascii="Arial" w:hAnsi="Arial" w:cs="Arial"/>
        </w:rPr>
        <w:t>h</w:t>
      </w:r>
      <w:r w:rsidRPr="00D85EF7">
        <w:rPr>
          <w:rFonts w:ascii="Arial" w:hAnsi="Arial" w:cs="Arial"/>
        </w:rPr>
        <w:t xml:space="preserve">gruppe Biotechnologie hat </w:t>
      </w:r>
      <w:r w:rsidR="000D4826" w:rsidRPr="00D85EF7">
        <w:rPr>
          <w:rFonts w:ascii="Arial" w:hAnsi="Arial" w:cs="Arial"/>
        </w:rPr>
        <w:t xml:space="preserve">ein </w:t>
      </w:r>
      <w:r w:rsidR="00AD4409" w:rsidRPr="00D85EF7">
        <w:rPr>
          <w:rFonts w:ascii="Arial" w:hAnsi="Arial" w:cs="Arial"/>
        </w:rPr>
        <w:t xml:space="preserve">Konzept </w:t>
      </w:r>
      <w:r w:rsidRPr="00D85EF7">
        <w:rPr>
          <w:rFonts w:ascii="Arial" w:hAnsi="Arial" w:cs="Arial"/>
        </w:rPr>
        <w:t>erarbeitet</w:t>
      </w:r>
      <w:r w:rsidR="00AD4409" w:rsidRPr="00D85EF7">
        <w:rPr>
          <w:rFonts w:ascii="Arial" w:hAnsi="Arial" w:cs="Arial"/>
        </w:rPr>
        <w:t xml:space="preserve">, mit Hilfe dessen der Einsatz der </w:t>
      </w:r>
      <w:r w:rsidR="000D4826" w:rsidRPr="00D85EF7">
        <w:rPr>
          <w:rFonts w:ascii="Arial" w:hAnsi="Arial" w:cs="Arial"/>
        </w:rPr>
        <w:t xml:space="preserve">oben erwähnten </w:t>
      </w:r>
      <w:r w:rsidR="00A564AE" w:rsidRPr="00D85EF7">
        <w:rPr>
          <w:rFonts w:ascii="Arial" w:hAnsi="Arial" w:cs="Arial"/>
        </w:rPr>
        <w:t xml:space="preserve">Handlungsfelder </w:t>
      </w:r>
      <w:r w:rsidR="00AD4409" w:rsidRPr="00D85EF7">
        <w:rPr>
          <w:rFonts w:ascii="Arial" w:hAnsi="Arial" w:cs="Arial"/>
        </w:rPr>
        <w:t>orientiert am Lehrplan der Eingangsklasse im Schuljahresve</w:t>
      </w:r>
      <w:r w:rsidR="00AD4409" w:rsidRPr="00D85EF7">
        <w:rPr>
          <w:rFonts w:ascii="Arial" w:hAnsi="Arial" w:cs="Arial"/>
        </w:rPr>
        <w:t>r</w:t>
      </w:r>
      <w:r w:rsidR="00AD4409" w:rsidRPr="00D85EF7">
        <w:rPr>
          <w:rFonts w:ascii="Arial" w:hAnsi="Arial" w:cs="Arial"/>
        </w:rPr>
        <w:t>lauf veranschaulicht wird</w:t>
      </w:r>
      <w:r w:rsidR="003E4817" w:rsidRPr="00D85EF7">
        <w:rPr>
          <w:rFonts w:ascii="Arial" w:hAnsi="Arial" w:cs="Arial"/>
        </w:rPr>
        <w:t>. Ziel ist es</w:t>
      </w:r>
      <w:r w:rsidR="00777428">
        <w:rPr>
          <w:rFonts w:ascii="Arial" w:hAnsi="Arial" w:cs="Arial"/>
        </w:rPr>
        <w:t>,</w:t>
      </w:r>
      <w:r w:rsidR="003E4817" w:rsidRPr="00D85EF7">
        <w:rPr>
          <w:rFonts w:ascii="Arial" w:hAnsi="Arial" w:cs="Arial"/>
        </w:rPr>
        <w:t xml:space="preserve"> die Instrumente der Handlungsfelder des </w:t>
      </w:r>
      <w:r w:rsidR="00D85EF7">
        <w:rPr>
          <w:rFonts w:ascii="Arial" w:hAnsi="Arial" w:cs="Arial"/>
        </w:rPr>
        <w:t>m</w:t>
      </w:r>
      <w:r w:rsidR="003E4817" w:rsidRPr="00D85EF7">
        <w:rPr>
          <w:rFonts w:ascii="Arial" w:hAnsi="Arial" w:cs="Arial"/>
        </w:rPr>
        <w:t>ethodisch-didaktische</w:t>
      </w:r>
      <w:r w:rsidR="00D85EF7">
        <w:rPr>
          <w:rFonts w:ascii="Arial" w:hAnsi="Arial" w:cs="Arial"/>
        </w:rPr>
        <w:t>n</w:t>
      </w:r>
      <w:r w:rsidR="003E4817" w:rsidRPr="00D85EF7">
        <w:rPr>
          <w:rFonts w:ascii="Arial" w:hAnsi="Arial" w:cs="Arial"/>
        </w:rPr>
        <w:t xml:space="preserve"> Konzept</w:t>
      </w:r>
      <w:r w:rsidR="00D85EF7">
        <w:rPr>
          <w:rFonts w:ascii="Arial" w:hAnsi="Arial" w:cs="Arial"/>
        </w:rPr>
        <w:t>e</w:t>
      </w:r>
      <w:r w:rsidR="003E4817" w:rsidRPr="00D85EF7">
        <w:rPr>
          <w:rFonts w:ascii="Arial" w:hAnsi="Arial" w:cs="Arial"/>
        </w:rPr>
        <w:t>s in einen wirkungsvollen Zusammenhang zu bringen.</w:t>
      </w:r>
    </w:p>
    <w:p w:rsidR="00065107" w:rsidRPr="00D85EF7" w:rsidRDefault="00065107" w:rsidP="00065107">
      <w:pPr>
        <w:pStyle w:val="Textkrper"/>
        <w:rPr>
          <w:rFonts w:ascii="Arial" w:hAnsi="Arial" w:cs="Arial"/>
        </w:rPr>
      </w:pPr>
    </w:p>
    <w:p w:rsidR="00065107" w:rsidRPr="00D85EF7" w:rsidRDefault="00065107" w:rsidP="003E4817">
      <w:pPr>
        <w:pStyle w:val="Textkrper"/>
        <w:rPr>
          <w:rFonts w:ascii="Arial" w:hAnsi="Arial" w:cs="Arial"/>
        </w:rPr>
      </w:pPr>
      <w:r w:rsidRPr="00D85EF7">
        <w:rPr>
          <w:rFonts w:ascii="Arial" w:hAnsi="Arial" w:cs="Arial"/>
        </w:rPr>
        <w:t xml:space="preserve">Ein wichtiger Teil der Arbeit der Fachgruppe </w:t>
      </w:r>
      <w:r w:rsidR="003E4817" w:rsidRPr="00D85EF7">
        <w:rPr>
          <w:rFonts w:ascii="Arial" w:hAnsi="Arial" w:cs="Arial"/>
        </w:rPr>
        <w:t>war es,</w:t>
      </w:r>
      <w:r w:rsidRPr="00D85EF7">
        <w:rPr>
          <w:rFonts w:ascii="Arial" w:hAnsi="Arial" w:cs="Arial"/>
        </w:rPr>
        <w:t xml:space="preserve"> zu überlegen, wann bestimmte I</w:t>
      </w:r>
      <w:r w:rsidRPr="00D85EF7">
        <w:rPr>
          <w:rFonts w:ascii="Arial" w:hAnsi="Arial" w:cs="Arial"/>
        </w:rPr>
        <w:t>n</w:t>
      </w:r>
      <w:r w:rsidRPr="00D85EF7">
        <w:rPr>
          <w:rFonts w:ascii="Arial" w:hAnsi="Arial" w:cs="Arial"/>
        </w:rPr>
        <w:t>strumente eingesetzt werden</w:t>
      </w:r>
      <w:r w:rsidR="003E4817" w:rsidRPr="00D85EF7">
        <w:rPr>
          <w:rFonts w:ascii="Arial" w:hAnsi="Arial" w:cs="Arial"/>
        </w:rPr>
        <w:t xml:space="preserve">, </w:t>
      </w:r>
      <w:r w:rsidRPr="00D85EF7">
        <w:rPr>
          <w:rFonts w:ascii="Arial" w:hAnsi="Arial" w:cs="Arial"/>
        </w:rPr>
        <w:t xml:space="preserve">welche </w:t>
      </w:r>
      <w:r w:rsidR="00A564AE" w:rsidRPr="00D85EF7">
        <w:rPr>
          <w:rFonts w:ascii="Arial" w:hAnsi="Arial" w:cs="Arial"/>
        </w:rPr>
        <w:t>Handlungsfelder</w:t>
      </w:r>
      <w:r w:rsidRPr="00D85EF7">
        <w:rPr>
          <w:rFonts w:ascii="Arial" w:hAnsi="Arial" w:cs="Arial"/>
        </w:rPr>
        <w:t xml:space="preserve"> bei bestimmten Lehrplaneinheiten gut geeignet sind</w:t>
      </w:r>
      <w:r w:rsidR="003E4817" w:rsidRPr="00D85EF7">
        <w:rPr>
          <w:rFonts w:ascii="Arial" w:hAnsi="Arial" w:cs="Arial"/>
        </w:rPr>
        <w:t xml:space="preserve"> und </w:t>
      </w:r>
      <w:r w:rsidRPr="00D85EF7">
        <w:rPr>
          <w:rFonts w:ascii="Arial" w:hAnsi="Arial" w:cs="Arial"/>
        </w:rPr>
        <w:t>in welchen Unterrichtsarrangements das jeweilige Instrument eing</w:t>
      </w:r>
      <w:r w:rsidRPr="00D85EF7">
        <w:rPr>
          <w:rFonts w:ascii="Arial" w:hAnsi="Arial" w:cs="Arial"/>
        </w:rPr>
        <w:t>e</w:t>
      </w:r>
      <w:r w:rsidRPr="00D85EF7">
        <w:rPr>
          <w:rFonts w:ascii="Arial" w:hAnsi="Arial" w:cs="Arial"/>
        </w:rPr>
        <w:t>setzt werden soll.</w:t>
      </w:r>
    </w:p>
    <w:p w:rsidR="00DC5AE4" w:rsidRDefault="00DC5AE4">
      <w:pPr>
        <w:spacing w:line="276" w:lineRule="auto"/>
        <w:rPr>
          <w:rFonts w:asciiTheme="minorHAnsi" w:eastAsia="Times New Roman" w:hAnsiTheme="minorHAnsi" w:cs="Times New Roman"/>
          <w:color w:val="000000" w:themeColor="text1"/>
          <w:lang w:eastAsia="de-DE"/>
        </w:rPr>
      </w:pPr>
      <w:r>
        <w:br w:type="page"/>
      </w:r>
    </w:p>
    <w:p w:rsidR="00D85EF7" w:rsidRPr="00D85EF7" w:rsidRDefault="00D85EF7" w:rsidP="00830DFC">
      <w:pPr>
        <w:pStyle w:val="Textkrper-Erstzeileneinzug"/>
        <w:ind w:firstLine="0"/>
      </w:pPr>
    </w:p>
    <w:p w:rsidR="00D85EF7" w:rsidRDefault="00D85EF7" w:rsidP="00D85EF7">
      <w:pPr>
        <w:pStyle w:val="Textkrper"/>
        <w:rPr>
          <w:rFonts w:ascii="Arial" w:hAnsi="Arial" w:cs="Arial"/>
        </w:rPr>
      </w:pPr>
      <w:r w:rsidRPr="00D85EF7">
        <w:rPr>
          <w:rFonts w:ascii="Arial" w:hAnsi="Arial" w:cs="Arial"/>
        </w:rPr>
        <w:t>Die Abbildung 1 soll die sich aus diesem Vorschlag ergebende Ablaufstruktur für das Schuljahr veranschaulichen.</w:t>
      </w:r>
    </w:p>
    <w:p w:rsidR="00830DFC" w:rsidRPr="00830DFC" w:rsidRDefault="00830DFC" w:rsidP="00830DFC">
      <w:pPr>
        <w:pStyle w:val="Textkrper-Erstzeileneinzug"/>
        <w:ind w:firstLine="0"/>
      </w:pPr>
    </w:p>
    <w:p w:rsidR="00D85EF7" w:rsidRPr="00D85EF7" w:rsidRDefault="00D85EF7" w:rsidP="00D85EF7">
      <w:r w:rsidRPr="00D85EF7">
        <w:rPr>
          <w:noProof/>
          <w:lang w:eastAsia="de-DE"/>
        </w:rPr>
        <w:drawing>
          <wp:inline distT="0" distB="0" distL="0" distR="0" wp14:anchorId="321D642C" wp14:editId="2C98BC4F">
            <wp:extent cx="5759450" cy="305244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eitstrahl 171016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052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5EF7" w:rsidRPr="00830DFC" w:rsidRDefault="00D85EF7" w:rsidP="00D85EF7">
      <w:pPr>
        <w:pStyle w:val="Textkrper"/>
        <w:rPr>
          <w:rFonts w:ascii="Arial" w:hAnsi="Arial" w:cs="Arial"/>
          <w:sz w:val="20"/>
          <w:szCs w:val="22"/>
        </w:rPr>
      </w:pPr>
      <w:r w:rsidRPr="00830DFC">
        <w:rPr>
          <w:rFonts w:ascii="Arial" w:hAnsi="Arial" w:cs="Arial"/>
          <w:sz w:val="18"/>
          <w:szCs w:val="22"/>
        </w:rPr>
        <w:t>Abbildung 1: Umsetzungsvorschlag Fachkonzept Biotechnologie – Ablaufstruktur der Eingangsklasse</w:t>
      </w:r>
    </w:p>
    <w:p w:rsidR="00D85EF7" w:rsidRPr="00D85EF7" w:rsidRDefault="00D85EF7" w:rsidP="00D85EF7"/>
    <w:p w:rsidR="00D85EF7" w:rsidRDefault="00D85EF7" w:rsidP="00065107">
      <w:pPr>
        <w:pStyle w:val="Textkrper"/>
        <w:rPr>
          <w:rFonts w:ascii="Arial" w:hAnsi="Arial" w:cs="Arial"/>
        </w:rPr>
      </w:pPr>
    </w:p>
    <w:p w:rsidR="00065107" w:rsidRPr="00D85EF7" w:rsidRDefault="00065107" w:rsidP="00065107">
      <w:pPr>
        <w:pStyle w:val="Textkrper"/>
        <w:rPr>
          <w:rFonts w:ascii="Arial" w:hAnsi="Arial" w:cs="Arial"/>
        </w:rPr>
      </w:pPr>
      <w:r w:rsidRPr="00D85EF7">
        <w:rPr>
          <w:rFonts w:ascii="Arial" w:hAnsi="Arial" w:cs="Arial"/>
        </w:rPr>
        <w:t xml:space="preserve">Die Fachgruppe </w:t>
      </w:r>
      <w:r w:rsidR="003E4817" w:rsidRPr="00D85EF7">
        <w:rPr>
          <w:rFonts w:ascii="Arial" w:hAnsi="Arial" w:cs="Arial"/>
        </w:rPr>
        <w:t xml:space="preserve">hat </w:t>
      </w:r>
      <w:r w:rsidR="00120863" w:rsidRPr="00D85EF7">
        <w:rPr>
          <w:rFonts w:ascii="Arial" w:hAnsi="Arial" w:cs="Arial"/>
        </w:rPr>
        <w:t>drei</w:t>
      </w:r>
      <w:r w:rsidRPr="00D85EF7">
        <w:rPr>
          <w:rFonts w:ascii="Arial" w:hAnsi="Arial" w:cs="Arial"/>
        </w:rPr>
        <w:t xml:space="preserve"> </w:t>
      </w:r>
      <w:r w:rsidR="003E4817" w:rsidRPr="00D85EF7">
        <w:rPr>
          <w:rFonts w:ascii="Arial" w:hAnsi="Arial" w:cs="Arial"/>
        </w:rPr>
        <w:t>Unterrichtseinheiten</w:t>
      </w:r>
      <w:r w:rsidR="00120863" w:rsidRPr="00D85EF7">
        <w:rPr>
          <w:rFonts w:ascii="Arial" w:hAnsi="Arial" w:cs="Arial"/>
        </w:rPr>
        <w:t xml:space="preserve"> </w:t>
      </w:r>
      <w:r w:rsidRPr="00D85EF7">
        <w:rPr>
          <w:rFonts w:ascii="Arial" w:hAnsi="Arial" w:cs="Arial"/>
        </w:rPr>
        <w:t>exemplarisch aus</w:t>
      </w:r>
      <w:r w:rsidR="003E4817" w:rsidRPr="00D85EF7">
        <w:rPr>
          <w:rFonts w:ascii="Arial" w:hAnsi="Arial" w:cs="Arial"/>
        </w:rPr>
        <w:t>ge</w:t>
      </w:r>
      <w:r w:rsidRPr="00D85EF7">
        <w:rPr>
          <w:rFonts w:ascii="Arial" w:hAnsi="Arial" w:cs="Arial"/>
        </w:rPr>
        <w:t>arbei</w:t>
      </w:r>
      <w:r w:rsidR="003E4817" w:rsidRPr="00D85EF7">
        <w:rPr>
          <w:rFonts w:ascii="Arial" w:hAnsi="Arial" w:cs="Arial"/>
        </w:rPr>
        <w:t>tet</w:t>
      </w:r>
      <w:r w:rsidRPr="00D85EF7">
        <w:rPr>
          <w:rFonts w:ascii="Arial" w:hAnsi="Arial" w:cs="Arial"/>
        </w:rPr>
        <w:t>.</w:t>
      </w:r>
    </w:p>
    <w:p w:rsidR="00F131AC" w:rsidRPr="00D85EF7" w:rsidRDefault="00F131AC" w:rsidP="00120863">
      <w:pPr>
        <w:pStyle w:val="Textkrper"/>
        <w:rPr>
          <w:rFonts w:ascii="Arial" w:hAnsi="Arial" w:cs="Arial"/>
          <w:sz w:val="20"/>
          <w:szCs w:val="2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9"/>
        <w:gridCol w:w="4187"/>
        <w:gridCol w:w="2443"/>
      </w:tblGrid>
      <w:tr w:rsidR="00A564AE" w:rsidRPr="00D85EF7" w:rsidTr="001C5F80">
        <w:tc>
          <w:tcPr>
            <w:tcW w:w="3009" w:type="dxa"/>
            <w:shd w:val="clear" w:color="auto" w:fill="auto"/>
          </w:tcPr>
          <w:p w:rsidR="00D04DBD" w:rsidRPr="00D85EF7" w:rsidRDefault="00A564AE" w:rsidP="00D85EF7">
            <w:pPr>
              <w:spacing w:line="276" w:lineRule="auto"/>
              <w:jc w:val="center"/>
              <w:rPr>
                <w:b/>
              </w:rPr>
            </w:pPr>
            <w:r w:rsidRPr="00D85EF7">
              <w:rPr>
                <w:b/>
              </w:rPr>
              <w:t>Handlungsfeld des</w:t>
            </w:r>
          </w:p>
          <w:p w:rsidR="00A564AE" w:rsidRPr="00D85EF7" w:rsidRDefault="00A564AE" w:rsidP="00D85EF7">
            <w:pPr>
              <w:spacing w:line="276" w:lineRule="auto"/>
              <w:jc w:val="center"/>
              <w:rPr>
                <w:b/>
              </w:rPr>
            </w:pPr>
            <w:r w:rsidRPr="00D85EF7">
              <w:rPr>
                <w:b/>
              </w:rPr>
              <w:t>Basiskonzept</w:t>
            </w:r>
            <w:r w:rsidR="00D85EF7">
              <w:rPr>
                <w:b/>
              </w:rPr>
              <w:t>e</w:t>
            </w:r>
            <w:r w:rsidRPr="00D85EF7">
              <w:rPr>
                <w:b/>
              </w:rPr>
              <w:t>s</w:t>
            </w:r>
          </w:p>
        </w:tc>
        <w:tc>
          <w:tcPr>
            <w:tcW w:w="4187" w:type="dxa"/>
            <w:shd w:val="clear" w:color="auto" w:fill="auto"/>
          </w:tcPr>
          <w:p w:rsidR="00A564AE" w:rsidRPr="00D85EF7" w:rsidRDefault="00A564AE" w:rsidP="00D85EF7">
            <w:pPr>
              <w:spacing w:line="276" w:lineRule="auto"/>
              <w:jc w:val="center"/>
              <w:rPr>
                <w:b/>
              </w:rPr>
            </w:pPr>
            <w:r w:rsidRPr="00D85EF7">
              <w:rPr>
                <w:b/>
              </w:rPr>
              <w:t>Umsetzung im Fachkonzept</w:t>
            </w:r>
          </w:p>
        </w:tc>
        <w:tc>
          <w:tcPr>
            <w:tcW w:w="2443" w:type="dxa"/>
          </w:tcPr>
          <w:p w:rsidR="00A564AE" w:rsidRPr="00D85EF7" w:rsidRDefault="00A564AE" w:rsidP="00D85EF7">
            <w:pPr>
              <w:spacing w:line="276" w:lineRule="auto"/>
              <w:jc w:val="center"/>
              <w:rPr>
                <w:b/>
              </w:rPr>
            </w:pPr>
            <w:r w:rsidRPr="00D85EF7">
              <w:rPr>
                <w:b/>
              </w:rPr>
              <w:t>Zeitumfang/Dauer</w:t>
            </w:r>
          </w:p>
        </w:tc>
      </w:tr>
      <w:tr w:rsidR="00A564AE" w:rsidRPr="00D85EF7" w:rsidTr="001C5F80">
        <w:tc>
          <w:tcPr>
            <w:tcW w:w="3009" w:type="dxa"/>
            <w:shd w:val="clear" w:color="auto" w:fill="auto"/>
          </w:tcPr>
          <w:p w:rsidR="00777428" w:rsidRDefault="00777428" w:rsidP="00233D74">
            <w:r>
              <w:t>Klassenführung</w:t>
            </w:r>
          </w:p>
          <w:p w:rsidR="00A564AE" w:rsidRPr="00D85EF7" w:rsidRDefault="00777428" w:rsidP="00233D74">
            <w:r>
              <w:t>(</w:t>
            </w:r>
            <w:r w:rsidR="00A564AE" w:rsidRPr="00D85EF7">
              <w:t>Classroom-Management</w:t>
            </w:r>
            <w:r>
              <w:t>)</w:t>
            </w:r>
          </w:p>
        </w:tc>
        <w:tc>
          <w:tcPr>
            <w:tcW w:w="4187" w:type="dxa"/>
            <w:shd w:val="clear" w:color="auto" w:fill="auto"/>
          </w:tcPr>
          <w:p w:rsidR="00A564AE" w:rsidRPr="00D85EF7" w:rsidRDefault="00A564AE" w:rsidP="00D85EF7">
            <w:pPr>
              <w:spacing w:line="276" w:lineRule="auto"/>
            </w:pPr>
            <w:r w:rsidRPr="00D85EF7">
              <w:t>Schwerpunkt Beziehungsgestaltung: Projekt „Ökologietage“</w:t>
            </w:r>
          </w:p>
        </w:tc>
        <w:tc>
          <w:tcPr>
            <w:tcW w:w="2443" w:type="dxa"/>
          </w:tcPr>
          <w:p w:rsidR="00A564AE" w:rsidRPr="00D85EF7" w:rsidRDefault="00A564AE" w:rsidP="00233D74">
            <w:r w:rsidRPr="00D85EF7">
              <w:t>2 Tage</w:t>
            </w:r>
          </w:p>
        </w:tc>
      </w:tr>
      <w:tr w:rsidR="00A564AE" w:rsidRPr="00D85EF7" w:rsidTr="001C5F80">
        <w:tc>
          <w:tcPr>
            <w:tcW w:w="3009" w:type="dxa"/>
            <w:shd w:val="clear" w:color="auto" w:fill="auto"/>
          </w:tcPr>
          <w:p w:rsidR="00777428" w:rsidRDefault="00777428" w:rsidP="00C22FC3">
            <w:r>
              <w:t>Lernberatung</w:t>
            </w:r>
          </w:p>
          <w:p w:rsidR="00A564AE" w:rsidRPr="00D85EF7" w:rsidRDefault="00777428" w:rsidP="00C22FC3">
            <w:r>
              <w:t>(</w:t>
            </w:r>
            <w:r w:rsidR="00A564AE" w:rsidRPr="00D85EF7">
              <w:t>Coaching</w:t>
            </w:r>
            <w:r>
              <w:t>)</w:t>
            </w:r>
          </w:p>
        </w:tc>
        <w:tc>
          <w:tcPr>
            <w:tcW w:w="4187" w:type="dxa"/>
            <w:shd w:val="clear" w:color="auto" w:fill="auto"/>
          </w:tcPr>
          <w:p w:rsidR="00A564AE" w:rsidRPr="00D85EF7" w:rsidRDefault="00A564AE" w:rsidP="00777428">
            <w:pPr>
              <w:spacing w:line="276" w:lineRule="auto"/>
            </w:pPr>
            <w:r w:rsidRPr="00D85EF7">
              <w:t>Fach</w:t>
            </w:r>
            <w:r w:rsidR="00777428">
              <w:t>beratung</w:t>
            </w:r>
            <w:r w:rsidRPr="00D85EF7">
              <w:t xml:space="preserve"> zur Unterrichtseinheit</w:t>
            </w:r>
            <w:r w:rsidR="009A7BEA" w:rsidRPr="00D85EF7">
              <w:t xml:space="preserve"> „</w:t>
            </w:r>
            <w:r w:rsidRPr="00D85EF7">
              <w:t>Biomembran“: regelmäßige Lernr</w:t>
            </w:r>
            <w:r w:rsidRPr="00D85EF7">
              <w:t>e</w:t>
            </w:r>
            <w:r w:rsidRPr="00D85EF7">
              <w:t>flexion und Leistungsstanderhebung zur Unterstützung des Lernerfolgs</w:t>
            </w:r>
          </w:p>
        </w:tc>
        <w:tc>
          <w:tcPr>
            <w:tcW w:w="2443" w:type="dxa"/>
          </w:tcPr>
          <w:p w:rsidR="00A564AE" w:rsidRPr="00D85EF7" w:rsidRDefault="00A564AE" w:rsidP="00A564AE">
            <w:r w:rsidRPr="00D85EF7">
              <w:t>6</w:t>
            </w:r>
            <w:r w:rsidR="00D86732" w:rsidRPr="00D85EF7">
              <w:t xml:space="preserve"> </w:t>
            </w:r>
            <w:r w:rsidRPr="00D85EF7">
              <w:t>h</w:t>
            </w:r>
          </w:p>
          <w:p w:rsidR="00A564AE" w:rsidRPr="006B0D3D" w:rsidRDefault="00A564AE" w:rsidP="001C5F80">
            <w:r w:rsidRPr="006B0D3D">
              <w:t xml:space="preserve">Dauer </w:t>
            </w:r>
            <w:r w:rsidR="00777428">
              <w:t>Lernberatung</w:t>
            </w:r>
            <w:r w:rsidRPr="006B0D3D">
              <w:t xml:space="preserve">: </w:t>
            </w:r>
            <w:r w:rsidR="00D86732" w:rsidRPr="006B0D3D">
              <w:t xml:space="preserve">pro </w:t>
            </w:r>
            <w:r w:rsidR="006B0D3D" w:rsidRPr="006B0D3D">
              <w:t>Schül</w:t>
            </w:r>
            <w:r w:rsidR="001C5F80">
              <w:t>e</w:t>
            </w:r>
            <w:r w:rsidR="006B0D3D" w:rsidRPr="006B0D3D">
              <w:t>rin/Schü</w:t>
            </w:r>
            <w:r w:rsidR="001C5F80">
              <w:softHyphen/>
            </w:r>
            <w:bookmarkStart w:id="3" w:name="_GoBack"/>
            <w:bookmarkEnd w:id="3"/>
            <w:r w:rsidR="006B0D3D" w:rsidRPr="006B0D3D">
              <w:t>ler</w:t>
            </w:r>
            <w:r w:rsidR="00D86732" w:rsidRPr="006B0D3D">
              <w:t xml:space="preserve"> ca. 5</w:t>
            </w:r>
            <w:r w:rsidR="00D85EF7" w:rsidRPr="006B0D3D">
              <w:t xml:space="preserve"> </w:t>
            </w:r>
            <w:r w:rsidR="00830DFC">
              <w:t>–</w:t>
            </w:r>
            <w:r w:rsidR="00D85EF7" w:rsidRPr="006B0D3D">
              <w:t xml:space="preserve"> </w:t>
            </w:r>
            <w:r w:rsidR="00D86732" w:rsidRPr="006B0D3D">
              <w:t>8 Min.</w:t>
            </w:r>
          </w:p>
        </w:tc>
      </w:tr>
      <w:tr w:rsidR="00A564AE" w:rsidRPr="00D85EF7" w:rsidTr="001C5F80">
        <w:tc>
          <w:tcPr>
            <w:tcW w:w="3009" w:type="dxa"/>
            <w:shd w:val="clear" w:color="auto" w:fill="auto"/>
          </w:tcPr>
          <w:p w:rsidR="00A564AE" w:rsidRPr="00D85EF7" w:rsidRDefault="00A564AE" w:rsidP="00FB7B83">
            <w:r w:rsidRPr="00D85EF7">
              <w:t>Binnendifferenzierung</w:t>
            </w:r>
          </w:p>
        </w:tc>
        <w:tc>
          <w:tcPr>
            <w:tcW w:w="4187" w:type="dxa"/>
            <w:shd w:val="clear" w:color="auto" w:fill="auto"/>
          </w:tcPr>
          <w:p w:rsidR="00A564AE" w:rsidRPr="00D85EF7" w:rsidRDefault="00A564AE" w:rsidP="00D85EF7">
            <w:pPr>
              <w:spacing w:line="276" w:lineRule="auto"/>
            </w:pPr>
            <w:r w:rsidRPr="00D85EF7">
              <w:t>Einsatz von differenzierendem Unte</w:t>
            </w:r>
            <w:r w:rsidRPr="00D85EF7">
              <w:t>r</w:t>
            </w:r>
            <w:r w:rsidRPr="00D85EF7">
              <w:t xml:space="preserve">richtsmaterial (Lernzirkel, </w:t>
            </w:r>
            <w:r w:rsidR="00AA4E88" w:rsidRPr="00D85EF7">
              <w:t>Stationen</w:t>
            </w:r>
            <w:r w:rsidRPr="00D85EF7">
              <w:t xml:space="preserve"> zum Thema Restriktionsenzyme, unte</w:t>
            </w:r>
            <w:r w:rsidR="00AA4E88" w:rsidRPr="00D85EF7">
              <w:t>r</w:t>
            </w:r>
            <w:r w:rsidRPr="00D85EF7">
              <w:t>schiedliche Leistungsniveaus)</w:t>
            </w:r>
          </w:p>
        </w:tc>
        <w:tc>
          <w:tcPr>
            <w:tcW w:w="2443" w:type="dxa"/>
          </w:tcPr>
          <w:p w:rsidR="00A564AE" w:rsidRPr="00D85EF7" w:rsidRDefault="00A564AE" w:rsidP="00FB7B83">
            <w:r w:rsidRPr="00D85EF7">
              <w:t>2</w:t>
            </w:r>
            <w:r w:rsidR="00D86732" w:rsidRPr="00D85EF7">
              <w:t xml:space="preserve"> </w:t>
            </w:r>
            <w:r w:rsidRPr="00D85EF7">
              <w:t>h</w:t>
            </w:r>
          </w:p>
        </w:tc>
      </w:tr>
    </w:tbl>
    <w:p w:rsidR="0084053C" w:rsidRPr="00D85EF7" w:rsidRDefault="0084053C" w:rsidP="0044650F"/>
    <w:sectPr w:rsidR="0084053C" w:rsidRPr="00D85EF7" w:rsidSect="00743FC5">
      <w:headerReference w:type="first" r:id="rId13"/>
      <w:footerReference w:type="first" r:id="rId14"/>
      <w:pgSz w:w="11906" w:h="16838" w:code="9"/>
      <w:pgMar w:top="1105" w:right="1134" w:bottom="1134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E8C" w:rsidRDefault="003E6E8C" w:rsidP="001E03DE">
      <w:r>
        <w:separator/>
      </w:r>
    </w:p>
  </w:endnote>
  <w:endnote w:type="continuationSeparator" w:id="0">
    <w:p w:rsidR="003E6E8C" w:rsidRDefault="003E6E8C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AD8" w:rsidRDefault="008F7AD8">
    <w:pPr>
      <w:pStyle w:val="Fuzeile"/>
      <w:jc w:val="right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D85EF7" w:rsidTr="00D85EF7">
      <w:tc>
        <w:tcPr>
          <w:tcW w:w="817" w:type="dxa"/>
        </w:tcPr>
        <w:p w:rsidR="00D85EF7" w:rsidRDefault="00D85EF7" w:rsidP="00A34AD1">
          <w:pPr>
            <w:pStyle w:val="Fuzeile"/>
          </w:pPr>
        </w:p>
      </w:tc>
      <w:tc>
        <w:tcPr>
          <w:tcW w:w="8371" w:type="dxa"/>
        </w:tcPr>
        <w:p w:rsidR="00D85EF7" w:rsidRDefault="00D85EF7" w:rsidP="00A34AD1">
          <w:pPr>
            <w:pStyle w:val="Fuzeile"/>
          </w:pPr>
        </w:p>
      </w:tc>
      <w:tc>
        <w:tcPr>
          <w:tcW w:w="666" w:type="dxa"/>
        </w:tcPr>
        <w:p w:rsidR="00D85EF7" w:rsidRDefault="00D85EF7" w:rsidP="00A34AD1">
          <w:pPr>
            <w:pStyle w:val="Fuzeile"/>
          </w:pPr>
        </w:p>
      </w:tc>
    </w:tr>
    <w:tr w:rsidR="00D85EF7" w:rsidTr="00D85EF7">
      <w:tc>
        <w:tcPr>
          <w:tcW w:w="817" w:type="dxa"/>
        </w:tcPr>
        <w:p w:rsidR="00D85EF7" w:rsidRDefault="00D85EF7" w:rsidP="00A34AD1">
          <w:pPr>
            <w:pStyle w:val="Fuzeile"/>
          </w:pPr>
          <w:r>
            <w:t>Fach:</w:t>
          </w:r>
        </w:p>
      </w:tc>
      <w:tc>
        <w:tcPr>
          <w:tcW w:w="8371" w:type="dxa"/>
        </w:tcPr>
        <w:p w:rsidR="00D85EF7" w:rsidRDefault="00D85EF7" w:rsidP="00A34AD1">
          <w:pPr>
            <w:pStyle w:val="Fuzeile"/>
          </w:pPr>
          <w:r>
            <w:t>Biotechnologie</w:t>
          </w:r>
        </w:p>
      </w:tc>
      <w:tc>
        <w:tcPr>
          <w:tcW w:w="666" w:type="dxa"/>
        </w:tcPr>
        <w:p w:rsidR="00D85EF7" w:rsidRDefault="00D85EF7" w:rsidP="00A34AD1">
          <w:pPr>
            <w:pStyle w:val="Fuzeile"/>
          </w:pPr>
        </w:p>
      </w:tc>
    </w:tr>
    <w:tr w:rsidR="00D85EF7" w:rsidTr="00D85EF7">
      <w:tc>
        <w:tcPr>
          <w:tcW w:w="817" w:type="dxa"/>
        </w:tcPr>
        <w:p w:rsidR="00D85EF7" w:rsidRPr="008A6B36" w:rsidRDefault="00D85EF7" w:rsidP="00A34AD1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371" w:type="dxa"/>
        </w:tcPr>
        <w:p w:rsidR="00D85EF7" w:rsidRDefault="006E28A3" w:rsidP="00A34AD1">
          <w:pPr>
            <w:pStyle w:val="Fuzeile"/>
          </w:pPr>
          <w:r>
            <w:t>Einführung</w:t>
          </w:r>
        </w:p>
      </w:tc>
      <w:tc>
        <w:tcPr>
          <w:tcW w:w="666" w:type="dxa"/>
        </w:tcPr>
        <w:p w:rsidR="00D85EF7" w:rsidRDefault="00D85EF7" w:rsidP="00A34AD1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1C5F80">
            <w:rPr>
              <w:noProof/>
              <w:sz w:val="20"/>
            </w:rPr>
            <w:t>3</w:t>
          </w:r>
          <w:r w:rsidRPr="00B127D0">
            <w:rPr>
              <w:sz w:val="20"/>
            </w:rPr>
            <w:fldChar w:fldCharType="end"/>
          </w:r>
        </w:p>
      </w:tc>
    </w:tr>
  </w:tbl>
  <w:p w:rsidR="00D85EF7" w:rsidRPr="00C1176F" w:rsidRDefault="00D85EF7" w:rsidP="00D85EF7">
    <w:pPr>
      <w:pStyle w:val="Fuzeile"/>
    </w:pPr>
  </w:p>
  <w:p w:rsidR="008F7AD8" w:rsidRDefault="008F7AD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D85EF7" w:rsidP="003544E8">
          <w:pPr>
            <w:pStyle w:val="Fuzeile"/>
          </w:pPr>
          <w:r>
            <w:t>Biotechnologie</w:t>
          </w: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DC5AE4" w:rsidP="003544E8">
          <w:pPr>
            <w:pStyle w:val="Fuzeile"/>
          </w:pPr>
          <w:r>
            <w:t>Einführung</w:t>
          </w: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1C5F80">
            <w:rPr>
              <w:noProof/>
              <w:sz w:val="20"/>
            </w:rPr>
            <w:t>2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E8C" w:rsidRDefault="003E6E8C" w:rsidP="001E03DE">
      <w:r>
        <w:separator/>
      </w:r>
    </w:p>
  </w:footnote>
  <w:footnote w:type="continuationSeparator" w:id="0">
    <w:p w:rsidR="003E6E8C" w:rsidRDefault="003E6E8C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EF7" w:rsidRPr="00F131AC" w:rsidRDefault="00D85EF7" w:rsidP="00D85EF7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014A9FEB" wp14:editId="26E5AD06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3" name="Gruppieren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4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5EF7" w:rsidRPr="00E20335" w:rsidRDefault="00D85EF7" w:rsidP="00D85EF7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" name="Grafik 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6" name="Gerade Verbindung 6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3" o:spid="_x0000_s1026" style="position:absolute;margin-left:48.8pt;margin-top:23.5pt;width:489.7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wV8MA&#10;AADaAAAADwAAAGRycy9kb3ducmV2LnhtbESP0WrCQBRE34X+w3ILvkizqWhso5tQCy2+mvoBN9lr&#10;EszeDdnVxL/vFgo+DjNzhtnlk+nEjQbXWlbwGsUgiCurW64VnH6+Xt5AOI+ssbNMCu7kIM+eZjtM&#10;tR35SLfC1yJA2KWooPG+T6V0VUMGXWR74uCd7WDQBznUUg84Brjp5DKOE2mw5bDQYE+fDVWX4moU&#10;nA/jYv0+lt/+tDmukj22m9LelZo/Tx9bEJ4m/wj/tw9awQr+roQb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kwV8MAAADaAAAADwAAAAAAAAAAAAAAAACYAgAAZHJzL2Rv&#10;d25yZXYueG1sUEsFBgAAAAAEAAQA9QAAAIgDAAAAAA==&#10;" stroked="f">
                <v:textbox>
                  <w:txbxContent>
                    <w:p w:rsidR="00D85EF7" w:rsidRPr="00E20335" w:rsidRDefault="00D85EF7" w:rsidP="00D85EF7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5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v83VvCAAAA2gAAAA8AAABkcnMvZG93bnJldi54bWxEj0FrAjEUhO+F/ofwhN5qYsEiq1G0KAil&#10;yq5evD02z83i5mXZpLr++6YgeBxm5htmtuhdI67UhdqzhtFQgSAuvam50nA8bN4nIEJENth4Jg13&#10;CrCYv77MMDP+xjldi1iJBOGQoQYbY5tJGUpLDsPQt8TJO/vOYUyyq6Tp8JbgrpEfSn1KhzWnBYst&#10;fVkqL8Wv01AXP7vJfb0p7SpX+2IdFX6fLlq/DfrlFESkPj7Dj/bWaBjD/5V0A+T8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7/N1bwgAAANoAAAAPAAAAAAAAAAAAAAAAAJ8C&#10;AABkcnMvZG93bnJldi54bWxQSwUGAAAAAAQABAD3AAAAjgMAAAAA&#10;">
                <v:imagedata r:id="rId2" o:title=""/>
                <v:path arrowok="t"/>
              </v:shape>
              <v:line id="Gerade Verbindung 6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4Ly78AAADaAAAADwAAAGRycy9kb3ducmV2LnhtbERPz2vCMBS+D/Y/hDfYbU31INIZxZWt&#10;7DSodtv10TzbsualJLG2//0iCB4/vt+b3WR6MZLznWUFiyQFQVxb3XGjoDp+vKxB+ICssbdMCmby&#10;sNs+Pmww0/bCJY2H0IgYwj5DBW0IQyalr1sy6BM7EEfuZJ3BEKFrpHZ4ieGml8s0XUmDHceGFgfK&#10;W6r/DmcTZ3y9FVU+ssG5dL/Vul78vBffSj0/TftXEIGmcBff3J9awQquV6If5PY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u4Ly78AAADaAAAADwAAAAAAAAAAAAAAAACh&#10;AgAAZHJzL2Rvd25yZXYueG1sUEsFBgAAAAAEAAQA+QAAAI0DAAAAAA==&#10;" strokecolor="#a6a6a6" strokeweight=".5pt"/>
              <w10:wrap anchorx="page" anchory="page"/>
            </v:group>
          </w:pict>
        </mc:Fallback>
      </mc:AlternateContent>
    </w:r>
  </w:p>
  <w:p w:rsidR="00D85EF7" w:rsidRDefault="00D85EF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E270605" wp14:editId="0A1EB048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32" name="Gruppieren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4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7" name="Grafik 4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8" name="Gerade Verbindung 4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32" o:spid="_x0000_s1030" style="position:absolute;margin-left:48.8pt;margin-top:23.5pt;width:489.75pt;height:34.3pt;z-index:25165926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J5GQtyMBAAAkgoAAA4AAAAAAAAAAAAA&#10;AAAAPAIAAGRycy9lMm9Eb2MueG1sUEsBAi0AFAAGAAgAAAAhAE+hrsW6AAAAIQEAABkAAAAAAAAA&#10;AAAAAAAA9AYAAGRycy9fcmVscy9lMm9Eb2MueG1sLnJlbHNQSwECLQAUAAYACAAAACEAZxBmcuEA&#10;AAAKAQAADwAAAAAAAAAAAAAAAADl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fpj8MA&#10;AADbAAAADwAAAGRycy9kb3ducmV2LnhtbESP3WrCQBSE74W+w3IKvRHdWNKo0U2wQktu/XmAY/aY&#10;BLNnQ3Zr4tu7hUIvh5n5htnmo2nFnXrXWFawmEcgiEurG64UnE9fsxUI55E1tpZJwYMc5NnLZIup&#10;tgMf6H70lQgQdikqqL3vUildWZNBN7cdcfCutjfog+wrqXscAty08j2KEmmw4bBQY0f7msrb8cco&#10;uBbD9GM9XL79eXmIk09slhf7UOrtddxtQHga/X/4r11oBXECv1/CD5D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fpj8MAAADbAAAADwAAAAAAAAAAAAAAAACYAgAAZHJzL2Rv&#10;d25yZXYueG1sUEsFBgAAAAAEAAQA9QAAAIgDAAAAAA=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7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duezDAAAA2wAAAA8AAABkcnMvZG93bnJldi54bWxEj0FrAjEUhO8F/0N4BW81aZFWVqNoURCK&#10;Fbe9eHtsnpvFzcuyibr+eyMIHoeZ+YaZzDpXizO1ofKs4X2gQBAX3lRcavj/W72NQISIbLD2TBqu&#10;FGA27b1MMDP+wjs657EUCcIhQw02xiaTMhSWHIaBb4iTd/Ctw5hkW0rT4iXBXS0/lPqUDitOCxYb&#10;+rZUHPOT01Dlm9/Rdbkq7GKntvkyKvzZH7Xuv3bzMYhIXXyGH+210TD8gvuX9APk9A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d257MMAAADbAAAADwAAAAAAAAAAAAAAAACf&#10;AgAAZHJzL2Rvd25yZXYueG1sUEsFBgAAAAAEAAQA9wAAAI8DAAAAAA==&#10;">
                <v:imagedata r:id="rId2" o:title=""/>
                <v:path arrowok="t"/>
              </v:shape>
              <v:line id="Gerade Verbindung 48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55yMMAAADbAAAADwAAAGRycy9kb3ducmV2LnhtbESPwWrCQBCG7wXfYRnBW90oUiR1FRUr&#10;PRXUtL0O2TEJZmfD7jbGt+8cCj0O//zffLPaDK5VPYXYeDYwm2agiEtvG64MFJe35yWomJAttp7J&#10;wIMibNajpxXm1t/5RP05VUogHHM0UKfU5VrHsiaHceo7YsmuPjhMMoZK24B3gbtWz7PsRTtsWC7U&#10;2NG+pvJ2/nGi8bE7FvueHT5O4btYlrOvw/HTmMl42L6CSjSk/+W/9rs1sBBZ+UUAoN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POecjDAAAA2wAAAA8AAAAAAAAAAAAA&#10;AAAAoQIAAGRycy9kb3ducmV2LnhtbFBLBQYAAAAABAAEAPkAAACRAwAAAAA=&#10;" strokecolor="#a6a6a6" strokeweight=".5pt"/>
              <w10:wrap anchorx="page" anchory="page"/>
            </v:group>
          </w:pict>
        </mc:Fallback>
      </mc:AlternateContent>
    </w:r>
    <w:r>
      <w:tab/>
    </w:r>
  </w:p>
  <w:p w:rsidR="00F131AC" w:rsidRDefault="00F131A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455BFF8" wp14:editId="38B24990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4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5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6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7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57445A1"/>
    <w:multiLevelType w:val="hybridMultilevel"/>
    <w:tmpl w:val="17A0DC6E"/>
    <w:lvl w:ilvl="0" w:tplc="9F04F1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8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7C93756B"/>
    <w:multiLevelType w:val="hybridMultilevel"/>
    <w:tmpl w:val="AAB8DD54"/>
    <w:lvl w:ilvl="0" w:tplc="0E38BF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3"/>
  </w:num>
  <w:num w:numId="6">
    <w:abstractNumId w:val="3"/>
  </w:num>
  <w:num w:numId="7">
    <w:abstractNumId w:val="0"/>
  </w:num>
  <w:num w:numId="8">
    <w:abstractNumId w:val="3"/>
  </w:num>
  <w:num w:numId="9">
    <w:abstractNumId w:val="3"/>
  </w:num>
  <w:num w:numId="10">
    <w:abstractNumId w:val="0"/>
  </w:num>
  <w:num w:numId="11">
    <w:abstractNumId w:val="8"/>
  </w:num>
  <w:num w:numId="12">
    <w:abstractNumId w:val="7"/>
  </w:num>
  <w:num w:numId="13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9"/>
  </w:num>
  <w:num w:numId="18">
    <w:abstractNumId w:val="9"/>
  </w:num>
  <w:num w:numId="19">
    <w:abstractNumId w:val="9"/>
  </w:num>
  <w:num w:numId="20">
    <w:abstractNumId w:val="6"/>
  </w:num>
  <w:num w:numId="21">
    <w:abstractNumId w:val="1"/>
  </w:num>
  <w:num w:numId="22">
    <w:abstractNumId w:val="10"/>
  </w:num>
  <w:num w:numId="23">
    <w:abstractNumId w:val="4"/>
  </w:num>
  <w:num w:numId="24">
    <w:abstractNumId w:val="2"/>
  </w:num>
  <w:num w:numId="25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409"/>
    <w:rsid w:val="00021EEC"/>
    <w:rsid w:val="00065107"/>
    <w:rsid w:val="00073A7E"/>
    <w:rsid w:val="000C6EAA"/>
    <w:rsid w:val="000D4826"/>
    <w:rsid w:val="00120863"/>
    <w:rsid w:val="001A2103"/>
    <w:rsid w:val="001C5F80"/>
    <w:rsid w:val="001E03DE"/>
    <w:rsid w:val="00214B4F"/>
    <w:rsid w:val="002223B8"/>
    <w:rsid w:val="00296589"/>
    <w:rsid w:val="002C0973"/>
    <w:rsid w:val="003B506D"/>
    <w:rsid w:val="003B73BD"/>
    <w:rsid w:val="003E4817"/>
    <w:rsid w:val="003E6E8C"/>
    <w:rsid w:val="00445B6B"/>
    <w:rsid w:val="0044650F"/>
    <w:rsid w:val="00541669"/>
    <w:rsid w:val="00576F1D"/>
    <w:rsid w:val="006B0D3D"/>
    <w:rsid w:val="006E28A3"/>
    <w:rsid w:val="00711EB4"/>
    <w:rsid w:val="00743FC5"/>
    <w:rsid w:val="007446D4"/>
    <w:rsid w:val="00777428"/>
    <w:rsid w:val="007E1C15"/>
    <w:rsid w:val="00830DFC"/>
    <w:rsid w:val="0084053C"/>
    <w:rsid w:val="008A6B36"/>
    <w:rsid w:val="008A7911"/>
    <w:rsid w:val="008E065D"/>
    <w:rsid w:val="008F7AD8"/>
    <w:rsid w:val="00913541"/>
    <w:rsid w:val="009533B3"/>
    <w:rsid w:val="009772E2"/>
    <w:rsid w:val="009935DA"/>
    <w:rsid w:val="009A7BEA"/>
    <w:rsid w:val="009C05F9"/>
    <w:rsid w:val="00A564AE"/>
    <w:rsid w:val="00AA4E88"/>
    <w:rsid w:val="00AD4409"/>
    <w:rsid w:val="00B127D0"/>
    <w:rsid w:val="00B2610E"/>
    <w:rsid w:val="00B95DAE"/>
    <w:rsid w:val="00C1176F"/>
    <w:rsid w:val="00C15C21"/>
    <w:rsid w:val="00C22DA6"/>
    <w:rsid w:val="00C329C9"/>
    <w:rsid w:val="00C82845"/>
    <w:rsid w:val="00CD6932"/>
    <w:rsid w:val="00D04DBD"/>
    <w:rsid w:val="00D33CD2"/>
    <w:rsid w:val="00D85EF7"/>
    <w:rsid w:val="00D86732"/>
    <w:rsid w:val="00DA114A"/>
    <w:rsid w:val="00DC5AE4"/>
    <w:rsid w:val="00DC7E46"/>
    <w:rsid w:val="00E15C59"/>
    <w:rsid w:val="00E82045"/>
    <w:rsid w:val="00EF4F39"/>
    <w:rsid w:val="00F131AC"/>
    <w:rsid w:val="00F44A67"/>
    <w:rsid w:val="00F60E18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AD4409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3A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3A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AD4409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3A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3A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7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0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achberater%20und%20FoBis\Fachberater%20ab%2004%2012\Method.-didakt.%20Konzeption%20E-Klassen%202016\Handreichung%20Biotech%20H%20Holtorf\Formatvorlage%20meth.-didakt.-Konz.%202016-11-07%20-%20Kopi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325CC-69EE-4A6C-A555-495E816DE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 meth.-didakt.-Konz. 2016-11-07 - Kopie.dotx</Template>
  <TotalTime>0</TotalTime>
  <Pages>3</Pages>
  <Words>492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Landesinstitut für Schulentwicklung (HK2-FB4)</dc:creator>
  <cp:lastModifiedBy>Barbian, Markus (LS)</cp:lastModifiedBy>
  <cp:revision>38</cp:revision>
  <cp:lastPrinted>2017-10-17T10:45:00Z</cp:lastPrinted>
  <dcterms:created xsi:type="dcterms:W3CDTF">2017-10-16T11:46:00Z</dcterms:created>
  <dcterms:modified xsi:type="dcterms:W3CDTF">2018-07-31T14:11:00Z</dcterms:modified>
</cp:coreProperties>
</file>