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DD6" w:rsidRPr="004B4C36" w:rsidRDefault="00143DD6" w:rsidP="00E82045">
      <w:pPr>
        <w:rPr>
          <w:b/>
          <w:sz w:val="28"/>
        </w:rPr>
      </w:pPr>
    </w:p>
    <w:p w:rsidR="00D047A6" w:rsidRPr="00D047A6" w:rsidRDefault="00E2267D" w:rsidP="00D047A6">
      <w:pPr>
        <w:pStyle w:val="Titel"/>
        <w:rPr>
          <w:rFonts w:ascii="Arial" w:hAnsi="Arial" w:cs="Arial"/>
        </w:rPr>
      </w:pPr>
      <w:r>
        <w:rPr>
          <w:rFonts w:ascii="Arial" w:hAnsi="Arial" w:cs="Arial"/>
        </w:rPr>
        <w:t xml:space="preserve">Methodisch-didaktisches Konzept für das Profilfach Biotechnologie in der Eingangsklasse des biotechnologischen Gymnasiums </w:t>
      </w:r>
    </w:p>
    <w:p w:rsidR="00D047A6" w:rsidRPr="00D047A6" w:rsidRDefault="00D047A6" w:rsidP="00D047A6">
      <w:pPr>
        <w:pStyle w:val="Titel"/>
        <w:rPr>
          <w:rFonts w:ascii="Arial" w:hAnsi="Arial" w:cs="Arial"/>
        </w:rPr>
      </w:pPr>
    </w:p>
    <w:p w:rsidR="00D047A6" w:rsidRPr="00D047A6" w:rsidRDefault="00D047A6" w:rsidP="00D047A6">
      <w:pPr>
        <w:pStyle w:val="Titel"/>
        <w:rPr>
          <w:rFonts w:ascii="Arial" w:hAnsi="Arial" w:cs="Arial"/>
        </w:rPr>
      </w:pPr>
    </w:p>
    <w:p w:rsidR="00296772" w:rsidRPr="004B4C36" w:rsidRDefault="00296772" w:rsidP="002744BC">
      <w:pPr>
        <w:rPr>
          <w:b/>
          <w:sz w:val="28"/>
        </w:rPr>
      </w:pPr>
    </w:p>
    <w:p w:rsidR="007C41D9" w:rsidRPr="004B4C36" w:rsidRDefault="007C41D9" w:rsidP="002744BC">
      <w:pPr>
        <w:rPr>
          <w:b/>
          <w:sz w:val="28"/>
        </w:rPr>
      </w:pPr>
      <w:r w:rsidRPr="004B4C36">
        <w:rPr>
          <w:b/>
          <w:sz w:val="28"/>
        </w:rPr>
        <w:t xml:space="preserve">Binnendifferenzierung am Beispiel der Unterrichtseinheit </w:t>
      </w:r>
      <w:r w:rsidR="0027279F">
        <w:rPr>
          <w:b/>
          <w:sz w:val="28"/>
        </w:rPr>
        <w:br/>
      </w:r>
      <w:r w:rsidRPr="004B4C36">
        <w:rPr>
          <w:b/>
          <w:sz w:val="28"/>
        </w:rPr>
        <w:t>„Restriktionsenzyme“</w:t>
      </w:r>
    </w:p>
    <w:p w:rsidR="007C41D9" w:rsidRPr="004B4C36" w:rsidRDefault="007C41D9" w:rsidP="00E82045"/>
    <w:p w:rsidR="007C41D9" w:rsidRPr="004B4C36" w:rsidRDefault="007C41D9" w:rsidP="00E82045"/>
    <w:p w:rsidR="00B74AD0" w:rsidRPr="004B4C36" w:rsidRDefault="00B74AD0" w:rsidP="00E82045">
      <w:pPr>
        <w:rPr>
          <w:b/>
        </w:rPr>
      </w:pPr>
    </w:p>
    <w:p w:rsidR="00B74AD0" w:rsidRPr="004B4C36" w:rsidRDefault="00B74AD0" w:rsidP="00E82045">
      <w:pPr>
        <w:rPr>
          <w:b/>
        </w:rPr>
      </w:pPr>
    </w:p>
    <w:p w:rsidR="00E82045" w:rsidRPr="004B4C36" w:rsidRDefault="00E82045" w:rsidP="00E82045">
      <w:pPr>
        <w:rPr>
          <w:b/>
          <w:sz w:val="26"/>
          <w:szCs w:val="26"/>
        </w:rPr>
      </w:pPr>
      <w:r w:rsidRPr="004B4C36">
        <w:rPr>
          <w:b/>
          <w:sz w:val="26"/>
          <w:szCs w:val="26"/>
        </w:rPr>
        <w:t>Inhaltsverzeichnis</w:t>
      </w:r>
    </w:p>
    <w:p w:rsidR="00E2267D" w:rsidRDefault="00E2267D">
      <w:pPr>
        <w:pStyle w:val="Verzeichnis1"/>
        <w:rPr>
          <w:rFonts w:eastAsiaTheme="minorEastAsia" w:cstheme="minorBidi"/>
          <w:b w:val="0"/>
          <w:noProof/>
          <w:color w:val="auto"/>
          <w:sz w:val="22"/>
          <w:szCs w:val="22"/>
        </w:rPr>
      </w:pPr>
      <w:r>
        <w:rPr>
          <w:rFonts w:ascii="Arial" w:eastAsiaTheme="minorHAnsi" w:hAnsi="Arial" w:cs="Arial"/>
          <w:szCs w:val="22"/>
        </w:rPr>
        <w:fldChar w:fldCharType="begin"/>
      </w:r>
      <w:r>
        <w:rPr>
          <w:rFonts w:ascii="Arial" w:eastAsiaTheme="minorHAnsi" w:hAnsi="Arial" w:cs="Arial"/>
          <w:szCs w:val="22"/>
        </w:rPr>
        <w:instrText xml:space="preserve"> TOC \o "1-3" \h \z \u </w:instrText>
      </w:r>
      <w:r>
        <w:rPr>
          <w:rFonts w:ascii="Arial" w:eastAsiaTheme="minorHAnsi" w:hAnsi="Arial" w:cs="Arial"/>
          <w:szCs w:val="22"/>
        </w:rPr>
        <w:fldChar w:fldCharType="separate"/>
      </w:r>
      <w:hyperlink w:anchor="_Toc526767984" w:history="1">
        <w:r w:rsidRPr="00D43138">
          <w:rPr>
            <w:rStyle w:val="Hyperlink"/>
            <w:rFonts w:ascii="Arial" w:hAnsi="Arial" w:cs="Arial"/>
            <w:noProof/>
          </w:rPr>
          <w:t>1</w:t>
        </w:r>
        <w:r>
          <w:rPr>
            <w:rFonts w:eastAsiaTheme="minorEastAsia" w:cstheme="minorBidi"/>
            <w:b w:val="0"/>
            <w:noProof/>
            <w:color w:val="auto"/>
            <w:sz w:val="22"/>
            <w:szCs w:val="22"/>
          </w:rPr>
          <w:tab/>
        </w:r>
        <w:r w:rsidRPr="00D43138">
          <w:rPr>
            <w:rStyle w:val="Hyperlink"/>
            <w:rFonts w:ascii="Arial" w:hAnsi="Arial" w:cs="Arial"/>
            <w:noProof/>
          </w:rPr>
          <w:t>Einführung</w:t>
        </w:r>
        <w:r>
          <w:rPr>
            <w:noProof/>
            <w:webHidden/>
          </w:rPr>
          <w:tab/>
        </w:r>
        <w:r>
          <w:rPr>
            <w:noProof/>
            <w:webHidden/>
          </w:rPr>
          <w:fldChar w:fldCharType="begin"/>
        </w:r>
        <w:r>
          <w:rPr>
            <w:noProof/>
            <w:webHidden/>
          </w:rPr>
          <w:instrText xml:space="preserve"> PAGEREF _Toc526767984 \h </w:instrText>
        </w:r>
        <w:r>
          <w:rPr>
            <w:noProof/>
            <w:webHidden/>
          </w:rPr>
        </w:r>
        <w:r>
          <w:rPr>
            <w:noProof/>
            <w:webHidden/>
          </w:rPr>
          <w:fldChar w:fldCharType="separate"/>
        </w:r>
        <w:r>
          <w:rPr>
            <w:noProof/>
            <w:webHidden/>
          </w:rPr>
          <w:t>2</w:t>
        </w:r>
        <w:r>
          <w:rPr>
            <w:noProof/>
            <w:webHidden/>
          </w:rPr>
          <w:fldChar w:fldCharType="end"/>
        </w:r>
      </w:hyperlink>
    </w:p>
    <w:p w:rsidR="00E2267D" w:rsidRDefault="00D12D1E">
      <w:pPr>
        <w:pStyle w:val="Verzeichnis1"/>
        <w:rPr>
          <w:rFonts w:eastAsiaTheme="minorEastAsia" w:cstheme="minorBidi"/>
          <w:b w:val="0"/>
          <w:noProof/>
          <w:color w:val="auto"/>
          <w:sz w:val="22"/>
          <w:szCs w:val="22"/>
        </w:rPr>
      </w:pPr>
      <w:hyperlink w:anchor="_Toc526767985" w:history="1">
        <w:r w:rsidR="00E2267D" w:rsidRPr="00D43138">
          <w:rPr>
            <w:rStyle w:val="Hyperlink"/>
            <w:rFonts w:ascii="Arial" w:hAnsi="Arial" w:cs="Arial"/>
            <w:noProof/>
          </w:rPr>
          <w:t>2</w:t>
        </w:r>
        <w:r w:rsidR="00E2267D">
          <w:rPr>
            <w:rFonts w:eastAsiaTheme="minorEastAsia" w:cstheme="minorBidi"/>
            <w:b w:val="0"/>
            <w:noProof/>
            <w:color w:val="auto"/>
            <w:sz w:val="22"/>
            <w:szCs w:val="22"/>
          </w:rPr>
          <w:tab/>
        </w:r>
        <w:r w:rsidR="00E2267D" w:rsidRPr="00D43138">
          <w:rPr>
            <w:rStyle w:val="Hyperlink"/>
            <w:rFonts w:ascii="Arial" w:hAnsi="Arial" w:cs="Arial"/>
            <w:noProof/>
          </w:rPr>
          <w:t>Thema Restriktionsenzyme – Stellung im Lehrplan</w:t>
        </w:r>
        <w:r w:rsidR="00E2267D">
          <w:rPr>
            <w:noProof/>
            <w:webHidden/>
          </w:rPr>
          <w:tab/>
        </w:r>
        <w:r w:rsidR="00E2267D">
          <w:rPr>
            <w:noProof/>
            <w:webHidden/>
          </w:rPr>
          <w:fldChar w:fldCharType="begin"/>
        </w:r>
        <w:r w:rsidR="00E2267D">
          <w:rPr>
            <w:noProof/>
            <w:webHidden/>
          </w:rPr>
          <w:instrText xml:space="preserve"> PAGEREF _Toc526767985 \h </w:instrText>
        </w:r>
        <w:r w:rsidR="00E2267D">
          <w:rPr>
            <w:noProof/>
            <w:webHidden/>
          </w:rPr>
        </w:r>
        <w:r w:rsidR="00E2267D">
          <w:rPr>
            <w:noProof/>
            <w:webHidden/>
          </w:rPr>
          <w:fldChar w:fldCharType="separate"/>
        </w:r>
        <w:r w:rsidR="00E2267D">
          <w:rPr>
            <w:noProof/>
            <w:webHidden/>
          </w:rPr>
          <w:t>2</w:t>
        </w:r>
        <w:r w:rsidR="00E2267D">
          <w:rPr>
            <w:noProof/>
            <w:webHidden/>
          </w:rPr>
          <w:fldChar w:fldCharType="end"/>
        </w:r>
      </w:hyperlink>
    </w:p>
    <w:p w:rsidR="00E2267D" w:rsidRDefault="00D12D1E">
      <w:pPr>
        <w:pStyle w:val="Verzeichnis1"/>
        <w:rPr>
          <w:rFonts w:eastAsiaTheme="minorEastAsia" w:cstheme="minorBidi"/>
          <w:b w:val="0"/>
          <w:noProof/>
          <w:color w:val="auto"/>
          <w:sz w:val="22"/>
          <w:szCs w:val="22"/>
        </w:rPr>
      </w:pPr>
      <w:hyperlink w:anchor="_Toc526767986" w:history="1">
        <w:r w:rsidR="00E2267D" w:rsidRPr="00D43138">
          <w:rPr>
            <w:rStyle w:val="Hyperlink"/>
            <w:rFonts w:ascii="Arial" w:hAnsi="Arial" w:cs="Arial"/>
            <w:noProof/>
          </w:rPr>
          <w:t>3</w:t>
        </w:r>
        <w:r w:rsidR="00E2267D">
          <w:rPr>
            <w:rFonts w:eastAsiaTheme="minorEastAsia" w:cstheme="minorBidi"/>
            <w:b w:val="0"/>
            <w:noProof/>
            <w:color w:val="auto"/>
            <w:sz w:val="22"/>
            <w:szCs w:val="22"/>
          </w:rPr>
          <w:tab/>
        </w:r>
        <w:r w:rsidR="00E2267D" w:rsidRPr="00D43138">
          <w:rPr>
            <w:rStyle w:val="Hyperlink"/>
            <w:rFonts w:ascii="Arial" w:hAnsi="Arial" w:cs="Arial"/>
            <w:noProof/>
          </w:rPr>
          <w:t>Ein Lernzirkel zum Thema Restriktionsenzyme</w:t>
        </w:r>
        <w:r w:rsidR="00E2267D">
          <w:rPr>
            <w:noProof/>
            <w:webHidden/>
          </w:rPr>
          <w:tab/>
        </w:r>
        <w:r w:rsidR="00E2267D">
          <w:rPr>
            <w:noProof/>
            <w:webHidden/>
          </w:rPr>
          <w:fldChar w:fldCharType="begin"/>
        </w:r>
        <w:r w:rsidR="00E2267D">
          <w:rPr>
            <w:noProof/>
            <w:webHidden/>
          </w:rPr>
          <w:instrText xml:space="preserve"> PAGEREF _Toc526767986 \h </w:instrText>
        </w:r>
        <w:r w:rsidR="00E2267D">
          <w:rPr>
            <w:noProof/>
            <w:webHidden/>
          </w:rPr>
        </w:r>
        <w:r w:rsidR="00E2267D">
          <w:rPr>
            <w:noProof/>
            <w:webHidden/>
          </w:rPr>
          <w:fldChar w:fldCharType="separate"/>
        </w:r>
        <w:r w:rsidR="00E2267D">
          <w:rPr>
            <w:noProof/>
            <w:webHidden/>
          </w:rPr>
          <w:t>3</w:t>
        </w:r>
        <w:r w:rsidR="00E2267D">
          <w:rPr>
            <w:noProof/>
            <w:webHidden/>
          </w:rPr>
          <w:fldChar w:fldCharType="end"/>
        </w:r>
      </w:hyperlink>
    </w:p>
    <w:p w:rsidR="00E2267D" w:rsidRDefault="00D12D1E">
      <w:pPr>
        <w:pStyle w:val="Verzeichnis1"/>
        <w:rPr>
          <w:rFonts w:eastAsiaTheme="minorEastAsia" w:cstheme="minorBidi"/>
          <w:b w:val="0"/>
          <w:noProof/>
          <w:color w:val="auto"/>
          <w:sz w:val="22"/>
          <w:szCs w:val="22"/>
        </w:rPr>
      </w:pPr>
      <w:hyperlink w:anchor="_Toc526767987" w:history="1">
        <w:r w:rsidR="00E2267D" w:rsidRPr="00D43138">
          <w:rPr>
            <w:rStyle w:val="Hyperlink"/>
            <w:rFonts w:ascii="Arial" w:hAnsi="Arial" w:cs="Arial"/>
            <w:noProof/>
          </w:rPr>
          <w:t>4</w:t>
        </w:r>
        <w:r w:rsidR="00E2267D">
          <w:rPr>
            <w:rFonts w:eastAsiaTheme="minorEastAsia" w:cstheme="minorBidi"/>
            <w:b w:val="0"/>
            <w:noProof/>
            <w:color w:val="auto"/>
            <w:sz w:val="22"/>
            <w:szCs w:val="22"/>
          </w:rPr>
          <w:tab/>
        </w:r>
        <w:r w:rsidR="00E2267D" w:rsidRPr="00D43138">
          <w:rPr>
            <w:rStyle w:val="Hyperlink"/>
            <w:rFonts w:ascii="Arial" w:hAnsi="Arial" w:cs="Arial"/>
            <w:noProof/>
          </w:rPr>
          <w:t>Planung und Durchführung des Lernzirkels</w:t>
        </w:r>
        <w:r w:rsidR="00E2267D">
          <w:rPr>
            <w:noProof/>
            <w:webHidden/>
          </w:rPr>
          <w:tab/>
        </w:r>
        <w:r w:rsidR="00E2267D">
          <w:rPr>
            <w:noProof/>
            <w:webHidden/>
          </w:rPr>
          <w:fldChar w:fldCharType="begin"/>
        </w:r>
        <w:r w:rsidR="00E2267D">
          <w:rPr>
            <w:noProof/>
            <w:webHidden/>
          </w:rPr>
          <w:instrText xml:space="preserve"> PAGEREF _Toc526767987 \h </w:instrText>
        </w:r>
        <w:r w:rsidR="00E2267D">
          <w:rPr>
            <w:noProof/>
            <w:webHidden/>
          </w:rPr>
        </w:r>
        <w:r w:rsidR="00E2267D">
          <w:rPr>
            <w:noProof/>
            <w:webHidden/>
          </w:rPr>
          <w:fldChar w:fldCharType="separate"/>
        </w:r>
        <w:r w:rsidR="00E2267D">
          <w:rPr>
            <w:noProof/>
            <w:webHidden/>
          </w:rPr>
          <w:t>4</w:t>
        </w:r>
        <w:r w:rsidR="00E2267D">
          <w:rPr>
            <w:noProof/>
            <w:webHidden/>
          </w:rPr>
          <w:fldChar w:fldCharType="end"/>
        </w:r>
      </w:hyperlink>
    </w:p>
    <w:p w:rsidR="00E2267D" w:rsidRDefault="00D12D1E">
      <w:pPr>
        <w:pStyle w:val="Verzeichnis2"/>
        <w:rPr>
          <w:rFonts w:eastAsiaTheme="minorEastAsia" w:cstheme="minorBidi"/>
          <w:noProof/>
          <w:color w:val="auto"/>
          <w:sz w:val="22"/>
          <w:szCs w:val="22"/>
        </w:rPr>
      </w:pPr>
      <w:hyperlink w:anchor="_Toc526767988" w:history="1">
        <w:r w:rsidR="00E2267D" w:rsidRPr="00D43138">
          <w:rPr>
            <w:rStyle w:val="Hyperlink"/>
            <w:rFonts w:ascii="Arial" w:hAnsi="Arial" w:cs="Arial"/>
            <w:noProof/>
          </w:rPr>
          <w:t>4.1 Theoretische Vorbereitung des Lernzirkels</w:t>
        </w:r>
        <w:r w:rsidR="00E2267D">
          <w:rPr>
            <w:noProof/>
            <w:webHidden/>
          </w:rPr>
          <w:tab/>
        </w:r>
        <w:r w:rsidR="00E2267D">
          <w:rPr>
            <w:noProof/>
            <w:webHidden/>
          </w:rPr>
          <w:fldChar w:fldCharType="begin"/>
        </w:r>
        <w:r w:rsidR="00E2267D">
          <w:rPr>
            <w:noProof/>
            <w:webHidden/>
          </w:rPr>
          <w:instrText xml:space="preserve"> PAGEREF _Toc526767988 \h </w:instrText>
        </w:r>
        <w:r w:rsidR="00E2267D">
          <w:rPr>
            <w:noProof/>
            <w:webHidden/>
          </w:rPr>
        </w:r>
        <w:r w:rsidR="00E2267D">
          <w:rPr>
            <w:noProof/>
            <w:webHidden/>
          </w:rPr>
          <w:fldChar w:fldCharType="separate"/>
        </w:r>
        <w:r w:rsidR="00E2267D">
          <w:rPr>
            <w:noProof/>
            <w:webHidden/>
          </w:rPr>
          <w:t>4</w:t>
        </w:r>
        <w:r w:rsidR="00E2267D">
          <w:rPr>
            <w:noProof/>
            <w:webHidden/>
          </w:rPr>
          <w:fldChar w:fldCharType="end"/>
        </w:r>
      </w:hyperlink>
    </w:p>
    <w:p w:rsidR="00E2267D" w:rsidRDefault="00D12D1E">
      <w:pPr>
        <w:pStyle w:val="Verzeichnis2"/>
        <w:rPr>
          <w:rFonts w:eastAsiaTheme="minorEastAsia" w:cstheme="minorBidi"/>
          <w:noProof/>
          <w:color w:val="auto"/>
          <w:sz w:val="22"/>
          <w:szCs w:val="22"/>
        </w:rPr>
      </w:pPr>
      <w:hyperlink w:anchor="_Toc526767989" w:history="1">
        <w:r w:rsidR="00E2267D" w:rsidRPr="00D43138">
          <w:rPr>
            <w:rStyle w:val="Hyperlink"/>
            <w:rFonts w:ascii="Arial" w:hAnsi="Arial" w:cs="Arial"/>
            <w:noProof/>
          </w:rPr>
          <w:t>4.2</w:t>
        </w:r>
        <w:r w:rsidR="00E2267D">
          <w:rPr>
            <w:rFonts w:eastAsiaTheme="minorEastAsia" w:cstheme="minorBidi"/>
            <w:noProof/>
            <w:color w:val="auto"/>
            <w:sz w:val="22"/>
            <w:szCs w:val="22"/>
          </w:rPr>
          <w:tab/>
        </w:r>
        <w:r w:rsidR="00E2267D" w:rsidRPr="00D43138">
          <w:rPr>
            <w:rStyle w:val="Hyperlink"/>
            <w:rFonts w:ascii="Arial" w:hAnsi="Arial" w:cs="Arial"/>
            <w:noProof/>
          </w:rPr>
          <w:t>Durchführung des Lernzirkels</w:t>
        </w:r>
        <w:r w:rsidR="00E2267D">
          <w:rPr>
            <w:noProof/>
            <w:webHidden/>
          </w:rPr>
          <w:tab/>
        </w:r>
        <w:r w:rsidR="00E2267D">
          <w:rPr>
            <w:noProof/>
            <w:webHidden/>
          </w:rPr>
          <w:fldChar w:fldCharType="begin"/>
        </w:r>
        <w:r w:rsidR="00E2267D">
          <w:rPr>
            <w:noProof/>
            <w:webHidden/>
          </w:rPr>
          <w:instrText xml:space="preserve"> PAGEREF _Toc526767989 \h </w:instrText>
        </w:r>
        <w:r w:rsidR="00E2267D">
          <w:rPr>
            <w:noProof/>
            <w:webHidden/>
          </w:rPr>
        </w:r>
        <w:r w:rsidR="00E2267D">
          <w:rPr>
            <w:noProof/>
            <w:webHidden/>
          </w:rPr>
          <w:fldChar w:fldCharType="separate"/>
        </w:r>
        <w:r w:rsidR="00E2267D">
          <w:rPr>
            <w:noProof/>
            <w:webHidden/>
          </w:rPr>
          <w:t>4</w:t>
        </w:r>
        <w:r w:rsidR="00E2267D">
          <w:rPr>
            <w:noProof/>
            <w:webHidden/>
          </w:rPr>
          <w:fldChar w:fldCharType="end"/>
        </w:r>
      </w:hyperlink>
    </w:p>
    <w:p w:rsidR="00E2267D" w:rsidRDefault="00D12D1E">
      <w:pPr>
        <w:pStyle w:val="Verzeichnis2"/>
        <w:rPr>
          <w:rFonts w:eastAsiaTheme="minorEastAsia" w:cstheme="minorBidi"/>
          <w:noProof/>
          <w:color w:val="auto"/>
          <w:sz w:val="22"/>
          <w:szCs w:val="22"/>
        </w:rPr>
      </w:pPr>
      <w:hyperlink w:anchor="_Toc526767990" w:history="1">
        <w:r w:rsidR="00E2267D" w:rsidRPr="00D43138">
          <w:rPr>
            <w:rStyle w:val="Hyperlink"/>
            <w:rFonts w:ascii="Arial" w:hAnsi="Arial" w:cs="Arial"/>
            <w:noProof/>
          </w:rPr>
          <w:t>4.3 Stationen des Lernzirkels</w:t>
        </w:r>
        <w:r w:rsidR="00E2267D">
          <w:rPr>
            <w:noProof/>
            <w:webHidden/>
          </w:rPr>
          <w:tab/>
        </w:r>
        <w:r w:rsidR="00E2267D">
          <w:rPr>
            <w:noProof/>
            <w:webHidden/>
          </w:rPr>
          <w:fldChar w:fldCharType="begin"/>
        </w:r>
        <w:r w:rsidR="00E2267D">
          <w:rPr>
            <w:noProof/>
            <w:webHidden/>
          </w:rPr>
          <w:instrText xml:space="preserve"> PAGEREF _Toc526767990 \h </w:instrText>
        </w:r>
        <w:r w:rsidR="00E2267D">
          <w:rPr>
            <w:noProof/>
            <w:webHidden/>
          </w:rPr>
        </w:r>
        <w:r w:rsidR="00E2267D">
          <w:rPr>
            <w:noProof/>
            <w:webHidden/>
          </w:rPr>
          <w:fldChar w:fldCharType="separate"/>
        </w:r>
        <w:r w:rsidR="00E2267D">
          <w:rPr>
            <w:noProof/>
            <w:webHidden/>
          </w:rPr>
          <w:t>5</w:t>
        </w:r>
        <w:r w:rsidR="00E2267D">
          <w:rPr>
            <w:noProof/>
            <w:webHidden/>
          </w:rPr>
          <w:fldChar w:fldCharType="end"/>
        </w:r>
      </w:hyperlink>
    </w:p>
    <w:p w:rsidR="00E2267D" w:rsidRDefault="00D12D1E">
      <w:pPr>
        <w:pStyle w:val="Verzeichnis2"/>
        <w:rPr>
          <w:rFonts w:eastAsiaTheme="minorEastAsia" w:cstheme="minorBidi"/>
          <w:noProof/>
          <w:color w:val="auto"/>
          <w:sz w:val="22"/>
          <w:szCs w:val="22"/>
        </w:rPr>
      </w:pPr>
      <w:hyperlink w:anchor="_Toc526767991" w:history="1">
        <w:r w:rsidR="00E2267D" w:rsidRPr="00D43138">
          <w:rPr>
            <w:rStyle w:val="Hyperlink"/>
            <w:rFonts w:ascii="Arial" w:hAnsi="Arial" w:cs="Arial"/>
            <w:noProof/>
          </w:rPr>
          <w:t>4.4</w:t>
        </w:r>
        <w:r w:rsidR="00E2267D">
          <w:rPr>
            <w:rFonts w:eastAsiaTheme="minorEastAsia" w:cstheme="minorBidi"/>
            <w:noProof/>
            <w:color w:val="auto"/>
            <w:sz w:val="22"/>
            <w:szCs w:val="22"/>
          </w:rPr>
          <w:tab/>
        </w:r>
        <w:r w:rsidR="00E2267D" w:rsidRPr="00D43138">
          <w:rPr>
            <w:rStyle w:val="Hyperlink"/>
            <w:rFonts w:ascii="Arial" w:hAnsi="Arial" w:cs="Arial"/>
            <w:noProof/>
          </w:rPr>
          <w:t>Nachbereitung des Lernzirkels</w:t>
        </w:r>
        <w:r w:rsidR="00E2267D">
          <w:rPr>
            <w:noProof/>
            <w:webHidden/>
          </w:rPr>
          <w:tab/>
        </w:r>
        <w:r w:rsidR="00E2267D">
          <w:rPr>
            <w:noProof/>
            <w:webHidden/>
          </w:rPr>
          <w:fldChar w:fldCharType="begin"/>
        </w:r>
        <w:r w:rsidR="00E2267D">
          <w:rPr>
            <w:noProof/>
            <w:webHidden/>
          </w:rPr>
          <w:instrText xml:space="preserve"> PAGEREF _Toc526767991 \h </w:instrText>
        </w:r>
        <w:r w:rsidR="00E2267D">
          <w:rPr>
            <w:noProof/>
            <w:webHidden/>
          </w:rPr>
        </w:r>
        <w:r w:rsidR="00E2267D">
          <w:rPr>
            <w:noProof/>
            <w:webHidden/>
          </w:rPr>
          <w:fldChar w:fldCharType="separate"/>
        </w:r>
        <w:r w:rsidR="00E2267D">
          <w:rPr>
            <w:noProof/>
            <w:webHidden/>
          </w:rPr>
          <w:t>7</w:t>
        </w:r>
        <w:r w:rsidR="00E2267D">
          <w:rPr>
            <w:noProof/>
            <w:webHidden/>
          </w:rPr>
          <w:fldChar w:fldCharType="end"/>
        </w:r>
      </w:hyperlink>
    </w:p>
    <w:p w:rsidR="00E2267D" w:rsidRDefault="00D12D1E">
      <w:pPr>
        <w:pStyle w:val="Verzeichnis1"/>
        <w:rPr>
          <w:rFonts w:eastAsiaTheme="minorEastAsia" w:cstheme="minorBidi"/>
          <w:b w:val="0"/>
          <w:noProof/>
          <w:color w:val="auto"/>
          <w:sz w:val="22"/>
          <w:szCs w:val="22"/>
        </w:rPr>
      </w:pPr>
      <w:hyperlink w:anchor="_Toc526767992" w:history="1">
        <w:r w:rsidR="00E2267D" w:rsidRPr="00D43138">
          <w:rPr>
            <w:rStyle w:val="Hyperlink"/>
            <w:rFonts w:ascii="Arial" w:hAnsi="Arial" w:cs="Arial"/>
            <w:noProof/>
          </w:rPr>
          <w:t>5 Information zum Begriff „Restriktionsenzyme“</w:t>
        </w:r>
        <w:r w:rsidR="00E2267D">
          <w:rPr>
            <w:noProof/>
            <w:webHidden/>
          </w:rPr>
          <w:tab/>
        </w:r>
        <w:r w:rsidR="00E2267D">
          <w:rPr>
            <w:noProof/>
            <w:webHidden/>
          </w:rPr>
          <w:fldChar w:fldCharType="begin"/>
        </w:r>
        <w:r w:rsidR="00E2267D">
          <w:rPr>
            <w:noProof/>
            <w:webHidden/>
          </w:rPr>
          <w:instrText xml:space="preserve"> PAGEREF _Toc526767992 \h </w:instrText>
        </w:r>
        <w:r w:rsidR="00E2267D">
          <w:rPr>
            <w:noProof/>
            <w:webHidden/>
          </w:rPr>
        </w:r>
        <w:r w:rsidR="00E2267D">
          <w:rPr>
            <w:noProof/>
            <w:webHidden/>
          </w:rPr>
          <w:fldChar w:fldCharType="separate"/>
        </w:r>
        <w:r w:rsidR="00E2267D">
          <w:rPr>
            <w:noProof/>
            <w:webHidden/>
          </w:rPr>
          <w:t>8</w:t>
        </w:r>
        <w:r w:rsidR="00E2267D">
          <w:rPr>
            <w:noProof/>
            <w:webHidden/>
          </w:rPr>
          <w:fldChar w:fldCharType="end"/>
        </w:r>
      </w:hyperlink>
    </w:p>
    <w:p w:rsidR="00E2267D" w:rsidRDefault="00D12D1E">
      <w:pPr>
        <w:pStyle w:val="Verzeichnis1"/>
        <w:rPr>
          <w:rFonts w:eastAsiaTheme="minorEastAsia" w:cstheme="minorBidi"/>
          <w:b w:val="0"/>
          <w:noProof/>
          <w:color w:val="auto"/>
          <w:sz w:val="22"/>
          <w:szCs w:val="22"/>
        </w:rPr>
      </w:pPr>
      <w:hyperlink w:anchor="_Toc526767993" w:history="1">
        <w:r w:rsidR="00E2267D" w:rsidRPr="00D43138">
          <w:rPr>
            <w:rStyle w:val="Hyperlink"/>
            <w:rFonts w:ascii="Arial" w:hAnsi="Arial" w:cs="Arial"/>
            <w:noProof/>
          </w:rPr>
          <w:t>6 Information zum Begriff „Restriktionskartierung“</w:t>
        </w:r>
        <w:r w:rsidR="00E2267D">
          <w:rPr>
            <w:noProof/>
            <w:webHidden/>
          </w:rPr>
          <w:tab/>
        </w:r>
        <w:r w:rsidR="00E2267D">
          <w:rPr>
            <w:noProof/>
            <w:webHidden/>
          </w:rPr>
          <w:fldChar w:fldCharType="begin"/>
        </w:r>
        <w:r w:rsidR="00E2267D">
          <w:rPr>
            <w:noProof/>
            <w:webHidden/>
          </w:rPr>
          <w:instrText xml:space="preserve"> PAGEREF _Toc526767993 \h </w:instrText>
        </w:r>
        <w:r w:rsidR="00E2267D">
          <w:rPr>
            <w:noProof/>
            <w:webHidden/>
          </w:rPr>
        </w:r>
        <w:r w:rsidR="00E2267D">
          <w:rPr>
            <w:noProof/>
            <w:webHidden/>
          </w:rPr>
          <w:fldChar w:fldCharType="separate"/>
        </w:r>
        <w:r w:rsidR="00E2267D">
          <w:rPr>
            <w:noProof/>
            <w:webHidden/>
          </w:rPr>
          <w:t>9</w:t>
        </w:r>
        <w:r w:rsidR="00E2267D">
          <w:rPr>
            <w:noProof/>
            <w:webHidden/>
          </w:rPr>
          <w:fldChar w:fldCharType="end"/>
        </w:r>
      </w:hyperlink>
    </w:p>
    <w:p w:rsidR="00E2267D" w:rsidRDefault="00D12D1E">
      <w:pPr>
        <w:pStyle w:val="Verzeichnis1"/>
        <w:rPr>
          <w:rFonts w:eastAsiaTheme="minorEastAsia" w:cstheme="minorBidi"/>
          <w:b w:val="0"/>
          <w:noProof/>
          <w:color w:val="auto"/>
          <w:sz w:val="22"/>
          <w:szCs w:val="22"/>
        </w:rPr>
      </w:pPr>
      <w:hyperlink w:anchor="_Toc526767994" w:history="1">
        <w:r w:rsidR="00E2267D" w:rsidRPr="00D43138">
          <w:rPr>
            <w:rStyle w:val="Hyperlink"/>
            <w:rFonts w:ascii="Arial" w:hAnsi="Arial" w:cs="Arial"/>
            <w:noProof/>
          </w:rPr>
          <w:t>7 Information zum Begriff „Agarose-Gelelektrophorese“</w:t>
        </w:r>
        <w:r w:rsidR="00E2267D">
          <w:rPr>
            <w:noProof/>
            <w:webHidden/>
          </w:rPr>
          <w:tab/>
        </w:r>
        <w:r w:rsidR="00E2267D">
          <w:rPr>
            <w:noProof/>
            <w:webHidden/>
          </w:rPr>
          <w:fldChar w:fldCharType="begin"/>
        </w:r>
        <w:r w:rsidR="00E2267D">
          <w:rPr>
            <w:noProof/>
            <w:webHidden/>
          </w:rPr>
          <w:instrText xml:space="preserve"> PAGEREF _Toc526767994 \h </w:instrText>
        </w:r>
        <w:r w:rsidR="00E2267D">
          <w:rPr>
            <w:noProof/>
            <w:webHidden/>
          </w:rPr>
        </w:r>
        <w:r w:rsidR="00E2267D">
          <w:rPr>
            <w:noProof/>
            <w:webHidden/>
          </w:rPr>
          <w:fldChar w:fldCharType="separate"/>
        </w:r>
        <w:r w:rsidR="00E2267D">
          <w:rPr>
            <w:noProof/>
            <w:webHidden/>
          </w:rPr>
          <w:t>9</w:t>
        </w:r>
        <w:r w:rsidR="00E2267D">
          <w:rPr>
            <w:noProof/>
            <w:webHidden/>
          </w:rPr>
          <w:fldChar w:fldCharType="end"/>
        </w:r>
      </w:hyperlink>
    </w:p>
    <w:p w:rsidR="00E2267D" w:rsidRDefault="00D12D1E">
      <w:pPr>
        <w:pStyle w:val="Verzeichnis1"/>
        <w:rPr>
          <w:rFonts w:eastAsiaTheme="minorEastAsia" w:cstheme="minorBidi"/>
          <w:b w:val="0"/>
          <w:noProof/>
          <w:color w:val="auto"/>
          <w:sz w:val="22"/>
          <w:szCs w:val="22"/>
        </w:rPr>
      </w:pPr>
      <w:hyperlink w:anchor="_Toc526767995" w:history="1">
        <w:r w:rsidR="00E2267D" w:rsidRPr="00D43138">
          <w:rPr>
            <w:rStyle w:val="Hyperlink"/>
            <w:rFonts w:ascii="Arial" w:hAnsi="Arial" w:cs="Arial"/>
            <w:noProof/>
          </w:rPr>
          <w:t>8 Hinweise zu den verwendeten Materialien</w:t>
        </w:r>
        <w:r w:rsidR="00E2267D">
          <w:rPr>
            <w:noProof/>
            <w:webHidden/>
          </w:rPr>
          <w:tab/>
        </w:r>
        <w:r w:rsidR="00E2267D">
          <w:rPr>
            <w:noProof/>
            <w:webHidden/>
          </w:rPr>
          <w:fldChar w:fldCharType="begin"/>
        </w:r>
        <w:r w:rsidR="00E2267D">
          <w:rPr>
            <w:noProof/>
            <w:webHidden/>
          </w:rPr>
          <w:instrText xml:space="preserve"> PAGEREF _Toc526767995 \h </w:instrText>
        </w:r>
        <w:r w:rsidR="00E2267D">
          <w:rPr>
            <w:noProof/>
            <w:webHidden/>
          </w:rPr>
        </w:r>
        <w:r w:rsidR="00E2267D">
          <w:rPr>
            <w:noProof/>
            <w:webHidden/>
          </w:rPr>
          <w:fldChar w:fldCharType="separate"/>
        </w:r>
        <w:r w:rsidR="00E2267D">
          <w:rPr>
            <w:noProof/>
            <w:webHidden/>
          </w:rPr>
          <w:t>10</w:t>
        </w:r>
        <w:r w:rsidR="00E2267D">
          <w:rPr>
            <w:noProof/>
            <w:webHidden/>
          </w:rPr>
          <w:fldChar w:fldCharType="end"/>
        </w:r>
      </w:hyperlink>
    </w:p>
    <w:p w:rsidR="00E2267D" w:rsidRDefault="00D12D1E">
      <w:pPr>
        <w:pStyle w:val="Verzeichnis2"/>
        <w:rPr>
          <w:rFonts w:eastAsiaTheme="minorEastAsia" w:cstheme="minorBidi"/>
          <w:noProof/>
          <w:color w:val="auto"/>
          <w:sz w:val="22"/>
          <w:szCs w:val="22"/>
        </w:rPr>
      </w:pPr>
      <w:hyperlink w:anchor="_Toc526767996" w:history="1">
        <w:r w:rsidR="00E2267D" w:rsidRPr="00D43138">
          <w:rPr>
            <w:rStyle w:val="Hyperlink"/>
            <w:rFonts w:ascii="Arial" w:hAnsi="Arial" w:cs="Arial"/>
            <w:noProof/>
          </w:rPr>
          <w:t>Animation „DNA Restriction“ – Station 3</w:t>
        </w:r>
        <w:r w:rsidR="00E2267D">
          <w:rPr>
            <w:noProof/>
            <w:webHidden/>
          </w:rPr>
          <w:tab/>
        </w:r>
        <w:r w:rsidR="00E2267D">
          <w:rPr>
            <w:noProof/>
            <w:webHidden/>
          </w:rPr>
          <w:fldChar w:fldCharType="begin"/>
        </w:r>
        <w:r w:rsidR="00E2267D">
          <w:rPr>
            <w:noProof/>
            <w:webHidden/>
          </w:rPr>
          <w:instrText xml:space="preserve"> PAGEREF _Toc526767996 \h </w:instrText>
        </w:r>
        <w:r w:rsidR="00E2267D">
          <w:rPr>
            <w:noProof/>
            <w:webHidden/>
          </w:rPr>
        </w:r>
        <w:r w:rsidR="00E2267D">
          <w:rPr>
            <w:noProof/>
            <w:webHidden/>
          </w:rPr>
          <w:fldChar w:fldCharType="separate"/>
        </w:r>
        <w:r w:rsidR="00E2267D">
          <w:rPr>
            <w:noProof/>
            <w:webHidden/>
          </w:rPr>
          <w:t>10</w:t>
        </w:r>
        <w:r w:rsidR="00E2267D">
          <w:rPr>
            <w:noProof/>
            <w:webHidden/>
          </w:rPr>
          <w:fldChar w:fldCharType="end"/>
        </w:r>
      </w:hyperlink>
    </w:p>
    <w:p w:rsidR="00E2267D" w:rsidRDefault="00D12D1E">
      <w:pPr>
        <w:pStyle w:val="Verzeichnis2"/>
        <w:rPr>
          <w:rFonts w:eastAsiaTheme="minorEastAsia" w:cstheme="minorBidi"/>
          <w:noProof/>
          <w:color w:val="auto"/>
          <w:sz w:val="22"/>
          <w:szCs w:val="22"/>
        </w:rPr>
      </w:pPr>
      <w:hyperlink w:anchor="_Toc526767997" w:history="1">
        <w:r w:rsidR="00E2267D" w:rsidRPr="00D43138">
          <w:rPr>
            <w:rStyle w:val="Hyperlink"/>
            <w:rFonts w:ascii="Arial" w:hAnsi="Arial" w:cs="Arial"/>
            <w:noProof/>
          </w:rPr>
          <w:t>Animation „Recombination“ – Station 9</w:t>
        </w:r>
        <w:r w:rsidR="00E2267D">
          <w:rPr>
            <w:noProof/>
            <w:webHidden/>
          </w:rPr>
          <w:tab/>
        </w:r>
        <w:r w:rsidR="00E2267D">
          <w:rPr>
            <w:noProof/>
            <w:webHidden/>
          </w:rPr>
          <w:fldChar w:fldCharType="begin"/>
        </w:r>
        <w:r w:rsidR="00E2267D">
          <w:rPr>
            <w:noProof/>
            <w:webHidden/>
          </w:rPr>
          <w:instrText xml:space="preserve"> PAGEREF _Toc526767997 \h </w:instrText>
        </w:r>
        <w:r w:rsidR="00E2267D">
          <w:rPr>
            <w:noProof/>
            <w:webHidden/>
          </w:rPr>
        </w:r>
        <w:r w:rsidR="00E2267D">
          <w:rPr>
            <w:noProof/>
            <w:webHidden/>
          </w:rPr>
          <w:fldChar w:fldCharType="separate"/>
        </w:r>
        <w:r w:rsidR="00E2267D">
          <w:rPr>
            <w:noProof/>
            <w:webHidden/>
          </w:rPr>
          <w:t>11</w:t>
        </w:r>
        <w:r w:rsidR="00E2267D">
          <w:rPr>
            <w:noProof/>
            <w:webHidden/>
          </w:rPr>
          <w:fldChar w:fldCharType="end"/>
        </w:r>
      </w:hyperlink>
    </w:p>
    <w:p w:rsidR="00E2267D" w:rsidRDefault="00D12D1E">
      <w:pPr>
        <w:pStyle w:val="Verzeichnis2"/>
        <w:rPr>
          <w:rFonts w:eastAsiaTheme="minorEastAsia" w:cstheme="minorBidi"/>
          <w:noProof/>
          <w:color w:val="auto"/>
          <w:sz w:val="22"/>
          <w:szCs w:val="22"/>
        </w:rPr>
      </w:pPr>
      <w:hyperlink w:anchor="_Toc526767998" w:history="1">
        <w:r w:rsidR="00E2267D" w:rsidRPr="00D43138">
          <w:rPr>
            <w:rStyle w:val="Hyperlink"/>
            <w:rFonts w:ascii="Arial" w:hAnsi="Arial" w:cs="Arial"/>
            <w:noProof/>
          </w:rPr>
          <w:t>8.1  Hinweise zur Verwendung von Firmen-Katalogen</w:t>
        </w:r>
        <w:r w:rsidR="00E2267D">
          <w:rPr>
            <w:noProof/>
            <w:webHidden/>
          </w:rPr>
          <w:tab/>
        </w:r>
        <w:r w:rsidR="00E2267D">
          <w:rPr>
            <w:noProof/>
            <w:webHidden/>
          </w:rPr>
          <w:fldChar w:fldCharType="begin"/>
        </w:r>
        <w:r w:rsidR="00E2267D">
          <w:rPr>
            <w:noProof/>
            <w:webHidden/>
          </w:rPr>
          <w:instrText xml:space="preserve"> PAGEREF _Toc526767998 \h </w:instrText>
        </w:r>
        <w:r w:rsidR="00E2267D">
          <w:rPr>
            <w:noProof/>
            <w:webHidden/>
          </w:rPr>
        </w:r>
        <w:r w:rsidR="00E2267D">
          <w:rPr>
            <w:noProof/>
            <w:webHidden/>
          </w:rPr>
          <w:fldChar w:fldCharType="separate"/>
        </w:r>
        <w:r w:rsidR="00E2267D">
          <w:rPr>
            <w:noProof/>
            <w:webHidden/>
          </w:rPr>
          <w:t>13</w:t>
        </w:r>
        <w:r w:rsidR="00E2267D">
          <w:rPr>
            <w:noProof/>
            <w:webHidden/>
          </w:rPr>
          <w:fldChar w:fldCharType="end"/>
        </w:r>
      </w:hyperlink>
    </w:p>
    <w:p w:rsidR="00E82045" w:rsidRPr="004B4C36" w:rsidRDefault="00E2267D" w:rsidP="00E82045">
      <w:pPr>
        <w:pStyle w:val="Textkrper"/>
        <w:rPr>
          <w:rFonts w:ascii="Arial" w:hAnsi="Arial" w:cs="Arial"/>
        </w:rPr>
      </w:pPr>
      <w:r>
        <w:rPr>
          <w:rFonts w:ascii="Arial" w:eastAsiaTheme="minorHAnsi" w:hAnsi="Arial" w:cs="Arial"/>
          <w:szCs w:val="22"/>
        </w:rPr>
        <w:fldChar w:fldCharType="end"/>
      </w:r>
      <w:r w:rsidRPr="00E2267D">
        <w:rPr>
          <w:rFonts w:ascii="Arial" w:eastAsiaTheme="minorHAnsi" w:hAnsi="Arial" w:cs="Arial"/>
          <w:b/>
          <w:szCs w:val="22"/>
        </w:rPr>
        <w:t>9 Quellen</w:t>
      </w:r>
      <w:r>
        <w:rPr>
          <w:rFonts w:ascii="Arial" w:eastAsiaTheme="minorHAnsi" w:hAnsi="Arial" w:cs="Arial"/>
          <w:szCs w:val="22"/>
        </w:rPr>
        <w:t xml:space="preserve">………………………………………………………………   ………………………  </w:t>
      </w:r>
      <w:r w:rsidRPr="00E2267D">
        <w:rPr>
          <w:rFonts w:ascii="Arial" w:eastAsiaTheme="minorHAnsi" w:hAnsi="Arial" w:cs="Arial"/>
          <w:b/>
          <w:szCs w:val="22"/>
        </w:rPr>
        <w:t>13</w:t>
      </w:r>
      <w:r w:rsidR="00E82045" w:rsidRPr="004B4C36">
        <w:rPr>
          <w:rFonts w:ascii="Arial" w:hAnsi="Arial" w:cs="Arial"/>
        </w:rPr>
        <w:br w:type="page"/>
      </w:r>
    </w:p>
    <w:p w:rsidR="0061534D" w:rsidRPr="00385363" w:rsidRDefault="0061534D" w:rsidP="0061534D">
      <w:pPr>
        <w:pStyle w:val="berschrift1"/>
        <w:numPr>
          <w:ilvl w:val="0"/>
          <w:numId w:val="1"/>
        </w:numPr>
        <w:rPr>
          <w:rFonts w:ascii="Arial" w:hAnsi="Arial" w:cs="Arial"/>
          <w:sz w:val="24"/>
          <w:szCs w:val="24"/>
        </w:rPr>
      </w:pPr>
      <w:bookmarkStart w:id="0" w:name="_Toc493340372"/>
      <w:bookmarkStart w:id="1" w:name="_Toc495929830"/>
      <w:bookmarkStart w:id="2" w:name="_Toc526767984"/>
      <w:r w:rsidRPr="00385363">
        <w:rPr>
          <w:rFonts w:ascii="Arial" w:hAnsi="Arial" w:cs="Arial"/>
          <w:sz w:val="24"/>
          <w:szCs w:val="24"/>
        </w:rPr>
        <w:lastRenderedPageBreak/>
        <w:t>Einführung</w:t>
      </w:r>
      <w:bookmarkEnd w:id="0"/>
      <w:bookmarkEnd w:id="1"/>
      <w:bookmarkEnd w:id="2"/>
    </w:p>
    <w:p w:rsidR="0061534D" w:rsidRPr="00385363" w:rsidRDefault="0061534D" w:rsidP="0061534D">
      <w:pPr>
        <w:pStyle w:val="Textkrper"/>
        <w:rPr>
          <w:rFonts w:ascii="Arial" w:hAnsi="Arial" w:cs="Arial"/>
          <w:szCs w:val="24"/>
        </w:rPr>
      </w:pPr>
      <w:r w:rsidRPr="00385363">
        <w:rPr>
          <w:rFonts w:ascii="Arial" w:hAnsi="Arial" w:cs="Arial"/>
          <w:szCs w:val="24"/>
        </w:rPr>
        <w:t>Der Unterricht im Fach Biotechnologie der Eingangsklasse des biotechnologischen Gy</w:t>
      </w:r>
      <w:r w:rsidRPr="00385363">
        <w:rPr>
          <w:rFonts w:ascii="Arial" w:hAnsi="Arial" w:cs="Arial"/>
          <w:szCs w:val="24"/>
        </w:rPr>
        <w:t>m</w:t>
      </w:r>
      <w:r w:rsidRPr="00385363">
        <w:rPr>
          <w:rFonts w:ascii="Arial" w:hAnsi="Arial" w:cs="Arial"/>
          <w:szCs w:val="24"/>
        </w:rPr>
        <w:t>nasiums legt die Grundlage für die folgenden, abitur</w:t>
      </w:r>
      <w:r w:rsidR="005647D6">
        <w:rPr>
          <w:rFonts w:ascii="Arial" w:hAnsi="Arial" w:cs="Arial"/>
          <w:szCs w:val="24"/>
        </w:rPr>
        <w:t>r</w:t>
      </w:r>
      <w:r w:rsidRPr="00385363">
        <w:rPr>
          <w:rFonts w:ascii="Arial" w:hAnsi="Arial" w:cs="Arial"/>
          <w:szCs w:val="24"/>
        </w:rPr>
        <w:t>elevanten Themen der Jahrgangsst</w:t>
      </w:r>
      <w:r w:rsidRPr="00385363">
        <w:rPr>
          <w:rFonts w:ascii="Arial" w:hAnsi="Arial" w:cs="Arial"/>
          <w:szCs w:val="24"/>
        </w:rPr>
        <w:t>u</w:t>
      </w:r>
      <w:r w:rsidRPr="00385363">
        <w:rPr>
          <w:rFonts w:ascii="Arial" w:hAnsi="Arial" w:cs="Arial"/>
          <w:szCs w:val="24"/>
        </w:rPr>
        <w:t>fen 1 und 2. Das Thema Restriktionsenzyme eignet sich sehr gut, um den Schülerinnen und Schülern Wirkungsprinzip und Arbeitsweise von Biokatalysatoren näher zu bringen. Die Entdeckung und Verwendung von Restriktionsenzymen hat zudem entscheidend zur Entwicklung der Gentechnik und Biotechnologie beigetragen.</w:t>
      </w:r>
    </w:p>
    <w:p w:rsidR="0061534D" w:rsidRPr="00385363" w:rsidRDefault="0061534D" w:rsidP="0061534D">
      <w:pPr>
        <w:pStyle w:val="Textkrper-Erstzeileneinzug"/>
        <w:ind w:firstLine="0"/>
        <w:rPr>
          <w:rFonts w:ascii="Arial" w:hAnsi="Arial" w:cs="Arial"/>
        </w:rPr>
      </w:pPr>
    </w:p>
    <w:p w:rsidR="0061534D" w:rsidRPr="00385363" w:rsidRDefault="0061534D" w:rsidP="0061534D">
      <w:pPr>
        <w:pStyle w:val="berschrift1"/>
        <w:numPr>
          <w:ilvl w:val="0"/>
          <w:numId w:val="1"/>
        </w:numPr>
        <w:rPr>
          <w:rFonts w:ascii="Arial" w:hAnsi="Arial" w:cs="Arial"/>
          <w:sz w:val="24"/>
          <w:szCs w:val="24"/>
        </w:rPr>
      </w:pPr>
      <w:bookmarkStart w:id="3" w:name="_Toc495929831"/>
      <w:bookmarkStart w:id="4" w:name="_Toc526767985"/>
      <w:r w:rsidRPr="00385363">
        <w:rPr>
          <w:rFonts w:ascii="Arial" w:hAnsi="Arial" w:cs="Arial"/>
          <w:sz w:val="24"/>
          <w:szCs w:val="24"/>
        </w:rPr>
        <w:t xml:space="preserve">Thema Restriktionsenzyme </w:t>
      </w:r>
      <w:r w:rsidR="005647D6">
        <w:rPr>
          <w:rFonts w:ascii="Arial" w:hAnsi="Arial" w:cs="Arial"/>
          <w:sz w:val="24"/>
          <w:szCs w:val="24"/>
        </w:rPr>
        <w:t>–</w:t>
      </w:r>
      <w:r w:rsidRPr="00385363">
        <w:rPr>
          <w:rFonts w:ascii="Arial" w:hAnsi="Arial" w:cs="Arial"/>
          <w:sz w:val="24"/>
          <w:szCs w:val="24"/>
        </w:rPr>
        <w:t xml:space="preserve"> Stellung im Lehrplan</w:t>
      </w:r>
      <w:bookmarkEnd w:id="3"/>
      <w:bookmarkEnd w:id="4"/>
    </w:p>
    <w:p w:rsidR="0061534D" w:rsidRPr="00385363" w:rsidRDefault="0061534D" w:rsidP="0061534D">
      <w:pPr>
        <w:pStyle w:val="Textkrper-Erstzeileneinzug"/>
        <w:ind w:firstLine="0"/>
        <w:rPr>
          <w:rFonts w:ascii="Arial" w:hAnsi="Arial" w:cs="Arial"/>
        </w:rPr>
      </w:pPr>
      <w:r w:rsidRPr="00385363">
        <w:rPr>
          <w:rFonts w:ascii="Arial" w:hAnsi="Arial" w:cs="Arial"/>
        </w:rPr>
        <w:t>Restriktionsenzyme sind wichtige Werkzeuge der Gentechnik, die es ermöglichen DNA-Fragmente unterschiedlichen Ursprungs zu kombinieren. Der Begriff Restriktionsenzyme erscheint im Lehrplan der Eingangsklasse an zwei verschiedenen Stellen. Einerseits als Bestandteil der Lehrplaneinheit 2 und andererseits in der Lehrplaneinheit 3, die die Th</w:t>
      </w:r>
      <w:r w:rsidRPr="00385363">
        <w:rPr>
          <w:rFonts w:ascii="Arial" w:hAnsi="Arial" w:cs="Arial"/>
        </w:rPr>
        <w:t>e</w:t>
      </w:r>
      <w:r w:rsidRPr="00385363">
        <w:rPr>
          <w:rFonts w:ascii="Arial" w:hAnsi="Arial" w:cs="Arial"/>
        </w:rPr>
        <w:t>menschwerpunkte des Praktikums auflistet. Diese Abschnitte sind unten aufgelistet.</w:t>
      </w:r>
    </w:p>
    <w:p w:rsidR="0061534D" w:rsidRPr="00385363" w:rsidRDefault="0061534D" w:rsidP="0061534D">
      <w:pPr>
        <w:pStyle w:val="Textkrper-Erstzeileneinzug"/>
        <w:rPr>
          <w:rFonts w:ascii="Arial" w:hAnsi="Arial" w:cs="Arial"/>
        </w:rPr>
      </w:pPr>
    </w:p>
    <w:p w:rsidR="0061534D" w:rsidRPr="00385363" w:rsidRDefault="0061534D" w:rsidP="0061534D">
      <w:pPr>
        <w:pStyle w:val="Textkrper-Erstzeileneinzug"/>
        <w:ind w:firstLine="0"/>
        <w:rPr>
          <w:rFonts w:ascii="Arial" w:hAnsi="Arial" w:cs="Arial"/>
          <w:i/>
        </w:rPr>
      </w:pPr>
      <w:r w:rsidRPr="00385363">
        <w:rPr>
          <w:rFonts w:ascii="Arial" w:hAnsi="Arial" w:cs="Arial"/>
          <w:i/>
        </w:rPr>
        <w:t>Lehrplaneinheit 2</w:t>
      </w:r>
      <w:r w:rsidR="00F63EA9">
        <w:rPr>
          <w:rFonts w:ascii="Arial" w:hAnsi="Arial" w:cs="Arial"/>
          <w:i/>
        </w:rPr>
        <w:t>:</w:t>
      </w:r>
      <w:r w:rsidRPr="00385363">
        <w:rPr>
          <w:rFonts w:ascii="Arial" w:hAnsi="Arial" w:cs="Arial"/>
          <w:i/>
        </w:rPr>
        <w:t xml:space="preserve"> Die Zelle als Basiseinheit der Biotechnologie</w:t>
      </w:r>
    </w:p>
    <w:p w:rsidR="0061534D" w:rsidRPr="00385363" w:rsidRDefault="0061534D" w:rsidP="0061534D">
      <w:pPr>
        <w:pStyle w:val="Textkrper-Erstzeileneinzug"/>
        <w:rPr>
          <w:rFonts w:ascii="Arial" w:hAnsi="Arial" w:cs="Arial"/>
          <w:i/>
        </w:rPr>
      </w:pPr>
    </w:p>
    <w:p w:rsidR="0061534D" w:rsidRPr="00385363" w:rsidRDefault="0061534D" w:rsidP="0061534D">
      <w:pPr>
        <w:pStyle w:val="Textkrper-Erstzeileneinzug"/>
        <w:ind w:firstLine="0"/>
        <w:rPr>
          <w:rFonts w:ascii="Arial" w:hAnsi="Arial" w:cs="Arial"/>
          <w:i/>
        </w:rPr>
      </w:pPr>
      <w:r w:rsidRPr="00385363">
        <w:rPr>
          <w:rFonts w:ascii="Arial" w:hAnsi="Arial" w:cs="Arial"/>
          <w:i/>
        </w:rPr>
        <w:t>Die Schülerinnen und Schüler unterscheiden Zellen durch lichtmikroskopische Unters</w:t>
      </w:r>
      <w:r w:rsidRPr="00385363">
        <w:rPr>
          <w:rFonts w:ascii="Arial" w:hAnsi="Arial" w:cs="Arial"/>
          <w:i/>
        </w:rPr>
        <w:t>u</w:t>
      </w:r>
      <w:r w:rsidRPr="00385363">
        <w:rPr>
          <w:rFonts w:ascii="Arial" w:hAnsi="Arial" w:cs="Arial"/>
          <w:i/>
        </w:rPr>
        <w:t>chungen und schließen aus der Ultrafeinstruktur der Zelle auf ihre Funktion. Sie zeigen den Zusammenhang zwischen Bau und Funktion biologischer Membranen auf. Aus dem Aufbau und der Struktur von Proteinen leiten sie deren zelluläre Aufgaben ab. Wirkung</w:t>
      </w:r>
      <w:r w:rsidRPr="00385363">
        <w:rPr>
          <w:rFonts w:ascii="Arial" w:hAnsi="Arial" w:cs="Arial"/>
          <w:i/>
        </w:rPr>
        <w:t>s</w:t>
      </w:r>
      <w:r w:rsidRPr="00385363">
        <w:rPr>
          <w:rFonts w:ascii="Arial" w:hAnsi="Arial" w:cs="Arial"/>
          <w:i/>
        </w:rPr>
        <w:t>prinzip und Arbeitsweise von Biokatalysatoren beschreiben sie modellhaft und erläutern ihre Beeinflussbarkeit. Die Schülerinnen und Schüler führen enzymkinetische Experimente durch, werten sie mit biometrischen Methoden aus und interpretieren die Versuchserge</w:t>
      </w:r>
      <w:r w:rsidRPr="00385363">
        <w:rPr>
          <w:rFonts w:ascii="Arial" w:hAnsi="Arial" w:cs="Arial"/>
          <w:i/>
        </w:rPr>
        <w:t>b</w:t>
      </w:r>
      <w:r w:rsidRPr="00385363">
        <w:rPr>
          <w:rFonts w:ascii="Arial" w:hAnsi="Arial" w:cs="Arial"/>
          <w:i/>
        </w:rPr>
        <w:t>nisse. Sie beschreiben den chemischen Aufbau von Nukleinsäuren sowie das Prinzip der Längenbestimmung und Quantifizierung von DNA. Bei Prokaryoten stellen sie die Weite</w:t>
      </w:r>
      <w:r w:rsidRPr="00385363">
        <w:rPr>
          <w:rFonts w:ascii="Arial" w:hAnsi="Arial" w:cs="Arial"/>
          <w:i/>
        </w:rPr>
        <w:t>r</w:t>
      </w:r>
      <w:r w:rsidRPr="00385363">
        <w:rPr>
          <w:rFonts w:ascii="Arial" w:hAnsi="Arial" w:cs="Arial"/>
          <w:i/>
        </w:rPr>
        <w:t>gabe und Realisierung der genetischen Information dar.</w:t>
      </w:r>
    </w:p>
    <w:p w:rsidR="0061534D" w:rsidRPr="00385363" w:rsidRDefault="0061534D" w:rsidP="0061534D">
      <w:pPr>
        <w:pStyle w:val="Textkrper-Erstzeileneinzug"/>
        <w:rPr>
          <w:rFonts w:ascii="Arial" w:hAnsi="Arial" w:cs="Arial"/>
          <w:i/>
        </w:rPr>
      </w:pPr>
    </w:p>
    <w:p w:rsidR="0061534D" w:rsidRPr="00385363" w:rsidRDefault="0061534D" w:rsidP="0061534D">
      <w:pPr>
        <w:pStyle w:val="Textkrper-Erstzeileneinzug"/>
        <w:rPr>
          <w:rFonts w:ascii="Arial" w:hAnsi="Arial" w:cs="Arial"/>
          <w:i/>
        </w:rPr>
      </w:pPr>
      <w:r w:rsidRPr="00385363">
        <w:rPr>
          <w:rFonts w:ascii="Arial" w:hAnsi="Arial" w:cs="Arial"/>
          <w:i/>
        </w:rPr>
        <w:t>Restriktion</w:t>
      </w:r>
    </w:p>
    <w:p w:rsidR="0061534D" w:rsidRPr="00385363" w:rsidRDefault="0061534D" w:rsidP="0061534D">
      <w:pPr>
        <w:pStyle w:val="Textkrper-Erstzeileneinzug"/>
        <w:rPr>
          <w:rFonts w:ascii="Arial" w:hAnsi="Arial" w:cs="Arial"/>
          <w:i/>
        </w:rPr>
      </w:pPr>
      <w:r w:rsidRPr="00385363">
        <w:rPr>
          <w:rFonts w:ascii="Arial" w:hAnsi="Arial" w:cs="Arial"/>
          <w:i/>
        </w:rPr>
        <w:t>Gelelektrophorese</w:t>
      </w:r>
    </w:p>
    <w:p w:rsidR="0061534D" w:rsidRPr="00385363" w:rsidRDefault="0061534D" w:rsidP="0061534D">
      <w:pPr>
        <w:pStyle w:val="Textkrper-Erstzeileneinzug"/>
        <w:rPr>
          <w:rFonts w:ascii="Arial" w:hAnsi="Arial" w:cs="Arial"/>
          <w:i/>
        </w:rPr>
      </w:pPr>
      <w:r w:rsidRPr="00385363">
        <w:rPr>
          <w:rFonts w:ascii="Arial" w:hAnsi="Arial" w:cs="Arial"/>
          <w:i/>
        </w:rPr>
        <w:t>Fotometrie</w:t>
      </w:r>
    </w:p>
    <w:p w:rsidR="0061534D" w:rsidRPr="00385363" w:rsidRDefault="0061534D" w:rsidP="0061534D">
      <w:pPr>
        <w:pStyle w:val="Textkrper-Erstzeileneinzug"/>
        <w:rPr>
          <w:rFonts w:ascii="Arial" w:hAnsi="Arial" w:cs="Arial"/>
          <w:i/>
        </w:rPr>
      </w:pPr>
      <w:r w:rsidRPr="00385363">
        <w:rPr>
          <w:rFonts w:ascii="Arial" w:hAnsi="Arial" w:cs="Arial"/>
          <w:i/>
        </w:rPr>
        <w:t>Restriktionsenzyme</w:t>
      </w:r>
    </w:p>
    <w:p w:rsidR="00D047A6" w:rsidRDefault="00D047A6">
      <w:pPr>
        <w:spacing w:line="276" w:lineRule="auto"/>
        <w:rPr>
          <w:rFonts w:eastAsia="Times New Roman"/>
          <w:i/>
          <w:color w:val="000000" w:themeColor="text1"/>
          <w:lang w:eastAsia="de-DE"/>
        </w:rPr>
      </w:pPr>
      <w:r>
        <w:rPr>
          <w:i/>
        </w:rPr>
        <w:br w:type="page"/>
      </w:r>
    </w:p>
    <w:p w:rsidR="0061534D" w:rsidRPr="00385363" w:rsidRDefault="0061534D" w:rsidP="0061534D">
      <w:pPr>
        <w:pStyle w:val="Textkrper-Erstzeileneinzug"/>
        <w:ind w:firstLine="0"/>
        <w:rPr>
          <w:rFonts w:ascii="Arial" w:hAnsi="Arial" w:cs="Arial"/>
          <w:i/>
        </w:rPr>
      </w:pPr>
      <w:r w:rsidRPr="00385363">
        <w:rPr>
          <w:rFonts w:ascii="Arial" w:hAnsi="Arial" w:cs="Arial"/>
          <w:i/>
        </w:rPr>
        <w:lastRenderedPageBreak/>
        <w:t xml:space="preserve">Lehrplaneinheit </w:t>
      </w:r>
      <w:r>
        <w:rPr>
          <w:rFonts w:ascii="Arial" w:hAnsi="Arial" w:cs="Arial"/>
          <w:i/>
        </w:rPr>
        <w:t xml:space="preserve">3: </w:t>
      </w:r>
      <w:r w:rsidRPr="00385363">
        <w:rPr>
          <w:rFonts w:ascii="Arial" w:hAnsi="Arial" w:cs="Arial"/>
          <w:i/>
        </w:rPr>
        <w:t xml:space="preserve">Praktikum </w:t>
      </w:r>
    </w:p>
    <w:p w:rsidR="0061534D" w:rsidRDefault="0061534D" w:rsidP="0061534D">
      <w:pPr>
        <w:pStyle w:val="Textkrper-Erstzeileneinzug"/>
        <w:ind w:firstLine="0"/>
        <w:rPr>
          <w:rFonts w:ascii="Arial" w:hAnsi="Arial" w:cs="Arial"/>
          <w:i/>
        </w:rPr>
      </w:pPr>
    </w:p>
    <w:p w:rsidR="0061534D" w:rsidRPr="00385363" w:rsidRDefault="0061534D" w:rsidP="0061534D">
      <w:pPr>
        <w:pStyle w:val="Textkrper-Erstzeileneinzug"/>
        <w:ind w:firstLine="0"/>
        <w:rPr>
          <w:rFonts w:ascii="Arial" w:hAnsi="Arial" w:cs="Arial"/>
          <w:i/>
        </w:rPr>
      </w:pPr>
      <w:r w:rsidRPr="00385363">
        <w:rPr>
          <w:rFonts w:ascii="Arial" w:hAnsi="Arial" w:cs="Arial"/>
          <w:i/>
        </w:rPr>
        <w:t>Die Schülerinnen und Schüler begründen die Notwendigkeit von Sicherheitsmaßnahmen und wenden mikrobiologische Arbeitstechniken an.</w:t>
      </w:r>
    </w:p>
    <w:p w:rsidR="0061534D" w:rsidRPr="00385363" w:rsidRDefault="0061534D" w:rsidP="0061534D">
      <w:pPr>
        <w:pStyle w:val="Textkrper-Erstzeileneinzug"/>
        <w:rPr>
          <w:rFonts w:ascii="Arial" w:hAnsi="Arial" w:cs="Arial"/>
          <w:i/>
        </w:rPr>
      </w:pPr>
    </w:p>
    <w:p w:rsidR="0061534D" w:rsidRPr="00385363" w:rsidRDefault="0061534D" w:rsidP="0061534D">
      <w:pPr>
        <w:pStyle w:val="Textkrper-Erstzeileneinzug"/>
        <w:rPr>
          <w:rFonts w:ascii="Arial" w:hAnsi="Arial" w:cs="Arial"/>
          <w:i/>
        </w:rPr>
      </w:pPr>
      <w:r w:rsidRPr="00385363">
        <w:rPr>
          <w:rFonts w:ascii="Arial" w:hAnsi="Arial" w:cs="Arial"/>
          <w:i/>
        </w:rPr>
        <w:t>Quantifizierung und Größenbestimmung eines</w:t>
      </w:r>
    </w:p>
    <w:p w:rsidR="0061534D" w:rsidRPr="00385363" w:rsidRDefault="0061534D" w:rsidP="0061534D">
      <w:pPr>
        <w:pStyle w:val="Textkrper-Erstzeileneinzug"/>
        <w:rPr>
          <w:rFonts w:ascii="Arial" w:hAnsi="Arial" w:cs="Arial"/>
          <w:i/>
        </w:rPr>
      </w:pPr>
      <w:r w:rsidRPr="00385363">
        <w:rPr>
          <w:rFonts w:ascii="Arial" w:hAnsi="Arial" w:cs="Arial"/>
          <w:i/>
        </w:rPr>
        <w:t>Plasmids</w:t>
      </w:r>
    </w:p>
    <w:p w:rsidR="0061534D" w:rsidRPr="00385363" w:rsidRDefault="0061534D" w:rsidP="0061534D">
      <w:pPr>
        <w:pStyle w:val="Textkrper-Erstzeileneinzug"/>
        <w:rPr>
          <w:rFonts w:ascii="Arial" w:hAnsi="Arial" w:cs="Arial"/>
          <w:i/>
        </w:rPr>
      </w:pPr>
      <w:r w:rsidRPr="00385363">
        <w:rPr>
          <w:rFonts w:ascii="Arial" w:hAnsi="Arial" w:cs="Arial"/>
          <w:i/>
        </w:rPr>
        <w:t>– Fotometrie</w:t>
      </w:r>
    </w:p>
    <w:p w:rsidR="0061534D" w:rsidRPr="00385363" w:rsidRDefault="0061534D" w:rsidP="0061534D">
      <w:pPr>
        <w:pStyle w:val="Textkrper-Erstzeileneinzug"/>
        <w:rPr>
          <w:rFonts w:ascii="Arial" w:hAnsi="Arial" w:cs="Arial"/>
          <w:i/>
        </w:rPr>
      </w:pPr>
      <w:r w:rsidRPr="00385363">
        <w:rPr>
          <w:rFonts w:ascii="Arial" w:hAnsi="Arial" w:cs="Arial"/>
          <w:i/>
        </w:rPr>
        <w:t>– Restriktionsverdau</w:t>
      </w:r>
    </w:p>
    <w:p w:rsidR="0061534D" w:rsidRPr="00385363" w:rsidRDefault="0061534D" w:rsidP="0061534D">
      <w:pPr>
        <w:pStyle w:val="Textkrper-Erstzeileneinzug"/>
        <w:rPr>
          <w:rFonts w:ascii="Arial" w:hAnsi="Arial" w:cs="Arial"/>
          <w:i/>
        </w:rPr>
      </w:pPr>
      <w:r w:rsidRPr="00385363">
        <w:rPr>
          <w:rFonts w:ascii="Arial" w:hAnsi="Arial" w:cs="Arial"/>
          <w:i/>
        </w:rPr>
        <w:t>– Gelelektrophorese</w:t>
      </w:r>
    </w:p>
    <w:p w:rsidR="0061534D" w:rsidRPr="00385363" w:rsidRDefault="0061534D" w:rsidP="0061534D">
      <w:pPr>
        <w:pStyle w:val="Textkrper-Erstzeileneinzug"/>
        <w:rPr>
          <w:rFonts w:ascii="Arial" w:hAnsi="Arial" w:cs="Arial"/>
        </w:rPr>
      </w:pPr>
    </w:p>
    <w:p w:rsidR="0061534D" w:rsidRPr="00385363" w:rsidRDefault="0061534D" w:rsidP="0061534D">
      <w:r w:rsidRPr="00385363">
        <w:t>Quelle: Bildungsplan für das berufliche Gymnasium der dreijährigen Aufbauform, Biotec</w:t>
      </w:r>
      <w:r w:rsidRPr="00385363">
        <w:t>h</w:t>
      </w:r>
      <w:r w:rsidRPr="00385363">
        <w:t>nologische Richtung (BTG), Fassung vom 3. September 2007, Lehrplanheft 2/2007, L-06/34444, Neckar-Verlag.</w:t>
      </w:r>
    </w:p>
    <w:p w:rsidR="0061534D" w:rsidRPr="00385363" w:rsidRDefault="0061534D" w:rsidP="0061534D">
      <w:pPr>
        <w:pStyle w:val="Textkrper-Erstzeileneinzug"/>
        <w:rPr>
          <w:rFonts w:ascii="Arial" w:hAnsi="Arial" w:cs="Arial"/>
        </w:rPr>
      </w:pPr>
    </w:p>
    <w:p w:rsidR="0061534D" w:rsidRPr="00385363" w:rsidRDefault="0061534D" w:rsidP="0061534D">
      <w:pPr>
        <w:pStyle w:val="Default"/>
        <w:jc w:val="both"/>
        <w:rPr>
          <w:rFonts w:eastAsia="Times New Roman"/>
          <w:color w:val="000000" w:themeColor="text1"/>
          <w:lang w:eastAsia="de-DE"/>
        </w:rPr>
      </w:pPr>
    </w:p>
    <w:p w:rsidR="0061534D" w:rsidRPr="00385363" w:rsidRDefault="0061534D" w:rsidP="0061534D">
      <w:pPr>
        <w:pStyle w:val="Default"/>
        <w:jc w:val="both"/>
        <w:rPr>
          <w:rFonts w:eastAsia="Times New Roman"/>
          <w:color w:val="000000" w:themeColor="text1"/>
          <w:lang w:eastAsia="de-DE"/>
        </w:rPr>
      </w:pPr>
      <w:r w:rsidRPr="00385363">
        <w:rPr>
          <w:rFonts w:eastAsia="Times New Roman"/>
          <w:color w:val="000000" w:themeColor="text1"/>
          <w:lang w:eastAsia="de-DE"/>
        </w:rPr>
        <w:t>Die fachlichen Voraussetzungen für diese Unterrichtseinheit zum Thema Restriktion</w:t>
      </w:r>
      <w:r w:rsidRPr="00385363">
        <w:rPr>
          <w:rFonts w:eastAsia="Times New Roman"/>
          <w:color w:val="000000" w:themeColor="text1"/>
          <w:lang w:eastAsia="de-DE"/>
        </w:rPr>
        <w:t>s</w:t>
      </w:r>
      <w:r w:rsidRPr="00385363">
        <w:rPr>
          <w:rFonts w:eastAsia="Times New Roman"/>
          <w:color w:val="000000" w:themeColor="text1"/>
          <w:lang w:eastAsia="de-DE"/>
        </w:rPr>
        <w:t>enzyme sind folgende Themengebiete der Lehrplaneinheit 2 des Lehrplans für das Fach Biotechnologie:</w:t>
      </w:r>
    </w:p>
    <w:p w:rsidR="0061534D" w:rsidRPr="00385363" w:rsidRDefault="0061534D" w:rsidP="0061534D">
      <w:pPr>
        <w:pStyle w:val="Default"/>
        <w:jc w:val="both"/>
        <w:rPr>
          <w:rFonts w:eastAsia="Times New Roman"/>
          <w:color w:val="000000" w:themeColor="text1"/>
          <w:lang w:eastAsia="de-DE"/>
        </w:rPr>
      </w:pPr>
    </w:p>
    <w:p w:rsidR="0061534D" w:rsidRPr="00385363" w:rsidRDefault="0061534D" w:rsidP="0061534D">
      <w:pPr>
        <w:pStyle w:val="Default"/>
        <w:jc w:val="both"/>
        <w:rPr>
          <w:rFonts w:eastAsia="Times New Roman"/>
          <w:i/>
          <w:color w:val="000000" w:themeColor="text1"/>
          <w:lang w:eastAsia="de-DE"/>
        </w:rPr>
      </w:pPr>
      <w:r w:rsidRPr="00385363">
        <w:rPr>
          <w:rFonts w:eastAsia="Times New Roman"/>
          <w:i/>
          <w:color w:val="000000" w:themeColor="text1"/>
          <w:lang w:eastAsia="de-DE"/>
        </w:rPr>
        <w:t>Aminosäuren, Peptidbindung, Proteinstrukturen , Aufgaben in der Zelle, Katalysatorfunkt</w:t>
      </w:r>
      <w:r w:rsidRPr="00385363">
        <w:rPr>
          <w:rFonts w:eastAsia="Times New Roman"/>
          <w:i/>
          <w:color w:val="000000" w:themeColor="text1"/>
          <w:lang w:eastAsia="de-DE"/>
        </w:rPr>
        <w:t>i</w:t>
      </w:r>
      <w:r w:rsidRPr="00385363">
        <w:rPr>
          <w:rFonts w:eastAsia="Times New Roman"/>
          <w:i/>
          <w:color w:val="000000" w:themeColor="text1"/>
          <w:lang w:eastAsia="de-DE"/>
        </w:rPr>
        <w:t>on, Substrat- und Wirkungsspezifität, Aktives Zentrum, Cofaktoren, Qualitative und quant</w:t>
      </w:r>
      <w:r w:rsidRPr="00385363">
        <w:rPr>
          <w:rFonts w:eastAsia="Times New Roman"/>
          <w:i/>
          <w:color w:val="000000" w:themeColor="text1"/>
          <w:lang w:eastAsia="de-DE"/>
        </w:rPr>
        <w:t>i</w:t>
      </w:r>
      <w:r w:rsidRPr="00385363">
        <w:rPr>
          <w:rFonts w:eastAsia="Times New Roman"/>
          <w:i/>
          <w:color w:val="000000" w:themeColor="text1"/>
          <w:lang w:eastAsia="de-DE"/>
        </w:rPr>
        <w:t>tative Abhängigkeit der Enzymaktivität von Temperatur, pH-Wert, Enzym- und Substra</w:t>
      </w:r>
      <w:r w:rsidRPr="00385363">
        <w:rPr>
          <w:rFonts w:eastAsia="Times New Roman"/>
          <w:i/>
          <w:color w:val="000000" w:themeColor="text1"/>
          <w:lang w:eastAsia="de-DE"/>
        </w:rPr>
        <w:t>t</w:t>
      </w:r>
      <w:r w:rsidRPr="00385363">
        <w:rPr>
          <w:rFonts w:eastAsia="Times New Roman"/>
          <w:i/>
          <w:color w:val="000000" w:themeColor="text1"/>
          <w:lang w:eastAsia="de-DE"/>
        </w:rPr>
        <w:t xml:space="preserve">konzentration, Effektoren. </w:t>
      </w:r>
    </w:p>
    <w:p w:rsidR="0061534D" w:rsidRPr="00385363" w:rsidRDefault="0061534D" w:rsidP="0061534D">
      <w:pPr>
        <w:pStyle w:val="Default"/>
        <w:jc w:val="both"/>
        <w:rPr>
          <w:rFonts w:eastAsia="Times New Roman"/>
          <w:i/>
          <w:color w:val="000000" w:themeColor="text1"/>
          <w:lang w:eastAsia="de-DE"/>
        </w:rPr>
      </w:pPr>
    </w:p>
    <w:p w:rsidR="0061534D" w:rsidRPr="00385363" w:rsidRDefault="0061534D" w:rsidP="0061534D">
      <w:pPr>
        <w:pStyle w:val="Default"/>
        <w:jc w:val="both"/>
        <w:rPr>
          <w:rFonts w:eastAsia="Times New Roman"/>
          <w:i/>
          <w:color w:val="000000" w:themeColor="text1"/>
          <w:lang w:eastAsia="de-DE"/>
        </w:rPr>
      </w:pPr>
      <w:r w:rsidRPr="00385363">
        <w:rPr>
          <w:rFonts w:eastAsia="Times New Roman"/>
          <w:i/>
          <w:color w:val="000000" w:themeColor="text1"/>
          <w:lang w:eastAsia="de-DE"/>
        </w:rPr>
        <w:t xml:space="preserve">Enzymhemmung, Endprodukthemmung, allosterische Hemmung, kompetitive Hemmung, Aufbau, Vorkommen und Informationscharakter von DNA und RNA. </w:t>
      </w:r>
    </w:p>
    <w:p w:rsidR="0061534D" w:rsidRPr="00385363" w:rsidRDefault="0061534D" w:rsidP="0061534D">
      <w:pPr>
        <w:pStyle w:val="Default"/>
        <w:jc w:val="both"/>
        <w:rPr>
          <w:rFonts w:eastAsia="Times New Roman"/>
          <w:color w:val="000000" w:themeColor="text1"/>
          <w:lang w:eastAsia="de-DE"/>
        </w:rPr>
      </w:pPr>
    </w:p>
    <w:p w:rsidR="0061534D" w:rsidRPr="00385363" w:rsidRDefault="0061534D" w:rsidP="0061534D">
      <w:pPr>
        <w:pStyle w:val="Default"/>
        <w:jc w:val="both"/>
      </w:pPr>
      <w:r w:rsidRPr="00385363">
        <w:rPr>
          <w:rFonts w:eastAsia="Times New Roman"/>
          <w:color w:val="000000" w:themeColor="text1"/>
          <w:lang w:eastAsia="de-DE"/>
        </w:rPr>
        <w:t>Diese Themen sollten idealerweise vor dem Thema „Restriktion“ unterrichtet werden, um den Schülerinnen und Schülern eine solide Grundlage zum Verständnis der Inhalte der hier dokumentierten Unterrichtseinheit zu vermitteln.</w:t>
      </w:r>
    </w:p>
    <w:p w:rsidR="0061534D" w:rsidRPr="00385363" w:rsidRDefault="0061534D" w:rsidP="0061534D">
      <w:pPr>
        <w:pStyle w:val="Textkrper-Erstzeileneinzug"/>
        <w:rPr>
          <w:rFonts w:ascii="Arial" w:hAnsi="Arial" w:cs="Arial"/>
        </w:rPr>
      </w:pPr>
    </w:p>
    <w:p w:rsidR="0061534D" w:rsidRPr="00385363" w:rsidRDefault="0061534D" w:rsidP="0061534D">
      <w:pPr>
        <w:pStyle w:val="Textkrper-Erstzeileneinzug"/>
        <w:rPr>
          <w:rFonts w:ascii="Arial" w:hAnsi="Arial" w:cs="Arial"/>
        </w:rPr>
      </w:pPr>
    </w:p>
    <w:p w:rsidR="0061534D" w:rsidRPr="00385363" w:rsidRDefault="0061534D" w:rsidP="0061534D">
      <w:pPr>
        <w:pStyle w:val="berschrift1"/>
        <w:numPr>
          <w:ilvl w:val="0"/>
          <w:numId w:val="1"/>
        </w:numPr>
        <w:rPr>
          <w:rFonts w:ascii="Arial" w:hAnsi="Arial" w:cs="Arial"/>
          <w:sz w:val="24"/>
          <w:szCs w:val="24"/>
        </w:rPr>
      </w:pPr>
      <w:bookmarkStart w:id="5" w:name="_Toc495929832"/>
      <w:bookmarkStart w:id="6" w:name="_Toc526767986"/>
      <w:r w:rsidRPr="00385363">
        <w:rPr>
          <w:rFonts w:ascii="Arial" w:hAnsi="Arial" w:cs="Arial"/>
          <w:sz w:val="24"/>
          <w:szCs w:val="24"/>
        </w:rPr>
        <w:t>Ein Lernzirkel zum Thema Restriktionsenzyme</w:t>
      </w:r>
      <w:bookmarkEnd w:id="5"/>
      <w:bookmarkEnd w:id="6"/>
    </w:p>
    <w:p w:rsidR="0061534D" w:rsidRPr="00385363" w:rsidRDefault="0061534D" w:rsidP="0061534D">
      <w:pPr>
        <w:pStyle w:val="Default"/>
        <w:jc w:val="both"/>
        <w:rPr>
          <w:rFonts w:eastAsia="Times New Roman"/>
          <w:color w:val="000000" w:themeColor="text1"/>
          <w:lang w:eastAsia="de-DE"/>
        </w:rPr>
      </w:pPr>
    </w:p>
    <w:p w:rsidR="0061534D" w:rsidRPr="00385363" w:rsidRDefault="0061534D" w:rsidP="0061534D">
      <w:pPr>
        <w:pStyle w:val="Default"/>
        <w:jc w:val="both"/>
        <w:rPr>
          <w:rFonts w:eastAsia="Times New Roman"/>
          <w:color w:val="000000" w:themeColor="text1"/>
          <w:lang w:eastAsia="de-DE"/>
        </w:rPr>
      </w:pPr>
      <w:r w:rsidRPr="00385363">
        <w:rPr>
          <w:rFonts w:eastAsia="Times New Roman"/>
          <w:color w:val="000000" w:themeColor="text1"/>
          <w:lang w:eastAsia="de-DE"/>
        </w:rPr>
        <w:t>Die hier vorgestellte Unterrichtseinheit ist als offener Lernzirkel konzipiert, da die Stationen thematisch verbunden sind – aber unabhängig voneinander bearbeitet werden können.</w:t>
      </w:r>
    </w:p>
    <w:p w:rsidR="0061534D" w:rsidRPr="00385363" w:rsidRDefault="0061534D" w:rsidP="0061534D">
      <w:pPr>
        <w:pStyle w:val="Default"/>
        <w:jc w:val="both"/>
        <w:rPr>
          <w:rFonts w:eastAsia="Times New Roman"/>
          <w:color w:val="000000" w:themeColor="text1"/>
          <w:lang w:eastAsia="de-DE"/>
        </w:rPr>
      </w:pPr>
    </w:p>
    <w:p w:rsidR="0061534D" w:rsidRPr="00385363" w:rsidRDefault="0061534D" w:rsidP="0061534D">
      <w:pPr>
        <w:pStyle w:val="Default"/>
        <w:jc w:val="both"/>
        <w:rPr>
          <w:rFonts w:eastAsia="Times New Roman"/>
          <w:color w:val="000000" w:themeColor="text1"/>
          <w:lang w:eastAsia="de-DE"/>
        </w:rPr>
      </w:pPr>
      <w:r w:rsidRPr="00385363">
        <w:rPr>
          <w:rFonts w:eastAsia="Times New Roman"/>
          <w:color w:val="000000" w:themeColor="text1"/>
          <w:lang w:eastAsia="de-DE"/>
        </w:rPr>
        <w:t>Die Schüler/innen erwerben in Eigenverantwortung Lerninhalte an neun verschiedenen Stationen, bearbeiten und werten diese selbständig aus. Die Auswahl und die Reihenfolge kann selbständig festgelegt werden, wobei die Unterscheidung in Pflicht- und Wahlstati</w:t>
      </w:r>
      <w:r w:rsidRPr="00385363">
        <w:rPr>
          <w:rFonts w:eastAsia="Times New Roman"/>
          <w:color w:val="000000" w:themeColor="text1"/>
          <w:lang w:eastAsia="de-DE"/>
        </w:rPr>
        <w:t>o</w:t>
      </w:r>
      <w:r w:rsidRPr="00385363">
        <w:rPr>
          <w:rFonts w:eastAsia="Times New Roman"/>
          <w:color w:val="000000" w:themeColor="text1"/>
          <w:lang w:eastAsia="de-DE"/>
        </w:rPr>
        <w:t>nen empfehlenswert ist, um ein Minimum an gemeinsam zu erwerbendem Wissen in der Klasse zu gewährleisten.</w:t>
      </w:r>
    </w:p>
    <w:p w:rsidR="00D047A6" w:rsidRDefault="00D047A6">
      <w:pPr>
        <w:spacing w:line="276" w:lineRule="auto"/>
        <w:rPr>
          <w:rFonts w:eastAsia="Times New Roman"/>
          <w:color w:val="000000" w:themeColor="text1"/>
          <w:szCs w:val="20"/>
          <w:lang w:eastAsia="de-DE"/>
        </w:rPr>
      </w:pPr>
      <w:r>
        <w:rPr>
          <w:rFonts w:eastAsia="Times New Roman"/>
          <w:color w:val="000000" w:themeColor="text1"/>
          <w:szCs w:val="20"/>
          <w:lang w:eastAsia="de-DE"/>
        </w:rPr>
        <w:br w:type="page"/>
      </w:r>
    </w:p>
    <w:p w:rsidR="0061534D" w:rsidRPr="00385363" w:rsidRDefault="0061534D" w:rsidP="0061534D">
      <w:pPr>
        <w:pStyle w:val="Default"/>
        <w:jc w:val="both"/>
        <w:rPr>
          <w:rFonts w:eastAsia="Times New Roman"/>
          <w:color w:val="000000" w:themeColor="text1"/>
          <w:lang w:eastAsia="de-DE"/>
        </w:rPr>
      </w:pPr>
      <w:r w:rsidRPr="00385363">
        <w:rPr>
          <w:rFonts w:eastAsia="Times New Roman"/>
          <w:color w:val="000000" w:themeColor="text1"/>
          <w:lang w:eastAsia="de-DE"/>
        </w:rPr>
        <w:lastRenderedPageBreak/>
        <w:t>Prinzipiell ermöglicht ein Lernzirkel die individuelle Förderung</w:t>
      </w:r>
      <w:r>
        <w:rPr>
          <w:rFonts w:eastAsia="Times New Roman"/>
          <w:color w:val="000000" w:themeColor="text1"/>
          <w:lang w:eastAsia="de-DE"/>
        </w:rPr>
        <w:t xml:space="preserve"> der Schülerinnen und Sch</w:t>
      </w:r>
      <w:r>
        <w:rPr>
          <w:rFonts w:eastAsia="Times New Roman"/>
          <w:color w:val="000000" w:themeColor="text1"/>
          <w:lang w:eastAsia="de-DE"/>
        </w:rPr>
        <w:t>ü</w:t>
      </w:r>
      <w:r>
        <w:rPr>
          <w:rFonts w:eastAsia="Times New Roman"/>
          <w:color w:val="000000" w:themeColor="text1"/>
          <w:lang w:eastAsia="de-DE"/>
        </w:rPr>
        <w:t>ler</w:t>
      </w:r>
      <w:r w:rsidRPr="00385363">
        <w:rPr>
          <w:rFonts w:eastAsia="Times New Roman"/>
          <w:color w:val="000000" w:themeColor="text1"/>
          <w:lang w:eastAsia="de-DE"/>
        </w:rPr>
        <w:t>:</w:t>
      </w:r>
    </w:p>
    <w:p w:rsidR="0061534D" w:rsidRPr="00385363" w:rsidRDefault="0061534D" w:rsidP="0061534D">
      <w:pPr>
        <w:pStyle w:val="Default"/>
        <w:jc w:val="both"/>
        <w:rPr>
          <w:rFonts w:eastAsia="Times New Roman"/>
          <w:color w:val="000000" w:themeColor="text1"/>
          <w:lang w:eastAsia="de-DE"/>
        </w:rPr>
      </w:pPr>
    </w:p>
    <w:p w:rsidR="0061534D" w:rsidRPr="00385363" w:rsidRDefault="0061534D" w:rsidP="0061534D">
      <w:pPr>
        <w:pStyle w:val="Default"/>
        <w:numPr>
          <w:ilvl w:val="0"/>
          <w:numId w:val="10"/>
        </w:numPr>
        <w:spacing w:line="276" w:lineRule="auto"/>
        <w:jc w:val="both"/>
        <w:rPr>
          <w:rFonts w:eastAsia="Times New Roman"/>
          <w:color w:val="000000" w:themeColor="text1"/>
          <w:lang w:eastAsia="de-DE"/>
        </w:rPr>
      </w:pPr>
      <w:r w:rsidRPr="00385363">
        <w:rPr>
          <w:rFonts w:eastAsia="Times New Roman"/>
          <w:color w:val="000000" w:themeColor="text1"/>
          <w:lang w:eastAsia="de-DE"/>
        </w:rPr>
        <w:t>Selbstkontrolle fördert Selbsteinsicht bzgl. persönlicher Kompetenzen und des B</w:t>
      </w:r>
      <w:r w:rsidRPr="00385363">
        <w:rPr>
          <w:rFonts w:eastAsia="Times New Roman"/>
          <w:color w:val="000000" w:themeColor="text1"/>
          <w:lang w:eastAsia="de-DE"/>
        </w:rPr>
        <w:t>e</w:t>
      </w:r>
      <w:r w:rsidRPr="00385363">
        <w:rPr>
          <w:rFonts w:eastAsia="Times New Roman"/>
          <w:color w:val="000000" w:themeColor="text1"/>
          <w:lang w:eastAsia="de-DE"/>
        </w:rPr>
        <w:t xml:space="preserve">darfs ihrer Optimierung. </w:t>
      </w:r>
    </w:p>
    <w:p w:rsidR="0061534D" w:rsidRPr="00385363" w:rsidRDefault="0061534D" w:rsidP="0061534D">
      <w:pPr>
        <w:pStyle w:val="Default"/>
        <w:numPr>
          <w:ilvl w:val="0"/>
          <w:numId w:val="10"/>
        </w:numPr>
        <w:spacing w:line="276" w:lineRule="auto"/>
        <w:jc w:val="both"/>
        <w:rPr>
          <w:rFonts w:eastAsia="Times New Roman"/>
          <w:color w:val="000000" w:themeColor="text1"/>
          <w:lang w:eastAsia="de-DE"/>
        </w:rPr>
      </w:pPr>
      <w:r>
        <w:rPr>
          <w:rFonts w:eastAsia="Times New Roman"/>
          <w:color w:val="000000" w:themeColor="text1"/>
          <w:lang w:eastAsia="de-DE"/>
        </w:rPr>
        <w:t>u</w:t>
      </w:r>
      <w:r w:rsidRPr="00385363">
        <w:rPr>
          <w:rFonts w:eastAsia="Times New Roman"/>
          <w:color w:val="000000" w:themeColor="text1"/>
          <w:lang w:eastAsia="de-DE"/>
        </w:rPr>
        <w:t>nterschiedliche Gestaltung der Aufgabenform unter Berücksichtigung verschied</w:t>
      </w:r>
      <w:r w:rsidRPr="00385363">
        <w:rPr>
          <w:rFonts w:eastAsia="Times New Roman"/>
          <w:color w:val="000000" w:themeColor="text1"/>
          <w:lang w:eastAsia="de-DE"/>
        </w:rPr>
        <w:t>e</w:t>
      </w:r>
      <w:r w:rsidRPr="00385363">
        <w:rPr>
          <w:rFonts w:eastAsia="Times New Roman"/>
          <w:color w:val="000000" w:themeColor="text1"/>
          <w:lang w:eastAsia="de-DE"/>
        </w:rPr>
        <w:t>ner Lernkanäle (kog</w:t>
      </w:r>
      <w:r>
        <w:rPr>
          <w:rFonts w:eastAsia="Times New Roman"/>
          <w:color w:val="000000" w:themeColor="text1"/>
          <w:lang w:eastAsia="de-DE"/>
        </w:rPr>
        <w:t>nitiv, visuell etc.)</w:t>
      </w:r>
    </w:p>
    <w:p w:rsidR="0061534D" w:rsidRPr="00385363" w:rsidRDefault="0061534D" w:rsidP="0061534D">
      <w:pPr>
        <w:pStyle w:val="Default"/>
        <w:numPr>
          <w:ilvl w:val="0"/>
          <w:numId w:val="10"/>
        </w:numPr>
        <w:spacing w:line="276" w:lineRule="auto"/>
        <w:jc w:val="both"/>
        <w:rPr>
          <w:rFonts w:eastAsia="Times New Roman"/>
          <w:color w:val="000000" w:themeColor="text1"/>
          <w:lang w:eastAsia="de-DE"/>
        </w:rPr>
      </w:pPr>
      <w:r>
        <w:rPr>
          <w:rFonts w:eastAsia="Times New Roman"/>
          <w:color w:val="000000" w:themeColor="text1"/>
          <w:lang w:eastAsia="de-DE"/>
        </w:rPr>
        <w:t>w</w:t>
      </w:r>
      <w:r w:rsidRPr="00385363">
        <w:rPr>
          <w:rFonts w:eastAsia="Times New Roman"/>
          <w:color w:val="000000" w:themeColor="text1"/>
          <w:lang w:eastAsia="de-DE"/>
        </w:rPr>
        <w:t>eiterführende Wahlst</w:t>
      </w:r>
      <w:r>
        <w:rPr>
          <w:rFonts w:eastAsia="Times New Roman"/>
          <w:color w:val="000000" w:themeColor="text1"/>
          <w:lang w:eastAsia="de-DE"/>
        </w:rPr>
        <w:t>ationen für schnellere Schüler</w:t>
      </w:r>
    </w:p>
    <w:p w:rsidR="0061534D" w:rsidRPr="00385363" w:rsidRDefault="0061534D" w:rsidP="0061534D">
      <w:pPr>
        <w:pStyle w:val="Default"/>
        <w:numPr>
          <w:ilvl w:val="0"/>
          <w:numId w:val="10"/>
        </w:numPr>
        <w:spacing w:line="276" w:lineRule="auto"/>
        <w:jc w:val="both"/>
        <w:rPr>
          <w:rFonts w:eastAsia="Times New Roman"/>
          <w:color w:val="000000" w:themeColor="text1"/>
          <w:lang w:eastAsia="de-DE"/>
        </w:rPr>
      </w:pPr>
      <w:r>
        <w:rPr>
          <w:rFonts w:eastAsia="Times New Roman"/>
          <w:color w:val="000000" w:themeColor="text1"/>
          <w:lang w:eastAsia="de-DE"/>
        </w:rPr>
        <w:t>m</w:t>
      </w:r>
      <w:r w:rsidRPr="00385363">
        <w:rPr>
          <w:rFonts w:eastAsia="Times New Roman"/>
          <w:color w:val="000000" w:themeColor="text1"/>
          <w:lang w:eastAsia="de-DE"/>
        </w:rPr>
        <w:t xml:space="preserve">öglicher Rückgriff auf niedrigere Niveaustufen bei auftauchenden Problemen </w:t>
      </w:r>
    </w:p>
    <w:p w:rsidR="0061534D" w:rsidRPr="00385363" w:rsidRDefault="0061534D" w:rsidP="0061534D">
      <w:pPr>
        <w:pStyle w:val="Default"/>
        <w:numPr>
          <w:ilvl w:val="0"/>
          <w:numId w:val="10"/>
        </w:numPr>
        <w:spacing w:line="276" w:lineRule="auto"/>
        <w:jc w:val="both"/>
        <w:rPr>
          <w:rFonts w:eastAsia="Times New Roman"/>
          <w:color w:val="000000" w:themeColor="text1"/>
          <w:lang w:eastAsia="de-DE"/>
        </w:rPr>
      </w:pPr>
      <w:r>
        <w:rPr>
          <w:rFonts w:eastAsia="Times New Roman"/>
          <w:color w:val="000000" w:themeColor="text1"/>
          <w:lang w:eastAsia="de-DE"/>
        </w:rPr>
        <w:t>i</w:t>
      </w:r>
      <w:r w:rsidRPr="00385363">
        <w:rPr>
          <w:rFonts w:eastAsia="Times New Roman"/>
          <w:color w:val="000000" w:themeColor="text1"/>
          <w:lang w:eastAsia="de-DE"/>
        </w:rPr>
        <w:t>nhaltlich unterschiedliche Gestaltung der Pflichtstationen hinsichtlich des Niveaus der Aufgaben (einfa</w:t>
      </w:r>
      <w:r>
        <w:rPr>
          <w:rFonts w:eastAsia="Times New Roman"/>
          <w:color w:val="000000" w:themeColor="text1"/>
          <w:lang w:eastAsia="de-DE"/>
        </w:rPr>
        <w:t>chere und schwierigere Fragen)</w:t>
      </w:r>
    </w:p>
    <w:p w:rsidR="0061534D" w:rsidRPr="00385363" w:rsidRDefault="0061534D" w:rsidP="0061534D">
      <w:pPr>
        <w:pStyle w:val="Default"/>
        <w:numPr>
          <w:ilvl w:val="0"/>
          <w:numId w:val="10"/>
        </w:numPr>
        <w:spacing w:line="276" w:lineRule="auto"/>
        <w:jc w:val="both"/>
        <w:rPr>
          <w:rFonts w:eastAsia="Times New Roman"/>
          <w:color w:val="000000" w:themeColor="text1"/>
          <w:lang w:eastAsia="de-DE"/>
        </w:rPr>
      </w:pPr>
      <w:r w:rsidRPr="00385363">
        <w:rPr>
          <w:rFonts w:eastAsia="Times New Roman"/>
          <w:color w:val="000000" w:themeColor="text1"/>
          <w:lang w:eastAsia="de-DE"/>
        </w:rPr>
        <w:t xml:space="preserve">Zugriff auf das gesamte Material und </w:t>
      </w:r>
      <w:r>
        <w:rPr>
          <w:rFonts w:eastAsia="Times New Roman"/>
          <w:color w:val="000000" w:themeColor="text1"/>
          <w:lang w:eastAsia="de-DE"/>
        </w:rPr>
        <w:t>damit viele Übungsmöglichkeiten</w:t>
      </w:r>
      <w:r w:rsidRPr="00385363">
        <w:rPr>
          <w:rFonts w:eastAsia="Times New Roman"/>
          <w:color w:val="000000" w:themeColor="text1"/>
          <w:lang w:eastAsia="de-DE"/>
        </w:rPr>
        <w:t xml:space="preserve"> </w:t>
      </w:r>
    </w:p>
    <w:p w:rsidR="0061534D" w:rsidRPr="00385363" w:rsidRDefault="0061534D" w:rsidP="0061534D">
      <w:pPr>
        <w:pStyle w:val="Default"/>
        <w:jc w:val="both"/>
        <w:rPr>
          <w:rFonts w:eastAsia="Times New Roman"/>
          <w:color w:val="000000" w:themeColor="text1"/>
          <w:lang w:eastAsia="de-DE"/>
        </w:rPr>
      </w:pPr>
    </w:p>
    <w:p w:rsidR="0061534D" w:rsidRPr="00385363" w:rsidRDefault="0061534D" w:rsidP="0061534D">
      <w:pPr>
        <w:pStyle w:val="Default"/>
        <w:jc w:val="both"/>
        <w:rPr>
          <w:rFonts w:eastAsia="Times New Roman"/>
          <w:color w:val="000000" w:themeColor="text1"/>
          <w:lang w:eastAsia="de-DE"/>
        </w:rPr>
      </w:pPr>
      <w:r w:rsidRPr="00385363">
        <w:rPr>
          <w:rFonts w:eastAsia="Times New Roman"/>
          <w:color w:val="000000" w:themeColor="text1"/>
          <w:lang w:eastAsia="de-DE"/>
        </w:rPr>
        <w:t>Ein Lernzirkel ermöglicht auch eine Binnendifferenzierung:</w:t>
      </w:r>
    </w:p>
    <w:p w:rsidR="0061534D" w:rsidRPr="00385363" w:rsidRDefault="0061534D" w:rsidP="0061534D">
      <w:pPr>
        <w:pStyle w:val="Default"/>
        <w:jc w:val="both"/>
        <w:rPr>
          <w:rFonts w:eastAsia="Times New Roman"/>
          <w:color w:val="000000" w:themeColor="text1"/>
          <w:lang w:eastAsia="de-DE"/>
        </w:rPr>
      </w:pPr>
    </w:p>
    <w:p w:rsidR="0061534D" w:rsidRPr="00385363" w:rsidRDefault="0061534D" w:rsidP="0061534D">
      <w:pPr>
        <w:pStyle w:val="Default"/>
        <w:numPr>
          <w:ilvl w:val="0"/>
          <w:numId w:val="10"/>
        </w:numPr>
        <w:spacing w:line="276" w:lineRule="auto"/>
        <w:jc w:val="both"/>
        <w:rPr>
          <w:rFonts w:eastAsia="Times New Roman"/>
          <w:color w:val="000000" w:themeColor="text1"/>
          <w:lang w:eastAsia="de-DE"/>
        </w:rPr>
      </w:pPr>
      <w:r w:rsidRPr="00385363">
        <w:rPr>
          <w:rFonts w:eastAsia="Times New Roman"/>
          <w:color w:val="000000" w:themeColor="text1"/>
          <w:lang w:eastAsia="de-DE"/>
        </w:rPr>
        <w:t>Einsatz von differenzierendem Unterrichtsmaterial (z.</w:t>
      </w:r>
      <w:r>
        <w:rPr>
          <w:rFonts w:eastAsia="Times New Roman"/>
          <w:color w:val="000000" w:themeColor="text1"/>
          <w:lang w:eastAsia="de-DE"/>
        </w:rPr>
        <w:t xml:space="preserve"> </w:t>
      </w:r>
      <w:r w:rsidRPr="00385363">
        <w:rPr>
          <w:rFonts w:eastAsia="Times New Roman"/>
          <w:color w:val="000000" w:themeColor="text1"/>
          <w:lang w:eastAsia="de-DE"/>
        </w:rPr>
        <w:t>B. Stationen differenziert nach Leis</w:t>
      </w:r>
      <w:r>
        <w:rPr>
          <w:rFonts w:eastAsia="Times New Roman"/>
          <w:color w:val="000000" w:themeColor="text1"/>
          <w:lang w:eastAsia="de-DE"/>
        </w:rPr>
        <w:t>tungsniveaus)</w:t>
      </w:r>
    </w:p>
    <w:p w:rsidR="0061534D" w:rsidRPr="00385363" w:rsidRDefault="0061534D" w:rsidP="0061534D">
      <w:pPr>
        <w:pStyle w:val="Default"/>
        <w:numPr>
          <w:ilvl w:val="0"/>
          <w:numId w:val="10"/>
        </w:numPr>
        <w:spacing w:line="276" w:lineRule="auto"/>
        <w:jc w:val="both"/>
        <w:rPr>
          <w:rFonts w:eastAsia="Times New Roman"/>
          <w:color w:val="000000" w:themeColor="text1"/>
          <w:lang w:eastAsia="de-DE"/>
        </w:rPr>
      </w:pPr>
      <w:r>
        <w:rPr>
          <w:rFonts w:eastAsia="Times New Roman"/>
          <w:color w:val="000000" w:themeColor="text1"/>
          <w:lang w:eastAsia="de-DE"/>
        </w:rPr>
        <w:t xml:space="preserve">Ausrichtung der Aufgaben auf </w:t>
      </w:r>
      <w:r w:rsidRPr="00385363">
        <w:rPr>
          <w:rFonts w:eastAsia="Times New Roman"/>
          <w:color w:val="000000" w:themeColor="text1"/>
          <w:lang w:eastAsia="de-DE"/>
        </w:rPr>
        <w:t xml:space="preserve">unterschiedliche Lerntypen </w:t>
      </w:r>
    </w:p>
    <w:p w:rsidR="0061534D" w:rsidRPr="00385363" w:rsidRDefault="0061534D" w:rsidP="0061534D">
      <w:pPr>
        <w:pStyle w:val="Textkrper-Erstzeileneinzug"/>
        <w:rPr>
          <w:rFonts w:ascii="Arial" w:hAnsi="Arial" w:cs="Arial"/>
        </w:rPr>
      </w:pPr>
    </w:p>
    <w:p w:rsidR="0061534D" w:rsidRPr="00385363" w:rsidRDefault="0061534D" w:rsidP="0061534D">
      <w:pPr>
        <w:pStyle w:val="berschrift1"/>
        <w:numPr>
          <w:ilvl w:val="0"/>
          <w:numId w:val="1"/>
        </w:numPr>
        <w:rPr>
          <w:rFonts w:ascii="Arial" w:hAnsi="Arial" w:cs="Arial"/>
          <w:sz w:val="24"/>
          <w:szCs w:val="24"/>
        </w:rPr>
      </w:pPr>
      <w:bookmarkStart w:id="7" w:name="_Toc495929833"/>
      <w:bookmarkStart w:id="8" w:name="_Toc526767987"/>
      <w:r w:rsidRPr="00385363">
        <w:rPr>
          <w:rFonts w:ascii="Arial" w:hAnsi="Arial" w:cs="Arial"/>
          <w:sz w:val="24"/>
          <w:szCs w:val="24"/>
        </w:rPr>
        <w:t>Planung und Durchführung des Lernzirkels</w:t>
      </w:r>
      <w:bookmarkEnd w:id="7"/>
      <w:bookmarkEnd w:id="8"/>
    </w:p>
    <w:p w:rsidR="0061534D" w:rsidRPr="00385363" w:rsidRDefault="0061534D" w:rsidP="0061534D">
      <w:pPr>
        <w:pStyle w:val="berschrift2"/>
        <w:rPr>
          <w:rFonts w:ascii="Arial" w:hAnsi="Arial" w:cs="Arial"/>
          <w:szCs w:val="24"/>
        </w:rPr>
      </w:pPr>
      <w:bookmarkStart w:id="9" w:name="_Toc493340374"/>
      <w:bookmarkStart w:id="10" w:name="_Toc495929834"/>
      <w:bookmarkStart w:id="11" w:name="_Toc526767988"/>
      <w:r>
        <w:rPr>
          <w:rFonts w:ascii="Arial" w:hAnsi="Arial" w:cs="Arial"/>
          <w:szCs w:val="24"/>
        </w:rPr>
        <w:t xml:space="preserve">4.1 </w:t>
      </w:r>
      <w:r w:rsidRPr="00385363">
        <w:rPr>
          <w:rFonts w:ascii="Arial" w:hAnsi="Arial" w:cs="Arial"/>
          <w:szCs w:val="24"/>
        </w:rPr>
        <w:t>Theoretische Vorbereitung</w:t>
      </w:r>
      <w:bookmarkEnd w:id="9"/>
      <w:r w:rsidRPr="00385363">
        <w:rPr>
          <w:rFonts w:ascii="Arial" w:hAnsi="Arial" w:cs="Arial"/>
          <w:szCs w:val="24"/>
        </w:rPr>
        <w:t xml:space="preserve"> des Lernzirkels</w:t>
      </w:r>
      <w:bookmarkEnd w:id="10"/>
      <w:bookmarkEnd w:id="11"/>
    </w:p>
    <w:p w:rsidR="0061534D" w:rsidRPr="00385363" w:rsidRDefault="0061534D" w:rsidP="0061534D">
      <w:pPr>
        <w:pStyle w:val="Textkrper-Erstzeileneinzug"/>
        <w:ind w:firstLine="0"/>
        <w:rPr>
          <w:rFonts w:ascii="Arial" w:hAnsi="Arial" w:cs="Arial"/>
        </w:rPr>
      </w:pPr>
      <w:r w:rsidRPr="00385363">
        <w:rPr>
          <w:rFonts w:ascii="Arial" w:hAnsi="Arial" w:cs="Arial"/>
        </w:rPr>
        <w:t>Das Lernzirkel-Thema „Restriktionsenzyme“ kann durch eine geeignete Hausaufgabe in Form eines Informationstextes eingeführt werden. Dazu eignet sich beispielsweise der Text des Abschnitts „Information zum Begriff Restriktionsenzyme“.</w:t>
      </w:r>
    </w:p>
    <w:p w:rsidR="0061534D" w:rsidRPr="00385363" w:rsidRDefault="0061534D" w:rsidP="0061534D">
      <w:pPr>
        <w:pStyle w:val="Textkrper-Erstzeileneinzug"/>
        <w:ind w:firstLine="0"/>
        <w:rPr>
          <w:rFonts w:ascii="Arial" w:hAnsi="Arial" w:cs="Arial"/>
        </w:rPr>
      </w:pPr>
    </w:p>
    <w:p w:rsidR="0061534D" w:rsidRPr="00385363" w:rsidRDefault="0061534D" w:rsidP="0061534D">
      <w:pPr>
        <w:pStyle w:val="berschrift2"/>
        <w:numPr>
          <w:ilvl w:val="1"/>
          <w:numId w:val="21"/>
        </w:numPr>
        <w:rPr>
          <w:rFonts w:ascii="Arial" w:hAnsi="Arial" w:cs="Arial"/>
          <w:szCs w:val="24"/>
        </w:rPr>
      </w:pPr>
      <w:bookmarkStart w:id="12" w:name="_Toc495929835"/>
      <w:r>
        <w:rPr>
          <w:rFonts w:ascii="Arial" w:hAnsi="Arial" w:cs="Arial"/>
          <w:szCs w:val="24"/>
        </w:rPr>
        <w:t xml:space="preserve"> </w:t>
      </w:r>
      <w:bookmarkStart w:id="13" w:name="_Toc526767989"/>
      <w:r w:rsidRPr="00385363">
        <w:rPr>
          <w:rFonts w:ascii="Arial" w:hAnsi="Arial" w:cs="Arial"/>
          <w:szCs w:val="24"/>
        </w:rPr>
        <w:t>Durchführung des Lernzirkels</w:t>
      </w:r>
      <w:bookmarkEnd w:id="12"/>
      <w:bookmarkEnd w:id="13"/>
    </w:p>
    <w:p w:rsidR="0061534D" w:rsidRPr="00385363" w:rsidRDefault="0061534D" w:rsidP="0061534D">
      <w:pPr>
        <w:pStyle w:val="Default"/>
        <w:jc w:val="both"/>
        <w:rPr>
          <w:rFonts w:eastAsia="Times New Roman"/>
          <w:color w:val="000000" w:themeColor="text1"/>
          <w:lang w:eastAsia="de-DE"/>
        </w:rPr>
      </w:pPr>
      <w:r w:rsidRPr="00385363">
        <w:rPr>
          <w:rFonts w:eastAsia="Times New Roman"/>
          <w:color w:val="000000" w:themeColor="text1"/>
          <w:lang w:eastAsia="de-DE"/>
        </w:rPr>
        <w:t xml:space="preserve">Der Lernzirkel lässt sich in </w:t>
      </w:r>
      <w:r>
        <w:rPr>
          <w:rFonts w:eastAsia="Times New Roman"/>
          <w:color w:val="000000" w:themeColor="text1"/>
          <w:lang w:eastAsia="de-DE"/>
        </w:rPr>
        <w:t>zwei</w:t>
      </w:r>
      <w:r w:rsidRPr="00385363">
        <w:rPr>
          <w:rFonts w:eastAsia="Times New Roman"/>
          <w:color w:val="000000" w:themeColor="text1"/>
          <w:lang w:eastAsia="de-DE"/>
        </w:rPr>
        <w:t xml:space="preserve"> Schulstunden (Doppelstunde) durchführen. Die Lehrkraft gibt eine 10-minütige Einführung zum Thema mit Hilfe eines Vortrags. </w:t>
      </w:r>
    </w:p>
    <w:p w:rsidR="0061534D" w:rsidRPr="00385363" w:rsidRDefault="0061534D" w:rsidP="0061534D">
      <w:pPr>
        <w:pStyle w:val="Default"/>
        <w:jc w:val="both"/>
        <w:rPr>
          <w:rFonts w:eastAsia="Times New Roman"/>
          <w:color w:val="000000" w:themeColor="text1"/>
          <w:lang w:eastAsia="de-DE"/>
        </w:rPr>
      </w:pPr>
    </w:p>
    <w:p w:rsidR="0061534D" w:rsidRPr="00385363" w:rsidRDefault="0061534D" w:rsidP="0061534D">
      <w:pPr>
        <w:pStyle w:val="Default"/>
        <w:jc w:val="both"/>
        <w:rPr>
          <w:rFonts w:eastAsia="Times New Roman"/>
          <w:color w:val="000000" w:themeColor="text1"/>
          <w:lang w:eastAsia="de-DE"/>
        </w:rPr>
      </w:pPr>
      <w:r w:rsidRPr="00385363">
        <w:rPr>
          <w:rFonts w:eastAsia="Times New Roman"/>
          <w:color w:val="000000" w:themeColor="text1"/>
          <w:lang w:eastAsia="de-DE"/>
        </w:rPr>
        <w:t>Das Vorstellen der Lernzirkel-Methode und ihres Ablaufs erfolgt durch die Lehrkraft. Dabei werden die neun unterschiedlichen Stationen vorgestellt und die Regeln zur Bearbeitung festgelegt. Folgende Informationen werden gegeben:</w:t>
      </w:r>
    </w:p>
    <w:p w:rsidR="0061534D" w:rsidRPr="00385363" w:rsidRDefault="0061534D" w:rsidP="0061534D">
      <w:pPr>
        <w:pStyle w:val="Default"/>
        <w:jc w:val="both"/>
        <w:rPr>
          <w:rFonts w:eastAsia="Times New Roman"/>
          <w:color w:val="000000" w:themeColor="text1"/>
          <w:lang w:eastAsia="de-DE"/>
        </w:rPr>
      </w:pPr>
    </w:p>
    <w:p w:rsidR="0061534D" w:rsidRPr="00385363" w:rsidRDefault="0061534D" w:rsidP="0061534D">
      <w:pPr>
        <w:pStyle w:val="Default"/>
        <w:numPr>
          <w:ilvl w:val="0"/>
          <w:numId w:val="12"/>
        </w:numPr>
        <w:spacing w:line="276" w:lineRule="auto"/>
        <w:jc w:val="both"/>
        <w:rPr>
          <w:rFonts w:eastAsia="Times New Roman"/>
          <w:color w:val="000000" w:themeColor="text1"/>
          <w:lang w:eastAsia="de-DE"/>
        </w:rPr>
      </w:pPr>
      <w:r w:rsidRPr="00385363">
        <w:rPr>
          <w:rFonts w:eastAsia="Times New Roman"/>
          <w:color w:val="000000" w:themeColor="text1"/>
          <w:lang w:eastAsia="de-DE"/>
        </w:rPr>
        <w:t>Bilden Sie eine 2er-Gruppe!</w:t>
      </w:r>
    </w:p>
    <w:p w:rsidR="0061534D" w:rsidRPr="00385363" w:rsidRDefault="0061534D" w:rsidP="0061534D">
      <w:pPr>
        <w:pStyle w:val="Default"/>
        <w:numPr>
          <w:ilvl w:val="0"/>
          <w:numId w:val="12"/>
        </w:numPr>
        <w:spacing w:line="276" w:lineRule="auto"/>
        <w:jc w:val="both"/>
        <w:rPr>
          <w:rFonts w:eastAsia="Times New Roman"/>
          <w:color w:val="000000" w:themeColor="text1"/>
          <w:lang w:eastAsia="de-DE"/>
        </w:rPr>
      </w:pPr>
      <w:r w:rsidRPr="00385363">
        <w:rPr>
          <w:rFonts w:eastAsia="Times New Roman"/>
          <w:color w:val="000000" w:themeColor="text1"/>
          <w:lang w:eastAsia="de-DE"/>
        </w:rPr>
        <w:t>Wählen Sie aus den angebotenen Stationen vier geeignete Stationen aus!</w:t>
      </w:r>
    </w:p>
    <w:p w:rsidR="0061534D" w:rsidRPr="00385363" w:rsidRDefault="0061534D" w:rsidP="0061534D">
      <w:pPr>
        <w:pStyle w:val="Default"/>
        <w:numPr>
          <w:ilvl w:val="0"/>
          <w:numId w:val="12"/>
        </w:numPr>
        <w:spacing w:line="276" w:lineRule="auto"/>
        <w:jc w:val="both"/>
        <w:rPr>
          <w:rFonts w:eastAsia="Times New Roman"/>
          <w:color w:val="000000" w:themeColor="text1"/>
          <w:lang w:eastAsia="de-DE"/>
        </w:rPr>
      </w:pPr>
      <w:r w:rsidRPr="00385363">
        <w:rPr>
          <w:rFonts w:eastAsia="Times New Roman"/>
          <w:color w:val="000000" w:themeColor="text1"/>
          <w:lang w:eastAsia="de-DE"/>
        </w:rPr>
        <w:t>Die Stationen sind mit ein bis drei Sternen markiert für einfachere bis schwierigere Aufgaben.</w:t>
      </w:r>
    </w:p>
    <w:p w:rsidR="0061534D" w:rsidRPr="00385363" w:rsidRDefault="0061534D" w:rsidP="0061534D">
      <w:pPr>
        <w:pStyle w:val="Default"/>
        <w:numPr>
          <w:ilvl w:val="0"/>
          <w:numId w:val="13"/>
        </w:numPr>
        <w:spacing w:line="276" w:lineRule="auto"/>
        <w:jc w:val="both"/>
        <w:rPr>
          <w:rFonts w:eastAsia="Times New Roman"/>
          <w:color w:val="000000" w:themeColor="text1"/>
          <w:lang w:eastAsia="de-DE"/>
        </w:rPr>
      </w:pPr>
      <w:r w:rsidRPr="00385363">
        <w:rPr>
          <w:rFonts w:eastAsia="Times New Roman"/>
          <w:color w:val="000000" w:themeColor="text1"/>
          <w:lang w:eastAsia="de-DE"/>
        </w:rPr>
        <w:t>Verpflichtend sind die Stationen 1 und 5!</w:t>
      </w:r>
    </w:p>
    <w:p w:rsidR="0061534D" w:rsidRPr="00385363" w:rsidRDefault="0061534D" w:rsidP="0061534D">
      <w:pPr>
        <w:pStyle w:val="Default"/>
        <w:numPr>
          <w:ilvl w:val="0"/>
          <w:numId w:val="13"/>
        </w:numPr>
        <w:spacing w:line="276" w:lineRule="auto"/>
        <w:jc w:val="both"/>
        <w:rPr>
          <w:rFonts w:eastAsia="Times New Roman"/>
          <w:color w:val="000000" w:themeColor="text1"/>
          <w:lang w:eastAsia="de-DE"/>
        </w:rPr>
      </w:pPr>
      <w:r w:rsidRPr="00385363">
        <w:rPr>
          <w:rFonts w:eastAsia="Times New Roman"/>
          <w:color w:val="000000" w:themeColor="text1"/>
          <w:lang w:eastAsia="de-DE"/>
        </w:rPr>
        <w:t>Bearbeiten Sie die Stationen jeweils innerhalb von 15 Minuten!</w:t>
      </w:r>
    </w:p>
    <w:p w:rsidR="0061534D" w:rsidRPr="00385363" w:rsidRDefault="0061534D" w:rsidP="0061534D">
      <w:pPr>
        <w:pStyle w:val="Default"/>
        <w:numPr>
          <w:ilvl w:val="0"/>
          <w:numId w:val="13"/>
        </w:numPr>
        <w:spacing w:line="276" w:lineRule="auto"/>
        <w:jc w:val="both"/>
        <w:rPr>
          <w:rFonts w:eastAsia="Times New Roman"/>
          <w:color w:val="000000" w:themeColor="text1"/>
          <w:lang w:eastAsia="de-DE"/>
        </w:rPr>
      </w:pPr>
      <w:r w:rsidRPr="00385363">
        <w:rPr>
          <w:rFonts w:eastAsia="Times New Roman"/>
          <w:color w:val="000000" w:themeColor="text1"/>
          <w:lang w:eastAsia="de-DE"/>
        </w:rPr>
        <w:t>Dokumentieren Sie Ihre Ergebnisse und vergleichen Sie mit der Musterlösung!</w:t>
      </w:r>
    </w:p>
    <w:p w:rsidR="0061534D" w:rsidRPr="00385363" w:rsidRDefault="0061534D" w:rsidP="0061534D">
      <w:pPr>
        <w:pStyle w:val="Default"/>
        <w:numPr>
          <w:ilvl w:val="0"/>
          <w:numId w:val="13"/>
        </w:numPr>
        <w:spacing w:line="276" w:lineRule="auto"/>
        <w:jc w:val="both"/>
        <w:rPr>
          <w:rFonts w:eastAsia="Times New Roman"/>
          <w:color w:val="000000" w:themeColor="text1"/>
          <w:lang w:eastAsia="de-DE"/>
        </w:rPr>
      </w:pPr>
      <w:r w:rsidRPr="00385363">
        <w:rPr>
          <w:rFonts w:eastAsia="Times New Roman"/>
          <w:color w:val="000000" w:themeColor="text1"/>
          <w:lang w:eastAsia="de-DE"/>
        </w:rPr>
        <w:t>Präsentieren Sie Ihre Ergebnisse!</w:t>
      </w:r>
    </w:p>
    <w:p w:rsidR="00332BC3" w:rsidRPr="004B4C36" w:rsidRDefault="00332BC3" w:rsidP="008D7C2B">
      <w:pPr>
        <w:spacing w:before="100" w:beforeAutospacing="1" w:after="100" w:afterAutospacing="1"/>
        <w:rPr>
          <w:rFonts w:eastAsia="Times New Roman"/>
          <w:color w:val="000000" w:themeColor="text1"/>
          <w:szCs w:val="20"/>
          <w:lang w:eastAsia="de-DE"/>
        </w:rPr>
      </w:pPr>
      <w:r w:rsidRPr="004B4C36">
        <w:rPr>
          <w:rFonts w:eastAsia="Times New Roman"/>
          <w:color w:val="000000" w:themeColor="text1"/>
          <w:szCs w:val="20"/>
          <w:lang w:eastAsia="de-DE"/>
        </w:rPr>
        <w:lastRenderedPageBreak/>
        <w:t xml:space="preserve">Es folgt die </w:t>
      </w:r>
      <w:r w:rsidR="00C40D94" w:rsidRPr="004B4C36">
        <w:rPr>
          <w:rFonts w:eastAsia="Times New Roman"/>
          <w:color w:val="000000" w:themeColor="text1"/>
          <w:szCs w:val="20"/>
          <w:lang w:eastAsia="de-DE"/>
        </w:rPr>
        <w:t>Erarbeitungsphase. Di</w:t>
      </w:r>
      <w:r w:rsidR="008D7C2B" w:rsidRPr="004B4C36">
        <w:rPr>
          <w:rFonts w:eastAsia="Times New Roman"/>
          <w:color w:val="000000" w:themeColor="text1"/>
          <w:szCs w:val="20"/>
          <w:lang w:eastAsia="de-DE"/>
        </w:rPr>
        <w:t xml:space="preserve">e </w:t>
      </w:r>
      <w:r w:rsidR="00B90027" w:rsidRPr="004B4C36">
        <w:rPr>
          <w:rFonts w:eastAsia="Times New Roman"/>
          <w:color w:val="000000" w:themeColor="text1"/>
          <w:szCs w:val="20"/>
          <w:lang w:eastAsia="de-DE"/>
        </w:rPr>
        <w:t>Schülerinnen und Schüler</w:t>
      </w:r>
      <w:r w:rsidR="008D7C2B" w:rsidRPr="004B4C36">
        <w:rPr>
          <w:rFonts w:eastAsia="Times New Roman"/>
          <w:color w:val="000000" w:themeColor="text1"/>
          <w:szCs w:val="20"/>
          <w:lang w:eastAsia="de-DE"/>
        </w:rPr>
        <w:t xml:space="preserve"> bearbeiten die einzelnen Stationen möglichst s</w:t>
      </w:r>
      <w:r w:rsidR="00C04F2A" w:rsidRPr="004B4C36">
        <w:rPr>
          <w:rFonts w:eastAsia="Times New Roman"/>
          <w:color w:val="000000" w:themeColor="text1"/>
          <w:szCs w:val="20"/>
          <w:lang w:eastAsia="de-DE"/>
        </w:rPr>
        <w:t>elbstständig</w:t>
      </w:r>
      <w:r w:rsidRPr="004B4C36">
        <w:rPr>
          <w:rFonts w:eastAsia="Times New Roman"/>
          <w:color w:val="000000" w:themeColor="text1"/>
          <w:szCs w:val="20"/>
          <w:lang w:eastAsia="de-DE"/>
        </w:rPr>
        <w:t>. Z</w:t>
      </w:r>
      <w:r w:rsidR="00C04F2A" w:rsidRPr="004B4C36">
        <w:rPr>
          <w:rFonts w:eastAsia="Times New Roman"/>
          <w:color w:val="000000" w:themeColor="text1"/>
          <w:szCs w:val="20"/>
          <w:lang w:eastAsia="de-DE"/>
        </w:rPr>
        <w:t xml:space="preserve">unächst </w:t>
      </w:r>
      <w:r w:rsidRPr="004B4C36">
        <w:rPr>
          <w:rFonts w:eastAsia="Times New Roman"/>
          <w:color w:val="000000" w:themeColor="text1"/>
          <w:szCs w:val="20"/>
          <w:lang w:eastAsia="de-DE"/>
        </w:rPr>
        <w:t>werden die</w:t>
      </w:r>
      <w:r w:rsidR="00C04F2A" w:rsidRPr="004B4C36">
        <w:rPr>
          <w:rFonts w:eastAsia="Times New Roman"/>
          <w:color w:val="000000" w:themeColor="text1"/>
          <w:szCs w:val="20"/>
          <w:lang w:eastAsia="de-DE"/>
        </w:rPr>
        <w:t xml:space="preserve"> Pflichtaufga</w:t>
      </w:r>
      <w:r w:rsidRPr="004B4C36">
        <w:rPr>
          <w:rFonts w:eastAsia="Times New Roman"/>
          <w:color w:val="000000" w:themeColor="text1"/>
          <w:szCs w:val="20"/>
          <w:lang w:eastAsia="de-DE"/>
        </w:rPr>
        <w:t>ben, dan</w:t>
      </w:r>
      <w:r w:rsidR="00C04F2A" w:rsidRPr="004B4C36">
        <w:rPr>
          <w:rFonts w:eastAsia="Times New Roman"/>
          <w:color w:val="000000" w:themeColor="text1"/>
          <w:szCs w:val="20"/>
          <w:lang w:eastAsia="de-DE"/>
        </w:rPr>
        <w:t xml:space="preserve">ach </w:t>
      </w:r>
      <w:r w:rsidRPr="004B4C36">
        <w:rPr>
          <w:rFonts w:eastAsia="Times New Roman"/>
          <w:color w:val="000000" w:themeColor="text1"/>
          <w:szCs w:val="20"/>
          <w:lang w:eastAsia="de-DE"/>
        </w:rPr>
        <w:t xml:space="preserve">die </w:t>
      </w:r>
      <w:r w:rsidR="00C04F2A" w:rsidRPr="004B4C36">
        <w:rPr>
          <w:rFonts w:eastAsia="Times New Roman"/>
          <w:color w:val="000000" w:themeColor="text1"/>
          <w:szCs w:val="20"/>
          <w:lang w:eastAsia="de-DE"/>
        </w:rPr>
        <w:t xml:space="preserve">Wahlaufgaben </w:t>
      </w:r>
      <w:r w:rsidRPr="004B4C36">
        <w:rPr>
          <w:rFonts w:eastAsia="Times New Roman"/>
          <w:color w:val="000000" w:themeColor="text1"/>
          <w:szCs w:val="20"/>
          <w:lang w:eastAsia="de-DE"/>
        </w:rPr>
        <w:t>bearbeitet.</w:t>
      </w:r>
    </w:p>
    <w:p w:rsidR="00C04F2A" w:rsidRPr="004B4C36" w:rsidRDefault="00332BC3" w:rsidP="008D7C2B">
      <w:pPr>
        <w:spacing w:before="100" w:beforeAutospacing="1" w:after="100" w:afterAutospacing="1"/>
        <w:rPr>
          <w:rFonts w:eastAsia="Times New Roman"/>
          <w:color w:val="000000" w:themeColor="text1"/>
          <w:szCs w:val="20"/>
          <w:lang w:eastAsia="de-DE"/>
        </w:rPr>
      </w:pPr>
      <w:r w:rsidRPr="004B4C36">
        <w:rPr>
          <w:rFonts w:eastAsia="Times New Roman"/>
          <w:color w:val="000000" w:themeColor="text1"/>
          <w:szCs w:val="20"/>
          <w:lang w:eastAsia="de-DE"/>
        </w:rPr>
        <w:t xml:space="preserve">Die </w:t>
      </w:r>
      <w:r w:rsidR="00B90027" w:rsidRPr="004B4C36">
        <w:rPr>
          <w:rFonts w:eastAsia="Times New Roman"/>
          <w:color w:val="000000" w:themeColor="text1"/>
          <w:szCs w:val="20"/>
          <w:lang w:eastAsia="de-DE"/>
        </w:rPr>
        <w:t>Schülerinnen und Schüler</w:t>
      </w:r>
      <w:r w:rsidR="00C04F2A" w:rsidRPr="004B4C36">
        <w:rPr>
          <w:rFonts w:eastAsia="Times New Roman"/>
          <w:color w:val="000000" w:themeColor="text1"/>
          <w:szCs w:val="20"/>
          <w:lang w:eastAsia="de-DE"/>
        </w:rPr>
        <w:t xml:space="preserve"> überprüfen ihre gesammelten Informationen und gelösten Aufgaben selbst</w:t>
      </w:r>
      <w:r w:rsidR="008D7C2B" w:rsidRPr="004B4C36">
        <w:rPr>
          <w:rFonts w:eastAsia="Times New Roman"/>
          <w:color w:val="000000" w:themeColor="text1"/>
          <w:szCs w:val="20"/>
          <w:lang w:eastAsia="de-DE"/>
        </w:rPr>
        <w:t>ständig.</w:t>
      </w:r>
    </w:p>
    <w:p w:rsidR="00C04F2A" w:rsidRPr="004B4C36" w:rsidRDefault="00E555D0" w:rsidP="00C04F2A">
      <w:pPr>
        <w:pStyle w:val="Default"/>
        <w:jc w:val="both"/>
        <w:rPr>
          <w:rFonts w:eastAsia="Times New Roman"/>
          <w:color w:val="000000" w:themeColor="text1"/>
          <w:szCs w:val="20"/>
          <w:lang w:eastAsia="de-DE"/>
        </w:rPr>
      </w:pPr>
      <w:r w:rsidRPr="004B4C36">
        <w:rPr>
          <w:rFonts w:eastAsia="Times New Roman"/>
          <w:color w:val="000000" w:themeColor="text1"/>
          <w:szCs w:val="20"/>
          <w:lang w:eastAsia="de-DE"/>
        </w:rPr>
        <w:t>Es folgt eine</w:t>
      </w:r>
      <w:r w:rsidR="008D7C2B" w:rsidRPr="004B4C36">
        <w:rPr>
          <w:rFonts w:eastAsia="Times New Roman"/>
          <w:color w:val="000000" w:themeColor="text1"/>
          <w:szCs w:val="20"/>
          <w:lang w:eastAsia="de-DE"/>
        </w:rPr>
        <w:t xml:space="preserve"> kurze </w:t>
      </w:r>
      <w:r w:rsidR="00C04F2A" w:rsidRPr="004B4C36">
        <w:rPr>
          <w:rFonts w:eastAsia="Times New Roman"/>
          <w:color w:val="000000" w:themeColor="text1"/>
          <w:szCs w:val="20"/>
          <w:lang w:eastAsia="de-DE"/>
        </w:rPr>
        <w:t xml:space="preserve">Reflexion der Methode im Plenum. </w:t>
      </w:r>
    </w:p>
    <w:p w:rsidR="008D7C2B" w:rsidRPr="004B4C36" w:rsidRDefault="008D7C2B" w:rsidP="00C04F2A">
      <w:pPr>
        <w:pStyle w:val="Default"/>
        <w:jc w:val="both"/>
        <w:rPr>
          <w:rFonts w:eastAsia="Times New Roman"/>
          <w:color w:val="000000" w:themeColor="text1"/>
          <w:szCs w:val="20"/>
          <w:lang w:eastAsia="de-DE"/>
        </w:rPr>
      </w:pPr>
    </w:p>
    <w:p w:rsidR="00C04F2A" w:rsidRPr="004B4C36" w:rsidRDefault="00C04F2A" w:rsidP="00C04F2A">
      <w:pPr>
        <w:pStyle w:val="Default"/>
        <w:jc w:val="both"/>
        <w:rPr>
          <w:rFonts w:eastAsia="Times New Roman"/>
          <w:color w:val="000000" w:themeColor="text1"/>
          <w:szCs w:val="20"/>
          <w:lang w:eastAsia="de-DE"/>
        </w:rPr>
      </w:pPr>
      <w:r w:rsidRPr="004B4C36">
        <w:rPr>
          <w:rFonts w:eastAsia="Times New Roman"/>
          <w:color w:val="000000" w:themeColor="text1"/>
          <w:szCs w:val="20"/>
          <w:lang w:eastAsia="de-DE"/>
        </w:rPr>
        <w:t xml:space="preserve">Alle Aufgaben werden allen </w:t>
      </w:r>
      <w:r w:rsidR="00B90027" w:rsidRPr="004B4C36">
        <w:rPr>
          <w:rFonts w:eastAsia="Times New Roman"/>
          <w:color w:val="000000" w:themeColor="text1"/>
          <w:szCs w:val="20"/>
          <w:lang w:eastAsia="de-DE"/>
        </w:rPr>
        <w:t>Schülerinnen und Schüler</w:t>
      </w:r>
      <w:r w:rsidR="00C40D94" w:rsidRPr="004B4C36">
        <w:rPr>
          <w:rFonts w:eastAsia="Times New Roman"/>
          <w:color w:val="000000" w:themeColor="text1"/>
          <w:szCs w:val="20"/>
          <w:lang w:eastAsia="de-DE"/>
        </w:rPr>
        <w:t>n</w:t>
      </w:r>
      <w:r w:rsidR="00E555D0" w:rsidRPr="004B4C36">
        <w:rPr>
          <w:rFonts w:eastAsia="Times New Roman"/>
          <w:color w:val="000000" w:themeColor="text1"/>
          <w:szCs w:val="20"/>
          <w:lang w:eastAsia="de-DE"/>
        </w:rPr>
        <w:t xml:space="preserve"> </w:t>
      </w:r>
      <w:r w:rsidRPr="004B4C36">
        <w:rPr>
          <w:rFonts w:eastAsia="Times New Roman"/>
          <w:color w:val="000000" w:themeColor="text1"/>
          <w:szCs w:val="20"/>
          <w:lang w:eastAsia="de-DE"/>
        </w:rPr>
        <w:t xml:space="preserve">zur Verfügung gestellt, damit ein individuelles Weiterarbeiten ermöglicht wird. </w:t>
      </w:r>
    </w:p>
    <w:p w:rsidR="001271B5" w:rsidRPr="004B4C36" w:rsidRDefault="001271B5" w:rsidP="00C04F2A">
      <w:pPr>
        <w:pStyle w:val="Default"/>
        <w:jc w:val="both"/>
        <w:rPr>
          <w:rFonts w:eastAsia="Times New Roman"/>
          <w:color w:val="000000" w:themeColor="text1"/>
          <w:szCs w:val="20"/>
          <w:lang w:eastAsia="de-DE"/>
        </w:rPr>
      </w:pPr>
    </w:p>
    <w:p w:rsidR="00F8371F" w:rsidRPr="004B4C36" w:rsidRDefault="0061534D" w:rsidP="0061534D">
      <w:pPr>
        <w:pStyle w:val="berschrift2"/>
        <w:rPr>
          <w:rFonts w:ascii="Arial" w:hAnsi="Arial" w:cs="Arial"/>
        </w:rPr>
      </w:pPr>
      <w:bookmarkStart w:id="14" w:name="_Toc526767990"/>
      <w:r>
        <w:rPr>
          <w:rFonts w:ascii="Arial" w:hAnsi="Arial" w:cs="Arial"/>
        </w:rPr>
        <w:t>4.3</w:t>
      </w:r>
      <w:r w:rsidR="002C639C">
        <w:rPr>
          <w:rFonts w:ascii="Arial" w:hAnsi="Arial" w:cs="Arial"/>
        </w:rPr>
        <w:t xml:space="preserve"> </w:t>
      </w:r>
      <w:r w:rsidR="00EE4FDE" w:rsidRPr="004B4C36">
        <w:rPr>
          <w:rFonts w:ascii="Arial" w:hAnsi="Arial" w:cs="Arial"/>
        </w:rPr>
        <w:t>St</w:t>
      </w:r>
      <w:r w:rsidR="00F8371F" w:rsidRPr="004B4C36">
        <w:rPr>
          <w:rFonts w:ascii="Arial" w:hAnsi="Arial" w:cs="Arial"/>
        </w:rPr>
        <w:t>ationen des Lernzirkels</w:t>
      </w:r>
      <w:bookmarkEnd w:id="14"/>
    </w:p>
    <w:p w:rsidR="00F8371F" w:rsidRPr="004B4C36" w:rsidRDefault="00F8371F" w:rsidP="002C639C">
      <w:pPr>
        <w:pStyle w:val="Textkrper-Erstzeileneinzug"/>
        <w:ind w:firstLine="0"/>
        <w:rPr>
          <w:rFonts w:ascii="Arial" w:hAnsi="Arial" w:cs="Arial"/>
        </w:rPr>
      </w:pPr>
      <w:r w:rsidRPr="004B4C36">
        <w:rPr>
          <w:rFonts w:ascii="Arial" w:hAnsi="Arial" w:cs="Arial"/>
        </w:rPr>
        <w:t>In Tabelle 1 sind die Inhalte der einzelnen Stationen und das jeweilige Anforderungsn</w:t>
      </w:r>
      <w:r w:rsidRPr="004B4C36">
        <w:rPr>
          <w:rFonts w:ascii="Arial" w:hAnsi="Arial" w:cs="Arial"/>
        </w:rPr>
        <w:t>i</w:t>
      </w:r>
      <w:r w:rsidRPr="004B4C36">
        <w:rPr>
          <w:rFonts w:ascii="Arial" w:hAnsi="Arial" w:cs="Arial"/>
        </w:rPr>
        <w:t>veau dargestellt. Im Folgenden werden die Abschnitte näher beschrieben.</w:t>
      </w:r>
    </w:p>
    <w:p w:rsidR="004C3DD6" w:rsidRPr="004B4C36" w:rsidRDefault="004C3DD6" w:rsidP="004C3DD6">
      <w:pPr>
        <w:pStyle w:val="Textkrper-Erstzeileneinzug"/>
        <w:rPr>
          <w:rFonts w:ascii="Arial" w:hAnsi="Arial" w:cs="Arial"/>
        </w:rPr>
      </w:pPr>
    </w:p>
    <w:p w:rsidR="004C3DD6" w:rsidRPr="004B4C36" w:rsidRDefault="004C3DD6" w:rsidP="004C3DD6">
      <w:pPr>
        <w:pStyle w:val="Textkrper-Erstzeileneinzug"/>
        <w:rPr>
          <w:rFonts w:ascii="Arial" w:hAnsi="Arial" w:cs="Arial"/>
          <w:sz w:val="22"/>
        </w:rPr>
      </w:pPr>
      <w:r w:rsidRPr="004B4C36">
        <w:rPr>
          <w:rFonts w:ascii="Arial" w:hAnsi="Arial" w:cs="Arial"/>
          <w:sz w:val="22"/>
        </w:rPr>
        <w:t xml:space="preserve">Tab.1 Übersicht zu den Stationen der </w:t>
      </w:r>
      <w:r w:rsidR="00C04F2A" w:rsidRPr="004B4C36">
        <w:rPr>
          <w:rFonts w:ascii="Arial" w:hAnsi="Arial" w:cs="Arial"/>
          <w:sz w:val="22"/>
        </w:rPr>
        <w:t>Lernzirkel</w:t>
      </w:r>
      <w:r w:rsidRPr="004B4C36">
        <w:rPr>
          <w:rFonts w:ascii="Arial" w:hAnsi="Arial" w:cs="Arial"/>
          <w:sz w:val="22"/>
        </w:rPr>
        <w:t xml:space="preserve"> „Restriktionsenzyme“</w:t>
      </w:r>
    </w:p>
    <w:p w:rsidR="004C3DD6" w:rsidRPr="004B4C36" w:rsidRDefault="004C3DD6" w:rsidP="004C3DD6">
      <w:pPr>
        <w:pStyle w:val="Textkrper-Erstzeileneinzug"/>
        <w:rPr>
          <w:rFonts w:ascii="Arial" w:hAnsi="Arial" w:cs="Arial"/>
        </w:rPr>
      </w:pPr>
    </w:p>
    <w:tbl>
      <w:tblPr>
        <w:tblStyle w:val="Tabellenraster"/>
        <w:tblW w:w="0" w:type="auto"/>
        <w:tblLook w:val="04A0" w:firstRow="1" w:lastRow="0" w:firstColumn="1" w:lastColumn="0" w:noHBand="0" w:noVBand="1"/>
      </w:tblPr>
      <w:tblGrid>
        <w:gridCol w:w="901"/>
        <w:gridCol w:w="2723"/>
        <w:gridCol w:w="2862"/>
        <w:gridCol w:w="1757"/>
        <w:gridCol w:w="1611"/>
      </w:tblGrid>
      <w:tr w:rsidR="007006E2" w:rsidRPr="004B4C36" w:rsidTr="0061534D">
        <w:tc>
          <w:tcPr>
            <w:tcW w:w="901" w:type="dxa"/>
          </w:tcPr>
          <w:p w:rsidR="00DD1FE0" w:rsidRPr="004B4C36" w:rsidRDefault="00DD1FE0" w:rsidP="00DD1FE0">
            <w:pPr>
              <w:pStyle w:val="Textkrper-Erstzeileneinzug"/>
              <w:ind w:firstLine="0"/>
              <w:jc w:val="center"/>
              <w:rPr>
                <w:rFonts w:ascii="Arial" w:hAnsi="Arial" w:cs="Arial"/>
              </w:rPr>
            </w:pPr>
            <w:r w:rsidRPr="004B4C36">
              <w:rPr>
                <w:rFonts w:ascii="Arial" w:hAnsi="Arial" w:cs="Arial"/>
              </w:rPr>
              <w:t>Station</w:t>
            </w:r>
          </w:p>
        </w:tc>
        <w:tc>
          <w:tcPr>
            <w:tcW w:w="2723" w:type="dxa"/>
          </w:tcPr>
          <w:p w:rsidR="00DD1FE0" w:rsidRPr="004B4C36" w:rsidRDefault="00DD1FE0" w:rsidP="00DD1FE0">
            <w:pPr>
              <w:pStyle w:val="Textkrper-Erstzeileneinzug"/>
              <w:ind w:firstLine="0"/>
              <w:rPr>
                <w:rFonts w:ascii="Arial" w:hAnsi="Arial" w:cs="Arial"/>
              </w:rPr>
            </w:pPr>
            <w:r w:rsidRPr="004B4C36">
              <w:rPr>
                <w:rFonts w:ascii="Arial" w:hAnsi="Arial" w:cs="Arial"/>
              </w:rPr>
              <w:t>Titel</w:t>
            </w:r>
          </w:p>
        </w:tc>
        <w:tc>
          <w:tcPr>
            <w:tcW w:w="2862" w:type="dxa"/>
          </w:tcPr>
          <w:p w:rsidR="00DD1FE0" w:rsidRPr="004B4C36" w:rsidRDefault="00DD1FE0" w:rsidP="00DD1FE0">
            <w:pPr>
              <w:pStyle w:val="Textkrper-Erstzeileneinzug"/>
              <w:ind w:firstLine="0"/>
              <w:rPr>
                <w:rFonts w:ascii="Arial" w:hAnsi="Arial" w:cs="Arial"/>
              </w:rPr>
            </w:pPr>
            <w:r w:rsidRPr="004B4C36">
              <w:rPr>
                <w:rFonts w:ascii="Arial" w:hAnsi="Arial" w:cs="Arial"/>
              </w:rPr>
              <w:t>Lernziel</w:t>
            </w:r>
            <w:r w:rsidR="00B63E31" w:rsidRPr="004B4C36">
              <w:rPr>
                <w:rFonts w:ascii="Arial" w:hAnsi="Arial" w:cs="Arial"/>
              </w:rPr>
              <w:t>e</w:t>
            </w:r>
          </w:p>
        </w:tc>
        <w:tc>
          <w:tcPr>
            <w:tcW w:w="1757" w:type="dxa"/>
          </w:tcPr>
          <w:p w:rsidR="00DD1FE0" w:rsidRPr="004B4C36" w:rsidRDefault="00DD1FE0" w:rsidP="00B63E31">
            <w:pPr>
              <w:pStyle w:val="Textkrper-Erstzeileneinzug"/>
              <w:ind w:firstLine="0"/>
              <w:jc w:val="center"/>
              <w:rPr>
                <w:rFonts w:ascii="Arial" w:hAnsi="Arial" w:cs="Arial"/>
              </w:rPr>
            </w:pPr>
            <w:r w:rsidRPr="004B4C36">
              <w:rPr>
                <w:rFonts w:ascii="Arial" w:hAnsi="Arial" w:cs="Arial"/>
              </w:rPr>
              <w:t>Reproduktion/</w:t>
            </w:r>
          </w:p>
          <w:p w:rsidR="00DD1FE0" w:rsidRPr="004B4C36" w:rsidRDefault="00DD1FE0" w:rsidP="00B63E31">
            <w:pPr>
              <w:pStyle w:val="Textkrper-Erstzeileneinzug"/>
              <w:ind w:firstLine="0"/>
              <w:jc w:val="center"/>
              <w:rPr>
                <w:rFonts w:ascii="Arial" w:hAnsi="Arial" w:cs="Arial"/>
              </w:rPr>
            </w:pPr>
            <w:r w:rsidRPr="004B4C36">
              <w:rPr>
                <w:rFonts w:ascii="Arial" w:hAnsi="Arial" w:cs="Arial"/>
              </w:rPr>
              <w:t>Reorganisation/</w:t>
            </w:r>
          </w:p>
          <w:p w:rsidR="00DD1FE0" w:rsidRPr="004B4C36" w:rsidRDefault="00DD1FE0" w:rsidP="00B63E31">
            <w:pPr>
              <w:pStyle w:val="Textkrper-Erstzeileneinzug"/>
              <w:ind w:firstLine="0"/>
              <w:jc w:val="center"/>
              <w:rPr>
                <w:rFonts w:ascii="Arial" w:hAnsi="Arial" w:cs="Arial"/>
              </w:rPr>
            </w:pPr>
            <w:r w:rsidRPr="004B4C36">
              <w:rPr>
                <w:rFonts w:ascii="Arial" w:hAnsi="Arial" w:cs="Arial"/>
              </w:rPr>
              <w:t>Transfer</w:t>
            </w:r>
          </w:p>
        </w:tc>
        <w:tc>
          <w:tcPr>
            <w:tcW w:w="1611" w:type="dxa"/>
          </w:tcPr>
          <w:p w:rsidR="00DD1FE0" w:rsidRPr="004B4C36" w:rsidRDefault="00DD1FE0" w:rsidP="00B63E31">
            <w:pPr>
              <w:pStyle w:val="Textkrper-Erstzeileneinzug"/>
              <w:ind w:firstLine="0"/>
              <w:jc w:val="center"/>
              <w:rPr>
                <w:rFonts w:ascii="Arial" w:hAnsi="Arial" w:cs="Arial"/>
              </w:rPr>
            </w:pPr>
            <w:r w:rsidRPr="004B4C36">
              <w:rPr>
                <w:rFonts w:ascii="Arial" w:hAnsi="Arial" w:cs="Arial"/>
              </w:rPr>
              <w:t>Anforderung</w:t>
            </w:r>
            <w:r w:rsidR="00B63E31" w:rsidRPr="004B4C36">
              <w:rPr>
                <w:rFonts w:ascii="Arial" w:hAnsi="Arial" w:cs="Arial"/>
              </w:rPr>
              <w:t>s-niveau</w:t>
            </w:r>
          </w:p>
          <w:p w:rsidR="00DD1FE0" w:rsidRPr="004B4C36" w:rsidRDefault="00DD1FE0" w:rsidP="00B63E31">
            <w:pPr>
              <w:pStyle w:val="Textkrper-Erstzeileneinzug"/>
              <w:ind w:firstLine="0"/>
              <w:jc w:val="center"/>
              <w:rPr>
                <w:rFonts w:ascii="Arial" w:hAnsi="Arial" w:cs="Arial"/>
              </w:rPr>
            </w:pPr>
            <w:r w:rsidRPr="004B4C36">
              <w:rPr>
                <w:rFonts w:ascii="Arial" w:hAnsi="Arial" w:cs="Arial"/>
              </w:rPr>
              <w:t>(Sterne)</w:t>
            </w:r>
          </w:p>
        </w:tc>
      </w:tr>
      <w:tr w:rsidR="007006E2" w:rsidRPr="004B4C36" w:rsidTr="0061534D">
        <w:tc>
          <w:tcPr>
            <w:tcW w:w="901" w:type="dxa"/>
          </w:tcPr>
          <w:p w:rsidR="00DD1FE0" w:rsidRPr="004B4C36" w:rsidRDefault="00DD1FE0" w:rsidP="00DD1FE0">
            <w:pPr>
              <w:pStyle w:val="Textkrper-Erstzeileneinzug"/>
              <w:ind w:firstLine="0"/>
              <w:jc w:val="center"/>
              <w:rPr>
                <w:rFonts w:ascii="Arial" w:hAnsi="Arial" w:cs="Arial"/>
              </w:rPr>
            </w:pPr>
            <w:r w:rsidRPr="004B4C36">
              <w:rPr>
                <w:rFonts w:ascii="Arial" w:hAnsi="Arial" w:cs="Arial"/>
              </w:rPr>
              <w:t>1</w:t>
            </w:r>
          </w:p>
        </w:tc>
        <w:tc>
          <w:tcPr>
            <w:tcW w:w="2723" w:type="dxa"/>
          </w:tcPr>
          <w:p w:rsidR="00DD1FE0" w:rsidRPr="004B4C36" w:rsidRDefault="00DD1FE0" w:rsidP="009D2771">
            <w:pPr>
              <w:pStyle w:val="Textkrper-Erstzeileneinzug"/>
              <w:ind w:firstLine="0"/>
              <w:jc w:val="left"/>
              <w:rPr>
                <w:rFonts w:ascii="Arial" w:hAnsi="Arial" w:cs="Arial"/>
              </w:rPr>
            </w:pPr>
            <w:r w:rsidRPr="004B4C36">
              <w:rPr>
                <w:rFonts w:ascii="Arial" w:hAnsi="Arial" w:cs="Arial"/>
              </w:rPr>
              <w:t>Palindrome erkennen</w:t>
            </w:r>
          </w:p>
          <w:p w:rsidR="00AF32D9" w:rsidRPr="004B4C36" w:rsidRDefault="00AF32D9" w:rsidP="009D2771">
            <w:pPr>
              <w:pStyle w:val="Textkrper-Erstzeileneinzug"/>
              <w:ind w:firstLine="0"/>
              <w:jc w:val="left"/>
              <w:rPr>
                <w:rFonts w:ascii="Arial" w:hAnsi="Arial" w:cs="Arial"/>
              </w:rPr>
            </w:pPr>
          </w:p>
        </w:tc>
        <w:tc>
          <w:tcPr>
            <w:tcW w:w="2862" w:type="dxa"/>
          </w:tcPr>
          <w:p w:rsidR="00DD1FE0" w:rsidRPr="004B4C36" w:rsidRDefault="00B63E31" w:rsidP="007006E2">
            <w:pPr>
              <w:pStyle w:val="Textkrper-Erstzeileneinzug"/>
              <w:ind w:firstLine="0"/>
              <w:jc w:val="left"/>
              <w:rPr>
                <w:rFonts w:ascii="Arial" w:hAnsi="Arial" w:cs="Arial"/>
              </w:rPr>
            </w:pPr>
            <w:r w:rsidRPr="004B4C36">
              <w:rPr>
                <w:rFonts w:ascii="Arial" w:hAnsi="Arial" w:cs="Arial"/>
              </w:rPr>
              <w:t>DNA-</w:t>
            </w:r>
            <w:r w:rsidR="004C3DD6" w:rsidRPr="004B4C36">
              <w:rPr>
                <w:rFonts w:ascii="Arial" w:hAnsi="Arial" w:cs="Arial"/>
              </w:rPr>
              <w:t>Palindrom</w:t>
            </w:r>
            <w:r w:rsidRPr="004B4C36">
              <w:rPr>
                <w:rFonts w:ascii="Arial" w:hAnsi="Arial" w:cs="Arial"/>
              </w:rPr>
              <w:t>strukturen verstehen und erkennen</w:t>
            </w:r>
          </w:p>
          <w:p w:rsidR="007006E2" w:rsidRPr="004B4C36" w:rsidRDefault="007006E2" w:rsidP="007006E2">
            <w:pPr>
              <w:pStyle w:val="Textkrper-Erstzeileneinzug"/>
              <w:ind w:firstLine="0"/>
              <w:jc w:val="left"/>
              <w:rPr>
                <w:rFonts w:ascii="Arial" w:hAnsi="Arial" w:cs="Arial"/>
              </w:rPr>
            </w:pPr>
          </w:p>
        </w:tc>
        <w:tc>
          <w:tcPr>
            <w:tcW w:w="1757" w:type="dxa"/>
          </w:tcPr>
          <w:p w:rsidR="00DD1FE0" w:rsidRPr="004B4C36" w:rsidRDefault="00852F1C" w:rsidP="00B63E31">
            <w:pPr>
              <w:pStyle w:val="Textkrper-Erstzeileneinzug"/>
              <w:ind w:firstLine="0"/>
              <w:jc w:val="center"/>
              <w:rPr>
                <w:rFonts w:ascii="Arial" w:hAnsi="Arial" w:cs="Arial"/>
              </w:rPr>
            </w:pPr>
            <w:r w:rsidRPr="004B4C36">
              <w:rPr>
                <w:rFonts w:ascii="Arial" w:hAnsi="Arial" w:cs="Arial"/>
              </w:rPr>
              <w:t>Reorganisation</w:t>
            </w:r>
          </w:p>
        </w:tc>
        <w:tc>
          <w:tcPr>
            <w:tcW w:w="1611" w:type="dxa"/>
          </w:tcPr>
          <w:p w:rsidR="00DD1FE0" w:rsidRPr="004B4C36" w:rsidRDefault="00DD1FE0" w:rsidP="00B63E31">
            <w:pPr>
              <w:pStyle w:val="Textkrper-Erstzeileneinzug"/>
              <w:ind w:firstLine="0"/>
              <w:jc w:val="center"/>
              <w:rPr>
                <w:rFonts w:ascii="Arial" w:hAnsi="Arial" w:cs="Arial"/>
              </w:rPr>
            </w:pPr>
            <w:r w:rsidRPr="004B4C36">
              <w:rPr>
                <w:rFonts w:ascii="Arial" w:hAnsi="Arial" w:cs="Arial"/>
              </w:rPr>
              <w:t>2</w:t>
            </w:r>
          </w:p>
        </w:tc>
      </w:tr>
      <w:tr w:rsidR="007006E2" w:rsidRPr="004B4C36" w:rsidTr="0061534D">
        <w:tc>
          <w:tcPr>
            <w:tcW w:w="901" w:type="dxa"/>
          </w:tcPr>
          <w:p w:rsidR="00DD1FE0" w:rsidRPr="004B4C36" w:rsidRDefault="00DD1FE0" w:rsidP="00DD1FE0">
            <w:pPr>
              <w:pStyle w:val="Textkrper-Erstzeileneinzug"/>
              <w:ind w:firstLine="0"/>
              <w:jc w:val="center"/>
              <w:rPr>
                <w:rFonts w:ascii="Arial" w:hAnsi="Arial" w:cs="Arial"/>
              </w:rPr>
            </w:pPr>
            <w:r w:rsidRPr="004B4C36">
              <w:rPr>
                <w:rFonts w:ascii="Arial" w:hAnsi="Arial" w:cs="Arial"/>
              </w:rPr>
              <w:t>2</w:t>
            </w:r>
          </w:p>
        </w:tc>
        <w:tc>
          <w:tcPr>
            <w:tcW w:w="2723" w:type="dxa"/>
          </w:tcPr>
          <w:p w:rsidR="00DD1FE0" w:rsidRPr="004B4C36" w:rsidRDefault="00DD1FE0" w:rsidP="009D2771">
            <w:pPr>
              <w:pStyle w:val="Textkrper-Erstzeileneinzug"/>
              <w:ind w:firstLine="0"/>
              <w:jc w:val="left"/>
              <w:rPr>
                <w:rFonts w:ascii="Arial" w:hAnsi="Arial" w:cs="Arial"/>
              </w:rPr>
            </w:pPr>
            <w:r w:rsidRPr="004B4C36">
              <w:rPr>
                <w:rFonts w:ascii="Arial" w:hAnsi="Arial" w:cs="Arial"/>
              </w:rPr>
              <w:t xml:space="preserve">Der Begriff „Restriktion“ </w:t>
            </w:r>
          </w:p>
          <w:p w:rsidR="00DD1FE0" w:rsidRPr="004B4C36" w:rsidRDefault="00DD1FE0" w:rsidP="009D2771">
            <w:pPr>
              <w:pStyle w:val="Textkrper-Erstzeileneinzug"/>
              <w:ind w:firstLine="0"/>
              <w:jc w:val="left"/>
              <w:rPr>
                <w:rFonts w:ascii="Arial" w:hAnsi="Arial" w:cs="Arial"/>
              </w:rPr>
            </w:pPr>
          </w:p>
        </w:tc>
        <w:tc>
          <w:tcPr>
            <w:tcW w:w="2862" w:type="dxa"/>
          </w:tcPr>
          <w:p w:rsidR="007006E2" w:rsidRPr="004B4C36" w:rsidRDefault="00B63E31" w:rsidP="007006E2">
            <w:pPr>
              <w:pStyle w:val="Textkrper-Erstzeileneinzug"/>
              <w:ind w:firstLine="0"/>
              <w:jc w:val="left"/>
              <w:rPr>
                <w:rFonts w:ascii="Arial" w:hAnsi="Arial" w:cs="Arial"/>
              </w:rPr>
            </w:pPr>
            <w:r w:rsidRPr="004B4C36">
              <w:rPr>
                <w:rFonts w:ascii="Arial" w:hAnsi="Arial" w:cs="Arial"/>
              </w:rPr>
              <w:t>Grundlagen des bakterie</w:t>
            </w:r>
            <w:r w:rsidRPr="004B4C36">
              <w:rPr>
                <w:rFonts w:ascii="Arial" w:hAnsi="Arial" w:cs="Arial"/>
              </w:rPr>
              <w:t>l</w:t>
            </w:r>
            <w:r w:rsidRPr="004B4C36">
              <w:rPr>
                <w:rFonts w:ascii="Arial" w:hAnsi="Arial" w:cs="Arial"/>
              </w:rPr>
              <w:t>len Restriktions-Modifikations-System</w:t>
            </w:r>
            <w:r w:rsidR="002C639C">
              <w:rPr>
                <w:rFonts w:ascii="Arial" w:hAnsi="Arial" w:cs="Arial"/>
              </w:rPr>
              <w:t>s</w:t>
            </w:r>
            <w:r w:rsidRPr="004B4C36">
              <w:rPr>
                <w:rFonts w:ascii="Arial" w:hAnsi="Arial" w:cs="Arial"/>
              </w:rPr>
              <w:t xml:space="preserve"> wiedergeben</w:t>
            </w:r>
          </w:p>
          <w:p w:rsidR="007006E2" w:rsidRPr="004B4C36" w:rsidRDefault="007006E2" w:rsidP="007006E2">
            <w:pPr>
              <w:pStyle w:val="Textkrper-Erstzeileneinzug"/>
              <w:ind w:firstLine="0"/>
              <w:jc w:val="left"/>
              <w:rPr>
                <w:rFonts w:ascii="Arial" w:hAnsi="Arial" w:cs="Arial"/>
              </w:rPr>
            </w:pPr>
          </w:p>
        </w:tc>
        <w:tc>
          <w:tcPr>
            <w:tcW w:w="1757" w:type="dxa"/>
          </w:tcPr>
          <w:p w:rsidR="00DD1FE0" w:rsidRPr="004B4C36" w:rsidRDefault="00852F1C" w:rsidP="00B63E31">
            <w:pPr>
              <w:pStyle w:val="Textkrper-Erstzeileneinzug"/>
              <w:ind w:firstLine="0"/>
              <w:jc w:val="center"/>
              <w:rPr>
                <w:rFonts w:ascii="Arial" w:hAnsi="Arial" w:cs="Arial"/>
              </w:rPr>
            </w:pPr>
            <w:r w:rsidRPr="004B4C36">
              <w:rPr>
                <w:rFonts w:ascii="Arial" w:hAnsi="Arial" w:cs="Arial"/>
              </w:rPr>
              <w:t>Reproduktion</w:t>
            </w:r>
          </w:p>
        </w:tc>
        <w:tc>
          <w:tcPr>
            <w:tcW w:w="1611" w:type="dxa"/>
          </w:tcPr>
          <w:p w:rsidR="00DD1FE0" w:rsidRPr="004B4C36" w:rsidRDefault="00DD1FE0" w:rsidP="00B63E31">
            <w:pPr>
              <w:pStyle w:val="Textkrper-Erstzeileneinzug"/>
              <w:ind w:firstLine="0"/>
              <w:jc w:val="center"/>
              <w:rPr>
                <w:rFonts w:ascii="Arial" w:hAnsi="Arial" w:cs="Arial"/>
              </w:rPr>
            </w:pPr>
            <w:r w:rsidRPr="004B4C36">
              <w:rPr>
                <w:rFonts w:ascii="Arial" w:hAnsi="Arial" w:cs="Arial"/>
              </w:rPr>
              <w:t>1</w:t>
            </w:r>
          </w:p>
        </w:tc>
      </w:tr>
      <w:tr w:rsidR="007006E2" w:rsidRPr="004B4C36" w:rsidTr="0061534D">
        <w:tc>
          <w:tcPr>
            <w:tcW w:w="901" w:type="dxa"/>
          </w:tcPr>
          <w:p w:rsidR="00DD1FE0" w:rsidRPr="004B4C36" w:rsidRDefault="00DD1FE0" w:rsidP="00DD1FE0">
            <w:pPr>
              <w:pStyle w:val="Textkrper-Erstzeileneinzug"/>
              <w:ind w:firstLine="0"/>
              <w:jc w:val="center"/>
              <w:rPr>
                <w:rFonts w:ascii="Arial" w:hAnsi="Arial" w:cs="Arial"/>
              </w:rPr>
            </w:pPr>
            <w:r w:rsidRPr="004B4C36">
              <w:rPr>
                <w:rFonts w:ascii="Arial" w:hAnsi="Arial" w:cs="Arial"/>
              </w:rPr>
              <w:t>3</w:t>
            </w:r>
          </w:p>
        </w:tc>
        <w:tc>
          <w:tcPr>
            <w:tcW w:w="2723" w:type="dxa"/>
          </w:tcPr>
          <w:p w:rsidR="00B72389" w:rsidRPr="004B4C36" w:rsidRDefault="00DD1FE0" w:rsidP="009D2771">
            <w:pPr>
              <w:pStyle w:val="Textkrper-Erstzeileneinzug"/>
              <w:ind w:firstLine="0"/>
              <w:jc w:val="left"/>
              <w:rPr>
                <w:rFonts w:ascii="Arial" w:hAnsi="Arial" w:cs="Arial"/>
              </w:rPr>
            </w:pPr>
            <w:r w:rsidRPr="004B4C36">
              <w:rPr>
                <w:rFonts w:ascii="Arial" w:hAnsi="Arial" w:cs="Arial"/>
              </w:rPr>
              <w:t xml:space="preserve">Funktionsweise des </w:t>
            </w:r>
          </w:p>
          <w:p w:rsidR="00341C04" w:rsidRDefault="00DD1FE0" w:rsidP="009D2771">
            <w:pPr>
              <w:pStyle w:val="Textkrper-Erstzeileneinzug"/>
              <w:ind w:firstLine="0"/>
              <w:jc w:val="left"/>
              <w:rPr>
                <w:rFonts w:ascii="Arial" w:hAnsi="Arial" w:cs="Arial"/>
              </w:rPr>
            </w:pPr>
            <w:r w:rsidRPr="004B4C36">
              <w:rPr>
                <w:rFonts w:ascii="Arial" w:hAnsi="Arial" w:cs="Arial"/>
              </w:rPr>
              <w:t xml:space="preserve">Restriktionsenzyms </w:t>
            </w:r>
          </w:p>
          <w:p w:rsidR="00DD1FE0" w:rsidRPr="004B4C36" w:rsidRDefault="00DD1FE0" w:rsidP="009D2771">
            <w:pPr>
              <w:pStyle w:val="Textkrper-Erstzeileneinzug"/>
              <w:ind w:firstLine="0"/>
              <w:jc w:val="left"/>
              <w:rPr>
                <w:rFonts w:ascii="Arial" w:hAnsi="Arial" w:cs="Arial"/>
              </w:rPr>
            </w:pPr>
            <w:r w:rsidRPr="004B4C36">
              <w:rPr>
                <w:rFonts w:ascii="Arial" w:hAnsi="Arial" w:cs="Arial"/>
              </w:rPr>
              <w:t>EcoRI</w:t>
            </w:r>
          </w:p>
          <w:p w:rsidR="00DD1FE0" w:rsidRPr="004B4C36" w:rsidRDefault="00DD1FE0" w:rsidP="009D2771">
            <w:pPr>
              <w:pStyle w:val="Textkrper-Erstzeileneinzug"/>
              <w:ind w:firstLine="0"/>
              <w:jc w:val="left"/>
              <w:rPr>
                <w:rFonts w:ascii="Arial" w:hAnsi="Arial" w:cs="Arial"/>
              </w:rPr>
            </w:pPr>
          </w:p>
        </w:tc>
        <w:tc>
          <w:tcPr>
            <w:tcW w:w="2862" w:type="dxa"/>
          </w:tcPr>
          <w:p w:rsidR="007006E2" w:rsidRPr="004B4C36" w:rsidRDefault="00B63E31" w:rsidP="007006E2">
            <w:pPr>
              <w:pStyle w:val="Textkrper-Erstzeileneinzug"/>
              <w:ind w:firstLine="0"/>
              <w:jc w:val="left"/>
              <w:rPr>
                <w:rFonts w:ascii="Arial" w:hAnsi="Arial" w:cs="Arial"/>
              </w:rPr>
            </w:pPr>
            <w:r w:rsidRPr="004B4C36">
              <w:rPr>
                <w:rFonts w:ascii="Arial" w:hAnsi="Arial" w:cs="Arial"/>
              </w:rPr>
              <w:t>Beschreibung der Funkt</w:t>
            </w:r>
            <w:r w:rsidRPr="004B4C36">
              <w:rPr>
                <w:rFonts w:ascii="Arial" w:hAnsi="Arial" w:cs="Arial"/>
              </w:rPr>
              <w:t>i</w:t>
            </w:r>
            <w:r w:rsidRPr="004B4C36">
              <w:rPr>
                <w:rFonts w:ascii="Arial" w:hAnsi="Arial" w:cs="Arial"/>
              </w:rPr>
              <w:t>onsweise eines typischen RE. Übersetzung eines englischen In</w:t>
            </w:r>
            <w:r w:rsidR="007006E2" w:rsidRPr="004B4C36">
              <w:rPr>
                <w:rFonts w:ascii="Arial" w:hAnsi="Arial" w:cs="Arial"/>
              </w:rPr>
              <w:t>formation</w:t>
            </w:r>
            <w:r w:rsidR="007006E2" w:rsidRPr="004B4C36">
              <w:rPr>
                <w:rFonts w:ascii="Arial" w:hAnsi="Arial" w:cs="Arial"/>
              </w:rPr>
              <w:t>s</w:t>
            </w:r>
            <w:r w:rsidR="007006E2" w:rsidRPr="004B4C36">
              <w:rPr>
                <w:rFonts w:ascii="Arial" w:hAnsi="Arial" w:cs="Arial"/>
              </w:rPr>
              <w:t>textes</w:t>
            </w:r>
          </w:p>
          <w:p w:rsidR="007006E2" w:rsidRPr="004B4C36" w:rsidRDefault="007006E2" w:rsidP="007006E2">
            <w:pPr>
              <w:pStyle w:val="Textkrper-Erstzeileneinzug"/>
              <w:ind w:firstLine="0"/>
              <w:jc w:val="left"/>
              <w:rPr>
                <w:rFonts w:ascii="Arial" w:hAnsi="Arial" w:cs="Arial"/>
              </w:rPr>
            </w:pPr>
          </w:p>
        </w:tc>
        <w:tc>
          <w:tcPr>
            <w:tcW w:w="1757" w:type="dxa"/>
          </w:tcPr>
          <w:p w:rsidR="00DD1FE0" w:rsidRPr="004B4C36" w:rsidRDefault="00852F1C" w:rsidP="00B63E31">
            <w:pPr>
              <w:pStyle w:val="Textkrper-Erstzeileneinzug"/>
              <w:ind w:firstLine="0"/>
              <w:jc w:val="center"/>
              <w:rPr>
                <w:rFonts w:ascii="Arial" w:hAnsi="Arial" w:cs="Arial"/>
              </w:rPr>
            </w:pPr>
            <w:r w:rsidRPr="004B4C36">
              <w:rPr>
                <w:rFonts w:ascii="Arial" w:hAnsi="Arial" w:cs="Arial"/>
              </w:rPr>
              <w:t>Transfer</w:t>
            </w:r>
          </w:p>
        </w:tc>
        <w:tc>
          <w:tcPr>
            <w:tcW w:w="1611" w:type="dxa"/>
          </w:tcPr>
          <w:p w:rsidR="00DD1FE0" w:rsidRPr="004B4C36" w:rsidRDefault="00162FF6" w:rsidP="00B63E31">
            <w:pPr>
              <w:pStyle w:val="Textkrper-Erstzeileneinzug"/>
              <w:ind w:firstLine="0"/>
              <w:jc w:val="center"/>
              <w:rPr>
                <w:rFonts w:ascii="Arial" w:hAnsi="Arial" w:cs="Arial"/>
              </w:rPr>
            </w:pPr>
            <w:r w:rsidRPr="004B4C36">
              <w:rPr>
                <w:rFonts w:ascii="Arial" w:hAnsi="Arial" w:cs="Arial"/>
              </w:rPr>
              <w:t>3</w:t>
            </w:r>
          </w:p>
        </w:tc>
      </w:tr>
      <w:tr w:rsidR="007006E2" w:rsidRPr="004B4C36" w:rsidTr="0061534D">
        <w:tc>
          <w:tcPr>
            <w:tcW w:w="901" w:type="dxa"/>
          </w:tcPr>
          <w:p w:rsidR="00DD1FE0" w:rsidRPr="004B4C36" w:rsidRDefault="00DD1FE0" w:rsidP="00DD1FE0">
            <w:pPr>
              <w:pStyle w:val="Textkrper-Erstzeileneinzug"/>
              <w:ind w:firstLine="0"/>
              <w:jc w:val="center"/>
              <w:rPr>
                <w:rFonts w:ascii="Arial" w:hAnsi="Arial" w:cs="Arial"/>
              </w:rPr>
            </w:pPr>
            <w:r w:rsidRPr="004B4C36">
              <w:rPr>
                <w:rFonts w:ascii="Arial" w:hAnsi="Arial" w:cs="Arial"/>
              </w:rPr>
              <w:t>4</w:t>
            </w:r>
          </w:p>
        </w:tc>
        <w:tc>
          <w:tcPr>
            <w:tcW w:w="2723" w:type="dxa"/>
          </w:tcPr>
          <w:p w:rsidR="00DD1FE0" w:rsidRPr="004B4C36" w:rsidRDefault="00DD1FE0" w:rsidP="009D2771">
            <w:pPr>
              <w:pStyle w:val="Textkrper-Erstzeileneinzug"/>
              <w:ind w:firstLine="0"/>
              <w:jc w:val="left"/>
              <w:rPr>
                <w:rFonts w:ascii="Arial" w:hAnsi="Arial" w:cs="Arial"/>
              </w:rPr>
            </w:pPr>
            <w:r w:rsidRPr="004B4C36">
              <w:rPr>
                <w:rFonts w:ascii="Arial" w:hAnsi="Arial" w:cs="Arial"/>
              </w:rPr>
              <w:t xml:space="preserve">Die </w:t>
            </w:r>
            <w:r w:rsidR="009D2771" w:rsidRPr="004B4C36">
              <w:rPr>
                <w:rFonts w:ascii="Arial" w:hAnsi="Arial" w:cs="Arial"/>
              </w:rPr>
              <w:t xml:space="preserve">Restriktionsorte eines Multiple </w:t>
            </w:r>
            <w:r w:rsidRPr="004B4C36">
              <w:rPr>
                <w:rFonts w:ascii="Arial" w:hAnsi="Arial" w:cs="Arial"/>
              </w:rPr>
              <w:t>Cloning Site (MCS)</w:t>
            </w:r>
          </w:p>
          <w:p w:rsidR="00DD1FE0" w:rsidRPr="004B4C36" w:rsidRDefault="00DD1FE0" w:rsidP="009D2771">
            <w:pPr>
              <w:pStyle w:val="Textkrper-Erstzeileneinzug"/>
              <w:ind w:firstLine="0"/>
              <w:jc w:val="left"/>
              <w:rPr>
                <w:rFonts w:ascii="Arial" w:hAnsi="Arial" w:cs="Arial"/>
              </w:rPr>
            </w:pPr>
          </w:p>
        </w:tc>
        <w:tc>
          <w:tcPr>
            <w:tcW w:w="2862" w:type="dxa"/>
          </w:tcPr>
          <w:p w:rsidR="007006E2" w:rsidRPr="004B4C36" w:rsidRDefault="00B63E31" w:rsidP="00341C04">
            <w:pPr>
              <w:pStyle w:val="Textkrper-Erstzeileneinzug"/>
              <w:ind w:firstLine="0"/>
              <w:jc w:val="left"/>
              <w:rPr>
                <w:rFonts w:ascii="Arial" w:hAnsi="Arial" w:cs="Arial"/>
              </w:rPr>
            </w:pPr>
            <w:r w:rsidRPr="004B4C36">
              <w:rPr>
                <w:rFonts w:ascii="Arial" w:hAnsi="Arial" w:cs="Arial"/>
              </w:rPr>
              <w:t xml:space="preserve">Suchen und Erkennen von RE-Erkennungssequenzen innerhalb einer </w:t>
            </w:r>
            <w:r w:rsidR="007006E2" w:rsidRPr="004B4C36">
              <w:rPr>
                <w:rFonts w:ascii="Arial" w:hAnsi="Arial" w:cs="Arial"/>
              </w:rPr>
              <w:t>DNA-Sequenz eines MCS</w:t>
            </w:r>
          </w:p>
        </w:tc>
        <w:tc>
          <w:tcPr>
            <w:tcW w:w="1757" w:type="dxa"/>
          </w:tcPr>
          <w:p w:rsidR="00DD1FE0" w:rsidRPr="004B4C36" w:rsidRDefault="00852F1C" w:rsidP="00B63E31">
            <w:pPr>
              <w:pStyle w:val="Textkrper-Erstzeileneinzug"/>
              <w:ind w:firstLine="0"/>
              <w:jc w:val="center"/>
              <w:rPr>
                <w:rFonts w:ascii="Arial" w:hAnsi="Arial" w:cs="Arial"/>
              </w:rPr>
            </w:pPr>
            <w:r w:rsidRPr="004B4C36">
              <w:rPr>
                <w:rFonts w:ascii="Arial" w:hAnsi="Arial" w:cs="Arial"/>
              </w:rPr>
              <w:t>Reorganisation</w:t>
            </w:r>
          </w:p>
        </w:tc>
        <w:tc>
          <w:tcPr>
            <w:tcW w:w="1611" w:type="dxa"/>
          </w:tcPr>
          <w:p w:rsidR="00DD1FE0" w:rsidRPr="004B4C36" w:rsidRDefault="00162FF6" w:rsidP="00B63E31">
            <w:pPr>
              <w:pStyle w:val="Textkrper-Erstzeileneinzug"/>
              <w:ind w:firstLine="0"/>
              <w:jc w:val="center"/>
              <w:rPr>
                <w:rFonts w:ascii="Arial" w:hAnsi="Arial" w:cs="Arial"/>
              </w:rPr>
            </w:pPr>
            <w:r w:rsidRPr="004B4C36">
              <w:rPr>
                <w:rFonts w:ascii="Arial" w:hAnsi="Arial" w:cs="Arial"/>
              </w:rPr>
              <w:t>2</w:t>
            </w:r>
          </w:p>
        </w:tc>
      </w:tr>
      <w:tr w:rsidR="007006E2" w:rsidRPr="004B4C36" w:rsidTr="0061534D">
        <w:tc>
          <w:tcPr>
            <w:tcW w:w="901" w:type="dxa"/>
          </w:tcPr>
          <w:p w:rsidR="00DD1FE0" w:rsidRPr="004B4C36" w:rsidRDefault="00DD1FE0" w:rsidP="00DD1FE0">
            <w:pPr>
              <w:pStyle w:val="Textkrper-Erstzeileneinzug"/>
              <w:ind w:firstLine="0"/>
              <w:jc w:val="center"/>
              <w:rPr>
                <w:rFonts w:ascii="Arial" w:hAnsi="Arial" w:cs="Arial"/>
              </w:rPr>
            </w:pPr>
            <w:r w:rsidRPr="004B4C36">
              <w:rPr>
                <w:rFonts w:ascii="Arial" w:hAnsi="Arial" w:cs="Arial"/>
              </w:rPr>
              <w:t>5</w:t>
            </w:r>
          </w:p>
        </w:tc>
        <w:tc>
          <w:tcPr>
            <w:tcW w:w="2723" w:type="dxa"/>
          </w:tcPr>
          <w:p w:rsidR="0061534D" w:rsidRDefault="00DD1FE0" w:rsidP="009D2771">
            <w:pPr>
              <w:pStyle w:val="Textkrper-Erstzeileneinzug"/>
              <w:ind w:firstLine="0"/>
              <w:jc w:val="left"/>
              <w:rPr>
                <w:rFonts w:ascii="Arial" w:hAnsi="Arial" w:cs="Arial"/>
              </w:rPr>
            </w:pPr>
            <w:r w:rsidRPr="004B4C36">
              <w:rPr>
                <w:rFonts w:ascii="Arial" w:hAnsi="Arial" w:cs="Arial"/>
              </w:rPr>
              <w:t>Restriktionsenzyme pr</w:t>
            </w:r>
            <w:r w:rsidRPr="004B4C36">
              <w:rPr>
                <w:rFonts w:ascii="Arial" w:hAnsi="Arial" w:cs="Arial"/>
              </w:rPr>
              <w:t>o</w:t>
            </w:r>
            <w:r w:rsidRPr="004B4C36">
              <w:rPr>
                <w:rFonts w:ascii="Arial" w:hAnsi="Arial" w:cs="Arial"/>
              </w:rPr>
              <w:t>duzieren unterschiedliche DNA-Enden</w:t>
            </w:r>
            <w:r w:rsidR="0061534D">
              <w:rPr>
                <w:rFonts w:ascii="Arial" w:hAnsi="Arial" w:cs="Arial"/>
              </w:rPr>
              <w:t>.</w:t>
            </w:r>
          </w:p>
          <w:p w:rsidR="007006E2" w:rsidRPr="004B4C36" w:rsidRDefault="00DD1FE0" w:rsidP="009D2771">
            <w:pPr>
              <w:pStyle w:val="Textkrper-Erstzeileneinzug"/>
              <w:ind w:firstLine="0"/>
              <w:jc w:val="left"/>
              <w:rPr>
                <w:rFonts w:ascii="Arial" w:hAnsi="Arial" w:cs="Arial"/>
              </w:rPr>
            </w:pPr>
            <w:r w:rsidRPr="004B4C36">
              <w:rPr>
                <w:rFonts w:ascii="Arial" w:hAnsi="Arial" w:cs="Arial"/>
              </w:rPr>
              <w:t xml:space="preserve"> </w:t>
            </w:r>
          </w:p>
        </w:tc>
        <w:tc>
          <w:tcPr>
            <w:tcW w:w="2862" w:type="dxa"/>
          </w:tcPr>
          <w:p w:rsidR="00DD1FE0" w:rsidRPr="004B4C36" w:rsidRDefault="007006E2" w:rsidP="00341C04">
            <w:pPr>
              <w:pStyle w:val="Textkrper-Erstzeileneinzug"/>
              <w:ind w:firstLine="0"/>
              <w:jc w:val="left"/>
              <w:rPr>
                <w:rFonts w:ascii="Arial" w:hAnsi="Arial" w:cs="Arial"/>
              </w:rPr>
            </w:pPr>
            <w:r w:rsidRPr="004B4C36">
              <w:rPr>
                <w:rFonts w:ascii="Arial" w:hAnsi="Arial" w:cs="Arial"/>
              </w:rPr>
              <w:t>Erkennen unterschiedl</w:t>
            </w:r>
            <w:r w:rsidRPr="004B4C36">
              <w:rPr>
                <w:rFonts w:ascii="Arial" w:hAnsi="Arial" w:cs="Arial"/>
              </w:rPr>
              <w:t>i</w:t>
            </w:r>
            <w:r w:rsidRPr="004B4C36">
              <w:rPr>
                <w:rFonts w:ascii="Arial" w:hAnsi="Arial" w:cs="Arial"/>
              </w:rPr>
              <w:t>cher Schneidevorgänge bei verschiedenen REs</w:t>
            </w:r>
          </w:p>
        </w:tc>
        <w:tc>
          <w:tcPr>
            <w:tcW w:w="1757" w:type="dxa"/>
          </w:tcPr>
          <w:p w:rsidR="00DD1FE0" w:rsidRPr="004B4C36" w:rsidRDefault="00852F1C" w:rsidP="00B63E31">
            <w:pPr>
              <w:pStyle w:val="Textkrper-Erstzeileneinzug"/>
              <w:ind w:firstLine="0"/>
              <w:jc w:val="center"/>
              <w:rPr>
                <w:rFonts w:ascii="Arial" w:hAnsi="Arial" w:cs="Arial"/>
              </w:rPr>
            </w:pPr>
            <w:r w:rsidRPr="004B4C36">
              <w:rPr>
                <w:rFonts w:ascii="Arial" w:hAnsi="Arial" w:cs="Arial"/>
              </w:rPr>
              <w:t>Reorganisation</w:t>
            </w:r>
          </w:p>
        </w:tc>
        <w:tc>
          <w:tcPr>
            <w:tcW w:w="1611" w:type="dxa"/>
          </w:tcPr>
          <w:p w:rsidR="00DD1FE0" w:rsidRPr="004B4C36" w:rsidRDefault="00162FF6" w:rsidP="00B63E31">
            <w:pPr>
              <w:pStyle w:val="Textkrper-Erstzeileneinzug"/>
              <w:ind w:firstLine="0"/>
              <w:jc w:val="center"/>
              <w:rPr>
                <w:rFonts w:ascii="Arial" w:hAnsi="Arial" w:cs="Arial"/>
              </w:rPr>
            </w:pPr>
            <w:r w:rsidRPr="004B4C36">
              <w:rPr>
                <w:rFonts w:ascii="Arial" w:hAnsi="Arial" w:cs="Arial"/>
              </w:rPr>
              <w:t>2</w:t>
            </w:r>
          </w:p>
        </w:tc>
      </w:tr>
      <w:tr w:rsidR="007006E2" w:rsidRPr="004B4C36" w:rsidTr="0061534D">
        <w:tc>
          <w:tcPr>
            <w:tcW w:w="901" w:type="dxa"/>
          </w:tcPr>
          <w:p w:rsidR="00DD1FE0" w:rsidRPr="004B4C36" w:rsidRDefault="00DD1FE0" w:rsidP="00DD1FE0">
            <w:pPr>
              <w:pStyle w:val="Textkrper-Erstzeileneinzug"/>
              <w:ind w:firstLine="0"/>
              <w:jc w:val="center"/>
              <w:rPr>
                <w:rFonts w:ascii="Arial" w:hAnsi="Arial" w:cs="Arial"/>
              </w:rPr>
            </w:pPr>
            <w:r w:rsidRPr="004B4C36">
              <w:rPr>
                <w:rFonts w:ascii="Arial" w:hAnsi="Arial" w:cs="Arial"/>
              </w:rPr>
              <w:lastRenderedPageBreak/>
              <w:t>6</w:t>
            </w:r>
          </w:p>
        </w:tc>
        <w:tc>
          <w:tcPr>
            <w:tcW w:w="2723" w:type="dxa"/>
          </w:tcPr>
          <w:p w:rsidR="00DD1FE0" w:rsidRPr="004B4C36" w:rsidRDefault="00DD1FE0" w:rsidP="009D2771">
            <w:pPr>
              <w:pStyle w:val="Textkrper-Erstzeileneinzug"/>
              <w:ind w:firstLine="0"/>
              <w:jc w:val="left"/>
              <w:rPr>
                <w:rFonts w:ascii="Arial" w:hAnsi="Arial" w:cs="Arial"/>
              </w:rPr>
            </w:pPr>
            <w:r w:rsidRPr="004B4C36">
              <w:rPr>
                <w:rFonts w:ascii="Arial" w:hAnsi="Arial" w:cs="Arial"/>
              </w:rPr>
              <w:t xml:space="preserve">Die Vielfältigkeit der Restriktionsenzyme </w:t>
            </w:r>
          </w:p>
          <w:p w:rsidR="00DD1FE0" w:rsidRPr="004B4C36" w:rsidRDefault="00DD1FE0" w:rsidP="009D2771">
            <w:pPr>
              <w:pStyle w:val="Textkrper-Erstzeileneinzug"/>
              <w:ind w:firstLine="0"/>
              <w:jc w:val="left"/>
              <w:rPr>
                <w:rFonts w:ascii="Arial" w:hAnsi="Arial" w:cs="Arial"/>
              </w:rPr>
            </w:pPr>
          </w:p>
        </w:tc>
        <w:tc>
          <w:tcPr>
            <w:tcW w:w="2862" w:type="dxa"/>
          </w:tcPr>
          <w:p w:rsidR="00341C04" w:rsidRPr="0061534D" w:rsidRDefault="007006E2" w:rsidP="007006E2">
            <w:pPr>
              <w:pStyle w:val="Textkrper-Erstzeileneinzug"/>
              <w:ind w:firstLine="0"/>
              <w:jc w:val="left"/>
              <w:rPr>
                <w:rFonts w:ascii="Arial" w:hAnsi="Arial" w:cs="Arial"/>
                <w:sz w:val="24"/>
              </w:rPr>
            </w:pPr>
            <w:r w:rsidRPr="0061534D">
              <w:rPr>
                <w:rFonts w:ascii="Arial" w:hAnsi="Arial" w:cs="Arial"/>
                <w:sz w:val="24"/>
              </w:rPr>
              <w:t>Informationen zu ve</w:t>
            </w:r>
            <w:r w:rsidRPr="0061534D">
              <w:rPr>
                <w:rFonts w:ascii="Arial" w:hAnsi="Arial" w:cs="Arial"/>
                <w:sz w:val="24"/>
              </w:rPr>
              <w:t>r</w:t>
            </w:r>
            <w:r w:rsidRPr="0061534D">
              <w:rPr>
                <w:rFonts w:ascii="Arial" w:hAnsi="Arial" w:cs="Arial"/>
                <w:sz w:val="24"/>
              </w:rPr>
              <w:t>schie</w:t>
            </w:r>
            <w:r w:rsidR="00341C04" w:rsidRPr="0061534D">
              <w:rPr>
                <w:rFonts w:ascii="Arial" w:hAnsi="Arial" w:cs="Arial"/>
                <w:sz w:val="24"/>
              </w:rPr>
              <w:t>denen REs finden und zuordnen</w:t>
            </w:r>
            <w:r w:rsidRPr="0061534D">
              <w:rPr>
                <w:rFonts w:ascii="Arial" w:hAnsi="Arial" w:cs="Arial"/>
                <w:sz w:val="24"/>
              </w:rPr>
              <w:t xml:space="preserve"> </w:t>
            </w:r>
          </w:p>
          <w:p w:rsidR="007006E2" w:rsidRPr="0061534D" w:rsidRDefault="007006E2" w:rsidP="007006E2">
            <w:pPr>
              <w:pStyle w:val="Textkrper-Erstzeileneinzug"/>
              <w:ind w:firstLine="0"/>
              <w:jc w:val="left"/>
              <w:rPr>
                <w:rFonts w:ascii="Arial" w:hAnsi="Arial" w:cs="Arial"/>
                <w:sz w:val="24"/>
              </w:rPr>
            </w:pPr>
            <w:r w:rsidRPr="0061534D">
              <w:rPr>
                <w:rFonts w:ascii="Arial" w:hAnsi="Arial" w:cs="Arial"/>
                <w:sz w:val="24"/>
              </w:rPr>
              <w:t>Unterschiede der REs er</w:t>
            </w:r>
            <w:r w:rsidR="00341C04" w:rsidRPr="0061534D">
              <w:rPr>
                <w:rFonts w:ascii="Arial" w:hAnsi="Arial" w:cs="Arial"/>
                <w:sz w:val="24"/>
              </w:rPr>
              <w:t>kennen und benennen</w:t>
            </w:r>
          </w:p>
        </w:tc>
        <w:tc>
          <w:tcPr>
            <w:tcW w:w="1757" w:type="dxa"/>
          </w:tcPr>
          <w:p w:rsidR="00DD1FE0" w:rsidRPr="004B4C36" w:rsidRDefault="00852F1C" w:rsidP="00B63E31">
            <w:pPr>
              <w:pStyle w:val="Textkrper-Erstzeileneinzug"/>
              <w:ind w:firstLine="0"/>
              <w:jc w:val="center"/>
              <w:rPr>
                <w:rFonts w:ascii="Arial" w:hAnsi="Arial" w:cs="Arial"/>
              </w:rPr>
            </w:pPr>
            <w:r w:rsidRPr="004B4C36">
              <w:rPr>
                <w:rFonts w:ascii="Arial" w:hAnsi="Arial" w:cs="Arial"/>
              </w:rPr>
              <w:t>Reproduktion</w:t>
            </w:r>
          </w:p>
        </w:tc>
        <w:tc>
          <w:tcPr>
            <w:tcW w:w="1611" w:type="dxa"/>
          </w:tcPr>
          <w:p w:rsidR="00DD1FE0" w:rsidRPr="004B4C36" w:rsidRDefault="00162FF6" w:rsidP="00B63E31">
            <w:pPr>
              <w:pStyle w:val="Textkrper-Erstzeileneinzug"/>
              <w:ind w:firstLine="0"/>
              <w:jc w:val="center"/>
              <w:rPr>
                <w:rFonts w:ascii="Arial" w:hAnsi="Arial" w:cs="Arial"/>
              </w:rPr>
            </w:pPr>
            <w:r w:rsidRPr="004B4C36">
              <w:rPr>
                <w:rFonts w:ascii="Arial" w:hAnsi="Arial" w:cs="Arial"/>
              </w:rPr>
              <w:t>1</w:t>
            </w:r>
          </w:p>
        </w:tc>
      </w:tr>
      <w:tr w:rsidR="0061534D" w:rsidRPr="004B4C36" w:rsidTr="0061534D">
        <w:tc>
          <w:tcPr>
            <w:tcW w:w="901" w:type="dxa"/>
          </w:tcPr>
          <w:p w:rsidR="0061534D" w:rsidRPr="00385363" w:rsidRDefault="0061534D" w:rsidP="000D5562">
            <w:pPr>
              <w:pStyle w:val="Textkrper-Erstzeileneinzug"/>
              <w:ind w:firstLine="0"/>
              <w:jc w:val="center"/>
              <w:rPr>
                <w:rFonts w:ascii="Arial" w:hAnsi="Arial" w:cs="Arial"/>
                <w:sz w:val="24"/>
              </w:rPr>
            </w:pPr>
            <w:r w:rsidRPr="00385363">
              <w:rPr>
                <w:rFonts w:ascii="Arial" w:hAnsi="Arial" w:cs="Arial"/>
                <w:sz w:val="24"/>
              </w:rPr>
              <w:t>7</w:t>
            </w:r>
          </w:p>
        </w:tc>
        <w:tc>
          <w:tcPr>
            <w:tcW w:w="2723" w:type="dxa"/>
          </w:tcPr>
          <w:p w:rsidR="0061534D" w:rsidRPr="00385363" w:rsidRDefault="0061534D" w:rsidP="000D5562">
            <w:pPr>
              <w:pStyle w:val="Textkrper-Erstzeileneinzug"/>
              <w:ind w:firstLine="0"/>
              <w:jc w:val="left"/>
              <w:rPr>
                <w:rFonts w:ascii="Arial" w:hAnsi="Arial" w:cs="Arial"/>
                <w:sz w:val="24"/>
              </w:rPr>
            </w:pPr>
            <w:r w:rsidRPr="00385363">
              <w:rPr>
                <w:rFonts w:ascii="Arial" w:hAnsi="Arial" w:cs="Arial"/>
                <w:sz w:val="24"/>
              </w:rPr>
              <w:t>Sonderformen von E</w:t>
            </w:r>
            <w:r w:rsidRPr="00385363">
              <w:rPr>
                <w:rFonts w:ascii="Arial" w:hAnsi="Arial" w:cs="Arial"/>
                <w:sz w:val="24"/>
              </w:rPr>
              <w:t>r</w:t>
            </w:r>
            <w:r w:rsidRPr="00385363">
              <w:rPr>
                <w:rFonts w:ascii="Arial" w:hAnsi="Arial" w:cs="Arial"/>
                <w:sz w:val="24"/>
              </w:rPr>
              <w:t>kennungssequenzen</w:t>
            </w:r>
          </w:p>
          <w:p w:rsidR="0061534D" w:rsidRPr="00385363" w:rsidRDefault="0061534D" w:rsidP="000D5562">
            <w:pPr>
              <w:pStyle w:val="Textkrper-Erstzeileneinzug"/>
              <w:ind w:firstLine="0"/>
              <w:jc w:val="left"/>
              <w:rPr>
                <w:rFonts w:ascii="Arial" w:hAnsi="Arial" w:cs="Arial"/>
                <w:sz w:val="24"/>
              </w:rPr>
            </w:pPr>
          </w:p>
        </w:tc>
        <w:tc>
          <w:tcPr>
            <w:tcW w:w="2862" w:type="dxa"/>
          </w:tcPr>
          <w:p w:rsidR="0061534D" w:rsidRPr="00385363" w:rsidRDefault="0061534D" w:rsidP="000D5562">
            <w:pPr>
              <w:pStyle w:val="Textkrper-Erstzeileneinzug"/>
              <w:ind w:firstLine="0"/>
              <w:jc w:val="left"/>
              <w:rPr>
                <w:rFonts w:ascii="Arial" w:hAnsi="Arial" w:cs="Arial"/>
                <w:sz w:val="24"/>
              </w:rPr>
            </w:pPr>
            <w:r w:rsidRPr="00385363">
              <w:rPr>
                <w:rFonts w:ascii="Arial" w:hAnsi="Arial" w:cs="Arial"/>
                <w:sz w:val="24"/>
              </w:rPr>
              <w:t>Spezielle, untypische Formen von Palindr</w:t>
            </w:r>
            <w:r w:rsidRPr="00385363">
              <w:rPr>
                <w:rFonts w:ascii="Arial" w:hAnsi="Arial" w:cs="Arial"/>
                <w:sz w:val="24"/>
              </w:rPr>
              <w:t>o</w:t>
            </w:r>
            <w:r w:rsidRPr="00385363">
              <w:rPr>
                <w:rFonts w:ascii="Arial" w:hAnsi="Arial" w:cs="Arial"/>
                <w:sz w:val="24"/>
              </w:rPr>
              <w:t>men und zugehörigen Schnittmustern erke</w:t>
            </w:r>
            <w:r w:rsidRPr="00385363">
              <w:rPr>
                <w:rFonts w:ascii="Arial" w:hAnsi="Arial" w:cs="Arial"/>
                <w:sz w:val="24"/>
              </w:rPr>
              <w:t>n</w:t>
            </w:r>
            <w:r w:rsidRPr="00385363">
              <w:rPr>
                <w:rFonts w:ascii="Arial" w:hAnsi="Arial" w:cs="Arial"/>
                <w:sz w:val="24"/>
              </w:rPr>
              <w:t>nen und be</w:t>
            </w:r>
            <w:r>
              <w:rPr>
                <w:rFonts w:ascii="Arial" w:hAnsi="Arial" w:cs="Arial"/>
                <w:sz w:val="24"/>
              </w:rPr>
              <w:t>schreiben</w:t>
            </w:r>
          </w:p>
          <w:p w:rsidR="0061534D" w:rsidRPr="00385363" w:rsidRDefault="0061534D" w:rsidP="000D5562">
            <w:pPr>
              <w:pStyle w:val="Textkrper-Erstzeileneinzug"/>
              <w:ind w:firstLine="0"/>
              <w:jc w:val="left"/>
              <w:rPr>
                <w:rFonts w:ascii="Arial" w:hAnsi="Arial" w:cs="Arial"/>
                <w:sz w:val="24"/>
              </w:rPr>
            </w:pPr>
          </w:p>
        </w:tc>
        <w:tc>
          <w:tcPr>
            <w:tcW w:w="1757" w:type="dxa"/>
          </w:tcPr>
          <w:p w:rsidR="0061534D" w:rsidRPr="00385363" w:rsidRDefault="0061534D" w:rsidP="000D5562">
            <w:pPr>
              <w:pStyle w:val="Textkrper-Erstzeileneinzug"/>
              <w:ind w:firstLine="0"/>
              <w:jc w:val="center"/>
              <w:rPr>
                <w:rFonts w:ascii="Arial" w:hAnsi="Arial" w:cs="Arial"/>
                <w:sz w:val="24"/>
              </w:rPr>
            </w:pPr>
            <w:r w:rsidRPr="00385363">
              <w:rPr>
                <w:rFonts w:ascii="Arial" w:hAnsi="Arial" w:cs="Arial"/>
                <w:sz w:val="24"/>
              </w:rPr>
              <w:t>Transfer</w:t>
            </w:r>
          </w:p>
        </w:tc>
        <w:tc>
          <w:tcPr>
            <w:tcW w:w="1611" w:type="dxa"/>
          </w:tcPr>
          <w:p w:rsidR="0061534D" w:rsidRPr="004B4C36" w:rsidRDefault="0061534D" w:rsidP="00B63E31">
            <w:pPr>
              <w:pStyle w:val="Textkrper-Erstzeileneinzug"/>
              <w:ind w:firstLine="0"/>
              <w:jc w:val="center"/>
              <w:rPr>
                <w:rFonts w:ascii="Arial" w:hAnsi="Arial" w:cs="Arial"/>
              </w:rPr>
            </w:pPr>
            <w:r w:rsidRPr="004B4C36">
              <w:rPr>
                <w:rFonts w:ascii="Arial" w:hAnsi="Arial" w:cs="Arial"/>
              </w:rPr>
              <w:t>3</w:t>
            </w:r>
          </w:p>
        </w:tc>
      </w:tr>
      <w:tr w:rsidR="0061534D" w:rsidRPr="004B4C36" w:rsidTr="0061534D">
        <w:tc>
          <w:tcPr>
            <w:tcW w:w="901" w:type="dxa"/>
          </w:tcPr>
          <w:p w:rsidR="0061534D" w:rsidRPr="00385363" w:rsidRDefault="0061534D" w:rsidP="000D5562">
            <w:pPr>
              <w:pStyle w:val="Textkrper-Erstzeileneinzug"/>
              <w:ind w:firstLine="0"/>
              <w:jc w:val="center"/>
              <w:rPr>
                <w:rFonts w:ascii="Arial" w:hAnsi="Arial" w:cs="Arial"/>
                <w:sz w:val="24"/>
              </w:rPr>
            </w:pPr>
            <w:r w:rsidRPr="00385363">
              <w:rPr>
                <w:rFonts w:ascii="Arial" w:hAnsi="Arial" w:cs="Arial"/>
                <w:sz w:val="24"/>
              </w:rPr>
              <w:t>8</w:t>
            </w:r>
          </w:p>
        </w:tc>
        <w:tc>
          <w:tcPr>
            <w:tcW w:w="2723" w:type="dxa"/>
          </w:tcPr>
          <w:p w:rsidR="0061534D" w:rsidRPr="00385363" w:rsidRDefault="0061534D" w:rsidP="000D5562">
            <w:pPr>
              <w:pStyle w:val="Textkrper-Erstzeileneinzug"/>
              <w:ind w:firstLine="0"/>
              <w:jc w:val="left"/>
              <w:rPr>
                <w:rFonts w:ascii="Arial" w:hAnsi="Arial" w:cs="Arial"/>
                <w:sz w:val="24"/>
              </w:rPr>
            </w:pPr>
            <w:r w:rsidRPr="00385363">
              <w:rPr>
                <w:rFonts w:ascii="Arial" w:hAnsi="Arial" w:cs="Arial"/>
                <w:sz w:val="24"/>
              </w:rPr>
              <w:t>Restriktionskartierung</w:t>
            </w:r>
          </w:p>
          <w:p w:rsidR="0061534D" w:rsidRPr="00385363" w:rsidRDefault="0061534D" w:rsidP="000D5562">
            <w:pPr>
              <w:pStyle w:val="Textkrper-Erstzeileneinzug"/>
              <w:ind w:firstLine="0"/>
              <w:jc w:val="left"/>
              <w:rPr>
                <w:rFonts w:ascii="Arial" w:hAnsi="Arial" w:cs="Arial"/>
                <w:sz w:val="24"/>
              </w:rPr>
            </w:pPr>
          </w:p>
        </w:tc>
        <w:tc>
          <w:tcPr>
            <w:tcW w:w="2862" w:type="dxa"/>
          </w:tcPr>
          <w:p w:rsidR="0061534D" w:rsidRDefault="0061534D" w:rsidP="000D5562">
            <w:pPr>
              <w:pStyle w:val="Textkrper-Erstzeileneinzug"/>
              <w:ind w:firstLine="0"/>
              <w:jc w:val="left"/>
              <w:rPr>
                <w:rFonts w:ascii="Arial" w:hAnsi="Arial" w:cs="Arial"/>
                <w:sz w:val="24"/>
              </w:rPr>
            </w:pPr>
            <w:r w:rsidRPr="00385363">
              <w:rPr>
                <w:rFonts w:ascii="Arial" w:hAnsi="Arial" w:cs="Arial"/>
                <w:sz w:val="24"/>
              </w:rPr>
              <w:t>Erkennen und Berech</w:t>
            </w:r>
            <w:r>
              <w:rPr>
                <w:rFonts w:ascii="Arial" w:hAnsi="Arial" w:cs="Arial"/>
                <w:sz w:val="24"/>
              </w:rPr>
              <w:t>-</w:t>
            </w:r>
            <w:r w:rsidRPr="00385363">
              <w:rPr>
                <w:rFonts w:ascii="Arial" w:hAnsi="Arial" w:cs="Arial"/>
                <w:sz w:val="24"/>
              </w:rPr>
              <w:t>nen der Größen von Restriktionsfragmenten nach Verdau von zwei unterschied</w:t>
            </w:r>
            <w:r>
              <w:rPr>
                <w:rFonts w:ascii="Arial" w:hAnsi="Arial" w:cs="Arial"/>
                <w:sz w:val="24"/>
              </w:rPr>
              <w:t xml:space="preserve">lichen DNA-Strängen </w:t>
            </w:r>
          </w:p>
          <w:p w:rsidR="0061534D" w:rsidRPr="00385363" w:rsidRDefault="0061534D" w:rsidP="000D5562">
            <w:pPr>
              <w:pStyle w:val="Textkrper-Erstzeileneinzug"/>
              <w:ind w:firstLine="0"/>
              <w:jc w:val="left"/>
              <w:rPr>
                <w:rFonts w:ascii="Arial" w:hAnsi="Arial" w:cs="Arial"/>
                <w:sz w:val="24"/>
              </w:rPr>
            </w:pPr>
            <w:r w:rsidRPr="00385363">
              <w:rPr>
                <w:rFonts w:ascii="Arial" w:hAnsi="Arial" w:cs="Arial"/>
                <w:sz w:val="24"/>
              </w:rPr>
              <w:t>Vorhersage der Fra</w:t>
            </w:r>
            <w:r w:rsidRPr="00385363">
              <w:rPr>
                <w:rFonts w:ascii="Arial" w:hAnsi="Arial" w:cs="Arial"/>
                <w:sz w:val="24"/>
              </w:rPr>
              <w:t>g</w:t>
            </w:r>
            <w:r w:rsidRPr="00385363">
              <w:rPr>
                <w:rFonts w:ascii="Arial" w:hAnsi="Arial" w:cs="Arial"/>
                <w:sz w:val="24"/>
              </w:rPr>
              <w:t>mentmuster nach einer Gelelektrophore</w:t>
            </w:r>
            <w:r>
              <w:rPr>
                <w:rFonts w:ascii="Arial" w:hAnsi="Arial" w:cs="Arial"/>
                <w:sz w:val="24"/>
              </w:rPr>
              <w:t>se</w:t>
            </w:r>
          </w:p>
          <w:p w:rsidR="0061534D" w:rsidRPr="00385363" w:rsidRDefault="0061534D" w:rsidP="000D5562">
            <w:pPr>
              <w:pStyle w:val="Textkrper-Erstzeileneinzug"/>
              <w:ind w:firstLine="0"/>
              <w:jc w:val="left"/>
              <w:rPr>
                <w:rFonts w:ascii="Arial" w:hAnsi="Arial" w:cs="Arial"/>
                <w:sz w:val="24"/>
              </w:rPr>
            </w:pPr>
          </w:p>
        </w:tc>
        <w:tc>
          <w:tcPr>
            <w:tcW w:w="1757" w:type="dxa"/>
          </w:tcPr>
          <w:p w:rsidR="0061534D" w:rsidRPr="00385363" w:rsidRDefault="0061534D" w:rsidP="000D5562">
            <w:pPr>
              <w:pStyle w:val="Textkrper-Erstzeileneinzug"/>
              <w:ind w:firstLine="0"/>
              <w:jc w:val="center"/>
              <w:rPr>
                <w:rFonts w:ascii="Arial" w:hAnsi="Arial" w:cs="Arial"/>
                <w:sz w:val="24"/>
              </w:rPr>
            </w:pPr>
            <w:r w:rsidRPr="00385363">
              <w:rPr>
                <w:rFonts w:ascii="Arial" w:hAnsi="Arial" w:cs="Arial"/>
                <w:sz w:val="24"/>
              </w:rPr>
              <w:t>Transfer</w:t>
            </w:r>
          </w:p>
        </w:tc>
        <w:tc>
          <w:tcPr>
            <w:tcW w:w="1611" w:type="dxa"/>
          </w:tcPr>
          <w:p w:rsidR="0061534D" w:rsidRPr="004B4C36" w:rsidRDefault="0061534D" w:rsidP="00B63E31">
            <w:pPr>
              <w:pStyle w:val="Textkrper-Erstzeileneinzug"/>
              <w:ind w:firstLine="0"/>
              <w:jc w:val="center"/>
              <w:rPr>
                <w:rFonts w:ascii="Arial" w:hAnsi="Arial" w:cs="Arial"/>
              </w:rPr>
            </w:pPr>
            <w:r w:rsidRPr="004B4C36">
              <w:rPr>
                <w:rFonts w:ascii="Arial" w:hAnsi="Arial" w:cs="Arial"/>
              </w:rPr>
              <w:t>3</w:t>
            </w:r>
          </w:p>
        </w:tc>
      </w:tr>
      <w:tr w:rsidR="0061534D" w:rsidRPr="004B4C36" w:rsidTr="0061534D">
        <w:trPr>
          <w:trHeight w:val="58"/>
        </w:trPr>
        <w:tc>
          <w:tcPr>
            <w:tcW w:w="901" w:type="dxa"/>
          </w:tcPr>
          <w:p w:rsidR="0061534D" w:rsidRPr="00385363" w:rsidRDefault="0061534D" w:rsidP="000D5562">
            <w:pPr>
              <w:pStyle w:val="Textkrper-Erstzeileneinzug"/>
              <w:ind w:firstLine="0"/>
              <w:jc w:val="center"/>
              <w:rPr>
                <w:rFonts w:ascii="Arial" w:hAnsi="Arial" w:cs="Arial"/>
                <w:sz w:val="24"/>
              </w:rPr>
            </w:pPr>
            <w:r w:rsidRPr="00385363">
              <w:rPr>
                <w:rFonts w:ascii="Arial" w:hAnsi="Arial" w:cs="Arial"/>
                <w:sz w:val="24"/>
              </w:rPr>
              <w:t>9</w:t>
            </w:r>
          </w:p>
        </w:tc>
        <w:tc>
          <w:tcPr>
            <w:tcW w:w="2723" w:type="dxa"/>
          </w:tcPr>
          <w:p w:rsidR="0061534D" w:rsidRPr="00385363" w:rsidRDefault="0061534D" w:rsidP="000D5562">
            <w:pPr>
              <w:pStyle w:val="Textkrper-Erstzeileneinzug"/>
              <w:ind w:firstLine="0"/>
              <w:jc w:val="left"/>
              <w:rPr>
                <w:rFonts w:ascii="Arial" w:hAnsi="Arial" w:cs="Arial"/>
                <w:sz w:val="24"/>
              </w:rPr>
            </w:pPr>
            <w:r w:rsidRPr="00385363">
              <w:rPr>
                <w:rFonts w:ascii="Arial" w:hAnsi="Arial" w:cs="Arial"/>
                <w:sz w:val="24"/>
              </w:rPr>
              <w:t>Rekombination</w:t>
            </w:r>
          </w:p>
          <w:p w:rsidR="0061534D" w:rsidRPr="00385363" w:rsidRDefault="0061534D" w:rsidP="000D5562">
            <w:pPr>
              <w:pStyle w:val="Textkrper-Erstzeileneinzug"/>
              <w:ind w:firstLine="0"/>
              <w:jc w:val="left"/>
              <w:rPr>
                <w:rFonts w:ascii="Arial" w:hAnsi="Arial" w:cs="Arial"/>
                <w:sz w:val="24"/>
              </w:rPr>
            </w:pPr>
          </w:p>
        </w:tc>
        <w:tc>
          <w:tcPr>
            <w:tcW w:w="2862" w:type="dxa"/>
          </w:tcPr>
          <w:p w:rsidR="0061534D" w:rsidRPr="00385363" w:rsidRDefault="0061534D" w:rsidP="0061534D">
            <w:pPr>
              <w:pStyle w:val="Textkrper-Erstzeileneinzug"/>
              <w:ind w:firstLine="0"/>
              <w:jc w:val="left"/>
              <w:rPr>
                <w:rFonts w:ascii="Arial" w:hAnsi="Arial" w:cs="Arial"/>
                <w:sz w:val="24"/>
              </w:rPr>
            </w:pPr>
            <w:r w:rsidRPr="00385363">
              <w:rPr>
                <w:rFonts w:ascii="Arial" w:hAnsi="Arial" w:cs="Arial"/>
                <w:sz w:val="24"/>
              </w:rPr>
              <w:t>Verstehen, Erkennen und detailliertes B</w:t>
            </w:r>
            <w:r w:rsidRPr="00385363">
              <w:rPr>
                <w:rFonts w:ascii="Arial" w:hAnsi="Arial" w:cs="Arial"/>
                <w:sz w:val="24"/>
              </w:rPr>
              <w:t>e</w:t>
            </w:r>
            <w:r w:rsidRPr="00385363">
              <w:rPr>
                <w:rFonts w:ascii="Arial" w:hAnsi="Arial" w:cs="Arial"/>
                <w:sz w:val="24"/>
              </w:rPr>
              <w:t>schreiben der Vorgänge bei der Klonierung eines DNA-Inserts Überse</w:t>
            </w:r>
            <w:r w:rsidRPr="00385363">
              <w:rPr>
                <w:rFonts w:ascii="Arial" w:hAnsi="Arial" w:cs="Arial"/>
                <w:sz w:val="24"/>
              </w:rPr>
              <w:t>t</w:t>
            </w:r>
            <w:r w:rsidRPr="00385363">
              <w:rPr>
                <w:rFonts w:ascii="Arial" w:hAnsi="Arial" w:cs="Arial"/>
                <w:sz w:val="24"/>
              </w:rPr>
              <w:t>zung eines engli</w:t>
            </w:r>
            <w:r>
              <w:rPr>
                <w:rFonts w:ascii="Arial" w:hAnsi="Arial" w:cs="Arial"/>
                <w:sz w:val="24"/>
              </w:rPr>
              <w:t>schen Audio-Informations-textes</w:t>
            </w:r>
          </w:p>
          <w:p w:rsidR="0061534D" w:rsidRPr="00385363" w:rsidRDefault="0061534D" w:rsidP="000D5562">
            <w:pPr>
              <w:pStyle w:val="Textkrper-Erstzeileneinzug"/>
              <w:ind w:firstLine="0"/>
              <w:rPr>
                <w:rFonts w:ascii="Arial" w:hAnsi="Arial" w:cs="Arial"/>
                <w:sz w:val="24"/>
              </w:rPr>
            </w:pPr>
          </w:p>
        </w:tc>
        <w:tc>
          <w:tcPr>
            <w:tcW w:w="1757" w:type="dxa"/>
          </w:tcPr>
          <w:p w:rsidR="0061534D" w:rsidRPr="00385363" w:rsidRDefault="0061534D" w:rsidP="000D5562">
            <w:pPr>
              <w:pStyle w:val="Textkrper-Erstzeileneinzug"/>
              <w:ind w:firstLine="0"/>
              <w:jc w:val="center"/>
              <w:rPr>
                <w:rFonts w:ascii="Arial" w:hAnsi="Arial" w:cs="Arial"/>
                <w:sz w:val="24"/>
              </w:rPr>
            </w:pPr>
            <w:r w:rsidRPr="00385363">
              <w:rPr>
                <w:rFonts w:ascii="Arial" w:hAnsi="Arial" w:cs="Arial"/>
                <w:sz w:val="24"/>
              </w:rPr>
              <w:t>Transfer</w:t>
            </w:r>
          </w:p>
        </w:tc>
        <w:tc>
          <w:tcPr>
            <w:tcW w:w="1611" w:type="dxa"/>
          </w:tcPr>
          <w:p w:rsidR="0061534D" w:rsidRPr="004B4C36" w:rsidRDefault="0061534D" w:rsidP="00B63E31">
            <w:pPr>
              <w:pStyle w:val="Textkrper-Erstzeileneinzug"/>
              <w:ind w:firstLine="0"/>
              <w:jc w:val="center"/>
              <w:rPr>
                <w:rFonts w:ascii="Arial" w:hAnsi="Arial" w:cs="Arial"/>
              </w:rPr>
            </w:pPr>
            <w:r w:rsidRPr="004B4C36">
              <w:rPr>
                <w:rFonts w:ascii="Arial" w:hAnsi="Arial" w:cs="Arial"/>
              </w:rPr>
              <w:t>3</w:t>
            </w:r>
          </w:p>
        </w:tc>
      </w:tr>
    </w:tbl>
    <w:p w:rsidR="00D047A6" w:rsidRDefault="00D047A6" w:rsidP="00DD1FE0">
      <w:pPr>
        <w:pStyle w:val="Textkrper-Erstzeileneinzug"/>
        <w:rPr>
          <w:rFonts w:ascii="Arial" w:hAnsi="Arial" w:cs="Arial"/>
        </w:rPr>
      </w:pPr>
    </w:p>
    <w:p w:rsidR="00D047A6" w:rsidRDefault="00D047A6">
      <w:pPr>
        <w:spacing w:line="276" w:lineRule="auto"/>
        <w:rPr>
          <w:rFonts w:eastAsia="Times New Roman"/>
          <w:color w:val="000000" w:themeColor="text1"/>
          <w:lang w:eastAsia="de-DE"/>
        </w:rPr>
      </w:pPr>
      <w:r>
        <w:br w:type="page"/>
      </w:r>
    </w:p>
    <w:p w:rsidR="0061534D" w:rsidRPr="00385363" w:rsidRDefault="0061534D" w:rsidP="0061534D">
      <w:pPr>
        <w:pStyle w:val="berschrift2"/>
        <w:numPr>
          <w:ilvl w:val="1"/>
          <w:numId w:val="22"/>
        </w:numPr>
        <w:rPr>
          <w:rFonts w:ascii="Arial" w:hAnsi="Arial" w:cs="Arial"/>
          <w:szCs w:val="24"/>
        </w:rPr>
      </w:pPr>
      <w:bookmarkStart w:id="15" w:name="_Toc495929837"/>
      <w:r>
        <w:rPr>
          <w:rFonts w:ascii="Arial" w:hAnsi="Arial" w:cs="Arial"/>
          <w:szCs w:val="24"/>
        </w:rPr>
        <w:lastRenderedPageBreak/>
        <w:t xml:space="preserve"> </w:t>
      </w:r>
      <w:bookmarkStart w:id="16" w:name="_Toc526767991"/>
      <w:r w:rsidRPr="00385363">
        <w:rPr>
          <w:rFonts w:ascii="Arial" w:hAnsi="Arial" w:cs="Arial"/>
          <w:szCs w:val="24"/>
        </w:rPr>
        <w:t>Nachbereitung des Lernzirkels</w:t>
      </w:r>
      <w:bookmarkEnd w:id="15"/>
      <w:bookmarkEnd w:id="16"/>
    </w:p>
    <w:p w:rsidR="0061534D" w:rsidRPr="00385363" w:rsidRDefault="0061534D" w:rsidP="0061534D">
      <w:pPr>
        <w:pStyle w:val="Textkrper-Erstzeileneinzug"/>
        <w:ind w:firstLine="0"/>
        <w:rPr>
          <w:rFonts w:ascii="Arial" w:hAnsi="Arial" w:cs="Arial"/>
        </w:rPr>
      </w:pPr>
      <w:r w:rsidRPr="00385363">
        <w:rPr>
          <w:rFonts w:ascii="Arial" w:hAnsi="Arial" w:cs="Arial"/>
        </w:rPr>
        <w:t>Das Thema „Restriktionsenzyme“ lässt sich an folgenden Stellen des Lehrplans der 1. Jahrgangsstufe wieder aufgreifen und ggf. weiter vertiefen:</w:t>
      </w:r>
    </w:p>
    <w:p w:rsidR="0061534D" w:rsidRPr="00385363" w:rsidRDefault="0061534D" w:rsidP="0061534D">
      <w:pPr>
        <w:pStyle w:val="Textkrper-Erstzeileneinzug"/>
        <w:rPr>
          <w:rFonts w:ascii="Arial" w:hAnsi="Arial" w:cs="Arial"/>
        </w:rPr>
      </w:pPr>
    </w:p>
    <w:p w:rsidR="0061534D" w:rsidRPr="00385363" w:rsidRDefault="0061534D" w:rsidP="0061534D">
      <w:pPr>
        <w:pStyle w:val="Textkrper-Erstzeileneinzug"/>
        <w:ind w:firstLine="0"/>
        <w:rPr>
          <w:rFonts w:ascii="Arial" w:hAnsi="Arial" w:cs="Arial"/>
          <w:i/>
        </w:rPr>
      </w:pPr>
      <w:r>
        <w:rPr>
          <w:rFonts w:ascii="Arial" w:hAnsi="Arial" w:cs="Arial"/>
          <w:i/>
        </w:rPr>
        <w:t xml:space="preserve">Lehrplaneinheit 5: </w:t>
      </w:r>
      <w:r w:rsidRPr="00385363">
        <w:rPr>
          <w:rFonts w:ascii="Arial" w:hAnsi="Arial" w:cs="Arial"/>
          <w:i/>
        </w:rPr>
        <w:t>Grundlagen der Gentechnik</w:t>
      </w:r>
    </w:p>
    <w:p w:rsidR="0061534D" w:rsidRPr="00385363" w:rsidRDefault="0061534D" w:rsidP="0061534D">
      <w:pPr>
        <w:pStyle w:val="Textkrper-Erstzeileneinzug"/>
        <w:rPr>
          <w:rFonts w:ascii="Arial" w:hAnsi="Arial" w:cs="Arial"/>
          <w:i/>
        </w:rPr>
      </w:pPr>
    </w:p>
    <w:p w:rsidR="0061534D" w:rsidRPr="00385363" w:rsidRDefault="0061534D" w:rsidP="0061534D">
      <w:pPr>
        <w:pStyle w:val="Textkrper-Erstzeileneinzug"/>
        <w:rPr>
          <w:rFonts w:ascii="Arial" w:hAnsi="Arial" w:cs="Arial"/>
          <w:i/>
        </w:rPr>
      </w:pPr>
      <w:r w:rsidRPr="00385363">
        <w:rPr>
          <w:rFonts w:ascii="Arial" w:hAnsi="Arial" w:cs="Arial"/>
          <w:i/>
        </w:rPr>
        <w:t>Restriktionsenzyme</w:t>
      </w:r>
    </w:p>
    <w:p w:rsidR="0061534D" w:rsidRPr="00385363" w:rsidRDefault="0061534D" w:rsidP="0061534D">
      <w:pPr>
        <w:pStyle w:val="Textkrper-Erstzeileneinzug"/>
        <w:rPr>
          <w:rFonts w:ascii="Arial" w:hAnsi="Arial" w:cs="Arial"/>
          <w:i/>
        </w:rPr>
      </w:pPr>
    </w:p>
    <w:p w:rsidR="0061534D" w:rsidRPr="00385363" w:rsidRDefault="0061534D" w:rsidP="0061534D">
      <w:pPr>
        <w:pStyle w:val="Textkrper-Erstzeileneinzug"/>
        <w:ind w:firstLine="0"/>
        <w:rPr>
          <w:rFonts w:ascii="Arial" w:hAnsi="Arial" w:cs="Arial"/>
          <w:i/>
        </w:rPr>
      </w:pPr>
      <w:r>
        <w:rPr>
          <w:rFonts w:ascii="Arial" w:hAnsi="Arial" w:cs="Arial"/>
          <w:i/>
        </w:rPr>
        <w:t xml:space="preserve">Lehrplaneinheit 6: </w:t>
      </w:r>
      <w:r w:rsidRPr="00385363">
        <w:rPr>
          <w:rFonts w:ascii="Arial" w:hAnsi="Arial" w:cs="Arial"/>
          <w:i/>
        </w:rPr>
        <w:t>Nutzung der Gentechnik in der Medizin</w:t>
      </w:r>
    </w:p>
    <w:p w:rsidR="0061534D" w:rsidRPr="00385363" w:rsidRDefault="0061534D" w:rsidP="0061534D">
      <w:pPr>
        <w:pStyle w:val="Textkrper-Erstzeileneinzug"/>
        <w:rPr>
          <w:rFonts w:ascii="Arial" w:hAnsi="Arial" w:cs="Arial"/>
          <w:i/>
        </w:rPr>
      </w:pPr>
    </w:p>
    <w:p w:rsidR="0061534D" w:rsidRPr="00385363" w:rsidRDefault="0061534D" w:rsidP="0061534D">
      <w:pPr>
        <w:pStyle w:val="Textkrper-Erstzeileneinzug"/>
        <w:rPr>
          <w:rFonts w:ascii="Arial" w:hAnsi="Arial" w:cs="Arial"/>
          <w:i/>
        </w:rPr>
      </w:pPr>
      <w:r w:rsidRPr="00385363">
        <w:rPr>
          <w:rFonts w:ascii="Arial" w:hAnsi="Arial" w:cs="Arial"/>
          <w:i/>
        </w:rPr>
        <w:t xml:space="preserve">DNA-Klonierung </w:t>
      </w:r>
    </w:p>
    <w:p w:rsidR="0061534D" w:rsidRPr="00385363" w:rsidRDefault="0061534D" w:rsidP="0061534D">
      <w:pPr>
        <w:pStyle w:val="Textkrper-Erstzeileneinzug"/>
        <w:numPr>
          <w:ilvl w:val="0"/>
          <w:numId w:val="11"/>
        </w:numPr>
        <w:rPr>
          <w:rFonts w:ascii="Arial" w:hAnsi="Arial" w:cs="Arial"/>
          <w:i/>
        </w:rPr>
      </w:pPr>
      <w:r w:rsidRPr="00385363">
        <w:rPr>
          <w:rFonts w:ascii="Arial" w:hAnsi="Arial" w:cs="Arial"/>
          <w:i/>
        </w:rPr>
        <w:t xml:space="preserve">Restriktion </w:t>
      </w:r>
    </w:p>
    <w:p w:rsidR="0061534D" w:rsidRPr="00385363" w:rsidRDefault="0061534D" w:rsidP="0061534D">
      <w:pPr>
        <w:pStyle w:val="Textkrper-Erstzeileneinzug"/>
        <w:numPr>
          <w:ilvl w:val="0"/>
          <w:numId w:val="11"/>
        </w:numPr>
        <w:rPr>
          <w:rFonts w:ascii="Arial" w:hAnsi="Arial" w:cs="Arial"/>
          <w:i/>
        </w:rPr>
      </w:pPr>
      <w:r w:rsidRPr="00385363">
        <w:rPr>
          <w:rFonts w:ascii="Arial" w:hAnsi="Arial" w:cs="Arial"/>
          <w:i/>
        </w:rPr>
        <w:t xml:space="preserve">Ligation </w:t>
      </w:r>
    </w:p>
    <w:p w:rsidR="0061534D" w:rsidRPr="00385363" w:rsidRDefault="0061534D" w:rsidP="0061534D">
      <w:pPr>
        <w:pStyle w:val="Textkrper-Erstzeileneinzug"/>
        <w:numPr>
          <w:ilvl w:val="0"/>
          <w:numId w:val="11"/>
        </w:numPr>
        <w:rPr>
          <w:rFonts w:ascii="Arial" w:hAnsi="Arial" w:cs="Arial"/>
          <w:i/>
        </w:rPr>
      </w:pPr>
      <w:r w:rsidRPr="00385363">
        <w:rPr>
          <w:rFonts w:ascii="Arial" w:hAnsi="Arial" w:cs="Arial"/>
          <w:i/>
        </w:rPr>
        <w:t xml:space="preserve">Transformation </w:t>
      </w:r>
    </w:p>
    <w:p w:rsidR="0061534D" w:rsidRPr="00385363" w:rsidRDefault="0061534D" w:rsidP="0061534D">
      <w:pPr>
        <w:pStyle w:val="Textkrper-Erstzeileneinzug"/>
        <w:numPr>
          <w:ilvl w:val="0"/>
          <w:numId w:val="11"/>
        </w:numPr>
        <w:rPr>
          <w:rFonts w:ascii="Arial" w:hAnsi="Arial" w:cs="Arial"/>
          <w:i/>
        </w:rPr>
      </w:pPr>
      <w:r w:rsidRPr="00385363">
        <w:rPr>
          <w:rFonts w:ascii="Arial" w:hAnsi="Arial" w:cs="Arial"/>
          <w:i/>
        </w:rPr>
        <w:t xml:space="preserve">Selektion </w:t>
      </w:r>
    </w:p>
    <w:p w:rsidR="0061534D" w:rsidRPr="00385363" w:rsidRDefault="0061534D" w:rsidP="0061534D">
      <w:pPr>
        <w:pStyle w:val="Textkrper-Erstzeileneinzug"/>
        <w:rPr>
          <w:rFonts w:ascii="Arial" w:hAnsi="Arial" w:cs="Arial"/>
        </w:rPr>
      </w:pPr>
    </w:p>
    <w:p w:rsidR="0061534D" w:rsidRPr="00385363" w:rsidRDefault="0061534D" w:rsidP="0061534D">
      <w:pPr>
        <w:pStyle w:val="Textkrper-Erstzeileneinzug"/>
        <w:ind w:firstLine="0"/>
        <w:rPr>
          <w:rFonts w:ascii="Arial" w:hAnsi="Arial" w:cs="Arial"/>
          <w:i/>
        </w:rPr>
      </w:pPr>
      <w:r w:rsidRPr="00385363">
        <w:rPr>
          <w:rFonts w:ascii="Arial" w:hAnsi="Arial" w:cs="Arial"/>
          <w:i/>
        </w:rPr>
        <w:t>Lehrplaneinheit 7</w:t>
      </w:r>
      <w:r>
        <w:rPr>
          <w:rFonts w:ascii="Arial" w:hAnsi="Arial" w:cs="Arial"/>
          <w:i/>
        </w:rPr>
        <w:t xml:space="preserve">: </w:t>
      </w:r>
      <w:r w:rsidRPr="00385363">
        <w:rPr>
          <w:rFonts w:ascii="Arial" w:hAnsi="Arial" w:cs="Arial"/>
          <w:i/>
        </w:rPr>
        <w:t>Reproduktionsbiologie</w:t>
      </w:r>
    </w:p>
    <w:p w:rsidR="0061534D" w:rsidRPr="00385363" w:rsidRDefault="0061534D" w:rsidP="0061534D">
      <w:pPr>
        <w:pStyle w:val="Textkrper-Erstzeileneinzug"/>
        <w:rPr>
          <w:rFonts w:ascii="Arial" w:hAnsi="Arial" w:cs="Arial"/>
          <w:i/>
        </w:rPr>
      </w:pPr>
    </w:p>
    <w:p w:rsidR="0061534D" w:rsidRPr="00385363" w:rsidRDefault="0061534D" w:rsidP="0061534D">
      <w:pPr>
        <w:autoSpaceDE w:val="0"/>
        <w:autoSpaceDN w:val="0"/>
        <w:adjustRightInd w:val="0"/>
        <w:ind w:firstLine="357"/>
        <w:jc w:val="both"/>
        <w:rPr>
          <w:rFonts w:eastAsia="Times New Roman"/>
          <w:i/>
          <w:color w:val="000000" w:themeColor="text1"/>
          <w:lang w:eastAsia="de-DE"/>
        </w:rPr>
      </w:pPr>
      <w:r w:rsidRPr="00385363">
        <w:rPr>
          <w:rFonts w:eastAsia="Times New Roman"/>
          <w:i/>
          <w:color w:val="000000" w:themeColor="text1"/>
          <w:lang w:eastAsia="de-DE"/>
        </w:rPr>
        <w:t xml:space="preserve">DNA-Typisierung </w:t>
      </w:r>
    </w:p>
    <w:p w:rsidR="0061534D" w:rsidRPr="00385363" w:rsidRDefault="0061534D" w:rsidP="0061534D">
      <w:pPr>
        <w:pStyle w:val="Textkrper-Erstzeileneinzug"/>
        <w:numPr>
          <w:ilvl w:val="0"/>
          <w:numId w:val="11"/>
        </w:numPr>
        <w:rPr>
          <w:rFonts w:ascii="Arial" w:hAnsi="Arial" w:cs="Arial"/>
          <w:i/>
        </w:rPr>
      </w:pPr>
      <w:r w:rsidRPr="00385363">
        <w:rPr>
          <w:rFonts w:ascii="Arial" w:hAnsi="Arial" w:cs="Arial"/>
          <w:i/>
        </w:rPr>
        <w:t xml:space="preserve">RFLP </w:t>
      </w:r>
    </w:p>
    <w:p w:rsidR="0061534D" w:rsidRPr="00385363" w:rsidRDefault="0061534D" w:rsidP="0061534D">
      <w:pPr>
        <w:pStyle w:val="Textkrper-Erstzeileneinzug"/>
        <w:rPr>
          <w:rFonts w:ascii="Arial" w:hAnsi="Arial" w:cs="Arial"/>
        </w:rPr>
      </w:pPr>
    </w:p>
    <w:p w:rsidR="0061534D" w:rsidRPr="00385363" w:rsidRDefault="0061534D" w:rsidP="0061534D">
      <w:pPr>
        <w:pStyle w:val="Textkrper-Erstzeileneinzug"/>
        <w:ind w:firstLine="0"/>
        <w:rPr>
          <w:rFonts w:ascii="Arial" w:hAnsi="Arial" w:cs="Arial"/>
          <w:i/>
        </w:rPr>
      </w:pPr>
      <w:r w:rsidRPr="00385363">
        <w:rPr>
          <w:rFonts w:ascii="Arial" w:hAnsi="Arial" w:cs="Arial"/>
          <w:i/>
        </w:rPr>
        <w:t>Lehrplaneinheit 9</w:t>
      </w:r>
      <w:r>
        <w:rPr>
          <w:rFonts w:ascii="Arial" w:hAnsi="Arial" w:cs="Arial"/>
          <w:i/>
        </w:rPr>
        <w:t xml:space="preserve">: </w:t>
      </w:r>
      <w:r w:rsidRPr="00385363">
        <w:rPr>
          <w:rFonts w:ascii="Arial" w:hAnsi="Arial" w:cs="Arial"/>
          <w:i/>
        </w:rPr>
        <w:t>Praktikum</w:t>
      </w:r>
      <w:r>
        <w:rPr>
          <w:rFonts w:ascii="Arial" w:hAnsi="Arial" w:cs="Arial"/>
          <w:i/>
        </w:rPr>
        <w:t xml:space="preserve"> –</w:t>
      </w:r>
      <w:r w:rsidRPr="00385363">
        <w:rPr>
          <w:rFonts w:ascii="Arial" w:hAnsi="Arial" w:cs="Arial"/>
          <w:i/>
        </w:rPr>
        <w:t xml:space="preserve"> Durchführung eines S1-Experiments</w:t>
      </w:r>
    </w:p>
    <w:p w:rsidR="0061534D" w:rsidRPr="00385363" w:rsidRDefault="0061534D" w:rsidP="0061534D">
      <w:pPr>
        <w:pStyle w:val="Textkrper-Erstzeileneinzug"/>
        <w:ind w:firstLine="0"/>
        <w:rPr>
          <w:rFonts w:ascii="Arial" w:hAnsi="Arial" w:cs="Arial"/>
          <w:i/>
          <w:color w:val="FF0000"/>
        </w:rPr>
      </w:pPr>
    </w:p>
    <w:p w:rsidR="0061534D" w:rsidRPr="00385363" w:rsidRDefault="0061534D" w:rsidP="0061534D">
      <w:pPr>
        <w:pStyle w:val="Textkrper-Erstzeileneinzug"/>
        <w:rPr>
          <w:rFonts w:ascii="Arial" w:hAnsi="Arial" w:cs="Arial"/>
          <w:i/>
        </w:rPr>
      </w:pPr>
      <w:r w:rsidRPr="00385363">
        <w:rPr>
          <w:rFonts w:ascii="Arial" w:hAnsi="Arial" w:cs="Arial"/>
          <w:i/>
        </w:rPr>
        <w:t xml:space="preserve">Prinzipielle Verfahrensschritte </w:t>
      </w:r>
    </w:p>
    <w:p w:rsidR="0061534D" w:rsidRPr="00385363" w:rsidRDefault="0061534D" w:rsidP="0061534D">
      <w:pPr>
        <w:pStyle w:val="Textkrper-Erstzeileneinzug"/>
        <w:numPr>
          <w:ilvl w:val="0"/>
          <w:numId w:val="11"/>
        </w:numPr>
        <w:rPr>
          <w:rFonts w:ascii="Arial" w:hAnsi="Arial" w:cs="Arial"/>
          <w:i/>
        </w:rPr>
      </w:pPr>
      <w:r w:rsidRPr="00385363">
        <w:rPr>
          <w:rFonts w:ascii="Arial" w:hAnsi="Arial" w:cs="Arial"/>
          <w:i/>
        </w:rPr>
        <w:t xml:space="preserve">Plasmidisolation </w:t>
      </w:r>
    </w:p>
    <w:p w:rsidR="0061534D" w:rsidRPr="00385363" w:rsidRDefault="0061534D" w:rsidP="0061534D">
      <w:pPr>
        <w:pStyle w:val="Textkrper-Erstzeileneinzug"/>
        <w:numPr>
          <w:ilvl w:val="0"/>
          <w:numId w:val="11"/>
        </w:numPr>
        <w:rPr>
          <w:rFonts w:ascii="Arial" w:hAnsi="Arial" w:cs="Arial"/>
          <w:i/>
        </w:rPr>
      </w:pPr>
      <w:r w:rsidRPr="00385363">
        <w:rPr>
          <w:rFonts w:ascii="Arial" w:hAnsi="Arial" w:cs="Arial"/>
          <w:i/>
        </w:rPr>
        <w:t xml:space="preserve">Restriktion </w:t>
      </w:r>
    </w:p>
    <w:p w:rsidR="0061534D" w:rsidRPr="00385363" w:rsidRDefault="0061534D" w:rsidP="0061534D">
      <w:pPr>
        <w:pStyle w:val="Textkrper-Erstzeileneinzug"/>
        <w:numPr>
          <w:ilvl w:val="0"/>
          <w:numId w:val="11"/>
        </w:numPr>
        <w:rPr>
          <w:rFonts w:ascii="Arial" w:hAnsi="Arial" w:cs="Arial"/>
          <w:i/>
        </w:rPr>
      </w:pPr>
      <w:r w:rsidRPr="00385363">
        <w:rPr>
          <w:rFonts w:ascii="Arial" w:hAnsi="Arial" w:cs="Arial"/>
          <w:i/>
        </w:rPr>
        <w:t xml:space="preserve">Gelelektrophorese </w:t>
      </w:r>
    </w:p>
    <w:p w:rsidR="0061534D" w:rsidRPr="00385363" w:rsidRDefault="0061534D" w:rsidP="0061534D">
      <w:pPr>
        <w:pStyle w:val="Textkrper-Erstzeileneinzug"/>
        <w:rPr>
          <w:rFonts w:ascii="Arial" w:hAnsi="Arial" w:cs="Arial"/>
        </w:rPr>
      </w:pPr>
    </w:p>
    <w:p w:rsidR="0061534D" w:rsidRPr="00385363" w:rsidRDefault="0061534D" w:rsidP="0061534D">
      <w:r w:rsidRPr="00385363">
        <w:t>Quelle: Bildungsplan für das berufliche Gymnasium der dreijährigen Aufbauform, Biotec</w:t>
      </w:r>
      <w:r w:rsidRPr="00385363">
        <w:t>h</w:t>
      </w:r>
      <w:r w:rsidRPr="00385363">
        <w:t>nologische Richtung (BTG), Fassung vom 3. September 2007, Lehrplanheft 2/2007, L-06/34444, Neckar-Verlag.</w:t>
      </w:r>
    </w:p>
    <w:p w:rsidR="0061534D" w:rsidRPr="00385363" w:rsidRDefault="0061534D" w:rsidP="0061534D">
      <w:pPr>
        <w:pStyle w:val="Textkrper-Erstzeileneinzug"/>
        <w:rPr>
          <w:rFonts w:ascii="Arial" w:eastAsiaTheme="minorHAnsi" w:hAnsi="Arial" w:cs="Arial"/>
          <w:bCs/>
          <w:color w:val="auto"/>
          <w:lang w:eastAsia="en-US"/>
        </w:rPr>
      </w:pPr>
    </w:p>
    <w:p w:rsidR="0061534D" w:rsidRPr="00385363" w:rsidRDefault="0061534D" w:rsidP="0061534D">
      <w:pPr>
        <w:pStyle w:val="Textkrper-Erstzeileneinzug"/>
        <w:rPr>
          <w:rFonts w:ascii="Arial" w:eastAsiaTheme="minorHAnsi" w:hAnsi="Arial" w:cs="Arial"/>
          <w:bCs/>
          <w:color w:val="auto"/>
          <w:lang w:eastAsia="en-US"/>
        </w:rPr>
      </w:pPr>
    </w:p>
    <w:p w:rsidR="0061534D" w:rsidRPr="00385363" w:rsidRDefault="0061534D" w:rsidP="0061534D">
      <w:pPr>
        <w:pStyle w:val="Textkrper-Erstzeileneinzug"/>
        <w:ind w:firstLine="0"/>
        <w:rPr>
          <w:rFonts w:ascii="Arial" w:hAnsi="Arial" w:cs="Arial"/>
        </w:rPr>
      </w:pPr>
      <w:r w:rsidRPr="00385363">
        <w:rPr>
          <w:rFonts w:ascii="Arial" w:eastAsiaTheme="minorHAnsi" w:hAnsi="Arial" w:cs="Arial"/>
          <w:bCs/>
          <w:color w:val="auto"/>
          <w:lang w:eastAsia="en-US"/>
        </w:rPr>
        <w:t>Das Thema „Restriktionsenzyme“ kann weiterhin innerhalb des Faches Bioinformatik ve</w:t>
      </w:r>
      <w:r w:rsidRPr="00385363">
        <w:rPr>
          <w:rFonts w:ascii="Arial" w:eastAsiaTheme="minorHAnsi" w:hAnsi="Arial" w:cs="Arial"/>
          <w:bCs/>
          <w:color w:val="auto"/>
          <w:lang w:eastAsia="en-US"/>
        </w:rPr>
        <w:t>r</w:t>
      </w:r>
      <w:r w:rsidRPr="00385363">
        <w:rPr>
          <w:rFonts w:ascii="Arial" w:eastAsiaTheme="minorHAnsi" w:hAnsi="Arial" w:cs="Arial"/>
          <w:bCs/>
          <w:color w:val="auto"/>
          <w:lang w:eastAsia="en-US"/>
        </w:rPr>
        <w:t>tieft werden.</w:t>
      </w:r>
    </w:p>
    <w:p w:rsidR="00D047A6" w:rsidRDefault="00D047A6">
      <w:pPr>
        <w:spacing w:line="276" w:lineRule="auto"/>
      </w:pPr>
      <w:r>
        <w:rPr>
          <w:b/>
          <w:bCs/>
        </w:rPr>
        <w:br w:type="page"/>
      </w:r>
    </w:p>
    <w:p w:rsidR="0061534D" w:rsidRPr="00385363" w:rsidRDefault="0061534D" w:rsidP="0061534D">
      <w:pPr>
        <w:pStyle w:val="berschrift1"/>
        <w:rPr>
          <w:rFonts w:ascii="Arial" w:hAnsi="Arial" w:cs="Arial"/>
          <w:sz w:val="24"/>
          <w:szCs w:val="24"/>
        </w:rPr>
      </w:pPr>
      <w:bookmarkStart w:id="17" w:name="_Toc495929838"/>
      <w:bookmarkStart w:id="18" w:name="_Toc526767992"/>
      <w:r>
        <w:rPr>
          <w:rFonts w:ascii="Arial" w:hAnsi="Arial" w:cs="Arial"/>
          <w:sz w:val="24"/>
          <w:szCs w:val="24"/>
        </w:rPr>
        <w:lastRenderedPageBreak/>
        <w:t xml:space="preserve">5 </w:t>
      </w:r>
      <w:r w:rsidRPr="00385363">
        <w:rPr>
          <w:rFonts w:ascii="Arial" w:hAnsi="Arial" w:cs="Arial"/>
          <w:sz w:val="24"/>
          <w:szCs w:val="24"/>
        </w:rPr>
        <w:t>Information zum Begriff „Restriktionsenzyme“</w:t>
      </w:r>
      <w:bookmarkEnd w:id="17"/>
      <w:bookmarkEnd w:id="18"/>
    </w:p>
    <w:p w:rsidR="0061534D" w:rsidRPr="00385363" w:rsidRDefault="0061534D" w:rsidP="0061534D"/>
    <w:p w:rsidR="0061534D" w:rsidRPr="00385363" w:rsidRDefault="0061534D" w:rsidP="0061534D">
      <w:pPr>
        <w:spacing w:line="276" w:lineRule="auto"/>
      </w:pPr>
      <w:r w:rsidRPr="00385363">
        <w:t>Bakterien müssen sich vor eingedrungener Fremd-DNA (z. B. Viren-DNA) schützen. Zu diesem Zweck besitzen sie artspezifische Restriktionsenzyme, die spezielle DNA-Basenabfolgen in der fremden DNA erkennen und diese zerschneiden. Gleichzeitig muss aber die eigene Erbsubstanz geschützt werden: Modifizierende Enzyme verändern hier die entsprechenden Erkennungssequenzen durch Ansetzen einer Methyl-Gruppe. Diese „M</w:t>
      </w:r>
      <w:r w:rsidRPr="00385363">
        <w:t>e</w:t>
      </w:r>
      <w:r w:rsidRPr="00385363">
        <w:t>thylierung“ bewirkt, dass die betreffende  Stelle von den Restriktionsenzymen nicht mehr erkannt werden kann – die eigene DNA ist geschützt. Dieses so genannte Restriktions-Modifikations-System</w:t>
      </w:r>
      <w:r>
        <w:t xml:space="preserve"> </w:t>
      </w:r>
      <w:r w:rsidRPr="00385363">
        <w:t xml:space="preserve"> zum Schutz vor artfremder DNA umfasst also sowohl ein spezif</w:t>
      </w:r>
      <w:r w:rsidRPr="00385363">
        <w:t>i</w:t>
      </w:r>
      <w:r w:rsidRPr="00385363">
        <w:t>sches Restriktionsenzym als auch eine Methylase, die die Bakterien-DNA spezifisch m</w:t>
      </w:r>
      <w:r w:rsidRPr="00385363">
        <w:t>e</w:t>
      </w:r>
      <w:r w:rsidRPr="00385363">
        <w:t>thyliert und somit deren Abbau durch die eigene Endonuklease verhindert.</w:t>
      </w:r>
    </w:p>
    <w:p w:rsidR="0061534D" w:rsidRPr="00385363" w:rsidRDefault="0061534D" w:rsidP="0061534D">
      <w:pPr>
        <w:spacing w:line="276" w:lineRule="auto"/>
      </w:pPr>
    </w:p>
    <w:p w:rsidR="0061534D" w:rsidRPr="00385363" w:rsidRDefault="0061534D" w:rsidP="0061534D">
      <w:pPr>
        <w:spacing w:line="276" w:lineRule="auto"/>
      </w:pPr>
      <w:r w:rsidRPr="00385363">
        <w:t>Restriktionsenzyme (RE) werden in drei große Klassen (Typ I, Typ II und Typ III) eingeteilt. Die gebräuchlichsten REs gehören dem Typ II an, von dem mittlerweile mehr als 3000 verschiedene beschrieben wurden. Typ-II-REs sind normalerweise Homodimere und b</w:t>
      </w:r>
      <w:r w:rsidRPr="00385363">
        <w:t>e</w:t>
      </w:r>
      <w:r w:rsidRPr="00385363">
        <w:t>nötigen Mg</w:t>
      </w:r>
      <w:r w:rsidRPr="00385363">
        <w:rPr>
          <w:vertAlign w:val="superscript"/>
        </w:rPr>
        <w:t>2+</w:t>
      </w:r>
      <w:r w:rsidRPr="00385363">
        <w:t>-Ionen als Cofaktoren. Sie sind typische Vertreter des beschriebenen Restri</w:t>
      </w:r>
      <w:r w:rsidRPr="00385363">
        <w:t>k</w:t>
      </w:r>
      <w:r w:rsidRPr="00385363">
        <w:t>tions-Modifikations-Modells und schneiden DNA an spezifischen Erkennungsstellen, wobei freie 5´-P- und 3´-OH-Enden entstehen. Die Erkennungssequenzen sind im Allgemeinen 4 bis 8 Basenpaare lange Palindrome. Manche REs erkennen auch unterbrochene oder u</w:t>
      </w:r>
      <w:r w:rsidRPr="00385363">
        <w:t>n</w:t>
      </w:r>
      <w:r w:rsidRPr="00385363">
        <w:t>vollständig palindromische Sequenzmuster. Je nach Position der Schnittstelle werden bei</w:t>
      </w:r>
      <w:r>
        <w:t xml:space="preserve"> der Restriktion überhängende („</w:t>
      </w:r>
      <w:r w:rsidRPr="00385363">
        <w:t xml:space="preserve">klebrige", engl. </w:t>
      </w:r>
      <w:r w:rsidRPr="00385363">
        <w:rPr>
          <w:i/>
        </w:rPr>
        <w:t>sticky</w:t>
      </w:r>
      <w:r w:rsidRPr="00385363">
        <w:t xml:space="preserve">) Enden mit 5´- oder 3´-Überhängen oder stumpfe (engl. </w:t>
      </w:r>
      <w:r w:rsidRPr="00385363">
        <w:rPr>
          <w:i/>
        </w:rPr>
        <w:t>blunt</w:t>
      </w:r>
      <w:r w:rsidRPr="00385363">
        <w:t>) Enden erzeugt.</w:t>
      </w:r>
    </w:p>
    <w:p w:rsidR="0061534D" w:rsidRPr="00385363" w:rsidRDefault="0061534D" w:rsidP="0061534D">
      <w:pPr>
        <w:spacing w:line="276" w:lineRule="auto"/>
      </w:pPr>
    </w:p>
    <w:p w:rsidR="0061534D" w:rsidRPr="00385363" w:rsidRDefault="0061534D" w:rsidP="0061534D">
      <w:pPr>
        <w:spacing w:line="276" w:lineRule="auto"/>
      </w:pPr>
      <w:r w:rsidRPr="00385363">
        <w:t>Das Aktivitätsoptimum der meisten REs liegt bei 37°</w:t>
      </w:r>
      <w:r>
        <w:t xml:space="preserve"> </w:t>
      </w:r>
      <w:r w:rsidRPr="00385363">
        <w:t>C. Manche Enzyme (z. B. TaqI) arbe</w:t>
      </w:r>
      <w:r w:rsidRPr="00385363">
        <w:t>i</w:t>
      </w:r>
      <w:r w:rsidRPr="00385363">
        <w:t>ten bei 65</w:t>
      </w:r>
      <w:r>
        <w:t xml:space="preserve">° </w:t>
      </w:r>
      <w:r w:rsidRPr="00385363">
        <w:t>C</w:t>
      </w:r>
      <w:r>
        <w:t xml:space="preserve"> </w:t>
      </w:r>
      <w:r w:rsidRPr="00385363">
        <w:t xml:space="preserve"> optimal, wenige bei niederen Temperaturen (SmaI, 25°</w:t>
      </w:r>
      <w:r>
        <w:t xml:space="preserve"> </w:t>
      </w:r>
      <w:r w:rsidRPr="00385363">
        <w:t>C). Zahlreiche E</w:t>
      </w:r>
      <w:r w:rsidRPr="00385363">
        <w:t>n</w:t>
      </w:r>
      <w:r w:rsidRPr="00385363">
        <w:t>zyme lassen sich durch Hitzebehandlung bei 65°</w:t>
      </w:r>
      <w:r>
        <w:t xml:space="preserve"> </w:t>
      </w:r>
      <w:r w:rsidRPr="00385363">
        <w:t>C inaktivieren.</w:t>
      </w:r>
    </w:p>
    <w:p w:rsidR="0061534D" w:rsidRPr="00385363" w:rsidRDefault="0061534D" w:rsidP="0061534D">
      <w:pPr>
        <w:spacing w:line="276" w:lineRule="auto"/>
      </w:pPr>
    </w:p>
    <w:p w:rsidR="0061534D" w:rsidRPr="00385363" w:rsidRDefault="0061534D" w:rsidP="0061534D">
      <w:pPr>
        <w:spacing w:line="276" w:lineRule="auto"/>
      </w:pPr>
      <w:r w:rsidRPr="00385363">
        <w:t>Merke!</w:t>
      </w:r>
    </w:p>
    <w:p w:rsidR="0061534D" w:rsidRPr="00385363" w:rsidRDefault="0061534D" w:rsidP="0061534D">
      <w:pPr>
        <w:spacing w:line="276" w:lineRule="auto"/>
      </w:pPr>
    </w:p>
    <w:p w:rsidR="0061534D" w:rsidRPr="00385363" w:rsidRDefault="0061534D" w:rsidP="0061534D">
      <w:pPr>
        <w:spacing w:line="276" w:lineRule="auto"/>
      </w:pPr>
      <w:r w:rsidRPr="00385363">
        <w:t>andere Bezeichnungen für REs</w:t>
      </w:r>
      <w:r w:rsidRPr="00385363">
        <w:tab/>
        <w:t>Restriktionsendonukleasen</w:t>
      </w:r>
    </w:p>
    <w:p w:rsidR="0061534D" w:rsidRPr="00385363" w:rsidRDefault="0061534D" w:rsidP="0061534D">
      <w:pPr>
        <w:spacing w:line="276" w:lineRule="auto"/>
      </w:pPr>
    </w:p>
    <w:p w:rsidR="0061534D" w:rsidRPr="00385363" w:rsidRDefault="0061534D" w:rsidP="0061534D">
      <w:pPr>
        <w:spacing w:line="276" w:lineRule="auto"/>
      </w:pPr>
      <w:r w:rsidRPr="00385363">
        <w:t>spezifische Aktivität</w:t>
      </w:r>
      <w:r w:rsidRPr="00385363">
        <w:tab/>
      </w:r>
      <w:r w:rsidRPr="00385363">
        <w:tab/>
      </w:r>
      <w:r w:rsidRPr="00385363">
        <w:tab/>
        <w:t>unterschiedlich, spezifische Erkennungssequenzen</w:t>
      </w:r>
    </w:p>
    <w:p w:rsidR="0061534D" w:rsidRPr="00385363" w:rsidRDefault="0061534D" w:rsidP="0061534D">
      <w:pPr>
        <w:spacing w:line="276" w:lineRule="auto"/>
      </w:pPr>
    </w:p>
    <w:p w:rsidR="0061534D" w:rsidRPr="00385363" w:rsidRDefault="0061534D" w:rsidP="0061534D">
      <w:pPr>
        <w:spacing w:line="276" w:lineRule="auto"/>
        <w:ind w:left="3540" w:hanging="3540"/>
      </w:pPr>
      <w:r w:rsidRPr="00385363">
        <w:t>katalysierte Reaktion</w:t>
      </w:r>
      <w:r w:rsidRPr="00385363">
        <w:tab/>
        <w:t>Zerschneiden des Zucker-Phosphat-Rückgrats eines doppelsträngigen DNA-Moleküls</w:t>
      </w:r>
    </w:p>
    <w:p w:rsidR="00D047A6" w:rsidRDefault="00D047A6">
      <w:pPr>
        <w:spacing w:line="276" w:lineRule="auto"/>
      </w:pPr>
      <w:r>
        <w:br w:type="page"/>
      </w:r>
    </w:p>
    <w:p w:rsidR="0061534D" w:rsidRPr="00385363" w:rsidRDefault="0061534D" w:rsidP="0061534D">
      <w:pPr>
        <w:pStyle w:val="berschrift1"/>
        <w:rPr>
          <w:rFonts w:ascii="Arial" w:hAnsi="Arial" w:cs="Arial"/>
          <w:sz w:val="24"/>
          <w:szCs w:val="24"/>
        </w:rPr>
      </w:pPr>
      <w:bookmarkStart w:id="19" w:name="_Toc495929839"/>
      <w:bookmarkStart w:id="20" w:name="_Toc526767993"/>
      <w:r>
        <w:rPr>
          <w:rFonts w:ascii="Arial" w:hAnsi="Arial" w:cs="Arial"/>
          <w:sz w:val="24"/>
          <w:szCs w:val="24"/>
        </w:rPr>
        <w:lastRenderedPageBreak/>
        <w:t xml:space="preserve">6 </w:t>
      </w:r>
      <w:r w:rsidRPr="00385363">
        <w:rPr>
          <w:rFonts w:ascii="Arial" w:hAnsi="Arial" w:cs="Arial"/>
          <w:sz w:val="24"/>
          <w:szCs w:val="24"/>
        </w:rPr>
        <w:t>Information zum Begriff „Restriktionskartierung“</w:t>
      </w:r>
      <w:bookmarkEnd w:id="19"/>
      <w:bookmarkEnd w:id="20"/>
    </w:p>
    <w:p w:rsidR="0061534D" w:rsidRPr="00385363" w:rsidRDefault="0061534D" w:rsidP="0061534D">
      <w:pPr>
        <w:pStyle w:val="Textkrper"/>
        <w:rPr>
          <w:rFonts w:ascii="Arial" w:eastAsiaTheme="minorHAnsi" w:hAnsi="Arial" w:cs="Arial"/>
          <w:color w:val="auto"/>
          <w:szCs w:val="24"/>
          <w:lang w:eastAsia="en-US"/>
        </w:rPr>
      </w:pPr>
      <w:r w:rsidRPr="00385363">
        <w:rPr>
          <w:rFonts w:ascii="Arial" w:eastAsiaTheme="minorHAnsi" w:hAnsi="Arial" w:cs="Arial"/>
          <w:color w:val="auto"/>
          <w:szCs w:val="24"/>
          <w:lang w:eastAsia="en-US"/>
        </w:rPr>
        <w:t>REs können zur Kartierung von DNA-Sequenzen eingesetzt werden, indem die Anzahl und Position der Erkennungssequenzen bestimmter REs auf der betreffenden DNA exp</w:t>
      </w:r>
      <w:r w:rsidRPr="00385363">
        <w:rPr>
          <w:rFonts w:ascii="Arial" w:eastAsiaTheme="minorHAnsi" w:hAnsi="Arial" w:cs="Arial"/>
          <w:color w:val="auto"/>
          <w:szCs w:val="24"/>
          <w:lang w:eastAsia="en-US"/>
        </w:rPr>
        <w:t>e</w:t>
      </w:r>
      <w:r w:rsidRPr="00385363">
        <w:rPr>
          <w:rFonts w:ascii="Arial" w:eastAsiaTheme="minorHAnsi" w:hAnsi="Arial" w:cs="Arial"/>
          <w:color w:val="auto"/>
          <w:szCs w:val="24"/>
          <w:lang w:eastAsia="en-US"/>
        </w:rPr>
        <w:t xml:space="preserve">rimentell ermittelt wird. Die Anzahl und Position der Schnittstellen wird durch Bestimmung der nach dem Verdau resultierenden Fragmentgrößen der Schnittstücke der DNA ermittelt. Zur Bestimmung dieser Fragmentgrößen wird die Gelelektrophorese eingesetzt. </w:t>
      </w:r>
    </w:p>
    <w:p w:rsidR="0061534D" w:rsidRPr="00385363" w:rsidRDefault="0061534D" w:rsidP="0061534D">
      <w:pPr>
        <w:pStyle w:val="Textkrper"/>
        <w:rPr>
          <w:rFonts w:ascii="Arial" w:hAnsi="Arial" w:cs="Arial"/>
          <w:szCs w:val="24"/>
        </w:rPr>
      </w:pPr>
    </w:p>
    <w:p w:rsidR="0061534D" w:rsidRPr="00385363" w:rsidRDefault="0061534D" w:rsidP="0061534D"/>
    <w:p w:rsidR="0061534D" w:rsidRPr="00385363" w:rsidRDefault="0061534D" w:rsidP="0061534D">
      <w:pPr>
        <w:pStyle w:val="berschrift1"/>
        <w:rPr>
          <w:rFonts w:ascii="Arial" w:hAnsi="Arial" w:cs="Arial"/>
          <w:sz w:val="24"/>
          <w:szCs w:val="24"/>
        </w:rPr>
      </w:pPr>
      <w:bookmarkStart w:id="21" w:name="_Toc495929840"/>
      <w:bookmarkStart w:id="22" w:name="_Toc526767994"/>
      <w:r>
        <w:rPr>
          <w:rFonts w:ascii="Arial" w:hAnsi="Arial" w:cs="Arial"/>
          <w:sz w:val="24"/>
          <w:szCs w:val="24"/>
        </w:rPr>
        <w:t xml:space="preserve">7 </w:t>
      </w:r>
      <w:r w:rsidRPr="00385363">
        <w:rPr>
          <w:rFonts w:ascii="Arial" w:hAnsi="Arial" w:cs="Arial"/>
          <w:sz w:val="24"/>
          <w:szCs w:val="24"/>
        </w:rPr>
        <w:t>Information zum Begriff „Agarose-Gelelektrophorese“</w:t>
      </w:r>
      <w:bookmarkEnd w:id="21"/>
      <w:bookmarkEnd w:id="22"/>
    </w:p>
    <w:p w:rsidR="0061534D" w:rsidRPr="00385363" w:rsidRDefault="0061534D" w:rsidP="0061534D">
      <w:pPr>
        <w:pStyle w:val="Textkrper"/>
        <w:rPr>
          <w:rFonts w:ascii="Arial" w:hAnsi="Arial" w:cs="Arial"/>
          <w:szCs w:val="24"/>
        </w:rPr>
      </w:pPr>
      <w:r w:rsidRPr="00385363">
        <w:rPr>
          <w:rFonts w:ascii="Arial" w:hAnsi="Arial" w:cs="Arial"/>
          <w:szCs w:val="24"/>
        </w:rPr>
        <w:t>Bei der Agarose-Gelelektrophorese (AGE)  wird Agarose verwendet, um eine netzartige Gelmatrix mit Poren herzustellen. Die AGE nutzt die Eigenschaft geladener Moleküle, in einem elektrischen Feld zu wandern, für deren Trennung aus. Die aufzutrennende M</w:t>
      </w:r>
      <w:r w:rsidRPr="00385363">
        <w:rPr>
          <w:rFonts w:ascii="Arial" w:hAnsi="Arial" w:cs="Arial"/>
          <w:szCs w:val="24"/>
        </w:rPr>
        <w:t>i</w:t>
      </w:r>
      <w:r w:rsidRPr="00385363">
        <w:rPr>
          <w:rFonts w:ascii="Arial" w:hAnsi="Arial" w:cs="Arial"/>
          <w:szCs w:val="24"/>
        </w:rPr>
        <w:t xml:space="preserve">schung von Molekülen besteht bei der AGE meist aus Nukleinsäuren (z. B. DNA). Die DNA wird in eine so genannte Geltasche aufgetragen. Anschließend erzeugt man ein elektrisches Feld in dem Gel, sodass die Makromoleküle sich durch das Gel bewegen. Dabei wandern verschiedene Makromoleküle unterschiedlich schnell durch die Gelmatrix hindurch. </w:t>
      </w:r>
    </w:p>
    <w:p w:rsidR="0061534D" w:rsidRPr="00385363" w:rsidRDefault="0061534D" w:rsidP="0061534D">
      <w:pPr>
        <w:pStyle w:val="Textkrper-Erstzeileneinzug"/>
        <w:rPr>
          <w:rFonts w:ascii="Arial" w:hAnsi="Arial" w:cs="Arial"/>
        </w:rPr>
      </w:pPr>
    </w:p>
    <w:p w:rsidR="0061534D" w:rsidRDefault="0061534D" w:rsidP="0061534D">
      <w:pPr>
        <w:pStyle w:val="Textkrper"/>
        <w:rPr>
          <w:rFonts w:ascii="Arial" w:hAnsi="Arial" w:cs="Arial"/>
          <w:szCs w:val="24"/>
        </w:rPr>
      </w:pPr>
      <w:r w:rsidRPr="00385363">
        <w:rPr>
          <w:rFonts w:ascii="Arial" w:hAnsi="Arial" w:cs="Arial"/>
          <w:szCs w:val="24"/>
        </w:rPr>
        <w:t>Das Wanderungsverhalten von Nukleinsäuren in einem elektrischen Feld wird vornehmlich durch ihre Hauptladungsträger bestimmt: die negativ geladenen Phosphatgruppen des Zuckerphosphatgerüsts. Große DNA-Moleküle werden bei ihrer Wanderung zum positiven Pol stärker von der Gelmatrix behindert als kleinere, sodass die erstgenannten entspr</w:t>
      </w:r>
      <w:r w:rsidRPr="00385363">
        <w:rPr>
          <w:rFonts w:ascii="Arial" w:hAnsi="Arial" w:cs="Arial"/>
          <w:szCs w:val="24"/>
        </w:rPr>
        <w:t>e</w:t>
      </w:r>
      <w:r w:rsidRPr="00385363">
        <w:rPr>
          <w:rFonts w:ascii="Arial" w:hAnsi="Arial" w:cs="Arial"/>
          <w:szCs w:val="24"/>
        </w:rPr>
        <w:t>chend langsamer wandern. Die Größe der DNA-Fragmente lässt sich abschätzen indem gleichzeitig mit den aufzutrennenden DNA-Proben ein DNA-Standard, also ein Gemisch von DNA-Fragmenten verschiedener, aber bekannter Größen, auf das Gel aufgetragen wird.  Die AGE wird oft zu analytischen Zwecken eingesetzt, d. h. die gelelektrophoret</w:t>
      </w:r>
      <w:r w:rsidRPr="00385363">
        <w:rPr>
          <w:rFonts w:ascii="Arial" w:hAnsi="Arial" w:cs="Arial"/>
          <w:szCs w:val="24"/>
        </w:rPr>
        <w:t>i</w:t>
      </w:r>
      <w:r w:rsidRPr="00385363">
        <w:rPr>
          <w:rFonts w:ascii="Arial" w:hAnsi="Arial" w:cs="Arial"/>
          <w:szCs w:val="24"/>
        </w:rPr>
        <w:t>sche Auftrennung der eingesetzten DNA kann der Auswertung von Experimenten wie auch ihrer Erfolgskontrolle dienen. Hierunter fällt beispielsweise die Analyse von DNA-Restriktionen bei der Restriktionskartierung.</w:t>
      </w:r>
    </w:p>
    <w:p w:rsidR="0061534D" w:rsidRDefault="0061534D" w:rsidP="0061534D">
      <w:pPr>
        <w:pStyle w:val="Textkrper-Erstzeileneinzug"/>
      </w:pPr>
    </w:p>
    <w:p w:rsidR="0061534D" w:rsidRDefault="0061534D" w:rsidP="0061534D">
      <w:pPr>
        <w:pStyle w:val="Textkrper-Erstzeileneinzug"/>
      </w:pPr>
    </w:p>
    <w:p w:rsidR="0061534D" w:rsidRDefault="0061534D" w:rsidP="0061534D">
      <w:pPr>
        <w:pStyle w:val="Textkrper-Erstzeileneinzug"/>
      </w:pPr>
    </w:p>
    <w:p w:rsidR="0061534D" w:rsidRDefault="0061534D" w:rsidP="0061534D">
      <w:pPr>
        <w:pStyle w:val="Textkrper-Erstzeileneinzug"/>
      </w:pPr>
    </w:p>
    <w:p w:rsidR="0061534D" w:rsidRDefault="0061534D" w:rsidP="0061534D">
      <w:pPr>
        <w:pStyle w:val="Textkrper-Erstzeileneinzug"/>
      </w:pPr>
    </w:p>
    <w:p w:rsidR="0061534D" w:rsidRDefault="0061534D" w:rsidP="0061534D">
      <w:pPr>
        <w:pStyle w:val="Textkrper-Erstzeileneinzug"/>
      </w:pPr>
    </w:p>
    <w:p w:rsidR="0061534D" w:rsidRDefault="0061534D" w:rsidP="0061534D">
      <w:pPr>
        <w:pStyle w:val="Textkrper-Erstzeileneinzug"/>
      </w:pPr>
    </w:p>
    <w:p w:rsidR="0061534D" w:rsidRPr="0061534D" w:rsidRDefault="0061534D" w:rsidP="0061534D">
      <w:pPr>
        <w:pStyle w:val="Textkrper-Erstzeileneinzug"/>
      </w:pPr>
    </w:p>
    <w:p w:rsidR="0061534D" w:rsidRPr="00385363" w:rsidRDefault="0061534D" w:rsidP="0061534D">
      <w:pPr>
        <w:pStyle w:val="berschrift1"/>
        <w:rPr>
          <w:rFonts w:ascii="Arial" w:hAnsi="Arial" w:cs="Arial"/>
          <w:sz w:val="24"/>
          <w:szCs w:val="24"/>
        </w:rPr>
      </w:pPr>
      <w:bookmarkStart w:id="23" w:name="_Toc526767995"/>
      <w:r>
        <w:rPr>
          <w:rFonts w:ascii="Arial" w:hAnsi="Arial" w:cs="Arial"/>
          <w:sz w:val="24"/>
          <w:szCs w:val="24"/>
        </w:rPr>
        <w:lastRenderedPageBreak/>
        <w:t xml:space="preserve">8 </w:t>
      </w:r>
      <w:r w:rsidRPr="00385363">
        <w:rPr>
          <w:rFonts w:ascii="Arial" w:hAnsi="Arial" w:cs="Arial"/>
          <w:sz w:val="24"/>
          <w:szCs w:val="24"/>
        </w:rPr>
        <w:t>Hinweise zu den verwendeten Materialien</w:t>
      </w:r>
      <w:bookmarkEnd w:id="23"/>
    </w:p>
    <w:p w:rsidR="0061534D" w:rsidRPr="00385363" w:rsidRDefault="0061534D" w:rsidP="0061534D">
      <w:pPr>
        <w:pStyle w:val="berschrift2"/>
        <w:rPr>
          <w:rFonts w:ascii="Arial" w:hAnsi="Arial" w:cs="Arial"/>
          <w:szCs w:val="24"/>
        </w:rPr>
      </w:pPr>
      <w:bookmarkStart w:id="24" w:name="_Toc495929842"/>
      <w:bookmarkStart w:id="25" w:name="_Toc526767996"/>
      <w:r w:rsidRPr="00385363">
        <w:rPr>
          <w:rFonts w:ascii="Arial" w:hAnsi="Arial" w:cs="Arial"/>
          <w:szCs w:val="24"/>
        </w:rPr>
        <w:t>Animation „DNA Restriction“ – Station 3</w:t>
      </w:r>
      <w:bookmarkEnd w:id="24"/>
      <w:bookmarkEnd w:id="25"/>
    </w:p>
    <w:p w:rsidR="0061534D" w:rsidRPr="00385363" w:rsidRDefault="0061534D" w:rsidP="0061534D"/>
    <w:p w:rsidR="0061534D" w:rsidRPr="00385363" w:rsidRDefault="0061534D" w:rsidP="0061534D">
      <w:r w:rsidRPr="00385363">
        <w:t>Diese Animation zeigt den Restriktionsverdau einer DNA durch das Restriktionsenzym EcoRI und die anschließende Ligation der klebrigen Enden durch das Enzym Ligase.</w:t>
      </w:r>
    </w:p>
    <w:p w:rsidR="0061534D" w:rsidRPr="00385363" w:rsidRDefault="0061534D" w:rsidP="0061534D"/>
    <w:p w:rsidR="0061534D" w:rsidRPr="00385363" w:rsidRDefault="0061534D" w:rsidP="0061534D">
      <w:pPr>
        <w:jc w:val="center"/>
      </w:pPr>
      <w:r w:rsidRPr="00385363">
        <w:rPr>
          <w:noProof/>
          <w:lang w:eastAsia="de-DE"/>
        </w:rPr>
        <w:drawing>
          <wp:inline distT="0" distB="0" distL="0" distR="0" wp14:anchorId="2012CBEC" wp14:editId="0C25E412">
            <wp:extent cx="3795622" cy="311415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795076" cy="3113705"/>
                    </a:xfrm>
                    <a:prstGeom prst="rect">
                      <a:avLst/>
                    </a:prstGeom>
                  </pic:spPr>
                </pic:pic>
              </a:graphicData>
            </a:graphic>
          </wp:inline>
        </w:drawing>
      </w:r>
    </w:p>
    <w:p w:rsidR="0061534D" w:rsidRPr="00385363" w:rsidRDefault="0061534D" w:rsidP="0061534D">
      <w:pPr>
        <w:rPr>
          <w:lang w:val="en-US"/>
        </w:rPr>
      </w:pPr>
    </w:p>
    <w:p w:rsidR="0061534D" w:rsidRPr="00385363" w:rsidRDefault="0061534D" w:rsidP="0061534D">
      <w:pPr>
        <w:rPr>
          <w:lang w:val="en-US"/>
        </w:rPr>
      </w:pPr>
      <w:r w:rsidRPr="00385363">
        <w:rPr>
          <w:lang w:val="en-US"/>
        </w:rPr>
        <w:t xml:space="preserve">Quelle: DNA Learning Center DNALC, </w:t>
      </w:r>
      <w:r w:rsidR="00D12D1E">
        <w:rPr>
          <w:lang w:val="en-US"/>
        </w:rPr>
        <w:t>CC BY 4.0</w:t>
      </w:r>
      <w:bookmarkStart w:id="26" w:name="_GoBack"/>
      <w:bookmarkEnd w:id="26"/>
      <w:r w:rsidRPr="00385363">
        <w:rPr>
          <w:lang w:val="en-US"/>
        </w:rPr>
        <w:t xml:space="preserve">: </w:t>
      </w:r>
      <w:hyperlink r:id="rId10" w:history="1">
        <w:r w:rsidRPr="00385363">
          <w:rPr>
            <w:rStyle w:val="Hyperlink"/>
            <w:lang w:val="en-US"/>
          </w:rPr>
          <w:t>https://www.dnalc.org/resources/animations/restriction.html</w:t>
        </w:r>
      </w:hyperlink>
      <w:r w:rsidR="00D12D1E">
        <w:rPr>
          <w:rStyle w:val="Hyperlink"/>
          <w:lang w:val="en-US"/>
        </w:rPr>
        <w:t xml:space="preserve">, </w:t>
      </w:r>
      <w:r w:rsidR="00D12D1E" w:rsidRPr="00D12D1E">
        <w:rPr>
          <w:rStyle w:val="Hyperlink"/>
          <w:lang w:val="en-US"/>
        </w:rPr>
        <w:t>https://creativecommons.org/licenses/by/4.0/legalcode</w:t>
      </w:r>
    </w:p>
    <w:p w:rsidR="0061534D" w:rsidRPr="00385363" w:rsidRDefault="0061534D" w:rsidP="0061534D">
      <w:pPr>
        <w:pStyle w:val="StandardWeb"/>
        <w:spacing w:line="276" w:lineRule="auto"/>
        <w:rPr>
          <w:rFonts w:ascii="Arial" w:hAnsi="Arial" w:cs="Arial"/>
          <w:lang w:val="en-US"/>
        </w:rPr>
      </w:pPr>
    </w:p>
    <w:p w:rsidR="0061534D" w:rsidRPr="00385363" w:rsidRDefault="0061534D" w:rsidP="0061534D">
      <w:pPr>
        <w:rPr>
          <w:rFonts w:eastAsia="Times New Roman"/>
          <w:lang w:val="en-US" w:eastAsia="de-DE"/>
        </w:rPr>
      </w:pPr>
      <w:r w:rsidRPr="00385363">
        <w:rPr>
          <w:rFonts w:eastAsia="Times New Roman"/>
          <w:lang w:val="en-US" w:eastAsia="de-DE"/>
        </w:rPr>
        <w:t xml:space="preserve">1. Text-Passage </w:t>
      </w:r>
    </w:p>
    <w:p w:rsidR="0061534D" w:rsidRPr="00385363" w:rsidRDefault="0061534D" w:rsidP="0061534D">
      <w:pPr>
        <w:rPr>
          <w:rFonts w:eastAsia="Times New Roman"/>
          <w:lang w:val="en-US" w:eastAsia="de-DE"/>
        </w:rPr>
      </w:pPr>
    </w:p>
    <w:p w:rsidR="0061534D" w:rsidRPr="00385363" w:rsidRDefault="0061534D" w:rsidP="0061534D">
      <w:pPr>
        <w:rPr>
          <w:rFonts w:eastAsia="Times New Roman"/>
          <w:lang w:val="en-US" w:eastAsia="de-DE"/>
        </w:rPr>
      </w:pPr>
      <w:r w:rsidRPr="00385363">
        <w:rPr>
          <w:rFonts w:eastAsia="Times New Roman"/>
          <w:lang w:val="en-US" w:eastAsia="de-DE"/>
        </w:rPr>
        <w:t>Restriction enzymes are sequence specific. They recognize and bind to specific DNA s</w:t>
      </w:r>
      <w:r w:rsidRPr="00385363">
        <w:rPr>
          <w:rFonts w:eastAsia="Times New Roman"/>
          <w:lang w:val="en-US" w:eastAsia="de-DE"/>
        </w:rPr>
        <w:t>e</w:t>
      </w:r>
      <w:r w:rsidRPr="00385363">
        <w:rPr>
          <w:rFonts w:eastAsia="Times New Roman"/>
          <w:lang w:val="en-US" w:eastAsia="de-DE"/>
        </w:rPr>
        <w:t>quences. EcoRI for example, binds to the sequence GAATTC.</w:t>
      </w:r>
    </w:p>
    <w:p w:rsidR="0061534D" w:rsidRPr="00385363" w:rsidRDefault="0061534D" w:rsidP="0061534D">
      <w:pPr>
        <w:rPr>
          <w:rFonts w:eastAsia="Times New Roman"/>
          <w:lang w:val="en-US" w:eastAsia="de-DE"/>
        </w:rPr>
      </w:pPr>
    </w:p>
    <w:p w:rsidR="0061534D" w:rsidRPr="00385363" w:rsidRDefault="0061534D" w:rsidP="0061534D">
      <w:pPr>
        <w:rPr>
          <w:rFonts w:eastAsia="Times New Roman"/>
          <w:lang w:val="en-US" w:eastAsia="de-DE"/>
        </w:rPr>
      </w:pPr>
      <w:r w:rsidRPr="00385363">
        <w:rPr>
          <w:rFonts w:eastAsia="Times New Roman"/>
          <w:lang w:val="en-US" w:eastAsia="de-DE"/>
        </w:rPr>
        <w:t xml:space="preserve">2. Text-Passage </w:t>
      </w:r>
    </w:p>
    <w:p w:rsidR="0061534D" w:rsidRPr="00385363" w:rsidRDefault="0061534D" w:rsidP="0061534D">
      <w:pPr>
        <w:rPr>
          <w:rFonts w:eastAsia="Times New Roman"/>
          <w:lang w:val="en-US" w:eastAsia="de-DE"/>
        </w:rPr>
      </w:pPr>
    </w:p>
    <w:p w:rsidR="0061534D" w:rsidRPr="00385363" w:rsidRDefault="0061534D" w:rsidP="0061534D">
      <w:pPr>
        <w:rPr>
          <w:rFonts w:eastAsia="Times New Roman"/>
          <w:lang w:val="en-US" w:eastAsia="de-DE"/>
        </w:rPr>
      </w:pPr>
      <w:r w:rsidRPr="00385363">
        <w:rPr>
          <w:rFonts w:eastAsia="Times New Roman"/>
          <w:lang w:val="en-US" w:eastAsia="de-DE"/>
        </w:rPr>
        <w:t>Once they bind to their recognition sequence, restriction enzymes cut the sugar-phosphate backbones of the DNA strands. EcoRI is a restriction enzyme that cuts unevenly, leaving overhangs or “sticky ends”.</w:t>
      </w:r>
    </w:p>
    <w:p w:rsidR="0061534D" w:rsidRPr="00385363" w:rsidRDefault="0061534D" w:rsidP="0061534D">
      <w:pPr>
        <w:rPr>
          <w:rFonts w:eastAsia="Times New Roman"/>
          <w:lang w:val="en-US" w:eastAsia="de-DE"/>
        </w:rPr>
      </w:pPr>
    </w:p>
    <w:p w:rsidR="0061534D" w:rsidRPr="00385363" w:rsidRDefault="0061534D" w:rsidP="0061534D">
      <w:pPr>
        <w:rPr>
          <w:rFonts w:eastAsia="Times New Roman"/>
          <w:lang w:val="en-US" w:eastAsia="de-DE"/>
        </w:rPr>
      </w:pPr>
      <w:r w:rsidRPr="00385363">
        <w:rPr>
          <w:rFonts w:eastAsia="Times New Roman"/>
          <w:lang w:val="en-US" w:eastAsia="de-DE"/>
        </w:rPr>
        <w:t xml:space="preserve">3. Text-Passage </w:t>
      </w:r>
    </w:p>
    <w:p w:rsidR="0061534D" w:rsidRPr="00385363" w:rsidRDefault="0061534D" w:rsidP="0061534D">
      <w:pPr>
        <w:rPr>
          <w:rFonts w:eastAsia="Times New Roman"/>
          <w:lang w:val="en-US" w:eastAsia="de-DE"/>
        </w:rPr>
      </w:pPr>
    </w:p>
    <w:p w:rsidR="0061534D" w:rsidRPr="00385363" w:rsidRDefault="0061534D" w:rsidP="0061534D">
      <w:pPr>
        <w:rPr>
          <w:rFonts w:eastAsia="Times New Roman"/>
          <w:lang w:val="en-US" w:eastAsia="de-DE"/>
        </w:rPr>
      </w:pPr>
      <w:r w:rsidRPr="00385363">
        <w:rPr>
          <w:rFonts w:eastAsia="Times New Roman"/>
          <w:lang w:val="en-US" w:eastAsia="de-DE"/>
        </w:rPr>
        <w:t>The sticky ends can be reattached by another enzyme called ligase. It catalyzes the che</w:t>
      </w:r>
      <w:r w:rsidRPr="00385363">
        <w:rPr>
          <w:rFonts w:eastAsia="Times New Roman"/>
          <w:lang w:val="en-US" w:eastAsia="de-DE"/>
        </w:rPr>
        <w:t>m</w:t>
      </w:r>
      <w:r w:rsidRPr="00385363">
        <w:rPr>
          <w:rFonts w:eastAsia="Times New Roman"/>
          <w:lang w:val="en-US" w:eastAsia="de-DE"/>
        </w:rPr>
        <w:t>ical reaction that rejoins the DNA sugar-phosphate bonds.</w:t>
      </w:r>
    </w:p>
    <w:p w:rsidR="0061534D" w:rsidRDefault="0061534D" w:rsidP="0044650F">
      <w:pPr>
        <w:rPr>
          <w:rFonts w:eastAsia="Times New Roman"/>
          <w:i/>
          <w:lang w:val="en-US" w:eastAsia="de-DE"/>
        </w:rPr>
      </w:pPr>
    </w:p>
    <w:p w:rsidR="0061534D" w:rsidRDefault="0061534D" w:rsidP="0044650F">
      <w:pPr>
        <w:rPr>
          <w:rFonts w:eastAsia="Times New Roman"/>
          <w:i/>
          <w:lang w:val="en-US" w:eastAsia="de-DE"/>
        </w:rPr>
      </w:pPr>
    </w:p>
    <w:p w:rsidR="0061534D" w:rsidRDefault="0061534D" w:rsidP="0044650F">
      <w:pPr>
        <w:rPr>
          <w:rFonts w:eastAsia="Times New Roman"/>
          <w:i/>
          <w:lang w:val="en-US" w:eastAsia="de-DE"/>
        </w:rPr>
      </w:pPr>
    </w:p>
    <w:p w:rsidR="00B552F9" w:rsidRPr="00B552F9" w:rsidRDefault="00B552F9" w:rsidP="00B552F9">
      <w:pPr>
        <w:pStyle w:val="Listenabsatz"/>
        <w:ind w:left="360"/>
        <w:rPr>
          <w:rFonts w:eastAsia="Times New Roman"/>
          <w:lang w:eastAsia="de-DE"/>
        </w:rPr>
      </w:pPr>
      <w:r w:rsidRPr="00B552F9">
        <w:rPr>
          <w:rFonts w:eastAsia="Times New Roman"/>
          <w:lang w:eastAsia="de-DE"/>
        </w:rPr>
        <w:t>Übersetzung:</w:t>
      </w:r>
    </w:p>
    <w:p w:rsidR="00B552F9" w:rsidRPr="00B552F9" w:rsidRDefault="00B552F9" w:rsidP="00B552F9">
      <w:pPr>
        <w:pStyle w:val="Listenabsatz"/>
        <w:ind w:left="360"/>
        <w:rPr>
          <w:rFonts w:eastAsia="Times New Roman"/>
          <w:lang w:eastAsia="de-DE"/>
        </w:rPr>
      </w:pPr>
    </w:p>
    <w:p w:rsidR="00B552F9" w:rsidRPr="00B552F9" w:rsidRDefault="00B552F9" w:rsidP="00B552F9">
      <w:pPr>
        <w:pStyle w:val="Listenabsatz"/>
        <w:ind w:left="360"/>
        <w:rPr>
          <w:rFonts w:eastAsia="Times New Roman"/>
          <w:lang w:eastAsia="de-DE"/>
        </w:rPr>
      </w:pPr>
      <w:r w:rsidRPr="00B552F9">
        <w:rPr>
          <w:rFonts w:eastAsia="Times New Roman"/>
          <w:lang w:eastAsia="de-DE"/>
        </w:rPr>
        <w:t xml:space="preserve">1. Text-Passage </w:t>
      </w:r>
    </w:p>
    <w:p w:rsidR="00B552F9" w:rsidRPr="00B552F9" w:rsidRDefault="00B552F9" w:rsidP="00B552F9">
      <w:pPr>
        <w:pStyle w:val="Listenabsatz"/>
        <w:ind w:left="360"/>
        <w:rPr>
          <w:rFonts w:eastAsia="Times New Roman"/>
          <w:lang w:eastAsia="de-DE"/>
        </w:rPr>
      </w:pPr>
      <w:r w:rsidRPr="00B552F9">
        <w:rPr>
          <w:rFonts w:eastAsia="Times New Roman"/>
          <w:lang w:eastAsia="de-DE"/>
        </w:rPr>
        <w:t>Replikationsenzyme sind sequenz-spezifisch. Sie erk</w:t>
      </w:r>
      <w:r>
        <w:rPr>
          <w:rFonts w:eastAsia="Times New Roman"/>
          <w:lang w:eastAsia="de-DE"/>
        </w:rPr>
        <w:t xml:space="preserve">ennen und binden an spezifische </w:t>
      </w:r>
      <w:r w:rsidRPr="00B552F9">
        <w:rPr>
          <w:rFonts w:eastAsia="Times New Roman"/>
          <w:lang w:eastAsia="de-DE"/>
        </w:rPr>
        <w:t>DNA-Sequenzen. EcoRI zum Beispiel bindet an die (Erkennungs-) Sequenz GAATTC.</w:t>
      </w:r>
    </w:p>
    <w:p w:rsidR="00B552F9" w:rsidRPr="00B552F9" w:rsidRDefault="00B552F9" w:rsidP="00B552F9">
      <w:pPr>
        <w:pStyle w:val="Listenabsatz"/>
        <w:ind w:left="360"/>
        <w:rPr>
          <w:rFonts w:eastAsia="Times New Roman"/>
          <w:lang w:eastAsia="de-DE"/>
        </w:rPr>
      </w:pPr>
      <w:r w:rsidRPr="00B552F9">
        <w:rPr>
          <w:rFonts w:eastAsia="Times New Roman"/>
          <w:lang w:eastAsia="de-DE"/>
        </w:rPr>
        <w:t> </w:t>
      </w:r>
    </w:p>
    <w:p w:rsidR="00B552F9" w:rsidRPr="00B552F9" w:rsidRDefault="00B552F9" w:rsidP="00B552F9">
      <w:pPr>
        <w:pStyle w:val="Listenabsatz"/>
        <w:ind w:left="360"/>
        <w:rPr>
          <w:rFonts w:eastAsia="Times New Roman"/>
          <w:lang w:eastAsia="de-DE"/>
        </w:rPr>
      </w:pPr>
      <w:r w:rsidRPr="00B552F9">
        <w:rPr>
          <w:rFonts w:eastAsia="Times New Roman"/>
          <w:lang w:eastAsia="de-DE"/>
        </w:rPr>
        <w:t xml:space="preserve">2. Text-Passage </w:t>
      </w:r>
    </w:p>
    <w:p w:rsidR="00B552F9" w:rsidRPr="00B552F9" w:rsidRDefault="00B552F9" w:rsidP="00B552F9">
      <w:pPr>
        <w:pStyle w:val="Listenabsatz"/>
        <w:ind w:left="360"/>
        <w:rPr>
          <w:rFonts w:eastAsia="Times New Roman"/>
          <w:lang w:eastAsia="de-DE"/>
        </w:rPr>
      </w:pPr>
    </w:p>
    <w:p w:rsidR="00B552F9" w:rsidRPr="00B552F9" w:rsidRDefault="00B552F9" w:rsidP="00B552F9">
      <w:pPr>
        <w:pStyle w:val="Listenabsatz"/>
        <w:ind w:left="360"/>
        <w:rPr>
          <w:rFonts w:eastAsia="Times New Roman"/>
          <w:lang w:eastAsia="de-DE"/>
        </w:rPr>
      </w:pPr>
      <w:r w:rsidRPr="00B552F9">
        <w:rPr>
          <w:rFonts w:eastAsia="Times New Roman"/>
          <w:lang w:eastAsia="de-DE"/>
        </w:rPr>
        <w:t>Wenn sie sich an ihre Erkennungssequenz angelagert haben, schneiden sie die Z</w:t>
      </w:r>
      <w:r w:rsidRPr="00B552F9">
        <w:rPr>
          <w:rFonts w:eastAsia="Times New Roman"/>
          <w:lang w:eastAsia="de-DE"/>
        </w:rPr>
        <w:t>u</w:t>
      </w:r>
      <w:r w:rsidRPr="00B552F9">
        <w:rPr>
          <w:rFonts w:eastAsia="Times New Roman"/>
          <w:lang w:eastAsia="de-DE"/>
        </w:rPr>
        <w:t>cker-Phosphat-Rückgrate der DNA-Stränge. EcoRI ist ein Restriktionsenzym, dass versetzt schneidet und danach Überhänge oder „klebrige Enden“ hinterlässt.</w:t>
      </w:r>
    </w:p>
    <w:p w:rsidR="00B552F9" w:rsidRPr="00B552F9" w:rsidRDefault="00B552F9" w:rsidP="00B552F9">
      <w:pPr>
        <w:pStyle w:val="Listenabsatz"/>
        <w:ind w:left="360"/>
        <w:rPr>
          <w:rFonts w:eastAsia="Times New Roman"/>
          <w:lang w:eastAsia="de-DE"/>
        </w:rPr>
      </w:pPr>
    </w:p>
    <w:p w:rsidR="00B552F9" w:rsidRPr="00B552F9" w:rsidRDefault="00B552F9" w:rsidP="00B552F9">
      <w:pPr>
        <w:pStyle w:val="Listenabsatz"/>
        <w:ind w:left="360"/>
        <w:rPr>
          <w:rFonts w:eastAsia="Times New Roman"/>
          <w:lang w:eastAsia="de-DE"/>
        </w:rPr>
      </w:pPr>
      <w:r w:rsidRPr="00B552F9">
        <w:rPr>
          <w:rFonts w:eastAsia="Times New Roman"/>
          <w:lang w:eastAsia="de-DE"/>
        </w:rPr>
        <w:t xml:space="preserve">3. Text-Passage </w:t>
      </w:r>
    </w:p>
    <w:p w:rsidR="00B552F9" w:rsidRPr="00B552F9" w:rsidRDefault="00B552F9" w:rsidP="00B552F9">
      <w:pPr>
        <w:pStyle w:val="Listenabsatz"/>
        <w:ind w:left="360"/>
        <w:rPr>
          <w:rFonts w:eastAsia="Times New Roman"/>
          <w:lang w:eastAsia="de-DE"/>
        </w:rPr>
      </w:pPr>
    </w:p>
    <w:p w:rsidR="00B552F9" w:rsidRPr="00B552F9" w:rsidRDefault="00B552F9" w:rsidP="00B552F9">
      <w:pPr>
        <w:pStyle w:val="Listenabsatz"/>
        <w:ind w:left="360"/>
        <w:rPr>
          <w:rFonts w:eastAsia="Times New Roman"/>
          <w:lang w:eastAsia="de-DE"/>
        </w:rPr>
      </w:pPr>
      <w:r w:rsidRPr="00B552F9">
        <w:rPr>
          <w:rFonts w:eastAsia="Times New Roman"/>
          <w:lang w:eastAsia="de-DE"/>
        </w:rPr>
        <w:t>Die klebrigen Enden können von einem anderen Enzym, das Ligase heißt, wieder ve</w:t>
      </w:r>
      <w:r w:rsidRPr="00B552F9">
        <w:rPr>
          <w:rFonts w:eastAsia="Times New Roman"/>
          <w:lang w:eastAsia="de-DE"/>
        </w:rPr>
        <w:t>r</w:t>
      </w:r>
      <w:r w:rsidRPr="00B552F9">
        <w:rPr>
          <w:rFonts w:eastAsia="Times New Roman"/>
          <w:lang w:eastAsia="de-DE"/>
        </w:rPr>
        <w:t>bunden werden. Es katalysiert die chemische Reaktion, die die Zucker-Phosphat-Bindungen wieder herstellt.</w:t>
      </w:r>
    </w:p>
    <w:p w:rsidR="00B552F9" w:rsidRPr="00385363" w:rsidRDefault="00B552F9" w:rsidP="00B552F9">
      <w:pPr>
        <w:pStyle w:val="Listenabsatz"/>
        <w:ind w:left="360"/>
      </w:pPr>
    </w:p>
    <w:p w:rsidR="00B552F9" w:rsidRPr="00385363" w:rsidRDefault="00B552F9" w:rsidP="00B552F9">
      <w:pPr>
        <w:pStyle w:val="Listenabsatz"/>
        <w:ind w:left="360"/>
      </w:pPr>
    </w:p>
    <w:p w:rsidR="00B552F9" w:rsidRPr="00385363" w:rsidRDefault="00B552F9" w:rsidP="00B552F9">
      <w:pPr>
        <w:pStyle w:val="berschrift2"/>
        <w:ind w:left="360"/>
        <w:rPr>
          <w:rFonts w:ascii="Arial" w:hAnsi="Arial" w:cs="Arial"/>
          <w:szCs w:val="24"/>
        </w:rPr>
      </w:pPr>
      <w:bookmarkStart w:id="27" w:name="_Toc495929843"/>
      <w:bookmarkStart w:id="28" w:name="_Toc526767997"/>
      <w:r w:rsidRPr="00385363">
        <w:rPr>
          <w:rFonts w:ascii="Arial" w:hAnsi="Arial" w:cs="Arial"/>
          <w:szCs w:val="24"/>
        </w:rPr>
        <w:t>Animation „Recombination“ – Station 9</w:t>
      </w:r>
      <w:bookmarkEnd w:id="27"/>
      <w:bookmarkEnd w:id="28"/>
    </w:p>
    <w:p w:rsidR="00B552F9" w:rsidRPr="00385363" w:rsidRDefault="00B552F9" w:rsidP="00B552F9">
      <w:pPr>
        <w:pStyle w:val="Textkrper"/>
        <w:ind w:left="360"/>
        <w:rPr>
          <w:rFonts w:ascii="Arial" w:hAnsi="Arial" w:cs="Arial"/>
          <w:szCs w:val="24"/>
        </w:rPr>
      </w:pPr>
      <w:r w:rsidRPr="00385363">
        <w:rPr>
          <w:rFonts w:ascii="Arial" w:hAnsi="Arial" w:cs="Arial"/>
          <w:szCs w:val="24"/>
        </w:rPr>
        <w:t>Die unten beschriebene 3D-Animation zeigt die Vorgänge bei der Rekombination von DNA. Dargestellt wird, wie der Restriktionsverdau eines Plasmids mit Hilfe von EcoRI zu einem Schnitt innerhalb des Plasmids führt. Die resultierenden klebrigen Enden des Plasmids können genutzt werden, um ein DNA-Insert, das auch mit E</w:t>
      </w:r>
      <w:r>
        <w:rPr>
          <w:rFonts w:ascii="Arial" w:hAnsi="Arial" w:cs="Arial"/>
          <w:szCs w:val="24"/>
        </w:rPr>
        <w:t>coRI geschnitten wurde.</w:t>
      </w:r>
      <w:r w:rsidRPr="00385363">
        <w:rPr>
          <w:rFonts w:ascii="Arial" w:hAnsi="Arial" w:cs="Arial"/>
          <w:szCs w:val="24"/>
        </w:rPr>
        <w:t xml:space="preserve"> </w:t>
      </w:r>
    </w:p>
    <w:p w:rsidR="00B552F9" w:rsidRPr="00B552F9" w:rsidRDefault="00B552F9" w:rsidP="00B552F9">
      <w:pPr>
        <w:pStyle w:val="Listenabsatz"/>
        <w:ind w:left="360"/>
        <w:rPr>
          <w:b/>
        </w:rPr>
      </w:pPr>
    </w:p>
    <w:p w:rsidR="00B552F9" w:rsidRPr="00B552F9" w:rsidRDefault="00B552F9" w:rsidP="00B552F9">
      <w:pPr>
        <w:pStyle w:val="Listenabsatz"/>
        <w:ind w:left="360"/>
        <w:rPr>
          <w:b/>
        </w:rPr>
      </w:pPr>
    </w:p>
    <w:p w:rsidR="00B552F9" w:rsidRPr="00385363" w:rsidRDefault="00B552F9" w:rsidP="00B552F9">
      <w:pPr>
        <w:pStyle w:val="Listenabsatz"/>
        <w:ind w:left="360"/>
      </w:pPr>
    </w:p>
    <w:p w:rsidR="00B552F9" w:rsidRPr="00B552F9" w:rsidRDefault="00B552F9" w:rsidP="00B552F9">
      <w:pPr>
        <w:pStyle w:val="Listenabsatz"/>
        <w:ind w:left="360"/>
      </w:pPr>
    </w:p>
    <w:p w:rsidR="00B552F9" w:rsidRPr="00B552F9" w:rsidRDefault="00B552F9" w:rsidP="00B552F9">
      <w:pPr>
        <w:pStyle w:val="Listenabsatz"/>
        <w:ind w:left="360"/>
        <w:rPr>
          <w:lang w:val="en-US"/>
        </w:rPr>
      </w:pPr>
      <w:r w:rsidRPr="00B552F9">
        <w:rPr>
          <w:lang w:val="en-US"/>
        </w:rPr>
        <w:t xml:space="preserve">Link: </w:t>
      </w:r>
      <w:hyperlink r:id="rId11" w:history="1">
        <w:r w:rsidRPr="002174C7">
          <w:rPr>
            <w:rStyle w:val="Hyperlink"/>
            <w:lang w:val="en-US"/>
          </w:rPr>
          <w:t>www.dnalc.org/view/15476-Mechanism-of-Recombination-3D-animation-with-with-basic-narration.html</w:t>
        </w:r>
      </w:hyperlink>
    </w:p>
    <w:p w:rsidR="00B552F9" w:rsidRPr="00B552F9" w:rsidRDefault="00B552F9" w:rsidP="00B552F9">
      <w:pPr>
        <w:rPr>
          <w:lang w:val="en-US"/>
        </w:rPr>
      </w:pPr>
    </w:p>
    <w:p w:rsidR="00B552F9" w:rsidRPr="00B552F9" w:rsidRDefault="00B552F9" w:rsidP="00B552F9">
      <w:pPr>
        <w:pStyle w:val="Listenabsatz"/>
        <w:ind w:left="360"/>
        <w:rPr>
          <w:lang w:val="en-US"/>
        </w:rPr>
      </w:pPr>
    </w:p>
    <w:p w:rsidR="00B552F9" w:rsidRPr="00B552F9" w:rsidRDefault="00B552F9" w:rsidP="00B552F9">
      <w:pPr>
        <w:pStyle w:val="Listenabsatz"/>
        <w:spacing w:line="276" w:lineRule="auto"/>
        <w:ind w:left="360"/>
        <w:rPr>
          <w:rFonts w:eastAsia="Times New Roman"/>
          <w:lang w:val="en-US" w:eastAsia="de-DE"/>
        </w:rPr>
      </w:pPr>
      <w:r w:rsidRPr="00B552F9">
        <w:rPr>
          <w:rFonts w:eastAsia="Times New Roman"/>
          <w:lang w:val="en-US" w:eastAsia="de-DE"/>
        </w:rPr>
        <w:t>Description:</w:t>
      </w:r>
    </w:p>
    <w:p w:rsidR="00B552F9" w:rsidRPr="00B552F9" w:rsidRDefault="00B552F9" w:rsidP="00B552F9">
      <w:pPr>
        <w:pStyle w:val="Listenabsatz"/>
        <w:spacing w:line="276" w:lineRule="auto"/>
        <w:ind w:left="360"/>
        <w:rPr>
          <w:rFonts w:eastAsia="Times New Roman"/>
          <w:lang w:val="en-US" w:eastAsia="de-DE"/>
        </w:rPr>
      </w:pPr>
      <w:r w:rsidRPr="00B552F9">
        <w:rPr>
          <w:rFonts w:eastAsia="Times New Roman"/>
          <w:lang w:val="en-US" w:eastAsia="de-DE"/>
        </w:rPr>
        <w:t>This animation shows how a gene can be cloned into a plasmid vector by cutting the DNA molecule using restriction enzymes or restriction endonucleases (in this case EcoRI), and then pasting the new piece of DNA into the plasmid at the sticky ends u</w:t>
      </w:r>
      <w:r w:rsidRPr="00B552F9">
        <w:rPr>
          <w:rFonts w:eastAsia="Times New Roman"/>
          <w:lang w:val="en-US" w:eastAsia="de-DE"/>
        </w:rPr>
        <w:t>s</w:t>
      </w:r>
      <w:r w:rsidRPr="00B552F9">
        <w:rPr>
          <w:rFonts w:eastAsia="Times New Roman"/>
          <w:lang w:val="en-US" w:eastAsia="de-DE"/>
        </w:rPr>
        <w:t>ing an enzyme called ligase. This new recombinant DNA molecule can be cloned by being grown in bacteria cells. This is known as recombinant DNA technology.</w:t>
      </w:r>
    </w:p>
    <w:p w:rsidR="00B552F9" w:rsidRPr="00B552F9" w:rsidRDefault="00B552F9" w:rsidP="00B552F9">
      <w:pPr>
        <w:pStyle w:val="Listenabsatz"/>
        <w:spacing w:line="276" w:lineRule="auto"/>
        <w:ind w:left="360"/>
        <w:rPr>
          <w:lang w:val="en-US"/>
        </w:rPr>
      </w:pPr>
    </w:p>
    <w:p w:rsidR="00B552F9" w:rsidRPr="00B552F9" w:rsidRDefault="00B552F9" w:rsidP="00B552F9">
      <w:pPr>
        <w:pStyle w:val="Listenabsatz"/>
        <w:spacing w:line="276" w:lineRule="auto"/>
        <w:ind w:left="360"/>
        <w:rPr>
          <w:lang w:val="en-US"/>
        </w:rPr>
      </w:pPr>
    </w:p>
    <w:p w:rsidR="00B552F9" w:rsidRPr="00B552F9" w:rsidRDefault="00B552F9" w:rsidP="00B552F9">
      <w:pPr>
        <w:pStyle w:val="Listenabsatz"/>
        <w:spacing w:line="276" w:lineRule="auto"/>
        <w:ind w:left="360"/>
        <w:rPr>
          <w:rFonts w:eastAsia="Times New Roman"/>
          <w:lang w:val="en-US" w:eastAsia="de-DE"/>
        </w:rPr>
      </w:pPr>
      <w:r w:rsidRPr="00B552F9">
        <w:rPr>
          <w:rFonts w:eastAsia="Times New Roman"/>
          <w:lang w:val="en-US" w:eastAsia="de-DE"/>
        </w:rPr>
        <w:t>Transcript:</w:t>
      </w:r>
    </w:p>
    <w:p w:rsidR="00B552F9" w:rsidRPr="00B552F9" w:rsidRDefault="00B552F9" w:rsidP="00B552F9">
      <w:pPr>
        <w:pStyle w:val="Listenabsatz"/>
        <w:spacing w:line="276" w:lineRule="auto"/>
        <w:ind w:left="360"/>
        <w:rPr>
          <w:rFonts w:eastAsia="Times New Roman"/>
          <w:lang w:val="en-US" w:eastAsia="de-DE"/>
        </w:rPr>
      </w:pPr>
      <w:r w:rsidRPr="00B552F9">
        <w:rPr>
          <w:rFonts w:eastAsia="Times New Roman"/>
          <w:lang w:val="en-US" w:eastAsia="de-DE"/>
        </w:rPr>
        <w:t>A common technique in genetic engineering is to insert a new gene into a loop of ba</w:t>
      </w:r>
      <w:r w:rsidRPr="00B552F9">
        <w:rPr>
          <w:rFonts w:eastAsia="Times New Roman"/>
          <w:lang w:val="en-US" w:eastAsia="de-DE"/>
        </w:rPr>
        <w:t>c</w:t>
      </w:r>
      <w:r w:rsidRPr="00B552F9">
        <w:rPr>
          <w:rFonts w:eastAsia="Times New Roman"/>
          <w:lang w:val="en-US" w:eastAsia="de-DE"/>
        </w:rPr>
        <w:t xml:space="preserve">terial DNA called a plasmid. The molecular tool used to cut DNA is a restriction enzyme such as EcoRI. The enzyme has a precise shape that allows it to run along the groove </w:t>
      </w:r>
      <w:r w:rsidRPr="00B552F9">
        <w:rPr>
          <w:rFonts w:eastAsia="Times New Roman"/>
          <w:lang w:val="en-US" w:eastAsia="de-DE"/>
        </w:rPr>
        <w:lastRenderedPageBreak/>
        <w:t>of the double helix, scanning for the base letter sequence GAATTC. EcoRI then cuts the plasmid at this specific point - allowing a new piece of DNA to be inserted. When it cuts, EcoRI leaves a sticky end, which helps the new gene to attach. The joins are then stitched together by another enzyme called DNA ligase. The genetically engineered bacterium is then grown in a culture medium.</w:t>
      </w:r>
    </w:p>
    <w:p w:rsidR="00B552F9" w:rsidRPr="00B552F9" w:rsidRDefault="00B552F9" w:rsidP="00B552F9">
      <w:pPr>
        <w:pStyle w:val="Listenabsatz"/>
        <w:spacing w:line="276" w:lineRule="auto"/>
        <w:ind w:left="360"/>
        <w:rPr>
          <w:lang w:val="en-US"/>
        </w:rPr>
      </w:pPr>
    </w:p>
    <w:p w:rsidR="00B552F9" w:rsidRPr="00B552F9" w:rsidRDefault="00B552F9" w:rsidP="00B552F9">
      <w:pPr>
        <w:pStyle w:val="Listenabsatz"/>
        <w:spacing w:line="276" w:lineRule="auto"/>
        <w:ind w:left="360"/>
        <w:rPr>
          <w:lang w:val="en-US"/>
        </w:rPr>
      </w:pPr>
      <w:r w:rsidRPr="00B552F9">
        <w:rPr>
          <w:lang w:val="en-US"/>
        </w:rPr>
        <w:t>Very quickly, large numbers of the bacteria can be produced, each with a copy of the inserted gene. The bacteria duly manufacture whatever protein the gene codes for, and so the desired product is produced.</w:t>
      </w:r>
    </w:p>
    <w:p w:rsidR="00B552F9" w:rsidRPr="00B552F9" w:rsidRDefault="00B552F9" w:rsidP="00B552F9">
      <w:pPr>
        <w:spacing w:line="276" w:lineRule="auto"/>
        <w:rPr>
          <w:lang w:val="en-US"/>
        </w:rPr>
      </w:pPr>
    </w:p>
    <w:p w:rsidR="00B552F9" w:rsidRPr="00B552F9" w:rsidRDefault="00B552F9" w:rsidP="00B552F9">
      <w:pPr>
        <w:pStyle w:val="Listenabsatz"/>
        <w:spacing w:line="276" w:lineRule="auto"/>
        <w:ind w:left="360"/>
        <w:rPr>
          <w:rFonts w:eastAsia="Times New Roman"/>
          <w:lang w:val="en-GB" w:eastAsia="de-DE"/>
        </w:rPr>
      </w:pPr>
      <w:r w:rsidRPr="00B552F9">
        <w:rPr>
          <w:rFonts w:eastAsia="Times New Roman"/>
          <w:lang w:val="en-GB" w:eastAsia="de-DE"/>
        </w:rPr>
        <w:t>Keywords:</w:t>
      </w:r>
    </w:p>
    <w:p w:rsidR="00B552F9" w:rsidRPr="00B552F9" w:rsidRDefault="00B552F9" w:rsidP="00B552F9">
      <w:pPr>
        <w:pStyle w:val="Listenabsatz"/>
        <w:spacing w:line="276" w:lineRule="auto"/>
        <w:ind w:left="360"/>
        <w:rPr>
          <w:rFonts w:eastAsia="Times New Roman"/>
          <w:lang w:val="en-GB" w:eastAsia="de-DE"/>
        </w:rPr>
      </w:pPr>
      <w:r w:rsidRPr="00B552F9">
        <w:rPr>
          <w:rFonts w:eastAsia="Times New Roman"/>
          <w:lang w:val="en-GB" w:eastAsia="de-DE"/>
        </w:rPr>
        <w:t>recombinant dna technology, restriction endonucleases, dna molecule, restriction e</w:t>
      </w:r>
      <w:r w:rsidRPr="00B552F9">
        <w:rPr>
          <w:rFonts w:eastAsia="Times New Roman"/>
          <w:lang w:val="en-GB" w:eastAsia="de-DE"/>
        </w:rPr>
        <w:t>n</w:t>
      </w:r>
      <w:r w:rsidRPr="00B552F9">
        <w:rPr>
          <w:rFonts w:eastAsia="Times New Roman"/>
          <w:lang w:val="en-GB" w:eastAsia="de-DE"/>
        </w:rPr>
        <w:t>zymes, plasmid vector, restriction digests, dna plasmid, dna cloning, restriction end</w:t>
      </w:r>
      <w:r w:rsidRPr="00B552F9">
        <w:rPr>
          <w:rFonts w:eastAsia="Times New Roman"/>
          <w:lang w:val="en-GB" w:eastAsia="de-DE"/>
        </w:rPr>
        <w:t>o</w:t>
      </w:r>
      <w:r w:rsidRPr="00B552F9">
        <w:rPr>
          <w:rFonts w:eastAsia="Times New Roman"/>
          <w:lang w:val="en-GB" w:eastAsia="de-DE"/>
        </w:rPr>
        <w:t>nuclease, restriction enzyme, sticky ends, EcoRI, genetic engineering, narration, bact</w:t>
      </w:r>
      <w:r w:rsidRPr="00B552F9">
        <w:rPr>
          <w:rFonts w:eastAsia="Times New Roman"/>
          <w:lang w:val="en-GB" w:eastAsia="de-DE"/>
        </w:rPr>
        <w:t>e</w:t>
      </w:r>
      <w:r w:rsidRPr="00B552F9">
        <w:rPr>
          <w:rFonts w:eastAsia="Times New Roman"/>
          <w:lang w:val="en-GB" w:eastAsia="de-DE"/>
        </w:rPr>
        <w:t>ria, cells, animation</w:t>
      </w:r>
    </w:p>
    <w:p w:rsidR="00B552F9" w:rsidRPr="00B552F9" w:rsidRDefault="00B552F9" w:rsidP="00B552F9">
      <w:pPr>
        <w:rPr>
          <w:lang w:val="en-US"/>
        </w:rPr>
      </w:pPr>
    </w:p>
    <w:p w:rsidR="00B552F9" w:rsidRPr="00B552F9" w:rsidRDefault="00B552F9" w:rsidP="00B552F9">
      <w:pPr>
        <w:pStyle w:val="Listenabsatz"/>
        <w:ind w:left="360"/>
        <w:rPr>
          <w:lang w:val="en-US"/>
        </w:rPr>
      </w:pPr>
    </w:p>
    <w:p w:rsidR="00B552F9" w:rsidRPr="00B552F9" w:rsidRDefault="00B552F9" w:rsidP="00B552F9">
      <w:pPr>
        <w:pStyle w:val="Listenabsatz"/>
        <w:ind w:left="360"/>
        <w:rPr>
          <w:lang w:val="en-US"/>
        </w:rPr>
      </w:pPr>
    </w:p>
    <w:p w:rsidR="00B552F9" w:rsidRPr="00B552F9" w:rsidRDefault="00B552F9" w:rsidP="00B552F9">
      <w:pPr>
        <w:pStyle w:val="Listenabsatz"/>
        <w:ind w:left="360"/>
        <w:rPr>
          <w:rFonts w:eastAsia="Times New Roman"/>
          <w:lang w:eastAsia="de-DE"/>
        </w:rPr>
      </w:pPr>
      <w:r w:rsidRPr="00B552F9">
        <w:rPr>
          <w:rFonts w:eastAsia="Times New Roman"/>
          <w:lang w:eastAsia="de-DE"/>
        </w:rPr>
        <w:t>Übersetzung:</w:t>
      </w:r>
    </w:p>
    <w:p w:rsidR="00B552F9" w:rsidRPr="00B552F9" w:rsidRDefault="00B552F9" w:rsidP="00B552F9">
      <w:pPr>
        <w:pStyle w:val="Listenabsatz"/>
        <w:ind w:left="360"/>
        <w:rPr>
          <w:rFonts w:eastAsia="Times New Roman"/>
          <w:lang w:eastAsia="de-DE"/>
        </w:rPr>
      </w:pPr>
    </w:p>
    <w:p w:rsidR="00B552F9" w:rsidRPr="00385363" w:rsidRDefault="00B552F9" w:rsidP="00B552F9">
      <w:pPr>
        <w:pStyle w:val="Listenabsatz"/>
        <w:ind w:left="360"/>
      </w:pPr>
      <w:r w:rsidRPr="00B552F9">
        <w:rPr>
          <w:rFonts w:eastAsia="Times New Roman"/>
          <w:lang w:eastAsia="de-DE"/>
        </w:rPr>
        <w:t>Diese Animation zeigt, wie ein Gen in einen Plasmid-Vektor kloniert werden kann, i</w:t>
      </w:r>
      <w:r w:rsidRPr="00B552F9">
        <w:rPr>
          <w:rFonts w:eastAsia="Times New Roman"/>
          <w:lang w:eastAsia="de-DE"/>
        </w:rPr>
        <w:t>n</w:t>
      </w:r>
      <w:r w:rsidRPr="00B552F9">
        <w:rPr>
          <w:rFonts w:eastAsia="Times New Roman"/>
          <w:lang w:eastAsia="de-DE"/>
        </w:rPr>
        <w:t>dem man das DNA-Molekül unter Verwendung von Restriktionsenzymen (auch: Res</w:t>
      </w:r>
      <w:r w:rsidRPr="00B552F9">
        <w:rPr>
          <w:rFonts w:eastAsia="Times New Roman"/>
          <w:lang w:eastAsia="de-DE"/>
        </w:rPr>
        <w:t>t</w:t>
      </w:r>
      <w:r w:rsidRPr="00B552F9">
        <w:rPr>
          <w:rFonts w:eastAsia="Times New Roman"/>
          <w:lang w:eastAsia="de-DE"/>
        </w:rPr>
        <w:t>riktionsendonukleasen, in diesem Fall EcoRI) schneidet und dann das resultierende Stück DNA unter Verwendung des Enzyms Ligase mit Hilfe der klebrigen Enden in das Plasmid einsetzt. Dieses neue rekombinierte DNA-Molekül kann durch  Anzucht in Bakterienzellen kloniert werden. Dieses Verfahren heißt rekombinante DNA-Technologie oder Gentechnik.</w:t>
      </w:r>
      <w:r w:rsidRPr="00B552F9">
        <w:rPr>
          <w:rFonts w:eastAsia="Times New Roman"/>
          <w:lang w:eastAsia="de-DE"/>
        </w:rPr>
        <w:br/>
      </w:r>
      <w:r w:rsidRPr="00B552F9">
        <w:rPr>
          <w:rFonts w:eastAsia="Times New Roman"/>
          <w:lang w:eastAsia="de-DE"/>
        </w:rPr>
        <w:br/>
        <w:t>Eine gängige Methode der Gentechnik ist es, ein neues Gen in ein ringförmiges Mol</w:t>
      </w:r>
      <w:r w:rsidRPr="00B552F9">
        <w:rPr>
          <w:rFonts w:eastAsia="Times New Roman"/>
          <w:lang w:eastAsia="de-DE"/>
        </w:rPr>
        <w:t>e</w:t>
      </w:r>
      <w:r w:rsidRPr="00B552F9">
        <w:rPr>
          <w:rFonts w:eastAsia="Times New Roman"/>
          <w:lang w:eastAsia="de-DE"/>
        </w:rPr>
        <w:t>kül aus bakterieller DNA, das als „Plasmid“ bezeichnet wird, einzufügen. Das molekul</w:t>
      </w:r>
      <w:r w:rsidRPr="00B552F9">
        <w:rPr>
          <w:rFonts w:eastAsia="Times New Roman"/>
          <w:lang w:eastAsia="de-DE"/>
        </w:rPr>
        <w:t>a</w:t>
      </w:r>
      <w:r w:rsidRPr="00B552F9">
        <w:rPr>
          <w:rFonts w:eastAsia="Times New Roman"/>
          <w:lang w:eastAsia="de-DE"/>
        </w:rPr>
        <w:t>re Werkzeug, das verwendet wird, um die DNA zu schneiden, ist ein Restriktionsenzym wie z. B. EcoRI. Das Enzym hat eine präzise Form, die es ihm ermöglicht, sich entlang der Rille der Doppelhelix zu bewegen, um die DNA nach der Basisbuchstabenfolge GAATTC abzusuchen. Das Enzym schneidet dann das Plasmid an dieser spezifischen Stelle, so dass ein neues DNA-Stück an dieser Stelle eingesetzt werden kann.  EcoRI hinterlässt nach dem Schnitt ein sog. „klebriges Ende“, das es ermöglicht, dass sich das neue Gen an die Schnittstellen anheften kann. Die noch offenen „Fugen“ werden danach von einem anderen Enzym namens DNA-Ligase „zusammengenäht“. Das r</w:t>
      </w:r>
      <w:r w:rsidRPr="00B552F9">
        <w:rPr>
          <w:rFonts w:eastAsia="Times New Roman"/>
          <w:lang w:eastAsia="de-DE"/>
        </w:rPr>
        <w:t>e</w:t>
      </w:r>
      <w:r w:rsidRPr="00B552F9">
        <w:rPr>
          <w:rFonts w:eastAsia="Times New Roman"/>
          <w:lang w:eastAsia="de-DE"/>
        </w:rPr>
        <w:t>kombinante Plasmid wird in Bakterienzellen transferiert. Diese gentechnisch verände</w:t>
      </w:r>
      <w:r w:rsidRPr="00B552F9">
        <w:rPr>
          <w:rFonts w:eastAsia="Times New Roman"/>
          <w:lang w:eastAsia="de-DE"/>
        </w:rPr>
        <w:t>r</w:t>
      </w:r>
      <w:r w:rsidRPr="00B552F9">
        <w:rPr>
          <w:rFonts w:eastAsia="Times New Roman"/>
          <w:lang w:eastAsia="de-DE"/>
        </w:rPr>
        <w:t>ten Bakterien werden dann in einem Medium kultiviert.</w:t>
      </w:r>
      <w:r w:rsidRPr="00B552F9">
        <w:rPr>
          <w:rFonts w:eastAsia="Times New Roman"/>
          <w:lang w:eastAsia="de-DE"/>
        </w:rPr>
        <w:br/>
      </w:r>
      <w:r w:rsidRPr="00385363">
        <w:br/>
        <w:t>In kurzer Zeit kann eine große Anzahl von Bakterien produziert werden, von denen j</w:t>
      </w:r>
      <w:r w:rsidRPr="00385363">
        <w:t>e</w:t>
      </w:r>
      <w:r w:rsidRPr="00385363">
        <w:t>des mit einer Kopie des eingefügten Gens ausgestattet ist. Die Bakterien produzieren verlässlich das Protein, für das das Gen kodiert, und so wird das gewünschte Produkt produziert.</w:t>
      </w:r>
    </w:p>
    <w:p w:rsidR="00B552F9" w:rsidRPr="00385363" w:rsidRDefault="00B552F9" w:rsidP="00B552F9">
      <w:pPr>
        <w:pStyle w:val="Listenabsatz"/>
        <w:ind w:left="360"/>
      </w:pPr>
    </w:p>
    <w:p w:rsidR="00B552F9" w:rsidRPr="00B552F9" w:rsidRDefault="00B552F9" w:rsidP="00B552F9">
      <w:pPr>
        <w:pStyle w:val="Listenabsatz"/>
        <w:ind w:left="360"/>
        <w:rPr>
          <w:rFonts w:eastAsia="Times New Roman"/>
          <w:lang w:eastAsia="de-DE"/>
        </w:rPr>
      </w:pPr>
      <w:r w:rsidRPr="00B552F9">
        <w:rPr>
          <w:rFonts w:eastAsia="Times New Roman"/>
          <w:lang w:eastAsia="de-DE"/>
        </w:rPr>
        <w:t>Schlüsselbegriffe:</w:t>
      </w:r>
    </w:p>
    <w:p w:rsidR="00B552F9" w:rsidRPr="00B552F9" w:rsidRDefault="00B552F9" w:rsidP="00B552F9">
      <w:pPr>
        <w:pStyle w:val="Listenabsatz"/>
        <w:spacing w:line="276" w:lineRule="auto"/>
        <w:ind w:left="360"/>
        <w:rPr>
          <w:rFonts w:eastAsia="Times New Roman"/>
          <w:lang w:eastAsia="de-DE"/>
        </w:rPr>
      </w:pPr>
      <w:r w:rsidRPr="00B552F9">
        <w:rPr>
          <w:rFonts w:eastAsia="Times New Roman"/>
          <w:lang w:eastAsia="de-DE"/>
        </w:rPr>
        <w:lastRenderedPageBreak/>
        <w:t>Gentechnik, Restriktionsendonukleasen, DNA, Restriktionsenzym, Plasmid-Vector, Restriktionsverdau, Plasmid, Klonierung, klebrige Enden, EcoRI, Bakterien</w:t>
      </w:r>
    </w:p>
    <w:p w:rsidR="005270BC" w:rsidRPr="00385363" w:rsidRDefault="000D1072" w:rsidP="000D1072">
      <w:pPr>
        <w:pStyle w:val="berschrift2"/>
        <w:rPr>
          <w:rFonts w:ascii="Arial" w:hAnsi="Arial" w:cs="Arial"/>
          <w:szCs w:val="24"/>
        </w:rPr>
      </w:pPr>
      <w:bookmarkStart w:id="29" w:name="_Toc526767998"/>
      <w:r>
        <w:rPr>
          <w:rFonts w:ascii="Arial" w:hAnsi="Arial" w:cs="Arial"/>
        </w:rPr>
        <w:t xml:space="preserve">8.1 </w:t>
      </w:r>
      <w:r w:rsidR="00D83F19">
        <w:rPr>
          <w:rFonts w:ascii="Arial" w:hAnsi="Arial" w:cs="Arial"/>
        </w:rPr>
        <w:t xml:space="preserve"> </w:t>
      </w:r>
      <w:bookmarkStart w:id="30" w:name="_Toc495929844"/>
      <w:r w:rsidR="005270BC" w:rsidRPr="00385363">
        <w:rPr>
          <w:rFonts w:ascii="Arial" w:hAnsi="Arial" w:cs="Arial"/>
          <w:szCs w:val="24"/>
        </w:rPr>
        <w:t>Hinweise zur Verwendung von Firmen-Katalogen</w:t>
      </w:r>
      <w:bookmarkEnd w:id="30"/>
      <w:bookmarkEnd w:id="29"/>
      <w:r w:rsidR="005270BC" w:rsidRPr="00385363">
        <w:rPr>
          <w:rFonts w:ascii="Arial" w:hAnsi="Arial" w:cs="Arial"/>
          <w:szCs w:val="24"/>
        </w:rPr>
        <w:t xml:space="preserve"> </w:t>
      </w:r>
    </w:p>
    <w:p w:rsidR="005270BC" w:rsidRPr="00385363" w:rsidRDefault="005270BC" w:rsidP="005270BC">
      <w:pPr>
        <w:rPr>
          <w:rFonts w:eastAsia="Times New Roman"/>
          <w:lang w:eastAsia="de-DE"/>
        </w:rPr>
      </w:pPr>
    </w:p>
    <w:p w:rsidR="005270BC" w:rsidRPr="00385363" w:rsidRDefault="005270BC" w:rsidP="005270BC">
      <w:pPr>
        <w:rPr>
          <w:rFonts w:eastAsia="Times New Roman"/>
          <w:lang w:eastAsia="de-DE"/>
        </w:rPr>
      </w:pPr>
      <w:r w:rsidRPr="00385363">
        <w:rPr>
          <w:rFonts w:eastAsia="Times New Roman"/>
          <w:lang w:eastAsia="de-DE"/>
        </w:rPr>
        <w:t>Die Stationen 4, 5 und 6 sollten idealerweise mit Hilfe von Katalogen einschlägiger Firmen bearbeitet werden. Diese Nachschlagewerke listen die zu erwerbenden Restriktionsenz</w:t>
      </w:r>
      <w:r w:rsidRPr="00385363">
        <w:rPr>
          <w:rFonts w:eastAsia="Times New Roman"/>
          <w:lang w:eastAsia="de-DE"/>
        </w:rPr>
        <w:t>y</w:t>
      </w:r>
      <w:r w:rsidRPr="00385363">
        <w:rPr>
          <w:rFonts w:eastAsia="Times New Roman"/>
          <w:lang w:eastAsia="de-DE"/>
        </w:rPr>
        <w:t>me alphabetisch auf und stellen zusätzliche Informationen zu jedem Enzym bereit. Diese Informationen sind für die praktische Arbeit mit Restriktionsenzymen im Labor von großer Wichtigkeit.</w:t>
      </w:r>
    </w:p>
    <w:p w:rsidR="00824713" w:rsidRDefault="00824713" w:rsidP="005270BC">
      <w:pPr>
        <w:pStyle w:val="berschrift2"/>
        <w:ind w:left="360"/>
      </w:pPr>
    </w:p>
    <w:p w:rsidR="005270BC" w:rsidRDefault="00E2267D" w:rsidP="00E2267D">
      <w:pPr>
        <w:pStyle w:val="Textkrper"/>
        <w:rPr>
          <w:rFonts w:ascii="Arial" w:hAnsi="Arial" w:cs="Arial"/>
          <w:b/>
        </w:rPr>
      </w:pPr>
      <w:r>
        <w:rPr>
          <w:rFonts w:ascii="Arial" w:hAnsi="Arial" w:cs="Arial"/>
          <w:b/>
        </w:rPr>
        <w:t xml:space="preserve">9 </w:t>
      </w:r>
      <w:r w:rsidR="005270BC" w:rsidRPr="005270BC">
        <w:rPr>
          <w:rFonts w:ascii="Arial" w:hAnsi="Arial" w:cs="Arial"/>
          <w:b/>
        </w:rPr>
        <w:t>Quellen</w:t>
      </w:r>
    </w:p>
    <w:p w:rsidR="005270BC" w:rsidRDefault="005270BC" w:rsidP="005270BC">
      <w:pPr>
        <w:pStyle w:val="Textkrper-Erstzeileneinzug"/>
        <w:ind w:firstLine="0"/>
      </w:pPr>
    </w:p>
    <w:p w:rsidR="005270BC" w:rsidRDefault="005270BC" w:rsidP="005270BC">
      <w:pPr>
        <w:pStyle w:val="Textkrper-Erstzeileneinzug"/>
        <w:ind w:firstLine="0"/>
        <w:rPr>
          <w:rFonts w:ascii="Arial" w:hAnsi="Arial" w:cs="Arial"/>
        </w:rPr>
      </w:pPr>
      <w:r>
        <w:rPr>
          <w:rFonts w:ascii="Arial" w:hAnsi="Arial" w:cs="Arial"/>
        </w:rPr>
        <w:t>Lehrerinnenfortbildung Baden-Württemberg, individuelle Förderung, Methodenblätter</w:t>
      </w:r>
    </w:p>
    <w:p w:rsidR="005270BC" w:rsidRPr="00385363" w:rsidRDefault="00D12D1E" w:rsidP="005270BC">
      <w:pPr>
        <w:pStyle w:val="Textkrper"/>
        <w:rPr>
          <w:rStyle w:val="Hyperlink"/>
          <w:rFonts w:ascii="Arial" w:eastAsiaTheme="minorHAnsi" w:hAnsi="Arial" w:cs="Arial"/>
          <w:szCs w:val="24"/>
          <w:lang w:eastAsia="en-US"/>
        </w:rPr>
      </w:pPr>
      <w:hyperlink r:id="rId12" w:history="1">
        <w:r w:rsidR="005270BC" w:rsidRPr="00385363">
          <w:rPr>
            <w:rStyle w:val="Hyperlink"/>
            <w:rFonts w:ascii="Arial" w:eastAsiaTheme="minorHAnsi" w:hAnsi="Arial" w:cs="Arial"/>
            <w:szCs w:val="24"/>
            <w:lang w:eastAsia="en-US"/>
          </w:rPr>
          <w:t>https://lehrerfortbildung-bw.de/st_if/bs/if/unterrichtsgestaltung/methodenblaetter/</w:t>
        </w:r>
      </w:hyperlink>
    </w:p>
    <w:p w:rsidR="005270BC" w:rsidRDefault="005270BC" w:rsidP="005270BC">
      <w:pPr>
        <w:pStyle w:val="Textkrper-Erstzeileneinzug"/>
        <w:ind w:firstLine="0"/>
        <w:rPr>
          <w:rFonts w:ascii="Arial" w:hAnsi="Arial" w:cs="Arial"/>
        </w:rPr>
      </w:pPr>
    </w:p>
    <w:p w:rsidR="005270BC" w:rsidRPr="005270BC" w:rsidRDefault="005270BC" w:rsidP="005270BC">
      <w:pPr>
        <w:pStyle w:val="Textkrper-Erstzeileneinzug"/>
        <w:ind w:firstLine="0"/>
        <w:rPr>
          <w:rFonts w:ascii="Arial" w:hAnsi="Arial" w:cs="Arial"/>
        </w:rPr>
      </w:pPr>
      <w:r>
        <w:rPr>
          <w:rFonts w:ascii="Arial" w:hAnsi="Arial" w:cs="Arial"/>
        </w:rPr>
        <w:t>Bildungsplan für das berufliche Gymnasium der dreijährigen Aufbauform, Biotechnolog</w:t>
      </w:r>
      <w:r>
        <w:rPr>
          <w:rFonts w:ascii="Arial" w:hAnsi="Arial" w:cs="Arial"/>
        </w:rPr>
        <w:t>i</w:t>
      </w:r>
      <w:r>
        <w:rPr>
          <w:rFonts w:ascii="Arial" w:hAnsi="Arial" w:cs="Arial"/>
        </w:rPr>
        <w:t>sche Richtung (BTG), Fassung vom 3. September 2007, Lehrplanheft 2/2007, L-06/34444, Neckar-Verlag</w:t>
      </w:r>
    </w:p>
    <w:p w:rsidR="005270BC" w:rsidRPr="005270BC" w:rsidRDefault="005270BC" w:rsidP="005270BC">
      <w:pPr>
        <w:pStyle w:val="Textkrper"/>
      </w:pPr>
    </w:p>
    <w:p w:rsidR="0084017F" w:rsidRPr="005270BC" w:rsidRDefault="0084017F" w:rsidP="004E3246">
      <w:pPr>
        <w:rPr>
          <w:color w:val="0000FF" w:themeColor="hyperlink"/>
          <w:sz w:val="20"/>
          <w:u w:val="single"/>
        </w:rPr>
        <w:sectPr w:rsidR="0084017F" w:rsidRPr="005270BC" w:rsidSect="004B4C36">
          <w:headerReference w:type="default" r:id="rId13"/>
          <w:footerReference w:type="default" r:id="rId14"/>
          <w:headerReference w:type="first" r:id="rId15"/>
          <w:footerReference w:type="first" r:id="rId16"/>
          <w:pgSz w:w="11906" w:h="16838" w:code="9"/>
          <w:pgMar w:top="1243" w:right="1134" w:bottom="1134" w:left="1134" w:header="709" w:footer="284" w:gutter="0"/>
          <w:cols w:space="708"/>
          <w:titlePg/>
          <w:docGrid w:linePitch="360"/>
        </w:sectPr>
      </w:pPr>
    </w:p>
    <w:p w:rsidR="00CD6932" w:rsidRPr="001B631A" w:rsidRDefault="00CD6932" w:rsidP="005270BC">
      <w:pPr>
        <w:spacing w:line="276" w:lineRule="auto"/>
        <w:jc w:val="both"/>
        <w:rPr>
          <w:rFonts w:eastAsia="Times New Roman"/>
          <w:lang w:eastAsia="de-DE"/>
        </w:rPr>
      </w:pPr>
    </w:p>
    <w:sectPr w:rsidR="00CD6932" w:rsidRPr="001B631A" w:rsidSect="00DC7E46">
      <w:headerReference w:type="first" r:id="rId17"/>
      <w:footerReference w:type="first" r:id="rId18"/>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CCB" w:rsidRDefault="00EE6CCB" w:rsidP="001E03DE">
      <w:r>
        <w:separator/>
      </w:r>
    </w:p>
  </w:endnote>
  <w:endnote w:type="continuationSeparator" w:id="0">
    <w:p w:rsidR="00EE6CCB" w:rsidRDefault="00EE6CCB"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473603"/>
      <w:docPartObj>
        <w:docPartGallery w:val="Page Numbers (Bottom of Page)"/>
        <w:docPartUnique/>
      </w:docPartObj>
    </w:sdtPr>
    <w:sdtEndPr/>
    <w:sdtContent>
      <w:p w:rsidR="00E10CE4" w:rsidRDefault="00E10CE4" w:rsidP="004B4C36">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372"/>
          <w:gridCol w:w="666"/>
        </w:tblGrid>
        <w:tr w:rsidR="00E10CE4" w:rsidTr="00E10CE4">
          <w:tc>
            <w:tcPr>
              <w:tcW w:w="817" w:type="dxa"/>
            </w:tcPr>
            <w:p w:rsidR="00E10CE4" w:rsidRDefault="00E10CE4" w:rsidP="00E10CE4">
              <w:pPr>
                <w:pStyle w:val="Fuzeile"/>
              </w:pPr>
            </w:p>
          </w:tc>
          <w:tc>
            <w:tcPr>
              <w:tcW w:w="8431" w:type="dxa"/>
            </w:tcPr>
            <w:p w:rsidR="00E10CE4" w:rsidRDefault="00E10CE4" w:rsidP="00E10CE4">
              <w:pPr>
                <w:pStyle w:val="Fuzeile"/>
              </w:pPr>
            </w:p>
          </w:tc>
          <w:tc>
            <w:tcPr>
              <w:tcW w:w="669" w:type="dxa"/>
            </w:tcPr>
            <w:p w:rsidR="00E10CE4" w:rsidRDefault="00E10CE4" w:rsidP="00E10CE4">
              <w:pPr>
                <w:pStyle w:val="Fuzeile"/>
              </w:pPr>
            </w:p>
          </w:tc>
        </w:tr>
        <w:tr w:rsidR="00E10CE4" w:rsidTr="00E10CE4">
          <w:tc>
            <w:tcPr>
              <w:tcW w:w="817" w:type="dxa"/>
            </w:tcPr>
            <w:p w:rsidR="00E10CE4" w:rsidRDefault="00E10CE4" w:rsidP="00E10CE4">
              <w:pPr>
                <w:pStyle w:val="Fuzeile"/>
              </w:pPr>
              <w:r>
                <w:t>Fach:</w:t>
              </w:r>
            </w:p>
          </w:tc>
          <w:tc>
            <w:tcPr>
              <w:tcW w:w="8431" w:type="dxa"/>
            </w:tcPr>
            <w:p w:rsidR="00E10CE4" w:rsidRDefault="00E10CE4" w:rsidP="00E10CE4">
              <w:pPr>
                <w:pStyle w:val="Fuzeile"/>
              </w:pPr>
              <w:r>
                <w:t>Biotechnologie</w:t>
              </w:r>
            </w:p>
          </w:tc>
          <w:tc>
            <w:tcPr>
              <w:tcW w:w="669" w:type="dxa"/>
            </w:tcPr>
            <w:p w:rsidR="00E10CE4" w:rsidRDefault="00E10CE4" w:rsidP="00E10CE4">
              <w:pPr>
                <w:pStyle w:val="Fuzeile"/>
              </w:pPr>
            </w:p>
          </w:tc>
        </w:tr>
        <w:tr w:rsidR="00E10CE4" w:rsidTr="00E10CE4">
          <w:tc>
            <w:tcPr>
              <w:tcW w:w="817" w:type="dxa"/>
            </w:tcPr>
            <w:p w:rsidR="00E10CE4" w:rsidRPr="008A6B36" w:rsidRDefault="00E10CE4" w:rsidP="00E10CE4">
              <w:pPr>
                <w:pStyle w:val="Fuzeile"/>
                <w:rPr>
                  <w:sz w:val="20"/>
                </w:rPr>
              </w:pPr>
              <w:r>
                <w:t>Thema:</w:t>
              </w:r>
            </w:p>
          </w:tc>
          <w:tc>
            <w:tcPr>
              <w:tcW w:w="8431" w:type="dxa"/>
            </w:tcPr>
            <w:p w:rsidR="00E10CE4" w:rsidRDefault="002B0B2D" w:rsidP="001100D8">
              <w:pPr>
                <w:pStyle w:val="Fuzeile"/>
              </w:pPr>
              <w:r>
                <w:t>Binnendifferenzierung –</w:t>
              </w:r>
              <w:r w:rsidR="00E10CE4">
                <w:t xml:space="preserve"> Restriktionsenzyme</w:t>
              </w:r>
            </w:p>
          </w:tc>
          <w:tc>
            <w:tcPr>
              <w:tcW w:w="669" w:type="dxa"/>
            </w:tcPr>
            <w:p w:rsidR="00E10CE4" w:rsidRDefault="00E10CE4" w:rsidP="00E10CE4">
              <w:pPr>
                <w:pStyle w:val="Fuzeile"/>
              </w:pPr>
              <w:r w:rsidRPr="00B127D0">
                <w:rPr>
                  <w:sz w:val="20"/>
                </w:rPr>
                <w:fldChar w:fldCharType="begin"/>
              </w:r>
              <w:r w:rsidRPr="00B127D0">
                <w:rPr>
                  <w:sz w:val="20"/>
                </w:rPr>
                <w:instrText>PAGE   \* MERGEFORMAT</w:instrText>
              </w:r>
              <w:r w:rsidRPr="00B127D0">
                <w:rPr>
                  <w:sz w:val="20"/>
                </w:rPr>
                <w:fldChar w:fldCharType="separate"/>
              </w:r>
              <w:r w:rsidR="00D12D1E">
                <w:rPr>
                  <w:noProof/>
                  <w:sz w:val="20"/>
                </w:rPr>
                <w:t>10</w:t>
              </w:r>
              <w:r w:rsidRPr="00B127D0">
                <w:rPr>
                  <w:sz w:val="20"/>
                </w:rPr>
                <w:fldChar w:fldCharType="end"/>
              </w:r>
            </w:p>
          </w:tc>
        </w:tr>
      </w:tbl>
      <w:p w:rsidR="00E10CE4" w:rsidRDefault="00D12D1E">
        <w:pPr>
          <w:pStyle w:val="Fuzeile"/>
          <w:jc w:val="center"/>
        </w:pPr>
      </w:p>
    </w:sdtContent>
  </w:sdt>
  <w:p w:rsidR="00E10CE4" w:rsidRDefault="00E10CE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CE4" w:rsidRDefault="00E10CE4" w:rsidP="004B4C36">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372"/>
      <w:gridCol w:w="666"/>
    </w:tblGrid>
    <w:tr w:rsidR="00E10CE4" w:rsidTr="00E10CE4">
      <w:tc>
        <w:tcPr>
          <w:tcW w:w="817" w:type="dxa"/>
        </w:tcPr>
        <w:p w:rsidR="00E10CE4" w:rsidRDefault="00E10CE4" w:rsidP="00E10CE4">
          <w:pPr>
            <w:pStyle w:val="Fuzeile"/>
          </w:pPr>
        </w:p>
      </w:tc>
      <w:tc>
        <w:tcPr>
          <w:tcW w:w="8431" w:type="dxa"/>
        </w:tcPr>
        <w:p w:rsidR="00E10CE4" w:rsidRDefault="00E10CE4" w:rsidP="00E10CE4">
          <w:pPr>
            <w:pStyle w:val="Fuzeile"/>
          </w:pPr>
        </w:p>
      </w:tc>
      <w:tc>
        <w:tcPr>
          <w:tcW w:w="669" w:type="dxa"/>
        </w:tcPr>
        <w:p w:rsidR="00E10CE4" w:rsidRDefault="00E10CE4" w:rsidP="00E10CE4">
          <w:pPr>
            <w:pStyle w:val="Fuzeile"/>
          </w:pPr>
        </w:p>
      </w:tc>
    </w:tr>
    <w:tr w:rsidR="00E10CE4" w:rsidTr="00E10CE4">
      <w:tc>
        <w:tcPr>
          <w:tcW w:w="817" w:type="dxa"/>
        </w:tcPr>
        <w:p w:rsidR="00E10CE4" w:rsidRDefault="00E10CE4" w:rsidP="00E10CE4">
          <w:pPr>
            <w:pStyle w:val="Fuzeile"/>
          </w:pPr>
          <w:r>
            <w:t>Fach:</w:t>
          </w:r>
        </w:p>
      </w:tc>
      <w:tc>
        <w:tcPr>
          <w:tcW w:w="8431" w:type="dxa"/>
        </w:tcPr>
        <w:p w:rsidR="00E10CE4" w:rsidRDefault="00E10CE4" w:rsidP="00E10CE4">
          <w:pPr>
            <w:pStyle w:val="Fuzeile"/>
          </w:pPr>
          <w:r>
            <w:t>Biotechnologie</w:t>
          </w:r>
        </w:p>
      </w:tc>
      <w:tc>
        <w:tcPr>
          <w:tcW w:w="669" w:type="dxa"/>
        </w:tcPr>
        <w:p w:rsidR="00E10CE4" w:rsidRDefault="00E10CE4" w:rsidP="00E10CE4">
          <w:pPr>
            <w:pStyle w:val="Fuzeile"/>
          </w:pPr>
        </w:p>
      </w:tc>
    </w:tr>
    <w:tr w:rsidR="00E10CE4" w:rsidTr="00E10CE4">
      <w:tc>
        <w:tcPr>
          <w:tcW w:w="817" w:type="dxa"/>
        </w:tcPr>
        <w:p w:rsidR="00E10CE4" w:rsidRPr="008A6B36" w:rsidRDefault="00E10CE4" w:rsidP="00E10CE4">
          <w:pPr>
            <w:pStyle w:val="Fuzeile"/>
            <w:rPr>
              <w:sz w:val="20"/>
            </w:rPr>
          </w:pPr>
          <w:r>
            <w:t>Thema:</w:t>
          </w:r>
        </w:p>
      </w:tc>
      <w:tc>
        <w:tcPr>
          <w:tcW w:w="8431" w:type="dxa"/>
        </w:tcPr>
        <w:p w:rsidR="00E10CE4" w:rsidRDefault="00E10CE4" w:rsidP="002B0B2D">
          <w:pPr>
            <w:pStyle w:val="Fuzeile"/>
          </w:pPr>
          <w:r>
            <w:t xml:space="preserve">Binnendifferenzierung </w:t>
          </w:r>
          <w:r w:rsidR="002B0B2D">
            <w:t xml:space="preserve">– </w:t>
          </w:r>
          <w:r>
            <w:t>Restriktionsenzyme</w:t>
          </w:r>
        </w:p>
      </w:tc>
      <w:tc>
        <w:tcPr>
          <w:tcW w:w="669" w:type="dxa"/>
        </w:tcPr>
        <w:p w:rsidR="00E10CE4" w:rsidRDefault="00E10CE4" w:rsidP="00E10CE4">
          <w:pPr>
            <w:pStyle w:val="Fuzeile"/>
          </w:pPr>
          <w:r w:rsidRPr="00B127D0">
            <w:rPr>
              <w:sz w:val="20"/>
            </w:rPr>
            <w:fldChar w:fldCharType="begin"/>
          </w:r>
          <w:r w:rsidRPr="00B127D0">
            <w:rPr>
              <w:sz w:val="20"/>
            </w:rPr>
            <w:instrText>PAGE   \* MERGEFORMAT</w:instrText>
          </w:r>
          <w:r w:rsidRPr="00B127D0">
            <w:rPr>
              <w:sz w:val="20"/>
            </w:rPr>
            <w:fldChar w:fldCharType="separate"/>
          </w:r>
          <w:r w:rsidR="00D12D1E">
            <w:rPr>
              <w:noProof/>
              <w:sz w:val="20"/>
            </w:rPr>
            <w:t>1</w:t>
          </w:r>
          <w:r w:rsidRPr="00B127D0">
            <w:rPr>
              <w:sz w:val="20"/>
            </w:rPr>
            <w:fldChar w:fldCharType="end"/>
          </w:r>
        </w:p>
      </w:tc>
    </w:tr>
  </w:tbl>
  <w:p w:rsidR="00E10CE4" w:rsidRPr="00C1176F" w:rsidRDefault="00E10CE4" w:rsidP="004B4C36">
    <w:pPr>
      <w:pStyle w:val="Fuzeile"/>
    </w:pPr>
  </w:p>
  <w:p w:rsidR="00E10CE4" w:rsidRDefault="00E10CE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CE4" w:rsidRPr="00C1176F" w:rsidRDefault="00E10CE4"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CCB" w:rsidRDefault="00EE6CCB" w:rsidP="001E03DE">
      <w:r>
        <w:separator/>
      </w:r>
    </w:p>
  </w:footnote>
  <w:footnote w:type="continuationSeparator" w:id="0">
    <w:p w:rsidR="00EE6CCB" w:rsidRDefault="00EE6CCB"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CE4" w:rsidRDefault="00E10CE4" w:rsidP="004B4C36">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0288" behindDoc="0" locked="0" layoutInCell="1" allowOverlap="1" wp14:anchorId="61BC3968" wp14:editId="0CF33508">
              <wp:simplePos x="0" y="0"/>
              <wp:positionH relativeFrom="page">
                <wp:posOffset>619760</wp:posOffset>
              </wp:positionH>
              <wp:positionV relativeFrom="page">
                <wp:posOffset>298450</wp:posOffset>
              </wp:positionV>
              <wp:extent cx="6219893" cy="435600"/>
              <wp:effectExtent l="0" t="0" r="9525" b="3175"/>
              <wp:wrapNone/>
              <wp:docPr id="7" name="Gruppieren 7"/>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8"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E10CE4" w:rsidRPr="00E20335" w:rsidRDefault="00E10CE4" w:rsidP="004B4C36">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9" name="Grafik 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10" name="Gerade Verbindung 10"/>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7" o:spid="_x0000_s1026" style="position:absolute;margin-left:48.8pt;margin-top:23.5pt;width:489.75pt;height:34.3pt;z-index:251660288;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2Y1PyIsEAACGCgAADgAAAAAAAAAAAAAA&#10;AAA8AgAAZHJzL2Uyb0RvYy54bWxQSwECLQAUAAYACAAAACEAT6GuxboAAAAhAQAAGQAAAAAAAAAA&#10;AAAAAADzBgAAZHJzL19yZWxzL2Uyb0RvYy54bWwucmVsc1BLAQItABQABgAIAAAAIQBnEGZy4QAA&#10;AAoBAAAPAAAAAAAAAAAAAAAAAOQ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E10CE4" w:rsidRPr="00E20335" w:rsidRDefault="00E10CE4" w:rsidP="004B4C36">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qx117DAAAA2gAAAA8AAABkcnMvZG93bnJldi54bWxEj0FrAjEUhO9C/0N4Qm+a2IPY1ShaFIRS&#10;y65evD02z83i5mXZpLr++0Yo9DjMzDfMYtW7RtyoC7VnDZOxAkFcelNzpeF03I1mIEJENth4Jg0P&#10;CrBavgwWmBl/55xuRaxEgnDIUIONsc2kDKUlh2HsW+LkXXznMCbZVdJ0eE9w18g3pabSYc1pwWJL&#10;H5bKa/HjNNTF12H22O5Ku8nVd7GNCj/PV61fh/16DiJSH//Df+290fAOzyvpBsjl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HXXsMAAADaAAAADwAAAAAAAAAAAAAAAACf&#10;AgAAZHJzL2Rvd25yZXYueG1sUEsFBgAAAAAEAAQA9wAAAI8DAAAAAA==&#10;">
                <v:imagedata r:id="rId2" o:title=""/>
                <v:path arrowok="t"/>
              </v:shape>
              <v:line id="Gerade Verbindung 10"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ta08IAAADbAAAADwAAAGRycy9kb3ducmV2LnhtbESPQW/CMAyF75P4D5GRdhspHBDqCGgg&#10;QJwmAd12tRqvrWicKgml/Pv5MImbn/y+5+flenCt6inExrOB6SQDRVx623BloLjs3xagYkK22Hom&#10;Aw+KsF6NXpaYW3/nE/XnVCkJ4ZijgTqlLtc6ljU5jBPfEcvu1weHSWSotA14l3DX6lmWzbXDhuVC&#10;jR1tayqv55uTGp+bQ7Ht2eHjFH6KRTn93h2+jHkdDx/voBIN6Wn+p49WOGkvv8gAe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ta08IAAADbAAAADwAAAAAAAAAAAAAA&#10;AAChAgAAZHJzL2Rvd25yZXYueG1sUEsFBgAAAAAEAAQA+QAAAJADAAAAAA==&#10;" strokecolor="#a6a6a6" strokeweight=".5pt"/>
              <w10:wrap anchorx="page" anchory="page"/>
            </v:group>
          </w:pict>
        </mc:Fallback>
      </mc:AlternateContent>
    </w:r>
    <w:r>
      <w:tab/>
    </w:r>
  </w:p>
  <w:p w:rsidR="00E10CE4" w:rsidRDefault="00E10CE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CE4" w:rsidRDefault="00E10CE4"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58240" behindDoc="0" locked="0" layoutInCell="1" allowOverlap="1" wp14:anchorId="69463D1C" wp14:editId="46A346C5">
              <wp:simplePos x="0" y="0"/>
              <wp:positionH relativeFrom="page">
                <wp:posOffset>619760</wp:posOffset>
              </wp:positionH>
              <wp:positionV relativeFrom="page">
                <wp:posOffset>298450</wp:posOffset>
              </wp:positionV>
              <wp:extent cx="6219893" cy="435600"/>
              <wp:effectExtent l="0" t="0" r="9525" b="3175"/>
              <wp:wrapNone/>
              <wp:docPr id="2" name="Gruppieren 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3"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E10CE4" w:rsidRPr="00E20335" w:rsidRDefault="00E10CE4"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 name="Grafi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 name="Gerade Verbindung 5"/>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 o:spid="_x0000_s1030" style="position:absolute;margin-left:48.8pt;margin-top:23.5pt;width:489.75pt;height:34.3pt;z-index:251658240;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E10CE4" w:rsidRPr="00E20335" w:rsidRDefault="00E10CE4"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weMDCAAAA2gAAAA8AAABkcnMvZG93bnJldi54bWxEj0FrAjEUhO+F/ofwhN5qYpEiq1G0KAil&#10;yq5evD02z83i5mXZpLr++6YgeBxm5htmtuhdI67UhdqzhtFQgSAuvam50nA8bN4nIEJENth4Jg13&#10;CrCYv77MMDP+xjldi1iJBOGQoQYbY5tJGUpLDsPQt8TJO/vOYUyyq6Tp8JbgrpEfSn1KhzWnBYst&#10;fVkqL8Wv01AXP7vJfb0p7SpX+2IdFX6fLlq/DfrlFESkPj7Dj/bWaBjD/5V0A+T8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UsHjAwgAAANoAAAAPAAAAAAAAAAAAAAAAAJ8C&#10;AABkcnMvZG93bnJldi54bWxQSwUGAAAAAAQABAD3AAAAjgMAAAAA&#10;">
                <v:imagedata r:id="rId2" o:title=""/>
                <v:path arrowok="t"/>
              </v:shape>
              <v:line id="Gerade Verbindung 5"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yVvL4AAADaAAAADwAAAGRycy9kb3ducmV2LnhtbERPTYvCMBC9L/gfwgje1tQFRapRVFzx&#10;tKDb1evQjG2xmZQk1vrvN4Lg8fG+58vO1KIl5yvLCkbDBARxbnXFhYLs9/tzCsIHZI21ZVLwIA/L&#10;Re9jjqm2dz5QewyFiCHsU1RQhtCkUvq8JIN+aBviyF2sMxgidIXUDu8x3NTyK0km0mDFsaHEhjYl&#10;5dfjzcQZP+tdtmnZ4OPgztk0H522uz+lBv1uNQMRqAtv8cu91wrG8LwS/SA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OPJW8vgAAANoAAAAPAAAAAAAAAAAAAAAAAKEC&#10;AABkcnMvZG93bnJldi54bWxQSwUGAAAAAAQABAD5AAAAjAMAAAAA&#10;" strokecolor="#a6a6a6" strokeweight=".5pt"/>
              <w10:wrap anchorx="page" anchory="page"/>
            </v:group>
          </w:pict>
        </mc:Fallback>
      </mc:AlternateContent>
    </w:r>
    <w:r>
      <w:tab/>
    </w:r>
  </w:p>
  <w:p w:rsidR="00E10CE4" w:rsidRDefault="00E10CE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CE4" w:rsidRPr="00F131AC" w:rsidRDefault="00E10CE4" w:rsidP="00F131AC">
    <w:pPr>
      <w:pStyle w:val="Kopfzeile"/>
      <w:tabs>
        <w:tab w:val="clear" w:pos="4536"/>
        <w:tab w:val="clear" w:pos="9072"/>
        <w:tab w:val="right" w:pos="992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DBF02CD"/>
    <w:multiLevelType w:val="multilevel"/>
    <w:tmpl w:val="247C13C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346170C"/>
    <w:multiLevelType w:val="hybridMultilevel"/>
    <w:tmpl w:val="B8B4689C"/>
    <w:lvl w:ilvl="0" w:tplc="E0C2FAE8">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nsid w:val="1C3F48E8"/>
    <w:multiLevelType w:val="hybridMultilevel"/>
    <w:tmpl w:val="734EE6FC"/>
    <w:lvl w:ilvl="0" w:tplc="EB1C3FA2">
      <w:start w:val="1"/>
      <w:numFmt w:val="bullet"/>
      <w:lvlText w:val=""/>
      <w:lvlJc w:val="left"/>
      <w:pPr>
        <w:tabs>
          <w:tab w:val="num" w:pos="720"/>
        </w:tabs>
        <w:ind w:left="720" w:hanging="360"/>
      </w:pPr>
      <w:rPr>
        <w:rFonts w:ascii="Wingdings" w:hAnsi="Wingdings" w:hint="default"/>
      </w:rPr>
    </w:lvl>
    <w:lvl w:ilvl="1" w:tplc="73D65A2C" w:tentative="1">
      <w:start w:val="1"/>
      <w:numFmt w:val="bullet"/>
      <w:lvlText w:val=""/>
      <w:lvlJc w:val="left"/>
      <w:pPr>
        <w:tabs>
          <w:tab w:val="num" w:pos="1440"/>
        </w:tabs>
        <w:ind w:left="1440" w:hanging="360"/>
      </w:pPr>
      <w:rPr>
        <w:rFonts w:ascii="Wingdings" w:hAnsi="Wingdings" w:hint="default"/>
      </w:rPr>
    </w:lvl>
    <w:lvl w:ilvl="2" w:tplc="E0C2F68A" w:tentative="1">
      <w:start w:val="1"/>
      <w:numFmt w:val="bullet"/>
      <w:lvlText w:val=""/>
      <w:lvlJc w:val="left"/>
      <w:pPr>
        <w:tabs>
          <w:tab w:val="num" w:pos="2160"/>
        </w:tabs>
        <w:ind w:left="2160" w:hanging="360"/>
      </w:pPr>
      <w:rPr>
        <w:rFonts w:ascii="Wingdings" w:hAnsi="Wingdings" w:hint="default"/>
      </w:rPr>
    </w:lvl>
    <w:lvl w:ilvl="3" w:tplc="99EA4076" w:tentative="1">
      <w:start w:val="1"/>
      <w:numFmt w:val="bullet"/>
      <w:lvlText w:val=""/>
      <w:lvlJc w:val="left"/>
      <w:pPr>
        <w:tabs>
          <w:tab w:val="num" w:pos="2880"/>
        </w:tabs>
        <w:ind w:left="2880" w:hanging="360"/>
      </w:pPr>
      <w:rPr>
        <w:rFonts w:ascii="Wingdings" w:hAnsi="Wingdings" w:hint="default"/>
      </w:rPr>
    </w:lvl>
    <w:lvl w:ilvl="4" w:tplc="7278BEF2" w:tentative="1">
      <w:start w:val="1"/>
      <w:numFmt w:val="bullet"/>
      <w:lvlText w:val=""/>
      <w:lvlJc w:val="left"/>
      <w:pPr>
        <w:tabs>
          <w:tab w:val="num" w:pos="3600"/>
        </w:tabs>
        <w:ind w:left="3600" w:hanging="360"/>
      </w:pPr>
      <w:rPr>
        <w:rFonts w:ascii="Wingdings" w:hAnsi="Wingdings" w:hint="default"/>
      </w:rPr>
    </w:lvl>
    <w:lvl w:ilvl="5" w:tplc="F88CDF5C" w:tentative="1">
      <w:start w:val="1"/>
      <w:numFmt w:val="bullet"/>
      <w:lvlText w:val=""/>
      <w:lvlJc w:val="left"/>
      <w:pPr>
        <w:tabs>
          <w:tab w:val="num" w:pos="4320"/>
        </w:tabs>
        <w:ind w:left="4320" w:hanging="360"/>
      </w:pPr>
      <w:rPr>
        <w:rFonts w:ascii="Wingdings" w:hAnsi="Wingdings" w:hint="default"/>
      </w:rPr>
    </w:lvl>
    <w:lvl w:ilvl="6" w:tplc="4B508C3C" w:tentative="1">
      <w:start w:val="1"/>
      <w:numFmt w:val="bullet"/>
      <w:lvlText w:val=""/>
      <w:lvlJc w:val="left"/>
      <w:pPr>
        <w:tabs>
          <w:tab w:val="num" w:pos="5040"/>
        </w:tabs>
        <w:ind w:left="5040" w:hanging="360"/>
      </w:pPr>
      <w:rPr>
        <w:rFonts w:ascii="Wingdings" w:hAnsi="Wingdings" w:hint="default"/>
      </w:rPr>
    </w:lvl>
    <w:lvl w:ilvl="7" w:tplc="571C4598" w:tentative="1">
      <w:start w:val="1"/>
      <w:numFmt w:val="bullet"/>
      <w:lvlText w:val=""/>
      <w:lvlJc w:val="left"/>
      <w:pPr>
        <w:tabs>
          <w:tab w:val="num" w:pos="5760"/>
        </w:tabs>
        <w:ind w:left="5760" w:hanging="360"/>
      </w:pPr>
      <w:rPr>
        <w:rFonts w:ascii="Wingdings" w:hAnsi="Wingdings" w:hint="default"/>
      </w:rPr>
    </w:lvl>
    <w:lvl w:ilvl="8" w:tplc="4B9616C0" w:tentative="1">
      <w:start w:val="1"/>
      <w:numFmt w:val="bullet"/>
      <w:lvlText w:val=""/>
      <w:lvlJc w:val="left"/>
      <w:pPr>
        <w:tabs>
          <w:tab w:val="num" w:pos="6480"/>
        </w:tabs>
        <w:ind w:left="6480" w:hanging="360"/>
      </w:pPr>
      <w:rPr>
        <w:rFonts w:ascii="Wingdings" w:hAnsi="Wingdings" w:hint="default"/>
      </w:rPr>
    </w:lvl>
  </w:abstractNum>
  <w:abstractNum w:abstractNumId="4">
    <w:nsid w:val="293B6838"/>
    <w:multiLevelType w:val="multilevel"/>
    <w:tmpl w:val="F2762B8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BA1533"/>
    <w:multiLevelType w:val="multilevel"/>
    <w:tmpl w:val="E678103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1F9567E"/>
    <w:multiLevelType w:val="hybridMultilevel"/>
    <w:tmpl w:val="E5B01206"/>
    <w:lvl w:ilvl="0" w:tplc="E0C2FAE8">
      <w:start w:val="1"/>
      <w:numFmt w:val="bullet"/>
      <w:lvlText w:val=""/>
      <w:lvlJc w:val="left"/>
      <w:pPr>
        <w:ind w:left="1077" w:hanging="360"/>
      </w:pPr>
      <w:rPr>
        <w:rFonts w:ascii="Symbol" w:hAnsi="Symbol" w:hint="default"/>
      </w:r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8">
    <w:nsid w:val="36812E1C"/>
    <w:multiLevelType w:val="hybridMultilevel"/>
    <w:tmpl w:val="69EAAD12"/>
    <w:lvl w:ilvl="0" w:tplc="E0C2FAE8">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nsid w:val="3E9F10CC"/>
    <w:multiLevelType w:val="hybridMultilevel"/>
    <w:tmpl w:val="43D0E32C"/>
    <w:lvl w:ilvl="0" w:tplc="E0C2FAE8">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nsid w:val="40913F10"/>
    <w:multiLevelType w:val="hybridMultilevel"/>
    <w:tmpl w:val="E9608C70"/>
    <w:lvl w:ilvl="0" w:tplc="5CEEA12E">
      <w:start w:val="4"/>
      <w:numFmt w:val="bullet"/>
      <w:lvlText w:val="-"/>
      <w:lvlJc w:val="left"/>
      <w:pPr>
        <w:ind w:left="717" w:hanging="360"/>
      </w:pPr>
      <w:rPr>
        <w:rFonts w:ascii="Arial" w:eastAsia="Times New Roman" w:hAnsi="Arial" w:cs="Aria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1">
    <w:nsid w:val="435148BD"/>
    <w:multiLevelType w:val="hybridMultilevel"/>
    <w:tmpl w:val="78ACEB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72B0004"/>
    <w:multiLevelType w:val="multilevel"/>
    <w:tmpl w:val="A7BEB3B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9034AFF"/>
    <w:multiLevelType w:val="hybridMultilevel"/>
    <w:tmpl w:val="B136F660"/>
    <w:lvl w:ilvl="0" w:tplc="47166E5C">
      <w:start w:val="1"/>
      <w:numFmt w:val="bullet"/>
      <w:lvlText w:val=""/>
      <w:lvlJc w:val="left"/>
      <w:pPr>
        <w:tabs>
          <w:tab w:val="num" w:pos="720"/>
        </w:tabs>
        <w:ind w:left="720" w:hanging="360"/>
      </w:pPr>
      <w:rPr>
        <w:rFonts w:ascii="Wingdings" w:hAnsi="Wingdings" w:hint="default"/>
      </w:rPr>
    </w:lvl>
    <w:lvl w:ilvl="1" w:tplc="4C7A703E" w:tentative="1">
      <w:start w:val="1"/>
      <w:numFmt w:val="bullet"/>
      <w:lvlText w:val=""/>
      <w:lvlJc w:val="left"/>
      <w:pPr>
        <w:tabs>
          <w:tab w:val="num" w:pos="1440"/>
        </w:tabs>
        <w:ind w:left="1440" w:hanging="360"/>
      </w:pPr>
      <w:rPr>
        <w:rFonts w:ascii="Wingdings" w:hAnsi="Wingdings" w:hint="default"/>
      </w:rPr>
    </w:lvl>
    <w:lvl w:ilvl="2" w:tplc="689468E6" w:tentative="1">
      <w:start w:val="1"/>
      <w:numFmt w:val="bullet"/>
      <w:lvlText w:val=""/>
      <w:lvlJc w:val="left"/>
      <w:pPr>
        <w:tabs>
          <w:tab w:val="num" w:pos="2160"/>
        </w:tabs>
        <w:ind w:left="2160" w:hanging="360"/>
      </w:pPr>
      <w:rPr>
        <w:rFonts w:ascii="Wingdings" w:hAnsi="Wingdings" w:hint="default"/>
      </w:rPr>
    </w:lvl>
    <w:lvl w:ilvl="3" w:tplc="B1FC95AE" w:tentative="1">
      <w:start w:val="1"/>
      <w:numFmt w:val="bullet"/>
      <w:lvlText w:val=""/>
      <w:lvlJc w:val="left"/>
      <w:pPr>
        <w:tabs>
          <w:tab w:val="num" w:pos="2880"/>
        </w:tabs>
        <w:ind w:left="2880" w:hanging="360"/>
      </w:pPr>
      <w:rPr>
        <w:rFonts w:ascii="Wingdings" w:hAnsi="Wingdings" w:hint="default"/>
      </w:rPr>
    </w:lvl>
    <w:lvl w:ilvl="4" w:tplc="E3109776" w:tentative="1">
      <w:start w:val="1"/>
      <w:numFmt w:val="bullet"/>
      <w:lvlText w:val=""/>
      <w:lvlJc w:val="left"/>
      <w:pPr>
        <w:tabs>
          <w:tab w:val="num" w:pos="3600"/>
        </w:tabs>
        <w:ind w:left="3600" w:hanging="360"/>
      </w:pPr>
      <w:rPr>
        <w:rFonts w:ascii="Wingdings" w:hAnsi="Wingdings" w:hint="default"/>
      </w:rPr>
    </w:lvl>
    <w:lvl w:ilvl="5" w:tplc="2196F4FA" w:tentative="1">
      <w:start w:val="1"/>
      <w:numFmt w:val="bullet"/>
      <w:lvlText w:val=""/>
      <w:lvlJc w:val="left"/>
      <w:pPr>
        <w:tabs>
          <w:tab w:val="num" w:pos="4320"/>
        </w:tabs>
        <w:ind w:left="4320" w:hanging="360"/>
      </w:pPr>
      <w:rPr>
        <w:rFonts w:ascii="Wingdings" w:hAnsi="Wingdings" w:hint="default"/>
      </w:rPr>
    </w:lvl>
    <w:lvl w:ilvl="6" w:tplc="E62A92A4" w:tentative="1">
      <w:start w:val="1"/>
      <w:numFmt w:val="bullet"/>
      <w:lvlText w:val=""/>
      <w:lvlJc w:val="left"/>
      <w:pPr>
        <w:tabs>
          <w:tab w:val="num" w:pos="5040"/>
        </w:tabs>
        <w:ind w:left="5040" w:hanging="360"/>
      </w:pPr>
      <w:rPr>
        <w:rFonts w:ascii="Wingdings" w:hAnsi="Wingdings" w:hint="default"/>
      </w:rPr>
    </w:lvl>
    <w:lvl w:ilvl="7" w:tplc="1E32D884" w:tentative="1">
      <w:start w:val="1"/>
      <w:numFmt w:val="bullet"/>
      <w:lvlText w:val=""/>
      <w:lvlJc w:val="left"/>
      <w:pPr>
        <w:tabs>
          <w:tab w:val="num" w:pos="5760"/>
        </w:tabs>
        <w:ind w:left="5760" w:hanging="360"/>
      </w:pPr>
      <w:rPr>
        <w:rFonts w:ascii="Wingdings" w:hAnsi="Wingdings" w:hint="default"/>
      </w:rPr>
    </w:lvl>
    <w:lvl w:ilvl="8" w:tplc="F618A99E" w:tentative="1">
      <w:start w:val="1"/>
      <w:numFmt w:val="bullet"/>
      <w:lvlText w:val=""/>
      <w:lvlJc w:val="left"/>
      <w:pPr>
        <w:tabs>
          <w:tab w:val="num" w:pos="6480"/>
        </w:tabs>
        <w:ind w:left="6480" w:hanging="360"/>
      </w:pPr>
      <w:rPr>
        <w:rFonts w:ascii="Wingdings" w:hAnsi="Wingdings" w:hint="default"/>
      </w:rPr>
    </w:lvl>
  </w:abstractNum>
  <w:abstractNum w:abstractNumId="14">
    <w:nsid w:val="529C62AC"/>
    <w:multiLevelType w:val="hybridMultilevel"/>
    <w:tmpl w:val="A48E7CB4"/>
    <w:lvl w:ilvl="0" w:tplc="2D58EAEA">
      <w:start w:val="4"/>
      <w:numFmt w:val="bullet"/>
      <w:lvlText w:val="–"/>
      <w:lvlJc w:val="left"/>
      <w:pPr>
        <w:ind w:left="717" w:hanging="360"/>
      </w:pPr>
      <w:rPr>
        <w:rFonts w:ascii="Arial" w:eastAsia="Times New Roman" w:hAnsi="Arial" w:cs="Aria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5">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6">
    <w:nsid w:val="5AE25114"/>
    <w:multiLevelType w:val="multilevel"/>
    <w:tmpl w:val="5B56712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794523D6"/>
    <w:multiLevelType w:val="multilevel"/>
    <w:tmpl w:val="E9B085D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2"/>
    <w:lvlOverride w:ilvl="2">
      <w:lvl w:ilvl="2">
        <w:start w:val="1"/>
        <w:numFmt w:val="decimal"/>
        <w:lvlText w:val="%1.%2.%3"/>
        <w:lvlJc w:val="left"/>
        <w:pPr>
          <w:ind w:left="1080" w:hanging="360"/>
        </w:pPr>
        <w:rPr>
          <w:rFonts w:hint="default"/>
        </w:rPr>
      </w:lvl>
    </w:lvlOverride>
  </w:num>
  <w:num w:numId="2">
    <w:abstractNumId w:val="5"/>
  </w:num>
  <w:num w:numId="3">
    <w:abstractNumId w:val="0"/>
  </w:num>
  <w:num w:numId="4">
    <w:abstractNumId w:val="17"/>
  </w:num>
  <w:num w:numId="5">
    <w:abstractNumId w:val="15"/>
  </w:num>
  <w:num w:numId="6">
    <w:abstractNumId w:val="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20" w:hanging="360"/>
        </w:pPr>
        <w:rPr>
          <w:rFonts w:hint="default"/>
        </w:rPr>
      </w:lvl>
    </w:lvlOverride>
    <w:lvlOverride w:ilvl="2">
      <w:lvl w:ilvl="2">
        <w:start w:val="1"/>
        <w:numFmt w:val="decimal"/>
        <w:lvlText w:val="%1.%2.%3"/>
        <w:lvlJc w:val="left"/>
        <w:pPr>
          <w:ind w:left="1080" w:hanging="360"/>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8"/>
  </w:num>
  <w:num w:numId="8">
    <w:abstractNumId w:val="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20" w:hanging="360"/>
        </w:pPr>
        <w:rPr>
          <w:rFonts w:hint="default"/>
        </w:rPr>
      </w:lvl>
    </w:lvlOverride>
    <w:lvlOverride w:ilvl="2">
      <w:lvl w:ilvl="2">
        <w:start w:val="1"/>
        <w:numFmt w:val="decimal"/>
        <w:lvlText w:val="%1.%2.%3"/>
        <w:lvlJc w:val="left"/>
        <w:pPr>
          <w:ind w:left="1080" w:hanging="360"/>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20" w:hanging="360"/>
        </w:pPr>
        <w:rPr>
          <w:rFonts w:hint="default"/>
        </w:rPr>
      </w:lvl>
    </w:lvlOverride>
    <w:lvlOverride w:ilvl="2">
      <w:lvl w:ilvl="2">
        <w:start w:val="1"/>
        <w:numFmt w:val="decimal"/>
        <w:lvlText w:val="%1.%2.%3"/>
        <w:lvlJc w:val="left"/>
        <w:pPr>
          <w:ind w:left="1080" w:hanging="360"/>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11"/>
  </w:num>
  <w:num w:numId="11">
    <w:abstractNumId w:val="7"/>
  </w:num>
  <w:num w:numId="12">
    <w:abstractNumId w:val="13"/>
  </w:num>
  <w:num w:numId="13">
    <w:abstractNumId w:val="3"/>
  </w:num>
  <w:num w:numId="14">
    <w:abstractNumId w:val="6"/>
  </w:num>
  <w:num w:numId="15">
    <w:abstractNumId w:val="16"/>
  </w:num>
  <w:num w:numId="16">
    <w:abstractNumId w:val="10"/>
  </w:num>
  <w:num w:numId="17">
    <w:abstractNumId w:val="14"/>
  </w:num>
  <w:num w:numId="18">
    <w:abstractNumId w:val="8"/>
  </w:num>
  <w:num w:numId="19">
    <w:abstractNumId w:val="2"/>
  </w:num>
  <w:num w:numId="20">
    <w:abstractNumId w:val="9"/>
  </w:num>
  <w:num w:numId="21">
    <w:abstractNumId w:val="1"/>
  </w:num>
  <w:num w:numId="22">
    <w:abstractNumId w:val="19"/>
  </w:num>
  <w:num w:numId="2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1D9"/>
    <w:rsid w:val="00011B15"/>
    <w:rsid w:val="00051FC2"/>
    <w:rsid w:val="00080321"/>
    <w:rsid w:val="000A409C"/>
    <w:rsid w:val="000D0284"/>
    <w:rsid w:val="000D1072"/>
    <w:rsid w:val="000E7BC3"/>
    <w:rsid w:val="000F1243"/>
    <w:rsid w:val="000F495B"/>
    <w:rsid w:val="001100D8"/>
    <w:rsid w:val="001271B5"/>
    <w:rsid w:val="00132E9B"/>
    <w:rsid w:val="00143DD6"/>
    <w:rsid w:val="001471B6"/>
    <w:rsid w:val="00162FF6"/>
    <w:rsid w:val="00176659"/>
    <w:rsid w:val="001A053C"/>
    <w:rsid w:val="001A2103"/>
    <w:rsid w:val="001A705E"/>
    <w:rsid w:val="001B2024"/>
    <w:rsid w:val="001B631A"/>
    <w:rsid w:val="001C3821"/>
    <w:rsid w:val="001C68D9"/>
    <w:rsid w:val="001C7ADA"/>
    <w:rsid w:val="001E03DE"/>
    <w:rsid w:val="001E4A97"/>
    <w:rsid w:val="002223B8"/>
    <w:rsid w:val="00227FFB"/>
    <w:rsid w:val="00237EDE"/>
    <w:rsid w:val="0025161A"/>
    <w:rsid w:val="00261A4B"/>
    <w:rsid w:val="0027279F"/>
    <w:rsid w:val="002744BC"/>
    <w:rsid w:val="00276AB2"/>
    <w:rsid w:val="00282DCA"/>
    <w:rsid w:val="00296589"/>
    <w:rsid w:val="00296772"/>
    <w:rsid w:val="002B0B2D"/>
    <w:rsid w:val="002C639C"/>
    <w:rsid w:val="002C7DB8"/>
    <w:rsid w:val="002F5E7B"/>
    <w:rsid w:val="003147C0"/>
    <w:rsid w:val="00324ECB"/>
    <w:rsid w:val="00325886"/>
    <w:rsid w:val="00332BC3"/>
    <w:rsid w:val="00337C49"/>
    <w:rsid w:val="00341C04"/>
    <w:rsid w:val="00370D4D"/>
    <w:rsid w:val="0038308E"/>
    <w:rsid w:val="00383E43"/>
    <w:rsid w:val="0038447F"/>
    <w:rsid w:val="00391531"/>
    <w:rsid w:val="00392F8B"/>
    <w:rsid w:val="003A7141"/>
    <w:rsid w:val="003C44F7"/>
    <w:rsid w:val="003E4928"/>
    <w:rsid w:val="00410492"/>
    <w:rsid w:val="004349B7"/>
    <w:rsid w:val="00437C53"/>
    <w:rsid w:val="00445B6B"/>
    <w:rsid w:val="0044650F"/>
    <w:rsid w:val="00446908"/>
    <w:rsid w:val="0046742A"/>
    <w:rsid w:val="004878B8"/>
    <w:rsid w:val="004916B4"/>
    <w:rsid w:val="004B32F4"/>
    <w:rsid w:val="004B4C36"/>
    <w:rsid w:val="004C3DD6"/>
    <w:rsid w:val="004C7DDB"/>
    <w:rsid w:val="004E0EDD"/>
    <w:rsid w:val="004E3246"/>
    <w:rsid w:val="005270BC"/>
    <w:rsid w:val="005501DD"/>
    <w:rsid w:val="005647D6"/>
    <w:rsid w:val="005647E6"/>
    <w:rsid w:val="00570C45"/>
    <w:rsid w:val="005D4106"/>
    <w:rsid w:val="005E6ED6"/>
    <w:rsid w:val="00605CF4"/>
    <w:rsid w:val="0061534D"/>
    <w:rsid w:val="006201EB"/>
    <w:rsid w:val="006238CA"/>
    <w:rsid w:val="006704B8"/>
    <w:rsid w:val="006B6479"/>
    <w:rsid w:val="006C7BA9"/>
    <w:rsid w:val="006D2A23"/>
    <w:rsid w:val="006E1973"/>
    <w:rsid w:val="006E3F11"/>
    <w:rsid w:val="006E44CA"/>
    <w:rsid w:val="007006E2"/>
    <w:rsid w:val="007475A7"/>
    <w:rsid w:val="007563A0"/>
    <w:rsid w:val="00766221"/>
    <w:rsid w:val="007A3DEE"/>
    <w:rsid w:val="007C1075"/>
    <w:rsid w:val="007C41D9"/>
    <w:rsid w:val="007D53F8"/>
    <w:rsid w:val="00800460"/>
    <w:rsid w:val="00810C71"/>
    <w:rsid w:val="00817391"/>
    <w:rsid w:val="00824713"/>
    <w:rsid w:val="0084017F"/>
    <w:rsid w:val="00852F1C"/>
    <w:rsid w:val="008544D0"/>
    <w:rsid w:val="00860523"/>
    <w:rsid w:val="008A6B36"/>
    <w:rsid w:val="008A7911"/>
    <w:rsid w:val="008C0A90"/>
    <w:rsid w:val="008D7C2B"/>
    <w:rsid w:val="0091339B"/>
    <w:rsid w:val="009533B3"/>
    <w:rsid w:val="00964A3E"/>
    <w:rsid w:val="009935DA"/>
    <w:rsid w:val="0099427F"/>
    <w:rsid w:val="00996FE5"/>
    <w:rsid w:val="009A4AB5"/>
    <w:rsid w:val="009A7FD4"/>
    <w:rsid w:val="009C05F9"/>
    <w:rsid w:val="009C0F8D"/>
    <w:rsid w:val="009C11FA"/>
    <w:rsid w:val="009D2771"/>
    <w:rsid w:val="009E73E8"/>
    <w:rsid w:val="00A26424"/>
    <w:rsid w:val="00A43978"/>
    <w:rsid w:val="00A64220"/>
    <w:rsid w:val="00A74CC7"/>
    <w:rsid w:val="00A7636C"/>
    <w:rsid w:val="00AB1970"/>
    <w:rsid w:val="00AB780D"/>
    <w:rsid w:val="00AC35B4"/>
    <w:rsid w:val="00AC6E9A"/>
    <w:rsid w:val="00AD15EE"/>
    <w:rsid w:val="00AD6164"/>
    <w:rsid w:val="00AF0289"/>
    <w:rsid w:val="00AF32D9"/>
    <w:rsid w:val="00B05243"/>
    <w:rsid w:val="00B127D0"/>
    <w:rsid w:val="00B12C82"/>
    <w:rsid w:val="00B408C6"/>
    <w:rsid w:val="00B552F9"/>
    <w:rsid w:val="00B63E31"/>
    <w:rsid w:val="00B72389"/>
    <w:rsid w:val="00B74AD0"/>
    <w:rsid w:val="00B82311"/>
    <w:rsid w:val="00B90027"/>
    <w:rsid w:val="00BB4D5A"/>
    <w:rsid w:val="00BB542F"/>
    <w:rsid w:val="00BC5718"/>
    <w:rsid w:val="00BC7D62"/>
    <w:rsid w:val="00BE4892"/>
    <w:rsid w:val="00C04F2A"/>
    <w:rsid w:val="00C1105D"/>
    <w:rsid w:val="00C1176F"/>
    <w:rsid w:val="00C22DA6"/>
    <w:rsid w:val="00C329C9"/>
    <w:rsid w:val="00C40D94"/>
    <w:rsid w:val="00C430F2"/>
    <w:rsid w:val="00C67953"/>
    <w:rsid w:val="00C74597"/>
    <w:rsid w:val="00CD6932"/>
    <w:rsid w:val="00CE6FE8"/>
    <w:rsid w:val="00D028DC"/>
    <w:rsid w:val="00D047A6"/>
    <w:rsid w:val="00D12D1E"/>
    <w:rsid w:val="00D1358C"/>
    <w:rsid w:val="00D14A9C"/>
    <w:rsid w:val="00D25375"/>
    <w:rsid w:val="00D47EBB"/>
    <w:rsid w:val="00D608FE"/>
    <w:rsid w:val="00D83F19"/>
    <w:rsid w:val="00DA0C01"/>
    <w:rsid w:val="00DA114A"/>
    <w:rsid w:val="00DA7D3A"/>
    <w:rsid w:val="00DB2105"/>
    <w:rsid w:val="00DC7E46"/>
    <w:rsid w:val="00DD1FE0"/>
    <w:rsid w:val="00DD647A"/>
    <w:rsid w:val="00DE391A"/>
    <w:rsid w:val="00DE58A4"/>
    <w:rsid w:val="00E10CE4"/>
    <w:rsid w:val="00E15C59"/>
    <w:rsid w:val="00E16CFF"/>
    <w:rsid w:val="00E2267D"/>
    <w:rsid w:val="00E377E6"/>
    <w:rsid w:val="00E529E0"/>
    <w:rsid w:val="00E555D0"/>
    <w:rsid w:val="00E63EB2"/>
    <w:rsid w:val="00E82045"/>
    <w:rsid w:val="00EA5750"/>
    <w:rsid w:val="00ED2DED"/>
    <w:rsid w:val="00EE4FDE"/>
    <w:rsid w:val="00EE6CCB"/>
    <w:rsid w:val="00F1153D"/>
    <w:rsid w:val="00F131AC"/>
    <w:rsid w:val="00F154FE"/>
    <w:rsid w:val="00F44A67"/>
    <w:rsid w:val="00F538DE"/>
    <w:rsid w:val="00F63EA9"/>
    <w:rsid w:val="00F80B7C"/>
    <w:rsid w:val="00F8371F"/>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2"/>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3"/>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4"/>
      </w:numPr>
    </w:pPr>
  </w:style>
  <w:style w:type="paragraph" w:customStyle="1" w:styleId="TabelleNummerierung">
    <w:name w:val="Tabelle Nummerierung"/>
    <w:basedOn w:val="TabelleAufzhlung"/>
    <w:rsid w:val="00445B6B"/>
    <w:pPr>
      <w:numPr>
        <w:numId w:val="5"/>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7"/>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4C3DD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3DD6"/>
    <w:rPr>
      <w:rFonts w:ascii="Tahoma" w:hAnsi="Tahoma" w:cs="Tahoma"/>
      <w:sz w:val="16"/>
      <w:szCs w:val="16"/>
    </w:rPr>
  </w:style>
  <w:style w:type="paragraph" w:styleId="StandardWeb">
    <w:name w:val="Normal (Web)"/>
    <w:basedOn w:val="Standard"/>
    <w:uiPriority w:val="99"/>
    <w:unhideWhenUsed/>
    <w:rsid w:val="004E3246"/>
    <w:pPr>
      <w:spacing w:before="100" w:beforeAutospacing="1" w:after="100" w:afterAutospacing="1"/>
    </w:pPr>
    <w:rPr>
      <w:rFonts w:ascii="Times New Roman" w:eastAsia="Times New Roman" w:hAnsi="Times New Roman" w:cs="Times New Roman"/>
      <w:lang w:eastAsia="de-DE"/>
    </w:rPr>
  </w:style>
  <w:style w:type="character" w:styleId="BesuchterHyperlink">
    <w:name w:val="FollowedHyperlink"/>
    <w:basedOn w:val="Absatz-Standardschriftart"/>
    <w:uiPriority w:val="99"/>
    <w:semiHidden/>
    <w:unhideWhenUsed/>
    <w:rsid w:val="003E4928"/>
    <w:rPr>
      <w:color w:val="800080" w:themeColor="followedHyperlink"/>
      <w:u w:val="single"/>
    </w:rPr>
  </w:style>
  <w:style w:type="paragraph" w:styleId="Listenabsatz">
    <w:name w:val="List Paragraph"/>
    <w:basedOn w:val="Standard"/>
    <w:uiPriority w:val="34"/>
    <w:qFormat/>
    <w:rsid w:val="00A7636C"/>
    <w:pPr>
      <w:ind w:left="720"/>
      <w:contextualSpacing/>
    </w:pPr>
  </w:style>
  <w:style w:type="paragraph" w:customStyle="1" w:styleId="Listenabsatz1">
    <w:name w:val="Listenabsatz1"/>
    <w:basedOn w:val="Standard"/>
    <w:rsid w:val="00DE391A"/>
    <w:pPr>
      <w:spacing w:after="200" w:line="276" w:lineRule="auto"/>
      <w:ind w:left="720"/>
      <w:contextualSpacing/>
    </w:pPr>
    <w:rPr>
      <w:rFonts w:ascii="Calibri" w:eastAsia="Times New Roman" w:hAnsi="Calibri" w:cs="Times New Roman"/>
      <w:sz w:val="22"/>
      <w:szCs w:val="22"/>
    </w:rPr>
  </w:style>
  <w:style w:type="paragraph" w:customStyle="1" w:styleId="Default">
    <w:name w:val="Default"/>
    <w:rsid w:val="00DE391A"/>
    <w:pPr>
      <w:autoSpaceDE w:val="0"/>
      <w:autoSpaceDN w:val="0"/>
      <w:adjustRightInd w:val="0"/>
      <w:spacing w:line="240" w:lineRule="auto"/>
    </w:pPr>
    <w:rPr>
      <w:color w:val="000000"/>
    </w:rPr>
  </w:style>
  <w:style w:type="paragraph" w:customStyle="1" w:styleId="Lehrplan">
    <w:name w:val="Lehrplan"/>
    <w:basedOn w:val="Default"/>
    <w:next w:val="Default"/>
    <w:uiPriority w:val="99"/>
    <w:rsid w:val="00DE391A"/>
    <w:rPr>
      <w:color w:val="auto"/>
    </w:rPr>
  </w:style>
  <w:style w:type="paragraph" w:customStyle="1" w:styleId="Spiegelstrich">
    <w:name w:val="Spiegelstrich"/>
    <w:basedOn w:val="Default"/>
    <w:next w:val="Default"/>
    <w:uiPriority w:val="99"/>
    <w:rsid w:val="00DE391A"/>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2"/>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3"/>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4"/>
      </w:numPr>
    </w:pPr>
  </w:style>
  <w:style w:type="paragraph" w:customStyle="1" w:styleId="TabelleNummerierung">
    <w:name w:val="Tabelle Nummerierung"/>
    <w:basedOn w:val="TabelleAufzhlung"/>
    <w:rsid w:val="00445B6B"/>
    <w:pPr>
      <w:numPr>
        <w:numId w:val="5"/>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7"/>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4C3DD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3DD6"/>
    <w:rPr>
      <w:rFonts w:ascii="Tahoma" w:hAnsi="Tahoma" w:cs="Tahoma"/>
      <w:sz w:val="16"/>
      <w:szCs w:val="16"/>
    </w:rPr>
  </w:style>
  <w:style w:type="paragraph" w:styleId="StandardWeb">
    <w:name w:val="Normal (Web)"/>
    <w:basedOn w:val="Standard"/>
    <w:uiPriority w:val="99"/>
    <w:unhideWhenUsed/>
    <w:rsid w:val="004E3246"/>
    <w:pPr>
      <w:spacing w:before="100" w:beforeAutospacing="1" w:after="100" w:afterAutospacing="1"/>
    </w:pPr>
    <w:rPr>
      <w:rFonts w:ascii="Times New Roman" w:eastAsia="Times New Roman" w:hAnsi="Times New Roman" w:cs="Times New Roman"/>
      <w:lang w:eastAsia="de-DE"/>
    </w:rPr>
  </w:style>
  <w:style w:type="character" w:styleId="BesuchterHyperlink">
    <w:name w:val="FollowedHyperlink"/>
    <w:basedOn w:val="Absatz-Standardschriftart"/>
    <w:uiPriority w:val="99"/>
    <w:semiHidden/>
    <w:unhideWhenUsed/>
    <w:rsid w:val="003E4928"/>
    <w:rPr>
      <w:color w:val="800080" w:themeColor="followedHyperlink"/>
      <w:u w:val="single"/>
    </w:rPr>
  </w:style>
  <w:style w:type="paragraph" w:styleId="Listenabsatz">
    <w:name w:val="List Paragraph"/>
    <w:basedOn w:val="Standard"/>
    <w:uiPriority w:val="34"/>
    <w:qFormat/>
    <w:rsid w:val="00A7636C"/>
    <w:pPr>
      <w:ind w:left="720"/>
      <w:contextualSpacing/>
    </w:pPr>
  </w:style>
  <w:style w:type="paragraph" w:customStyle="1" w:styleId="Listenabsatz1">
    <w:name w:val="Listenabsatz1"/>
    <w:basedOn w:val="Standard"/>
    <w:rsid w:val="00DE391A"/>
    <w:pPr>
      <w:spacing w:after="200" w:line="276" w:lineRule="auto"/>
      <w:ind w:left="720"/>
      <w:contextualSpacing/>
    </w:pPr>
    <w:rPr>
      <w:rFonts w:ascii="Calibri" w:eastAsia="Times New Roman" w:hAnsi="Calibri" w:cs="Times New Roman"/>
      <w:sz w:val="22"/>
      <w:szCs w:val="22"/>
    </w:rPr>
  </w:style>
  <w:style w:type="paragraph" w:customStyle="1" w:styleId="Default">
    <w:name w:val="Default"/>
    <w:rsid w:val="00DE391A"/>
    <w:pPr>
      <w:autoSpaceDE w:val="0"/>
      <w:autoSpaceDN w:val="0"/>
      <w:adjustRightInd w:val="0"/>
      <w:spacing w:line="240" w:lineRule="auto"/>
    </w:pPr>
    <w:rPr>
      <w:color w:val="000000"/>
    </w:rPr>
  </w:style>
  <w:style w:type="paragraph" w:customStyle="1" w:styleId="Lehrplan">
    <w:name w:val="Lehrplan"/>
    <w:basedOn w:val="Default"/>
    <w:next w:val="Default"/>
    <w:uiPriority w:val="99"/>
    <w:rsid w:val="00DE391A"/>
    <w:rPr>
      <w:color w:val="auto"/>
    </w:rPr>
  </w:style>
  <w:style w:type="paragraph" w:customStyle="1" w:styleId="Spiegelstrich">
    <w:name w:val="Spiegelstrich"/>
    <w:basedOn w:val="Default"/>
    <w:next w:val="Default"/>
    <w:uiPriority w:val="99"/>
    <w:rsid w:val="00DE391A"/>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5526">
      <w:bodyDiv w:val="1"/>
      <w:marLeft w:val="0"/>
      <w:marRight w:val="0"/>
      <w:marTop w:val="0"/>
      <w:marBottom w:val="0"/>
      <w:divBdr>
        <w:top w:val="none" w:sz="0" w:space="0" w:color="auto"/>
        <w:left w:val="none" w:sz="0" w:space="0" w:color="auto"/>
        <w:bottom w:val="none" w:sz="0" w:space="0" w:color="auto"/>
        <w:right w:val="none" w:sz="0" w:space="0" w:color="auto"/>
      </w:divBdr>
    </w:div>
    <w:div w:id="111553831">
      <w:bodyDiv w:val="1"/>
      <w:marLeft w:val="0"/>
      <w:marRight w:val="0"/>
      <w:marTop w:val="0"/>
      <w:marBottom w:val="0"/>
      <w:divBdr>
        <w:top w:val="none" w:sz="0" w:space="0" w:color="auto"/>
        <w:left w:val="none" w:sz="0" w:space="0" w:color="auto"/>
        <w:bottom w:val="none" w:sz="0" w:space="0" w:color="auto"/>
        <w:right w:val="none" w:sz="0" w:space="0" w:color="auto"/>
      </w:divBdr>
    </w:div>
    <w:div w:id="190455787">
      <w:bodyDiv w:val="1"/>
      <w:marLeft w:val="0"/>
      <w:marRight w:val="0"/>
      <w:marTop w:val="0"/>
      <w:marBottom w:val="0"/>
      <w:divBdr>
        <w:top w:val="none" w:sz="0" w:space="0" w:color="auto"/>
        <w:left w:val="none" w:sz="0" w:space="0" w:color="auto"/>
        <w:bottom w:val="none" w:sz="0" w:space="0" w:color="auto"/>
        <w:right w:val="none" w:sz="0" w:space="0" w:color="auto"/>
      </w:divBdr>
    </w:div>
    <w:div w:id="241917759">
      <w:bodyDiv w:val="1"/>
      <w:marLeft w:val="0"/>
      <w:marRight w:val="0"/>
      <w:marTop w:val="0"/>
      <w:marBottom w:val="0"/>
      <w:divBdr>
        <w:top w:val="none" w:sz="0" w:space="0" w:color="auto"/>
        <w:left w:val="none" w:sz="0" w:space="0" w:color="auto"/>
        <w:bottom w:val="none" w:sz="0" w:space="0" w:color="auto"/>
        <w:right w:val="none" w:sz="0" w:space="0" w:color="auto"/>
      </w:divBdr>
    </w:div>
    <w:div w:id="340007298">
      <w:bodyDiv w:val="1"/>
      <w:marLeft w:val="0"/>
      <w:marRight w:val="0"/>
      <w:marTop w:val="0"/>
      <w:marBottom w:val="0"/>
      <w:divBdr>
        <w:top w:val="none" w:sz="0" w:space="0" w:color="auto"/>
        <w:left w:val="none" w:sz="0" w:space="0" w:color="auto"/>
        <w:bottom w:val="none" w:sz="0" w:space="0" w:color="auto"/>
        <w:right w:val="none" w:sz="0" w:space="0" w:color="auto"/>
      </w:divBdr>
    </w:div>
    <w:div w:id="430862486">
      <w:bodyDiv w:val="1"/>
      <w:marLeft w:val="0"/>
      <w:marRight w:val="0"/>
      <w:marTop w:val="0"/>
      <w:marBottom w:val="0"/>
      <w:divBdr>
        <w:top w:val="none" w:sz="0" w:space="0" w:color="auto"/>
        <w:left w:val="none" w:sz="0" w:space="0" w:color="auto"/>
        <w:bottom w:val="none" w:sz="0" w:space="0" w:color="auto"/>
        <w:right w:val="none" w:sz="0" w:space="0" w:color="auto"/>
      </w:divBdr>
    </w:div>
    <w:div w:id="762608063">
      <w:bodyDiv w:val="1"/>
      <w:marLeft w:val="0"/>
      <w:marRight w:val="0"/>
      <w:marTop w:val="0"/>
      <w:marBottom w:val="0"/>
      <w:divBdr>
        <w:top w:val="none" w:sz="0" w:space="0" w:color="auto"/>
        <w:left w:val="none" w:sz="0" w:space="0" w:color="auto"/>
        <w:bottom w:val="none" w:sz="0" w:space="0" w:color="auto"/>
        <w:right w:val="none" w:sz="0" w:space="0" w:color="auto"/>
      </w:divBdr>
    </w:div>
    <w:div w:id="909193841">
      <w:bodyDiv w:val="1"/>
      <w:marLeft w:val="0"/>
      <w:marRight w:val="0"/>
      <w:marTop w:val="0"/>
      <w:marBottom w:val="0"/>
      <w:divBdr>
        <w:top w:val="none" w:sz="0" w:space="0" w:color="auto"/>
        <w:left w:val="none" w:sz="0" w:space="0" w:color="auto"/>
        <w:bottom w:val="none" w:sz="0" w:space="0" w:color="auto"/>
        <w:right w:val="none" w:sz="0" w:space="0" w:color="auto"/>
      </w:divBdr>
    </w:div>
    <w:div w:id="1138035202">
      <w:bodyDiv w:val="1"/>
      <w:marLeft w:val="0"/>
      <w:marRight w:val="0"/>
      <w:marTop w:val="0"/>
      <w:marBottom w:val="0"/>
      <w:divBdr>
        <w:top w:val="none" w:sz="0" w:space="0" w:color="auto"/>
        <w:left w:val="none" w:sz="0" w:space="0" w:color="auto"/>
        <w:bottom w:val="none" w:sz="0" w:space="0" w:color="auto"/>
        <w:right w:val="none" w:sz="0" w:space="0" w:color="auto"/>
      </w:divBdr>
    </w:div>
    <w:div w:id="1398170435">
      <w:bodyDiv w:val="1"/>
      <w:marLeft w:val="0"/>
      <w:marRight w:val="0"/>
      <w:marTop w:val="0"/>
      <w:marBottom w:val="0"/>
      <w:divBdr>
        <w:top w:val="none" w:sz="0" w:space="0" w:color="auto"/>
        <w:left w:val="none" w:sz="0" w:space="0" w:color="auto"/>
        <w:bottom w:val="none" w:sz="0" w:space="0" w:color="auto"/>
        <w:right w:val="none" w:sz="0" w:space="0" w:color="auto"/>
      </w:divBdr>
    </w:div>
    <w:div w:id="1582983149">
      <w:bodyDiv w:val="1"/>
      <w:marLeft w:val="0"/>
      <w:marRight w:val="0"/>
      <w:marTop w:val="0"/>
      <w:marBottom w:val="0"/>
      <w:divBdr>
        <w:top w:val="none" w:sz="0" w:space="0" w:color="auto"/>
        <w:left w:val="none" w:sz="0" w:space="0" w:color="auto"/>
        <w:bottom w:val="none" w:sz="0" w:space="0" w:color="auto"/>
        <w:right w:val="none" w:sz="0" w:space="0" w:color="auto"/>
      </w:divBdr>
    </w:div>
    <w:div w:id="1821992859">
      <w:bodyDiv w:val="1"/>
      <w:marLeft w:val="0"/>
      <w:marRight w:val="0"/>
      <w:marTop w:val="0"/>
      <w:marBottom w:val="0"/>
      <w:divBdr>
        <w:top w:val="none" w:sz="0" w:space="0" w:color="auto"/>
        <w:left w:val="none" w:sz="0" w:space="0" w:color="auto"/>
        <w:bottom w:val="none" w:sz="0" w:space="0" w:color="auto"/>
        <w:right w:val="none" w:sz="0" w:space="0" w:color="auto"/>
      </w:divBdr>
    </w:div>
    <w:div w:id="1867211020">
      <w:bodyDiv w:val="1"/>
      <w:marLeft w:val="0"/>
      <w:marRight w:val="0"/>
      <w:marTop w:val="0"/>
      <w:marBottom w:val="0"/>
      <w:divBdr>
        <w:top w:val="none" w:sz="0" w:space="0" w:color="auto"/>
        <w:left w:val="none" w:sz="0" w:space="0" w:color="auto"/>
        <w:bottom w:val="none" w:sz="0" w:space="0" w:color="auto"/>
        <w:right w:val="none" w:sz="0" w:space="0" w:color="auto"/>
      </w:divBdr>
    </w:div>
    <w:div w:id="1991248996">
      <w:bodyDiv w:val="1"/>
      <w:marLeft w:val="0"/>
      <w:marRight w:val="0"/>
      <w:marTop w:val="0"/>
      <w:marBottom w:val="0"/>
      <w:divBdr>
        <w:top w:val="none" w:sz="0" w:space="0" w:color="auto"/>
        <w:left w:val="none" w:sz="0" w:space="0" w:color="auto"/>
        <w:bottom w:val="none" w:sz="0" w:space="0" w:color="auto"/>
        <w:right w:val="none" w:sz="0" w:space="0" w:color="auto"/>
      </w:divBdr>
    </w:div>
    <w:div w:id="2039620942">
      <w:bodyDiv w:val="1"/>
      <w:marLeft w:val="0"/>
      <w:marRight w:val="0"/>
      <w:marTop w:val="0"/>
      <w:marBottom w:val="0"/>
      <w:divBdr>
        <w:top w:val="none" w:sz="0" w:space="0" w:color="auto"/>
        <w:left w:val="none" w:sz="0" w:space="0" w:color="auto"/>
        <w:bottom w:val="none" w:sz="0" w:space="0" w:color="auto"/>
        <w:right w:val="none" w:sz="0" w:space="0" w:color="auto"/>
      </w:divBdr>
      <w:divsChild>
        <w:div w:id="912131039">
          <w:marLeft w:val="446"/>
          <w:marRight w:val="0"/>
          <w:marTop w:val="0"/>
          <w:marBottom w:val="0"/>
          <w:divBdr>
            <w:top w:val="none" w:sz="0" w:space="0" w:color="auto"/>
            <w:left w:val="none" w:sz="0" w:space="0" w:color="auto"/>
            <w:bottom w:val="none" w:sz="0" w:space="0" w:color="auto"/>
            <w:right w:val="none" w:sz="0" w:space="0" w:color="auto"/>
          </w:divBdr>
        </w:div>
        <w:div w:id="1368599260">
          <w:marLeft w:val="446"/>
          <w:marRight w:val="0"/>
          <w:marTop w:val="0"/>
          <w:marBottom w:val="0"/>
          <w:divBdr>
            <w:top w:val="none" w:sz="0" w:space="0" w:color="auto"/>
            <w:left w:val="none" w:sz="0" w:space="0" w:color="auto"/>
            <w:bottom w:val="none" w:sz="0" w:space="0" w:color="auto"/>
            <w:right w:val="none" w:sz="0" w:space="0" w:color="auto"/>
          </w:divBdr>
        </w:div>
        <w:div w:id="1851875542">
          <w:marLeft w:val="446"/>
          <w:marRight w:val="0"/>
          <w:marTop w:val="0"/>
          <w:marBottom w:val="0"/>
          <w:divBdr>
            <w:top w:val="none" w:sz="0" w:space="0" w:color="auto"/>
            <w:left w:val="none" w:sz="0" w:space="0" w:color="auto"/>
            <w:bottom w:val="none" w:sz="0" w:space="0" w:color="auto"/>
            <w:right w:val="none" w:sz="0" w:space="0" w:color="auto"/>
          </w:divBdr>
        </w:div>
        <w:div w:id="1249726949">
          <w:marLeft w:val="446"/>
          <w:marRight w:val="0"/>
          <w:marTop w:val="0"/>
          <w:marBottom w:val="0"/>
          <w:divBdr>
            <w:top w:val="none" w:sz="0" w:space="0" w:color="auto"/>
            <w:left w:val="none" w:sz="0" w:space="0" w:color="auto"/>
            <w:bottom w:val="none" w:sz="0" w:space="0" w:color="auto"/>
            <w:right w:val="none" w:sz="0" w:space="0" w:color="auto"/>
          </w:divBdr>
        </w:div>
        <w:div w:id="2138646183">
          <w:marLeft w:val="446"/>
          <w:marRight w:val="0"/>
          <w:marTop w:val="0"/>
          <w:marBottom w:val="0"/>
          <w:divBdr>
            <w:top w:val="none" w:sz="0" w:space="0" w:color="auto"/>
            <w:left w:val="none" w:sz="0" w:space="0" w:color="auto"/>
            <w:bottom w:val="none" w:sz="0" w:space="0" w:color="auto"/>
            <w:right w:val="none" w:sz="0" w:space="0" w:color="auto"/>
          </w:divBdr>
        </w:div>
        <w:div w:id="1066755490">
          <w:marLeft w:val="446"/>
          <w:marRight w:val="0"/>
          <w:marTop w:val="0"/>
          <w:marBottom w:val="0"/>
          <w:divBdr>
            <w:top w:val="none" w:sz="0" w:space="0" w:color="auto"/>
            <w:left w:val="none" w:sz="0" w:space="0" w:color="auto"/>
            <w:bottom w:val="none" w:sz="0" w:space="0" w:color="auto"/>
            <w:right w:val="none" w:sz="0" w:space="0" w:color="auto"/>
          </w:divBdr>
        </w:div>
        <w:div w:id="218320297">
          <w:marLeft w:val="446"/>
          <w:marRight w:val="0"/>
          <w:marTop w:val="0"/>
          <w:marBottom w:val="0"/>
          <w:divBdr>
            <w:top w:val="none" w:sz="0" w:space="0" w:color="auto"/>
            <w:left w:val="none" w:sz="0" w:space="0" w:color="auto"/>
            <w:bottom w:val="none" w:sz="0" w:space="0" w:color="auto"/>
            <w:right w:val="none" w:sz="0" w:space="0" w:color="auto"/>
          </w:divBdr>
        </w:div>
      </w:divsChild>
    </w:div>
    <w:div w:id="2045016735">
      <w:bodyDiv w:val="1"/>
      <w:marLeft w:val="0"/>
      <w:marRight w:val="0"/>
      <w:marTop w:val="0"/>
      <w:marBottom w:val="0"/>
      <w:divBdr>
        <w:top w:val="none" w:sz="0" w:space="0" w:color="auto"/>
        <w:left w:val="none" w:sz="0" w:space="0" w:color="auto"/>
        <w:bottom w:val="none" w:sz="0" w:space="0" w:color="auto"/>
        <w:right w:val="none" w:sz="0" w:space="0" w:color="auto"/>
      </w:divBdr>
    </w:div>
    <w:div w:id="2096707463">
      <w:bodyDiv w:val="1"/>
      <w:marLeft w:val="0"/>
      <w:marRight w:val="0"/>
      <w:marTop w:val="0"/>
      <w:marBottom w:val="0"/>
      <w:divBdr>
        <w:top w:val="none" w:sz="0" w:space="0" w:color="auto"/>
        <w:left w:val="none" w:sz="0" w:space="0" w:color="auto"/>
        <w:bottom w:val="none" w:sz="0" w:space="0" w:color="auto"/>
        <w:right w:val="none" w:sz="0" w:space="0" w:color="auto"/>
      </w:divBdr>
    </w:div>
    <w:div w:id="214199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ehrerfortbildung-bw.de/st_if/bs/if/unterrichtsgestaltung/methodenblaette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nalc.org/view/15476-Mechanism-of-Recombination-3D-animation-with-with-basic-narration.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dnalc.org/resources/animations/restriction.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E:\Fachberater%20und%20FoBis\Fachberater%20ab%2004%2012\Method.-didakt.%20Konzeption%20E-Klassen%202016\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2E841-5805-49BB-9432-35BFBBCB5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2016-11-07.dotx</Template>
  <TotalTime>0</TotalTime>
  <Pages>14</Pages>
  <Words>2972</Words>
  <Characters>18730</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Ertelt, Ulrike (LS)</dc:creator>
  <cp:lastModifiedBy>Barbian, Markus (LS)</cp:lastModifiedBy>
  <cp:revision>60</cp:revision>
  <cp:lastPrinted>2018-10-08T11:10:00Z</cp:lastPrinted>
  <dcterms:created xsi:type="dcterms:W3CDTF">2017-10-17T10:59:00Z</dcterms:created>
  <dcterms:modified xsi:type="dcterms:W3CDTF">2018-11-08T09:39:00Z</dcterms:modified>
</cp:coreProperties>
</file>