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69E" w:rsidRDefault="003F28DA" w:rsidP="003F28DA">
      <w:pPr>
        <w:pStyle w:val="LSStandardtext"/>
        <w:rPr>
          <w:b/>
          <w:sz w:val="24"/>
        </w:rPr>
      </w:pPr>
      <w:r>
        <w:rPr>
          <w:b/>
          <w:sz w:val="24"/>
        </w:rPr>
        <w:t>Newton-Verfahren</w:t>
      </w:r>
    </w:p>
    <w:p w:rsidR="003F28DA" w:rsidRPr="003F28DA" w:rsidRDefault="003F28DA" w:rsidP="003F28DA">
      <w:pPr>
        <w:pStyle w:val="LSStandardtext"/>
        <w:rPr>
          <w:b/>
          <w:sz w:val="24"/>
        </w:rPr>
      </w:pPr>
    </w:p>
    <w:p w:rsidR="0036269E" w:rsidRDefault="0036269E" w:rsidP="003F28DA">
      <w:pPr>
        <w:pStyle w:val="LSStandardtext"/>
        <w:rPr>
          <w:b/>
        </w:rPr>
      </w:pPr>
      <w:r w:rsidRPr="003F28DA">
        <w:rPr>
          <w:b/>
        </w:rPr>
        <w:t>1. Definition</w:t>
      </w:r>
    </w:p>
    <w:p w:rsidR="003F28DA" w:rsidRPr="003F28DA" w:rsidRDefault="003F28DA" w:rsidP="003F28DA">
      <w:pPr>
        <w:pStyle w:val="LSStandardtext"/>
        <w:rPr>
          <w:b/>
        </w:rPr>
      </w:pPr>
    </w:p>
    <w:p w:rsidR="0036269E" w:rsidRPr="0036269E" w:rsidRDefault="0036269E" w:rsidP="003F28DA">
      <w:pPr>
        <w:pStyle w:val="LSStandardtext"/>
      </w:pPr>
      <w:r w:rsidRPr="0036269E">
        <w:t>Das Newton Verfahren wird zur näherungsweisen Bestimmung von Nullstellen einer Funktion verwendet.</w:t>
      </w:r>
    </w:p>
    <w:p w:rsidR="0036269E" w:rsidRDefault="0036269E" w:rsidP="003F28DA">
      <w:pPr>
        <w:pStyle w:val="LSStandardtext"/>
      </w:pPr>
      <w:r w:rsidRPr="0036269E">
        <w:t xml:space="preserve">Die Idee des Verfahrens besteht darin, sich den Nullstellen einer Funktion durch die Nullstellen ihrer Tangenten anzunähern. </w:t>
      </w:r>
    </w:p>
    <w:p w:rsidR="00F9715F" w:rsidRDefault="00F9715F" w:rsidP="003F28DA">
      <w:pPr>
        <w:pStyle w:val="LSStandardtext"/>
      </w:pPr>
    </w:p>
    <w:p w:rsidR="00326687" w:rsidRDefault="00326687" w:rsidP="003F28DA">
      <w:pPr>
        <w:pStyle w:val="LSStandardtext"/>
        <w:rPr>
          <w:b/>
          <w:bCs/>
        </w:rPr>
      </w:pPr>
      <w:r w:rsidRPr="003F28DA">
        <w:rPr>
          <w:b/>
          <w:bCs/>
        </w:rPr>
        <w:t>2.</w:t>
      </w:r>
      <w:r w:rsidRPr="00D20F3A">
        <w:t xml:space="preserve"> </w:t>
      </w:r>
      <w:r w:rsidRPr="003F28DA">
        <w:rPr>
          <w:b/>
          <w:bCs/>
        </w:rPr>
        <w:t>Newton-Verfahren</w:t>
      </w:r>
    </w:p>
    <w:p w:rsidR="003F28DA" w:rsidRPr="00D20F3A" w:rsidRDefault="003F28DA" w:rsidP="003F28DA">
      <w:pPr>
        <w:pStyle w:val="LSStandardtext"/>
      </w:pPr>
      <w:r w:rsidRPr="003F28D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38CAAF" wp14:editId="50C46F6B">
                <wp:simplePos x="0" y="0"/>
                <wp:positionH relativeFrom="column">
                  <wp:posOffset>-34290</wp:posOffset>
                </wp:positionH>
                <wp:positionV relativeFrom="paragraph">
                  <wp:posOffset>110490</wp:posOffset>
                </wp:positionV>
                <wp:extent cx="6219825" cy="2867025"/>
                <wp:effectExtent l="0" t="0" r="28575" b="28575"/>
                <wp:wrapNone/>
                <wp:docPr id="3" name="Rechtec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9825" cy="28670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" o:spid="_x0000_s1026" style="position:absolute;margin-left:-2.7pt;margin-top:8.7pt;width:489.75pt;height:2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" filled="f" strokecolor="#17365d" strokeweight="2pt"/>
            </w:pict>
          </mc:Fallback>
        </mc:AlternateContent>
      </w:r>
    </w:p>
    <w:p w:rsidR="0036269E" w:rsidRPr="0036269E" w:rsidRDefault="0036269E" w:rsidP="001F40AC">
      <w:pPr>
        <w:spacing w:line="320" w:lineRule="atLeast"/>
        <w:jc w:val="both"/>
        <w:rPr>
          <w:rFonts w:ascii="Arial" w:hAnsi="Arial" w:cs="Arial"/>
        </w:rPr>
      </w:pPr>
      <w:r w:rsidRPr="0036269E">
        <w:rPr>
          <w:rFonts w:ascii="Arial" w:hAnsi="Arial" w:cs="Arial"/>
        </w:rPr>
        <w:t xml:space="preserve">Zunächst schafft man sich, beispielsweise durch eine graphische Darstellung, eine ungefähre Vorstellung von der Lage der Nullstelle und wählt so einen geeigneten Startwert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x</m:t>
            </m:r>
          </m:e>
          <m:sub>
            <m:r>
              <w:rPr>
                <w:rFonts w:ascii="Cambria Math" w:hAnsi="Cambria Math" w:cs="Arial"/>
              </w:rPr>
              <m:t>0</m:t>
            </m:r>
          </m:sub>
        </m:sSub>
      </m:oMath>
      <w:r w:rsidRPr="0036269E">
        <w:rPr>
          <w:rFonts w:ascii="Arial" w:eastAsia="Times New Roman" w:hAnsi="Arial" w:cs="Arial"/>
        </w:rPr>
        <w:t xml:space="preserve"> aus.</w:t>
      </w:r>
    </w:p>
    <w:p w:rsidR="0036269E" w:rsidRPr="0036269E" w:rsidRDefault="0036269E" w:rsidP="001F40AC">
      <w:pPr>
        <w:pStyle w:val="Listenabsatz"/>
        <w:numPr>
          <w:ilvl w:val="0"/>
          <w:numId w:val="1"/>
        </w:numPr>
        <w:spacing w:line="320" w:lineRule="atLeast"/>
        <w:jc w:val="both"/>
        <w:rPr>
          <w:rFonts w:ascii="Arial" w:hAnsi="Arial" w:cs="Arial"/>
        </w:rPr>
      </w:pPr>
      <w:r w:rsidRPr="0036269E">
        <w:rPr>
          <w:rFonts w:ascii="Arial" w:hAnsi="Arial" w:cs="Arial"/>
        </w:rPr>
        <w:t xml:space="preserve">Anschließend bestimmt man die Nullstelle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x</m:t>
            </m:r>
          </m:e>
          <m:sub>
            <m:r>
              <w:rPr>
                <w:rFonts w:ascii="Cambria Math" w:hAnsi="Cambria Math" w:cs="Arial"/>
              </w:rPr>
              <m:t>1</m:t>
            </m:r>
          </m:sub>
        </m:sSub>
      </m:oMath>
      <w:r w:rsidRPr="0036269E">
        <w:rPr>
          <w:rFonts w:ascii="Arial" w:eastAsia="Times New Roman" w:hAnsi="Arial" w:cs="Arial"/>
        </w:rPr>
        <w:t xml:space="preserve"> der Tangente in </w:t>
      </w:r>
      <m:oMath>
        <m:sSub>
          <m:sSubPr>
            <m:ctrlPr>
              <w:rPr>
                <w:rFonts w:ascii="Cambria Math" w:eastAsia="Times New Roman" w:hAnsi="Cambria Math" w:cs="Arial"/>
                <w:i/>
              </w:rPr>
            </m:ctrlPr>
          </m:sSubPr>
          <m:e>
            <m:r>
              <w:rPr>
                <w:rFonts w:ascii="Cambria Math" w:eastAsia="Times New Roman" w:hAnsi="Cambria Math" w:cs="Arial"/>
              </w:rPr>
              <m:t>x</m:t>
            </m:r>
          </m:e>
          <m:sub>
            <m:r>
              <w:rPr>
                <w:rFonts w:ascii="Cambria Math" w:eastAsia="Times New Roman" w:hAnsi="Cambria Math" w:cs="Arial"/>
              </w:rPr>
              <m:t>0</m:t>
            </m:r>
          </m:sub>
        </m:sSub>
      </m:oMath>
      <w:r w:rsidRPr="0036269E">
        <w:rPr>
          <w:rFonts w:ascii="Arial" w:eastAsia="Times New Roman" w:hAnsi="Arial" w:cs="Arial"/>
        </w:rPr>
        <w:t xml:space="preserve"> mit folgender Formel</w:t>
      </w:r>
    </w:p>
    <w:p w:rsidR="0036269E" w:rsidRPr="0036269E" w:rsidRDefault="00263AE2" w:rsidP="001F40AC">
      <w:pPr>
        <w:pStyle w:val="Listenabsatz"/>
        <w:spacing w:line="320" w:lineRule="atLeast"/>
        <w:ind w:left="360"/>
        <w:jc w:val="both"/>
        <w:rPr>
          <w:rFonts w:ascii="Arial" w:eastAsia="Times New Roman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x</m:t>
              </m:r>
            </m:e>
            <m:sub>
              <m:r>
                <w:rPr>
                  <w:rFonts w:ascii="Cambria Math" w:hAnsi="Cambria Math" w:cs="Arial"/>
                </w:rPr>
                <m:t>1</m:t>
              </m:r>
            </m:sub>
          </m:sSub>
          <m: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x</m:t>
              </m:r>
            </m:e>
            <m:sub>
              <m:r>
                <w:rPr>
                  <w:rFonts w:ascii="Cambria Math" w:hAnsi="Cambria Math" w:cs="Arial"/>
                </w:rPr>
                <m:t>0</m:t>
              </m:r>
            </m:sub>
          </m:sSub>
          <m:r>
            <w:rPr>
              <w:rFonts w:ascii="Cambria Math" w:hAnsi="Cambria Math" w:cs="Arial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f(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</w:rPr>
                    <m:t xml:space="preserve">0 </m:t>
                  </m:r>
                </m:sub>
              </m:sSub>
              <m:r>
                <w:rPr>
                  <w:rFonts w:ascii="Cambria Math" w:hAnsi="Cambria Math" w:cs="Arial"/>
                </w:rPr>
                <m:t>)</m:t>
              </m:r>
            </m:num>
            <m:den>
              <m:r>
                <w:rPr>
                  <w:rFonts w:ascii="Cambria Math" w:hAnsi="Cambria Math" w:cs="Arial"/>
                </w:rPr>
                <m:t>f´(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</w:rPr>
                    <m:t>0</m:t>
                  </m:r>
                </m:sub>
              </m:sSub>
              <m:r>
                <w:rPr>
                  <w:rFonts w:ascii="Cambria Math" w:hAnsi="Cambria Math" w:cs="Arial"/>
                </w:rPr>
                <m:t>)</m:t>
              </m:r>
            </m:den>
          </m:f>
        </m:oMath>
      </m:oMathPara>
    </w:p>
    <w:p w:rsidR="0036269E" w:rsidRPr="0036269E" w:rsidRDefault="0036269E" w:rsidP="001F40AC">
      <w:pPr>
        <w:pStyle w:val="Listenabsatz"/>
        <w:numPr>
          <w:ilvl w:val="0"/>
          <w:numId w:val="1"/>
        </w:numPr>
        <w:spacing w:line="320" w:lineRule="atLeast"/>
        <w:jc w:val="both"/>
        <w:rPr>
          <w:rFonts w:ascii="Arial" w:eastAsia="Times New Roman" w:hAnsi="Arial" w:cs="Arial"/>
        </w:rPr>
      </w:pPr>
      <w:r w:rsidRPr="0036269E">
        <w:rPr>
          <w:rFonts w:ascii="Arial" w:hAnsi="Arial" w:cs="Arial"/>
        </w:rPr>
        <w:t xml:space="preserve">Nun verwendet man den berechneten Wert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x</m:t>
            </m:r>
          </m:e>
          <m:sub>
            <m:r>
              <w:rPr>
                <w:rFonts w:ascii="Cambria Math" w:hAnsi="Cambria Math" w:cs="Arial"/>
              </w:rPr>
              <m:t>1</m:t>
            </m:r>
          </m:sub>
        </m:sSub>
      </m:oMath>
      <w:r w:rsidRPr="0036269E">
        <w:rPr>
          <w:rFonts w:ascii="Arial" w:eastAsia="Times New Roman" w:hAnsi="Arial" w:cs="Arial"/>
        </w:rPr>
        <w:t xml:space="preserve"> als neuen Startwert. Es entsteht die Rechenfolge </w:t>
      </w:r>
    </w:p>
    <w:p w:rsidR="0036269E" w:rsidRPr="0036269E" w:rsidRDefault="00263AE2" w:rsidP="001F40AC">
      <w:pPr>
        <w:pStyle w:val="Listenabsatz"/>
        <w:spacing w:line="320" w:lineRule="atLeast"/>
        <w:ind w:left="360"/>
        <w:jc w:val="both"/>
        <w:rPr>
          <w:rFonts w:ascii="Arial" w:eastAsia="Times New Roman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x</m:t>
              </m:r>
            </m:e>
            <m:sub>
              <m:r>
                <w:rPr>
                  <w:rFonts w:ascii="Cambria Math" w:hAnsi="Cambria Math" w:cs="Arial"/>
                </w:rPr>
                <m:t>2</m:t>
              </m:r>
            </m:sub>
          </m:sSub>
          <m: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x</m:t>
              </m:r>
            </m:e>
            <m:sub>
              <m:r>
                <w:rPr>
                  <w:rFonts w:ascii="Cambria Math" w:hAnsi="Cambria Math" w:cs="Arial"/>
                </w:rPr>
                <m:t>1</m:t>
              </m:r>
            </m:sub>
          </m:sSub>
          <m:r>
            <w:rPr>
              <w:rFonts w:ascii="Cambria Math" w:hAnsi="Cambria Math" w:cs="Arial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f(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</w:rPr>
                    <m:t xml:space="preserve">1 </m:t>
                  </m:r>
                </m:sub>
              </m:sSub>
              <m:r>
                <w:rPr>
                  <w:rFonts w:ascii="Cambria Math" w:hAnsi="Cambria Math" w:cs="Arial"/>
                </w:rPr>
                <m:t>)</m:t>
              </m:r>
            </m:num>
            <m:den>
              <m:r>
                <w:rPr>
                  <w:rFonts w:ascii="Cambria Math" w:hAnsi="Cambria Math" w:cs="Arial"/>
                </w:rPr>
                <m:t>f´(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</w:rPr>
                <m:t>)</m:t>
              </m:r>
            </m:den>
          </m:f>
        </m:oMath>
      </m:oMathPara>
    </w:p>
    <w:p w:rsidR="0036269E" w:rsidRPr="0036269E" w:rsidRDefault="00263AE2" w:rsidP="001F40AC">
      <w:pPr>
        <w:pStyle w:val="Listenabsatz"/>
        <w:spacing w:line="320" w:lineRule="atLeast"/>
        <w:ind w:left="360"/>
        <w:jc w:val="both"/>
        <w:rPr>
          <w:rFonts w:ascii="Arial" w:eastAsia="Times New Roman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x</m:t>
              </m:r>
            </m:e>
            <m:sub>
              <m:r>
                <w:rPr>
                  <w:rFonts w:ascii="Cambria Math" w:hAnsi="Cambria Math" w:cs="Arial"/>
                </w:rPr>
                <m:t>3</m:t>
              </m:r>
            </m:sub>
          </m:sSub>
          <m: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x</m:t>
              </m:r>
            </m:e>
            <m:sub>
              <m:r>
                <w:rPr>
                  <w:rFonts w:ascii="Cambria Math" w:hAnsi="Cambria Math" w:cs="Arial"/>
                </w:rPr>
                <m:t>2</m:t>
              </m:r>
            </m:sub>
          </m:sSub>
          <m:r>
            <w:rPr>
              <w:rFonts w:ascii="Cambria Math" w:hAnsi="Cambria Math" w:cs="Arial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f(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</w:rPr>
                    <m:t xml:space="preserve">2 </m:t>
                  </m:r>
                </m:sub>
              </m:sSub>
              <m:r>
                <w:rPr>
                  <w:rFonts w:ascii="Cambria Math" w:hAnsi="Cambria Math" w:cs="Arial"/>
                </w:rPr>
                <m:t>)</m:t>
              </m:r>
            </m:num>
            <m:den>
              <m:r>
                <w:rPr>
                  <w:rFonts w:ascii="Cambria Math" w:hAnsi="Cambria Math" w:cs="Arial"/>
                </w:rPr>
                <m:t>f´(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</w:rPr>
                <m:t>)</m:t>
              </m:r>
            </m:den>
          </m:f>
        </m:oMath>
      </m:oMathPara>
    </w:p>
    <w:p w:rsidR="0036269E" w:rsidRPr="0036269E" w:rsidRDefault="0036269E" w:rsidP="001F40AC">
      <w:pPr>
        <w:pStyle w:val="Listenabsatz"/>
        <w:spacing w:line="320" w:lineRule="atLeast"/>
        <w:ind w:left="360"/>
        <w:jc w:val="both"/>
        <w:rPr>
          <w:rFonts w:ascii="Arial" w:eastAsia="Times New Roman" w:hAnsi="Arial" w:cs="Arial"/>
        </w:rPr>
      </w:pPr>
      <m:oMathPara>
        <m:oMath>
          <m:r>
            <w:rPr>
              <w:rFonts w:ascii="Cambria Math" w:hAnsi="Cambria Math" w:cs="Arial"/>
            </w:rPr>
            <m:t>…</m:t>
          </m:r>
        </m:oMath>
      </m:oMathPara>
    </w:p>
    <w:p w:rsidR="0036269E" w:rsidRPr="0036269E" w:rsidRDefault="00263AE2" w:rsidP="001F40AC">
      <w:pPr>
        <w:pStyle w:val="Listenabsatz"/>
        <w:spacing w:line="320" w:lineRule="atLeast"/>
        <w:ind w:left="360"/>
        <w:jc w:val="both"/>
        <w:rPr>
          <w:rFonts w:ascii="Arial" w:eastAsia="Times New Roman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x</m:t>
              </m:r>
            </m:e>
            <m:sub>
              <m:r>
                <w:rPr>
                  <w:rFonts w:ascii="Cambria Math" w:hAnsi="Cambria Math" w:cs="Arial"/>
                </w:rPr>
                <m:t>k+1</m:t>
              </m:r>
            </m:sub>
          </m:sSub>
          <m: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x</m:t>
              </m:r>
            </m:e>
            <m:sub>
              <m:r>
                <w:rPr>
                  <w:rFonts w:ascii="Cambria Math" w:hAnsi="Cambria Math" w:cs="Arial"/>
                </w:rPr>
                <m:t>k</m:t>
              </m:r>
            </m:sub>
          </m:sSub>
          <m:r>
            <w:rPr>
              <w:rFonts w:ascii="Cambria Math" w:hAnsi="Cambria Math" w:cs="Arial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f(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</w:rPr>
                    <m:t xml:space="preserve">k </m:t>
                  </m:r>
                </m:sub>
              </m:sSub>
              <m:r>
                <w:rPr>
                  <w:rFonts w:ascii="Cambria Math" w:hAnsi="Cambria Math" w:cs="Arial"/>
                </w:rPr>
                <m:t>)</m:t>
              </m:r>
            </m:num>
            <m:den>
              <m:r>
                <w:rPr>
                  <w:rFonts w:ascii="Cambria Math" w:hAnsi="Cambria Math" w:cs="Arial"/>
                </w:rPr>
                <m:t>f´(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</w:rPr>
                    <m:t>k</m:t>
                  </m:r>
                </m:sub>
              </m:sSub>
              <m:r>
                <w:rPr>
                  <w:rFonts w:ascii="Cambria Math" w:hAnsi="Cambria Math" w:cs="Arial"/>
                </w:rPr>
                <m:t>)</m:t>
              </m:r>
            </m:den>
          </m:f>
        </m:oMath>
      </m:oMathPara>
    </w:p>
    <w:p w:rsidR="0036269E" w:rsidRDefault="0036269E" w:rsidP="003F28DA">
      <w:pPr>
        <w:pStyle w:val="LSStandardtext"/>
      </w:pPr>
      <w:r w:rsidRPr="0036269E">
        <w:t xml:space="preserve">Diese Rechenfolge wird solange fortgeführt,  bis sich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k+1</m:t>
            </m:r>
          </m:sub>
        </m:sSub>
      </m:oMath>
      <w:r w:rsidRPr="0036269E">
        <w:t xml:space="preserve"> und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Pr="0036269E">
        <w:t xml:space="preserve"> hinreichend wenig unterscheiden. Ist dies der Fall, so ist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k+1</m:t>
            </m:r>
          </m:sub>
        </m:sSub>
      </m:oMath>
      <w:r w:rsidRPr="0036269E">
        <w:t xml:space="preserve"> eine Näherung der gesuchten Nullstelle der Funktion.</w:t>
      </w:r>
    </w:p>
    <w:p w:rsidR="003F28DA" w:rsidRPr="0036269E" w:rsidRDefault="003F28DA" w:rsidP="003F28DA">
      <w:pPr>
        <w:pStyle w:val="LSStandardtext"/>
      </w:pPr>
    </w:p>
    <w:p w:rsidR="0036269E" w:rsidRPr="003F28DA" w:rsidRDefault="00326687" w:rsidP="003F28DA">
      <w:pPr>
        <w:pStyle w:val="LSStandardtext"/>
        <w:rPr>
          <w:b/>
          <w:bCs/>
        </w:rPr>
      </w:pPr>
      <w:r w:rsidRPr="003F28DA">
        <w:rPr>
          <w:b/>
          <w:bCs/>
        </w:rPr>
        <w:t>3</w:t>
      </w:r>
      <w:r w:rsidR="0036269E" w:rsidRPr="003F28DA">
        <w:rPr>
          <w:b/>
          <w:bCs/>
        </w:rPr>
        <w:t>. Rechenbeispiel</w:t>
      </w:r>
    </w:p>
    <w:p w:rsidR="0036269E" w:rsidRDefault="0036269E" w:rsidP="003F28DA">
      <w:pPr>
        <w:pStyle w:val="LSStandardtext"/>
      </w:pPr>
      <w:r w:rsidRPr="0036269E">
        <w:t xml:space="preserve">Bestimme mithilfe des Newton-Verfahrens die Nullstelle von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 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-4x+10</m:t>
        </m:r>
      </m:oMath>
      <w:r w:rsidRPr="0036269E">
        <w:t xml:space="preserve"> </w:t>
      </w:r>
    </w:p>
    <w:tbl>
      <w:tblPr>
        <w:tblpPr w:leftFromText="141" w:rightFromText="141" w:vertAnchor="text" w:horzAnchor="margin" w:tblpXSpec="center" w:tblpY="5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930"/>
        <w:gridCol w:w="930"/>
        <w:gridCol w:w="931"/>
        <w:gridCol w:w="931"/>
        <w:gridCol w:w="931"/>
        <w:gridCol w:w="931"/>
        <w:gridCol w:w="931"/>
        <w:gridCol w:w="931"/>
        <w:gridCol w:w="914"/>
      </w:tblGrid>
      <w:tr w:rsidR="0036269E" w:rsidRPr="0036269E" w:rsidTr="001F40AC">
        <w:tc>
          <w:tcPr>
            <w:tcW w:w="928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930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-4</w:t>
            </w:r>
          </w:p>
        </w:tc>
        <w:tc>
          <w:tcPr>
            <w:tcW w:w="930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-3</w:t>
            </w:r>
          </w:p>
        </w:tc>
        <w:tc>
          <w:tcPr>
            <w:tcW w:w="931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-2</w:t>
            </w:r>
          </w:p>
        </w:tc>
        <w:tc>
          <w:tcPr>
            <w:tcW w:w="931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-1</w:t>
            </w:r>
          </w:p>
        </w:tc>
        <w:tc>
          <w:tcPr>
            <w:tcW w:w="931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931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931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931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914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4</w:t>
            </w:r>
          </w:p>
        </w:tc>
      </w:tr>
      <w:tr w:rsidR="0036269E" w:rsidRPr="0036269E" w:rsidTr="001F40AC">
        <w:trPr>
          <w:trHeight w:val="307"/>
        </w:trPr>
        <w:tc>
          <w:tcPr>
            <w:tcW w:w="928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y</w:t>
            </w:r>
          </w:p>
        </w:tc>
        <w:tc>
          <w:tcPr>
            <w:tcW w:w="930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90</w:t>
            </w:r>
          </w:p>
        </w:tc>
        <w:tc>
          <w:tcPr>
            <w:tcW w:w="930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49</w:t>
            </w:r>
          </w:p>
        </w:tc>
        <w:tc>
          <w:tcPr>
            <w:tcW w:w="931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931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931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931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931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-6</w:t>
            </w:r>
          </w:p>
        </w:tc>
        <w:tc>
          <w:tcPr>
            <w:tcW w:w="931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-29</w:t>
            </w:r>
          </w:p>
        </w:tc>
        <w:tc>
          <w:tcPr>
            <w:tcW w:w="914" w:type="dxa"/>
            <w:vAlign w:val="center"/>
          </w:tcPr>
          <w:p w:rsidR="0036269E" w:rsidRPr="0036269E" w:rsidRDefault="0036269E" w:rsidP="001F40AC">
            <w:pPr>
              <w:spacing w:after="0" w:line="320" w:lineRule="atLeast"/>
              <w:jc w:val="center"/>
              <w:rPr>
                <w:rFonts w:ascii="Arial" w:eastAsia="Times New Roman" w:hAnsi="Arial" w:cs="Arial"/>
              </w:rPr>
            </w:pPr>
            <w:r w:rsidRPr="0036269E">
              <w:rPr>
                <w:rFonts w:ascii="Arial" w:eastAsia="Times New Roman" w:hAnsi="Arial" w:cs="Arial"/>
              </w:rPr>
              <w:t>-70</w:t>
            </w:r>
          </w:p>
        </w:tc>
      </w:tr>
    </w:tbl>
    <w:p w:rsidR="0036269E" w:rsidRPr="0036269E" w:rsidRDefault="0036269E" w:rsidP="001F40AC">
      <w:pPr>
        <w:spacing w:line="320" w:lineRule="atLeast"/>
        <w:jc w:val="both"/>
        <w:rPr>
          <w:rFonts w:ascii="Arial" w:eastAsia="Times New Roman" w:hAnsi="Arial" w:cs="Arial"/>
        </w:rPr>
      </w:pPr>
      <w:r w:rsidRPr="0036269E">
        <w:rPr>
          <w:rFonts w:ascii="Arial" w:eastAsia="Times New Roman" w:hAnsi="Arial" w:cs="Arial"/>
        </w:rPr>
        <w:sym w:font="Wingdings" w:char="F0E0"/>
      </w:r>
      <w:r w:rsidRPr="0036269E">
        <w:rPr>
          <w:rFonts w:ascii="Arial" w:eastAsia="Times New Roman" w:hAnsi="Arial" w:cs="Arial"/>
        </w:rPr>
        <w:t xml:space="preserve"> </w:t>
      </w:r>
      <m:oMath>
        <m:r>
          <w:rPr>
            <w:rFonts w:ascii="Cambria Math" w:eastAsia="Times New Roman" w:hAnsi="Cambria Math" w:cs="Arial"/>
          </w:rPr>
          <m:t xml:space="preserve"> 0= -</m:t>
        </m:r>
        <m:sSup>
          <m:sSupPr>
            <m:ctrlPr>
              <w:rPr>
                <w:rFonts w:ascii="Cambria Math" w:eastAsia="Times New Roman" w:hAnsi="Cambria Math" w:cs="Arial"/>
                <w:i/>
              </w:rPr>
            </m:ctrlPr>
          </m:sSupPr>
          <m:e>
            <m:r>
              <w:rPr>
                <w:rFonts w:ascii="Cambria Math" w:eastAsia="Times New Roman" w:hAnsi="Cambria Math" w:cs="Arial"/>
              </w:rPr>
              <m:t>x</m:t>
            </m:r>
          </m:e>
          <m:sup>
            <m:r>
              <w:rPr>
                <w:rFonts w:ascii="Cambria Math" w:eastAsia="Times New Roman" w:hAnsi="Cambria Math" w:cs="Arial"/>
              </w:rPr>
              <m:t>3</m:t>
            </m:r>
          </m:sup>
        </m:sSup>
        <m:r>
          <w:rPr>
            <w:rFonts w:ascii="Cambria Math" w:eastAsia="Times New Roman" w:hAnsi="Cambria Math" w:cs="Arial"/>
          </w:rPr>
          <m:t>-4x+10</m:t>
        </m:r>
      </m:oMath>
      <w:r w:rsidRPr="0036269E">
        <w:rPr>
          <w:rFonts w:ascii="Arial" w:eastAsia="Times New Roman" w:hAnsi="Arial" w:cs="Arial"/>
        </w:rPr>
        <w:t>.</w:t>
      </w:r>
    </w:p>
    <w:p w:rsidR="0036269E" w:rsidRPr="0036269E" w:rsidRDefault="0036269E" w:rsidP="003F28DA">
      <w:pPr>
        <w:pStyle w:val="LSStandardtext"/>
      </w:pPr>
      <w:r w:rsidRPr="0036269E">
        <w:t xml:space="preserve">Mithilfe einer Wertetabelle kann man erkennen, dass sich die Nullstelle der Funktion zwischen </w:t>
      </w:r>
      <m:oMath>
        <m:r>
          <w:rPr>
            <w:rFonts w:ascii="Cambria Math" w:hAnsi="Cambria Math"/>
          </w:rPr>
          <m:t>x=1</m:t>
        </m:r>
      </m:oMath>
      <w:r w:rsidRPr="0036269E">
        <w:t xml:space="preserve"> und </w:t>
      </w:r>
      <m:oMath>
        <m:r>
          <w:rPr>
            <w:rFonts w:ascii="Cambria Math" w:hAnsi="Cambria Math"/>
          </w:rPr>
          <m:t>x=2</m:t>
        </m:r>
      </m:oMath>
      <w:r w:rsidRPr="0036269E">
        <w:t xml:space="preserve"> befinden muss. Daher lässt sich als Startwert ein Wert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36269E">
        <w:t xml:space="preserve"> aus dem Intervall </w:t>
      </w:r>
      <m:oMath>
        <m:r>
          <w:rPr>
            <w:rFonts w:ascii="Cambria Math" w:hAnsi="Cambria Math"/>
          </w:rPr>
          <m:t>[1,2]</m:t>
        </m:r>
      </m:oMath>
      <w:r w:rsidRPr="0036269E">
        <w:t xml:space="preserve"> beliebig wählen, z.</w:t>
      </w:r>
      <w:r w:rsidR="00F9715F">
        <w:t xml:space="preserve"> </w:t>
      </w:r>
      <w:r w:rsidRPr="0036269E">
        <w:t xml:space="preserve">B. </w:t>
      </w:r>
      <m:oMath>
        <m:r>
          <w:rPr>
            <w:rFonts w:ascii="Cambria Math" w:hAnsi="Cambria Math"/>
          </w:rPr>
          <m:t>x=1</m:t>
        </m:r>
      </m:oMath>
      <w:r w:rsidRPr="0036269E">
        <w:t>.</w:t>
      </w:r>
    </w:p>
    <w:p w:rsidR="00D0024F" w:rsidRPr="0036269E" w:rsidRDefault="00D0024F" w:rsidP="00D20F3A">
      <w:pPr>
        <w:spacing w:line="320" w:lineRule="atLeast"/>
        <w:rPr>
          <w:rFonts w:ascii="Arial" w:hAnsi="Arial" w:cs="Arial"/>
          <w:b/>
          <w:sz w:val="24"/>
        </w:rPr>
      </w:pPr>
    </w:p>
    <w:sectPr w:rsidR="00D0024F" w:rsidRPr="0036269E" w:rsidSect="003626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69E" w:rsidRDefault="0036269E" w:rsidP="0036269E">
      <w:pPr>
        <w:spacing w:after="0" w:line="240" w:lineRule="auto"/>
      </w:pPr>
      <w:r>
        <w:separator/>
      </w:r>
    </w:p>
  </w:endnote>
  <w:endnote w:type="continuationSeparator" w:id="0">
    <w:p w:rsidR="0036269E" w:rsidRDefault="0036269E" w:rsidP="00362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E3F" w:rsidRDefault="00BE2E3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028216"/>
      <w:docPartObj>
        <w:docPartGallery w:val="Page Numbers (Bottom of Page)"/>
        <w:docPartUnique/>
      </w:docPartObj>
    </w:sdtPr>
    <w:sdtEndPr/>
    <w:sdtContent>
      <w:p w:rsidR="00BE2E3F" w:rsidRDefault="00BE2E3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AE2">
          <w:rPr>
            <w:noProof/>
          </w:rPr>
          <w:t>1</w:t>
        </w:r>
        <w:r>
          <w:fldChar w:fldCharType="end"/>
        </w:r>
      </w:p>
    </w:sdtContent>
  </w:sdt>
  <w:p w:rsidR="004A6675" w:rsidRDefault="004A667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E3F" w:rsidRDefault="00BE2E3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69E" w:rsidRDefault="0036269E" w:rsidP="0036269E">
      <w:pPr>
        <w:spacing w:after="0" w:line="240" w:lineRule="auto"/>
      </w:pPr>
      <w:r>
        <w:separator/>
      </w:r>
    </w:p>
  </w:footnote>
  <w:footnote w:type="continuationSeparator" w:id="0">
    <w:p w:rsidR="0036269E" w:rsidRDefault="0036269E" w:rsidP="00362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E3F" w:rsidRDefault="00BE2E3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675" w:rsidRPr="004A6675" w:rsidRDefault="004A6675" w:rsidP="004A6675">
    <w:pPr>
      <w:tabs>
        <w:tab w:val="left" w:pos="4110"/>
        <w:tab w:val="left" w:pos="8103"/>
      </w:tabs>
      <w:spacing w:after="0" w:line="240" w:lineRule="auto"/>
      <w:rPr>
        <w:rFonts w:ascii="Arial" w:eastAsia="Times New Roman" w:hAnsi="Arial" w:cs="Arial"/>
        <w:lang w:eastAsia="de-DE"/>
      </w:rPr>
    </w:pP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4A6675" w:rsidRPr="004A6675" w:rsidTr="004A6675">
      <w:tc>
        <w:tcPr>
          <w:tcW w:w="3369" w:type="dxa"/>
          <w:shd w:val="clear" w:color="auto" w:fill="auto"/>
        </w:tcPr>
        <w:p w:rsidR="004A6675" w:rsidRPr="004A6675" w:rsidRDefault="004A6675" w:rsidP="004A6675">
          <w:pPr>
            <w:tabs>
              <w:tab w:val="left" w:pos="8103"/>
            </w:tabs>
            <w:spacing w:after="0" w:line="240" w:lineRule="auto"/>
            <w:rPr>
              <w:rFonts w:ascii="Arial" w:eastAsia="Times New Roman" w:hAnsi="Arial" w:cs="Arial"/>
              <w:lang w:eastAsia="de-DE"/>
            </w:rPr>
          </w:pPr>
          <w:r w:rsidRPr="004A6675">
            <w:rPr>
              <w:rFonts w:ascii="Times New Roman" w:eastAsia="SimSun" w:hAnsi="Times New Roman" w:cs="Times New Roman"/>
              <w:noProof/>
              <w:sz w:val="24"/>
              <w:szCs w:val="24"/>
              <w:lang w:eastAsia="de-DE"/>
            </w:rPr>
            <w:drawing>
              <wp:anchor distT="0" distB="0" distL="114300" distR="114300" simplePos="0" relativeHeight="251659264" behindDoc="0" locked="0" layoutInCell="1" allowOverlap="1" wp14:anchorId="74FCFA7A" wp14:editId="28220133">
                <wp:simplePos x="0" y="0"/>
                <wp:positionH relativeFrom="column">
                  <wp:posOffset>-35560</wp:posOffset>
                </wp:positionH>
                <wp:positionV relativeFrom="paragraph">
                  <wp:posOffset>-2540</wp:posOffset>
                </wp:positionV>
                <wp:extent cx="302260" cy="266700"/>
                <wp:effectExtent l="0" t="0" r="2540" b="0"/>
                <wp:wrapNone/>
                <wp:docPr id="1" name="Grafik 1" descr="LS-Logo L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4" descr="LS-Logo L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226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42" w:type="dxa"/>
          <w:shd w:val="clear" w:color="auto" w:fill="auto"/>
          <w:vAlign w:val="bottom"/>
        </w:tcPr>
        <w:p w:rsidR="004A6675" w:rsidRPr="004A6675" w:rsidRDefault="004A6675" w:rsidP="004A6675">
          <w:pPr>
            <w:tabs>
              <w:tab w:val="left" w:pos="8103"/>
            </w:tabs>
            <w:spacing w:after="0" w:line="240" w:lineRule="auto"/>
            <w:rPr>
              <w:rFonts w:ascii="Arial" w:eastAsia="Times New Roman" w:hAnsi="Arial" w:cs="Arial"/>
              <w:lang w:eastAsia="de-DE"/>
            </w:rPr>
          </w:pPr>
          <w:r w:rsidRPr="004A6675"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t>Mathe+</w:t>
          </w:r>
        </w:p>
      </w:tc>
      <w:tc>
        <w:tcPr>
          <w:tcW w:w="4111" w:type="dxa"/>
          <w:shd w:val="clear" w:color="auto" w:fill="auto"/>
        </w:tcPr>
        <w:p w:rsidR="004A6675" w:rsidRPr="004A6675" w:rsidRDefault="004A6675" w:rsidP="004A6675">
          <w:pPr>
            <w:tabs>
              <w:tab w:val="left" w:pos="8103"/>
            </w:tabs>
            <w:spacing w:after="0" w:line="240" w:lineRule="auto"/>
            <w:jc w:val="right"/>
            <w:rPr>
              <w:rFonts w:ascii="Arial" w:eastAsia="Times New Roman" w:hAnsi="Arial" w:cs="Arial"/>
              <w:lang w:eastAsia="de-DE"/>
            </w:rPr>
          </w:pPr>
          <w:r w:rsidRPr="004A6675"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fldChar w:fldCharType="begin"/>
          </w:r>
          <w:r w:rsidRPr="004A6675"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instrText xml:space="preserve"> FILENAME  -docx \* MERGEFORMAT </w:instrText>
          </w:r>
          <w:r w:rsidRPr="004A6675"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fldChar w:fldCharType="separate"/>
          </w:r>
          <w:r w:rsidR="00263AE2"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t>4.1 Numerische Verfahren – Newton Verfahren Arbeitsblatt.docx</w:t>
          </w:r>
          <w:bookmarkStart w:id="0" w:name="_GoBack"/>
          <w:bookmarkEnd w:id="0"/>
          <w:r w:rsidRPr="004A6675">
            <w:rPr>
              <w:rFonts w:ascii="Arial" w:eastAsia="Times New Roman" w:hAnsi="Arial" w:cs="Arial"/>
              <w:noProof/>
              <w:color w:val="808080"/>
              <w:szCs w:val="20"/>
              <w:lang w:eastAsia="de-DE"/>
            </w:rPr>
            <w:fldChar w:fldCharType="end"/>
          </w:r>
        </w:p>
      </w:tc>
    </w:tr>
  </w:tbl>
  <w:p w:rsidR="0036269E" w:rsidRPr="004A6675" w:rsidRDefault="0036269E" w:rsidP="004A667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E3F" w:rsidRDefault="00BE2E3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74A4B"/>
    <w:multiLevelType w:val="hybridMultilevel"/>
    <w:tmpl w:val="2BFCC31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stylePaneSortMethod w:val="00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9E"/>
    <w:rsid w:val="00034088"/>
    <w:rsid w:val="00136BB8"/>
    <w:rsid w:val="001F40AC"/>
    <w:rsid w:val="00263AE2"/>
    <w:rsid w:val="002C515F"/>
    <w:rsid w:val="00326687"/>
    <w:rsid w:val="0036269E"/>
    <w:rsid w:val="00380B1C"/>
    <w:rsid w:val="003F28DA"/>
    <w:rsid w:val="004A6675"/>
    <w:rsid w:val="008C4600"/>
    <w:rsid w:val="00BE2E3F"/>
    <w:rsid w:val="00BF6CFB"/>
    <w:rsid w:val="00D0024F"/>
    <w:rsid w:val="00D20F3A"/>
    <w:rsid w:val="00EF2F1C"/>
    <w:rsid w:val="00F9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28D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62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6269E"/>
  </w:style>
  <w:style w:type="paragraph" w:styleId="Fuzeile">
    <w:name w:val="footer"/>
    <w:basedOn w:val="Standard"/>
    <w:link w:val="FuzeileZchn"/>
    <w:uiPriority w:val="99"/>
    <w:unhideWhenUsed/>
    <w:rsid w:val="00362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6269E"/>
  </w:style>
  <w:style w:type="paragraph" w:styleId="Listenabsatz">
    <w:name w:val="List Paragraph"/>
    <w:basedOn w:val="Standard"/>
    <w:uiPriority w:val="34"/>
    <w:qFormat/>
    <w:rsid w:val="0036269E"/>
    <w:pPr>
      <w:ind w:left="720"/>
      <w:contextualSpacing/>
    </w:pPr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2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6269E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36269E"/>
    <w:rPr>
      <w:color w:val="808080"/>
    </w:rPr>
  </w:style>
  <w:style w:type="paragraph" w:customStyle="1" w:styleId="LSStandardtext">
    <w:name w:val="LS Standardtext"/>
    <w:basedOn w:val="Standard"/>
    <w:rsid w:val="003F28DA"/>
    <w:pPr>
      <w:spacing w:after="0" w:line="320" w:lineRule="atLeast"/>
      <w:jc w:val="both"/>
    </w:pPr>
    <w:rPr>
      <w:rFonts w:ascii="Arial" w:eastAsia="Times New Roman" w:hAnsi="Arial" w:cs="Arial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3F28DA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3F28DA"/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28D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62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6269E"/>
  </w:style>
  <w:style w:type="paragraph" w:styleId="Fuzeile">
    <w:name w:val="footer"/>
    <w:basedOn w:val="Standard"/>
    <w:link w:val="FuzeileZchn"/>
    <w:uiPriority w:val="99"/>
    <w:unhideWhenUsed/>
    <w:rsid w:val="00362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6269E"/>
  </w:style>
  <w:style w:type="paragraph" w:styleId="Listenabsatz">
    <w:name w:val="List Paragraph"/>
    <w:basedOn w:val="Standard"/>
    <w:uiPriority w:val="34"/>
    <w:qFormat/>
    <w:rsid w:val="0036269E"/>
    <w:pPr>
      <w:ind w:left="720"/>
      <w:contextualSpacing/>
    </w:pPr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2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6269E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36269E"/>
    <w:rPr>
      <w:color w:val="808080"/>
    </w:rPr>
  </w:style>
  <w:style w:type="paragraph" w:customStyle="1" w:styleId="LSStandardtext">
    <w:name w:val="LS Standardtext"/>
    <w:basedOn w:val="Standard"/>
    <w:rsid w:val="003F28DA"/>
    <w:pPr>
      <w:spacing w:after="0" w:line="320" w:lineRule="atLeast"/>
      <w:jc w:val="both"/>
    </w:pPr>
    <w:rPr>
      <w:rFonts w:ascii="Arial" w:eastAsia="Times New Roman" w:hAnsi="Arial" w:cs="Arial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3F28DA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3F28DA"/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9C0FA3F-C175-449F-ADF3-590D511DEDBD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295BE63-B14B-4EF4-B3E1-291D20E7F3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FA6AF7-7470-4D4B-83CF-8CF1ECD4E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JVL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Schule</dc:creator>
  <cp:lastModifiedBy>Stark, Ulrich (LS)</cp:lastModifiedBy>
  <cp:revision>8</cp:revision>
  <cp:lastPrinted>2016-09-28T08:22:00Z</cp:lastPrinted>
  <dcterms:created xsi:type="dcterms:W3CDTF">2015-08-20T08:23:00Z</dcterms:created>
  <dcterms:modified xsi:type="dcterms:W3CDTF">2016-09-28T08:22:00Z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