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120" w:before="24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Waschmaschinensteuerung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Eine Waschmaschinensteuerung soll programmiert werden: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Waschmaschine wird mit folgenden Anschlüssen gesteuert:</w:t>
      </w:r>
    </w:p>
    <w:tbl>
      <w:tblPr>
        <w:tblStyle w:val="Table1"/>
        <w:tblW w:w="10653.0" w:type="dxa"/>
        <w:jc w:val="left"/>
        <w:tblInd w:w="55.0" w:type="pct"/>
        <w:tblLayout w:type="fixed"/>
        <w:tblLook w:val="0000"/>
      </w:tblPr>
      <w:tblGrid>
        <w:gridCol w:w="1483"/>
        <w:gridCol w:w="7948"/>
        <w:gridCol w:w="1222"/>
        <w:tblGridChange w:id="0">
          <w:tblGrid>
            <w:gridCol w:w="1483"/>
            <w:gridCol w:w="7948"/>
            <w:gridCol w:w="122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Anschluss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Funktion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verbinden mit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Motor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schaltet den Trommelmotor ein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MotorFast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schaltet auf Schleudern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Pump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schaltet die Laugenpumpe ein (abpumpen)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Heater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schaltet die Wasserheizung ein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WaterIn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schaltet den Wasserzulauf ein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Waschmaschine hat folgende Melder:</w:t>
      </w:r>
    </w:p>
    <w:tbl>
      <w:tblPr>
        <w:tblStyle w:val="Table2"/>
        <w:tblW w:w="10653.0" w:type="dxa"/>
        <w:jc w:val="left"/>
        <w:tblInd w:w="55.0" w:type="pct"/>
        <w:tblLayout w:type="fixed"/>
        <w:tblLook w:val="0000"/>
      </w:tblPr>
      <w:tblGrid>
        <w:gridCol w:w="1483"/>
        <w:gridCol w:w="7964"/>
        <w:gridCol w:w="1206"/>
        <w:tblGridChange w:id="0">
          <w:tblGrid>
            <w:gridCol w:w="1483"/>
            <w:gridCol w:w="7964"/>
            <w:gridCol w:w="1206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Anschluss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Funktion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verbinden mit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Temperaturwahlschalter 0 bei 60°C, 1 bei 90°C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PC8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Temp60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Thermokontakt 1 wenn 60°C erreicht wurde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Temp90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Thermokontakt 1 wenn 90°C erreicht wurde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W1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Schwimmerkontakt meldet mit 1 wenn wenig Wasser in der Trommel ist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PC11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Schwimmerkontakt meldet mit 1 wenn die Trommel voll Wasser ist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PC12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OnOff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Meldet ob ein- oder ausgeschaltet ist. (Ein=1, Aus=0)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PC13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zusätzlichStromversorgung der Waschmaschine</w:t>
      </w:r>
    </w:p>
    <w:tbl>
      <w:tblPr>
        <w:tblStyle w:val="Table3"/>
        <w:tblW w:w="10653.0" w:type="dxa"/>
        <w:jc w:val="left"/>
        <w:tblInd w:w="55.0" w:type="pct"/>
        <w:tblLayout w:type="fixed"/>
        <w:tblLook w:val="0000"/>
      </w:tblPr>
      <w:tblGrid>
        <w:gridCol w:w="1497"/>
        <w:gridCol w:w="7963"/>
        <w:gridCol w:w="1193"/>
        <w:tblGridChange w:id="0">
          <w:tblGrid>
            <w:gridCol w:w="1497"/>
            <w:gridCol w:w="7963"/>
            <w:gridCol w:w="119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Masse, Ground, 0V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GND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Vcc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5V-Anschluss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5V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Bei den Steueranschlüssen muss der Mikrocontroller 0 oder 1 ausgeben um etwas zu bewirken.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Die Melder werden von der Waschmaschine auf 0 oder 1 gesetzt. Daran kann der Mikrocontroller Zustände der Waschmaschine ablesen.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Programmablauf: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alles ausschalten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Warten auf OnOff=1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 Sekunden abpumpen (mov R0,#8000; </w:t>
      </w:r>
      <w:r w:rsidDel="00000000" w:rsidR="00000000" w:rsidRPr="00000000">
        <w:rPr>
          <w:sz w:val="22"/>
          <w:szCs w:val="22"/>
          <w:rtl w:val="0"/>
        </w:rPr>
        <w:t xml:space="preserve">bl warte8s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Pumpe aus, Motor an langsam, Wasserzulauf ein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warten auf voll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Wasserzulauf aus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Heizung ein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wenn Wahlschalter Temp  = 1 dann 90°C sonst 60°C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warte auf Temperatur erreicht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Heater aus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 Sekunden waschen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Abpumpen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Warten auf leer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Schleudern (MotorFast=1)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 Sekunden Warten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Alles Aus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Warten auf OnOff=0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567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Beginn von vorne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Programmgerüst: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syntax unified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.include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2a00ff"/>
          <w:sz w:val="20"/>
          <w:szCs w:val="20"/>
          <w:u w:val="none"/>
          <w:shd w:fill="auto" w:val="clear"/>
          <w:vertAlign w:val="baseline"/>
          <w:rtl w:val="0"/>
        </w:rPr>
        <w:t xml:space="preserve">"../src/regs.asm"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.global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main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//Namenszuweisungen mit .equ (equals) für besserer Lesbarkeit des Programms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//Ausgänge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.equ MotorFast,Bit0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//weitere Ausgänge</w:t>
        <w:tab/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//Eingänge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.equ Temp,Bit8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//weitere Eingänge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main: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schleife: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bl LCD_i2c_clear</w:t>
        <w:tab/>
        <w:t xml:space="preserve">//LCD-Display löschen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//alles ausschalten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mov R0,#0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ldr R1,=GPIOC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str R0,[R1,ODR]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ldr R0,=t1</w:t>
        <w:tab/>
        <w:tab/>
        <w:t xml:space="preserve">//Text1 anzeigen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bl LCD_i2c_textzeile1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Aus: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ldr R0,[R1,IDR]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tst R0,OnOff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beq Aus</w:t>
        <w:tab/>
        <w:t xml:space="preserve">//Warten auf Schalter onoff = 1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...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//Prpgrammablauf aus 1.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b</w:t>
        <w:tab/>
        <w:t xml:space="preserve">schleife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//Anzeigetexte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t1: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.asciz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2a00ff"/>
          <w:sz w:val="20"/>
          <w:szCs w:val="20"/>
          <w:u w:val="none"/>
          <w:shd w:fill="auto" w:val="clear"/>
          <w:vertAlign w:val="baseline"/>
          <w:rtl w:val="0"/>
        </w:rPr>
        <w:t xml:space="preserve">"Einschalten"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t2: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.asciz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2a00ff"/>
          <w:sz w:val="20"/>
          <w:szCs w:val="20"/>
          <w:u w:val="none"/>
          <w:shd w:fill="auto" w:val="clear"/>
          <w:vertAlign w:val="baseline"/>
          <w:rtl w:val="0"/>
        </w:rPr>
        <w:t xml:space="preserve">"Abpumpen  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t3: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.asciz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2a00ff"/>
          <w:sz w:val="20"/>
          <w:szCs w:val="20"/>
          <w:u w:val="none"/>
          <w:shd w:fill="auto" w:val="clear"/>
          <w:vertAlign w:val="baseline"/>
          <w:rtl w:val="0"/>
        </w:rPr>
        <w:t xml:space="preserve">"Fuellen   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t4: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.asciz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2a00ff"/>
          <w:sz w:val="20"/>
          <w:szCs w:val="20"/>
          <w:u w:val="none"/>
          <w:shd w:fill="auto" w:val="clear"/>
          <w:vertAlign w:val="baseline"/>
          <w:rtl w:val="0"/>
        </w:rPr>
        <w:t xml:space="preserve">"Heizen    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t5: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.asciz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2a00ff"/>
          <w:sz w:val="20"/>
          <w:szCs w:val="20"/>
          <w:u w:val="none"/>
          <w:shd w:fill="auto" w:val="clear"/>
          <w:vertAlign w:val="baseline"/>
          <w:rtl w:val="0"/>
        </w:rPr>
        <w:t xml:space="preserve">"Waschen   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t6: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.asciz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2a00ff"/>
          <w:sz w:val="20"/>
          <w:szCs w:val="20"/>
          <w:u w:val="none"/>
          <w:shd w:fill="auto" w:val="clear"/>
          <w:vertAlign w:val="baseline"/>
          <w:rtl w:val="0"/>
        </w:rPr>
        <w:t xml:space="preserve">"Abpumpen  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t7: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.asciz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2a00ff"/>
          <w:sz w:val="20"/>
          <w:szCs w:val="20"/>
          <w:u w:val="none"/>
          <w:shd w:fill="auto" w:val="clear"/>
          <w:vertAlign w:val="baseline"/>
          <w:rtl w:val="0"/>
        </w:rPr>
        <w:t xml:space="preserve">"Schleudern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t8: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1"/>
          <w:i w:val="0"/>
          <w:smallCaps w:val="0"/>
          <w:strike w:val="0"/>
          <w:color w:val="7f0055"/>
          <w:sz w:val="20"/>
          <w:szCs w:val="20"/>
          <w:u w:val="none"/>
          <w:shd w:fill="auto" w:val="clear"/>
          <w:vertAlign w:val="baseline"/>
          <w:rtl w:val="0"/>
        </w:rPr>
        <w:t xml:space="preserve">.asciz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2a00ff"/>
          <w:sz w:val="20"/>
          <w:szCs w:val="20"/>
          <w:u w:val="none"/>
          <w:shd w:fill="auto" w:val="clear"/>
          <w:vertAlign w:val="baseline"/>
          <w:rtl w:val="0"/>
        </w:rPr>
        <w:t xml:space="preserve">"Fertig     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nsolas" w:cs="Consolas" w:eastAsia="Consolas" w:hAnsi="Consola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.end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Aufgaben: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"/>
        </w:tabs>
        <w:spacing w:after="0" w:before="0" w:line="240" w:lineRule="auto"/>
        <w:ind w:left="283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Erstellen Sie den Programmablaufplan des Steuerungsprogramms (sehr wichtig)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3"/>
        </w:tabs>
        <w:spacing w:after="0" w:before="0" w:line="240" w:lineRule="auto"/>
        <w:ind w:left="283" w:right="0" w:hanging="2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Programmieren Sie in Assembler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2660650</wp:posOffset>
            </wp:positionV>
            <wp:extent cx="6633845" cy="4961890"/>
            <wp:effectExtent b="0" l="0" r="0" t="0"/>
            <wp:wrapTopAndBottom distB="0" dist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33845" cy="49618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11906"/>
      <w:pgMar w:bottom="1002" w:top="568" w:left="792" w:right="46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>
    <w:lvl w:ilvl="0">
      <w:start w:val="3"/>
      <w:numFmt w:val="decimal"/>
      <w:lvlText w:val="%1."/>
      <w:lvlJc w:val="left"/>
      <w:pPr>
        <w:ind w:left="283" w:hanging="283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567" w:hanging="283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850" w:hanging="283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134" w:hanging="282.9999999999999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1417" w:hanging="283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1701" w:hanging="283.0000000000002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1984" w:hanging="283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2268" w:hanging="283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2551" w:hanging="283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283" w:hanging="283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567" w:hanging="283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850" w:hanging="283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134" w:hanging="282.9999999999999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1417" w:hanging="283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1701" w:hanging="283.0000000000002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1984" w:hanging="283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2268" w:hanging="283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2551" w:hanging="283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de-DE"/>
    </w:rPr>
  </w:style>
  <w:style w:type="paragraph" w:styleId="Überschrift1">
    <w:name w:val="Überschrift 1"/>
    <w:basedOn w:val="Überschrift"/>
    <w:next w:val="Textkörper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Gothic" w:hAnsi="Arial"/>
      <w:b w:val="1"/>
      <w:bCs w:val="1"/>
      <w:color w:val="000000"/>
      <w:w w:val="100"/>
      <w:position w:val="-1"/>
      <w:sz w:val="32"/>
      <w:szCs w:val="32"/>
      <w:effect w:val="none"/>
      <w:vertAlign w:val="baseline"/>
      <w:cs w:val="0"/>
      <w:em w:val="none"/>
      <w:lang w:bidi="ar-SA" w:eastAsia="und" w:val="de-DE"/>
    </w:rPr>
  </w:style>
  <w:style w:type="character" w:styleId="Absatz-Standardschriftart">
    <w:name w:val="Absatz-Standardschriftart"/>
    <w:next w:val="Absatz-Standardschriftar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leTabelle">
    <w:name w:val="Normale Tabelle"/>
    <w:next w:val="NormaleTabel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NormaleTabel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>
    <w:name w:val="Keine Liste"/>
    <w:next w:val="KeineList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Seitenzahl">
    <w:name w:val="Seitenzahl"/>
    <w:basedOn w:val="WW-Absatz-Standardschriftart1"/>
    <w:next w:val="Seitenzah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merierungszeichen">
    <w:name w:val="Nummerierungszeichen"/>
    <w:next w:val="Nummerierungszeiche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ett">
    <w:name w:val="Fett"/>
    <w:next w:val="Fett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0">
    <w:name w:val="WW8Num1z0"/>
    <w:next w:val="WW8Num1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2z0">
    <w:name w:val="WW8Num42z0"/>
    <w:next w:val="WW8Num42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3z0">
    <w:name w:val="WW8Num43z0"/>
    <w:next w:val="WW8Num43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4z0">
    <w:name w:val="WW8Num44z0"/>
    <w:next w:val="WW8Num44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6z0">
    <w:name w:val="WW8Num46z0"/>
    <w:next w:val="WW8Num4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8z0">
    <w:name w:val="WW8Num48z0"/>
    <w:next w:val="WW8Num48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2z0">
    <w:name w:val="WW8Num52z0"/>
    <w:next w:val="WW8Num52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6z0">
    <w:name w:val="WW8Num56z0"/>
    <w:next w:val="WW8Num56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7z0">
    <w:name w:val="WW8Num57z0"/>
    <w:next w:val="WW8Num57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60z0">
    <w:name w:val="WW8Num60z0"/>
    <w:next w:val="WW8Num60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61z0">
    <w:name w:val="WW8Num61z0"/>
    <w:next w:val="WW8Num61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65z0">
    <w:name w:val="WW8Num65z0"/>
    <w:next w:val="WW8Num65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67z0">
    <w:name w:val="WW8Num67z0"/>
    <w:next w:val="WW8Num67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68z0">
    <w:name w:val="WW8Num68z0"/>
    <w:next w:val="WW8Num68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69z0">
    <w:name w:val="WW8Num69z0"/>
    <w:next w:val="WW8Num69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71z0">
    <w:name w:val="WW8Num71z0"/>
    <w:next w:val="WW8Num71z0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72z0">
    <w:name w:val="WW8Num72z0"/>
    <w:next w:val="WW8Num72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74z0">
    <w:name w:val="WW8Num74z0"/>
    <w:next w:val="WW8Num74z0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Fußnotenzeichen1">
    <w:name w:val="Fußnotenzeichen1"/>
    <w:next w:val="Fußnotenzeichen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ndnotenzeichen1">
    <w:name w:val="Endnotenzeichen1"/>
    <w:next w:val="Endnotenzeichen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xtkörper">
    <w:name w:val="Textkörper"/>
    <w:basedOn w:val="Standard"/>
    <w:next w:val="Textkörper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de-DE"/>
    </w:rPr>
  </w:style>
  <w:style w:type="paragraph" w:styleId="Kopfzeile">
    <w:name w:val="Kopfzeile"/>
    <w:basedOn w:val="Standard"/>
    <w:next w:val="Kopfzeile"/>
    <w:autoRedefine w:val="0"/>
    <w:hidden w:val="0"/>
    <w:qFormat w:val="0"/>
    <w:pPr>
      <w:suppressLineNumbers w:val="1"/>
      <w:tabs>
        <w:tab w:val="center" w:leader="none" w:pos="4819"/>
        <w:tab w:val="right" w:leader="none" w:pos="9071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de-DE"/>
    </w:rPr>
  </w:style>
  <w:style w:type="paragraph" w:styleId="Fußzeile">
    <w:name w:val="Fußzeile"/>
    <w:basedOn w:val="Standard"/>
    <w:next w:val="Fußzeile"/>
    <w:autoRedefine w:val="0"/>
    <w:hidden w:val="0"/>
    <w:qFormat w:val="0"/>
    <w:pPr>
      <w:suppressLineNumbers w:val="1"/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de-DE"/>
    </w:rPr>
  </w:style>
  <w:style w:type="paragraph" w:styleId="TabellenInhalt">
    <w:name w:val="Tabellen Inhalt"/>
    <w:basedOn w:val="Textkörper"/>
    <w:next w:val="TabellenInhalt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de-DE"/>
    </w:rPr>
  </w:style>
  <w:style w:type="paragraph" w:styleId="TabellenÜberschrift">
    <w:name w:val="Tabellen Überschrift"/>
    <w:basedOn w:val="TabellenInhalt"/>
    <w:next w:val="TabellenÜberschrift"/>
    <w:autoRedefine w:val="0"/>
    <w:hidden w:val="0"/>
    <w:qFormat w:val="0"/>
    <w:pPr>
      <w:suppressLineNumbers w:val="1"/>
      <w:suppressAutoHyphens w:val="0"/>
      <w:spacing w:after="120" w:before="0"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i w:val="1"/>
      <w:iCs w:val="1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de-DE"/>
    </w:rPr>
  </w:style>
  <w:style w:type="paragraph" w:styleId="Beschriftung1">
    <w:name w:val="Beschriftung1"/>
    <w:basedOn w:val="Standard"/>
    <w:next w:val="Beschriftung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de-DE"/>
    </w:rPr>
  </w:style>
  <w:style w:type="paragraph" w:styleId="Abbildung">
    <w:name w:val="Abbildung"/>
    <w:basedOn w:val="Beschriftung1"/>
    <w:next w:val="Abbildung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de-DE"/>
    </w:rPr>
  </w:style>
  <w:style w:type="paragraph" w:styleId="Rahmeninhalt">
    <w:name w:val="Rahmeninhalt"/>
    <w:basedOn w:val="Textkörper"/>
    <w:next w:val="Rahmeninhalt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de-DE"/>
    </w:rPr>
  </w:style>
  <w:style w:type="paragraph" w:styleId="Aufgabe">
    <w:name w:val="Aufgabe"/>
    <w:basedOn w:val="Beschriftung1"/>
    <w:next w:val="Aufgabe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color w:val="000000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de-DE"/>
    </w:rPr>
  </w:style>
  <w:style w:type="paragraph" w:styleId="Überschrift">
    <w:name w:val="Überschrift"/>
    <w:basedOn w:val="Standard"/>
    <w:next w:val="Textkörper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MS Gothic" w:hAnsi="Arial"/>
      <w:color w:val="000000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de-D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ezZ1dK0GKDSjyfyUsEJtBX9C7Q==">AMUW2mU0RZYmyTPeBqZlm+0/1RN4/gdDoQDNWG3AZsIm1l0XLVIMtACifLwZxK2zHEtkVxoNFJmnQo6iaQSQKIwWgbyzUWUEAKmM8u8/JpVGBUUwGD7QJmI=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2007-11-12T16:14:00Z</dcterms:created>
  <dc:creator/>
</cp:coreProperties>
</file>