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CCF3C" w14:textId="0953A3DA" w:rsidR="00E0027D" w:rsidRDefault="00E0027D" w:rsidP="00E0027D">
      <w:pPr>
        <w:pStyle w:val="TextDatenkranz"/>
        <w:rPr>
          <w:b/>
          <w:bCs/>
        </w:rPr>
      </w:pPr>
      <w:r>
        <w:rPr>
          <w:b/>
          <w:bCs/>
        </w:rPr>
        <w:t xml:space="preserve">Kontoeröffnungsantrag </w:t>
      </w:r>
      <w:r w:rsidR="00C22DDD">
        <w:rPr>
          <w:b/>
          <w:bCs/>
        </w:rPr>
        <w:t>(</w:t>
      </w:r>
      <w:r w:rsidR="00C22DDD">
        <w:rPr>
          <w:b/>
          <w:bCs/>
        </w:rPr>
        <w:t>Auszug</w:t>
      </w:r>
      <w:r w:rsidR="00C22DDD">
        <w:rPr>
          <w:b/>
          <w:bCs/>
        </w:rPr>
        <w:t>)</w:t>
      </w:r>
    </w:p>
    <w:p w14:paraId="4A7C043C" w14:textId="77777777" w:rsidR="003B3723" w:rsidRDefault="003B3723" w:rsidP="00E0027D">
      <w:pPr>
        <w:pStyle w:val="TextDatenkranz"/>
        <w:rPr>
          <w:b/>
          <w:bCs/>
        </w:rPr>
      </w:pPr>
      <w:bookmarkStart w:id="0" w:name="_GoBack"/>
      <w:bookmarkEnd w:id="0"/>
    </w:p>
    <w:tbl>
      <w:tblPr>
        <w:tblStyle w:val="Tabellenraster"/>
        <w:tblW w:w="0" w:type="auto"/>
        <w:tblLook w:val="04A0" w:firstRow="1" w:lastRow="0" w:firstColumn="1" w:lastColumn="0" w:noHBand="0" w:noVBand="1"/>
      </w:tblPr>
      <w:tblGrid>
        <w:gridCol w:w="9628"/>
      </w:tblGrid>
      <w:tr w:rsidR="00E0027D" w14:paraId="6544AEA2" w14:textId="77777777" w:rsidTr="00D508E6">
        <w:tc>
          <w:tcPr>
            <w:tcW w:w="9628" w:type="dxa"/>
          </w:tcPr>
          <w:p w14:paraId="61873199" w14:textId="74AD225C" w:rsidR="00E0027D" w:rsidRDefault="0019654D" w:rsidP="00D508E6">
            <w:pPr>
              <w:pStyle w:val="TextDatenkranz"/>
              <w:spacing w:line="240" w:lineRule="auto"/>
              <w:rPr>
                <w:b/>
                <w:bCs/>
                <w:sz w:val="20"/>
                <w:szCs w:val="20"/>
              </w:rPr>
            </w:pPr>
            <w:r w:rsidRPr="00E07B31">
              <w:rPr>
                <w:b/>
                <w:bCs/>
                <w:noProof/>
                <w:sz w:val="20"/>
                <w:szCs w:val="20"/>
                <w:highlight w:val="lightGray"/>
                <w:lang w:eastAsia="de-DE"/>
              </w:rPr>
              <w:drawing>
                <wp:anchor distT="0" distB="0" distL="114300" distR="114300" simplePos="0" relativeHeight="251659264" behindDoc="1" locked="0" layoutInCell="1" allowOverlap="1" wp14:anchorId="0B2AAE32" wp14:editId="7F989317">
                  <wp:simplePos x="0" y="0"/>
                  <wp:positionH relativeFrom="margin">
                    <wp:posOffset>4877435</wp:posOffset>
                  </wp:positionH>
                  <wp:positionV relativeFrom="paragraph">
                    <wp:posOffset>35560</wp:posOffset>
                  </wp:positionV>
                  <wp:extent cx="1110615" cy="541655"/>
                  <wp:effectExtent l="0" t="0" r="0" b="0"/>
                  <wp:wrapTight wrapText="bothSides">
                    <wp:wrapPolygon edited="0">
                      <wp:start x="0" y="0"/>
                      <wp:lineTo x="0" y="20511"/>
                      <wp:lineTo x="21118" y="20511"/>
                      <wp:lineTo x="2111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615" cy="541655"/>
                          </a:xfrm>
                          <a:prstGeom prst="rect">
                            <a:avLst/>
                          </a:prstGeom>
                        </pic:spPr>
                      </pic:pic>
                    </a:graphicData>
                  </a:graphic>
                  <wp14:sizeRelH relativeFrom="margin">
                    <wp14:pctWidth>0</wp14:pctWidth>
                  </wp14:sizeRelH>
                  <wp14:sizeRelV relativeFrom="margin">
                    <wp14:pctHeight>0</wp14:pctHeight>
                  </wp14:sizeRelV>
                </wp:anchor>
              </w:drawing>
            </w:r>
          </w:p>
          <w:p w14:paraId="1A869DB7" w14:textId="129B8E42" w:rsidR="00E0027D" w:rsidRPr="00C67900" w:rsidRDefault="00E0027D" w:rsidP="00D508E6">
            <w:pPr>
              <w:pStyle w:val="TextDatenkranz"/>
              <w:spacing w:line="240" w:lineRule="auto"/>
              <w:rPr>
                <w:b/>
                <w:bCs/>
                <w:sz w:val="20"/>
                <w:szCs w:val="20"/>
              </w:rPr>
            </w:pPr>
            <w:r w:rsidRPr="00E07B31">
              <w:rPr>
                <w:b/>
                <w:bCs/>
                <w:sz w:val="20"/>
                <w:szCs w:val="20"/>
                <w:highlight w:val="lightGray"/>
              </w:rPr>
              <w:t>Eröffnung Premium-Privatgirokonto</w:t>
            </w:r>
          </w:p>
          <w:p w14:paraId="395D34DF" w14:textId="77777777" w:rsidR="00E0027D" w:rsidRPr="005D21FB" w:rsidRDefault="00E0027D" w:rsidP="00D508E6">
            <w:pPr>
              <w:pStyle w:val="TextDatenkranz"/>
              <w:spacing w:line="240" w:lineRule="auto"/>
              <w:rPr>
                <w:b/>
                <w:bCs/>
                <w:sz w:val="16"/>
                <w:szCs w:val="16"/>
              </w:rPr>
            </w:pPr>
          </w:p>
          <w:p w14:paraId="47C21C1D" w14:textId="686B32BA" w:rsidR="00E0027D" w:rsidRDefault="00E0027D" w:rsidP="00D508E6">
            <w:pPr>
              <w:pStyle w:val="TextDatenkranz"/>
              <w:spacing w:line="240" w:lineRule="auto"/>
              <w:rPr>
                <w:sz w:val="16"/>
                <w:szCs w:val="16"/>
              </w:rPr>
            </w:pPr>
            <w:r>
              <w:rPr>
                <w:b/>
                <w:bCs/>
                <w:noProof/>
                <w:sz w:val="20"/>
                <w:szCs w:val="20"/>
                <w:lang w:eastAsia="de-DE"/>
              </w:rPr>
              <mc:AlternateContent>
                <mc:Choice Requires="wps">
                  <w:drawing>
                    <wp:anchor distT="0" distB="0" distL="114300" distR="114300" simplePos="0" relativeHeight="251661312" behindDoc="0" locked="0" layoutInCell="1" allowOverlap="1" wp14:anchorId="0BF2F6A6" wp14:editId="02ECE6FF">
                      <wp:simplePos x="0" y="0"/>
                      <wp:positionH relativeFrom="column">
                        <wp:posOffset>2573876</wp:posOffset>
                      </wp:positionH>
                      <wp:positionV relativeFrom="paragraph">
                        <wp:posOffset>137657</wp:posOffset>
                      </wp:positionV>
                      <wp:extent cx="95941" cy="214685"/>
                      <wp:effectExtent l="38100" t="0" r="18415" b="13970"/>
                      <wp:wrapNone/>
                      <wp:docPr id="22" name="Geschweifte Klammer links 22"/>
                      <wp:cNvGraphicFramePr/>
                      <a:graphic xmlns:a="http://schemas.openxmlformats.org/drawingml/2006/main">
                        <a:graphicData uri="http://schemas.microsoft.com/office/word/2010/wordprocessingShape">
                          <wps:wsp>
                            <wps:cNvSpPr/>
                            <wps:spPr>
                              <a:xfrm>
                                <a:off x="0" y="0"/>
                                <a:ext cx="95941" cy="21468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AE3838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22" o:spid="_x0000_s1026" type="#_x0000_t87" style="position:absolute;margin-left:202.65pt;margin-top:10.85pt;width:7.5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" adj="804" strokecolor="black [3213]" strokeweight="1pt">
                      <v:stroke joinstyle="miter"/>
                    </v:shape>
                  </w:pict>
                </mc:Fallback>
              </mc:AlternateContent>
            </w:r>
            <w:r>
              <w:rPr>
                <w:b/>
                <w:bCs/>
                <w:noProof/>
                <w:sz w:val="20"/>
                <w:szCs w:val="20"/>
                <w:lang w:eastAsia="de-DE"/>
              </w:rPr>
              <mc:AlternateContent>
                <mc:Choice Requires="wps">
                  <w:drawing>
                    <wp:anchor distT="0" distB="0" distL="114300" distR="114300" simplePos="0" relativeHeight="251660288" behindDoc="0" locked="0" layoutInCell="1" allowOverlap="1" wp14:anchorId="556669F3" wp14:editId="54FB7AA7">
                      <wp:simplePos x="0" y="0"/>
                      <wp:positionH relativeFrom="column">
                        <wp:posOffset>1247195</wp:posOffset>
                      </wp:positionH>
                      <wp:positionV relativeFrom="paragraph">
                        <wp:posOffset>145608</wp:posOffset>
                      </wp:positionV>
                      <wp:extent cx="95941" cy="302930"/>
                      <wp:effectExtent l="38100" t="0" r="18415" b="20955"/>
                      <wp:wrapNone/>
                      <wp:docPr id="21" name="Geschweifte Klammer links 21"/>
                      <wp:cNvGraphicFramePr/>
                      <a:graphic xmlns:a="http://schemas.openxmlformats.org/drawingml/2006/main">
                        <a:graphicData uri="http://schemas.microsoft.com/office/word/2010/wordprocessingShape">
                          <wps:wsp>
                            <wps:cNvSpPr/>
                            <wps:spPr>
                              <a:xfrm>
                                <a:off x="0" y="0"/>
                                <a:ext cx="95941" cy="30293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21F7B6" id="Geschweifte Klammer links 21" o:spid="_x0000_s1026" type="#_x0000_t87" style="position:absolute;margin-left:98.2pt;margin-top:11.45pt;width:7.5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" adj="570" strokecolor="black [3213]" strokeweight="1pt">
                      <v:stroke joinstyle="miter"/>
                    </v:shape>
                  </w:pict>
                </mc:Fallback>
              </mc:AlternateContent>
            </w:r>
            <w:r>
              <w:rPr>
                <w:sz w:val="16"/>
                <w:szCs w:val="16"/>
              </w:rPr>
              <w:t xml:space="preserve">Erster Kontoinhaber </w:t>
            </w:r>
            <w:r>
              <w:rPr>
                <w:sz w:val="16"/>
                <w:szCs w:val="16"/>
              </w:rPr>
              <w:tab/>
            </w:r>
            <w:r>
              <w:rPr>
                <w:sz w:val="16"/>
                <w:szCs w:val="16"/>
              </w:rPr>
              <w:sym w:font="Wingdings" w:char="F078"/>
            </w:r>
            <w:r>
              <w:rPr>
                <w:sz w:val="16"/>
                <w:szCs w:val="16"/>
              </w:rPr>
              <w:t xml:space="preserve"> Herr</w:t>
            </w:r>
            <w:r>
              <w:rPr>
                <w:sz w:val="16"/>
                <w:szCs w:val="16"/>
              </w:rPr>
              <w:tab/>
            </w:r>
            <w:r>
              <w:rPr>
                <w:sz w:val="16"/>
                <w:szCs w:val="16"/>
              </w:rPr>
              <w:sym w:font="Wingdings" w:char="F0A8"/>
            </w:r>
            <w:r>
              <w:rPr>
                <w:sz w:val="16"/>
                <w:szCs w:val="16"/>
              </w:rPr>
              <w:t xml:space="preserve"> Frau</w:t>
            </w:r>
            <w:r>
              <w:rPr>
                <w:sz w:val="16"/>
                <w:szCs w:val="16"/>
              </w:rPr>
              <w:br/>
              <w:t>Nachname:</w:t>
            </w:r>
            <w:r>
              <w:rPr>
                <w:sz w:val="16"/>
                <w:szCs w:val="16"/>
              </w:rPr>
              <w:tab/>
            </w:r>
            <w:r>
              <w:rPr>
                <w:sz w:val="16"/>
                <w:szCs w:val="16"/>
              </w:rPr>
              <w:tab/>
            </w:r>
            <w:r w:rsidR="00EB1B86" w:rsidRPr="00EB1B86">
              <w:rPr>
                <w:i/>
                <w:iCs/>
                <w:color w:val="FF0000"/>
                <w:sz w:val="16"/>
                <w:szCs w:val="16"/>
              </w:rPr>
              <w:t xml:space="preserve">Meyer </w:t>
            </w:r>
            <w:r>
              <w:rPr>
                <w:sz w:val="16"/>
                <w:szCs w:val="16"/>
              </w:rPr>
              <w:tab/>
            </w:r>
            <w:r>
              <w:rPr>
                <w:sz w:val="16"/>
                <w:szCs w:val="16"/>
              </w:rPr>
              <w:tab/>
            </w:r>
            <w:r w:rsidR="00EB1B86">
              <w:rPr>
                <w:sz w:val="16"/>
                <w:szCs w:val="16"/>
              </w:rPr>
              <w:t xml:space="preserve">                </w:t>
            </w:r>
            <w:r>
              <w:rPr>
                <w:sz w:val="16"/>
                <w:szCs w:val="16"/>
              </w:rPr>
              <w:t>Vorname:</w:t>
            </w:r>
            <w:r>
              <w:rPr>
                <w:sz w:val="16"/>
                <w:szCs w:val="16"/>
              </w:rPr>
              <w:tab/>
            </w:r>
            <w:r>
              <w:rPr>
                <w:sz w:val="16"/>
                <w:szCs w:val="16"/>
              </w:rPr>
              <w:tab/>
            </w:r>
            <w:r w:rsidR="00EB1B86" w:rsidRPr="00EB1B86">
              <w:rPr>
                <w:i/>
                <w:iCs/>
                <w:color w:val="FF0000"/>
                <w:sz w:val="16"/>
                <w:szCs w:val="16"/>
              </w:rPr>
              <w:t>Max</w:t>
            </w:r>
          </w:p>
          <w:p w14:paraId="7CBD5AD9" w14:textId="14DA9555" w:rsidR="00E0027D" w:rsidRDefault="00E0027D" w:rsidP="00D508E6">
            <w:pPr>
              <w:pStyle w:val="TextDatenkranz"/>
              <w:spacing w:line="240" w:lineRule="auto"/>
              <w:rPr>
                <w:i/>
                <w:iCs/>
                <w:sz w:val="16"/>
                <w:szCs w:val="16"/>
              </w:rPr>
            </w:pPr>
            <w:r>
              <w:rPr>
                <w:sz w:val="16"/>
                <w:szCs w:val="16"/>
              </w:rPr>
              <w:t>Geburtsdatum:</w:t>
            </w:r>
            <w:r>
              <w:rPr>
                <w:sz w:val="16"/>
                <w:szCs w:val="16"/>
              </w:rPr>
              <w:tab/>
            </w:r>
            <w:r>
              <w:rPr>
                <w:sz w:val="16"/>
                <w:szCs w:val="16"/>
              </w:rPr>
              <w:tab/>
            </w:r>
            <w:r w:rsidR="00EB1B86" w:rsidRPr="00EB1B86">
              <w:rPr>
                <w:i/>
                <w:iCs/>
                <w:color w:val="FF0000"/>
                <w:sz w:val="16"/>
                <w:szCs w:val="16"/>
              </w:rPr>
              <w:t>12.12.1978</w:t>
            </w:r>
            <w:r w:rsidRPr="00EB1B86">
              <w:rPr>
                <w:color w:val="FF0000"/>
                <w:sz w:val="16"/>
                <w:szCs w:val="16"/>
              </w:rPr>
              <w:tab/>
            </w:r>
            <w:r>
              <w:rPr>
                <w:sz w:val="16"/>
                <w:szCs w:val="16"/>
              </w:rPr>
              <w:tab/>
              <w:t>Geburtsort:</w:t>
            </w:r>
            <w:r>
              <w:rPr>
                <w:sz w:val="16"/>
                <w:szCs w:val="16"/>
              </w:rPr>
              <w:tab/>
            </w:r>
            <w:r w:rsidR="00EB1B86" w:rsidRPr="00EB1B86">
              <w:rPr>
                <w:i/>
                <w:iCs/>
                <w:color w:val="FF0000"/>
                <w:sz w:val="16"/>
                <w:szCs w:val="16"/>
              </w:rPr>
              <w:t>M</w:t>
            </w:r>
            <w:r w:rsidR="0019654D">
              <w:rPr>
                <w:i/>
                <w:iCs/>
                <w:color w:val="FF0000"/>
                <w:sz w:val="16"/>
                <w:szCs w:val="16"/>
              </w:rPr>
              <w:t>usterstadt</w:t>
            </w:r>
          </w:p>
          <w:p w14:paraId="075340A1" w14:textId="77777777" w:rsidR="00E0027D" w:rsidRPr="007F6FA9" w:rsidRDefault="00E0027D" w:rsidP="00D508E6">
            <w:pPr>
              <w:pStyle w:val="TextDatenkranz"/>
              <w:spacing w:line="240" w:lineRule="auto"/>
              <w:rPr>
                <w:i/>
                <w:sz w:val="16"/>
                <w:szCs w:val="16"/>
              </w:rPr>
            </w:pPr>
            <w:r>
              <w:rPr>
                <w:iCs/>
                <w:sz w:val="16"/>
                <w:szCs w:val="16"/>
              </w:rPr>
              <w:t>Deutsche Steuer-</w:t>
            </w:r>
            <w:proofErr w:type="spellStart"/>
            <w:r>
              <w:rPr>
                <w:iCs/>
                <w:sz w:val="16"/>
                <w:szCs w:val="16"/>
              </w:rPr>
              <w:t>IdNr</w:t>
            </w:r>
            <w:proofErr w:type="spellEnd"/>
            <w:r>
              <w:rPr>
                <w:iCs/>
                <w:sz w:val="16"/>
                <w:szCs w:val="16"/>
              </w:rPr>
              <w:t>.:</w:t>
            </w:r>
            <w:r>
              <w:rPr>
                <w:iCs/>
                <w:sz w:val="16"/>
                <w:szCs w:val="16"/>
              </w:rPr>
              <w:tab/>
            </w:r>
            <w:r w:rsidRPr="00EB1B86">
              <w:rPr>
                <w:i/>
                <w:color w:val="FF0000"/>
                <w:sz w:val="16"/>
                <w:szCs w:val="16"/>
              </w:rPr>
              <w:t>98 765 432 198</w:t>
            </w:r>
          </w:p>
          <w:p w14:paraId="1FE31577" w14:textId="77777777" w:rsidR="00E0027D" w:rsidRDefault="00E0027D" w:rsidP="00D508E6">
            <w:pPr>
              <w:pStyle w:val="TextDatenkranz"/>
              <w:spacing w:line="240" w:lineRule="auto"/>
              <w:rPr>
                <w:sz w:val="16"/>
                <w:szCs w:val="16"/>
              </w:rPr>
            </w:pPr>
            <w:r>
              <w:rPr>
                <w:sz w:val="16"/>
                <w:szCs w:val="16"/>
              </w:rPr>
              <w:t xml:space="preserve">Staatsangehörigkeit: </w:t>
            </w:r>
            <w:r>
              <w:rPr>
                <w:sz w:val="16"/>
                <w:szCs w:val="16"/>
              </w:rPr>
              <w:tab/>
            </w:r>
            <w:r w:rsidRPr="00D31DA0">
              <w:rPr>
                <w:i/>
                <w:iCs/>
                <w:sz w:val="16"/>
                <w:szCs w:val="16"/>
              </w:rPr>
              <w:t>deutsch</w:t>
            </w:r>
            <w:r>
              <w:rPr>
                <w:sz w:val="16"/>
                <w:szCs w:val="16"/>
              </w:rPr>
              <w:tab/>
            </w:r>
            <w:r>
              <w:rPr>
                <w:sz w:val="16"/>
                <w:szCs w:val="16"/>
              </w:rPr>
              <w:tab/>
            </w:r>
            <w:r>
              <w:rPr>
                <w:sz w:val="16"/>
                <w:szCs w:val="16"/>
              </w:rPr>
              <w:tab/>
              <w:t>Familienstand:</w:t>
            </w:r>
            <w:r>
              <w:rPr>
                <w:sz w:val="16"/>
                <w:szCs w:val="16"/>
              </w:rPr>
              <w:tab/>
            </w:r>
            <w:r w:rsidRPr="00EB1B86">
              <w:rPr>
                <w:i/>
                <w:iCs/>
                <w:color w:val="FF0000"/>
                <w:sz w:val="16"/>
                <w:szCs w:val="16"/>
              </w:rPr>
              <w:t>verheiratet, steuerlich zusammen veranlagt</w:t>
            </w:r>
          </w:p>
          <w:p w14:paraId="65BB39D0" w14:textId="5B29BDC1" w:rsidR="00E0027D" w:rsidRPr="00EB1B86" w:rsidRDefault="00E0027D" w:rsidP="00D508E6">
            <w:pPr>
              <w:pStyle w:val="TextDatenkranz"/>
              <w:spacing w:line="240" w:lineRule="auto"/>
              <w:rPr>
                <w:color w:val="FF0000"/>
                <w:sz w:val="16"/>
                <w:szCs w:val="16"/>
              </w:rPr>
            </w:pPr>
            <w:r>
              <w:rPr>
                <w:sz w:val="16"/>
                <w:szCs w:val="16"/>
              </w:rPr>
              <w:t>Position im Beruf:</w:t>
            </w:r>
            <w:r>
              <w:rPr>
                <w:sz w:val="16"/>
                <w:szCs w:val="16"/>
              </w:rPr>
              <w:tab/>
            </w:r>
            <w:r>
              <w:rPr>
                <w:sz w:val="16"/>
                <w:szCs w:val="16"/>
              </w:rPr>
              <w:tab/>
            </w:r>
            <w:r w:rsidR="00EB1B86" w:rsidRPr="0019654D">
              <w:rPr>
                <w:i/>
                <w:color w:val="FF0000"/>
                <w:sz w:val="16"/>
                <w:szCs w:val="16"/>
              </w:rPr>
              <w:t>angestellt</w:t>
            </w:r>
            <w:r w:rsidRPr="0019654D">
              <w:rPr>
                <w:i/>
                <w:sz w:val="16"/>
                <w:szCs w:val="16"/>
              </w:rPr>
              <w:tab/>
            </w:r>
            <w:r w:rsidR="00EB1B86">
              <w:rPr>
                <w:sz w:val="16"/>
                <w:szCs w:val="16"/>
              </w:rPr>
              <w:t xml:space="preserve">                                </w:t>
            </w:r>
            <w:r>
              <w:rPr>
                <w:sz w:val="16"/>
                <w:szCs w:val="16"/>
              </w:rPr>
              <w:t>Branche:</w:t>
            </w:r>
            <w:r>
              <w:rPr>
                <w:sz w:val="16"/>
                <w:szCs w:val="16"/>
              </w:rPr>
              <w:tab/>
            </w:r>
            <w:r>
              <w:rPr>
                <w:sz w:val="16"/>
                <w:szCs w:val="16"/>
              </w:rPr>
              <w:tab/>
            </w:r>
            <w:r w:rsidR="00EB1B86" w:rsidRPr="00EB1B86">
              <w:rPr>
                <w:i/>
                <w:iCs/>
                <w:color w:val="FF0000"/>
                <w:sz w:val="16"/>
                <w:szCs w:val="16"/>
              </w:rPr>
              <w:t>Chemie</w:t>
            </w:r>
          </w:p>
          <w:p w14:paraId="5AA5DA9F" w14:textId="77777777" w:rsidR="00E0027D" w:rsidRDefault="00E0027D" w:rsidP="00D508E6">
            <w:pPr>
              <w:pStyle w:val="TextDatenkranz"/>
              <w:spacing w:line="240" w:lineRule="auto"/>
              <w:rPr>
                <w:sz w:val="16"/>
                <w:szCs w:val="16"/>
              </w:rPr>
            </w:pPr>
          </w:p>
          <w:p w14:paraId="27C0DB7B" w14:textId="77777777" w:rsidR="00E0027D" w:rsidRDefault="00E0027D" w:rsidP="00D508E6">
            <w:pPr>
              <w:pStyle w:val="TextDatenkranz"/>
              <w:spacing w:line="240" w:lineRule="auto"/>
              <w:rPr>
                <w:sz w:val="16"/>
                <w:szCs w:val="16"/>
              </w:rPr>
            </w:pPr>
            <w:r>
              <w:rPr>
                <w:sz w:val="16"/>
                <w:szCs w:val="16"/>
              </w:rPr>
              <w:t>[…]</w:t>
            </w:r>
          </w:p>
          <w:p w14:paraId="2CB0CFBB" w14:textId="77777777" w:rsidR="00E0027D" w:rsidRDefault="00E0027D" w:rsidP="00D508E6">
            <w:pPr>
              <w:pStyle w:val="TextDatenkranz"/>
              <w:spacing w:line="240" w:lineRule="auto"/>
              <w:rPr>
                <w:sz w:val="16"/>
                <w:szCs w:val="16"/>
              </w:rPr>
            </w:pPr>
          </w:p>
          <w:p w14:paraId="161E0ECE" w14:textId="77777777" w:rsidR="00E0027D" w:rsidRDefault="00E0027D" w:rsidP="00D508E6">
            <w:pPr>
              <w:pStyle w:val="TextDatenkranz"/>
              <w:spacing w:after="60" w:line="240" w:lineRule="auto"/>
              <w:rPr>
                <w:sz w:val="16"/>
                <w:szCs w:val="16"/>
              </w:rPr>
            </w:pPr>
            <w:r w:rsidRPr="00F1170C">
              <w:rPr>
                <w:sz w:val="16"/>
                <w:szCs w:val="16"/>
              </w:rPr>
              <w:t xml:space="preserve">Bitte eröffnen Sie für uns ein </w:t>
            </w:r>
            <w:r>
              <w:rPr>
                <w:sz w:val="16"/>
                <w:szCs w:val="16"/>
              </w:rPr>
              <w:t>Premium-</w:t>
            </w:r>
            <w:r w:rsidRPr="00F1170C">
              <w:rPr>
                <w:sz w:val="16"/>
                <w:szCs w:val="16"/>
              </w:rPr>
              <w:t>Girokonto zu den nachstehenden Bedingungen</w:t>
            </w:r>
            <w:r>
              <w:rPr>
                <w:sz w:val="16"/>
                <w:szCs w:val="16"/>
              </w:rPr>
              <w:t>:</w:t>
            </w:r>
          </w:p>
          <w:p w14:paraId="1A2AAE75" w14:textId="77777777" w:rsidR="00E0027D" w:rsidRPr="00F1170C" w:rsidRDefault="00E0027D" w:rsidP="00D508E6">
            <w:pPr>
              <w:pStyle w:val="TextDatenkranz"/>
              <w:spacing w:line="240" w:lineRule="auto"/>
              <w:rPr>
                <w:b/>
                <w:bCs/>
                <w:sz w:val="16"/>
                <w:szCs w:val="16"/>
              </w:rPr>
            </w:pPr>
            <w:r w:rsidRPr="00F1170C">
              <w:rPr>
                <w:b/>
                <w:bCs/>
                <w:sz w:val="16"/>
                <w:szCs w:val="16"/>
              </w:rPr>
              <w:t>Kontoführung</w:t>
            </w:r>
          </w:p>
          <w:p w14:paraId="72738C20" w14:textId="77777777" w:rsidR="00E0027D" w:rsidRDefault="00E0027D" w:rsidP="00D508E6">
            <w:pPr>
              <w:pStyle w:val="TextDatenkranz"/>
              <w:spacing w:after="60" w:line="240" w:lineRule="auto"/>
              <w:rPr>
                <w:sz w:val="16"/>
                <w:szCs w:val="16"/>
              </w:rPr>
            </w:pPr>
            <w:r w:rsidRPr="00F1170C">
              <w:rPr>
                <w:sz w:val="16"/>
                <w:szCs w:val="16"/>
              </w:rPr>
              <w:t xml:space="preserve">Das </w:t>
            </w:r>
            <w:r>
              <w:rPr>
                <w:sz w:val="16"/>
                <w:szCs w:val="16"/>
              </w:rPr>
              <w:t>Premium-</w:t>
            </w:r>
            <w:r w:rsidRPr="00F1170C">
              <w:rPr>
                <w:sz w:val="16"/>
                <w:szCs w:val="16"/>
              </w:rPr>
              <w:t xml:space="preserve">Girokonto ist ausschließlich für nicht selbstständige Privatpersonen für den privaten Zahlungsverkehr (u.a. Überweisungen, Daueraufträge, Lastschriften) bestimmt. </w:t>
            </w:r>
          </w:p>
          <w:p w14:paraId="55D3AEB8" w14:textId="77777777" w:rsidR="00E0027D" w:rsidRPr="000701F2" w:rsidRDefault="00E0027D" w:rsidP="00D508E6">
            <w:pPr>
              <w:pStyle w:val="TextDatenkranz"/>
              <w:spacing w:line="240" w:lineRule="auto"/>
              <w:rPr>
                <w:b/>
                <w:bCs/>
                <w:sz w:val="16"/>
                <w:szCs w:val="16"/>
              </w:rPr>
            </w:pPr>
            <w:r w:rsidRPr="000701F2">
              <w:rPr>
                <w:b/>
                <w:bCs/>
                <w:sz w:val="16"/>
                <w:szCs w:val="16"/>
              </w:rPr>
              <w:t>Kontoauszüge im Online-Postfach</w:t>
            </w:r>
          </w:p>
          <w:p w14:paraId="34E2B5DE" w14:textId="77777777" w:rsidR="00E0027D" w:rsidRDefault="00E0027D" w:rsidP="00D508E6">
            <w:pPr>
              <w:pStyle w:val="TextDatenkranz"/>
              <w:spacing w:after="60" w:line="240" w:lineRule="auto"/>
              <w:rPr>
                <w:sz w:val="16"/>
                <w:szCs w:val="16"/>
              </w:rPr>
            </w:pPr>
            <w:r w:rsidRPr="00F1170C">
              <w:rPr>
                <w:sz w:val="16"/>
                <w:szCs w:val="16"/>
              </w:rPr>
              <w:t>Im Rahmen der Kontoeröffnung wird das Online-Postfach aktiviert und Sie erhalten zukünftig Ihre Kontoauszüge sowie weitere wichtige Bankdokumente (z. B. Rechnungsabschlüsse etc.) direkt in Ihrem Online- und Mobile-Banking und können diese über PC, Tablet oder Smartphone abrufen. Auf Wunsch werden Sie über neue Dokumente im Posteingang automatisch per E-Mail und / oder SMS informiert.</w:t>
            </w:r>
          </w:p>
          <w:p w14:paraId="7867C423" w14:textId="77777777" w:rsidR="00E0027D" w:rsidRPr="000701F2" w:rsidRDefault="00E0027D" w:rsidP="00D508E6">
            <w:pPr>
              <w:pStyle w:val="TextDatenkranz"/>
              <w:spacing w:line="240" w:lineRule="auto"/>
              <w:rPr>
                <w:b/>
                <w:bCs/>
                <w:sz w:val="16"/>
                <w:szCs w:val="16"/>
              </w:rPr>
            </w:pPr>
            <w:r w:rsidRPr="000701F2">
              <w:rPr>
                <w:b/>
                <w:bCs/>
                <w:sz w:val="16"/>
                <w:szCs w:val="16"/>
              </w:rPr>
              <w:t>Kontokorrentabrede, Rechnungsperiode</w:t>
            </w:r>
          </w:p>
          <w:p w14:paraId="3FDC5F49" w14:textId="77777777" w:rsidR="00E0027D" w:rsidRDefault="00E0027D" w:rsidP="00D508E6">
            <w:pPr>
              <w:pStyle w:val="TextDatenkranz"/>
              <w:spacing w:after="60" w:line="240" w:lineRule="auto"/>
              <w:rPr>
                <w:sz w:val="16"/>
                <w:szCs w:val="16"/>
              </w:rPr>
            </w:pPr>
            <w:r w:rsidRPr="00F1170C">
              <w:rPr>
                <w:sz w:val="16"/>
                <w:szCs w:val="16"/>
              </w:rPr>
              <w:t xml:space="preserve">Die Konten werden in laufender Rechnung geführt (Kontokorrentkonten), sofern nicht eine abweichende Regelung besteht. Bei Kontokorrentkonten erteilt die Bank – sofern nichts </w:t>
            </w:r>
            <w:proofErr w:type="gramStart"/>
            <w:r w:rsidRPr="00F1170C">
              <w:rPr>
                <w:sz w:val="16"/>
                <w:szCs w:val="16"/>
              </w:rPr>
              <w:t>anderes</w:t>
            </w:r>
            <w:proofErr w:type="gramEnd"/>
            <w:r w:rsidRPr="00F1170C">
              <w:rPr>
                <w:sz w:val="16"/>
                <w:szCs w:val="16"/>
              </w:rPr>
              <w:t xml:space="preserve"> vereinbart ist – jeweils zum Ende eines Kalenderquartals einen Rechnungsabschluss.</w:t>
            </w:r>
          </w:p>
          <w:p w14:paraId="04405501" w14:textId="77777777" w:rsidR="00E0027D" w:rsidRPr="000701F2" w:rsidRDefault="00E0027D" w:rsidP="00D508E6">
            <w:pPr>
              <w:pStyle w:val="TextDatenkranz"/>
              <w:spacing w:line="240" w:lineRule="auto"/>
              <w:rPr>
                <w:b/>
                <w:bCs/>
                <w:sz w:val="16"/>
                <w:szCs w:val="16"/>
              </w:rPr>
            </w:pPr>
            <w:r w:rsidRPr="000701F2">
              <w:rPr>
                <w:b/>
                <w:bCs/>
                <w:sz w:val="16"/>
                <w:szCs w:val="16"/>
              </w:rPr>
              <w:t>Verfügungsbefugnis bei Gemeinschaftskonten</w:t>
            </w:r>
          </w:p>
          <w:p w14:paraId="3309C6E7" w14:textId="77777777" w:rsidR="00E0027D" w:rsidRDefault="00E0027D" w:rsidP="00D508E6">
            <w:pPr>
              <w:pStyle w:val="TextDatenkranz"/>
              <w:spacing w:line="240" w:lineRule="auto"/>
              <w:rPr>
                <w:sz w:val="16"/>
                <w:szCs w:val="16"/>
              </w:rPr>
            </w:pPr>
            <w:r w:rsidRPr="00F1170C">
              <w:rPr>
                <w:sz w:val="16"/>
                <w:szCs w:val="16"/>
              </w:rPr>
              <w:t>Gemeinschaftskonten werden nur mit Einzelverfügungsberechtigung für jeden Kontoinhaber geführt.</w:t>
            </w:r>
          </w:p>
          <w:p w14:paraId="192066F5" w14:textId="77777777" w:rsidR="00E0027D" w:rsidRDefault="00E0027D" w:rsidP="00D508E6">
            <w:pPr>
              <w:pStyle w:val="TextDatenkranz"/>
              <w:spacing w:line="240" w:lineRule="auto"/>
              <w:rPr>
                <w:sz w:val="16"/>
                <w:szCs w:val="16"/>
              </w:rPr>
            </w:pPr>
          </w:p>
          <w:p w14:paraId="0B1A9315" w14:textId="77777777" w:rsidR="00E0027D" w:rsidRDefault="00E0027D" w:rsidP="00D508E6">
            <w:pPr>
              <w:pStyle w:val="TextDatenkranz"/>
              <w:spacing w:line="240" w:lineRule="auto"/>
              <w:rPr>
                <w:sz w:val="16"/>
                <w:szCs w:val="16"/>
              </w:rPr>
            </w:pPr>
            <w:r>
              <w:rPr>
                <w:sz w:val="16"/>
                <w:szCs w:val="16"/>
              </w:rPr>
              <w:t>[…]</w:t>
            </w:r>
          </w:p>
          <w:p w14:paraId="15894A73" w14:textId="77777777" w:rsidR="00E0027D" w:rsidRDefault="00E0027D" w:rsidP="00D508E6">
            <w:pPr>
              <w:pStyle w:val="TextDatenkranz"/>
              <w:spacing w:line="240" w:lineRule="auto"/>
              <w:rPr>
                <w:sz w:val="16"/>
                <w:szCs w:val="16"/>
              </w:rPr>
            </w:pPr>
          </w:p>
          <w:p w14:paraId="4EF9CBA2" w14:textId="77777777" w:rsidR="00E0027D" w:rsidRPr="00054C00" w:rsidRDefault="00E0027D" w:rsidP="00D508E6">
            <w:pPr>
              <w:pStyle w:val="TextDatenkranz"/>
              <w:spacing w:line="240" w:lineRule="auto"/>
              <w:rPr>
                <w:b/>
                <w:bCs/>
                <w:sz w:val="16"/>
                <w:szCs w:val="16"/>
              </w:rPr>
            </w:pPr>
            <w:r w:rsidRPr="00054C00">
              <w:rPr>
                <w:b/>
                <w:bCs/>
                <w:sz w:val="16"/>
                <w:szCs w:val="16"/>
              </w:rPr>
              <w:t>Angaben zum wirtschaftlichen Berechtigten nach dem Geldwäschegesetz</w:t>
            </w:r>
          </w:p>
          <w:p w14:paraId="6005E5FC" w14:textId="77777777" w:rsidR="00E0027D" w:rsidRDefault="00E0027D" w:rsidP="00D508E6">
            <w:pPr>
              <w:pStyle w:val="TextDatenkranz"/>
              <w:spacing w:line="240" w:lineRule="auto"/>
              <w:rPr>
                <w:sz w:val="16"/>
                <w:szCs w:val="16"/>
              </w:rPr>
            </w:pPr>
            <w:r>
              <w:rPr>
                <w:sz w:val="16"/>
                <w:szCs w:val="16"/>
              </w:rPr>
              <w:t xml:space="preserve">Der Kontoinhaber handelt im eigenen wirtschaftlichen Interesse und nicht auf fremde Veranlassung (insbesondere eines Treugebers): </w:t>
            </w:r>
            <w:r>
              <w:rPr>
                <w:sz w:val="16"/>
                <w:szCs w:val="16"/>
              </w:rPr>
              <w:tab/>
            </w:r>
            <w:r>
              <w:rPr>
                <w:sz w:val="16"/>
                <w:szCs w:val="16"/>
              </w:rPr>
              <w:sym w:font="Wingdings" w:char="F078"/>
            </w:r>
            <w:r>
              <w:rPr>
                <w:sz w:val="16"/>
                <w:szCs w:val="16"/>
              </w:rPr>
              <w:t xml:space="preserve"> Ja</w:t>
            </w:r>
            <w:r>
              <w:rPr>
                <w:sz w:val="16"/>
                <w:szCs w:val="16"/>
              </w:rPr>
              <w:tab/>
            </w:r>
            <w:r>
              <w:rPr>
                <w:sz w:val="16"/>
                <w:szCs w:val="16"/>
              </w:rPr>
              <w:sym w:font="Wingdings" w:char="F0A8"/>
            </w:r>
            <w:r>
              <w:rPr>
                <w:sz w:val="16"/>
                <w:szCs w:val="16"/>
              </w:rPr>
              <w:t xml:space="preserve"> Nein</w:t>
            </w:r>
          </w:p>
          <w:p w14:paraId="5D54D01C" w14:textId="77777777" w:rsidR="00E0027D" w:rsidRDefault="00E0027D" w:rsidP="00D508E6">
            <w:pPr>
              <w:pStyle w:val="TextDatenkranz"/>
              <w:spacing w:line="240" w:lineRule="auto"/>
              <w:rPr>
                <w:sz w:val="16"/>
                <w:szCs w:val="16"/>
              </w:rPr>
            </w:pPr>
            <w:r>
              <w:rPr>
                <w:sz w:val="16"/>
                <w:szCs w:val="16"/>
              </w:rPr>
              <w:tab/>
            </w:r>
            <w:r>
              <w:rPr>
                <w:sz w:val="16"/>
                <w:szCs w:val="16"/>
              </w:rPr>
              <w:tab/>
            </w:r>
            <w:r>
              <w:rPr>
                <w:sz w:val="16"/>
                <w:szCs w:val="16"/>
              </w:rPr>
              <w:tab/>
              <w:t xml:space="preserve">Wirtschaftlich Berechtigter: Der Kontoinhaber handelt im wirtschaftlichen Interesse und auf </w:t>
            </w:r>
            <w:r>
              <w:rPr>
                <w:sz w:val="16"/>
                <w:szCs w:val="16"/>
              </w:rPr>
              <w:tab/>
            </w:r>
            <w:r>
              <w:rPr>
                <w:sz w:val="16"/>
                <w:szCs w:val="16"/>
              </w:rPr>
              <w:tab/>
            </w:r>
            <w:r>
              <w:rPr>
                <w:sz w:val="16"/>
                <w:szCs w:val="16"/>
              </w:rPr>
              <w:tab/>
            </w:r>
            <w:r>
              <w:rPr>
                <w:sz w:val="16"/>
                <w:szCs w:val="16"/>
              </w:rPr>
              <w:tab/>
              <w:t>Veranlassung der nachfolgend aufgeführten Person(en):</w:t>
            </w:r>
          </w:p>
          <w:p w14:paraId="19C09AAA" w14:textId="77777777" w:rsidR="00E0027D" w:rsidRDefault="00E0027D" w:rsidP="00D508E6">
            <w:pPr>
              <w:pStyle w:val="TextDatenkranz"/>
              <w:spacing w:line="240" w:lineRule="auto"/>
              <w:rPr>
                <w:sz w:val="16"/>
                <w:szCs w:val="16"/>
              </w:rPr>
            </w:pPr>
            <w:r>
              <w:rPr>
                <w:sz w:val="16"/>
                <w:szCs w:val="16"/>
              </w:rPr>
              <w:tab/>
            </w:r>
            <w:r>
              <w:rPr>
                <w:sz w:val="16"/>
                <w:szCs w:val="16"/>
              </w:rPr>
              <w:tab/>
            </w:r>
            <w:r>
              <w:rPr>
                <w:sz w:val="16"/>
                <w:szCs w:val="16"/>
              </w:rPr>
              <w:tab/>
              <w:t>(Vorname, Name, Geburtsdatum, Geburtsort, Staatsangehörigkeit, Anschrift, Steuer-</w:t>
            </w:r>
            <w:proofErr w:type="spellStart"/>
            <w:r>
              <w:rPr>
                <w:sz w:val="16"/>
                <w:szCs w:val="16"/>
              </w:rPr>
              <w:t>IdNr</w:t>
            </w:r>
            <w:proofErr w:type="spellEnd"/>
            <w:r>
              <w:rPr>
                <w:sz w:val="16"/>
                <w:szCs w:val="16"/>
              </w:rPr>
              <w:t>.)</w:t>
            </w:r>
          </w:p>
          <w:p w14:paraId="0CFA3318" w14:textId="77777777" w:rsidR="00E0027D" w:rsidRDefault="00E0027D" w:rsidP="00D508E6">
            <w:pPr>
              <w:pStyle w:val="TextDatenkranz"/>
              <w:spacing w:line="240" w:lineRule="auto"/>
              <w:rPr>
                <w:sz w:val="18"/>
                <w:szCs w:val="18"/>
              </w:rPr>
            </w:pPr>
            <w:r w:rsidRPr="001A368C">
              <w:rPr>
                <w:sz w:val="18"/>
                <w:szCs w:val="18"/>
              </w:rPr>
              <w:tab/>
            </w:r>
            <w:r w:rsidRPr="001A368C">
              <w:rPr>
                <w:sz w:val="18"/>
                <w:szCs w:val="18"/>
              </w:rPr>
              <w:tab/>
            </w:r>
            <w:r w:rsidRPr="001A368C">
              <w:rPr>
                <w:sz w:val="18"/>
                <w:szCs w:val="18"/>
              </w:rPr>
              <w:tab/>
            </w:r>
          </w:p>
          <w:p w14:paraId="7586D032" w14:textId="77777777" w:rsidR="00E0027D" w:rsidRPr="001A368C" w:rsidRDefault="00E0027D" w:rsidP="00D508E6">
            <w:pPr>
              <w:pStyle w:val="TextDatenkranz"/>
              <w:spacing w:line="240" w:lineRule="auto"/>
              <w:rPr>
                <w:sz w:val="18"/>
                <w:szCs w:val="18"/>
              </w:rPr>
            </w:pPr>
            <w:r>
              <w:rPr>
                <w:sz w:val="18"/>
                <w:szCs w:val="18"/>
              </w:rPr>
              <w:tab/>
            </w:r>
            <w:r>
              <w:rPr>
                <w:sz w:val="18"/>
                <w:szCs w:val="18"/>
              </w:rPr>
              <w:tab/>
            </w:r>
            <w:r>
              <w:rPr>
                <w:sz w:val="18"/>
                <w:szCs w:val="18"/>
              </w:rPr>
              <w:tab/>
            </w:r>
            <w:r w:rsidRPr="001A368C">
              <w:rPr>
                <w:sz w:val="18"/>
                <w:szCs w:val="18"/>
              </w:rPr>
              <w:t>______________________________________________________________________</w:t>
            </w:r>
          </w:p>
          <w:p w14:paraId="4FEDFC02" w14:textId="77777777" w:rsidR="00E0027D" w:rsidRDefault="00E0027D" w:rsidP="00D508E6">
            <w:pPr>
              <w:pStyle w:val="TextDatenkranz"/>
              <w:spacing w:line="240" w:lineRule="auto"/>
              <w:rPr>
                <w:sz w:val="16"/>
                <w:szCs w:val="16"/>
              </w:rPr>
            </w:pPr>
          </w:p>
          <w:p w14:paraId="77E9BDA7" w14:textId="77777777" w:rsidR="00E0027D" w:rsidRDefault="00E0027D" w:rsidP="00D508E6">
            <w:pPr>
              <w:pStyle w:val="TextDatenkranz"/>
              <w:spacing w:line="240" w:lineRule="auto"/>
              <w:rPr>
                <w:sz w:val="16"/>
                <w:szCs w:val="16"/>
              </w:rPr>
            </w:pPr>
            <w:r>
              <w:rPr>
                <w:sz w:val="16"/>
                <w:szCs w:val="16"/>
              </w:rPr>
              <w:t>[…]</w:t>
            </w:r>
          </w:p>
          <w:p w14:paraId="5D1DA335" w14:textId="77777777" w:rsidR="00E0027D" w:rsidRDefault="00E0027D" w:rsidP="00D508E6">
            <w:pPr>
              <w:pStyle w:val="TextDatenkranz"/>
              <w:spacing w:line="240" w:lineRule="auto"/>
              <w:rPr>
                <w:sz w:val="16"/>
                <w:szCs w:val="16"/>
              </w:rPr>
            </w:pPr>
          </w:p>
          <w:tbl>
            <w:tblPr>
              <w:tblStyle w:val="Tabellenraster"/>
              <w:tblW w:w="0" w:type="auto"/>
              <w:tblLook w:val="04A0" w:firstRow="1" w:lastRow="0" w:firstColumn="1" w:lastColumn="0" w:noHBand="0" w:noVBand="1"/>
            </w:tblPr>
            <w:tblGrid>
              <w:gridCol w:w="9402"/>
            </w:tblGrid>
            <w:tr w:rsidR="00E0027D" w14:paraId="7120C477" w14:textId="77777777" w:rsidTr="00D508E6">
              <w:tc>
                <w:tcPr>
                  <w:tcW w:w="9402" w:type="dxa"/>
                  <w:shd w:val="clear" w:color="auto" w:fill="F2F2F2" w:themeFill="background1" w:themeFillShade="F2"/>
                </w:tcPr>
                <w:p w14:paraId="550B05B0" w14:textId="77777777" w:rsidR="00E0027D" w:rsidRPr="00946566" w:rsidRDefault="00E0027D" w:rsidP="00D508E6">
                  <w:pPr>
                    <w:pStyle w:val="TextDatenkranz"/>
                    <w:spacing w:line="240" w:lineRule="auto"/>
                    <w:rPr>
                      <w:b/>
                      <w:bCs/>
                      <w:sz w:val="16"/>
                      <w:szCs w:val="16"/>
                    </w:rPr>
                  </w:pPr>
                  <w:r w:rsidRPr="00946566">
                    <w:rPr>
                      <w:b/>
                      <w:bCs/>
                      <w:sz w:val="16"/>
                      <w:szCs w:val="16"/>
                    </w:rPr>
                    <w:t>Datenübermittlung an die SCHUFA und Befreiung vom Bankgeheimnis im Rahmen der Kontoeröffnung</w:t>
                  </w:r>
                </w:p>
                <w:p w14:paraId="22E61E2F" w14:textId="5D985072" w:rsidR="00E0027D" w:rsidRDefault="00E0027D" w:rsidP="00D508E6">
                  <w:pPr>
                    <w:pStyle w:val="TextDatenkranz"/>
                    <w:spacing w:line="240" w:lineRule="auto"/>
                    <w:rPr>
                      <w:sz w:val="16"/>
                      <w:szCs w:val="16"/>
                    </w:rPr>
                  </w:pPr>
                  <w:r w:rsidRPr="00D938C5">
                    <w:rPr>
                      <w:sz w:val="16"/>
                      <w:szCs w:val="16"/>
                    </w:rPr>
                    <w:t xml:space="preserve">Die </w:t>
                  </w:r>
                  <w:proofErr w:type="spellStart"/>
                  <w:r>
                    <w:rPr>
                      <w:sz w:val="16"/>
                      <w:szCs w:val="16"/>
                    </w:rPr>
                    <w:t>Sparbank</w:t>
                  </w:r>
                  <w:proofErr w:type="spellEnd"/>
                  <w:r w:rsidRPr="00D938C5">
                    <w:rPr>
                      <w:sz w:val="16"/>
                      <w:szCs w:val="16"/>
                    </w:rPr>
                    <w:t xml:space="preserve"> </w:t>
                  </w:r>
                  <w:r w:rsidR="00C22DDD">
                    <w:rPr>
                      <w:sz w:val="16"/>
                      <w:szCs w:val="16"/>
                    </w:rPr>
                    <w:t xml:space="preserve">AG </w:t>
                  </w:r>
                  <w:r w:rsidRPr="00D938C5">
                    <w:rPr>
                      <w:sz w:val="16"/>
                      <w:szCs w:val="16"/>
                    </w:rPr>
                    <w:t>übermittelt im Rahmen dieses Vertragsverhältnisses erhobene personenbezogene Daten über die Beantragung, die Durchführung und Beendigung dieser Geschäftsbeziehung sowie Daten über nicht vertragsgemäßes Verhalten oder betrügerisches Verhalten an die SCHUFA Holding AG, Kormoranweg 5, 65201 Wiesbaden. Rechtsgrundlagen dieser Übermittlungen sind Artikel 6 Absatz 1 Buchstabe b und Artikel 6 Absatz 1 Buchstabe f der Datenschutz-Grundverordnung (DS-GVO). Übermittlungen auf der Grundlage von Artikel 6 Absatz 1 Buchstabe f DS-GVO dürfen nur erfolgen, soweit dies zur Wahrung berechtigter Interessen der Bank oder Dritter erforderlich ist und nicht die Interessen oder Grundrechte und Grundfreiheiten der betroffenen Person, die den Schutz personenbezogener Daten erfordern, überwiegen. Der Datenaustausch mit der SCHUFA dient auch der Erfüllung gesetzlicher Pflichten zur Durchführung von Kreditwürdigkeitsprüfungen von Kunden (§ 505a des Bürgerlichen Gesetzbuches, § 18a des Kreditwesengesetzes). Der Kunde befreit die Bank insoweit auch vom Bankgeheimnis.</w:t>
                  </w:r>
                  <w:r>
                    <w:rPr>
                      <w:sz w:val="16"/>
                      <w:szCs w:val="16"/>
                    </w:rPr>
                    <w:t xml:space="preserve"> […]</w:t>
                  </w:r>
                </w:p>
              </w:tc>
            </w:tr>
          </w:tbl>
          <w:p w14:paraId="111E0FCE" w14:textId="77777777" w:rsidR="00E0027D" w:rsidRDefault="00E0027D" w:rsidP="00D508E6">
            <w:pPr>
              <w:pStyle w:val="TextDatenkranz"/>
              <w:spacing w:line="240" w:lineRule="auto"/>
              <w:rPr>
                <w:sz w:val="16"/>
                <w:szCs w:val="16"/>
              </w:rPr>
            </w:pPr>
          </w:p>
          <w:p w14:paraId="49510E01" w14:textId="77777777" w:rsidR="00E0027D" w:rsidRDefault="00E0027D" w:rsidP="00D508E6">
            <w:pPr>
              <w:pStyle w:val="TextDatenkranz"/>
              <w:spacing w:line="240" w:lineRule="auto"/>
              <w:rPr>
                <w:sz w:val="16"/>
                <w:szCs w:val="16"/>
              </w:rPr>
            </w:pPr>
            <w:r>
              <w:rPr>
                <w:sz w:val="16"/>
                <w:szCs w:val="16"/>
              </w:rPr>
              <w:t>[…]</w:t>
            </w:r>
          </w:p>
          <w:p w14:paraId="459310BC" w14:textId="77777777" w:rsidR="00E0027D" w:rsidRDefault="00E0027D" w:rsidP="00D508E6">
            <w:pPr>
              <w:pStyle w:val="TextDatenkranz"/>
              <w:spacing w:line="240" w:lineRule="auto"/>
              <w:rPr>
                <w:sz w:val="16"/>
                <w:szCs w:val="16"/>
              </w:rPr>
            </w:pPr>
          </w:p>
          <w:p w14:paraId="35F5C401" w14:textId="77777777" w:rsidR="00E0027D" w:rsidRPr="00946566" w:rsidRDefault="00E0027D" w:rsidP="00D508E6">
            <w:pPr>
              <w:pStyle w:val="TextDatenkranz"/>
              <w:spacing w:line="240" w:lineRule="auto"/>
              <w:rPr>
                <w:b/>
                <w:bCs/>
                <w:sz w:val="16"/>
                <w:szCs w:val="16"/>
              </w:rPr>
            </w:pPr>
            <w:r w:rsidRPr="00946566">
              <w:rPr>
                <w:b/>
                <w:bCs/>
                <w:sz w:val="16"/>
                <w:szCs w:val="16"/>
              </w:rPr>
              <w:t>Hinweis zum Umfang der Einlagensicherung</w:t>
            </w:r>
          </w:p>
          <w:p w14:paraId="306D2DAF" w14:textId="77777777" w:rsidR="00E0027D" w:rsidRDefault="00E0027D" w:rsidP="00D508E6">
            <w:pPr>
              <w:pStyle w:val="TextDatenkranz"/>
              <w:spacing w:line="240" w:lineRule="auto"/>
              <w:rPr>
                <w:sz w:val="16"/>
                <w:szCs w:val="16"/>
              </w:rPr>
            </w:pPr>
            <w:r w:rsidRPr="00946566">
              <w:rPr>
                <w:sz w:val="16"/>
                <w:szCs w:val="16"/>
              </w:rPr>
              <w:t>Die Bank ist dem Einlagensicherungsfonds des Bundesverbandes deutscher Banken e.V. und der Entschädigungseinrichtung deutscher Banken GmbH angeschlossen. Der Einlagensicherungsfonds sichert gemäß seinem Statut – vorbehaltlich der darin vorgesehenen Ausnahmen – Einlagen. Hierzu zählen Sicht-, Termin- und Spareinlagen einschließlich der auf den Namen lautenden Sparbriefe.</w:t>
            </w:r>
          </w:p>
          <w:p w14:paraId="677E6BD0" w14:textId="77777777" w:rsidR="00E0027D" w:rsidRDefault="00E0027D" w:rsidP="00D508E6">
            <w:pPr>
              <w:pStyle w:val="TextDatenkranz"/>
              <w:spacing w:line="240" w:lineRule="auto"/>
              <w:rPr>
                <w:sz w:val="16"/>
                <w:szCs w:val="16"/>
              </w:rPr>
            </w:pPr>
          </w:p>
          <w:p w14:paraId="77FAF136" w14:textId="77777777" w:rsidR="00E0027D" w:rsidRDefault="00E0027D" w:rsidP="00D508E6">
            <w:pPr>
              <w:pStyle w:val="TextDatenkranz"/>
              <w:spacing w:line="240" w:lineRule="auto"/>
              <w:rPr>
                <w:sz w:val="16"/>
                <w:szCs w:val="16"/>
              </w:rPr>
            </w:pPr>
            <w:r>
              <w:rPr>
                <w:sz w:val="16"/>
                <w:szCs w:val="16"/>
              </w:rPr>
              <w:t xml:space="preserve"> […]</w:t>
            </w:r>
          </w:p>
          <w:p w14:paraId="71049EF9" w14:textId="77777777" w:rsidR="00E0027D" w:rsidRDefault="00E0027D" w:rsidP="00D508E6">
            <w:pPr>
              <w:pStyle w:val="TextDatenkranz"/>
              <w:spacing w:line="240" w:lineRule="auto"/>
              <w:rPr>
                <w:sz w:val="16"/>
                <w:szCs w:val="16"/>
              </w:rPr>
            </w:pPr>
          </w:p>
          <w:tbl>
            <w:tblPr>
              <w:tblStyle w:val="Tabellenraster"/>
              <w:tblW w:w="0" w:type="auto"/>
              <w:tblLook w:val="04A0" w:firstRow="1" w:lastRow="0" w:firstColumn="1" w:lastColumn="0" w:noHBand="0" w:noVBand="1"/>
            </w:tblPr>
            <w:tblGrid>
              <w:gridCol w:w="9402"/>
            </w:tblGrid>
            <w:tr w:rsidR="00E0027D" w14:paraId="4A275DA6" w14:textId="77777777" w:rsidTr="00D508E6">
              <w:tc>
                <w:tcPr>
                  <w:tcW w:w="9402" w:type="dxa"/>
                </w:tcPr>
                <w:p w14:paraId="5953A81F" w14:textId="77777777" w:rsidR="00E0027D" w:rsidRDefault="00E0027D" w:rsidP="00D508E6">
                  <w:pPr>
                    <w:pStyle w:val="TextDatenkranz"/>
                    <w:spacing w:line="240" w:lineRule="auto"/>
                    <w:rPr>
                      <w:sz w:val="16"/>
                      <w:szCs w:val="16"/>
                    </w:rPr>
                  </w:pPr>
                  <w:r w:rsidRPr="004A6DD7">
                    <w:rPr>
                      <w:b/>
                      <w:bCs/>
                      <w:sz w:val="16"/>
                      <w:szCs w:val="16"/>
                    </w:rPr>
                    <w:t>Legitimationsprüfung gemäß Abgabenordnung/Identifizierung nach dem Geldwäschegesetz</w:t>
                  </w:r>
                  <w:r>
                    <w:rPr>
                      <w:sz w:val="16"/>
                      <w:szCs w:val="16"/>
                    </w:rPr>
                    <w:t xml:space="preserve"> </w:t>
                  </w:r>
                </w:p>
                <w:p w14:paraId="79659C3A" w14:textId="77777777" w:rsidR="00E0027D" w:rsidRDefault="00E0027D" w:rsidP="00D508E6">
                  <w:pPr>
                    <w:pStyle w:val="TextDatenkranz"/>
                    <w:spacing w:line="240" w:lineRule="auto"/>
                    <w:rPr>
                      <w:sz w:val="16"/>
                      <w:szCs w:val="16"/>
                    </w:rPr>
                  </w:pPr>
                  <w:r>
                    <w:rPr>
                      <w:sz w:val="16"/>
                      <w:szCs w:val="16"/>
                    </w:rPr>
                    <w:t>(Vorname, Name, Geburtsdatum, Geburtsort, Staatsangehörigkeit, Anschrift, Steuer-</w:t>
                  </w:r>
                  <w:proofErr w:type="spellStart"/>
                  <w:r>
                    <w:rPr>
                      <w:sz w:val="16"/>
                      <w:szCs w:val="16"/>
                    </w:rPr>
                    <w:t>IdNr</w:t>
                  </w:r>
                  <w:proofErr w:type="spellEnd"/>
                  <w:r>
                    <w:rPr>
                      <w:sz w:val="16"/>
                      <w:szCs w:val="16"/>
                    </w:rPr>
                    <w:t>., Art der Legitimation (Ausweis-Art, Ausweis-Nummer, ausgestellt von) oder Verweis auf bereits erfolgte Legitimation/Identifizierung)</w:t>
                  </w:r>
                </w:p>
              </w:tc>
            </w:tr>
            <w:tr w:rsidR="00E0027D" w14:paraId="43004EFB" w14:textId="77777777" w:rsidTr="00D508E6">
              <w:tc>
                <w:tcPr>
                  <w:tcW w:w="9402" w:type="dxa"/>
                </w:tcPr>
                <w:p w14:paraId="1DE30F1A" w14:textId="77777777" w:rsidR="00E0027D" w:rsidRDefault="00E0027D" w:rsidP="00D508E6">
                  <w:pPr>
                    <w:pStyle w:val="TextDatenkranz"/>
                    <w:spacing w:line="240" w:lineRule="auto"/>
                    <w:rPr>
                      <w:sz w:val="16"/>
                      <w:szCs w:val="16"/>
                    </w:rPr>
                  </w:pPr>
                </w:p>
                <w:p w14:paraId="34E702F4" w14:textId="77777777" w:rsidR="00EB1B86" w:rsidRDefault="00EB1B86" w:rsidP="00D508E6">
                  <w:pPr>
                    <w:pStyle w:val="TextDatenkranz"/>
                    <w:spacing w:line="240" w:lineRule="auto"/>
                    <w:rPr>
                      <w:sz w:val="16"/>
                      <w:szCs w:val="16"/>
                    </w:rPr>
                  </w:pPr>
                </w:p>
                <w:p w14:paraId="3B33884A" w14:textId="2AC72519" w:rsidR="00EB1B86" w:rsidRDefault="00EB1B86" w:rsidP="00D508E6">
                  <w:pPr>
                    <w:pStyle w:val="TextDatenkranz"/>
                    <w:spacing w:line="240" w:lineRule="auto"/>
                    <w:rPr>
                      <w:sz w:val="16"/>
                      <w:szCs w:val="16"/>
                    </w:rPr>
                  </w:pPr>
                </w:p>
              </w:tc>
            </w:tr>
          </w:tbl>
          <w:p w14:paraId="7DE2D3B0" w14:textId="77777777" w:rsidR="00E0027D" w:rsidRDefault="00E0027D" w:rsidP="00D508E6">
            <w:pPr>
              <w:pStyle w:val="TextDatenkranz"/>
              <w:spacing w:line="240" w:lineRule="auto"/>
              <w:rPr>
                <w:sz w:val="16"/>
                <w:szCs w:val="16"/>
              </w:rPr>
            </w:pPr>
          </w:p>
          <w:p w14:paraId="01E00558" w14:textId="77777777" w:rsidR="00E0027D" w:rsidRDefault="00E0027D" w:rsidP="00D508E6">
            <w:pPr>
              <w:pStyle w:val="TextDatenkranz"/>
              <w:spacing w:line="240" w:lineRule="auto"/>
              <w:rPr>
                <w:sz w:val="16"/>
                <w:szCs w:val="16"/>
              </w:rPr>
            </w:pPr>
            <w:r>
              <w:rPr>
                <w:sz w:val="16"/>
                <w:szCs w:val="16"/>
              </w:rPr>
              <w:t>[…]</w:t>
            </w:r>
          </w:p>
          <w:p w14:paraId="0A39C4EF" w14:textId="77777777" w:rsidR="00E0027D" w:rsidRPr="005D21FB" w:rsidRDefault="00E0027D" w:rsidP="00D508E6">
            <w:pPr>
              <w:pStyle w:val="TextDatenkranz"/>
              <w:spacing w:line="240" w:lineRule="auto"/>
              <w:rPr>
                <w:sz w:val="16"/>
                <w:szCs w:val="16"/>
              </w:rPr>
            </w:pPr>
          </w:p>
        </w:tc>
      </w:tr>
    </w:tbl>
    <w:p w14:paraId="06EF6724" w14:textId="12BB5707" w:rsidR="00E0027D" w:rsidRDefault="00E0027D"/>
    <w:sectPr w:rsidR="00E0027D" w:rsidSect="005D7E0F">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A5F2D"/>
    <w:multiLevelType w:val="hybridMultilevel"/>
    <w:tmpl w:val="B6FA4C6C"/>
    <w:lvl w:ilvl="0" w:tplc="9E8255A2">
      <w:start w:val="3"/>
      <w:numFmt w:val="bullet"/>
      <w:lvlText w:val="-"/>
      <w:lvlJc w:val="left"/>
      <w:pPr>
        <w:ind w:left="394" w:hanging="360"/>
      </w:pPr>
      <w:rPr>
        <w:rFonts w:ascii="Times New Roman" w:eastAsia="Times New Roman" w:hAnsi="Times New Roman"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0F"/>
    <w:rsid w:val="0019654D"/>
    <w:rsid w:val="003B3723"/>
    <w:rsid w:val="005D7E0F"/>
    <w:rsid w:val="00C22DDD"/>
    <w:rsid w:val="00C650F5"/>
    <w:rsid w:val="00E0027D"/>
    <w:rsid w:val="00EB1B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9D78"/>
  <w15:chartTrackingRefBased/>
  <w15:docId w15:val="{D4E379D7-CBCB-45F5-B3B8-A38C4B6F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7E0F"/>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Aufzhlung">
    <w:name w:val="Tabelle Aufzählung"/>
    <w:basedOn w:val="Standard"/>
    <w:link w:val="TabelleAufzhlungZchn"/>
    <w:rsid w:val="005D7E0F"/>
    <w:pPr>
      <w:numPr>
        <w:numId w:val="1"/>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39"/>
    <w:rsid w:val="005D7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5D7E0F"/>
    <w:rPr>
      <w:rFonts w:ascii="Arial" w:eastAsia="Times New Roman" w:hAnsi="Arial" w:cs="Times New Roman"/>
      <w:color w:val="000000" w:themeColor="text1"/>
      <w:szCs w:val="20"/>
      <w:lang w:eastAsia="de-DE"/>
    </w:rPr>
  </w:style>
  <w:style w:type="paragraph" w:customStyle="1" w:styleId="TextDatenkranz">
    <w:name w:val="Text Datenkranz"/>
    <w:basedOn w:val="Textkrper-Erstzeileneinzug"/>
    <w:link w:val="TextDatenkranzZchn"/>
    <w:qFormat/>
    <w:rsid w:val="00E0027D"/>
    <w:pPr>
      <w:spacing w:after="0" w:line="318" w:lineRule="exact"/>
      <w:ind w:firstLine="0"/>
    </w:pPr>
    <w:rPr>
      <w:rFonts w:cs="Arial"/>
      <w:color w:val="000000" w:themeColor="text1"/>
      <w:szCs w:val="24"/>
    </w:rPr>
  </w:style>
  <w:style w:type="character" w:customStyle="1" w:styleId="TextDatenkranzZchn">
    <w:name w:val="Text Datenkranz Zchn"/>
    <w:basedOn w:val="Textkrper-ErstzeileneinzugZchn"/>
    <w:link w:val="TextDatenkranz"/>
    <w:rsid w:val="00E0027D"/>
    <w:rPr>
      <w:rFonts w:ascii="Arial" w:hAnsi="Arial" w:cs="Arial"/>
      <w:color w:val="000000" w:themeColor="text1"/>
      <w:szCs w:val="24"/>
    </w:rPr>
  </w:style>
  <w:style w:type="paragraph" w:styleId="Textkrper">
    <w:name w:val="Body Text"/>
    <w:basedOn w:val="Standard"/>
    <w:link w:val="TextkrperZchn"/>
    <w:uiPriority w:val="99"/>
    <w:semiHidden/>
    <w:unhideWhenUsed/>
    <w:rsid w:val="00E0027D"/>
    <w:pPr>
      <w:spacing w:after="120"/>
    </w:pPr>
  </w:style>
  <w:style w:type="character" w:customStyle="1" w:styleId="TextkrperZchn">
    <w:name w:val="Textkörper Zchn"/>
    <w:basedOn w:val="Absatz-Standardschriftart"/>
    <w:link w:val="Textkrper"/>
    <w:uiPriority w:val="99"/>
    <w:semiHidden/>
    <w:rsid w:val="00E0027D"/>
    <w:rPr>
      <w:rFonts w:ascii="Arial" w:hAnsi="Arial"/>
    </w:rPr>
  </w:style>
  <w:style w:type="paragraph" w:styleId="Textkrper-Erstzeileneinzug">
    <w:name w:val="Body Text First Indent"/>
    <w:basedOn w:val="Textkrper"/>
    <w:link w:val="Textkrper-ErstzeileneinzugZchn"/>
    <w:uiPriority w:val="99"/>
    <w:semiHidden/>
    <w:unhideWhenUsed/>
    <w:rsid w:val="00E0027D"/>
    <w:pPr>
      <w:spacing w:after="160"/>
      <w:ind w:firstLine="360"/>
    </w:pPr>
  </w:style>
  <w:style w:type="character" w:customStyle="1" w:styleId="Textkrper-ErstzeileneinzugZchn">
    <w:name w:val="Textkörper-Erstzeileneinzug Zchn"/>
    <w:basedOn w:val="TextkrperZchn"/>
    <w:link w:val="Textkrper-Erstzeileneinzug"/>
    <w:uiPriority w:val="99"/>
    <w:semiHidden/>
    <w:rsid w:val="00E0027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09308-5450-46BD-B93A-A0ACF2B8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F7F02-6B12-487A-8188-FD4DEBFF5E27}">
  <ds:schemaRefs>
    <ds:schemaRef ds:uri="http://schemas.microsoft.com/sharepoint/v3/contenttype/forms"/>
  </ds:schemaRefs>
</ds:datastoreItem>
</file>

<file path=customXml/itemProps3.xml><?xml version="1.0" encoding="utf-8"?>
<ds:datastoreItem xmlns:ds="http://schemas.openxmlformats.org/officeDocument/2006/customXml" ds:itemID="{CAC5DA13-171D-40A0-ADBD-36FCEA3EB8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3462</Characters>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2020-05-22T17:03:00Z</dcterms:created>
  <dcterms:modified xsi:type="dcterms:W3CDTF">2020-06-15T10:35:00Z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ies>
</file>