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55B52" w14:textId="6D26D3D2" w:rsidR="002D1F5F" w:rsidRDefault="002D1F5F" w:rsidP="00E45544">
      <w:pPr>
        <w:widowControl w:val="0"/>
        <w:autoSpaceDE w:val="0"/>
        <w:autoSpaceDN w:val="0"/>
        <w:adjustRightInd w:val="0"/>
        <w:spacing w:after="240"/>
        <w:contextualSpacing/>
        <w:rPr>
          <w:rFonts w:eastAsia="Times New Roman" w:cs="Times New Roman"/>
          <w:noProof/>
        </w:rPr>
      </w:pPr>
      <w:r w:rsidRPr="0057536B">
        <w:rPr>
          <w:rFonts w:eastAsia="Times New Roman" w:cs="Times New Roman"/>
          <w:noProof/>
        </w:rPr>
        <mc:AlternateContent>
          <mc:Choice Requires="wps">
            <w:drawing>
              <wp:anchor distT="0" distB="0" distL="114300" distR="114300" simplePos="0" relativeHeight="251665408" behindDoc="0" locked="0" layoutInCell="1" allowOverlap="1" wp14:anchorId="75F84637" wp14:editId="0599050C">
                <wp:simplePos x="0" y="0"/>
                <wp:positionH relativeFrom="column">
                  <wp:posOffset>-78740</wp:posOffset>
                </wp:positionH>
                <wp:positionV relativeFrom="paragraph">
                  <wp:posOffset>114300</wp:posOffset>
                </wp:positionV>
                <wp:extent cx="6069965" cy="851535"/>
                <wp:effectExtent l="50800" t="25400" r="76835" b="113665"/>
                <wp:wrapThrough wrapText="bothSides">
                  <wp:wrapPolygon edited="0">
                    <wp:start x="0" y="-644"/>
                    <wp:lineTo x="-181" y="0"/>
                    <wp:lineTo x="-181" y="20617"/>
                    <wp:lineTo x="90" y="23839"/>
                    <wp:lineTo x="21512" y="23839"/>
                    <wp:lineTo x="21783" y="20617"/>
                    <wp:lineTo x="21783" y="10309"/>
                    <wp:lineTo x="21602" y="644"/>
                    <wp:lineTo x="21602" y="-644"/>
                    <wp:lineTo x="0" y="-644"/>
                  </wp:wrapPolygon>
                </wp:wrapThrough>
                <wp:docPr id="10" name="Abgerundetes Rechteck 10"/>
                <wp:cNvGraphicFramePr/>
                <a:graphic xmlns:a="http://schemas.openxmlformats.org/drawingml/2006/main">
                  <a:graphicData uri="http://schemas.microsoft.com/office/word/2010/wordprocessingShape">
                    <wps:wsp>
                      <wps:cNvSpPr/>
                      <wps:spPr>
                        <a:xfrm>
                          <a:off x="0" y="0"/>
                          <a:ext cx="6069965" cy="85153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7063F0C1" w14:textId="77777777" w:rsidR="00CA7642" w:rsidRPr="008C60D6" w:rsidRDefault="00CA7642" w:rsidP="008C60D6">
                            <w:pPr>
                              <w:widowControl w:val="0"/>
                              <w:autoSpaceDE w:val="0"/>
                              <w:autoSpaceDN w:val="0"/>
                              <w:adjustRightInd w:val="0"/>
                              <w:spacing w:after="240"/>
                              <w:rPr>
                                <w:rFonts w:ascii="Times" w:hAnsi="Times" w:cs="Times"/>
                                <w:sz w:val="32"/>
                                <w:szCs w:val="32"/>
                              </w:rPr>
                            </w:pPr>
                            <w:proofErr w:type="spellStart"/>
                            <w:r w:rsidRPr="008C60D6">
                              <w:rPr>
                                <w:rFonts w:ascii="Times" w:hAnsi="Times" w:cs="Times"/>
                                <w:b/>
                                <w:bCs/>
                                <w:sz w:val="32"/>
                                <w:szCs w:val="32"/>
                              </w:rPr>
                              <w:t>L’inquietudine</w:t>
                            </w:r>
                            <w:proofErr w:type="spellEnd"/>
                            <w:r w:rsidRPr="008C60D6">
                              <w:rPr>
                                <w:rFonts w:ascii="Times" w:hAnsi="Times" w:cs="Times"/>
                                <w:b/>
                                <w:bCs/>
                                <w:sz w:val="32"/>
                                <w:szCs w:val="32"/>
                              </w:rPr>
                              <w:t xml:space="preserve"> di </w:t>
                            </w:r>
                            <w:proofErr w:type="spellStart"/>
                            <w:r w:rsidRPr="008C60D6">
                              <w:rPr>
                                <w:rFonts w:ascii="Times" w:hAnsi="Times" w:cs="Times"/>
                                <w:b/>
                                <w:bCs/>
                                <w:sz w:val="32"/>
                                <w:szCs w:val="32"/>
                              </w:rPr>
                              <w:t>una</w:t>
                            </w:r>
                            <w:proofErr w:type="spellEnd"/>
                            <w:r w:rsidRPr="008C60D6">
                              <w:rPr>
                                <w:rFonts w:ascii="Times" w:hAnsi="Times" w:cs="Times"/>
                                <w:b/>
                                <w:bCs/>
                                <w:sz w:val="32"/>
                                <w:szCs w:val="32"/>
                              </w:rPr>
                              <w:t xml:space="preserve"> </w:t>
                            </w:r>
                            <w:proofErr w:type="spellStart"/>
                            <w:r w:rsidRPr="008C60D6">
                              <w:rPr>
                                <w:rFonts w:ascii="Times" w:hAnsi="Times" w:cs="Times"/>
                                <w:b/>
                                <w:bCs/>
                                <w:sz w:val="32"/>
                                <w:szCs w:val="32"/>
                              </w:rPr>
                              <w:t>donna</w:t>
                            </w:r>
                            <w:proofErr w:type="spellEnd"/>
                          </w:p>
                          <w:p w14:paraId="4517FDD2" w14:textId="5B99D7EF" w:rsidR="00CA7642" w:rsidRPr="008C60D6" w:rsidRDefault="00CA7642" w:rsidP="008C60D6">
                            <w:pPr>
                              <w:widowControl w:val="0"/>
                              <w:autoSpaceDE w:val="0"/>
                              <w:autoSpaceDN w:val="0"/>
                              <w:adjustRightInd w:val="0"/>
                              <w:spacing w:after="240"/>
                              <w:rPr>
                                <w:rFonts w:ascii="Times" w:hAnsi="Times" w:cs="Times"/>
                                <w:sz w:val="32"/>
                                <w:szCs w:val="32"/>
                              </w:rPr>
                            </w:pPr>
                            <w:r w:rsidRPr="008C60D6">
                              <w:rPr>
                                <w:rFonts w:ascii="Times New Roman" w:hAnsi="Times New Roman" w:cs="Times New Roman"/>
                                <w:sz w:val="32"/>
                                <w:szCs w:val="32"/>
                              </w:rPr>
                              <w:t xml:space="preserve">Eine Unterrichtseinheit zum Film «Respiro» von Emanuele </w:t>
                            </w:r>
                            <w:proofErr w:type="spellStart"/>
                            <w:r w:rsidRPr="008C60D6">
                              <w:rPr>
                                <w:rFonts w:ascii="Times New Roman" w:hAnsi="Times New Roman" w:cs="Times New Roman"/>
                                <w:sz w:val="32"/>
                                <w:szCs w:val="32"/>
                              </w:rPr>
                              <w:t>Crialese</w:t>
                            </w:r>
                            <w:proofErr w:type="spellEnd"/>
                            <w:r w:rsidRPr="008C60D6">
                              <w:rPr>
                                <w:rFonts w:ascii="Times New Roman" w:hAnsi="Times New Roman" w:cs="Times New Roman"/>
                                <w:sz w:val="32"/>
                                <w:szCs w:val="32"/>
                              </w:rPr>
                              <w:t xml:space="preserve"> </w:t>
                            </w:r>
                          </w:p>
                          <w:p w14:paraId="25C4D516" w14:textId="41DA57B7" w:rsidR="00CA7642" w:rsidRDefault="00CA7642" w:rsidP="00E45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Abgerundetes Rechteck 10" o:spid="_x0000_s1026" style="position:absolute;margin-left:-6.15pt;margin-top:9pt;width:477.95pt;height:6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" fillcolor="#4f81bd [3204]" strokecolor="#4579b8 [3044]">
                <v:fill color2="#a7bfde [1620]" rotate="t" type="gradient">
                  <o:fill v:ext="view" type="gradientUnscaled"/>
                </v:fill>
                <v:shadow on="t" opacity="22937f" mv:blur="40000f" origin=",.5" offset="0,23000emu"/>
                <v:textbox>
                  <w:txbxContent>
                    <w:p w14:paraId="7063F0C1" w14:textId="77777777" w:rsidR="00CA7642" w:rsidRPr="008C60D6" w:rsidRDefault="00CA7642" w:rsidP="008C60D6">
                      <w:pPr>
                        <w:widowControl w:val="0"/>
                        <w:autoSpaceDE w:val="0"/>
                        <w:autoSpaceDN w:val="0"/>
                        <w:adjustRightInd w:val="0"/>
                        <w:spacing w:after="240"/>
                        <w:rPr>
                          <w:rFonts w:ascii="Times" w:hAnsi="Times" w:cs="Times"/>
                          <w:sz w:val="32"/>
                          <w:szCs w:val="32"/>
                        </w:rPr>
                      </w:pPr>
                      <w:r w:rsidRPr="008C60D6">
                        <w:rPr>
                          <w:rFonts w:ascii="Times" w:hAnsi="Times" w:cs="Times"/>
                          <w:b/>
                          <w:bCs/>
                          <w:sz w:val="32"/>
                          <w:szCs w:val="32"/>
                        </w:rPr>
                        <w:t>L’inquietudine di una donna</w:t>
                      </w:r>
                    </w:p>
                    <w:p w14:paraId="4517FDD2" w14:textId="5B99D7EF" w:rsidR="00CA7642" w:rsidRPr="008C60D6" w:rsidRDefault="00CA7642" w:rsidP="008C60D6">
                      <w:pPr>
                        <w:widowControl w:val="0"/>
                        <w:autoSpaceDE w:val="0"/>
                        <w:autoSpaceDN w:val="0"/>
                        <w:adjustRightInd w:val="0"/>
                        <w:spacing w:after="240"/>
                        <w:rPr>
                          <w:rFonts w:ascii="Times" w:hAnsi="Times" w:cs="Times"/>
                          <w:sz w:val="32"/>
                          <w:szCs w:val="32"/>
                        </w:rPr>
                      </w:pPr>
                      <w:r w:rsidRPr="008C60D6">
                        <w:rPr>
                          <w:rFonts w:ascii="Times New Roman" w:hAnsi="Times New Roman" w:cs="Times New Roman"/>
                          <w:sz w:val="32"/>
                          <w:szCs w:val="32"/>
                        </w:rPr>
                        <w:t xml:space="preserve">Eine Unterrichtseinheit zum Film «Respiro» von Emanuele Crialese </w:t>
                      </w:r>
                    </w:p>
                    <w:p w14:paraId="25C4D516" w14:textId="41DA57B7" w:rsidR="00CA7642" w:rsidRDefault="00CA7642" w:rsidP="00E45544">
                      <w:pPr>
                        <w:jc w:val="center"/>
                      </w:pPr>
                    </w:p>
                  </w:txbxContent>
                </v:textbox>
                <w10:wrap type="through"/>
              </v:roundrect>
            </w:pict>
          </mc:Fallback>
        </mc:AlternateContent>
      </w:r>
    </w:p>
    <w:tbl>
      <w:tblPr>
        <w:tblStyle w:val="Tabellenraster"/>
        <w:tblW w:w="0" w:type="auto"/>
        <w:tblLook w:val="04A0" w:firstRow="1" w:lastRow="0" w:firstColumn="1" w:lastColumn="0" w:noHBand="0" w:noVBand="1"/>
      </w:tblPr>
      <w:tblGrid>
        <w:gridCol w:w="959"/>
        <w:gridCol w:w="8587"/>
      </w:tblGrid>
      <w:tr w:rsidR="002D0F2A" w14:paraId="1911887A" w14:textId="77777777" w:rsidTr="002D0F2A">
        <w:tc>
          <w:tcPr>
            <w:tcW w:w="959" w:type="dxa"/>
          </w:tcPr>
          <w:p w14:paraId="73070422" w14:textId="209E6CA6"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
                <w:bCs/>
                <w:sz w:val="30"/>
                <w:szCs w:val="30"/>
              </w:rPr>
              <w:t>1</w:t>
            </w:r>
          </w:p>
        </w:tc>
        <w:tc>
          <w:tcPr>
            <w:tcW w:w="8587" w:type="dxa"/>
          </w:tcPr>
          <w:p w14:paraId="78BAD386" w14:textId="77777777" w:rsidR="002D0F2A" w:rsidRPr="002D0F2A" w:rsidRDefault="002D0F2A" w:rsidP="002D0F2A">
            <w:pPr>
              <w:widowControl w:val="0"/>
              <w:autoSpaceDE w:val="0"/>
              <w:autoSpaceDN w:val="0"/>
              <w:adjustRightInd w:val="0"/>
              <w:spacing w:after="240"/>
              <w:rPr>
                <w:rFonts w:ascii="Times" w:hAnsi="Times" w:cs="Times"/>
                <w:b/>
                <w:bCs/>
                <w:sz w:val="30"/>
                <w:szCs w:val="30"/>
                <w:lang w:val="es-ES"/>
              </w:rPr>
            </w:pPr>
            <w:r w:rsidRPr="002D0F2A">
              <w:rPr>
                <w:rFonts w:ascii="Times" w:hAnsi="Times" w:cs="Times"/>
                <w:b/>
                <w:bCs/>
                <w:sz w:val="30"/>
                <w:szCs w:val="30"/>
                <w:lang w:val="es-ES"/>
              </w:rPr>
              <w:t xml:space="preserve">Un </w:t>
            </w:r>
            <w:proofErr w:type="spellStart"/>
            <w:r w:rsidRPr="002D0F2A">
              <w:rPr>
                <w:rFonts w:ascii="Times" w:hAnsi="Times" w:cs="Times"/>
                <w:b/>
                <w:bCs/>
                <w:sz w:val="30"/>
                <w:szCs w:val="30"/>
                <w:lang w:val="es-ES"/>
              </w:rPr>
              <w:t>po</w:t>
            </w:r>
            <w:proofErr w:type="spellEnd"/>
            <w:r w:rsidRPr="002D0F2A">
              <w:rPr>
                <w:rFonts w:ascii="Times" w:hAnsi="Times" w:cs="Times"/>
                <w:b/>
                <w:bCs/>
                <w:sz w:val="30"/>
                <w:szCs w:val="30"/>
                <w:lang w:val="es-ES"/>
              </w:rPr>
              <w:t xml:space="preserve">’ di </w:t>
            </w:r>
            <w:proofErr w:type="spellStart"/>
            <w:r w:rsidRPr="002D0F2A">
              <w:rPr>
                <w:rFonts w:ascii="Times" w:hAnsi="Times" w:cs="Times"/>
                <w:b/>
                <w:bCs/>
                <w:sz w:val="30"/>
                <w:szCs w:val="30"/>
                <w:lang w:val="es-ES"/>
              </w:rPr>
              <w:t>geografia</w:t>
            </w:r>
            <w:proofErr w:type="spellEnd"/>
            <w:r w:rsidRPr="002D0F2A">
              <w:rPr>
                <w:rFonts w:ascii="Times" w:hAnsi="Times" w:cs="Times"/>
                <w:b/>
                <w:bCs/>
                <w:sz w:val="30"/>
                <w:szCs w:val="30"/>
                <w:lang w:val="es-ES"/>
              </w:rPr>
              <w:t xml:space="preserve">: Mari </w:t>
            </w:r>
            <w:proofErr w:type="spellStart"/>
            <w:r w:rsidRPr="002D0F2A">
              <w:rPr>
                <w:rFonts w:ascii="Times" w:hAnsi="Times" w:cs="Times"/>
                <w:b/>
                <w:bCs/>
                <w:sz w:val="30"/>
                <w:szCs w:val="30"/>
                <w:lang w:val="es-ES"/>
              </w:rPr>
              <w:t>ed</w:t>
            </w:r>
            <w:proofErr w:type="spellEnd"/>
            <w:r w:rsidRPr="002D0F2A">
              <w:rPr>
                <w:rFonts w:ascii="Times" w:hAnsi="Times" w:cs="Times"/>
                <w:b/>
                <w:bCs/>
                <w:sz w:val="30"/>
                <w:szCs w:val="30"/>
                <w:lang w:val="es-ES"/>
              </w:rPr>
              <w:t xml:space="preserve"> </w:t>
            </w:r>
            <w:proofErr w:type="spellStart"/>
            <w:r w:rsidRPr="002D0F2A">
              <w:rPr>
                <w:rFonts w:ascii="Times" w:hAnsi="Times" w:cs="Times"/>
                <w:b/>
                <w:bCs/>
                <w:sz w:val="30"/>
                <w:szCs w:val="30"/>
                <w:lang w:val="es-ES"/>
              </w:rPr>
              <w:t>isole</w:t>
            </w:r>
            <w:proofErr w:type="spellEnd"/>
          </w:p>
          <w:p w14:paraId="3251B6DD" w14:textId="77777777" w:rsidR="002D0F2A" w:rsidRPr="00911E38" w:rsidRDefault="002D0F2A" w:rsidP="002D0F2A">
            <w:pPr>
              <w:widowControl w:val="0"/>
              <w:autoSpaceDE w:val="0"/>
              <w:autoSpaceDN w:val="0"/>
              <w:adjustRightInd w:val="0"/>
              <w:spacing w:after="240"/>
              <w:rPr>
                <w:rFonts w:ascii="Times" w:hAnsi="Times" w:cs="Times"/>
                <w:bCs/>
                <w:sz w:val="22"/>
                <w:szCs w:val="22"/>
              </w:rPr>
            </w:pPr>
            <w:r w:rsidRPr="002D0F2A">
              <w:rPr>
                <w:rFonts w:ascii="Times" w:hAnsi="Times" w:cs="Times"/>
                <w:bCs/>
                <w:sz w:val="22"/>
                <w:szCs w:val="22"/>
                <w:u w:val="single"/>
              </w:rPr>
              <w:t>Arbeitsmaterial</w:t>
            </w:r>
            <w:r w:rsidRPr="00911E38">
              <w:rPr>
                <w:rFonts w:ascii="Times" w:hAnsi="Times" w:cs="Times"/>
                <w:bCs/>
                <w:sz w:val="22"/>
                <w:szCs w:val="22"/>
              </w:rPr>
              <w:t>: Arbeitsblatt M1, Italienkarte M2, Bildkarten</w:t>
            </w:r>
            <w:r>
              <w:rPr>
                <w:rFonts w:ascii="Times" w:hAnsi="Times" w:cs="Times"/>
                <w:bCs/>
                <w:sz w:val="22"/>
                <w:szCs w:val="22"/>
              </w:rPr>
              <w:t xml:space="preserve"> M3</w:t>
            </w:r>
            <w:r w:rsidRPr="00911E38">
              <w:rPr>
                <w:rFonts w:ascii="Times" w:hAnsi="Times" w:cs="Times"/>
                <w:bCs/>
                <w:sz w:val="22"/>
                <w:szCs w:val="22"/>
              </w:rPr>
              <w:t>, Atlas</w:t>
            </w:r>
          </w:p>
          <w:p w14:paraId="6F368176" w14:textId="03E10771" w:rsidR="002D0F2A" w:rsidRDefault="002D0F2A" w:rsidP="002D0F2A">
            <w:pPr>
              <w:widowControl w:val="0"/>
              <w:autoSpaceDE w:val="0"/>
              <w:autoSpaceDN w:val="0"/>
              <w:adjustRightInd w:val="0"/>
              <w:spacing w:after="240"/>
              <w:contextualSpacing/>
              <w:rPr>
                <w:rFonts w:eastAsia="Times New Roman" w:cs="Times New Roman"/>
                <w:noProof/>
              </w:rPr>
            </w:pPr>
            <w:r w:rsidRPr="00911E38">
              <w:rPr>
                <w:rFonts w:ascii="Times" w:hAnsi="Times" w:cs="Times"/>
                <w:bCs/>
                <w:sz w:val="22"/>
                <w:szCs w:val="22"/>
              </w:rPr>
              <w:t xml:space="preserve">Anhand von AB M1 lernen </w:t>
            </w:r>
            <w:r>
              <w:rPr>
                <w:rFonts w:ascii="Times" w:hAnsi="Times" w:cs="Times"/>
                <w:bCs/>
                <w:sz w:val="22"/>
                <w:szCs w:val="22"/>
              </w:rPr>
              <w:t xml:space="preserve">und </w:t>
            </w:r>
            <w:r w:rsidRPr="00911E38">
              <w:rPr>
                <w:rFonts w:ascii="Times" w:hAnsi="Times" w:cs="Times"/>
                <w:bCs/>
                <w:sz w:val="22"/>
                <w:szCs w:val="22"/>
              </w:rPr>
              <w:t xml:space="preserve">die </w:t>
            </w:r>
            <w:proofErr w:type="spellStart"/>
            <w:r w:rsidRPr="00911E38">
              <w:rPr>
                <w:rFonts w:ascii="Times" w:hAnsi="Times" w:cs="Times"/>
                <w:bCs/>
                <w:sz w:val="22"/>
                <w:szCs w:val="22"/>
              </w:rPr>
              <w:t>SuS</w:t>
            </w:r>
            <w:proofErr w:type="spellEnd"/>
            <w:r w:rsidRPr="00911E38">
              <w:rPr>
                <w:rFonts w:ascii="Times" w:hAnsi="Times" w:cs="Times"/>
                <w:bCs/>
                <w:sz w:val="22"/>
                <w:szCs w:val="22"/>
              </w:rPr>
              <w:t xml:space="preserve"> sprachliche Mittel zur</w:t>
            </w:r>
            <w:r>
              <w:rPr>
                <w:rFonts w:ascii="Times" w:hAnsi="Times" w:cs="Times"/>
                <w:b/>
                <w:bCs/>
                <w:sz w:val="30"/>
                <w:szCs w:val="30"/>
              </w:rPr>
              <w:t xml:space="preserve"> </w:t>
            </w:r>
            <w:r w:rsidRPr="00911E38">
              <w:rPr>
                <w:rFonts w:ascii="Times" w:hAnsi="Times" w:cs="Times"/>
                <w:bCs/>
                <w:sz w:val="22"/>
                <w:szCs w:val="22"/>
              </w:rPr>
              <w:t>Beschreibung der</w:t>
            </w:r>
            <w:r>
              <w:rPr>
                <w:rFonts w:ascii="Times" w:hAnsi="Times" w:cs="Times"/>
                <w:bCs/>
                <w:sz w:val="22"/>
                <w:szCs w:val="22"/>
              </w:rPr>
              <w:t xml:space="preserve"> geografischen Lage von Orten kennen. Sie üben diese sprachlichen Mittel am Beispiel von italienischen Küstenstädten und Inseln ein. Sie lernen die Namen der Meere und einiger Inseln, die zu Italien gehören.</w:t>
            </w:r>
          </w:p>
        </w:tc>
      </w:tr>
      <w:tr w:rsidR="002D0F2A" w14:paraId="23C0681D" w14:textId="77777777" w:rsidTr="002D0F2A">
        <w:tc>
          <w:tcPr>
            <w:tcW w:w="959" w:type="dxa"/>
          </w:tcPr>
          <w:p w14:paraId="50AD667E" w14:textId="1E3FC987"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
                <w:bCs/>
                <w:sz w:val="30"/>
                <w:szCs w:val="30"/>
              </w:rPr>
              <w:t>2</w:t>
            </w:r>
          </w:p>
        </w:tc>
        <w:tc>
          <w:tcPr>
            <w:tcW w:w="8587" w:type="dxa"/>
          </w:tcPr>
          <w:p w14:paraId="1023079A" w14:textId="77777777" w:rsidR="002D0F2A" w:rsidRDefault="002D0F2A" w:rsidP="002D0F2A">
            <w:pPr>
              <w:widowControl w:val="0"/>
              <w:autoSpaceDE w:val="0"/>
              <w:autoSpaceDN w:val="0"/>
              <w:adjustRightInd w:val="0"/>
              <w:spacing w:after="240"/>
              <w:ind w:left="426" w:hanging="426"/>
              <w:rPr>
                <w:rFonts w:ascii="Times" w:hAnsi="Times" w:cs="Times"/>
              </w:rPr>
            </w:pPr>
            <w:proofErr w:type="spellStart"/>
            <w:r>
              <w:rPr>
                <w:rFonts w:ascii="Times" w:hAnsi="Times" w:cs="Times"/>
                <w:b/>
                <w:bCs/>
                <w:sz w:val="30"/>
                <w:szCs w:val="30"/>
              </w:rPr>
              <w:t>L’isola</w:t>
            </w:r>
            <w:proofErr w:type="spellEnd"/>
            <w:r>
              <w:rPr>
                <w:rFonts w:ascii="Times" w:hAnsi="Times" w:cs="Times"/>
                <w:b/>
                <w:bCs/>
                <w:sz w:val="30"/>
                <w:szCs w:val="30"/>
              </w:rPr>
              <w:t xml:space="preserve"> di </w:t>
            </w:r>
            <w:proofErr w:type="spellStart"/>
            <w:r>
              <w:rPr>
                <w:rFonts w:ascii="Times" w:hAnsi="Times" w:cs="Times"/>
                <w:b/>
                <w:bCs/>
                <w:sz w:val="30"/>
                <w:szCs w:val="30"/>
              </w:rPr>
              <w:t>Lampedusa</w:t>
            </w:r>
            <w:proofErr w:type="spellEnd"/>
          </w:p>
          <w:p w14:paraId="2AE76455" w14:textId="77777777" w:rsidR="002D0F2A" w:rsidRDefault="002D0F2A" w:rsidP="002D0F2A">
            <w:pPr>
              <w:widowControl w:val="0"/>
              <w:autoSpaceDE w:val="0"/>
              <w:autoSpaceDN w:val="0"/>
              <w:adjustRightInd w:val="0"/>
              <w:spacing w:after="240"/>
              <w:rPr>
                <w:rFonts w:ascii="Times" w:hAnsi="Times" w:cs="Times"/>
                <w:bCs/>
                <w:sz w:val="22"/>
                <w:szCs w:val="22"/>
              </w:rPr>
            </w:pPr>
            <w:r w:rsidRPr="002D0F2A">
              <w:rPr>
                <w:rFonts w:ascii="Times" w:hAnsi="Times" w:cs="Times"/>
                <w:bCs/>
                <w:sz w:val="22"/>
                <w:szCs w:val="22"/>
                <w:u w:val="single"/>
              </w:rPr>
              <w:t>Arbeitsmaterial</w:t>
            </w:r>
            <w:r w:rsidRPr="00911E38">
              <w:rPr>
                <w:rFonts w:ascii="Times" w:hAnsi="Times" w:cs="Times"/>
                <w:bCs/>
                <w:sz w:val="22"/>
                <w:szCs w:val="22"/>
              </w:rPr>
              <w:t>:</w:t>
            </w:r>
            <w:r>
              <w:rPr>
                <w:rFonts w:ascii="Times" w:hAnsi="Times" w:cs="Times"/>
                <w:bCs/>
                <w:sz w:val="22"/>
                <w:szCs w:val="22"/>
              </w:rPr>
              <w:t xml:space="preserve"> Arbeitsblatt M4 und M5, Folie mit Bildern von </w:t>
            </w:r>
            <w:proofErr w:type="spellStart"/>
            <w:r>
              <w:rPr>
                <w:rFonts w:ascii="Times" w:hAnsi="Times" w:cs="Times"/>
                <w:bCs/>
                <w:sz w:val="22"/>
                <w:szCs w:val="22"/>
              </w:rPr>
              <w:t>Lampedusa</w:t>
            </w:r>
            <w:proofErr w:type="spellEnd"/>
          </w:p>
          <w:p w14:paraId="0A00CC00"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Zum Einstieg beschreiben die </w:t>
            </w:r>
            <w:proofErr w:type="spellStart"/>
            <w:r>
              <w:rPr>
                <w:rFonts w:ascii="Times" w:hAnsi="Times" w:cs="Times"/>
                <w:bCs/>
                <w:sz w:val="22"/>
                <w:szCs w:val="22"/>
              </w:rPr>
              <w:t>SuS</w:t>
            </w:r>
            <w:proofErr w:type="spellEnd"/>
            <w:r>
              <w:rPr>
                <w:rFonts w:ascii="Times" w:hAnsi="Times" w:cs="Times"/>
                <w:bCs/>
                <w:sz w:val="22"/>
                <w:szCs w:val="22"/>
              </w:rPr>
              <w:t xml:space="preserve"> die beiden Fotos der Insel </w:t>
            </w:r>
            <w:proofErr w:type="spellStart"/>
            <w:r>
              <w:rPr>
                <w:rFonts w:ascii="Times" w:hAnsi="Times" w:cs="Times"/>
                <w:bCs/>
                <w:sz w:val="22"/>
                <w:szCs w:val="22"/>
              </w:rPr>
              <w:t>Lampedusa</w:t>
            </w:r>
            <w:proofErr w:type="spellEnd"/>
            <w:r>
              <w:rPr>
                <w:rFonts w:ascii="Times" w:hAnsi="Times" w:cs="Times"/>
                <w:bCs/>
                <w:sz w:val="22"/>
                <w:szCs w:val="22"/>
              </w:rPr>
              <w:t xml:space="preserve"> und äußern eine Vermutung, um welche Insel es sich handeln könnte.</w:t>
            </w:r>
          </w:p>
          <w:p w14:paraId="5B9EDB8A"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Der Text „</w:t>
            </w:r>
            <w:proofErr w:type="spellStart"/>
            <w:r>
              <w:rPr>
                <w:rFonts w:ascii="Times" w:hAnsi="Times" w:cs="Times"/>
                <w:bCs/>
                <w:sz w:val="22"/>
                <w:szCs w:val="22"/>
              </w:rPr>
              <w:t>Lampedusa</w:t>
            </w:r>
            <w:proofErr w:type="spellEnd"/>
            <w:r>
              <w:rPr>
                <w:rFonts w:ascii="Times" w:hAnsi="Times" w:cs="Times"/>
                <w:bCs/>
                <w:sz w:val="22"/>
                <w:szCs w:val="22"/>
              </w:rPr>
              <w:t xml:space="preserve"> – in </w:t>
            </w:r>
            <w:proofErr w:type="spellStart"/>
            <w:r>
              <w:rPr>
                <w:rFonts w:ascii="Times" w:hAnsi="Times" w:cs="Times"/>
                <w:bCs/>
                <w:sz w:val="22"/>
                <w:szCs w:val="22"/>
              </w:rPr>
              <w:t>vacanza</w:t>
            </w:r>
            <w:proofErr w:type="spellEnd"/>
            <w:r>
              <w:rPr>
                <w:rFonts w:ascii="Times" w:hAnsi="Times" w:cs="Times"/>
                <w:bCs/>
                <w:sz w:val="22"/>
                <w:szCs w:val="22"/>
              </w:rPr>
              <w:t xml:space="preserve"> </w:t>
            </w:r>
            <w:proofErr w:type="spellStart"/>
            <w:r>
              <w:rPr>
                <w:rFonts w:ascii="Times" w:hAnsi="Times" w:cs="Times"/>
                <w:bCs/>
                <w:sz w:val="22"/>
                <w:szCs w:val="22"/>
              </w:rPr>
              <w:t>su</w:t>
            </w:r>
            <w:proofErr w:type="spellEnd"/>
            <w:r>
              <w:rPr>
                <w:rFonts w:ascii="Times" w:hAnsi="Times" w:cs="Times"/>
                <w:bCs/>
                <w:sz w:val="22"/>
                <w:szCs w:val="22"/>
              </w:rPr>
              <w:t xml:space="preserve"> </w:t>
            </w:r>
            <w:proofErr w:type="spellStart"/>
            <w:r>
              <w:rPr>
                <w:rFonts w:ascii="Times" w:hAnsi="Times" w:cs="Times"/>
                <w:bCs/>
                <w:sz w:val="22"/>
                <w:szCs w:val="22"/>
              </w:rPr>
              <w:t>un</w:t>
            </w:r>
            <w:proofErr w:type="spellEnd"/>
            <w:r>
              <w:rPr>
                <w:rFonts w:ascii="Times" w:hAnsi="Times" w:cs="Times"/>
                <w:bCs/>
                <w:sz w:val="22"/>
                <w:szCs w:val="22"/>
              </w:rPr>
              <w:t xml:space="preserve"> </w:t>
            </w:r>
            <w:proofErr w:type="spellStart"/>
            <w:r>
              <w:rPr>
                <w:rFonts w:ascii="Times" w:hAnsi="Times" w:cs="Times"/>
                <w:bCs/>
                <w:sz w:val="22"/>
                <w:szCs w:val="22"/>
              </w:rPr>
              <w:t>isola</w:t>
            </w:r>
            <w:proofErr w:type="spellEnd"/>
            <w:r>
              <w:rPr>
                <w:rFonts w:ascii="Times" w:hAnsi="Times" w:cs="Times"/>
                <w:bCs/>
                <w:sz w:val="22"/>
                <w:szCs w:val="22"/>
              </w:rPr>
              <w:t xml:space="preserve">?“ wird gelesen und mit Hilfe der </w:t>
            </w:r>
            <w:proofErr w:type="spellStart"/>
            <w:r w:rsidRPr="002D0F2A">
              <w:rPr>
                <w:rFonts w:ascii="Times" w:hAnsi="Times" w:cs="Times"/>
                <w:bCs/>
                <w:i/>
                <w:iCs/>
                <w:sz w:val="22"/>
                <w:szCs w:val="22"/>
              </w:rPr>
              <w:t>vero</w:t>
            </w:r>
            <w:proofErr w:type="spellEnd"/>
            <w:r w:rsidRPr="002D0F2A">
              <w:rPr>
                <w:rFonts w:ascii="Times" w:hAnsi="Times" w:cs="Times"/>
                <w:bCs/>
                <w:i/>
                <w:iCs/>
                <w:sz w:val="22"/>
                <w:szCs w:val="22"/>
              </w:rPr>
              <w:t>/</w:t>
            </w:r>
            <w:proofErr w:type="spellStart"/>
            <w:r w:rsidRPr="002D0F2A">
              <w:rPr>
                <w:rFonts w:ascii="Times" w:hAnsi="Times" w:cs="Times"/>
                <w:bCs/>
                <w:i/>
                <w:iCs/>
                <w:sz w:val="22"/>
                <w:szCs w:val="22"/>
              </w:rPr>
              <w:t>falso</w:t>
            </w:r>
            <w:proofErr w:type="spellEnd"/>
            <w:r>
              <w:rPr>
                <w:rFonts w:ascii="Times" w:hAnsi="Times" w:cs="Times"/>
                <w:bCs/>
                <w:sz w:val="22"/>
                <w:szCs w:val="22"/>
              </w:rPr>
              <w:t>-Übung besprochen. Zur sprachlichen Vertiefung kann das Vokabular auf dem Arbeitsblatt ergänzt werden.</w:t>
            </w:r>
          </w:p>
          <w:p w14:paraId="7859182B" w14:textId="1BE7396D"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An der Tafel werden die Dinge gesammelt, die </w:t>
            </w:r>
            <w:proofErr w:type="spellStart"/>
            <w:r>
              <w:rPr>
                <w:rFonts w:ascii="Times" w:hAnsi="Times" w:cs="Times"/>
                <w:bCs/>
                <w:sz w:val="22"/>
                <w:szCs w:val="22"/>
              </w:rPr>
              <w:t>Lampedusa</w:t>
            </w:r>
            <w:proofErr w:type="spellEnd"/>
            <w:r>
              <w:rPr>
                <w:rFonts w:ascii="Times" w:hAnsi="Times" w:cs="Times"/>
                <w:bCs/>
                <w:sz w:val="22"/>
                <w:szCs w:val="22"/>
              </w:rPr>
              <w:t xml:space="preserve"> für Touristen zu bieten hat. Dabei wird die Struktur </w:t>
            </w:r>
            <w:proofErr w:type="spellStart"/>
            <w:r w:rsidRPr="002D0F2A">
              <w:rPr>
                <w:rFonts w:ascii="Times" w:hAnsi="Times" w:cs="Times"/>
                <w:bCs/>
                <w:i/>
                <w:iCs/>
                <w:sz w:val="22"/>
                <w:szCs w:val="22"/>
              </w:rPr>
              <w:t>c’è</w:t>
            </w:r>
            <w:proofErr w:type="spellEnd"/>
            <w:r w:rsidRPr="002D0F2A">
              <w:rPr>
                <w:rFonts w:ascii="Times" w:hAnsi="Times" w:cs="Times"/>
                <w:bCs/>
                <w:i/>
                <w:iCs/>
                <w:sz w:val="22"/>
                <w:szCs w:val="22"/>
              </w:rPr>
              <w:t xml:space="preserve">/ci </w:t>
            </w:r>
            <w:proofErr w:type="spellStart"/>
            <w:r w:rsidRPr="002D0F2A">
              <w:rPr>
                <w:rFonts w:ascii="Times" w:hAnsi="Times" w:cs="Times"/>
                <w:bCs/>
                <w:i/>
                <w:iCs/>
                <w:sz w:val="22"/>
                <w:szCs w:val="22"/>
              </w:rPr>
              <w:t>sono</w:t>
            </w:r>
            <w:proofErr w:type="spellEnd"/>
            <w:r>
              <w:rPr>
                <w:rFonts w:ascii="Times" w:hAnsi="Times" w:cs="Times"/>
                <w:bCs/>
                <w:sz w:val="22"/>
                <w:szCs w:val="22"/>
              </w:rPr>
              <w:t xml:space="preserve"> verwendet.</w:t>
            </w:r>
          </w:p>
          <w:p w14:paraId="0D011E10"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In einem zweiten Anschrieb werden an der Tafel die Aktivitäten gesammelt, denen ein Tourist auf </w:t>
            </w:r>
            <w:proofErr w:type="spellStart"/>
            <w:r>
              <w:rPr>
                <w:rFonts w:ascii="Times" w:hAnsi="Times" w:cs="Times"/>
                <w:bCs/>
                <w:sz w:val="22"/>
                <w:szCs w:val="22"/>
              </w:rPr>
              <w:t>Lampedusa</w:t>
            </w:r>
            <w:proofErr w:type="spellEnd"/>
            <w:r>
              <w:rPr>
                <w:rFonts w:ascii="Times" w:hAnsi="Times" w:cs="Times"/>
                <w:bCs/>
                <w:sz w:val="22"/>
                <w:szCs w:val="22"/>
              </w:rPr>
              <w:t xml:space="preserve"> nachgehen kann. Dabei werden Sätze mit dem </w:t>
            </w:r>
            <w:r w:rsidRPr="002D0F2A">
              <w:rPr>
                <w:rFonts w:ascii="Times" w:hAnsi="Times" w:cs="Times"/>
                <w:bCs/>
                <w:i/>
                <w:iCs/>
                <w:sz w:val="22"/>
                <w:szCs w:val="22"/>
              </w:rPr>
              <w:t>si-</w:t>
            </w:r>
            <w:proofErr w:type="spellStart"/>
            <w:r w:rsidRPr="002D0F2A">
              <w:rPr>
                <w:rFonts w:ascii="Times" w:hAnsi="Times" w:cs="Times"/>
                <w:bCs/>
                <w:i/>
                <w:iCs/>
                <w:sz w:val="22"/>
                <w:szCs w:val="22"/>
              </w:rPr>
              <w:t>impersonale</w:t>
            </w:r>
            <w:proofErr w:type="spellEnd"/>
            <w:r>
              <w:rPr>
                <w:rFonts w:ascii="Times" w:hAnsi="Times" w:cs="Times"/>
                <w:bCs/>
                <w:sz w:val="22"/>
                <w:szCs w:val="22"/>
              </w:rPr>
              <w:t xml:space="preserve"> gebildet. </w:t>
            </w:r>
          </w:p>
          <w:p w14:paraId="2741D621" w14:textId="7EEB09C6"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Cs/>
                <w:sz w:val="22"/>
                <w:szCs w:val="22"/>
              </w:rPr>
              <w:t xml:space="preserve">Als Hausaufgabe verfassen die </w:t>
            </w:r>
            <w:proofErr w:type="spellStart"/>
            <w:r>
              <w:rPr>
                <w:rFonts w:ascii="Times" w:hAnsi="Times" w:cs="Times"/>
                <w:bCs/>
                <w:sz w:val="22"/>
                <w:szCs w:val="22"/>
              </w:rPr>
              <w:t>SuS</w:t>
            </w:r>
            <w:proofErr w:type="spellEnd"/>
            <w:r>
              <w:rPr>
                <w:rFonts w:ascii="Times" w:hAnsi="Times" w:cs="Times"/>
                <w:bCs/>
                <w:sz w:val="22"/>
                <w:szCs w:val="22"/>
              </w:rPr>
              <w:t xml:space="preserve"> einen Brief, in dem sie einem italienischen Freund bzw. einer Freundin von einem Sommerurlaub auf </w:t>
            </w:r>
            <w:proofErr w:type="spellStart"/>
            <w:r>
              <w:rPr>
                <w:rFonts w:ascii="Times" w:hAnsi="Times" w:cs="Times"/>
                <w:bCs/>
                <w:sz w:val="22"/>
                <w:szCs w:val="22"/>
              </w:rPr>
              <w:t>Lampedusa</w:t>
            </w:r>
            <w:proofErr w:type="spellEnd"/>
            <w:r>
              <w:rPr>
                <w:rFonts w:ascii="Times" w:hAnsi="Times" w:cs="Times"/>
                <w:bCs/>
                <w:sz w:val="22"/>
                <w:szCs w:val="22"/>
              </w:rPr>
              <w:t xml:space="preserve"> erzählen.</w:t>
            </w:r>
          </w:p>
        </w:tc>
      </w:tr>
      <w:tr w:rsidR="002D0F2A" w14:paraId="3234917F" w14:textId="77777777" w:rsidTr="002D0F2A">
        <w:tc>
          <w:tcPr>
            <w:tcW w:w="959" w:type="dxa"/>
          </w:tcPr>
          <w:p w14:paraId="2766D5E3" w14:textId="19E2F974"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
                <w:bCs/>
                <w:sz w:val="30"/>
                <w:szCs w:val="30"/>
              </w:rPr>
              <w:t>3</w:t>
            </w:r>
          </w:p>
        </w:tc>
        <w:tc>
          <w:tcPr>
            <w:tcW w:w="8587" w:type="dxa"/>
          </w:tcPr>
          <w:p w14:paraId="338888D2" w14:textId="77777777" w:rsidR="002D0F2A" w:rsidRPr="000F105E" w:rsidRDefault="002D0F2A" w:rsidP="002D0F2A">
            <w:pPr>
              <w:widowControl w:val="0"/>
              <w:autoSpaceDE w:val="0"/>
              <w:autoSpaceDN w:val="0"/>
              <w:adjustRightInd w:val="0"/>
              <w:spacing w:after="240"/>
              <w:rPr>
                <w:rFonts w:ascii="Times" w:hAnsi="Times" w:cs="Times"/>
                <w:b/>
                <w:bCs/>
                <w:sz w:val="32"/>
                <w:szCs w:val="32"/>
              </w:rPr>
            </w:pPr>
            <w:proofErr w:type="spellStart"/>
            <w:r w:rsidRPr="000F105E">
              <w:rPr>
                <w:rFonts w:ascii="Times" w:hAnsi="Times" w:cs="Times"/>
                <w:b/>
                <w:bCs/>
                <w:sz w:val="32"/>
                <w:szCs w:val="32"/>
              </w:rPr>
              <w:t>Essere</w:t>
            </w:r>
            <w:proofErr w:type="spellEnd"/>
            <w:r w:rsidRPr="000F105E">
              <w:rPr>
                <w:rFonts w:ascii="Times" w:hAnsi="Times" w:cs="Times"/>
                <w:b/>
                <w:bCs/>
                <w:sz w:val="32"/>
                <w:szCs w:val="32"/>
              </w:rPr>
              <w:t xml:space="preserve"> </w:t>
            </w:r>
            <w:proofErr w:type="spellStart"/>
            <w:r w:rsidRPr="000F105E">
              <w:rPr>
                <w:rFonts w:ascii="Times" w:hAnsi="Times" w:cs="Times"/>
                <w:b/>
                <w:bCs/>
                <w:sz w:val="32"/>
                <w:szCs w:val="32"/>
              </w:rPr>
              <w:t>giovani</w:t>
            </w:r>
            <w:proofErr w:type="spellEnd"/>
            <w:r w:rsidRPr="000F105E">
              <w:rPr>
                <w:rFonts w:ascii="Times" w:hAnsi="Times" w:cs="Times"/>
                <w:b/>
                <w:bCs/>
                <w:sz w:val="32"/>
                <w:szCs w:val="32"/>
              </w:rPr>
              <w:t xml:space="preserve"> a </w:t>
            </w:r>
            <w:proofErr w:type="spellStart"/>
            <w:r w:rsidRPr="000F105E">
              <w:rPr>
                <w:rFonts w:ascii="Times" w:hAnsi="Times" w:cs="Times"/>
                <w:b/>
                <w:bCs/>
                <w:sz w:val="32"/>
                <w:szCs w:val="32"/>
              </w:rPr>
              <w:t>Lampedusa</w:t>
            </w:r>
            <w:proofErr w:type="spellEnd"/>
          </w:p>
          <w:p w14:paraId="17F5A42D" w14:textId="77777777" w:rsidR="002D0F2A" w:rsidRDefault="002D0F2A" w:rsidP="002D0F2A">
            <w:pPr>
              <w:widowControl w:val="0"/>
              <w:autoSpaceDE w:val="0"/>
              <w:autoSpaceDN w:val="0"/>
              <w:adjustRightInd w:val="0"/>
              <w:spacing w:after="240"/>
              <w:rPr>
                <w:rFonts w:ascii="Times" w:hAnsi="Times" w:cs="Times"/>
                <w:bCs/>
                <w:sz w:val="22"/>
                <w:szCs w:val="22"/>
              </w:rPr>
            </w:pPr>
            <w:r w:rsidRPr="002D0F2A">
              <w:rPr>
                <w:rFonts w:ascii="Times" w:hAnsi="Times" w:cs="Times"/>
                <w:bCs/>
                <w:sz w:val="22"/>
                <w:szCs w:val="22"/>
                <w:u w:val="single"/>
              </w:rPr>
              <w:t>Arbeitsmaterial</w:t>
            </w:r>
            <w:r>
              <w:rPr>
                <w:rFonts w:ascii="Times" w:hAnsi="Times" w:cs="Times"/>
                <w:bCs/>
                <w:sz w:val="22"/>
                <w:szCs w:val="22"/>
              </w:rPr>
              <w:t>: Film (Track 1, 5, 11)</w:t>
            </w:r>
          </w:p>
          <w:p w14:paraId="45A81B8D"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Nach der Besprechung der Hausaufgabe werden die </w:t>
            </w:r>
            <w:proofErr w:type="spellStart"/>
            <w:r>
              <w:rPr>
                <w:rFonts w:ascii="Times" w:hAnsi="Times" w:cs="Times"/>
                <w:bCs/>
                <w:sz w:val="22"/>
                <w:szCs w:val="22"/>
              </w:rPr>
              <w:t>SuS</w:t>
            </w:r>
            <w:proofErr w:type="spellEnd"/>
            <w:r>
              <w:rPr>
                <w:rFonts w:ascii="Times" w:hAnsi="Times" w:cs="Times"/>
                <w:bCs/>
                <w:sz w:val="22"/>
                <w:szCs w:val="22"/>
              </w:rPr>
              <w:t xml:space="preserve"> eingeladen zu einem Perspektivenwechsel. An der Tafel werden Vor- und Nachteile des Lebens auf einer Insel gesammelt.</w:t>
            </w:r>
          </w:p>
          <w:p w14:paraId="5D35DBD1"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Gemeinsam schauen die </w:t>
            </w:r>
            <w:proofErr w:type="spellStart"/>
            <w:r>
              <w:rPr>
                <w:rFonts w:ascii="Times" w:hAnsi="Times" w:cs="Times"/>
                <w:bCs/>
                <w:sz w:val="22"/>
                <w:szCs w:val="22"/>
              </w:rPr>
              <w:t>SuS</w:t>
            </w:r>
            <w:proofErr w:type="spellEnd"/>
            <w:r>
              <w:rPr>
                <w:rFonts w:ascii="Times" w:hAnsi="Times" w:cs="Times"/>
                <w:bCs/>
                <w:sz w:val="22"/>
                <w:szCs w:val="22"/>
              </w:rPr>
              <w:t xml:space="preserve"> die drei Szenen aus dem Film an, die zeigen, wie eine Gruppe von einheimischen Kindern und Jugendlichen ihren Sommer auf der Insel verbringt.</w:t>
            </w:r>
          </w:p>
          <w:p w14:paraId="763EDAD5"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An der Tafel werden die verschiedenen Aktivitäten der Kinder und Jugendlichen gesammelt.</w:t>
            </w:r>
          </w:p>
          <w:p w14:paraId="2F282588" w14:textId="645E0B86"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Cs/>
                <w:sz w:val="22"/>
                <w:szCs w:val="22"/>
              </w:rPr>
              <w:t xml:space="preserve">Als Hausaufgabe verfassen die </w:t>
            </w:r>
            <w:proofErr w:type="spellStart"/>
            <w:r>
              <w:rPr>
                <w:rFonts w:ascii="Times" w:hAnsi="Times" w:cs="Times"/>
                <w:bCs/>
                <w:sz w:val="22"/>
                <w:szCs w:val="22"/>
              </w:rPr>
              <w:t>SuS</w:t>
            </w:r>
            <w:proofErr w:type="spellEnd"/>
            <w:r>
              <w:rPr>
                <w:rFonts w:ascii="Times" w:hAnsi="Times" w:cs="Times"/>
                <w:bCs/>
                <w:sz w:val="22"/>
                <w:szCs w:val="22"/>
              </w:rPr>
              <w:t xml:space="preserve"> einen Brief, in dem sie einem italienischen Freund bzw. einer Freundin von ihren Sommerferien erzählen.</w:t>
            </w:r>
          </w:p>
        </w:tc>
      </w:tr>
      <w:tr w:rsidR="002D0F2A" w14:paraId="4A46F871" w14:textId="77777777" w:rsidTr="002D0F2A">
        <w:tc>
          <w:tcPr>
            <w:tcW w:w="959" w:type="dxa"/>
          </w:tcPr>
          <w:p w14:paraId="25BE8CBB" w14:textId="06ECEE1F"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
                <w:bCs/>
                <w:sz w:val="30"/>
                <w:szCs w:val="30"/>
              </w:rPr>
              <w:lastRenderedPageBreak/>
              <w:t>4</w:t>
            </w:r>
          </w:p>
        </w:tc>
        <w:tc>
          <w:tcPr>
            <w:tcW w:w="8587" w:type="dxa"/>
          </w:tcPr>
          <w:p w14:paraId="4A77D7F4" w14:textId="77777777" w:rsidR="002D0F2A" w:rsidRDefault="002D0F2A" w:rsidP="002D0F2A">
            <w:pPr>
              <w:widowControl w:val="0"/>
              <w:autoSpaceDE w:val="0"/>
              <w:autoSpaceDN w:val="0"/>
              <w:adjustRightInd w:val="0"/>
              <w:spacing w:after="240"/>
              <w:rPr>
                <w:rFonts w:ascii="Times" w:hAnsi="Times" w:cs="Times"/>
                <w:b/>
                <w:bCs/>
                <w:sz w:val="30"/>
                <w:szCs w:val="30"/>
              </w:rPr>
            </w:pPr>
            <w:r>
              <w:rPr>
                <w:rFonts w:ascii="Times" w:hAnsi="Times" w:cs="Times"/>
                <w:b/>
                <w:bCs/>
                <w:sz w:val="30"/>
                <w:szCs w:val="30"/>
              </w:rPr>
              <w:t xml:space="preserve">Le </w:t>
            </w:r>
            <w:proofErr w:type="spellStart"/>
            <w:r>
              <w:rPr>
                <w:rFonts w:ascii="Times" w:hAnsi="Times" w:cs="Times"/>
                <w:b/>
                <w:bCs/>
                <w:sz w:val="30"/>
                <w:szCs w:val="30"/>
              </w:rPr>
              <w:t>avventure</w:t>
            </w:r>
            <w:proofErr w:type="spellEnd"/>
            <w:r>
              <w:rPr>
                <w:rFonts w:ascii="Times" w:hAnsi="Times" w:cs="Times"/>
                <w:b/>
                <w:bCs/>
                <w:sz w:val="30"/>
                <w:szCs w:val="30"/>
              </w:rPr>
              <w:t xml:space="preserve"> di </w:t>
            </w:r>
            <w:proofErr w:type="spellStart"/>
            <w:r>
              <w:rPr>
                <w:rFonts w:ascii="Times" w:hAnsi="Times" w:cs="Times"/>
                <w:b/>
                <w:bCs/>
                <w:sz w:val="30"/>
                <w:szCs w:val="30"/>
              </w:rPr>
              <w:t>un</w:t>
            </w:r>
            <w:proofErr w:type="spellEnd"/>
            <w:r>
              <w:rPr>
                <w:rFonts w:ascii="Times" w:hAnsi="Times" w:cs="Times"/>
                <w:b/>
                <w:bCs/>
                <w:sz w:val="30"/>
                <w:szCs w:val="30"/>
              </w:rPr>
              <w:t xml:space="preserve"> </w:t>
            </w:r>
            <w:proofErr w:type="spellStart"/>
            <w:r>
              <w:rPr>
                <w:rFonts w:ascii="Times" w:hAnsi="Times" w:cs="Times"/>
                <w:b/>
                <w:bCs/>
                <w:sz w:val="30"/>
                <w:szCs w:val="30"/>
              </w:rPr>
              <w:t>poliziotto</w:t>
            </w:r>
            <w:proofErr w:type="spellEnd"/>
          </w:p>
          <w:p w14:paraId="72A48A6C" w14:textId="77777777" w:rsidR="002D0F2A" w:rsidRDefault="002D0F2A" w:rsidP="002D0F2A">
            <w:pPr>
              <w:widowControl w:val="0"/>
              <w:autoSpaceDE w:val="0"/>
              <w:autoSpaceDN w:val="0"/>
              <w:adjustRightInd w:val="0"/>
              <w:spacing w:after="240"/>
              <w:rPr>
                <w:rFonts w:ascii="Times" w:hAnsi="Times" w:cs="Times"/>
                <w:bCs/>
                <w:sz w:val="22"/>
                <w:szCs w:val="22"/>
              </w:rPr>
            </w:pPr>
            <w:r w:rsidRPr="002D0F2A">
              <w:rPr>
                <w:rFonts w:ascii="Times" w:hAnsi="Times" w:cs="Times"/>
                <w:bCs/>
                <w:sz w:val="22"/>
                <w:szCs w:val="22"/>
                <w:u w:val="single"/>
              </w:rPr>
              <w:t>Arbeitsmaterial</w:t>
            </w:r>
            <w:r>
              <w:rPr>
                <w:rFonts w:ascii="Times" w:hAnsi="Times" w:cs="Times"/>
                <w:bCs/>
                <w:sz w:val="22"/>
                <w:szCs w:val="22"/>
              </w:rPr>
              <w:t>: Film (Track 3, 10, 16)</w:t>
            </w:r>
          </w:p>
          <w:p w14:paraId="2D5F48D2"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Nach der Besprechung der Hausaufgabe schauen die </w:t>
            </w:r>
            <w:proofErr w:type="spellStart"/>
            <w:r>
              <w:rPr>
                <w:rFonts w:ascii="Times" w:hAnsi="Times" w:cs="Times"/>
                <w:bCs/>
                <w:sz w:val="22"/>
                <w:szCs w:val="22"/>
              </w:rPr>
              <w:t>SuS</w:t>
            </w:r>
            <w:proofErr w:type="spellEnd"/>
            <w:r>
              <w:rPr>
                <w:rFonts w:ascii="Times" w:hAnsi="Times" w:cs="Times"/>
                <w:bCs/>
                <w:sz w:val="22"/>
                <w:szCs w:val="22"/>
              </w:rPr>
              <w:t xml:space="preserve"> die drei Szenen aus dem Film an, die von der Liebesgeschichte eines Polizisten aus dem Norden mit einem Mädchen aus </w:t>
            </w:r>
            <w:proofErr w:type="spellStart"/>
            <w:r>
              <w:rPr>
                <w:rFonts w:ascii="Times" w:hAnsi="Times" w:cs="Times"/>
                <w:bCs/>
                <w:sz w:val="22"/>
                <w:szCs w:val="22"/>
              </w:rPr>
              <w:t>Lampedusa</w:t>
            </w:r>
            <w:proofErr w:type="spellEnd"/>
            <w:r>
              <w:rPr>
                <w:rFonts w:ascii="Times" w:hAnsi="Times" w:cs="Times"/>
                <w:bCs/>
                <w:sz w:val="22"/>
                <w:szCs w:val="22"/>
              </w:rPr>
              <w:t xml:space="preserve"> handeln.</w:t>
            </w:r>
          </w:p>
          <w:p w14:paraId="3B79763B"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Im Unterrichtsgespräch beschreiben die </w:t>
            </w:r>
            <w:proofErr w:type="spellStart"/>
            <w:r>
              <w:rPr>
                <w:rFonts w:ascii="Times" w:hAnsi="Times" w:cs="Times"/>
                <w:bCs/>
                <w:sz w:val="22"/>
                <w:szCs w:val="22"/>
              </w:rPr>
              <w:t>SuS</w:t>
            </w:r>
            <w:proofErr w:type="spellEnd"/>
            <w:r>
              <w:rPr>
                <w:rFonts w:ascii="Times" w:hAnsi="Times" w:cs="Times"/>
                <w:bCs/>
                <w:sz w:val="22"/>
                <w:szCs w:val="22"/>
              </w:rPr>
              <w:t xml:space="preserve"> die verschiedenen Charaktere und die anderen sozialen Bedingungen, denen die Liebe zwischen dem Polizisten und dem Mädchen unterliegen.</w:t>
            </w:r>
          </w:p>
          <w:p w14:paraId="1A29A260" w14:textId="3DB99C63"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Cs/>
                <w:sz w:val="22"/>
                <w:szCs w:val="22"/>
              </w:rPr>
              <w:t xml:space="preserve">Als Hausaufgabe verfassen die </w:t>
            </w:r>
            <w:proofErr w:type="spellStart"/>
            <w:r>
              <w:rPr>
                <w:rFonts w:ascii="Times" w:hAnsi="Times" w:cs="Times"/>
                <w:bCs/>
                <w:sz w:val="22"/>
                <w:szCs w:val="22"/>
              </w:rPr>
              <w:t>SuS</w:t>
            </w:r>
            <w:proofErr w:type="spellEnd"/>
            <w:r>
              <w:rPr>
                <w:rFonts w:ascii="Times" w:hAnsi="Times" w:cs="Times"/>
                <w:bCs/>
                <w:sz w:val="22"/>
                <w:szCs w:val="22"/>
              </w:rPr>
              <w:t xml:space="preserve"> einen Brief, in dem der Polizist einem Kollegen aus dem Norden von seinem Leben auf </w:t>
            </w:r>
            <w:proofErr w:type="spellStart"/>
            <w:r>
              <w:rPr>
                <w:rFonts w:ascii="Times" w:hAnsi="Times" w:cs="Times"/>
                <w:bCs/>
                <w:sz w:val="22"/>
                <w:szCs w:val="22"/>
              </w:rPr>
              <w:t>Lampedusa</w:t>
            </w:r>
            <w:proofErr w:type="spellEnd"/>
            <w:r>
              <w:rPr>
                <w:rFonts w:ascii="Times" w:hAnsi="Times" w:cs="Times"/>
                <w:bCs/>
                <w:sz w:val="22"/>
                <w:szCs w:val="22"/>
              </w:rPr>
              <w:t xml:space="preserve"> erzählt. Alternativ können die </w:t>
            </w:r>
            <w:proofErr w:type="spellStart"/>
            <w:r>
              <w:rPr>
                <w:rFonts w:ascii="Times" w:hAnsi="Times" w:cs="Times"/>
                <w:bCs/>
                <w:sz w:val="22"/>
                <w:szCs w:val="22"/>
              </w:rPr>
              <w:t>SuS</w:t>
            </w:r>
            <w:proofErr w:type="spellEnd"/>
            <w:r>
              <w:rPr>
                <w:rFonts w:ascii="Times" w:hAnsi="Times" w:cs="Times"/>
                <w:bCs/>
                <w:sz w:val="22"/>
                <w:szCs w:val="22"/>
              </w:rPr>
              <w:t xml:space="preserve"> auch einen inneren Monolog des Mädchens verfassen, in dem sie über ihre Beziehung zu dem Polizisten nachdenkt.</w:t>
            </w:r>
          </w:p>
        </w:tc>
      </w:tr>
      <w:tr w:rsidR="002D0F2A" w14:paraId="6BB61341" w14:textId="77777777" w:rsidTr="002D0F2A">
        <w:tc>
          <w:tcPr>
            <w:tcW w:w="959" w:type="dxa"/>
          </w:tcPr>
          <w:p w14:paraId="1FB5F067" w14:textId="4F5D8928"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
                <w:bCs/>
                <w:sz w:val="30"/>
                <w:szCs w:val="30"/>
              </w:rPr>
              <w:t>5</w:t>
            </w:r>
          </w:p>
        </w:tc>
        <w:tc>
          <w:tcPr>
            <w:tcW w:w="8587" w:type="dxa"/>
          </w:tcPr>
          <w:p w14:paraId="5263A10A" w14:textId="77777777" w:rsidR="002D0F2A" w:rsidRDefault="002D0F2A" w:rsidP="002D0F2A">
            <w:pPr>
              <w:widowControl w:val="0"/>
              <w:autoSpaceDE w:val="0"/>
              <w:autoSpaceDN w:val="0"/>
              <w:adjustRightInd w:val="0"/>
              <w:spacing w:after="240"/>
              <w:ind w:left="426" w:hanging="426"/>
              <w:rPr>
                <w:rFonts w:ascii="Times" w:hAnsi="Times" w:cs="Times"/>
              </w:rPr>
            </w:pPr>
            <w:r>
              <w:rPr>
                <w:rFonts w:ascii="Times" w:hAnsi="Times" w:cs="Times"/>
                <w:b/>
                <w:bCs/>
                <w:sz w:val="30"/>
                <w:szCs w:val="30"/>
              </w:rPr>
              <w:t xml:space="preserve">Il </w:t>
            </w:r>
            <w:proofErr w:type="spellStart"/>
            <w:r>
              <w:rPr>
                <w:rFonts w:ascii="Times" w:hAnsi="Times" w:cs="Times"/>
                <w:b/>
                <w:bCs/>
                <w:sz w:val="30"/>
                <w:szCs w:val="30"/>
              </w:rPr>
              <w:t>titolo</w:t>
            </w:r>
            <w:proofErr w:type="spellEnd"/>
            <w:r>
              <w:rPr>
                <w:rFonts w:ascii="Times" w:hAnsi="Times" w:cs="Times"/>
                <w:b/>
                <w:bCs/>
                <w:sz w:val="30"/>
                <w:szCs w:val="30"/>
              </w:rPr>
              <w:t xml:space="preserve"> del film</w:t>
            </w:r>
          </w:p>
          <w:p w14:paraId="5325F0D9" w14:textId="77777777" w:rsidR="002D0F2A" w:rsidRPr="00715828" w:rsidRDefault="002D0F2A" w:rsidP="002D0F2A">
            <w:pPr>
              <w:widowControl w:val="0"/>
              <w:autoSpaceDE w:val="0"/>
              <w:autoSpaceDN w:val="0"/>
              <w:adjustRightInd w:val="0"/>
              <w:spacing w:after="240"/>
              <w:rPr>
                <w:rFonts w:ascii="Times" w:hAnsi="Times" w:cs="Times"/>
                <w:bCs/>
                <w:sz w:val="22"/>
                <w:szCs w:val="22"/>
              </w:rPr>
            </w:pPr>
            <w:r w:rsidRPr="002D0F2A">
              <w:rPr>
                <w:rFonts w:ascii="Times" w:hAnsi="Times" w:cs="Times"/>
                <w:bCs/>
                <w:sz w:val="22"/>
                <w:szCs w:val="22"/>
                <w:u w:val="single"/>
              </w:rPr>
              <w:t>Arbeitsmaterial</w:t>
            </w:r>
            <w:r w:rsidRPr="00715828">
              <w:rPr>
                <w:rFonts w:ascii="Times" w:hAnsi="Times" w:cs="Times"/>
                <w:bCs/>
                <w:sz w:val="22"/>
                <w:szCs w:val="22"/>
              </w:rPr>
              <w:t>: Anleitung M6, Audiodatei Meeresrauschen</w:t>
            </w:r>
            <w:r>
              <w:rPr>
                <w:rFonts w:ascii="Times" w:hAnsi="Times" w:cs="Times"/>
                <w:bCs/>
                <w:sz w:val="22"/>
                <w:szCs w:val="22"/>
              </w:rPr>
              <w:t xml:space="preserve"> (alternativ Filmmusik zu „Respiro“: John </w:t>
            </w:r>
            <w:proofErr w:type="spellStart"/>
            <w:r>
              <w:rPr>
                <w:rFonts w:ascii="Times" w:hAnsi="Times" w:cs="Times"/>
                <w:bCs/>
                <w:sz w:val="22"/>
                <w:szCs w:val="22"/>
              </w:rPr>
              <w:t>Surman</w:t>
            </w:r>
            <w:proofErr w:type="spellEnd"/>
            <w:r>
              <w:rPr>
                <w:rFonts w:ascii="Times" w:hAnsi="Times" w:cs="Times"/>
                <w:bCs/>
                <w:sz w:val="22"/>
                <w:szCs w:val="22"/>
              </w:rPr>
              <w:t xml:space="preserve">, </w:t>
            </w:r>
            <w:proofErr w:type="spellStart"/>
            <w:r>
              <w:rPr>
                <w:rFonts w:ascii="Times" w:hAnsi="Times" w:cs="Times"/>
                <w:bCs/>
                <w:sz w:val="22"/>
                <w:szCs w:val="22"/>
              </w:rPr>
              <w:t>Nestor’s</w:t>
            </w:r>
            <w:proofErr w:type="spellEnd"/>
            <w:r>
              <w:rPr>
                <w:rFonts w:ascii="Times" w:hAnsi="Times" w:cs="Times"/>
                <w:bCs/>
                <w:sz w:val="22"/>
                <w:szCs w:val="22"/>
              </w:rPr>
              <w:t xml:space="preserve"> Saga), Arbeitsblatt M7, bunte Klebepunkte bzw. Marker</w:t>
            </w:r>
          </w:p>
          <w:p w14:paraId="7195841A" w14:textId="77777777" w:rsidR="002D0F2A" w:rsidRDefault="002D0F2A" w:rsidP="002D0F2A">
            <w:pPr>
              <w:widowControl w:val="0"/>
              <w:autoSpaceDE w:val="0"/>
              <w:autoSpaceDN w:val="0"/>
              <w:adjustRightInd w:val="0"/>
              <w:spacing w:after="240"/>
              <w:rPr>
                <w:rFonts w:ascii="Times" w:hAnsi="Times" w:cs="Times"/>
                <w:bCs/>
                <w:sz w:val="22"/>
                <w:szCs w:val="22"/>
              </w:rPr>
            </w:pPr>
            <w:r w:rsidRPr="00715828">
              <w:rPr>
                <w:rFonts w:ascii="Times" w:hAnsi="Times" w:cs="Times"/>
                <w:bCs/>
                <w:sz w:val="22"/>
                <w:szCs w:val="22"/>
              </w:rPr>
              <w:t xml:space="preserve">Die </w:t>
            </w:r>
            <w:proofErr w:type="spellStart"/>
            <w:r w:rsidRPr="00715828">
              <w:rPr>
                <w:rFonts w:ascii="Times" w:hAnsi="Times" w:cs="Times"/>
                <w:bCs/>
                <w:sz w:val="22"/>
                <w:szCs w:val="22"/>
              </w:rPr>
              <w:t>SuS</w:t>
            </w:r>
            <w:proofErr w:type="spellEnd"/>
            <w:r w:rsidRPr="00715828">
              <w:rPr>
                <w:rFonts w:ascii="Times" w:hAnsi="Times" w:cs="Times"/>
                <w:bCs/>
                <w:sz w:val="22"/>
                <w:szCs w:val="22"/>
              </w:rPr>
              <w:t xml:space="preserve"> stellen sich im Klassenraum in einem weiten Kreis, schließen die Augen und folgen den Anweisungen der Anleitung.</w:t>
            </w:r>
            <w:r>
              <w:rPr>
                <w:rFonts w:ascii="Times" w:hAnsi="Times" w:cs="Times"/>
                <w:bCs/>
                <w:sz w:val="22"/>
                <w:szCs w:val="22"/>
              </w:rPr>
              <w:t xml:space="preserve"> In einem kurzen Gespräch äußern sie sich zu ihren Gefühlen während der meditativen Übung.</w:t>
            </w:r>
          </w:p>
          <w:p w14:paraId="21D461BB" w14:textId="0FF9E065"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Cs/>
                <w:sz w:val="22"/>
                <w:szCs w:val="22"/>
              </w:rPr>
              <w:t xml:space="preserve">Die </w:t>
            </w:r>
            <w:proofErr w:type="spellStart"/>
            <w:r>
              <w:rPr>
                <w:rFonts w:ascii="Times" w:hAnsi="Times" w:cs="Times"/>
                <w:bCs/>
                <w:sz w:val="22"/>
                <w:szCs w:val="22"/>
              </w:rPr>
              <w:t>SuS</w:t>
            </w:r>
            <w:proofErr w:type="spellEnd"/>
            <w:r>
              <w:rPr>
                <w:rFonts w:ascii="Times" w:hAnsi="Times" w:cs="Times"/>
                <w:bCs/>
                <w:sz w:val="22"/>
                <w:szCs w:val="22"/>
              </w:rPr>
              <w:t xml:space="preserve"> verfassen entsprechend den Vorgaben auf dem Arbeitsblatt M7 ein kurzes Gedicht zum Thema „Respiro/</w:t>
            </w:r>
            <w:proofErr w:type="spellStart"/>
            <w:r>
              <w:rPr>
                <w:rFonts w:ascii="Times" w:hAnsi="Times" w:cs="Times"/>
                <w:bCs/>
                <w:sz w:val="22"/>
                <w:szCs w:val="22"/>
              </w:rPr>
              <w:t>respirare</w:t>
            </w:r>
            <w:proofErr w:type="spellEnd"/>
            <w:r>
              <w:rPr>
                <w:rFonts w:ascii="Times" w:hAnsi="Times" w:cs="Times"/>
                <w:bCs/>
                <w:sz w:val="22"/>
                <w:szCs w:val="22"/>
              </w:rPr>
              <w:t xml:space="preserve">“ in Form eines </w:t>
            </w:r>
            <w:proofErr w:type="spellStart"/>
            <w:r>
              <w:rPr>
                <w:rFonts w:ascii="Times" w:hAnsi="Times" w:cs="Times"/>
                <w:bCs/>
                <w:sz w:val="22"/>
                <w:szCs w:val="22"/>
              </w:rPr>
              <w:t>Elfchens</w:t>
            </w:r>
            <w:proofErr w:type="spellEnd"/>
            <w:r>
              <w:rPr>
                <w:rFonts w:ascii="Times" w:hAnsi="Times" w:cs="Times"/>
                <w:bCs/>
                <w:sz w:val="22"/>
                <w:szCs w:val="22"/>
              </w:rPr>
              <w:t xml:space="preserve">. Anschließend werden die Gedichte im Klassenraum ausgelegt. Die </w:t>
            </w:r>
            <w:proofErr w:type="spellStart"/>
            <w:r>
              <w:rPr>
                <w:rFonts w:ascii="Times" w:hAnsi="Times" w:cs="Times"/>
                <w:bCs/>
                <w:sz w:val="22"/>
                <w:szCs w:val="22"/>
              </w:rPr>
              <w:t>SuS</w:t>
            </w:r>
            <w:proofErr w:type="spellEnd"/>
            <w:r>
              <w:rPr>
                <w:rFonts w:ascii="Times" w:hAnsi="Times" w:cs="Times"/>
                <w:bCs/>
                <w:sz w:val="22"/>
                <w:szCs w:val="22"/>
              </w:rPr>
              <w:t xml:space="preserve"> gehen herum und lesen die Gedichte. Sie wählen das schönste Gedicht aus, indem sie es mit einem Klebepunkt (alternativ Marker) markieren. Anschließend werden die drei besten Gedichte vorgetragen und gegebenenfalls kurz besprochen.</w:t>
            </w:r>
          </w:p>
        </w:tc>
      </w:tr>
      <w:tr w:rsidR="002D0F2A" w14:paraId="138F9197" w14:textId="77777777" w:rsidTr="002D0F2A">
        <w:tc>
          <w:tcPr>
            <w:tcW w:w="959" w:type="dxa"/>
          </w:tcPr>
          <w:p w14:paraId="430D9A07" w14:textId="00223B6B"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
                <w:bCs/>
                <w:sz w:val="30"/>
                <w:szCs w:val="30"/>
              </w:rPr>
              <w:t>6</w:t>
            </w:r>
          </w:p>
        </w:tc>
        <w:tc>
          <w:tcPr>
            <w:tcW w:w="8587" w:type="dxa"/>
          </w:tcPr>
          <w:p w14:paraId="3C4E183E" w14:textId="77777777" w:rsidR="002D0F2A" w:rsidRDefault="002D0F2A" w:rsidP="002D0F2A">
            <w:pPr>
              <w:widowControl w:val="0"/>
              <w:autoSpaceDE w:val="0"/>
              <w:autoSpaceDN w:val="0"/>
              <w:adjustRightInd w:val="0"/>
              <w:spacing w:after="240"/>
              <w:rPr>
                <w:rFonts w:ascii="Times" w:hAnsi="Times" w:cs="Times"/>
                <w:b/>
                <w:bCs/>
                <w:sz w:val="30"/>
                <w:szCs w:val="30"/>
              </w:rPr>
            </w:pPr>
            <w:proofErr w:type="spellStart"/>
            <w:r>
              <w:rPr>
                <w:rFonts w:ascii="Times" w:hAnsi="Times" w:cs="Times"/>
                <w:b/>
                <w:bCs/>
                <w:sz w:val="30"/>
                <w:szCs w:val="30"/>
              </w:rPr>
              <w:t>Immaginare</w:t>
            </w:r>
            <w:proofErr w:type="spellEnd"/>
            <w:r>
              <w:rPr>
                <w:rFonts w:ascii="Times" w:hAnsi="Times" w:cs="Times"/>
                <w:b/>
                <w:bCs/>
                <w:sz w:val="30"/>
                <w:szCs w:val="30"/>
              </w:rPr>
              <w:t xml:space="preserve"> </w:t>
            </w:r>
            <w:proofErr w:type="spellStart"/>
            <w:r>
              <w:rPr>
                <w:rFonts w:ascii="Times" w:hAnsi="Times" w:cs="Times"/>
                <w:b/>
                <w:bCs/>
                <w:sz w:val="30"/>
                <w:szCs w:val="30"/>
              </w:rPr>
              <w:t>una</w:t>
            </w:r>
            <w:proofErr w:type="spellEnd"/>
            <w:r>
              <w:rPr>
                <w:rFonts w:ascii="Times" w:hAnsi="Times" w:cs="Times"/>
                <w:b/>
                <w:bCs/>
                <w:sz w:val="30"/>
                <w:szCs w:val="30"/>
              </w:rPr>
              <w:t xml:space="preserve"> </w:t>
            </w:r>
            <w:proofErr w:type="spellStart"/>
            <w:r>
              <w:rPr>
                <w:rFonts w:ascii="Times" w:hAnsi="Times" w:cs="Times"/>
                <w:b/>
                <w:bCs/>
                <w:sz w:val="30"/>
                <w:szCs w:val="30"/>
              </w:rPr>
              <w:t>trama</w:t>
            </w:r>
            <w:proofErr w:type="spellEnd"/>
          </w:p>
          <w:p w14:paraId="1B04C7FC" w14:textId="77777777" w:rsidR="002D0F2A" w:rsidRDefault="002D0F2A" w:rsidP="002D0F2A">
            <w:pPr>
              <w:widowControl w:val="0"/>
              <w:autoSpaceDE w:val="0"/>
              <w:autoSpaceDN w:val="0"/>
              <w:adjustRightInd w:val="0"/>
              <w:spacing w:after="240"/>
              <w:rPr>
                <w:rFonts w:ascii="Times" w:hAnsi="Times" w:cs="Times"/>
                <w:bCs/>
                <w:sz w:val="22"/>
                <w:szCs w:val="22"/>
              </w:rPr>
            </w:pPr>
            <w:r w:rsidRPr="002D0F2A">
              <w:rPr>
                <w:rFonts w:ascii="Times" w:hAnsi="Times" w:cs="Times"/>
                <w:bCs/>
                <w:sz w:val="22"/>
                <w:szCs w:val="22"/>
                <w:u w:val="single"/>
              </w:rPr>
              <w:t>Arbeitsmaterial</w:t>
            </w:r>
            <w:r w:rsidRPr="00715828">
              <w:rPr>
                <w:rFonts w:ascii="Times" w:hAnsi="Times" w:cs="Times"/>
                <w:bCs/>
                <w:sz w:val="22"/>
                <w:szCs w:val="22"/>
              </w:rPr>
              <w:t xml:space="preserve">: </w:t>
            </w:r>
            <w:r>
              <w:rPr>
                <w:rFonts w:ascii="Times" w:hAnsi="Times" w:cs="Times"/>
                <w:bCs/>
                <w:sz w:val="22"/>
                <w:szCs w:val="22"/>
              </w:rPr>
              <w:t>einige Szenenbilder aus dem Film oder alternativ eine Liste mit Schlüsselwörtern M8</w:t>
            </w:r>
          </w:p>
          <w:p w14:paraId="7BDACA4B" w14:textId="41698C27"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Cs/>
                <w:sz w:val="22"/>
                <w:szCs w:val="22"/>
              </w:rPr>
              <w:t xml:space="preserve">Anhand einer Auswahl von Szenenbildern aus dem Film bzw. einer Liste mit Schlüsselwörtern überlegen sich die </w:t>
            </w:r>
            <w:proofErr w:type="spellStart"/>
            <w:r>
              <w:rPr>
                <w:rFonts w:ascii="Times" w:hAnsi="Times" w:cs="Times"/>
                <w:bCs/>
                <w:sz w:val="22"/>
                <w:szCs w:val="22"/>
              </w:rPr>
              <w:t>SuS</w:t>
            </w:r>
            <w:proofErr w:type="spellEnd"/>
            <w:r>
              <w:rPr>
                <w:rFonts w:ascii="Times" w:hAnsi="Times" w:cs="Times"/>
                <w:bCs/>
                <w:sz w:val="22"/>
                <w:szCs w:val="22"/>
              </w:rPr>
              <w:t xml:space="preserve"> einen möglichen Handlungsverlauf für einen Spielfilm, der auf </w:t>
            </w:r>
            <w:proofErr w:type="spellStart"/>
            <w:r>
              <w:rPr>
                <w:rFonts w:ascii="Times" w:hAnsi="Times" w:cs="Times"/>
                <w:bCs/>
                <w:sz w:val="22"/>
                <w:szCs w:val="22"/>
              </w:rPr>
              <w:t>Lampedusa</w:t>
            </w:r>
            <w:proofErr w:type="spellEnd"/>
            <w:r>
              <w:rPr>
                <w:rFonts w:ascii="Times" w:hAnsi="Times" w:cs="Times"/>
                <w:bCs/>
                <w:sz w:val="22"/>
                <w:szCs w:val="22"/>
              </w:rPr>
              <w:t xml:space="preserve"> spielt.</w:t>
            </w:r>
          </w:p>
        </w:tc>
      </w:tr>
      <w:tr w:rsidR="002D0F2A" w14:paraId="36BD0F1E" w14:textId="77777777" w:rsidTr="002D0F2A">
        <w:tc>
          <w:tcPr>
            <w:tcW w:w="959" w:type="dxa"/>
          </w:tcPr>
          <w:p w14:paraId="05D10887" w14:textId="35109FCE"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
                <w:bCs/>
                <w:sz w:val="30"/>
                <w:szCs w:val="30"/>
              </w:rPr>
              <w:t>7</w:t>
            </w:r>
          </w:p>
        </w:tc>
        <w:tc>
          <w:tcPr>
            <w:tcW w:w="8587" w:type="dxa"/>
          </w:tcPr>
          <w:p w14:paraId="59CF6545" w14:textId="77777777" w:rsidR="002D0F2A" w:rsidRDefault="002D0F2A" w:rsidP="002D0F2A">
            <w:pPr>
              <w:widowControl w:val="0"/>
              <w:autoSpaceDE w:val="0"/>
              <w:autoSpaceDN w:val="0"/>
              <w:adjustRightInd w:val="0"/>
              <w:spacing w:after="240"/>
              <w:rPr>
                <w:rFonts w:ascii="Times" w:hAnsi="Times" w:cs="Times"/>
                <w:b/>
                <w:bCs/>
                <w:sz w:val="30"/>
                <w:szCs w:val="30"/>
              </w:rPr>
            </w:pPr>
            <w:proofErr w:type="spellStart"/>
            <w:r>
              <w:rPr>
                <w:rFonts w:ascii="Times" w:hAnsi="Times" w:cs="Times"/>
                <w:b/>
                <w:bCs/>
                <w:sz w:val="30"/>
                <w:szCs w:val="30"/>
              </w:rPr>
              <w:t>Visione</w:t>
            </w:r>
            <w:proofErr w:type="spellEnd"/>
            <w:r>
              <w:rPr>
                <w:rFonts w:ascii="Times" w:hAnsi="Times" w:cs="Times"/>
                <w:b/>
                <w:bCs/>
                <w:sz w:val="30"/>
                <w:szCs w:val="30"/>
              </w:rPr>
              <w:t xml:space="preserve"> del film</w:t>
            </w:r>
          </w:p>
          <w:p w14:paraId="046CF431" w14:textId="77777777" w:rsidR="002D0F2A" w:rsidRDefault="002D0F2A" w:rsidP="002D0F2A">
            <w:pPr>
              <w:widowControl w:val="0"/>
              <w:autoSpaceDE w:val="0"/>
              <w:autoSpaceDN w:val="0"/>
              <w:adjustRightInd w:val="0"/>
              <w:spacing w:after="240"/>
              <w:rPr>
                <w:rFonts w:ascii="Times" w:hAnsi="Times" w:cs="Times"/>
                <w:bCs/>
                <w:sz w:val="22"/>
                <w:szCs w:val="22"/>
              </w:rPr>
            </w:pPr>
            <w:r w:rsidRPr="002D0F2A">
              <w:rPr>
                <w:rFonts w:ascii="Times" w:hAnsi="Times" w:cs="Times"/>
                <w:bCs/>
                <w:sz w:val="22"/>
                <w:szCs w:val="22"/>
                <w:u w:val="single"/>
              </w:rPr>
              <w:t>Arbeitsmaterial</w:t>
            </w:r>
            <w:r w:rsidRPr="00715828">
              <w:rPr>
                <w:rFonts w:ascii="Times" w:hAnsi="Times" w:cs="Times"/>
                <w:bCs/>
                <w:sz w:val="22"/>
                <w:szCs w:val="22"/>
              </w:rPr>
              <w:t xml:space="preserve">: </w:t>
            </w:r>
            <w:r>
              <w:rPr>
                <w:rFonts w:ascii="Times" w:hAnsi="Times" w:cs="Times"/>
                <w:bCs/>
                <w:sz w:val="22"/>
                <w:szCs w:val="22"/>
              </w:rPr>
              <w:t xml:space="preserve">Arbeitsblatt M9 mit Vokabular zum Film </w:t>
            </w:r>
            <w:proofErr w:type="spellStart"/>
            <w:r>
              <w:rPr>
                <w:rFonts w:ascii="Times" w:hAnsi="Times" w:cs="Times"/>
                <w:bCs/>
                <w:sz w:val="22"/>
                <w:szCs w:val="22"/>
              </w:rPr>
              <w:t>Mx</w:t>
            </w:r>
            <w:proofErr w:type="spellEnd"/>
            <w:r>
              <w:rPr>
                <w:rFonts w:ascii="Times" w:hAnsi="Times" w:cs="Times"/>
                <w:bCs/>
                <w:sz w:val="22"/>
                <w:szCs w:val="22"/>
              </w:rPr>
              <w:t>, DVD</w:t>
            </w:r>
          </w:p>
          <w:p w14:paraId="62E0B365"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Die </w:t>
            </w:r>
            <w:proofErr w:type="spellStart"/>
            <w:r>
              <w:rPr>
                <w:rFonts w:ascii="Times" w:hAnsi="Times" w:cs="Times"/>
                <w:bCs/>
                <w:sz w:val="22"/>
                <w:szCs w:val="22"/>
              </w:rPr>
              <w:t>SuS</w:t>
            </w:r>
            <w:proofErr w:type="spellEnd"/>
            <w:r>
              <w:rPr>
                <w:rFonts w:ascii="Times" w:hAnsi="Times" w:cs="Times"/>
                <w:bCs/>
                <w:sz w:val="22"/>
                <w:szCs w:val="22"/>
              </w:rPr>
              <w:t xml:space="preserve"> schauen sich den ganzen Film (mit Untertiteln) ohne Unterbrechung an. Eventuell wird die Schlussszene weggelassen.</w:t>
            </w:r>
          </w:p>
          <w:p w14:paraId="6D5579BD" w14:textId="77777777" w:rsidR="002D0F2A" w:rsidRDefault="002D0F2A" w:rsidP="002D0F2A">
            <w:pPr>
              <w:widowControl w:val="0"/>
              <w:autoSpaceDE w:val="0"/>
              <w:autoSpaceDN w:val="0"/>
              <w:adjustRightInd w:val="0"/>
              <w:spacing w:after="240"/>
              <w:contextualSpacing/>
              <w:rPr>
                <w:rFonts w:ascii="Times" w:hAnsi="Times" w:cs="Times"/>
                <w:bCs/>
                <w:sz w:val="22"/>
                <w:szCs w:val="22"/>
              </w:rPr>
            </w:pPr>
            <w:r>
              <w:rPr>
                <w:rFonts w:ascii="Times" w:hAnsi="Times" w:cs="Times"/>
                <w:bCs/>
                <w:sz w:val="22"/>
                <w:szCs w:val="22"/>
              </w:rPr>
              <w:t xml:space="preserve">Als Hausaufgabe schreiben die </w:t>
            </w:r>
            <w:proofErr w:type="spellStart"/>
            <w:r>
              <w:rPr>
                <w:rFonts w:ascii="Times" w:hAnsi="Times" w:cs="Times"/>
                <w:bCs/>
                <w:sz w:val="22"/>
                <w:szCs w:val="22"/>
              </w:rPr>
              <w:t>SuS</w:t>
            </w:r>
            <w:proofErr w:type="spellEnd"/>
            <w:r>
              <w:rPr>
                <w:rFonts w:ascii="Times" w:hAnsi="Times" w:cs="Times"/>
                <w:bCs/>
                <w:sz w:val="22"/>
                <w:szCs w:val="22"/>
              </w:rPr>
              <w:t xml:space="preserve"> eine kurze Zusammenfassung ihrer Lieblingsszene</w:t>
            </w:r>
          </w:p>
          <w:p w14:paraId="5197A005" w14:textId="77777777" w:rsidR="002D0F2A" w:rsidRDefault="002D0F2A" w:rsidP="002D0F2A">
            <w:pPr>
              <w:widowControl w:val="0"/>
              <w:autoSpaceDE w:val="0"/>
              <w:autoSpaceDN w:val="0"/>
              <w:adjustRightInd w:val="0"/>
              <w:spacing w:after="240"/>
              <w:contextualSpacing/>
              <w:rPr>
                <w:rFonts w:eastAsia="Times New Roman" w:cs="Times New Roman"/>
                <w:noProof/>
              </w:rPr>
            </w:pPr>
          </w:p>
          <w:p w14:paraId="3F40DF23" w14:textId="032C3270" w:rsidR="002D0F2A" w:rsidRDefault="002D0F2A" w:rsidP="002D0F2A">
            <w:pPr>
              <w:widowControl w:val="0"/>
              <w:autoSpaceDE w:val="0"/>
              <w:autoSpaceDN w:val="0"/>
              <w:adjustRightInd w:val="0"/>
              <w:spacing w:after="240"/>
              <w:contextualSpacing/>
              <w:rPr>
                <w:rFonts w:eastAsia="Times New Roman" w:cs="Times New Roman"/>
                <w:noProof/>
              </w:rPr>
            </w:pPr>
          </w:p>
        </w:tc>
      </w:tr>
      <w:tr w:rsidR="002D0F2A" w14:paraId="5FF3B3B6" w14:textId="77777777" w:rsidTr="002D0F2A">
        <w:tc>
          <w:tcPr>
            <w:tcW w:w="959" w:type="dxa"/>
          </w:tcPr>
          <w:p w14:paraId="0DF9BDBB" w14:textId="33BF569C"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
                <w:bCs/>
                <w:sz w:val="30"/>
                <w:szCs w:val="30"/>
              </w:rPr>
              <w:lastRenderedPageBreak/>
              <w:t>8</w:t>
            </w:r>
          </w:p>
        </w:tc>
        <w:tc>
          <w:tcPr>
            <w:tcW w:w="8587" w:type="dxa"/>
          </w:tcPr>
          <w:p w14:paraId="4E6A5B23" w14:textId="77777777" w:rsidR="002D0F2A" w:rsidRDefault="002D0F2A" w:rsidP="002D0F2A">
            <w:pPr>
              <w:widowControl w:val="0"/>
              <w:autoSpaceDE w:val="0"/>
              <w:autoSpaceDN w:val="0"/>
              <w:adjustRightInd w:val="0"/>
              <w:spacing w:after="240"/>
              <w:rPr>
                <w:rFonts w:ascii="Times" w:hAnsi="Times" w:cs="Times"/>
                <w:b/>
                <w:bCs/>
                <w:sz w:val="30"/>
                <w:szCs w:val="30"/>
              </w:rPr>
            </w:pPr>
            <w:r>
              <w:rPr>
                <w:rFonts w:ascii="Times" w:hAnsi="Times" w:cs="Times"/>
                <w:b/>
                <w:bCs/>
                <w:sz w:val="30"/>
                <w:szCs w:val="30"/>
              </w:rPr>
              <w:t xml:space="preserve">La </w:t>
            </w:r>
            <w:proofErr w:type="spellStart"/>
            <w:r>
              <w:rPr>
                <w:rFonts w:ascii="Times" w:hAnsi="Times" w:cs="Times"/>
                <w:b/>
                <w:bCs/>
                <w:sz w:val="30"/>
                <w:szCs w:val="30"/>
              </w:rPr>
              <w:t>protagonista</w:t>
            </w:r>
            <w:proofErr w:type="spellEnd"/>
            <w:r>
              <w:rPr>
                <w:rFonts w:ascii="Times" w:hAnsi="Times" w:cs="Times"/>
                <w:b/>
                <w:bCs/>
                <w:sz w:val="30"/>
                <w:szCs w:val="30"/>
              </w:rPr>
              <w:t xml:space="preserve"> Grazia</w:t>
            </w:r>
          </w:p>
          <w:p w14:paraId="61373DF5" w14:textId="77777777" w:rsidR="002D0F2A" w:rsidRDefault="002D0F2A" w:rsidP="002D0F2A">
            <w:pPr>
              <w:widowControl w:val="0"/>
              <w:autoSpaceDE w:val="0"/>
              <w:autoSpaceDN w:val="0"/>
              <w:adjustRightInd w:val="0"/>
              <w:spacing w:after="240"/>
              <w:rPr>
                <w:rFonts w:ascii="Times" w:hAnsi="Times" w:cs="Times"/>
                <w:bCs/>
                <w:sz w:val="22"/>
                <w:szCs w:val="22"/>
              </w:rPr>
            </w:pPr>
            <w:r w:rsidRPr="002D0F2A">
              <w:rPr>
                <w:rFonts w:ascii="Times" w:hAnsi="Times" w:cs="Times"/>
                <w:bCs/>
                <w:sz w:val="22"/>
                <w:szCs w:val="22"/>
                <w:u w:val="single"/>
              </w:rPr>
              <w:t>Arbeitsmaterial</w:t>
            </w:r>
            <w:r w:rsidRPr="00715828">
              <w:rPr>
                <w:rFonts w:ascii="Times" w:hAnsi="Times" w:cs="Times"/>
                <w:bCs/>
                <w:sz w:val="22"/>
                <w:szCs w:val="22"/>
              </w:rPr>
              <w:t xml:space="preserve">: </w:t>
            </w:r>
            <w:r>
              <w:rPr>
                <w:rFonts w:ascii="Times" w:hAnsi="Times" w:cs="Times"/>
                <w:bCs/>
                <w:sz w:val="22"/>
                <w:szCs w:val="22"/>
              </w:rPr>
              <w:t xml:space="preserve">Arbeitsblatt M10, eventuell Szenenfotos, Arbeitsblatt mit Liedtext „La </w:t>
            </w:r>
            <w:proofErr w:type="spellStart"/>
            <w:r>
              <w:rPr>
                <w:rFonts w:ascii="Times" w:hAnsi="Times" w:cs="Times"/>
                <w:bCs/>
                <w:sz w:val="22"/>
                <w:szCs w:val="22"/>
              </w:rPr>
              <w:t>bambola</w:t>
            </w:r>
            <w:proofErr w:type="spellEnd"/>
            <w:r>
              <w:rPr>
                <w:rFonts w:ascii="Times" w:hAnsi="Times" w:cs="Times"/>
                <w:bCs/>
                <w:sz w:val="22"/>
                <w:szCs w:val="22"/>
              </w:rPr>
              <w:t xml:space="preserve">“ von Patty </w:t>
            </w:r>
            <w:proofErr w:type="spellStart"/>
            <w:r>
              <w:rPr>
                <w:rFonts w:ascii="Times" w:hAnsi="Times" w:cs="Times"/>
                <w:bCs/>
                <w:sz w:val="22"/>
                <w:szCs w:val="22"/>
              </w:rPr>
              <w:t>Pravo</w:t>
            </w:r>
            <w:proofErr w:type="spellEnd"/>
            <w:r>
              <w:rPr>
                <w:rFonts w:ascii="Times" w:hAnsi="Times" w:cs="Times"/>
                <w:bCs/>
                <w:sz w:val="22"/>
                <w:szCs w:val="22"/>
              </w:rPr>
              <w:t>, Audio des Liedes</w:t>
            </w:r>
          </w:p>
          <w:p w14:paraId="1F50BD97"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Im </w:t>
            </w:r>
            <w:proofErr w:type="spellStart"/>
            <w:r>
              <w:rPr>
                <w:rFonts w:ascii="Times" w:hAnsi="Times" w:cs="Times"/>
                <w:bCs/>
                <w:sz w:val="22"/>
                <w:szCs w:val="22"/>
              </w:rPr>
              <w:t>Omniumkontakt</w:t>
            </w:r>
            <w:proofErr w:type="spellEnd"/>
            <w:r>
              <w:rPr>
                <w:rFonts w:ascii="Times" w:hAnsi="Times" w:cs="Times"/>
                <w:bCs/>
                <w:sz w:val="22"/>
                <w:szCs w:val="22"/>
              </w:rPr>
              <w:t xml:space="preserve"> tauschen sich die </w:t>
            </w:r>
            <w:proofErr w:type="spellStart"/>
            <w:r>
              <w:rPr>
                <w:rFonts w:ascii="Times" w:hAnsi="Times" w:cs="Times"/>
                <w:bCs/>
                <w:sz w:val="22"/>
                <w:szCs w:val="22"/>
              </w:rPr>
              <w:t>SuS</w:t>
            </w:r>
            <w:proofErr w:type="spellEnd"/>
            <w:r>
              <w:rPr>
                <w:rFonts w:ascii="Times" w:hAnsi="Times" w:cs="Times"/>
                <w:bCs/>
                <w:sz w:val="22"/>
                <w:szCs w:val="22"/>
              </w:rPr>
              <w:t xml:space="preserve"> über ihre Lieblingsszenen in dem Film aus.</w:t>
            </w:r>
          </w:p>
          <w:p w14:paraId="77861EAC" w14:textId="4826A4E2"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Anschließend werden, eventuell ausgehend von entsprechenden Szenenfotos, Beispiele für das bisweilen etwas merkwürdige Verhalten der Protagonistin gesammelt. Die </w:t>
            </w:r>
            <w:proofErr w:type="spellStart"/>
            <w:r>
              <w:rPr>
                <w:rFonts w:ascii="Times" w:hAnsi="Times" w:cs="Times"/>
                <w:bCs/>
                <w:sz w:val="22"/>
                <w:szCs w:val="22"/>
              </w:rPr>
              <w:t>SuS</w:t>
            </w:r>
            <w:proofErr w:type="spellEnd"/>
            <w:r>
              <w:rPr>
                <w:rFonts w:ascii="Times" w:hAnsi="Times" w:cs="Times"/>
                <w:bCs/>
                <w:sz w:val="22"/>
                <w:szCs w:val="22"/>
              </w:rPr>
              <w:t xml:space="preserve"> können je nach Klassengröße einzeln, zusammen mit einem Partner oder als Gruppe arbeiten. Sie erhalten jeweils ein Szenenfoto und beschreiben die Situation (Grazias Verhalten und die Reaktion der anderen) und geben eine Erklärung für Grazias</w:t>
            </w:r>
            <w:r w:rsidR="004110E0">
              <w:rPr>
                <w:rFonts w:ascii="Times" w:hAnsi="Times" w:cs="Times"/>
                <w:bCs/>
                <w:sz w:val="22"/>
                <w:szCs w:val="22"/>
              </w:rPr>
              <w:t xml:space="preserve"> Verhalten</w:t>
            </w:r>
            <w:r>
              <w:rPr>
                <w:rFonts w:ascii="Times" w:hAnsi="Times" w:cs="Times"/>
                <w:bCs/>
                <w:sz w:val="22"/>
                <w:szCs w:val="22"/>
              </w:rPr>
              <w:t xml:space="preserve">. Im Anschluss versuchen die </w:t>
            </w:r>
            <w:proofErr w:type="spellStart"/>
            <w:r>
              <w:rPr>
                <w:rFonts w:ascii="Times" w:hAnsi="Times" w:cs="Times"/>
                <w:bCs/>
                <w:sz w:val="22"/>
                <w:szCs w:val="22"/>
              </w:rPr>
              <w:t>SuS</w:t>
            </w:r>
            <w:proofErr w:type="spellEnd"/>
            <w:r>
              <w:rPr>
                <w:rFonts w:ascii="Times" w:hAnsi="Times" w:cs="Times"/>
                <w:bCs/>
                <w:sz w:val="22"/>
                <w:szCs w:val="22"/>
              </w:rPr>
              <w:t xml:space="preserve"> gemeinsam, die Szenenfotos in eine chronologische Reihenfolge zu bringen. Die Ergebnisse werden in der Tabelle M10 festgehalten.</w:t>
            </w:r>
          </w:p>
          <w:p w14:paraId="6F539E00"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Die Stunde kann mit einer Diskussion schließen, inwiefern Grazias Verhalten als krankhaft (manisch-depressiv) bewertet werden kann und einer Therapie bedarf oder ob ihr Verhalten vielleicht auch andere Ursachen hat und vielleicht mehr Verständnisses seitens ihrer Angehörigen bedarf.</w:t>
            </w:r>
          </w:p>
          <w:p w14:paraId="75E14707"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Zur Vertiefung der Problematik eignet sich auch ein Vergleich von Grazias Situation mit dem Lied „La </w:t>
            </w:r>
            <w:proofErr w:type="spellStart"/>
            <w:r>
              <w:rPr>
                <w:rFonts w:ascii="Times" w:hAnsi="Times" w:cs="Times"/>
                <w:bCs/>
                <w:sz w:val="22"/>
                <w:szCs w:val="22"/>
              </w:rPr>
              <w:t>bambola</w:t>
            </w:r>
            <w:proofErr w:type="spellEnd"/>
            <w:r>
              <w:rPr>
                <w:rFonts w:ascii="Times" w:hAnsi="Times" w:cs="Times"/>
                <w:bCs/>
                <w:sz w:val="22"/>
                <w:szCs w:val="22"/>
              </w:rPr>
              <w:t xml:space="preserve">“ von Patty </w:t>
            </w:r>
            <w:proofErr w:type="spellStart"/>
            <w:r>
              <w:rPr>
                <w:rFonts w:ascii="Times" w:hAnsi="Times" w:cs="Times"/>
                <w:bCs/>
                <w:sz w:val="22"/>
                <w:szCs w:val="22"/>
              </w:rPr>
              <w:t>Pravo</w:t>
            </w:r>
            <w:proofErr w:type="spellEnd"/>
            <w:r>
              <w:rPr>
                <w:rFonts w:ascii="Times" w:hAnsi="Times" w:cs="Times"/>
                <w:bCs/>
                <w:sz w:val="22"/>
                <w:szCs w:val="22"/>
              </w:rPr>
              <w:t>, welches in dem Film leitmotivisch eingesetzt wird.</w:t>
            </w:r>
          </w:p>
          <w:p w14:paraId="40F05B84" w14:textId="5E6EE06F"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Cs/>
                <w:sz w:val="22"/>
                <w:szCs w:val="22"/>
              </w:rPr>
              <w:t xml:space="preserve">Als Hausaufgabe können die </w:t>
            </w:r>
            <w:proofErr w:type="spellStart"/>
            <w:r>
              <w:rPr>
                <w:rFonts w:ascii="Times" w:hAnsi="Times" w:cs="Times"/>
                <w:bCs/>
                <w:sz w:val="22"/>
                <w:szCs w:val="22"/>
              </w:rPr>
              <w:t>SuS</w:t>
            </w:r>
            <w:proofErr w:type="spellEnd"/>
            <w:r>
              <w:rPr>
                <w:rFonts w:ascii="Times" w:hAnsi="Times" w:cs="Times"/>
                <w:bCs/>
                <w:sz w:val="22"/>
                <w:szCs w:val="22"/>
              </w:rPr>
              <w:t xml:space="preserve"> einen inneren Monolog Grazias in einer der dargestellten Situationen verfassen.</w:t>
            </w:r>
          </w:p>
        </w:tc>
      </w:tr>
      <w:tr w:rsidR="002D0F2A" w14:paraId="53FF7F79" w14:textId="77777777" w:rsidTr="002D0F2A">
        <w:tc>
          <w:tcPr>
            <w:tcW w:w="959" w:type="dxa"/>
          </w:tcPr>
          <w:p w14:paraId="23424860" w14:textId="5EA4FD21"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
                <w:bCs/>
                <w:sz w:val="30"/>
                <w:szCs w:val="30"/>
              </w:rPr>
              <w:t>9</w:t>
            </w:r>
          </w:p>
        </w:tc>
        <w:tc>
          <w:tcPr>
            <w:tcW w:w="8587" w:type="dxa"/>
          </w:tcPr>
          <w:p w14:paraId="7A8FD006" w14:textId="77777777" w:rsidR="002D0F2A" w:rsidRDefault="002D0F2A" w:rsidP="002D0F2A">
            <w:pPr>
              <w:widowControl w:val="0"/>
              <w:autoSpaceDE w:val="0"/>
              <w:autoSpaceDN w:val="0"/>
              <w:adjustRightInd w:val="0"/>
              <w:spacing w:after="240"/>
              <w:ind w:left="426" w:hanging="426"/>
              <w:rPr>
                <w:rFonts w:ascii="Times" w:hAnsi="Times" w:cs="Times"/>
              </w:rPr>
            </w:pPr>
            <w:r>
              <w:rPr>
                <w:rFonts w:ascii="Times" w:hAnsi="Times" w:cs="Times"/>
                <w:b/>
                <w:bCs/>
                <w:sz w:val="30"/>
                <w:szCs w:val="30"/>
              </w:rPr>
              <w:t xml:space="preserve">La </w:t>
            </w:r>
            <w:proofErr w:type="spellStart"/>
            <w:r>
              <w:rPr>
                <w:rFonts w:ascii="Times" w:hAnsi="Times" w:cs="Times"/>
                <w:b/>
                <w:bCs/>
                <w:sz w:val="30"/>
                <w:szCs w:val="30"/>
              </w:rPr>
              <w:t>fine</w:t>
            </w:r>
            <w:proofErr w:type="spellEnd"/>
            <w:r>
              <w:rPr>
                <w:rFonts w:ascii="Times" w:hAnsi="Times" w:cs="Times"/>
                <w:b/>
                <w:bCs/>
                <w:sz w:val="30"/>
                <w:szCs w:val="30"/>
              </w:rPr>
              <w:t xml:space="preserve"> della </w:t>
            </w:r>
            <w:proofErr w:type="spellStart"/>
            <w:r>
              <w:rPr>
                <w:rFonts w:ascii="Times" w:hAnsi="Times" w:cs="Times"/>
                <w:b/>
                <w:bCs/>
                <w:sz w:val="30"/>
                <w:szCs w:val="30"/>
              </w:rPr>
              <w:t>storia</w:t>
            </w:r>
            <w:proofErr w:type="spellEnd"/>
          </w:p>
          <w:p w14:paraId="7A2C6BBD" w14:textId="77777777" w:rsidR="002D0F2A" w:rsidRDefault="002D0F2A" w:rsidP="002D0F2A">
            <w:pPr>
              <w:widowControl w:val="0"/>
              <w:autoSpaceDE w:val="0"/>
              <w:autoSpaceDN w:val="0"/>
              <w:adjustRightInd w:val="0"/>
              <w:spacing w:after="240"/>
              <w:rPr>
                <w:rFonts w:ascii="Times" w:hAnsi="Times" w:cs="Times"/>
                <w:bCs/>
                <w:sz w:val="22"/>
                <w:szCs w:val="22"/>
              </w:rPr>
            </w:pPr>
            <w:r w:rsidRPr="002D0F2A">
              <w:rPr>
                <w:rFonts w:ascii="Times" w:hAnsi="Times" w:cs="Times"/>
                <w:bCs/>
                <w:sz w:val="22"/>
                <w:szCs w:val="22"/>
                <w:u w:val="single"/>
              </w:rPr>
              <w:t>Arbeitsmaterial</w:t>
            </w:r>
            <w:r w:rsidRPr="00715828">
              <w:rPr>
                <w:rFonts w:ascii="Times" w:hAnsi="Times" w:cs="Times"/>
                <w:bCs/>
                <w:sz w:val="22"/>
                <w:szCs w:val="22"/>
              </w:rPr>
              <w:t xml:space="preserve">: </w:t>
            </w:r>
            <w:r>
              <w:rPr>
                <w:rFonts w:ascii="Times" w:hAnsi="Times" w:cs="Times"/>
                <w:bCs/>
                <w:sz w:val="22"/>
                <w:szCs w:val="22"/>
              </w:rPr>
              <w:t>Arbeitsblatt mit Szenenfotos, Arbeitsblatt M11, Rezension</w:t>
            </w:r>
          </w:p>
          <w:p w14:paraId="152E31B7"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Die </w:t>
            </w:r>
            <w:proofErr w:type="spellStart"/>
            <w:r>
              <w:rPr>
                <w:rFonts w:ascii="Times" w:hAnsi="Times" w:cs="Times"/>
                <w:bCs/>
                <w:sz w:val="22"/>
                <w:szCs w:val="22"/>
              </w:rPr>
              <w:t>SuS</w:t>
            </w:r>
            <w:proofErr w:type="spellEnd"/>
            <w:r>
              <w:rPr>
                <w:rFonts w:ascii="Times" w:hAnsi="Times" w:cs="Times"/>
                <w:bCs/>
                <w:sz w:val="22"/>
                <w:szCs w:val="22"/>
              </w:rPr>
              <w:t xml:space="preserve"> überlegen sich selbst einen möglichen Ausgang des Films.</w:t>
            </w:r>
          </w:p>
          <w:p w14:paraId="2835FD4B" w14:textId="77777777"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Anschließend werden die Schlussszenen des Films gemeinsam betrachtet. Dazu kann ein Arbeitsblatt hilfreich sein, auf dem zu jedem wesentlichen Handlungsschritt der Schlussepisode ein Screenshot abgebildet ist. Zu jedem der Bilder wird in ein bis zwei Sätzen eine Beschreibung gegeben.</w:t>
            </w:r>
          </w:p>
          <w:p w14:paraId="3A42E87C" w14:textId="20739031" w:rsidR="002D0F2A" w:rsidRDefault="002D0F2A" w:rsidP="002D0F2A">
            <w:pPr>
              <w:widowControl w:val="0"/>
              <w:autoSpaceDE w:val="0"/>
              <w:autoSpaceDN w:val="0"/>
              <w:adjustRightInd w:val="0"/>
              <w:spacing w:after="240"/>
              <w:rPr>
                <w:rFonts w:ascii="Times" w:hAnsi="Times" w:cs="Times"/>
                <w:bCs/>
                <w:sz w:val="22"/>
                <w:szCs w:val="22"/>
              </w:rPr>
            </w:pPr>
            <w:r>
              <w:rPr>
                <w:rFonts w:ascii="Times" w:hAnsi="Times" w:cs="Times"/>
                <w:bCs/>
                <w:sz w:val="22"/>
                <w:szCs w:val="22"/>
              </w:rPr>
              <w:t xml:space="preserve">Auf dieser Grundlage kann dann versucht werden, eine abschließende Deutung des Films zu geben, welche auch die mythische Dimension einbezieht. In diesem Zusammenhang sollte auch noch </w:t>
            </w:r>
            <w:r w:rsidR="004110E0">
              <w:rPr>
                <w:rFonts w:ascii="Times" w:hAnsi="Times" w:cs="Times"/>
                <w:bCs/>
                <w:sz w:val="22"/>
                <w:szCs w:val="22"/>
              </w:rPr>
              <w:t>einmal</w:t>
            </w:r>
            <w:bookmarkStart w:id="0" w:name="_GoBack"/>
            <w:bookmarkEnd w:id="0"/>
            <w:r>
              <w:rPr>
                <w:rFonts w:ascii="Times" w:hAnsi="Times" w:cs="Times"/>
                <w:bCs/>
                <w:sz w:val="22"/>
                <w:szCs w:val="22"/>
              </w:rPr>
              <w:t xml:space="preserve"> der Titel des Films zur Sprache gebracht werden, ein Rückgriff auf die vorher verfassten Gedichte zum Thema „Respiro“ ist dabei hilfreich. Als Grundlage der Diskussion können weitere Fragen eingebracht werden (vgl. Arbeitsblatt M11).</w:t>
            </w:r>
          </w:p>
          <w:p w14:paraId="40DF5CFF" w14:textId="33DDA667" w:rsidR="002D0F2A" w:rsidRDefault="002D0F2A" w:rsidP="002D0F2A">
            <w:pPr>
              <w:widowControl w:val="0"/>
              <w:autoSpaceDE w:val="0"/>
              <w:autoSpaceDN w:val="0"/>
              <w:adjustRightInd w:val="0"/>
              <w:spacing w:after="240"/>
              <w:contextualSpacing/>
              <w:rPr>
                <w:rFonts w:eastAsia="Times New Roman" w:cs="Times New Roman"/>
                <w:noProof/>
              </w:rPr>
            </w:pPr>
            <w:r>
              <w:rPr>
                <w:rFonts w:ascii="Times" w:hAnsi="Times" w:cs="Times"/>
                <w:bCs/>
                <w:sz w:val="22"/>
                <w:szCs w:val="22"/>
              </w:rPr>
              <w:t>Zur Vertiefung kann eine Rezension oder ein Interview mit dem Regisseur als Zusatztext eingebracht werden.</w:t>
            </w:r>
            <w:r>
              <w:rPr>
                <w:rFonts w:ascii="Times" w:hAnsi="Times" w:cs="Times"/>
                <w:b/>
                <w:bCs/>
                <w:sz w:val="30"/>
                <w:szCs w:val="30"/>
              </w:rPr>
              <w:t xml:space="preserve"> </w:t>
            </w:r>
          </w:p>
        </w:tc>
      </w:tr>
    </w:tbl>
    <w:p w14:paraId="290D1A81" w14:textId="77777777" w:rsidR="002D1F5F" w:rsidRDefault="002D1F5F" w:rsidP="00E45544">
      <w:pPr>
        <w:widowControl w:val="0"/>
        <w:autoSpaceDE w:val="0"/>
        <w:autoSpaceDN w:val="0"/>
        <w:adjustRightInd w:val="0"/>
        <w:spacing w:after="240"/>
        <w:contextualSpacing/>
        <w:rPr>
          <w:rFonts w:eastAsia="Times New Roman" w:cs="Times New Roman"/>
          <w:noProof/>
        </w:rPr>
      </w:pPr>
    </w:p>
    <w:sectPr w:rsidR="002D1F5F" w:rsidSect="00796A42">
      <w:headerReference w:type="even" r:id="rId7"/>
      <w:headerReference w:type="default" r:id="rId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C1496" w14:textId="77777777" w:rsidR="001073E6" w:rsidRDefault="001073E6" w:rsidP="00E45544">
      <w:r>
        <w:separator/>
      </w:r>
    </w:p>
  </w:endnote>
  <w:endnote w:type="continuationSeparator" w:id="0">
    <w:p w14:paraId="6771291A" w14:textId="77777777" w:rsidR="001073E6" w:rsidRDefault="001073E6" w:rsidP="00E4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rasi">
    <w:altName w:val="Browallia New"/>
    <w:panose1 w:val="020B0604020202020204"/>
    <w:charset w:val="00"/>
    <w:family w:val="auto"/>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2ACB0" w14:textId="77777777" w:rsidR="001073E6" w:rsidRDefault="001073E6" w:rsidP="00E45544">
      <w:r>
        <w:separator/>
      </w:r>
    </w:p>
  </w:footnote>
  <w:footnote w:type="continuationSeparator" w:id="0">
    <w:p w14:paraId="0275FE34" w14:textId="77777777" w:rsidR="001073E6" w:rsidRDefault="001073E6" w:rsidP="00E4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4937" w:type="pct"/>
      <w:tblLook w:val="04A0" w:firstRow="1" w:lastRow="0" w:firstColumn="1" w:lastColumn="0" w:noHBand="0" w:noVBand="1"/>
    </w:tblPr>
    <w:tblGrid>
      <w:gridCol w:w="3808"/>
      <w:gridCol w:w="2095"/>
      <w:gridCol w:w="3598"/>
    </w:tblGrid>
    <w:tr w:rsidR="00CA7642" w:rsidRPr="008E0D90" w14:paraId="45BA8E1E" w14:textId="77777777" w:rsidTr="00E45544">
      <w:trPr>
        <w:trHeight w:val="151"/>
      </w:trPr>
      <w:tc>
        <w:tcPr>
          <w:tcW w:w="2389" w:type="pct"/>
          <w:tcBorders>
            <w:top w:val="nil"/>
            <w:left w:val="nil"/>
            <w:bottom w:val="single" w:sz="4" w:space="0" w:color="4F81BD" w:themeColor="accent1"/>
            <w:right w:val="nil"/>
          </w:tcBorders>
        </w:tcPr>
        <w:p w14:paraId="4F9FC608" w14:textId="77777777" w:rsidR="00CA7642" w:rsidRDefault="00CA7642">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3F7CF3B4" w14:textId="77777777" w:rsidR="00CA7642" w:rsidRDefault="001073E6">
          <w:pPr>
            <w:pStyle w:val="KeinLeerraum"/>
            <w:rPr>
              <w:rFonts w:ascii="Cambria" w:hAnsi="Cambria"/>
              <w:color w:val="4F81BD" w:themeColor="accent1"/>
              <w:szCs w:val="20"/>
            </w:rPr>
          </w:pPr>
          <w:sdt>
            <w:sdtPr>
              <w:rPr>
                <w:rFonts w:ascii="Cambria" w:hAnsi="Cambria"/>
                <w:color w:val="4F81BD" w:themeColor="accent1"/>
              </w:rPr>
              <w:id w:val="95367809"/>
              <w:placeholder>
                <w:docPart w:val="98B9F6F85FA2344991D36D24782282D2"/>
              </w:placeholder>
              <w:temporary/>
              <w:showingPlcHdr/>
            </w:sdtPr>
            <w:sdtEndPr/>
            <w:sdtContent>
              <w:r w:rsidR="00CA7642">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379E0F37" w14:textId="77777777" w:rsidR="00CA7642" w:rsidRDefault="00CA7642">
          <w:pPr>
            <w:pStyle w:val="Kopfzeile"/>
            <w:spacing w:line="276" w:lineRule="auto"/>
            <w:rPr>
              <w:rFonts w:ascii="Cambria" w:eastAsiaTheme="majorEastAsia" w:hAnsi="Cambria" w:cstheme="majorBidi"/>
              <w:b/>
              <w:bCs/>
              <w:color w:val="4F81BD" w:themeColor="accent1"/>
            </w:rPr>
          </w:pPr>
        </w:p>
      </w:tc>
    </w:tr>
    <w:tr w:rsidR="00CA7642" w:rsidRPr="008E0D90" w14:paraId="325F2661" w14:textId="77777777" w:rsidTr="00E45544">
      <w:trPr>
        <w:trHeight w:val="150"/>
      </w:trPr>
      <w:tc>
        <w:tcPr>
          <w:tcW w:w="2389" w:type="pct"/>
          <w:tcBorders>
            <w:top w:val="single" w:sz="4" w:space="0" w:color="4F81BD" w:themeColor="accent1"/>
            <w:left w:val="nil"/>
            <w:bottom w:val="nil"/>
            <w:right w:val="nil"/>
          </w:tcBorders>
        </w:tcPr>
        <w:p w14:paraId="20EAE646" w14:textId="77777777" w:rsidR="00CA7642" w:rsidRDefault="00CA7642">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6E90C8F1" w14:textId="77777777" w:rsidR="00CA7642" w:rsidRDefault="00CA7642">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4379CAA0" w14:textId="77777777" w:rsidR="00CA7642" w:rsidRDefault="00CA7642">
          <w:pPr>
            <w:pStyle w:val="Kopfzeile"/>
            <w:spacing w:line="276" w:lineRule="auto"/>
            <w:rPr>
              <w:rFonts w:ascii="Cambria" w:eastAsiaTheme="majorEastAsia" w:hAnsi="Cambria" w:cstheme="majorBidi"/>
              <w:b/>
              <w:bCs/>
              <w:color w:val="4F81BD" w:themeColor="accent1"/>
            </w:rPr>
          </w:pPr>
        </w:p>
      </w:tc>
    </w:tr>
  </w:tbl>
  <w:p w14:paraId="0750314E" w14:textId="77777777" w:rsidR="00CA7642" w:rsidRDefault="00CA76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4937" w:type="pct"/>
      <w:tblLook w:val="04A0" w:firstRow="1" w:lastRow="0" w:firstColumn="1" w:lastColumn="0" w:noHBand="0" w:noVBand="1"/>
    </w:tblPr>
    <w:tblGrid>
      <w:gridCol w:w="2212"/>
      <w:gridCol w:w="5288"/>
      <w:gridCol w:w="2001"/>
    </w:tblGrid>
    <w:tr w:rsidR="00CA7642" w:rsidRPr="008E0D90" w14:paraId="51DB46B0" w14:textId="77777777" w:rsidTr="00E45544">
      <w:trPr>
        <w:trHeight w:val="151"/>
      </w:trPr>
      <w:tc>
        <w:tcPr>
          <w:tcW w:w="2389" w:type="pct"/>
          <w:tcBorders>
            <w:top w:val="nil"/>
            <w:left w:val="nil"/>
            <w:bottom w:val="single" w:sz="4" w:space="0" w:color="4F81BD" w:themeColor="accent1"/>
            <w:right w:val="nil"/>
          </w:tcBorders>
        </w:tcPr>
        <w:p w14:paraId="14C61740" w14:textId="77777777" w:rsidR="00CA7642" w:rsidRDefault="00CA7642">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E76C19A" w14:textId="77777777" w:rsidR="00CA7642" w:rsidRDefault="00CA7642" w:rsidP="00E45544">
          <w:pPr>
            <w:pStyle w:val="StandardWeb"/>
            <w:contextualSpacing/>
          </w:pPr>
          <w:proofErr w:type="spellStart"/>
          <w:r>
            <w:rPr>
              <w:i/>
              <w:iCs/>
            </w:rPr>
            <w:t>L’inquietudine</w:t>
          </w:r>
          <w:proofErr w:type="spellEnd"/>
          <w:r>
            <w:rPr>
              <w:i/>
              <w:iCs/>
            </w:rPr>
            <w:t xml:space="preserve"> di </w:t>
          </w:r>
          <w:proofErr w:type="spellStart"/>
          <w:r>
            <w:rPr>
              <w:i/>
              <w:iCs/>
            </w:rPr>
            <w:t>una</w:t>
          </w:r>
          <w:proofErr w:type="spellEnd"/>
          <w:r>
            <w:rPr>
              <w:i/>
              <w:iCs/>
            </w:rPr>
            <w:t xml:space="preserve"> </w:t>
          </w:r>
          <w:proofErr w:type="spellStart"/>
          <w:r>
            <w:rPr>
              <w:i/>
              <w:iCs/>
            </w:rPr>
            <w:t>donna</w:t>
          </w:r>
          <w:proofErr w:type="spellEnd"/>
          <w:r>
            <w:rPr>
              <w:i/>
              <w:iCs/>
            </w:rPr>
            <w:t xml:space="preserve"> </w:t>
          </w:r>
          <w:r>
            <w:t xml:space="preserve">– </w:t>
          </w:r>
        </w:p>
        <w:p w14:paraId="7CEDF221" w14:textId="77777777" w:rsidR="00CA7642" w:rsidRDefault="00CA7642" w:rsidP="00E45544">
          <w:pPr>
            <w:pStyle w:val="StandardWeb"/>
            <w:contextualSpacing/>
          </w:pPr>
          <w:r>
            <w:t xml:space="preserve">Eine Unterrichtseinheit zu dem Film «Respiro» von E. </w:t>
          </w:r>
          <w:proofErr w:type="spellStart"/>
          <w:r>
            <w:t>Crialese</w:t>
          </w:r>
          <w:proofErr w:type="spellEnd"/>
          <w:r>
            <w:t xml:space="preserve">  </w:t>
          </w:r>
        </w:p>
        <w:p w14:paraId="4F6EDD3D" w14:textId="77777777" w:rsidR="00CA7642" w:rsidRDefault="00CA7642">
          <w:pPr>
            <w:pStyle w:val="KeinLeerraum"/>
            <w:rPr>
              <w:rFonts w:ascii="Cambria" w:hAnsi="Cambria"/>
              <w:color w:val="4F81BD" w:themeColor="accent1"/>
              <w:szCs w:val="20"/>
            </w:rPr>
          </w:pPr>
        </w:p>
      </w:tc>
      <w:tc>
        <w:tcPr>
          <w:tcW w:w="2278" w:type="pct"/>
          <w:tcBorders>
            <w:top w:val="nil"/>
            <w:left w:val="nil"/>
            <w:bottom w:val="single" w:sz="4" w:space="0" w:color="4F81BD" w:themeColor="accent1"/>
            <w:right w:val="nil"/>
          </w:tcBorders>
        </w:tcPr>
        <w:p w14:paraId="6B2A53BC" w14:textId="77777777" w:rsidR="00CA7642" w:rsidRDefault="00CA7642">
          <w:pPr>
            <w:pStyle w:val="Kopfzeile"/>
            <w:spacing w:line="276" w:lineRule="auto"/>
            <w:rPr>
              <w:rFonts w:ascii="Cambria" w:eastAsiaTheme="majorEastAsia" w:hAnsi="Cambria" w:cstheme="majorBidi"/>
              <w:b/>
              <w:bCs/>
              <w:color w:val="4F81BD" w:themeColor="accent1"/>
            </w:rPr>
          </w:pPr>
        </w:p>
      </w:tc>
    </w:tr>
    <w:tr w:rsidR="00CA7642" w:rsidRPr="008E0D90" w14:paraId="758C1E19" w14:textId="77777777" w:rsidTr="00E45544">
      <w:trPr>
        <w:trHeight w:val="150"/>
      </w:trPr>
      <w:tc>
        <w:tcPr>
          <w:tcW w:w="2389" w:type="pct"/>
          <w:tcBorders>
            <w:top w:val="single" w:sz="4" w:space="0" w:color="4F81BD" w:themeColor="accent1"/>
            <w:left w:val="nil"/>
            <w:bottom w:val="nil"/>
            <w:right w:val="nil"/>
          </w:tcBorders>
        </w:tcPr>
        <w:p w14:paraId="64339D49" w14:textId="77777777" w:rsidR="00CA7642" w:rsidRDefault="00CA7642">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B25E112" w14:textId="77777777" w:rsidR="00CA7642" w:rsidRDefault="00CA7642">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7384A6D" w14:textId="77777777" w:rsidR="00CA7642" w:rsidRDefault="00CA7642">
          <w:pPr>
            <w:pStyle w:val="Kopfzeile"/>
            <w:spacing w:line="276" w:lineRule="auto"/>
            <w:rPr>
              <w:rFonts w:ascii="Cambria" w:eastAsiaTheme="majorEastAsia" w:hAnsi="Cambria" w:cstheme="majorBidi"/>
              <w:b/>
              <w:bCs/>
              <w:color w:val="4F81BD" w:themeColor="accent1"/>
            </w:rPr>
          </w:pPr>
        </w:p>
      </w:tc>
    </w:tr>
  </w:tbl>
  <w:p w14:paraId="1B6B9181" w14:textId="77777777" w:rsidR="00CA7642" w:rsidRDefault="00CA76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BD"/>
    <w:rsid w:val="000F105E"/>
    <w:rsid w:val="001073E6"/>
    <w:rsid w:val="00162CB2"/>
    <w:rsid w:val="002D0F2A"/>
    <w:rsid w:val="002D1F5F"/>
    <w:rsid w:val="003877FE"/>
    <w:rsid w:val="004110E0"/>
    <w:rsid w:val="0048536D"/>
    <w:rsid w:val="00552C56"/>
    <w:rsid w:val="0057536B"/>
    <w:rsid w:val="00600AF0"/>
    <w:rsid w:val="006477A0"/>
    <w:rsid w:val="00681819"/>
    <w:rsid w:val="006C7C35"/>
    <w:rsid w:val="00715828"/>
    <w:rsid w:val="00722D94"/>
    <w:rsid w:val="007372BD"/>
    <w:rsid w:val="00796A42"/>
    <w:rsid w:val="008C60D6"/>
    <w:rsid w:val="008D0400"/>
    <w:rsid w:val="00911E38"/>
    <w:rsid w:val="00C46006"/>
    <w:rsid w:val="00CA7642"/>
    <w:rsid w:val="00D847B2"/>
    <w:rsid w:val="00DA0A4F"/>
    <w:rsid w:val="00DB1D17"/>
    <w:rsid w:val="00DD0813"/>
    <w:rsid w:val="00E240CC"/>
    <w:rsid w:val="00E45544"/>
    <w:rsid w:val="00F45314"/>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84F69"/>
  <w14:defaultImageDpi w14:val="300"/>
  <w15:docId w15:val="{4B67FDFD-8C95-184D-B8E3-1E73525D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Noras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372B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372BD"/>
    <w:rPr>
      <w:rFonts w:ascii="Lucida Grande" w:hAnsi="Lucida Grande" w:cs="Lucida Grande"/>
      <w:sz w:val="18"/>
      <w:szCs w:val="18"/>
    </w:rPr>
  </w:style>
  <w:style w:type="table" w:styleId="Tabellenraster">
    <w:name w:val="Table Grid"/>
    <w:basedOn w:val="NormaleTabelle"/>
    <w:uiPriority w:val="59"/>
    <w:rsid w:val="0073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45544"/>
    <w:pPr>
      <w:tabs>
        <w:tab w:val="center" w:pos="4536"/>
        <w:tab w:val="right" w:pos="9072"/>
      </w:tabs>
    </w:pPr>
  </w:style>
  <w:style w:type="character" w:customStyle="1" w:styleId="KopfzeileZchn">
    <w:name w:val="Kopfzeile Zchn"/>
    <w:basedOn w:val="Absatz-Standardschriftart"/>
    <w:link w:val="Kopfzeile"/>
    <w:uiPriority w:val="99"/>
    <w:rsid w:val="00E45544"/>
  </w:style>
  <w:style w:type="paragraph" w:styleId="Fuzeile">
    <w:name w:val="footer"/>
    <w:basedOn w:val="Standard"/>
    <w:link w:val="FuzeileZchn"/>
    <w:uiPriority w:val="99"/>
    <w:unhideWhenUsed/>
    <w:rsid w:val="00E45544"/>
    <w:pPr>
      <w:tabs>
        <w:tab w:val="center" w:pos="4536"/>
        <w:tab w:val="right" w:pos="9072"/>
      </w:tabs>
    </w:pPr>
  </w:style>
  <w:style w:type="character" w:customStyle="1" w:styleId="FuzeileZchn">
    <w:name w:val="Fußzeile Zchn"/>
    <w:basedOn w:val="Absatz-Standardschriftart"/>
    <w:link w:val="Fuzeile"/>
    <w:uiPriority w:val="99"/>
    <w:rsid w:val="00E45544"/>
  </w:style>
  <w:style w:type="paragraph" w:styleId="KeinLeerraum">
    <w:name w:val="No Spacing"/>
    <w:link w:val="KeinLeerraumZchn"/>
    <w:qFormat/>
    <w:rsid w:val="00E45544"/>
    <w:rPr>
      <w:rFonts w:ascii="PMingLiU" w:hAnsi="PMingLiU" w:cstheme="minorBidi"/>
      <w:sz w:val="22"/>
      <w:szCs w:val="22"/>
    </w:rPr>
  </w:style>
  <w:style w:type="character" w:customStyle="1" w:styleId="KeinLeerraumZchn">
    <w:name w:val="Kein Leerraum Zchn"/>
    <w:basedOn w:val="Absatz-Standardschriftart"/>
    <w:link w:val="KeinLeerraum"/>
    <w:rsid w:val="00E45544"/>
    <w:rPr>
      <w:rFonts w:ascii="PMingLiU" w:hAnsi="PMingLiU" w:cstheme="minorBidi"/>
      <w:sz w:val="22"/>
      <w:szCs w:val="22"/>
    </w:rPr>
  </w:style>
  <w:style w:type="paragraph" w:styleId="StandardWeb">
    <w:name w:val="Normal (Web)"/>
    <w:basedOn w:val="Standard"/>
    <w:uiPriority w:val="99"/>
    <w:unhideWhenUsed/>
    <w:rsid w:val="00E45544"/>
    <w:pPr>
      <w:spacing w:before="100" w:beforeAutospacing="1" w:after="100" w:afterAutospacing="1"/>
    </w:pPr>
    <w:rPr>
      <w:rFonts w:ascii="Times" w:hAnsi="Times" w:cs="Times New Roman"/>
      <w:sz w:val="20"/>
      <w:szCs w:val="20"/>
    </w:rPr>
  </w:style>
  <w:style w:type="character" w:styleId="Hyperlink">
    <w:name w:val="Hyperlink"/>
    <w:basedOn w:val="Absatz-Standardschriftart"/>
    <w:uiPriority w:val="99"/>
    <w:unhideWhenUsed/>
    <w:rsid w:val="00575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B9F6F85FA2344991D36D24782282D2"/>
        <w:category>
          <w:name w:val="Allgemein"/>
          <w:gallery w:val="placeholder"/>
        </w:category>
        <w:types>
          <w:type w:val="bbPlcHdr"/>
        </w:types>
        <w:behaviors>
          <w:behavior w:val="content"/>
        </w:behaviors>
        <w:guid w:val="{D5338A7F-9250-5742-995B-F5E55F6E279E}"/>
      </w:docPartPr>
      <w:docPartBody>
        <w:p w:rsidR="00F55380" w:rsidRDefault="00F55380" w:rsidP="00F55380">
          <w:pPr>
            <w:pStyle w:val="98B9F6F85FA2344991D36D24782282D2"/>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rasi">
    <w:altName w:val="Browallia New"/>
    <w:panose1 w:val="020B0604020202020204"/>
    <w:charset w:val="00"/>
    <w:family w:val="auto"/>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1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380"/>
    <w:rsid w:val="004A5A73"/>
    <w:rsid w:val="006421FC"/>
    <w:rsid w:val="00D712C2"/>
    <w:rsid w:val="00F55380"/>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8B9F6F85FA2344991D36D24782282D2">
    <w:name w:val="98B9F6F85FA2344991D36D24782282D2"/>
    <w:rsid w:val="00F55380"/>
  </w:style>
  <w:style w:type="paragraph" w:customStyle="1" w:styleId="F6F6422C3F318D48B4C0A907D2CA3766">
    <w:name w:val="F6F6422C3F318D48B4C0A907D2CA3766"/>
    <w:rsid w:val="00F55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5566</Characters>
  <Application>Microsoft Office Word</Application>
  <DocSecurity>0</DocSecurity>
  <Lines>46</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Manthey</dc:creator>
  <cp:keywords/>
  <dc:description/>
  <cp:lastModifiedBy>manthey@freihof-gymnasium.de</cp:lastModifiedBy>
  <cp:revision>7</cp:revision>
  <dcterms:created xsi:type="dcterms:W3CDTF">2013-02-06T10:36:00Z</dcterms:created>
  <dcterms:modified xsi:type="dcterms:W3CDTF">2020-01-29T14:46:00Z</dcterms:modified>
</cp:coreProperties>
</file>