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0DE" w:rsidRDefault="000201EF">
      <w:r>
        <w:rPr>
          <w:rFonts w:ascii="Arial Narrow" w:hAnsi="Arial Narrow"/>
          <w:noProof/>
          <w:sz w:val="44"/>
          <w:szCs w:val="44"/>
        </w:rPr>
        <mc:AlternateContent>
          <mc:Choice Requires="wpg">
            <w:drawing>
              <wp:anchor distT="0" distB="0" distL="114300" distR="114300" simplePos="0" relativeHeight="251657728" behindDoc="0" locked="0" layoutInCell="1" allowOverlap="1">
                <wp:simplePos x="0" y="0"/>
                <wp:positionH relativeFrom="column">
                  <wp:posOffset>0</wp:posOffset>
                </wp:positionH>
                <wp:positionV relativeFrom="paragraph">
                  <wp:posOffset>0</wp:posOffset>
                </wp:positionV>
                <wp:extent cx="6545580" cy="9431020"/>
                <wp:effectExtent l="9525" t="0" r="17145" b="17780"/>
                <wp:wrapNone/>
                <wp:docPr id="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45580" cy="9431020"/>
                          <a:chOff x="1134" y="856"/>
                          <a:chExt cx="10308" cy="14852"/>
                        </a:xfrm>
                      </wpg:grpSpPr>
                      <wpg:grpSp>
                        <wpg:cNvPr id="2" name="Group 22"/>
                        <wpg:cNvGrpSpPr>
                          <a:grpSpLocks/>
                        </wpg:cNvGrpSpPr>
                        <wpg:grpSpPr bwMode="auto">
                          <a:xfrm>
                            <a:off x="1134" y="856"/>
                            <a:ext cx="10308" cy="14852"/>
                            <a:chOff x="1134" y="856"/>
                            <a:chExt cx="10308" cy="14852"/>
                          </a:xfrm>
                        </wpg:grpSpPr>
                        <pic:pic xmlns:pic="http://schemas.openxmlformats.org/drawingml/2006/picture">
                          <pic:nvPicPr>
                            <pic:cNvPr id="3" name="Picture 23" descr="logo_ls_farbig_vektor_S-korrigiert-neutral-grau959595"/>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1134" y="856"/>
                              <a:ext cx="5034" cy="14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4" name="Group 24"/>
                          <wpg:cNvGrpSpPr>
                            <a:grpSpLocks/>
                          </wpg:cNvGrpSpPr>
                          <wpg:grpSpPr bwMode="auto">
                            <a:xfrm>
                              <a:off x="10026" y="8865"/>
                              <a:ext cx="1416" cy="6826"/>
                              <a:chOff x="10026" y="8874"/>
                              <a:chExt cx="1416" cy="6826"/>
                            </a:xfrm>
                          </wpg:grpSpPr>
                          <wpg:grpSp>
                            <wpg:cNvPr id="5" name="Group 25"/>
                            <wpg:cNvGrpSpPr>
                              <a:grpSpLocks/>
                            </wpg:cNvGrpSpPr>
                            <wpg:grpSpPr bwMode="auto">
                              <a:xfrm>
                                <a:off x="10026" y="10972"/>
                                <a:ext cx="1416" cy="4728"/>
                                <a:chOff x="10026" y="10972"/>
                                <a:chExt cx="1416" cy="4728"/>
                              </a:xfrm>
                            </wpg:grpSpPr>
                            <wps:wsp>
                              <wps:cNvPr id="6" name="Text Box 26"/>
                              <wps:cNvSpPr txBox="1">
                                <a:spLocks noChangeAspect="1" noChangeArrowheads="1"/>
                              </wps:cNvSpPr>
                              <wps:spPr bwMode="auto">
                                <a:xfrm>
                                  <a:off x="10026" y="10972"/>
                                  <a:ext cx="1415" cy="1415"/>
                                </a:xfrm>
                                <a:prstGeom prst="rect">
                                  <a:avLst/>
                                </a:prstGeom>
                                <a:solidFill>
                                  <a:srgbClr val="FFFFFF"/>
                                </a:solidFill>
                                <a:ln w="25400">
                                  <a:solidFill>
                                    <a:srgbClr val="994056"/>
                                  </a:solidFill>
                                  <a:miter lim="800000"/>
                                  <a:headEnd/>
                                  <a:tailEnd/>
                                </a:ln>
                              </wps:spPr>
                              <wps:txbx>
                                <w:txbxContent>
                                  <w:p w:rsidR="00BD3917" w:rsidRDefault="00BD3917" w:rsidP="00A9648D">
                                    <w:pPr>
                                      <w:rPr>
                                        <w:rFonts w:ascii="Arial Narrow" w:hAnsi="Arial Narrow"/>
                                        <w:b/>
                                        <w:sz w:val="15"/>
                                        <w:szCs w:val="15"/>
                                      </w:rPr>
                                    </w:pPr>
                                    <w:r>
                                      <w:rPr>
                                        <w:rFonts w:ascii="Arial Narrow" w:hAnsi="Arial Narrow"/>
                                        <w:b/>
                                        <w:sz w:val="15"/>
                                        <w:szCs w:val="15"/>
                                      </w:rPr>
                                      <w:t>Qualitätsentwic</w:t>
                                    </w:r>
                                    <w:r>
                                      <w:rPr>
                                        <w:rFonts w:ascii="Arial Narrow" w:hAnsi="Arial Narrow"/>
                                        <w:b/>
                                        <w:sz w:val="15"/>
                                        <w:szCs w:val="15"/>
                                      </w:rPr>
                                      <w:t>k</w:t>
                                    </w:r>
                                    <w:r>
                                      <w:rPr>
                                        <w:rFonts w:ascii="Arial Narrow" w:hAnsi="Arial Narrow"/>
                                        <w:b/>
                                        <w:sz w:val="15"/>
                                        <w:szCs w:val="15"/>
                                      </w:rPr>
                                      <w:t>lung und Evaluat</w:t>
                                    </w:r>
                                    <w:r>
                                      <w:rPr>
                                        <w:rFonts w:ascii="Arial Narrow" w:hAnsi="Arial Narrow"/>
                                        <w:b/>
                                        <w:sz w:val="15"/>
                                        <w:szCs w:val="15"/>
                                      </w:rPr>
                                      <w:t>i</w:t>
                                    </w:r>
                                    <w:r>
                                      <w:rPr>
                                        <w:rFonts w:ascii="Arial Narrow" w:hAnsi="Arial Narrow"/>
                                        <w:b/>
                                        <w:sz w:val="15"/>
                                        <w:szCs w:val="15"/>
                                      </w:rPr>
                                      <w:t>on</w:t>
                                    </w:r>
                                  </w:p>
                                </w:txbxContent>
                              </wps:txbx>
                              <wps:bodyPr rot="0" vert="horz" wrap="square" lIns="36000" tIns="36000" rIns="36000" bIns="36000" anchor="t" anchorCtr="0" upright="1">
                                <a:noAutofit/>
                              </wps:bodyPr>
                            </wps:wsp>
                            <wps:wsp>
                              <wps:cNvPr id="7" name="Text Box 27"/>
                              <wps:cNvSpPr txBox="1">
                                <a:spLocks noChangeAspect="1" noChangeArrowheads="1"/>
                              </wps:cNvSpPr>
                              <wps:spPr bwMode="auto">
                                <a:xfrm>
                                  <a:off x="10027" y="12628"/>
                                  <a:ext cx="1415" cy="1415"/>
                                </a:xfrm>
                                <a:prstGeom prst="rect">
                                  <a:avLst/>
                                </a:prstGeom>
                                <a:solidFill>
                                  <a:srgbClr val="FFFFFF"/>
                                </a:solidFill>
                                <a:ln w="25400">
                                  <a:solidFill>
                                    <a:srgbClr val="DF454D"/>
                                  </a:solidFill>
                                  <a:miter lim="800000"/>
                                  <a:headEnd/>
                                  <a:tailEnd/>
                                </a:ln>
                              </wps:spPr>
                              <wps:txbx>
                                <w:txbxContent>
                                  <w:p w:rsidR="00BD3917" w:rsidRDefault="00BD3917" w:rsidP="00A9648D">
                                    <w:pPr>
                                      <w:rPr>
                                        <w:rFonts w:ascii="Arial Narrow" w:hAnsi="Arial Narrow"/>
                                        <w:b/>
                                        <w:sz w:val="15"/>
                                        <w:szCs w:val="15"/>
                                      </w:rPr>
                                    </w:pPr>
                                    <w:r>
                                      <w:rPr>
                                        <w:rFonts w:ascii="Arial Narrow" w:hAnsi="Arial Narrow"/>
                                        <w:b/>
                                        <w:sz w:val="15"/>
                                        <w:szCs w:val="15"/>
                                      </w:rPr>
                                      <w:t>Schulentwic</w:t>
                                    </w:r>
                                    <w:r>
                                      <w:rPr>
                                        <w:rFonts w:ascii="Arial Narrow" w:hAnsi="Arial Narrow"/>
                                        <w:b/>
                                        <w:sz w:val="15"/>
                                        <w:szCs w:val="15"/>
                                      </w:rPr>
                                      <w:t>k</w:t>
                                    </w:r>
                                    <w:r>
                                      <w:rPr>
                                        <w:rFonts w:ascii="Arial Narrow" w:hAnsi="Arial Narrow"/>
                                        <w:b/>
                                        <w:sz w:val="15"/>
                                        <w:szCs w:val="15"/>
                                      </w:rPr>
                                      <w:t>lung</w:t>
                                    </w:r>
                                  </w:p>
                                  <w:p w:rsidR="00BD3917" w:rsidRDefault="00BD3917" w:rsidP="00A9648D">
                                    <w:pPr>
                                      <w:rPr>
                                        <w:rFonts w:ascii="Arial Narrow" w:hAnsi="Arial Narrow"/>
                                        <w:b/>
                                        <w:sz w:val="15"/>
                                        <w:szCs w:val="15"/>
                                      </w:rPr>
                                    </w:pPr>
                                    <w:r>
                                      <w:rPr>
                                        <w:rFonts w:ascii="Arial Narrow" w:hAnsi="Arial Narrow"/>
                                        <w:b/>
                                        <w:sz w:val="15"/>
                                        <w:szCs w:val="15"/>
                                      </w:rPr>
                                      <w:t>und empir</w:t>
                                    </w:r>
                                    <w:r>
                                      <w:rPr>
                                        <w:rFonts w:ascii="Arial Narrow" w:hAnsi="Arial Narrow"/>
                                        <w:b/>
                                        <w:sz w:val="15"/>
                                        <w:szCs w:val="15"/>
                                      </w:rPr>
                                      <w:t>i</w:t>
                                    </w:r>
                                    <w:r>
                                      <w:rPr>
                                        <w:rFonts w:ascii="Arial Narrow" w:hAnsi="Arial Narrow"/>
                                        <w:b/>
                                        <w:sz w:val="15"/>
                                        <w:szCs w:val="15"/>
                                      </w:rPr>
                                      <w:t>sche Bildung</w:t>
                                    </w:r>
                                    <w:r>
                                      <w:rPr>
                                        <w:rFonts w:ascii="Arial Narrow" w:hAnsi="Arial Narrow"/>
                                        <w:b/>
                                        <w:sz w:val="15"/>
                                        <w:szCs w:val="15"/>
                                      </w:rPr>
                                      <w:t>s</w:t>
                                    </w:r>
                                    <w:r>
                                      <w:rPr>
                                        <w:rFonts w:ascii="Arial Narrow" w:hAnsi="Arial Narrow"/>
                                        <w:b/>
                                        <w:sz w:val="15"/>
                                        <w:szCs w:val="15"/>
                                      </w:rPr>
                                      <w:t>forschung</w:t>
                                    </w:r>
                                  </w:p>
                                </w:txbxContent>
                              </wps:txbx>
                              <wps:bodyPr rot="0" vert="horz" wrap="square" lIns="36000" tIns="36000" rIns="36000" bIns="36000" anchor="t" anchorCtr="0" upright="1">
                                <a:noAutofit/>
                              </wps:bodyPr>
                            </wps:wsp>
                            <wps:wsp>
                              <wps:cNvPr id="8" name="Text Box 28"/>
                              <wps:cNvSpPr txBox="1">
                                <a:spLocks noChangeAspect="1" noChangeArrowheads="1"/>
                              </wps:cNvSpPr>
                              <wps:spPr bwMode="auto">
                                <a:xfrm>
                                  <a:off x="10027" y="14285"/>
                                  <a:ext cx="1415" cy="1415"/>
                                </a:xfrm>
                                <a:prstGeom prst="rect">
                                  <a:avLst/>
                                </a:prstGeom>
                                <a:solidFill>
                                  <a:srgbClr val="FFFFFF"/>
                                </a:solidFill>
                                <a:ln w="25400">
                                  <a:solidFill>
                                    <a:srgbClr val="F58141"/>
                                  </a:solidFill>
                                  <a:miter lim="800000"/>
                                  <a:headEnd/>
                                  <a:tailEnd/>
                                </a:ln>
                              </wps:spPr>
                              <wps:txbx>
                                <w:txbxContent>
                                  <w:p w:rsidR="00BD3917" w:rsidRDefault="00BD3917" w:rsidP="00A9648D">
                                    <w:pPr>
                                      <w:rPr>
                                        <w:rFonts w:ascii="Arial Narrow" w:hAnsi="Arial Narrow"/>
                                        <w:b/>
                                        <w:sz w:val="15"/>
                                        <w:szCs w:val="15"/>
                                      </w:rPr>
                                    </w:pPr>
                                    <w:r>
                                      <w:rPr>
                                        <w:rFonts w:ascii="Arial Narrow" w:hAnsi="Arial Narrow"/>
                                        <w:b/>
                                        <w:sz w:val="15"/>
                                        <w:szCs w:val="15"/>
                                      </w:rPr>
                                      <w:t>Bildung</w:t>
                                    </w:r>
                                    <w:r>
                                      <w:rPr>
                                        <w:rFonts w:ascii="Arial Narrow" w:hAnsi="Arial Narrow"/>
                                        <w:b/>
                                        <w:sz w:val="15"/>
                                        <w:szCs w:val="15"/>
                                      </w:rPr>
                                      <w:t>s</w:t>
                                    </w:r>
                                    <w:r>
                                      <w:rPr>
                                        <w:rFonts w:ascii="Arial Narrow" w:hAnsi="Arial Narrow"/>
                                        <w:b/>
                                        <w:sz w:val="15"/>
                                        <w:szCs w:val="15"/>
                                      </w:rPr>
                                      <w:t>pläne</w:t>
                                    </w:r>
                                  </w:p>
                                </w:txbxContent>
                              </wps:txbx>
                              <wps:bodyPr rot="0" vert="horz" wrap="square" lIns="36000" tIns="36000" rIns="36000" bIns="36000" anchor="t" anchorCtr="0" upright="1">
                                <a:noAutofit/>
                              </wps:bodyPr>
                            </wps:wsp>
                          </wpg:grpSp>
                          <wpg:grpSp>
                            <wpg:cNvPr id="9" name="Group 29"/>
                            <wpg:cNvGrpSpPr>
                              <a:grpSpLocks/>
                            </wpg:cNvGrpSpPr>
                            <wpg:grpSpPr bwMode="auto">
                              <a:xfrm>
                                <a:off x="10026" y="8874"/>
                                <a:ext cx="1415" cy="1857"/>
                                <a:chOff x="10026" y="9173"/>
                                <a:chExt cx="1415" cy="1857"/>
                              </a:xfrm>
                            </wpg:grpSpPr>
                            <wps:wsp>
                              <wps:cNvPr id="10" name="Text Box 30"/>
                              <wps:cNvSpPr txBox="1">
                                <a:spLocks noChangeAspect="1" noChangeArrowheads="1"/>
                              </wps:cNvSpPr>
                              <wps:spPr bwMode="auto">
                                <a:xfrm>
                                  <a:off x="10026" y="9615"/>
                                  <a:ext cx="1415" cy="1415"/>
                                </a:xfrm>
                                <a:prstGeom prst="rect">
                                  <a:avLst/>
                                </a:prstGeom>
                                <a:solidFill>
                                  <a:srgbClr val="FFFFFF"/>
                                </a:solidFill>
                                <a:ln w="25400">
                                  <a:solidFill>
                                    <a:srgbClr val="A7A9AC"/>
                                  </a:solidFill>
                                  <a:miter lim="800000"/>
                                  <a:headEnd/>
                                  <a:tailEnd/>
                                </a:ln>
                              </wps:spPr>
                              <wps:txbx>
                                <w:txbxContent>
                                  <w:p w:rsidR="00BD3917" w:rsidRDefault="00BD3917" w:rsidP="00A9648D">
                                    <w:pPr>
                                      <w:spacing w:before="240"/>
                                      <w:rPr>
                                        <w:rFonts w:ascii="Arial Narrow" w:hAnsi="Arial Narrow"/>
                                        <w:b/>
                                        <w:sz w:val="15"/>
                                        <w:szCs w:val="15"/>
                                      </w:rPr>
                                    </w:pPr>
                                    <w:r>
                                      <w:rPr>
                                        <w:rFonts w:ascii="Arial Narrow" w:hAnsi="Arial Narrow"/>
                                        <w:b/>
                                        <w:sz w:val="15"/>
                                        <w:szCs w:val="15"/>
                                      </w:rPr>
                                      <w:t>Landesi</w:t>
                                    </w:r>
                                    <w:r>
                                      <w:rPr>
                                        <w:rFonts w:ascii="Arial Narrow" w:hAnsi="Arial Narrow"/>
                                        <w:b/>
                                        <w:sz w:val="15"/>
                                        <w:szCs w:val="15"/>
                                      </w:rPr>
                                      <w:t>n</w:t>
                                    </w:r>
                                    <w:r>
                                      <w:rPr>
                                        <w:rFonts w:ascii="Arial Narrow" w:hAnsi="Arial Narrow"/>
                                        <w:b/>
                                        <w:sz w:val="15"/>
                                        <w:szCs w:val="15"/>
                                      </w:rPr>
                                      <w:t>stitut</w:t>
                                    </w:r>
                                  </w:p>
                                  <w:p w:rsidR="00BD3917" w:rsidRDefault="00BD3917" w:rsidP="00A9648D">
                                    <w:pPr>
                                      <w:rPr>
                                        <w:rFonts w:ascii="Arial Narrow" w:hAnsi="Arial Narrow"/>
                                        <w:b/>
                                        <w:sz w:val="15"/>
                                        <w:szCs w:val="15"/>
                                      </w:rPr>
                                    </w:pPr>
                                    <w:r>
                                      <w:rPr>
                                        <w:rFonts w:ascii="Arial Narrow" w:hAnsi="Arial Narrow"/>
                                        <w:b/>
                                        <w:sz w:val="15"/>
                                        <w:szCs w:val="15"/>
                                      </w:rPr>
                                      <w:t>für Schulentwic</w:t>
                                    </w:r>
                                    <w:r>
                                      <w:rPr>
                                        <w:rFonts w:ascii="Arial Narrow" w:hAnsi="Arial Narrow"/>
                                        <w:b/>
                                        <w:sz w:val="15"/>
                                        <w:szCs w:val="15"/>
                                      </w:rPr>
                                      <w:t>k</w:t>
                                    </w:r>
                                    <w:r>
                                      <w:rPr>
                                        <w:rFonts w:ascii="Arial Narrow" w:hAnsi="Arial Narrow"/>
                                        <w:b/>
                                        <w:sz w:val="15"/>
                                        <w:szCs w:val="15"/>
                                      </w:rPr>
                                      <w:t>lung</w:t>
                                    </w:r>
                                  </w:p>
                                  <w:p w:rsidR="00BD3917" w:rsidRDefault="00BD3917" w:rsidP="00A9648D">
                                    <w:pPr>
                                      <w:rPr>
                                        <w:rFonts w:ascii="Arial Narrow" w:hAnsi="Arial Narrow"/>
                                        <w:b/>
                                        <w:sz w:val="15"/>
                                        <w:szCs w:val="15"/>
                                      </w:rPr>
                                    </w:pPr>
                                  </w:p>
                                  <w:p w:rsidR="00BD3917" w:rsidRDefault="00BD3917" w:rsidP="00A9648D">
                                    <w:pPr>
                                      <w:rPr>
                                        <w:rFonts w:ascii="Arial Narrow" w:hAnsi="Arial Narrow"/>
                                        <w:b/>
                                        <w:sz w:val="13"/>
                                        <w:szCs w:val="15"/>
                                      </w:rPr>
                                    </w:pPr>
                                  </w:p>
                                </w:txbxContent>
                              </wps:txbx>
                              <wps:bodyPr rot="0" vert="horz" wrap="square" lIns="36000" tIns="36000" rIns="36000" bIns="36000" anchor="t" anchorCtr="0" upright="1">
                                <a:noAutofit/>
                              </wps:bodyPr>
                            </wps:wsp>
                            <pic:pic xmlns:pic="http://schemas.openxmlformats.org/drawingml/2006/picture">
                              <pic:nvPicPr>
                                <pic:cNvPr id="11" name="Picture 31" descr="LS-Wappen_30mm"/>
                                <pic:cNvPicPr preferRelativeResize="0">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0493" y="9173"/>
                                  <a:ext cx="484" cy="6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grpSp>
                          <wpg:cNvPr id="12" name="Group 32"/>
                          <wpg:cNvGrpSpPr>
                            <a:grpSpLocks/>
                          </wpg:cNvGrpSpPr>
                          <wpg:grpSpPr bwMode="auto">
                            <a:xfrm>
                              <a:off x="1144" y="6040"/>
                              <a:ext cx="8617" cy="9668"/>
                              <a:chOff x="1144" y="6027"/>
                              <a:chExt cx="8617" cy="9668"/>
                            </a:xfrm>
                          </wpg:grpSpPr>
                          <wps:wsp>
                            <wps:cNvPr id="13" name="Rectangle 33"/>
                            <wps:cNvSpPr>
                              <a:spLocks noChangeArrowheads="1"/>
                            </wps:cNvSpPr>
                            <wps:spPr bwMode="auto">
                              <a:xfrm>
                                <a:off x="1144" y="6057"/>
                                <a:ext cx="8617" cy="9638"/>
                              </a:xfrm>
                              <a:prstGeom prst="rect">
                                <a:avLst/>
                              </a:prstGeom>
                              <a:noFill/>
                              <a:ln w="25400">
                                <a:solidFill>
                                  <a:srgbClr val="C0C0C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Rectangle 34"/>
                            <wps:cNvSpPr>
                              <a:spLocks noChangeArrowheads="1"/>
                            </wps:cNvSpPr>
                            <wps:spPr bwMode="auto">
                              <a:xfrm>
                                <a:off x="7523" y="6027"/>
                                <a:ext cx="794" cy="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15" name="Picture 35" descr="Schriftzug-innovativer-Bildungsservice-1"/>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7035" y="4252"/>
                              <a:ext cx="3961" cy="20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s:wsp>
                        <wps:cNvPr id="16" name="Text Box 36"/>
                        <wps:cNvSpPr txBox="1">
                          <a:spLocks noChangeArrowheads="1"/>
                        </wps:cNvSpPr>
                        <wps:spPr bwMode="auto">
                          <a:xfrm>
                            <a:off x="1701" y="10831"/>
                            <a:ext cx="7654" cy="31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3917" w:rsidRDefault="00BD3917" w:rsidP="00A9648D">
                              <w:pPr>
                                <w:rPr>
                                  <w:rFonts w:ascii="Arial Narrow" w:hAnsi="Arial Narrow"/>
                                  <w:b/>
                                  <w:sz w:val="32"/>
                                  <w:szCs w:val="32"/>
                                </w:rPr>
                              </w:pPr>
                              <w:r>
                                <w:rPr>
                                  <w:rFonts w:ascii="Arial Narrow" w:hAnsi="Arial Narrow"/>
                                  <w:b/>
                                  <w:sz w:val="32"/>
                                  <w:szCs w:val="32"/>
                                </w:rPr>
                                <w:t>Klassen 7/8</w:t>
                              </w:r>
                            </w:p>
                            <w:p w:rsidR="00CA610E" w:rsidRDefault="00CA610E" w:rsidP="00A9648D">
                              <w:pPr>
                                <w:rPr>
                                  <w:rFonts w:ascii="Arial Narrow" w:hAnsi="Arial Narrow"/>
                                  <w:b/>
                                  <w:sz w:val="32"/>
                                  <w:szCs w:val="32"/>
                                </w:rPr>
                              </w:pPr>
                              <w:r>
                                <w:rPr>
                                  <w:rFonts w:ascii="Arial Narrow" w:hAnsi="Arial Narrow"/>
                                  <w:b/>
                                  <w:sz w:val="32"/>
                                  <w:szCs w:val="32"/>
                                </w:rPr>
                                <w:t>Beispiel 1</w:t>
                              </w:r>
                            </w:p>
                          </w:txbxContent>
                        </wps:txbx>
                        <wps:bodyPr rot="0" vert="horz" wrap="square" lIns="0" tIns="0" rIns="0" bIns="0" anchor="t" anchorCtr="0" upright="1">
                          <a:noAutofit/>
                        </wps:bodyPr>
                      </wps:wsp>
                      <wps:wsp>
                        <wps:cNvPr id="17" name="Text Box 37"/>
                        <wps:cNvSpPr txBox="1">
                          <a:spLocks noChangeArrowheads="1"/>
                        </wps:cNvSpPr>
                        <wps:spPr bwMode="auto">
                          <a:xfrm>
                            <a:off x="1701" y="9186"/>
                            <a:ext cx="7654" cy="10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3917" w:rsidRDefault="00BD3917" w:rsidP="00A9648D">
                              <w:pPr>
                                <w:rPr>
                                  <w:rFonts w:ascii="Arial Narrow" w:hAnsi="Arial Narrow"/>
                                  <w:b/>
                                  <w:sz w:val="44"/>
                                  <w:szCs w:val="44"/>
                                </w:rPr>
                              </w:pPr>
                              <w:r>
                                <w:rPr>
                                  <w:rFonts w:ascii="Arial Narrow" w:hAnsi="Arial Narrow"/>
                                  <w:b/>
                                  <w:sz w:val="44"/>
                                  <w:szCs w:val="44"/>
                                </w:rPr>
                                <w:t>Beispielcurriculum für das Fach Deutsch</w:t>
                              </w:r>
                            </w:p>
                          </w:txbxContent>
                        </wps:txbx>
                        <wps:bodyPr rot="0" vert="horz" wrap="square" lIns="0" tIns="0" rIns="0" bIns="0" anchor="t" anchorCtr="0" upright="1">
                          <a:noAutofit/>
                        </wps:bodyPr>
                      </wps:wsp>
                      <wps:wsp>
                        <wps:cNvPr id="18" name="Text Box 38"/>
                        <wps:cNvSpPr txBox="1">
                          <a:spLocks noChangeArrowheads="1"/>
                        </wps:cNvSpPr>
                        <wps:spPr bwMode="auto">
                          <a:xfrm>
                            <a:off x="1701" y="14913"/>
                            <a:ext cx="7654"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3917" w:rsidRDefault="00BD3917" w:rsidP="00A9648D">
                              <w:pPr>
                                <w:rPr>
                                  <w:rFonts w:ascii="Arial Narrow" w:hAnsi="Arial Narrow"/>
                                  <w:b/>
                                  <w:sz w:val="32"/>
                                  <w:szCs w:val="32"/>
                                </w:rPr>
                              </w:pPr>
                              <w:r>
                                <w:rPr>
                                  <w:rFonts w:ascii="Arial Narrow" w:hAnsi="Arial Narrow"/>
                                  <w:b/>
                                  <w:sz w:val="32"/>
                                  <w:szCs w:val="32"/>
                                </w:rPr>
                                <w:fldChar w:fldCharType="begin"/>
                              </w:r>
                              <w:r>
                                <w:rPr>
                                  <w:rFonts w:ascii="Arial Narrow" w:hAnsi="Arial Narrow"/>
                                  <w:b/>
                                  <w:sz w:val="32"/>
                                  <w:szCs w:val="32"/>
                                </w:rPr>
                                <w:instrText xml:space="preserve"> TIME \@ "d. MMMM yyyy" </w:instrText>
                              </w:r>
                              <w:r>
                                <w:rPr>
                                  <w:rFonts w:ascii="Arial Narrow" w:hAnsi="Arial Narrow"/>
                                  <w:b/>
                                  <w:sz w:val="32"/>
                                  <w:szCs w:val="32"/>
                                </w:rPr>
                                <w:fldChar w:fldCharType="separate"/>
                              </w:r>
                              <w:r w:rsidR="00CA610E">
                                <w:rPr>
                                  <w:rFonts w:ascii="Arial Narrow" w:hAnsi="Arial Narrow"/>
                                  <w:b/>
                                  <w:noProof/>
                                  <w:sz w:val="32"/>
                                  <w:szCs w:val="32"/>
                                </w:rPr>
                                <w:t>Mai 2017</w:t>
                              </w:r>
                              <w:r>
                                <w:rPr>
                                  <w:rFonts w:ascii="Arial Narrow" w:hAnsi="Arial Narrow"/>
                                  <w:b/>
                                  <w:sz w:val="32"/>
                                  <w:szCs w:val="32"/>
                                </w:rPr>
                                <w:fldChar w:fldCharType="end"/>
                              </w:r>
                            </w:p>
                          </w:txbxContent>
                        </wps:txbx>
                        <wps:bodyPr rot="0" vert="horz" wrap="square" lIns="0" tIns="0" rIns="0" bIns="0" anchor="t" anchorCtr="0" upright="1">
                          <a:noAutofit/>
                        </wps:bodyPr>
                      </wps:wsp>
                      <wps:wsp>
                        <wps:cNvPr id="19" name="Text Box 39"/>
                        <wps:cNvSpPr txBox="1">
                          <a:spLocks noChangeArrowheads="1"/>
                        </wps:cNvSpPr>
                        <wps:spPr bwMode="auto">
                          <a:xfrm>
                            <a:off x="1134" y="3403"/>
                            <a:ext cx="7260" cy="15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3917" w:rsidRDefault="00BD3917" w:rsidP="00A9648D">
                              <w:pPr>
                                <w:rPr>
                                  <w:rFonts w:ascii="Arial Narrow" w:hAnsi="Arial Narrow"/>
                                  <w:b/>
                                  <w:sz w:val="44"/>
                                  <w:szCs w:val="44"/>
                                </w:rPr>
                              </w:pPr>
                              <w:r>
                                <w:rPr>
                                  <w:rFonts w:ascii="Arial Narrow" w:hAnsi="Arial Narrow"/>
                                  <w:b/>
                                  <w:sz w:val="44"/>
                                  <w:szCs w:val="44"/>
                                </w:rPr>
                                <w:t>Bildungsplan 2016</w:t>
                              </w:r>
                            </w:p>
                            <w:p w:rsidR="00BD3917" w:rsidRDefault="00BD3917" w:rsidP="00A9648D">
                              <w:pPr>
                                <w:rPr>
                                  <w:rFonts w:ascii="Arial Narrow" w:hAnsi="Arial Narrow"/>
                                  <w:b/>
                                  <w:sz w:val="44"/>
                                  <w:szCs w:val="44"/>
                                </w:rPr>
                              </w:pPr>
                              <w:r>
                                <w:rPr>
                                  <w:rFonts w:ascii="Arial Narrow" w:hAnsi="Arial Narrow"/>
                                  <w:b/>
                                  <w:sz w:val="44"/>
                                  <w:szCs w:val="44"/>
                                </w:rPr>
                                <w:t>Gymnasium</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26" style="position:absolute;margin-left:0;margin-top:0;width:515.4pt;height:742.6pt;z-index:251657728" coordorigin="1134,856" coordsize="10308,148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">
                <v:group id="Group 22" o:spid="_x0000_s1027" style="position:absolute;left:1134;top:856;width:10308;height:14852" coordorigin="1134,856" coordsize="10308,148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 o:spid="_x0000_s1028" type="#_x0000_t75" alt="logo_ls_farbig_vektor_S-korrigiert-neutral-grau959595" style="position:absolute;left:1134;top:856;width:5034;height:14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XQgavDAAAA2gAAAA8AAABkcnMvZG93bnJldi54bWxEj0+LwjAUxO+C3yE8wZumrrJoNYq4iMIi&#10;4p+Lt0fzbIvNS2mirX56s7DgcZiZ3zCzRWMK8aDK5ZYVDPoRCOLE6pxTBefTujcG4TyyxsIyKXiS&#10;g8W83ZphrG3NB3ocfSoChF2MCjLvy1hKl2Rk0PVtSRy8q60M+iCrVOoK6wA3hfyKom9pMOewkGFJ&#10;q4yS2/FuFOwnO3P6vewuh0ifm01S/4wmq5dS3U6znILw1PhP+L+91QqG8Hcl3AA5fw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5dCBq8MAAADaAAAADwAAAAAAAAAAAAAAAACf&#10;AgAAZHJzL2Rvd25yZXYueG1sUEsFBgAAAAAEAAQA9wAAAI8DAAAAAA==&#10;">
                    <v:imagedata r:id="rId12" o:title="logo_ls_farbig_vektor_S-korrigiert-neutral-grau959595" chromakey="white"/>
                  </v:shape>
                  <v:group id="Group 24" o:spid="_x0000_s1029" style="position:absolute;left:10026;top:8865;width:1416;height:6826" coordorigin="10026,8874" coordsize="1416,68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group id="Group 25" o:spid="_x0000_s1030" style="position:absolute;left:10026;top:10972;width:1416;height:4728" coordorigin="10026,10972" coordsize="1416,47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type id="_x0000_t202" coordsize="21600,21600" o:spt="202" path="m,l,21600r21600,l21600,xe">
                        <v:stroke joinstyle="miter"/>
                        <v:path gradientshapeok="t" o:connecttype="rect"/>
                      </v:shapetype>
                      <v:shape id="Text Box 26" o:spid="_x0000_s1031" type="#_x0000_t202" style="position:absolute;left:10026;top:10972;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JDu8QA&#10;AADaAAAADwAAAGRycy9kb3ducmV2LnhtbESPzWrDMBCE74W8g9hCLqWWm4NTXCuhBAohpyYpht4W&#10;a/2TWitjKbby9lWhkOMwM98wxTaYXkw0us6ygpckBUFcWd1xo+Dr/PH8CsJ5ZI29ZVJwIwfbzeKh&#10;wFzbmY80nXwjIoRdjgpa74dcSle1ZNAldiCOXm1Hgz7KsZF6xDnCTS9XaZpJgx3HhRYH2rVU/Zyu&#10;RkF5LIM81N/h8tmf1+Qu2dN+OCi1fAzvbyA8BX8P/7f3WkEGf1fiDZC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cSQ7vEAAAA2gAAAA8AAAAAAAAAAAAAAAAAmAIAAGRycy9k&#10;b3ducmV2LnhtbFBLBQYAAAAABAAEAPUAAACJAwAAAAA=&#10;" strokecolor="#994056" strokeweight="2pt">
                        <o:lock v:ext="edit" aspectratio="t"/>
                        <v:textbox inset="1mm,1mm,1mm,1mm">
                          <w:txbxContent>
                            <w:p w:rsidR="00BD3917" w:rsidRDefault="00BD3917" w:rsidP="00A9648D">
                              <w:pPr>
                                <w:rPr>
                                  <w:rFonts w:ascii="Arial Narrow" w:hAnsi="Arial Narrow"/>
                                  <w:b/>
                                  <w:sz w:val="15"/>
                                  <w:szCs w:val="15"/>
                                </w:rPr>
                              </w:pPr>
                              <w:r>
                                <w:rPr>
                                  <w:rFonts w:ascii="Arial Narrow" w:hAnsi="Arial Narrow"/>
                                  <w:b/>
                                  <w:sz w:val="15"/>
                                  <w:szCs w:val="15"/>
                                </w:rPr>
                                <w:t>Qualitätsentwic</w:t>
                              </w:r>
                              <w:r>
                                <w:rPr>
                                  <w:rFonts w:ascii="Arial Narrow" w:hAnsi="Arial Narrow"/>
                                  <w:b/>
                                  <w:sz w:val="15"/>
                                  <w:szCs w:val="15"/>
                                </w:rPr>
                                <w:t>k</w:t>
                              </w:r>
                              <w:r>
                                <w:rPr>
                                  <w:rFonts w:ascii="Arial Narrow" w:hAnsi="Arial Narrow"/>
                                  <w:b/>
                                  <w:sz w:val="15"/>
                                  <w:szCs w:val="15"/>
                                </w:rPr>
                                <w:t>lung und Evaluat</w:t>
                              </w:r>
                              <w:r>
                                <w:rPr>
                                  <w:rFonts w:ascii="Arial Narrow" w:hAnsi="Arial Narrow"/>
                                  <w:b/>
                                  <w:sz w:val="15"/>
                                  <w:szCs w:val="15"/>
                                </w:rPr>
                                <w:t>i</w:t>
                              </w:r>
                              <w:r>
                                <w:rPr>
                                  <w:rFonts w:ascii="Arial Narrow" w:hAnsi="Arial Narrow"/>
                                  <w:b/>
                                  <w:sz w:val="15"/>
                                  <w:szCs w:val="15"/>
                                </w:rPr>
                                <w:t>on</w:t>
                              </w:r>
                            </w:p>
                          </w:txbxContent>
                        </v:textbox>
                      </v:shape>
                      <v:shape id="Text Box 27" o:spid="_x0000_s1032" type="#_x0000_t202" style="position:absolute;left:10027;top:12628;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2wI8MA&#10;AADaAAAADwAAAGRycy9kb3ducmV2LnhtbESPUWvCQBCE34X+h2MLvumlLTUl9ZRSKIigoC3UxyW3&#10;TYK53ZC7xNhf7wmCj8PMfMPMl4OrVU+tr4QNPE0TUMS52IoLAz/fX5M3UD4gW6yFycCZPCwXD6M5&#10;ZlZOvKN+HwoVIewzNFCG0GRa+7wkh34qDXH0/qR1GKJsC21bPEW4q/Vzksy0w4rjQokNfZaUH/ed&#10;M+DDb7pZS739f+1e1sVxddiIHIwZPw4f76ACDeEevrVX1kAK1yvxBujF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2wI8MAAADaAAAADwAAAAAAAAAAAAAAAACYAgAAZHJzL2Rv&#10;d25yZXYueG1sUEsFBgAAAAAEAAQA9QAAAIgDAAAAAA==&#10;" strokecolor="#df454d" strokeweight="2pt">
                        <o:lock v:ext="edit" aspectratio="t"/>
                        <v:textbox inset="1mm,1mm,1mm,1mm">
                          <w:txbxContent>
                            <w:p w:rsidR="00BD3917" w:rsidRDefault="00BD3917" w:rsidP="00A9648D">
                              <w:pPr>
                                <w:rPr>
                                  <w:rFonts w:ascii="Arial Narrow" w:hAnsi="Arial Narrow"/>
                                  <w:b/>
                                  <w:sz w:val="15"/>
                                  <w:szCs w:val="15"/>
                                </w:rPr>
                              </w:pPr>
                              <w:r>
                                <w:rPr>
                                  <w:rFonts w:ascii="Arial Narrow" w:hAnsi="Arial Narrow"/>
                                  <w:b/>
                                  <w:sz w:val="15"/>
                                  <w:szCs w:val="15"/>
                                </w:rPr>
                                <w:t>Schulentwic</w:t>
                              </w:r>
                              <w:r>
                                <w:rPr>
                                  <w:rFonts w:ascii="Arial Narrow" w:hAnsi="Arial Narrow"/>
                                  <w:b/>
                                  <w:sz w:val="15"/>
                                  <w:szCs w:val="15"/>
                                </w:rPr>
                                <w:t>k</w:t>
                              </w:r>
                              <w:r>
                                <w:rPr>
                                  <w:rFonts w:ascii="Arial Narrow" w:hAnsi="Arial Narrow"/>
                                  <w:b/>
                                  <w:sz w:val="15"/>
                                  <w:szCs w:val="15"/>
                                </w:rPr>
                                <w:t>lung</w:t>
                              </w:r>
                            </w:p>
                            <w:p w:rsidR="00BD3917" w:rsidRDefault="00BD3917" w:rsidP="00A9648D">
                              <w:pPr>
                                <w:rPr>
                                  <w:rFonts w:ascii="Arial Narrow" w:hAnsi="Arial Narrow"/>
                                  <w:b/>
                                  <w:sz w:val="15"/>
                                  <w:szCs w:val="15"/>
                                </w:rPr>
                              </w:pPr>
                              <w:r>
                                <w:rPr>
                                  <w:rFonts w:ascii="Arial Narrow" w:hAnsi="Arial Narrow"/>
                                  <w:b/>
                                  <w:sz w:val="15"/>
                                  <w:szCs w:val="15"/>
                                </w:rPr>
                                <w:t>und empir</w:t>
                              </w:r>
                              <w:r>
                                <w:rPr>
                                  <w:rFonts w:ascii="Arial Narrow" w:hAnsi="Arial Narrow"/>
                                  <w:b/>
                                  <w:sz w:val="15"/>
                                  <w:szCs w:val="15"/>
                                </w:rPr>
                                <w:t>i</w:t>
                              </w:r>
                              <w:r>
                                <w:rPr>
                                  <w:rFonts w:ascii="Arial Narrow" w:hAnsi="Arial Narrow"/>
                                  <w:b/>
                                  <w:sz w:val="15"/>
                                  <w:szCs w:val="15"/>
                                </w:rPr>
                                <w:t>sche Bildung</w:t>
                              </w:r>
                              <w:r>
                                <w:rPr>
                                  <w:rFonts w:ascii="Arial Narrow" w:hAnsi="Arial Narrow"/>
                                  <w:b/>
                                  <w:sz w:val="15"/>
                                  <w:szCs w:val="15"/>
                                </w:rPr>
                                <w:t>s</w:t>
                              </w:r>
                              <w:r>
                                <w:rPr>
                                  <w:rFonts w:ascii="Arial Narrow" w:hAnsi="Arial Narrow"/>
                                  <w:b/>
                                  <w:sz w:val="15"/>
                                  <w:szCs w:val="15"/>
                                </w:rPr>
                                <w:t>forschung</w:t>
                              </w:r>
                            </w:p>
                          </w:txbxContent>
                        </v:textbox>
                      </v:shape>
                      <v:shape id="Text Box 28" o:spid="_x0000_s1033" type="#_x0000_t202" style="position:absolute;left:10027;top:14285;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EsJb4A&#10;AADaAAAADwAAAGRycy9kb3ducmV2LnhtbERPy4rCMBTdC/5DuII7TR1QpBpLUYYZxpWPhctLc22L&#10;zU1J0tqZr58sBJeH895mg2lET87XlhUs5gkI4sLqmksF18vnbA3CB2SNjWVS8Esest14tMVU2yef&#10;qD+HUsQQ9ikqqEJoUyl9UZFBP7ctceTu1hkMEbpSaofPGG4a+ZEkK2mw5thQYUv7iorHuTMK+Jon&#10;y0N/++t+9l8tu86VwR6Vmk6GfAMi0BDe4pf7WyuIW+OVeAPk7h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ChLCW+AAAA2gAAAA8AAAAAAAAAAAAAAAAAmAIAAGRycy9kb3ducmV2&#10;LnhtbFBLBQYAAAAABAAEAPUAAACDAwAAAAA=&#10;" strokecolor="#f58141" strokeweight="2pt">
                        <o:lock v:ext="edit" aspectratio="t"/>
                        <v:textbox inset="1mm,1mm,1mm,1mm">
                          <w:txbxContent>
                            <w:p w:rsidR="00BD3917" w:rsidRDefault="00BD3917" w:rsidP="00A9648D">
                              <w:pPr>
                                <w:rPr>
                                  <w:rFonts w:ascii="Arial Narrow" w:hAnsi="Arial Narrow"/>
                                  <w:b/>
                                  <w:sz w:val="15"/>
                                  <w:szCs w:val="15"/>
                                </w:rPr>
                              </w:pPr>
                              <w:r>
                                <w:rPr>
                                  <w:rFonts w:ascii="Arial Narrow" w:hAnsi="Arial Narrow"/>
                                  <w:b/>
                                  <w:sz w:val="15"/>
                                  <w:szCs w:val="15"/>
                                </w:rPr>
                                <w:t>Bildung</w:t>
                              </w:r>
                              <w:r>
                                <w:rPr>
                                  <w:rFonts w:ascii="Arial Narrow" w:hAnsi="Arial Narrow"/>
                                  <w:b/>
                                  <w:sz w:val="15"/>
                                  <w:szCs w:val="15"/>
                                </w:rPr>
                                <w:t>s</w:t>
                              </w:r>
                              <w:r>
                                <w:rPr>
                                  <w:rFonts w:ascii="Arial Narrow" w:hAnsi="Arial Narrow"/>
                                  <w:b/>
                                  <w:sz w:val="15"/>
                                  <w:szCs w:val="15"/>
                                </w:rPr>
                                <w:t>pläne</w:t>
                              </w:r>
                            </w:p>
                          </w:txbxContent>
                        </v:textbox>
                      </v:shape>
                    </v:group>
                    <v:group id="Group 29" o:spid="_x0000_s1034" style="position:absolute;left:10026;top:8874;width:1415;height:1857" coordorigin="10026,9173" coordsize="1415,18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Text Box 30" o:spid="_x0000_s1035" type="#_x0000_t202" style="position:absolute;left:10026;top:9615;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6VbcAA&#10;AADbAAAADwAAAGRycy9kb3ducmV2LnhtbESPwWrDQAxE74X+w6JCb83aPZTiZBOCoZBrUn+A6lXW&#10;Jl6t8aq206+vDoXeJGY087Q7rHEwM025T+yg3BRgiNvkew4Oms+Pl3cwWZA9DonJwZ0yHPaPDzus&#10;fFr4TPNFgtEQzhU66ETGytrcdhQxb9JIrNo1TRFF1ylYP+Gi4XGwr0XxZiP2rA0djlR31N4u39FB&#10;LUvTpBDKq5TyI19lPQ/j3bnnp/W4BSO0yr/57/rkFV/p9RcdwO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j6VbcAAAADbAAAADwAAAAAAAAAAAAAAAACYAgAAZHJzL2Rvd25y&#10;ZXYueG1sUEsFBgAAAAAEAAQA9QAAAIUDAAAAAA==&#10;" strokecolor="#a7a9ac" strokeweight="2pt">
                        <o:lock v:ext="edit" aspectratio="t"/>
                        <v:textbox inset="1mm,1mm,1mm,1mm">
                          <w:txbxContent>
                            <w:p w:rsidR="00BD3917" w:rsidRDefault="00BD3917" w:rsidP="00A9648D">
                              <w:pPr>
                                <w:spacing w:before="240"/>
                                <w:rPr>
                                  <w:rFonts w:ascii="Arial Narrow" w:hAnsi="Arial Narrow"/>
                                  <w:b/>
                                  <w:sz w:val="15"/>
                                  <w:szCs w:val="15"/>
                                </w:rPr>
                              </w:pPr>
                              <w:r>
                                <w:rPr>
                                  <w:rFonts w:ascii="Arial Narrow" w:hAnsi="Arial Narrow"/>
                                  <w:b/>
                                  <w:sz w:val="15"/>
                                  <w:szCs w:val="15"/>
                                </w:rPr>
                                <w:t>Landesi</w:t>
                              </w:r>
                              <w:r>
                                <w:rPr>
                                  <w:rFonts w:ascii="Arial Narrow" w:hAnsi="Arial Narrow"/>
                                  <w:b/>
                                  <w:sz w:val="15"/>
                                  <w:szCs w:val="15"/>
                                </w:rPr>
                                <w:t>n</w:t>
                              </w:r>
                              <w:r>
                                <w:rPr>
                                  <w:rFonts w:ascii="Arial Narrow" w:hAnsi="Arial Narrow"/>
                                  <w:b/>
                                  <w:sz w:val="15"/>
                                  <w:szCs w:val="15"/>
                                </w:rPr>
                                <w:t>stitut</w:t>
                              </w:r>
                            </w:p>
                            <w:p w:rsidR="00BD3917" w:rsidRDefault="00BD3917" w:rsidP="00A9648D">
                              <w:pPr>
                                <w:rPr>
                                  <w:rFonts w:ascii="Arial Narrow" w:hAnsi="Arial Narrow"/>
                                  <w:b/>
                                  <w:sz w:val="15"/>
                                  <w:szCs w:val="15"/>
                                </w:rPr>
                              </w:pPr>
                              <w:r>
                                <w:rPr>
                                  <w:rFonts w:ascii="Arial Narrow" w:hAnsi="Arial Narrow"/>
                                  <w:b/>
                                  <w:sz w:val="15"/>
                                  <w:szCs w:val="15"/>
                                </w:rPr>
                                <w:t>für Schulentwic</w:t>
                              </w:r>
                              <w:r>
                                <w:rPr>
                                  <w:rFonts w:ascii="Arial Narrow" w:hAnsi="Arial Narrow"/>
                                  <w:b/>
                                  <w:sz w:val="15"/>
                                  <w:szCs w:val="15"/>
                                </w:rPr>
                                <w:t>k</w:t>
                              </w:r>
                              <w:r>
                                <w:rPr>
                                  <w:rFonts w:ascii="Arial Narrow" w:hAnsi="Arial Narrow"/>
                                  <w:b/>
                                  <w:sz w:val="15"/>
                                  <w:szCs w:val="15"/>
                                </w:rPr>
                                <w:t>lung</w:t>
                              </w:r>
                            </w:p>
                            <w:p w:rsidR="00BD3917" w:rsidRDefault="00BD3917" w:rsidP="00A9648D">
                              <w:pPr>
                                <w:rPr>
                                  <w:rFonts w:ascii="Arial Narrow" w:hAnsi="Arial Narrow"/>
                                  <w:b/>
                                  <w:sz w:val="15"/>
                                  <w:szCs w:val="15"/>
                                </w:rPr>
                              </w:pPr>
                            </w:p>
                            <w:p w:rsidR="00BD3917" w:rsidRDefault="00BD3917" w:rsidP="00A9648D">
                              <w:pPr>
                                <w:rPr>
                                  <w:rFonts w:ascii="Arial Narrow" w:hAnsi="Arial Narrow"/>
                                  <w:b/>
                                  <w:sz w:val="13"/>
                                  <w:szCs w:val="15"/>
                                </w:rPr>
                              </w:pPr>
                            </w:p>
                          </w:txbxContent>
                        </v:textbox>
                      </v:shape>
                      <v:shape id="Picture 31" o:spid="_x0000_s1036" type="#_x0000_t75" alt="LS-Wappen_30mm" style="position:absolute;left:10493;top:9173;width:484;height:677;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NVt+DBAAAA2wAAAA8AAABkcnMvZG93bnJldi54bWxET01rwkAQvQv+h2UKvYhu7CGU6CaUgkUo&#10;SI3ieciOSWh2NmTHmP77rlDobR7vc7bF5Do10hBazwbWqwQUceVty7WB82m3fAUVBNli55kM/FCA&#10;Ip/PtphZf+cjjaXUKoZwyNBAI9JnWoeqIYdh5XviyF394FAiHGptB7zHcNfplyRJtcOWY0ODPb03&#10;VH2XN2egqmXx2R5u8pGm+0tJ/Xk8fiXGPD9NbxtQQpP8i//cexvnr+HxSzxA57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INVt+DBAAAA2wAAAA8AAAAAAAAAAAAAAAAAnwIA&#10;AGRycy9kb3ducmV2LnhtbFBLBQYAAAAABAAEAPcAAACNAwAAAAA=&#10;">
                        <v:imagedata r:id="rId13" o:title="LS-Wappen_30mm"/>
                      </v:shape>
                    </v:group>
                  </v:group>
                  <v:group id="Group 32" o:spid="_x0000_s1037" style="position:absolute;left:1144;top:6040;width:8617;height:9668" coordorigin="1144,6027" coordsize="8617,96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rect id="Rectangle 33" o:spid="_x0000_s1038" style="position:absolute;left:1144;top:6057;width:8617;height:96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jtSsMA&#10;AADbAAAADwAAAGRycy9kb3ducmV2LnhtbERPTWvCQBC9C/6HZYTedGMtRVI3wRZED6FQta3HMTsm&#10;sdnZkF1j+u+7QsHbPN7nLNLe1KKj1lWWFUwnEQji3OqKCwX73Wo8B+E8ssbaMin4JQdpMhwsMNb2&#10;yh/UbX0hQgi7GBWU3jexlC4vyaCb2IY4cCfbGvQBtoXULV5DuKnlYxQ9S4MVh4YSG3orKf/ZXoyC&#10;V5xt1l/ZJ18O3828Ox+zJ/OeKfUw6pcvIDz1/i7+d290mD+D2y/hAJ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OjtSsMAAADbAAAADwAAAAAAAAAAAAAAAACYAgAAZHJzL2Rv&#10;d25yZXYueG1sUEsFBgAAAAAEAAQA9QAAAIgDAAAAAA==&#10;" filled="f" strokecolor="silver" strokeweight="2pt"/>
                    <v:rect id="Rectangle 34" o:spid="_x0000_s1039" style="position:absolute;left:7523;top:6027;width:794;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OdJcAA&#10;AADbAAAADwAAAGRycy9kb3ducmV2LnhtbERPS4vCMBC+L/gfwgje1sTHFq1GEUEQ3D2sCl6HZmyL&#10;zaQ2Ueu/3wjC3ubje8582dpK3KnxpWMNg74CQZw5U3Ku4XjYfE5A+IBssHJMGp7kYbnofMwxNe7B&#10;v3Tfh1zEEPYpaihCqFMpfVaQRd93NXHkzq6xGCJscmkafMRwW8mhUom0WHJsKLCmdUHZZX+zGjAZ&#10;m+vPefR92N0SnOat2nydlNa9bruagQjUhn/x2701cf4YXr/EA+Ti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tOdJcAAAADbAAAADwAAAAAAAAAAAAAAAACYAgAAZHJzL2Rvd25y&#10;ZXYueG1sUEsFBgAAAAAEAAQA9QAAAIUDAAAAAA==&#10;" stroked="f"/>
                  </v:group>
                  <v:shape id="Picture 35" o:spid="_x0000_s1040" type="#_x0000_t75" alt="Schriftzug-innovativer-Bildungsservice-1" style="position:absolute;left:7035;top:4252;width:3961;height:20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GITD/CAAAA2wAAAA8AAABkcnMvZG93bnJldi54bWxET8lqwzAQvRf6D2IKuTVyAi2xE9m0AUMP&#10;uTQLpbfBmtim1siVlET5+6hQyG0eb51VFc0gzuR8b1nBbJqBIG6s7rlVsN/VzwsQPiBrHCyTgit5&#10;qMrHhxUW2l74k87b0IoUwr5ABV0IYyGlbzoy6Kd2JE7c0TqDIUHXSu3wksLNIOdZ9ioN9pwaOhxp&#10;3VHzsz0ZBXkzOP97+n5faFnnMW7qevZ1UGryFN+WIALFcBf/uz90mv8Cf7+kA2R5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xiEw/wgAAANsAAAAPAAAAAAAAAAAAAAAAAJ8C&#10;AABkcnMvZG93bnJldi54bWxQSwUGAAAAAAQABAD3AAAAjgMAAAAA&#10;">
                    <v:imagedata r:id="rId14" o:title="Schriftzug-innovativer-Bildungsservice-1" chromakey="white"/>
                  </v:shape>
                </v:group>
                <v:shape id="Text Box 36" o:spid="_x0000_s1041" type="#_x0000_t202" style="position:absolute;left:1701;top:10831;width:7654;height:31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yfWMEA&#10;AADbAAAADwAAAGRycy9kb3ducmV2LnhtbERPTYvCMBC9L/gfwix4W9P1UNxqFFlcEASx1oPH2WZs&#10;g82k20St/94Iwt7m8T5ntuhtI67UeeNYwecoAUFcOm24UnAofj4mIHxA1tg4JgV38rCYD95mmGl3&#10;45yu+1CJGMI+QwV1CG0mpS9rsuhHriWO3Ml1FkOEXSV1h7cYbhs5TpJUWjQcG2ps6bum8ry/WAXL&#10;I+cr87f93eWn3BTFV8Kb9KzU8L1fTkEE6sO/+OVe6zg/hecv8QA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cn1jBAAAA2wAAAA8AAAAAAAAAAAAAAAAAmAIAAGRycy9kb3du&#10;cmV2LnhtbFBLBQYAAAAABAAEAPUAAACGAwAAAAA=&#10;" filled="f" stroked="f">
                  <v:textbox inset="0,0,0,0">
                    <w:txbxContent>
                      <w:p w:rsidR="00BD3917" w:rsidRDefault="00BD3917" w:rsidP="00A9648D">
                        <w:pPr>
                          <w:rPr>
                            <w:rFonts w:ascii="Arial Narrow" w:hAnsi="Arial Narrow"/>
                            <w:b/>
                            <w:sz w:val="32"/>
                            <w:szCs w:val="32"/>
                          </w:rPr>
                        </w:pPr>
                        <w:r>
                          <w:rPr>
                            <w:rFonts w:ascii="Arial Narrow" w:hAnsi="Arial Narrow"/>
                            <w:b/>
                            <w:sz w:val="32"/>
                            <w:szCs w:val="32"/>
                          </w:rPr>
                          <w:t>Klassen 7/8</w:t>
                        </w:r>
                      </w:p>
                      <w:p w:rsidR="00CA610E" w:rsidRDefault="00CA610E" w:rsidP="00A9648D">
                        <w:pPr>
                          <w:rPr>
                            <w:rFonts w:ascii="Arial Narrow" w:hAnsi="Arial Narrow"/>
                            <w:b/>
                            <w:sz w:val="32"/>
                            <w:szCs w:val="32"/>
                          </w:rPr>
                        </w:pPr>
                        <w:r>
                          <w:rPr>
                            <w:rFonts w:ascii="Arial Narrow" w:hAnsi="Arial Narrow"/>
                            <w:b/>
                            <w:sz w:val="32"/>
                            <w:szCs w:val="32"/>
                          </w:rPr>
                          <w:t>Beispiel 1</w:t>
                        </w:r>
                      </w:p>
                    </w:txbxContent>
                  </v:textbox>
                </v:shape>
                <v:shape id="Text Box 37" o:spid="_x0000_s1042" type="#_x0000_t202" style="position:absolute;left:1701;top:9186;width:7654;height:10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A6w8EA&#10;AADbAAAADwAAAGRycy9kb3ducmV2LnhtbERPTYvCMBC9L/gfwgh7W1M9uLvVKCIKwoJY68Hj2Ixt&#10;sJnUJmr99xthYW/zeJ8znXe2FndqvXGsYDhIQBAXThsuFRzy9ccXCB+QNdaOScGTPMxnvbcppto9&#10;OKP7PpQihrBPUUEVQpNK6YuKLPqBa4gjd3atxRBhW0rd4iOG21qOkmQsLRqODRU2tKyouOxvVsHi&#10;yNnKXLenXXbOTJ5/J/wzvij13u8WExCBuvAv/nNvdJz/Ca9f4gFy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QOsPBAAAA2wAAAA8AAAAAAAAAAAAAAAAAmAIAAGRycy9kb3du&#10;cmV2LnhtbFBLBQYAAAAABAAEAPUAAACGAwAAAAA=&#10;" filled="f" stroked="f">
                  <v:textbox inset="0,0,0,0">
                    <w:txbxContent>
                      <w:p w:rsidR="00BD3917" w:rsidRDefault="00BD3917" w:rsidP="00A9648D">
                        <w:pPr>
                          <w:rPr>
                            <w:rFonts w:ascii="Arial Narrow" w:hAnsi="Arial Narrow"/>
                            <w:b/>
                            <w:sz w:val="44"/>
                            <w:szCs w:val="44"/>
                          </w:rPr>
                        </w:pPr>
                        <w:r>
                          <w:rPr>
                            <w:rFonts w:ascii="Arial Narrow" w:hAnsi="Arial Narrow"/>
                            <w:b/>
                            <w:sz w:val="44"/>
                            <w:szCs w:val="44"/>
                          </w:rPr>
                          <w:t>Beispielcurriculum für das Fach Deutsch</w:t>
                        </w:r>
                      </w:p>
                    </w:txbxContent>
                  </v:textbox>
                </v:shape>
                <v:shape id="Text Box 38" o:spid="_x0000_s1043" type="#_x0000_t202" style="position:absolute;left:1701;top:14913;width:7654;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usc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gZV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PrrHEAAAA2wAAAA8AAAAAAAAAAAAAAAAAmAIAAGRycy9k&#10;b3ducmV2LnhtbFBLBQYAAAAABAAEAPUAAACJAwAAAAA=&#10;" filled="f" stroked="f">
                  <v:textbox inset="0,0,0,0">
                    <w:txbxContent>
                      <w:p w:rsidR="00BD3917" w:rsidRDefault="00BD3917" w:rsidP="00A9648D">
                        <w:pPr>
                          <w:rPr>
                            <w:rFonts w:ascii="Arial Narrow" w:hAnsi="Arial Narrow"/>
                            <w:b/>
                            <w:sz w:val="32"/>
                            <w:szCs w:val="32"/>
                          </w:rPr>
                        </w:pPr>
                        <w:r>
                          <w:rPr>
                            <w:rFonts w:ascii="Arial Narrow" w:hAnsi="Arial Narrow"/>
                            <w:b/>
                            <w:sz w:val="32"/>
                            <w:szCs w:val="32"/>
                          </w:rPr>
                          <w:fldChar w:fldCharType="begin"/>
                        </w:r>
                        <w:r>
                          <w:rPr>
                            <w:rFonts w:ascii="Arial Narrow" w:hAnsi="Arial Narrow"/>
                            <w:b/>
                            <w:sz w:val="32"/>
                            <w:szCs w:val="32"/>
                          </w:rPr>
                          <w:instrText xml:space="preserve"> TIME \@ "d. MMMM yyyy" </w:instrText>
                        </w:r>
                        <w:r>
                          <w:rPr>
                            <w:rFonts w:ascii="Arial Narrow" w:hAnsi="Arial Narrow"/>
                            <w:b/>
                            <w:sz w:val="32"/>
                            <w:szCs w:val="32"/>
                          </w:rPr>
                          <w:fldChar w:fldCharType="separate"/>
                        </w:r>
                        <w:r w:rsidR="00CA610E">
                          <w:rPr>
                            <w:rFonts w:ascii="Arial Narrow" w:hAnsi="Arial Narrow"/>
                            <w:b/>
                            <w:noProof/>
                            <w:sz w:val="32"/>
                            <w:szCs w:val="32"/>
                          </w:rPr>
                          <w:t>Mai 2017</w:t>
                        </w:r>
                        <w:r>
                          <w:rPr>
                            <w:rFonts w:ascii="Arial Narrow" w:hAnsi="Arial Narrow"/>
                            <w:b/>
                            <w:sz w:val="32"/>
                            <w:szCs w:val="32"/>
                          </w:rPr>
                          <w:fldChar w:fldCharType="end"/>
                        </w:r>
                      </w:p>
                    </w:txbxContent>
                  </v:textbox>
                </v:shape>
                <v:shape id="Text Box 39" o:spid="_x0000_s1044" type="#_x0000_t202" style="position:absolute;left:1134;top:3403;width:7260;height:15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MLKsEA&#10;AADbAAAADwAAAGRycy9kb3ducmV2LnhtbERPTYvCMBC9C/sfwix401QPol2jiKwgCGKtB4+zzdgG&#10;m0m3iVr/vREW9jaP9znzZWdrcafWG8cKRsMEBHHhtOFSwSnfDKYgfEDWWDsmBU/ysFx89OaYavfg&#10;jO7HUIoYwj5FBVUITSqlLyqy6IeuIY7cxbUWQ4RtKXWLjxhuazlOkom0aDg2VNjQuqLierxZBasz&#10;Z9/md/9zyC6ZyfNZwrvJVan+Z7f6AhGoC//iP/dWx/kzeP8SD5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DCyrBAAAA2wAAAA8AAAAAAAAAAAAAAAAAmAIAAGRycy9kb3du&#10;cmV2LnhtbFBLBQYAAAAABAAEAPUAAACGAwAAAAA=&#10;" filled="f" stroked="f">
                  <v:textbox inset="0,0,0,0">
                    <w:txbxContent>
                      <w:p w:rsidR="00BD3917" w:rsidRDefault="00BD3917" w:rsidP="00A9648D">
                        <w:pPr>
                          <w:rPr>
                            <w:rFonts w:ascii="Arial Narrow" w:hAnsi="Arial Narrow"/>
                            <w:b/>
                            <w:sz w:val="44"/>
                            <w:szCs w:val="44"/>
                          </w:rPr>
                        </w:pPr>
                        <w:r>
                          <w:rPr>
                            <w:rFonts w:ascii="Arial Narrow" w:hAnsi="Arial Narrow"/>
                            <w:b/>
                            <w:sz w:val="44"/>
                            <w:szCs w:val="44"/>
                          </w:rPr>
                          <w:t>Bildungsplan 2016</w:t>
                        </w:r>
                      </w:p>
                      <w:p w:rsidR="00BD3917" w:rsidRDefault="00BD3917" w:rsidP="00A9648D">
                        <w:pPr>
                          <w:rPr>
                            <w:rFonts w:ascii="Arial Narrow" w:hAnsi="Arial Narrow"/>
                            <w:b/>
                            <w:sz w:val="44"/>
                            <w:szCs w:val="44"/>
                          </w:rPr>
                        </w:pPr>
                        <w:r>
                          <w:rPr>
                            <w:rFonts w:ascii="Arial Narrow" w:hAnsi="Arial Narrow"/>
                            <w:b/>
                            <w:sz w:val="44"/>
                            <w:szCs w:val="44"/>
                          </w:rPr>
                          <w:t>Gymnasium</w:t>
                        </w:r>
                      </w:p>
                    </w:txbxContent>
                  </v:textbox>
                </v:shape>
              </v:group>
            </w:pict>
          </mc:Fallback>
        </mc:AlternateContent>
      </w:r>
    </w:p>
    <w:p w:rsidR="00E67291" w:rsidRPr="00E86F96" w:rsidRDefault="002560DE" w:rsidP="00A07E10">
      <w:pPr>
        <w:pStyle w:val="bcInhaltsverzeichnis"/>
        <w:spacing w:line="360" w:lineRule="auto"/>
      </w:pPr>
      <w:r>
        <w:br w:type="page"/>
      </w:r>
      <w:bookmarkStart w:id="0" w:name="_Toc450308016"/>
      <w:bookmarkStart w:id="1" w:name="_Toc450308076"/>
      <w:r w:rsidR="00E67291" w:rsidRPr="00E86F96">
        <w:lastRenderedPageBreak/>
        <w:t>Inhaltsverzeichnis</w:t>
      </w:r>
      <w:bookmarkEnd w:id="0"/>
      <w:bookmarkEnd w:id="1"/>
    </w:p>
    <w:p w:rsidR="002E1988" w:rsidRPr="00095AC3" w:rsidRDefault="0089109D">
      <w:pPr>
        <w:pStyle w:val="Verzeichnis1"/>
        <w:rPr>
          <w:rFonts w:ascii="Calibri" w:hAnsi="Calibri"/>
          <w:noProof/>
          <w:szCs w:val="22"/>
        </w:rPr>
      </w:pPr>
      <w:r>
        <w:fldChar w:fldCharType="begin"/>
      </w:r>
      <w:r>
        <w:instrText xml:space="preserve"> TOC \o "1-3" \h \z \u </w:instrText>
      </w:r>
      <w:r>
        <w:fldChar w:fldCharType="separate"/>
      </w:r>
      <w:hyperlink w:anchor="_Toc481735787" w:history="1">
        <w:r w:rsidR="002E1988" w:rsidRPr="0098520F">
          <w:rPr>
            <w:rStyle w:val="Hyperlink"/>
            <w:noProof/>
          </w:rPr>
          <w:t>Allgemeines Vorwort zu den Beispielcurricula</w:t>
        </w:r>
        <w:r w:rsidR="002E1988">
          <w:rPr>
            <w:noProof/>
            <w:webHidden/>
          </w:rPr>
          <w:tab/>
        </w:r>
        <w:r w:rsidR="002E1988">
          <w:rPr>
            <w:noProof/>
            <w:webHidden/>
          </w:rPr>
          <w:fldChar w:fldCharType="begin"/>
        </w:r>
        <w:r w:rsidR="002E1988">
          <w:rPr>
            <w:noProof/>
            <w:webHidden/>
          </w:rPr>
          <w:instrText xml:space="preserve"> PAGEREF _Toc481735787 \h </w:instrText>
        </w:r>
        <w:r w:rsidR="002E1988">
          <w:rPr>
            <w:noProof/>
            <w:webHidden/>
          </w:rPr>
        </w:r>
        <w:r w:rsidR="002E1988">
          <w:rPr>
            <w:noProof/>
            <w:webHidden/>
          </w:rPr>
          <w:fldChar w:fldCharType="separate"/>
        </w:r>
        <w:r w:rsidR="002E1988">
          <w:rPr>
            <w:noProof/>
            <w:webHidden/>
          </w:rPr>
          <w:t>I</w:t>
        </w:r>
        <w:r w:rsidR="002E1988">
          <w:rPr>
            <w:noProof/>
            <w:webHidden/>
          </w:rPr>
          <w:fldChar w:fldCharType="end"/>
        </w:r>
      </w:hyperlink>
    </w:p>
    <w:p w:rsidR="002E1988" w:rsidRPr="00095AC3" w:rsidRDefault="002E1988">
      <w:pPr>
        <w:pStyle w:val="Verzeichnis1"/>
        <w:rPr>
          <w:rFonts w:ascii="Calibri" w:hAnsi="Calibri"/>
          <w:noProof/>
          <w:szCs w:val="22"/>
        </w:rPr>
      </w:pPr>
      <w:hyperlink w:anchor="_Toc481735788" w:history="1">
        <w:r w:rsidRPr="0098520F">
          <w:rPr>
            <w:rStyle w:val="Hyperlink"/>
            <w:rFonts w:eastAsia="MS Mincho"/>
            <w:noProof/>
          </w:rPr>
          <w:t>Fachspezifisches Vorwort</w:t>
        </w:r>
        <w:r>
          <w:rPr>
            <w:noProof/>
            <w:webHidden/>
          </w:rPr>
          <w:tab/>
        </w:r>
        <w:r>
          <w:rPr>
            <w:noProof/>
            <w:webHidden/>
          </w:rPr>
          <w:fldChar w:fldCharType="begin"/>
        </w:r>
        <w:r>
          <w:rPr>
            <w:noProof/>
            <w:webHidden/>
          </w:rPr>
          <w:instrText xml:space="preserve"> PAGEREF _Toc481735788 \h </w:instrText>
        </w:r>
        <w:r>
          <w:rPr>
            <w:noProof/>
            <w:webHidden/>
          </w:rPr>
        </w:r>
        <w:r>
          <w:rPr>
            <w:noProof/>
            <w:webHidden/>
          </w:rPr>
          <w:fldChar w:fldCharType="separate"/>
        </w:r>
        <w:r>
          <w:rPr>
            <w:noProof/>
            <w:webHidden/>
          </w:rPr>
          <w:t>II</w:t>
        </w:r>
        <w:r>
          <w:rPr>
            <w:noProof/>
            <w:webHidden/>
          </w:rPr>
          <w:fldChar w:fldCharType="end"/>
        </w:r>
      </w:hyperlink>
    </w:p>
    <w:p w:rsidR="002E1988" w:rsidRPr="00095AC3" w:rsidRDefault="002E1988">
      <w:pPr>
        <w:pStyle w:val="Verzeichnis1"/>
        <w:rPr>
          <w:rFonts w:ascii="Calibri" w:hAnsi="Calibri"/>
          <w:noProof/>
          <w:szCs w:val="22"/>
        </w:rPr>
      </w:pPr>
      <w:hyperlink w:anchor="_Toc481735789" w:history="1">
        <w:r w:rsidRPr="0098520F">
          <w:rPr>
            <w:rStyle w:val="Hyperlink"/>
            <w:noProof/>
          </w:rPr>
          <w:t>Deutsch – Klasse 7</w:t>
        </w:r>
        <w:r>
          <w:rPr>
            <w:noProof/>
            <w:webHidden/>
          </w:rPr>
          <w:tab/>
        </w:r>
        <w:r>
          <w:rPr>
            <w:noProof/>
            <w:webHidden/>
          </w:rPr>
          <w:fldChar w:fldCharType="begin"/>
        </w:r>
        <w:r>
          <w:rPr>
            <w:noProof/>
            <w:webHidden/>
          </w:rPr>
          <w:instrText xml:space="preserve"> PAGEREF _Toc481735789 \h </w:instrText>
        </w:r>
        <w:r>
          <w:rPr>
            <w:noProof/>
            <w:webHidden/>
          </w:rPr>
        </w:r>
        <w:r>
          <w:rPr>
            <w:noProof/>
            <w:webHidden/>
          </w:rPr>
          <w:fldChar w:fldCharType="separate"/>
        </w:r>
        <w:r>
          <w:rPr>
            <w:noProof/>
            <w:webHidden/>
          </w:rPr>
          <w:t>1</w:t>
        </w:r>
        <w:r>
          <w:rPr>
            <w:noProof/>
            <w:webHidden/>
          </w:rPr>
          <w:fldChar w:fldCharType="end"/>
        </w:r>
      </w:hyperlink>
    </w:p>
    <w:p w:rsidR="002E1988" w:rsidRPr="00095AC3" w:rsidRDefault="002E1988">
      <w:pPr>
        <w:pStyle w:val="Verzeichnis2"/>
        <w:rPr>
          <w:rFonts w:ascii="Calibri" w:hAnsi="Calibri"/>
          <w:noProof/>
          <w:szCs w:val="22"/>
        </w:rPr>
      </w:pPr>
      <w:hyperlink w:anchor="_Toc481735790" w:history="1">
        <w:r w:rsidRPr="0098520F">
          <w:rPr>
            <w:rStyle w:val="Hyperlink"/>
            <w:noProof/>
          </w:rPr>
          <w:t>7.1. Miteinander sprechen</w:t>
        </w:r>
        <w:r>
          <w:rPr>
            <w:noProof/>
            <w:webHidden/>
          </w:rPr>
          <w:tab/>
        </w:r>
        <w:r>
          <w:rPr>
            <w:noProof/>
            <w:webHidden/>
          </w:rPr>
          <w:fldChar w:fldCharType="begin"/>
        </w:r>
        <w:r>
          <w:rPr>
            <w:noProof/>
            <w:webHidden/>
          </w:rPr>
          <w:instrText xml:space="preserve"> PAGEREF _Toc481735790 \h </w:instrText>
        </w:r>
        <w:r>
          <w:rPr>
            <w:noProof/>
            <w:webHidden/>
          </w:rPr>
        </w:r>
        <w:r>
          <w:rPr>
            <w:noProof/>
            <w:webHidden/>
          </w:rPr>
          <w:fldChar w:fldCharType="separate"/>
        </w:r>
        <w:r>
          <w:rPr>
            <w:noProof/>
            <w:webHidden/>
          </w:rPr>
          <w:t>1</w:t>
        </w:r>
        <w:r>
          <w:rPr>
            <w:noProof/>
            <w:webHidden/>
          </w:rPr>
          <w:fldChar w:fldCharType="end"/>
        </w:r>
      </w:hyperlink>
    </w:p>
    <w:p w:rsidR="002E1988" w:rsidRPr="00095AC3" w:rsidRDefault="002E1988">
      <w:pPr>
        <w:pStyle w:val="Verzeichnis2"/>
        <w:rPr>
          <w:rFonts w:ascii="Calibri" w:hAnsi="Calibri"/>
          <w:noProof/>
          <w:szCs w:val="22"/>
        </w:rPr>
      </w:pPr>
      <w:hyperlink w:anchor="_Toc481735791" w:history="1">
        <w:r w:rsidRPr="0098520F">
          <w:rPr>
            <w:rStyle w:val="Hyperlink"/>
            <w:noProof/>
          </w:rPr>
          <w:t>7.2. Fremde Welten entdecken – Madagaskar</w:t>
        </w:r>
        <w:r>
          <w:rPr>
            <w:noProof/>
            <w:webHidden/>
          </w:rPr>
          <w:tab/>
        </w:r>
        <w:r>
          <w:rPr>
            <w:noProof/>
            <w:webHidden/>
          </w:rPr>
          <w:fldChar w:fldCharType="begin"/>
        </w:r>
        <w:r>
          <w:rPr>
            <w:noProof/>
            <w:webHidden/>
          </w:rPr>
          <w:instrText xml:space="preserve"> PAGEREF _Toc481735791 \h </w:instrText>
        </w:r>
        <w:r>
          <w:rPr>
            <w:noProof/>
            <w:webHidden/>
          </w:rPr>
        </w:r>
        <w:r>
          <w:rPr>
            <w:noProof/>
            <w:webHidden/>
          </w:rPr>
          <w:fldChar w:fldCharType="separate"/>
        </w:r>
        <w:r>
          <w:rPr>
            <w:noProof/>
            <w:webHidden/>
          </w:rPr>
          <w:t>5</w:t>
        </w:r>
        <w:r>
          <w:rPr>
            <w:noProof/>
            <w:webHidden/>
          </w:rPr>
          <w:fldChar w:fldCharType="end"/>
        </w:r>
      </w:hyperlink>
    </w:p>
    <w:p w:rsidR="002E1988" w:rsidRPr="00095AC3" w:rsidRDefault="002E1988">
      <w:pPr>
        <w:pStyle w:val="Verzeichnis2"/>
        <w:rPr>
          <w:rFonts w:ascii="Calibri" w:hAnsi="Calibri"/>
          <w:noProof/>
          <w:szCs w:val="22"/>
        </w:rPr>
      </w:pPr>
      <w:hyperlink w:anchor="_Toc481735792" w:history="1">
        <w:r w:rsidRPr="0098520F">
          <w:rPr>
            <w:rStyle w:val="Hyperlink"/>
            <w:noProof/>
          </w:rPr>
          <w:t>7.3. Jugendbuch – Schwerpunkt Charakterisierung</w:t>
        </w:r>
        <w:r>
          <w:rPr>
            <w:noProof/>
            <w:webHidden/>
          </w:rPr>
          <w:tab/>
        </w:r>
        <w:r>
          <w:rPr>
            <w:noProof/>
            <w:webHidden/>
          </w:rPr>
          <w:fldChar w:fldCharType="begin"/>
        </w:r>
        <w:r>
          <w:rPr>
            <w:noProof/>
            <w:webHidden/>
          </w:rPr>
          <w:instrText xml:space="preserve"> PAGEREF _Toc481735792 \h </w:instrText>
        </w:r>
        <w:r>
          <w:rPr>
            <w:noProof/>
            <w:webHidden/>
          </w:rPr>
        </w:r>
        <w:r>
          <w:rPr>
            <w:noProof/>
            <w:webHidden/>
          </w:rPr>
          <w:fldChar w:fldCharType="separate"/>
        </w:r>
        <w:r>
          <w:rPr>
            <w:noProof/>
            <w:webHidden/>
          </w:rPr>
          <w:t>9</w:t>
        </w:r>
        <w:r>
          <w:rPr>
            <w:noProof/>
            <w:webHidden/>
          </w:rPr>
          <w:fldChar w:fldCharType="end"/>
        </w:r>
      </w:hyperlink>
    </w:p>
    <w:p w:rsidR="002E1988" w:rsidRPr="00095AC3" w:rsidRDefault="002E1988">
      <w:pPr>
        <w:pStyle w:val="Verzeichnis2"/>
        <w:rPr>
          <w:rFonts w:ascii="Calibri" w:hAnsi="Calibri"/>
          <w:noProof/>
          <w:szCs w:val="22"/>
        </w:rPr>
      </w:pPr>
      <w:hyperlink w:anchor="_Toc481735793" w:history="1">
        <w:r w:rsidRPr="0098520F">
          <w:rPr>
            <w:rStyle w:val="Hyperlink"/>
            <w:noProof/>
          </w:rPr>
          <w:t>7.4. Kalendergeschichten</w:t>
        </w:r>
        <w:r>
          <w:rPr>
            <w:noProof/>
            <w:webHidden/>
          </w:rPr>
          <w:tab/>
        </w:r>
        <w:r>
          <w:rPr>
            <w:noProof/>
            <w:webHidden/>
          </w:rPr>
          <w:fldChar w:fldCharType="begin"/>
        </w:r>
        <w:r>
          <w:rPr>
            <w:noProof/>
            <w:webHidden/>
          </w:rPr>
          <w:instrText xml:space="preserve"> PAGEREF _Toc481735793 \h </w:instrText>
        </w:r>
        <w:r>
          <w:rPr>
            <w:noProof/>
            <w:webHidden/>
          </w:rPr>
        </w:r>
        <w:r>
          <w:rPr>
            <w:noProof/>
            <w:webHidden/>
          </w:rPr>
          <w:fldChar w:fldCharType="separate"/>
        </w:r>
        <w:r>
          <w:rPr>
            <w:noProof/>
            <w:webHidden/>
          </w:rPr>
          <w:t>15</w:t>
        </w:r>
        <w:r>
          <w:rPr>
            <w:noProof/>
            <w:webHidden/>
          </w:rPr>
          <w:fldChar w:fldCharType="end"/>
        </w:r>
      </w:hyperlink>
    </w:p>
    <w:p w:rsidR="002E1988" w:rsidRPr="00095AC3" w:rsidRDefault="002E1988">
      <w:pPr>
        <w:pStyle w:val="Verzeichnis2"/>
        <w:rPr>
          <w:rFonts w:ascii="Calibri" w:hAnsi="Calibri"/>
          <w:noProof/>
          <w:szCs w:val="22"/>
        </w:rPr>
      </w:pPr>
      <w:hyperlink w:anchor="_Toc481735794" w:history="1">
        <w:r w:rsidRPr="0098520F">
          <w:rPr>
            <w:rStyle w:val="Hyperlink"/>
            <w:noProof/>
          </w:rPr>
          <w:t>7.5. Balladen lesen und sehen, deuten und verfilmen</w:t>
        </w:r>
        <w:r>
          <w:rPr>
            <w:noProof/>
            <w:webHidden/>
          </w:rPr>
          <w:tab/>
        </w:r>
        <w:r>
          <w:rPr>
            <w:noProof/>
            <w:webHidden/>
          </w:rPr>
          <w:fldChar w:fldCharType="begin"/>
        </w:r>
        <w:r>
          <w:rPr>
            <w:noProof/>
            <w:webHidden/>
          </w:rPr>
          <w:instrText xml:space="preserve"> PAGEREF _Toc481735794 \h </w:instrText>
        </w:r>
        <w:r>
          <w:rPr>
            <w:noProof/>
            <w:webHidden/>
          </w:rPr>
        </w:r>
        <w:r>
          <w:rPr>
            <w:noProof/>
            <w:webHidden/>
          </w:rPr>
          <w:fldChar w:fldCharType="separate"/>
        </w:r>
        <w:r>
          <w:rPr>
            <w:noProof/>
            <w:webHidden/>
          </w:rPr>
          <w:t>20</w:t>
        </w:r>
        <w:r>
          <w:rPr>
            <w:noProof/>
            <w:webHidden/>
          </w:rPr>
          <w:fldChar w:fldCharType="end"/>
        </w:r>
      </w:hyperlink>
    </w:p>
    <w:p w:rsidR="002E1988" w:rsidRPr="00095AC3" w:rsidRDefault="002E1988">
      <w:pPr>
        <w:pStyle w:val="Verzeichnis2"/>
        <w:rPr>
          <w:rFonts w:ascii="Calibri" w:hAnsi="Calibri"/>
          <w:noProof/>
          <w:szCs w:val="22"/>
        </w:rPr>
      </w:pPr>
      <w:hyperlink w:anchor="_Toc481735795" w:history="1">
        <w:r w:rsidRPr="0098520F">
          <w:rPr>
            <w:rStyle w:val="Hyperlink"/>
            <w:noProof/>
          </w:rPr>
          <w:t>7.6. Dichterleben – Dichter erleben</w:t>
        </w:r>
        <w:r>
          <w:rPr>
            <w:noProof/>
            <w:webHidden/>
          </w:rPr>
          <w:tab/>
        </w:r>
        <w:r>
          <w:rPr>
            <w:noProof/>
            <w:webHidden/>
          </w:rPr>
          <w:fldChar w:fldCharType="begin"/>
        </w:r>
        <w:r>
          <w:rPr>
            <w:noProof/>
            <w:webHidden/>
          </w:rPr>
          <w:instrText xml:space="preserve"> PAGEREF _Toc481735795 \h </w:instrText>
        </w:r>
        <w:r>
          <w:rPr>
            <w:noProof/>
            <w:webHidden/>
          </w:rPr>
        </w:r>
        <w:r>
          <w:rPr>
            <w:noProof/>
            <w:webHidden/>
          </w:rPr>
          <w:fldChar w:fldCharType="separate"/>
        </w:r>
        <w:r>
          <w:rPr>
            <w:noProof/>
            <w:webHidden/>
          </w:rPr>
          <w:t>29</w:t>
        </w:r>
        <w:r>
          <w:rPr>
            <w:noProof/>
            <w:webHidden/>
          </w:rPr>
          <w:fldChar w:fldCharType="end"/>
        </w:r>
      </w:hyperlink>
    </w:p>
    <w:p w:rsidR="002E1988" w:rsidRPr="00095AC3" w:rsidRDefault="002E1988">
      <w:pPr>
        <w:pStyle w:val="Verzeichnis2"/>
        <w:rPr>
          <w:rFonts w:ascii="Calibri" w:hAnsi="Calibri"/>
          <w:noProof/>
          <w:szCs w:val="22"/>
        </w:rPr>
      </w:pPr>
      <w:hyperlink w:anchor="_Toc481735796" w:history="1">
        <w:r w:rsidRPr="0098520F">
          <w:rPr>
            <w:rStyle w:val="Hyperlink"/>
            <w:noProof/>
          </w:rPr>
          <w:t>7.7. Hör zu! Zuhören und Gestalten</w:t>
        </w:r>
        <w:r>
          <w:rPr>
            <w:noProof/>
            <w:webHidden/>
          </w:rPr>
          <w:tab/>
        </w:r>
        <w:r>
          <w:rPr>
            <w:noProof/>
            <w:webHidden/>
          </w:rPr>
          <w:fldChar w:fldCharType="begin"/>
        </w:r>
        <w:r>
          <w:rPr>
            <w:noProof/>
            <w:webHidden/>
          </w:rPr>
          <w:instrText xml:space="preserve"> PAGEREF _Toc481735796 \h </w:instrText>
        </w:r>
        <w:r>
          <w:rPr>
            <w:noProof/>
            <w:webHidden/>
          </w:rPr>
        </w:r>
        <w:r>
          <w:rPr>
            <w:noProof/>
            <w:webHidden/>
          </w:rPr>
          <w:fldChar w:fldCharType="separate"/>
        </w:r>
        <w:r>
          <w:rPr>
            <w:noProof/>
            <w:webHidden/>
          </w:rPr>
          <w:t>38</w:t>
        </w:r>
        <w:r>
          <w:rPr>
            <w:noProof/>
            <w:webHidden/>
          </w:rPr>
          <w:fldChar w:fldCharType="end"/>
        </w:r>
      </w:hyperlink>
    </w:p>
    <w:p w:rsidR="002E1988" w:rsidRPr="00095AC3" w:rsidRDefault="002E1988">
      <w:pPr>
        <w:pStyle w:val="Verzeichnis2"/>
        <w:rPr>
          <w:rFonts w:ascii="Calibri" w:hAnsi="Calibri"/>
          <w:noProof/>
          <w:szCs w:val="22"/>
        </w:rPr>
      </w:pPr>
      <w:hyperlink w:anchor="_Toc481735797" w:history="1">
        <w:r w:rsidRPr="0098520F">
          <w:rPr>
            <w:rStyle w:val="Hyperlink"/>
            <w:noProof/>
          </w:rPr>
          <w:t>7.G. Grammatik</w:t>
        </w:r>
        <w:r>
          <w:rPr>
            <w:noProof/>
            <w:webHidden/>
          </w:rPr>
          <w:tab/>
        </w:r>
        <w:r>
          <w:rPr>
            <w:noProof/>
            <w:webHidden/>
          </w:rPr>
          <w:fldChar w:fldCharType="begin"/>
        </w:r>
        <w:r>
          <w:rPr>
            <w:noProof/>
            <w:webHidden/>
          </w:rPr>
          <w:instrText xml:space="preserve"> PAGEREF _Toc481735797 \h </w:instrText>
        </w:r>
        <w:r>
          <w:rPr>
            <w:noProof/>
            <w:webHidden/>
          </w:rPr>
        </w:r>
        <w:r>
          <w:rPr>
            <w:noProof/>
            <w:webHidden/>
          </w:rPr>
          <w:fldChar w:fldCharType="separate"/>
        </w:r>
        <w:r>
          <w:rPr>
            <w:noProof/>
            <w:webHidden/>
          </w:rPr>
          <w:t>46</w:t>
        </w:r>
        <w:r>
          <w:rPr>
            <w:noProof/>
            <w:webHidden/>
          </w:rPr>
          <w:fldChar w:fldCharType="end"/>
        </w:r>
      </w:hyperlink>
    </w:p>
    <w:p w:rsidR="002E1988" w:rsidRPr="00095AC3" w:rsidRDefault="002E1988">
      <w:pPr>
        <w:pStyle w:val="Verzeichnis2"/>
        <w:rPr>
          <w:rFonts w:ascii="Calibri" w:hAnsi="Calibri"/>
          <w:noProof/>
          <w:szCs w:val="22"/>
        </w:rPr>
      </w:pPr>
      <w:hyperlink w:anchor="_Toc481735798" w:history="1">
        <w:r w:rsidRPr="0098520F">
          <w:rPr>
            <w:rStyle w:val="Hyperlink"/>
            <w:noProof/>
          </w:rPr>
          <w:t>7.R. Rechtschreibung</w:t>
        </w:r>
        <w:r>
          <w:rPr>
            <w:noProof/>
            <w:webHidden/>
          </w:rPr>
          <w:tab/>
        </w:r>
        <w:r>
          <w:rPr>
            <w:noProof/>
            <w:webHidden/>
          </w:rPr>
          <w:fldChar w:fldCharType="begin"/>
        </w:r>
        <w:r>
          <w:rPr>
            <w:noProof/>
            <w:webHidden/>
          </w:rPr>
          <w:instrText xml:space="preserve"> PAGEREF _Toc481735798 \h </w:instrText>
        </w:r>
        <w:r>
          <w:rPr>
            <w:noProof/>
            <w:webHidden/>
          </w:rPr>
        </w:r>
        <w:r>
          <w:rPr>
            <w:noProof/>
            <w:webHidden/>
          </w:rPr>
          <w:fldChar w:fldCharType="separate"/>
        </w:r>
        <w:r>
          <w:rPr>
            <w:noProof/>
            <w:webHidden/>
          </w:rPr>
          <w:t>56</w:t>
        </w:r>
        <w:r>
          <w:rPr>
            <w:noProof/>
            <w:webHidden/>
          </w:rPr>
          <w:fldChar w:fldCharType="end"/>
        </w:r>
      </w:hyperlink>
    </w:p>
    <w:p w:rsidR="002E1988" w:rsidRPr="00095AC3" w:rsidRDefault="002E1988">
      <w:pPr>
        <w:pStyle w:val="Verzeichnis1"/>
        <w:rPr>
          <w:rFonts w:ascii="Calibri" w:hAnsi="Calibri"/>
          <w:noProof/>
          <w:szCs w:val="22"/>
        </w:rPr>
      </w:pPr>
      <w:hyperlink w:anchor="_Toc481735799" w:history="1">
        <w:r w:rsidRPr="0098520F">
          <w:rPr>
            <w:rStyle w:val="Hyperlink"/>
            <w:noProof/>
          </w:rPr>
          <w:t>Deutsch – Klasse 8</w:t>
        </w:r>
        <w:r>
          <w:rPr>
            <w:noProof/>
            <w:webHidden/>
          </w:rPr>
          <w:tab/>
        </w:r>
        <w:r>
          <w:rPr>
            <w:noProof/>
            <w:webHidden/>
          </w:rPr>
          <w:fldChar w:fldCharType="begin"/>
        </w:r>
        <w:r>
          <w:rPr>
            <w:noProof/>
            <w:webHidden/>
          </w:rPr>
          <w:instrText xml:space="preserve"> PAGEREF _Toc481735799 \h </w:instrText>
        </w:r>
        <w:r>
          <w:rPr>
            <w:noProof/>
            <w:webHidden/>
          </w:rPr>
        </w:r>
        <w:r>
          <w:rPr>
            <w:noProof/>
            <w:webHidden/>
          </w:rPr>
          <w:fldChar w:fldCharType="separate"/>
        </w:r>
        <w:r>
          <w:rPr>
            <w:noProof/>
            <w:webHidden/>
          </w:rPr>
          <w:t>59</w:t>
        </w:r>
        <w:r>
          <w:rPr>
            <w:noProof/>
            <w:webHidden/>
          </w:rPr>
          <w:fldChar w:fldCharType="end"/>
        </w:r>
      </w:hyperlink>
    </w:p>
    <w:p w:rsidR="002E1988" w:rsidRPr="00095AC3" w:rsidRDefault="002E1988">
      <w:pPr>
        <w:pStyle w:val="Verzeichnis2"/>
        <w:rPr>
          <w:rFonts w:ascii="Calibri" w:hAnsi="Calibri"/>
          <w:noProof/>
          <w:szCs w:val="22"/>
        </w:rPr>
      </w:pPr>
      <w:hyperlink w:anchor="_Toc481735800" w:history="1">
        <w:r w:rsidRPr="0098520F">
          <w:rPr>
            <w:rStyle w:val="Hyperlink"/>
            <w:noProof/>
          </w:rPr>
          <w:t>8.1. Schulgeschichten</w:t>
        </w:r>
        <w:r>
          <w:rPr>
            <w:noProof/>
            <w:webHidden/>
          </w:rPr>
          <w:tab/>
        </w:r>
        <w:r>
          <w:rPr>
            <w:noProof/>
            <w:webHidden/>
          </w:rPr>
          <w:fldChar w:fldCharType="begin"/>
        </w:r>
        <w:r>
          <w:rPr>
            <w:noProof/>
            <w:webHidden/>
          </w:rPr>
          <w:instrText xml:space="preserve"> PAGEREF _Toc481735800 \h </w:instrText>
        </w:r>
        <w:r>
          <w:rPr>
            <w:noProof/>
            <w:webHidden/>
          </w:rPr>
        </w:r>
        <w:r>
          <w:rPr>
            <w:noProof/>
            <w:webHidden/>
          </w:rPr>
          <w:fldChar w:fldCharType="separate"/>
        </w:r>
        <w:r>
          <w:rPr>
            <w:noProof/>
            <w:webHidden/>
          </w:rPr>
          <w:t>59</w:t>
        </w:r>
        <w:r>
          <w:rPr>
            <w:noProof/>
            <w:webHidden/>
          </w:rPr>
          <w:fldChar w:fldCharType="end"/>
        </w:r>
      </w:hyperlink>
    </w:p>
    <w:p w:rsidR="002E1988" w:rsidRPr="00095AC3" w:rsidRDefault="002E1988">
      <w:pPr>
        <w:pStyle w:val="Verzeichnis2"/>
        <w:rPr>
          <w:rFonts w:ascii="Calibri" w:hAnsi="Calibri"/>
          <w:noProof/>
          <w:szCs w:val="22"/>
        </w:rPr>
      </w:pPr>
      <w:hyperlink w:anchor="_Toc481735801" w:history="1">
        <w:r w:rsidRPr="0098520F">
          <w:rPr>
            <w:rStyle w:val="Hyperlink"/>
            <w:noProof/>
          </w:rPr>
          <w:t>8.2. Lyrik: Waldgedichte</w:t>
        </w:r>
        <w:r>
          <w:rPr>
            <w:noProof/>
            <w:webHidden/>
          </w:rPr>
          <w:tab/>
        </w:r>
        <w:r>
          <w:rPr>
            <w:noProof/>
            <w:webHidden/>
          </w:rPr>
          <w:fldChar w:fldCharType="begin"/>
        </w:r>
        <w:r>
          <w:rPr>
            <w:noProof/>
            <w:webHidden/>
          </w:rPr>
          <w:instrText xml:space="preserve"> PAGEREF _Toc481735801 \h </w:instrText>
        </w:r>
        <w:r>
          <w:rPr>
            <w:noProof/>
            <w:webHidden/>
          </w:rPr>
        </w:r>
        <w:r>
          <w:rPr>
            <w:noProof/>
            <w:webHidden/>
          </w:rPr>
          <w:fldChar w:fldCharType="separate"/>
        </w:r>
        <w:r>
          <w:rPr>
            <w:noProof/>
            <w:webHidden/>
          </w:rPr>
          <w:t>64</w:t>
        </w:r>
        <w:r>
          <w:rPr>
            <w:noProof/>
            <w:webHidden/>
          </w:rPr>
          <w:fldChar w:fldCharType="end"/>
        </w:r>
      </w:hyperlink>
    </w:p>
    <w:p w:rsidR="002E1988" w:rsidRPr="00095AC3" w:rsidRDefault="002E1988">
      <w:pPr>
        <w:pStyle w:val="Verzeichnis2"/>
        <w:rPr>
          <w:rFonts w:ascii="Calibri" w:hAnsi="Calibri"/>
          <w:noProof/>
          <w:szCs w:val="22"/>
        </w:rPr>
      </w:pPr>
      <w:hyperlink w:anchor="_Toc481735802" w:history="1">
        <w:r w:rsidRPr="0098520F">
          <w:rPr>
            <w:rStyle w:val="Hyperlink"/>
            <w:noProof/>
          </w:rPr>
          <w:t>8.3. Argumentieren</w:t>
        </w:r>
        <w:r>
          <w:rPr>
            <w:noProof/>
            <w:webHidden/>
          </w:rPr>
          <w:tab/>
        </w:r>
        <w:r>
          <w:rPr>
            <w:noProof/>
            <w:webHidden/>
          </w:rPr>
          <w:fldChar w:fldCharType="begin"/>
        </w:r>
        <w:r>
          <w:rPr>
            <w:noProof/>
            <w:webHidden/>
          </w:rPr>
          <w:instrText xml:space="preserve"> PAGEREF _Toc481735802 \h </w:instrText>
        </w:r>
        <w:r>
          <w:rPr>
            <w:noProof/>
            <w:webHidden/>
          </w:rPr>
        </w:r>
        <w:r>
          <w:rPr>
            <w:noProof/>
            <w:webHidden/>
          </w:rPr>
          <w:fldChar w:fldCharType="separate"/>
        </w:r>
        <w:r>
          <w:rPr>
            <w:noProof/>
            <w:webHidden/>
          </w:rPr>
          <w:t>69</w:t>
        </w:r>
        <w:r>
          <w:rPr>
            <w:noProof/>
            <w:webHidden/>
          </w:rPr>
          <w:fldChar w:fldCharType="end"/>
        </w:r>
      </w:hyperlink>
    </w:p>
    <w:p w:rsidR="002E1988" w:rsidRPr="00095AC3" w:rsidRDefault="002E1988">
      <w:pPr>
        <w:pStyle w:val="Verzeichnis2"/>
        <w:rPr>
          <w:rFonts w:ascii="Calibri" w:hAnsi="Calibri"/>
          <w:noProof/>
          <w:szCs w:val="22"/>
        </w:rPr>
      </w:pPr>
      <w:hyperlink w:anchor="_Toc481735803" w:history="1">
        <w:r w:rsidRPr="0098520F">
          <w:rPr>
            <w:rStyle w:val="Hyperlink"/>
            <w:noProof/>
          </w:rPr>
          <w:t>8.4 Dramen spielen und lesen</w:t>
        </w:r>
        <w:r>
          <w:rPr>
            <w:noProof/>
            <w:webHidden/>
          </w:rPr>
          <w:tab/>
        </w:r>
        <w:r>
          <w:rPr>
            <w:noProof/>
            <w:webHidden/>
          </w:rPr>
          <w:fldChar w:fldCharType="begin"/>
        </w:r>
        <w:r>
          <w:rPr>
            <w:noProof/>
            <w:webHidden/>
          </w:rPr>
          <w:instrText xml:space="preserve"> PAGEREF _Toc481735803 \h </w:instrText>
        </w:r>
        <w:r>
          <w:rPr>
            <w:noProof/>
            <w:webHidden/>
          </w:rPr>
        </w:r>
        <w:r>
          <w:rPr>
            <w:noProof/>
            <w:webHidden/>
          </w:rPr>
          <w:fldChar w:fldCharType="separate"/>
        </w:r>
        <w:r>
          <w:rPr>
            <w:noProof/>
            <w:webHidden/>
          </w:rPr>
          <w:t>74</w:t>
        </w:r>
        <w:r>
          <w:rPr>
            <w:noProof/>
            <w:webHidden/>
          </w:rPr>
          <w:fldChar w:fldCharType="end"/>
        </w:r>
      </w:hyperlink>
    </w:p>
    <w:p w:rsidR="002E1988" w:rsidRPr="00095AC3" w:rsidRDefault="002E1988">
      <w:pPr>
        <w:pStyle w:val="Verzeichnis2"/>
        <w:rPr>
          <w:rFonts w:ascii="Calibri" w:hAnsi="Calibri"/>
          <w:noProof/>
          <w:szCs w:val="22"/>
        </w:rPr>
      </w:pPr>
      <w:hyperlink w:anchor="_Toc481735804" w:history="1">
        <w:r w:rsidRPr="0098520F">
          <w:rPr>
            <w:rStyle w:val="Hyperlink"/>
            <w:noProof/>
          </w:rPr>
          <w:t>8.5. Mittelalter</w:t>
        </w:r>
        <w:r>
          <w:rPr>
            <w:noProof/>
            <w:webHidden/>
          </w:rPr>
          <w:tab/>
        </w:r>
        <w:r>
          <w:rPr>
            <w:noProof/>
            <w:webHidden/>
          </w:rPr>
          <w:fldChar w:fldCharType="begin"/>
        </w:r>
        <w:r>
          <w:rPr>
            <w:noProof/>
            <w:webHidden/>
          </w:rPr>
          <w:instrText xml:space="preserve"> PAGEREF _Toc481735804 \h </w:instrText>
        </w:r>
        <w:r>
          <w:rPr>
            <w:noProof/>
            <w:webHidden/>
          </w:rPr>
        </w:r>
        <w:r>
          <w:rPr>
            <w:noProof/>
            <w:webHidden/>
          </w:rPr>
          <w:fldChar w:fldCharType="separate"/>
        </w:r>
        <w:r>
          <w:rPr>
            <w:noProof/>
            <w:webHidden/>
          </w:rPr>
          <w:t>82</w:t>
        </w:r>
        <w:r>
          <w:rPr>
            <w:noProof/>
            <w:webHidden/>
          </w:rPr>
          <w:fldChar w:fldCharType="end"/>
        </w:r>
      </w:hyperlink>
    </w:p>
    <w:p w:rsidR="002E1988" w:rsidRPr="00095AC3" w:rsidRDefault="002E1988">
      <w:pPr>
        <w:pStyle w:val="Verzeichnis2"/>
        <w:rPr>
          <w:rFonts w:ascii="Calibri" w:hAnsi="Calibri"/>
          <w:noProof/>
          <w:szCs w:val="22"/>
        </w:rPr>
      </w:pPr>
      <w:hyperlink w:anchor="_Toc481735805" w:history="1">
        <w:r w:rsidRPr="0098520F">
          <w:rPr>
            <w:rStyle w:val="Hyperlink"/>
            <w:noProof/>
          </w:rPr>
          <w:t>8.6. Kurzprosa</w:t>
        </w:r>
        <w:r>
          <w:rPr>
            <w:noProof/>
            <w:webHidden/>
          </w:rPr>
          <w:tab/>
        </w:r>
        <w:r>
          <w:rPr>
            <w:noProof/>
            <w:webHidden/>
          </w:rPr>
          <w:fldChar w:fldCharType="begin"/>
        </w:r>
        <w:r>
          <w:rPr>
            <w:noProof/>
            <w:webHidden/>
          </w:rPr>
          <w:instrText xml:space="preserve"> PAGEREF _Toc481735805 \h </w:instrText>
        </w:r>
        <w:r>
          <w:rPr>
            <w:noProof/>
            <w:webHidden/>
          </w:rPr>
        </w:r>
        <w:r>
          <w:rPr>
            <w:noProof/>
            <w:webHidden/>
          </w:rPr>
          <w:fldChar w:fldCharType="separate"/>
        </w:r>
        <w:r>
          <w:rPr>
            <w:noProof/>
            <w:webHidden/>
          </w:rPr>
          <w:t>88</w:t>
        </w:r>
        <w:r>
          <w:rPr>
            <w:noProof/>
            <w:webHidden/>
          </w:rPr>
          <w:fldChar w:fldCharType="end"/>
        </w:r>
      </w:hyperlink>
    </w:p>
    <w:p w:rsidR="002E1988" w:rsidRPr="00095AC3" w:rsidRDefault="002E1988">
      <w:pPr>
        <w:pStyle w:val="Verzeichnis2"/>
        <w:rPr>
          <w:rFonts w:ascii="Calibri" w:hAnsi="Calibri"/>
          <w:noProof/>
          <w:szCs w:val="22"/>
        </w:rPr>
      </w:pPr>
      <w:hyperlink w:anchor="_Toc481735806" w:history="1">
        <w:r w:rsidRPr="0098520F">
          <w:rPr>
            <w:rStyle w:val="Hyperlink"/>
            <w:noProof/>
          </w:rPr>
          <w:t>8.7. Novelle und Graphic Novel</w:t>
        </w:r>
        <w:r>
          <w:rPr>
            <w:noProof/>
            <w:webHidden/>
          </w:rPr>
          <w:tab/>
        </w:r>
        <w:r>
          <w:rPr>
            <w:noProof/>
            <w:webHidden/>
          </w:rPr>
          <w:fldChar w:fldCharType="begin"/>
        </w:r>
        <w:r>
          <w:rPr>
            <w:noProof/>
            <w:webHidden/>
          </w:rPr>
          <w:instrText xml:space="preserve"> PAGEREF _Toc481735806 \h </w:instrText>
        </w:r>
        <w:r>
          <w:rPr>
            <w:noProof/>
            <w:webHidden/>
          </w:rPr>
        </w:r>
        <w:r>
          <w:rPr>
            <w:noProof/>
            <w:webHidden/>
          </w:rPr>
          <w:fldChar w:fldCharType="separate"/>
        </w:r>
        <w:r>
          <w:rPr>
            <w:noProof/>
            <w:webHidden/>
          </w:rPr>
          <w:t>93</w:t>
        </w:r>
        <w:r>
          <w:rPr>
            <w:noProof/>
            <w:webHidden/>
          </w:rPr>
          <w:fldChar w:fldCharType="end"/>
        </w:r>
      </w:hyperlink>
    </w:p>
    <w:p w:rsidR="002E1988" w:rsidRPr="00095AC3" w:rsidRDefault="002E1988">
      <w:pPr>
        <w:pStyle w:val="Verzeichnis2"/>
        <w:rPr>
          <w:rFonts w:ascii="Calibri" w:hAnsi="Calibri"/>
          <w:noProof/>
          <w:szCs w:val="22"/>
        </w:rPr>
      </w:pPr>
      <w:hyperlink w:anchor="_Toc481735807" w:history="1">
        <w:r w:rsidRPr="0098520F">
          <w:rPr>
            <w:rStyle w:val="Hyperlink"/>
            <w:noProof/>
          </w:rPr>
          <w:t>8.G. Grammatik</w:t>
        </w:r>
        <w:r>
          <w:rPr>
            <w:noProof/>
            <w:webHidden/>
          </w:rPr>
          <w:tab/>
        </w:r>
        <w:r>
          <w:rPr>
            <w:noProof/>
            <w:webHidden/>
          </w:rPr>
          <w:fldChar w:fldCharType="begin"/>
        </w:r>
        <w:r>
          <w:rPr>
            <w:noProof/>
            <w:webHidden/>
          </w:rPr>
          <w:instrText xml:space="preserve"> PAGEREF _Toc481735807 \h </w:instrText>
        </w:r>
        <w:r>
          <w:rPr>
            <w:noProof/>
            <w:webHidden/>
          </w:rPr>
        </w:r>
        <w:r>
          <w:rPr>
            <w:noProof/>
            <w:webHidden/>
          </w:rPr>
          <w:fldChar w:fldCharType="separate"/>
        </w:r>
        <w:r>
          <w:rPr>
            <w:noProof/>
            <w:webHidden/>
          </w:rPr>
          <w:t>99</w:t>
        </w:r>
        <w:r>
          <w:rPr>
            <w:noProof/>
            <w:webHidden/>
          </w:rPr>
          <w:fldChar w:fldCharType="end"/>
        </w:r>
      </w:hyperlink>
    </w:p>
    <w:p w:rsidR="002E1988" w:rsidRPr="00095AC3" w:rsidRDefault="002E1988">
      <w:pPr>
        <w:pStyle w:val="Verzeichnis2"/>
        <w:rPr>
          <w:rFonts w:ascii="Calibri" w:hAnsi="Calibri"/>
          <w:noProof/>
          <w:szCs w:val="22"/>
        </w:rPr>
      </w:pPr>
      <w:hyperlink w:anchor="_Toc481735808" w:history="1">
        <w:r w:rsidRPr="0098520F">
          <w:rPr>
            <w:rStyle w:val="Hyperlink"/>
            <w:noProof/>
          </w:rPr>
          <w:t>8.R. Rechtschreibung</w:t>
        </w:r>
        <w:r>
          <w:rPr>
            <w:noProof/>
            <w:webHidden/>
          </w:rPr>
          <w:tab/>
        </w:r>
        <w:r>
          <w:rPr>
            <w:noProof/>
            <w:webHidden/>
          </w:rPr>
          <w:fldChar w:fldCharType="begin"/>
        </w:r>
        <w:r>
          <w:rPr>
            <w:noProof/>
            <w:webHidden/>
          </w:rPr>
          <w:instrText xml:space="preserve"> PAGEREF _Toc481735808 \h </w:instrText>
        </w:r>
        <w:r>
          <w:rPr>
            <w:noProof/>
            <w:webHidden/>
          </w:rPr>
        </w:r>
        <w:r>
          <w:rPr>
            <w:noProof/>
            <w:webHidden/>
          </w:rPr>
          <w:fldChar w:fldCharType="separate"/>
        </w:r>
        <w:r>
          <w:rPr>
            <w:noProof/>
            <w:webHidden/>
          </w:rPr>
          <w:t>113</w:t>
        </w:r>
        <w:r>
          <w:rPr>
            <w:noProof/>
            <w:webHidden/>
          </w:rPr>
          <w:fldChar w:fldCharType="end"/>
        </w:r>
      </w:hyperlink>
    </w:p>
    <w:p w:rsidR="002E1988" w:rsidRPr="00095AC3" w:rsidRDefault="002E1988">
      <w:pPr>
        <w:pStyle w:val="Verzeichnis1"/>
        <w:rPr>
          <w:rFonts w:ascii="Calibri" w:hAnsi="Calibri"/>
          <w:noProof/>
          <w:szCs w:val="22"/>
        </w:rPr>
      </w:pPr>
      <w:hyperlink w:anchor="_Toc481735809" w:history="1">
        <w:r w:rsidRPr="0098520F">
          <w:rPr>
            <w:rStyle w:val="Hyperlink"/>
            <w:noProof/>
          </w:rPr>
          <w:t>Anhang: Kompetenzabdeckung</w:t>
        </w:r>
        <w:r>
          <w:rPr>
            <w:noProof/>
            <w:webHidden/>
          </w:rPr>
          <w:tab/>
        </w:r>
        <w:r>
          <w:rPr>
            <w:noProof/>
            <w:webHidden/>
          </w:rPr>
          <w:fldChar w:fldCharType="begin"/>
        </w:r>
        <w:r>
          <w:rPr>
            <w:noProof/>
            <w:webHidden/>
          </w:rPr>
          <w:instrText xml:space="preserve"> PAGEREF _Toc481735809 \h </w:instrText>
        </w:r>
        <w:r>
          <w:rPr>
            <w:noProof/>
            <w:webHidden/>
          </w:rPr>
        </w:r>
        <w:r>
          <w:rPr>
            <w:noProof/>
            <w:webHidden/>
          </w:rPr>
          <w:fldChar w:fldCharType="separate"/>
        </w:r>
        <w:r>
          <w:rPr>
            <w:noProof/>
            <w:webHidden/>
          </w:rPr>
          <w:t>116</w:t>
        </w:r>
        <w:r>
          <w:rPr>
            <w:noProof/>
            <w:webHidden/>
          </w:rPr>
          <w:fldChar w:fldCharType="end"/>
        </w:r>
      </w:hyperlink>
    </w:p>
    <w:p w:rsidR="002E1988" w:rsidRPr="00095AC3" w:rsidRDefault="002E1988">
      <w:pPr>
        <w:pStyle w:val="Verzeichnis1"/>
        <w:rPr>
          <w:rFonts w:ascii="Calibri" w:hAnsi="Calibri"/>
          <w:noProof/>
          <w:szCs w:val="22"/>
        </w:rPr>
      </w:pPr>
      <w:hyperlink w:anchor="_Toc481735810" w:history="1">
        <w:r w:rsidRPr="0098520F">
          <w:rPr>
            <w:rStyle w:val="Hyperlink"/>
            <w:noProof/>
          </w:rPr>
          <w:t>Anhang: Übersicht Grammatik-Curriculum der Mittelstufe</w:t>
        </w:r>
        <w:r>
          <w:rPr>
            <w:noProof/>
            <w:webHidden/>
          </w:rPr>
          <w:tab/>
        </w:r>
        <w:r>
          <w:rPr>
            <w:noProof/>
            <w:webHidden/>
          </w:rPr>
          <w:fldChar w:fldCharType="begin"/>
        </w:r>
        <w:r>
          <w:rPr>
            <w:noProof/>
            <w:webHidden/>
          </w:rPr>
          <w:instrText xml:space="preserve"> PAGEREF _Toc481735810 \h </w:instrText>
        </w:r>
        <w:r>
          <w:rPr>
            <w:noProof/>
            <w:webHidden/>
          </w:rPr>
        </w:r>
        <w:r>
          <w:rPr>
            <w:noProof/>
            <w:webHidden/>
          </w:rPr>
          <w:fldChar w:fldCharType="separate"/>
        </w:r>
        <w:r>
          <w:rPr>
            <w:noProof/>
            <w:webHidden/>
          </w:rPr>
          <w:t>126</w:t>
        </w:r>
        <w:r>
          <w:rPr>
            <w:noProof/>
            <w:webHidden/>
          </w:rPr>
          <w:fldChar w:fldCharType="end"/>
        </w:r>
      </w:hyperlink>
    </w:p>
    <w:p w:rsidR="00172845" w:rsidRDefault="0089109D" w:rsidP="00794B08">
      <w:pPr>
        <w:spacing w:line="360" w:lineRule="auto"/>
        <w:rPr>
          <w:b/>
          <w:bCs/>
        </w:rPr>
        <w:sectPr w:rsidR="00172845" w:rsidSect="00E86F96">
          <w:footerReference w:type="even" r:id="rId15"/>
          <w:footerReference w:type="default" r:id="rId16"/>
          <w:pgSz w:w="11906" w:h="16838" w:code="9"/>
          <w:pgMar w:top="1134" w:right="1134" w:bottom="1134" w:left="1134" w:header="709" w:footer="284" w:gutter="0"/>
          <w:cols w:space="708"/>
          <w:docGrid w:linePitch="360"/>
        </w:sectPr>
      </w:pPr>
      <w:r>
        <w:rPr>
          <w:b/>
          <w:bCs/>
        </w:rPr>
        <w:fldChar w:fldCharType="end"/>
      </w:r>
    </w:p>
    <w:p w:rsidR="00AA432A" w:rsidRPr="009E42E5" w:rsidRDefault="00AA432A" w:rsidP="009E42E5">
      <w:pPr>
        <w:pStyle w:val="bcVorwort"/>
      </w:pPr>
      <w:bookmarkStart w:id="2" w:name="_Toc455045881"/>
      <w:bookmarkStart w:id="3" w:name="_Toc481735787"/>
      <w:r w:rsidRPr="009E42E5">
        <w:lastRenderedPageBreak/>
        <w:t>Allgemeines Vorwort zu den Beispielcurricula</w:t>
      </w:r>
      <w:bookmarkEnd w:id="2"/>
      <w:bookmarkEnd w:id="3"/>
    </w:p>
    <w:p w:rsidR="00AA432A" w:rsidRPr="00EC37A0" w:rsidRDefault="00AA432A" w:rsidP="00AA432A">
      <w:pPr>
        <w:spacing w:line="360" w:lineRule="auto"/>
        <w:jc w:val="both"/>
        <w:rPr>
          <w:szCs w:val="22"/>
        </w:rPr>
      </w:pPr>
      <w:r w:rsidRPr="00EC37A0">
        <w:rPr>
          <w:szCs w:val="22"/>
        </w:rPr>
        <w:t>Beispielcurricula zeigen eine Möglichkeit auf, wie aus dem Bildungsplan unterrichtliche Praxis we</w:t>
      </w:r>
      <w:r w:rsidRPr="00EC37A0">
        <w:rPr>
          <w:szCs w:val="22"/>
        </w:rPr>
        <w:t>r</w:t>
      </w:r>
      <w:r w:rsidRPr="00EC37A0">
        <w:rPr>
          <w:szCs w:val="22"/>
        </w:rPr>
        <w:t>den kann. Sie erheben hierbei keinen Anspruch einer normativen Vorgabe, sondern dienen vie</w:t>
      </w:r>
      <w:r w:rsidRPr="00EC37A0">
        <w:rPr>
          <w:szCs w:val="22"/>
        </w:rPr>
        <w:t>l</w:t>
      </w:r>
      <w:r w:rsidRPr="00EC37A0">
        <w:rPr>
          <w:szCs w:val="22"/>
        </w:rPr>
        <w:t>mehr als beispielhafte Vorlage zur Unterrichtsplanung und -gestaltung. Diese kann bei der Erste</w:t>
      </w:r>
      <w:r w:rsidRPr="00EC37A0">
        <w:rPr>
          <w:szCs w:val="22"/>
        </w:rPr>
        <w:t>l</w:t>
      </w:r>
      <w:r w:rsidRPr="00EC37A0">
        <w:rPr>
          <w:szCs w:val="22"/>
        </w:rPr>
        <w:t xml:space="preserve">lung oder Weiterentwicklung von schul- und fachspezifischen Jahresplanungen ebenso hilfreich sein wie bei der konkreten Unterrichtsplanung der Lehrkräfte. </w:t>
      </w:r>
    </w:p>
    <w:p w:rsidR="00AA432A" w:rsidRPr="00EC37A0" w:rsidRDefault="00AA432A" w:rsidP="00AA432A">
      <w:pPr>
        <w:spacing w:line="360" w:lineRule="auto"/>
        <w:jc w:val="both"/>
        <w:rPr>
          <w:szCs w:val="22"/>
        </w:rPr>
      </w:pPr>
    </w:p>
    <w:p w:rsidR="00AA432A" w:rsidRPr="00EC37A0" w:rsidRDefault="00AA432A" w:rsidP="00AA432A">
      <w:pPr>
        <w:spacing w:line="360" w:lineRule="auto"/>
        <w:jc w:val="both"/>
        <w:rPr>
          <w:szCs w:val="22"/>
        </w:rPr>
      </w:pPr>
      <w:r w:rsidRPr="00EC37A0">
        <w:rPr>
          <w:szCs w:val="22"/>
        </w:rPr>
        <w:t>Curricula sind keine abgeschlossenen Produkte, sondern befinden sich in einem dauerhaften En</w:t>
      </w:r>
      <w:r w:rsidRPr="00EC37A0">
        <w:rPr>
          <w:szCs w:val="22"/>
        </w:rPr>
        <w:t>t</w:t>
      </w:r>
      <w:r w:rsidRPr="00EC37A0">
        <w:rPr>
          <w:szCs w:val="22"/>
        </w:rPr>
        <w:t>wicklungsprozess, müssen jeweils neu an die schulische Ausgangssituation angepasst werden und sollten auch nach den Erfahrungswerten vor Ort kontinuierlich fortgeschrieben und modifiziert werden. Sie sind somit sowohl an den Bildungsplan, als auch an den Kontext der jeweiligen Schule gebunden und müssen entsprechend angepasst werden. Das gilt auch für die Zeitplanung, welche vom Gesamtkonzept und den örtlichen Gegebenheiten abhängig und daher nur als Vorschlag zu betrachten ist.</w:t>
      </w:r>
    </w:p>
    <w:p w:rsidR="00AA432A" w:rsidRPr="00EC37A0" w:rsidRDefault="00AA432A" w:rsidP="00AA432A">
      <w:pPr>
        <w:spacing w:line="360" w:lineRule="auto"/>
        <w:jc w:val="both"/>
        <w:rPr>
          <w:szCs w:val="22"/>
        </w:rPr>
      </w:pPr>
    </w:p>
    <w:p w:rsidR="00AA432A" w:rsidRPr="00EC37A0" w:rsidRDefault="00AA432A" w:rsidP="00AA432A">
      <w:pPr>
        <w:spacing w:line="360" w:lineRule="auto"/>
        <w:jc w:val="both"/>
        <w:rPr>
          <w:szCs w:val="22"/>
        </w:rPr>
      </w:pPr>
      <w:r w:rsidRPr="00EC37A0">
        <w:rPr>
          <w:szCs w:val="22"/>
        </w:rPr>
        <w:t>Der Aufbau der Beispielcurricula ist für alle Fächer einheitlich: Ein fachspezifisches Vorwort them</w:t>
      </w:r>
      <w:r w:rsidRPr="00EC37A0">
        <w:rPr>
          <w:szCs w:val="22"/>
        </w:rPr>
        <w:t>a</w:t>
      </w:r>
      <w:r w:rsidRPr="00EC37A0">
        <w:rPr>
          <w:szCs w:val="22"/>
        </w:rPr>
        <w:t>tisiert die Besonderheiten des jeweiligen Fachcurriculums und gibt ggf. Lektürehinweise für das Curriculum, das sich in tabellarischer Form dem Vorwort anschließt.</w:t>
      </w:r>
    </w:p>
    <w:p w:rsidR="00AA432A" w:rsidRPr="00EC37A0" w:rsidRDefault="00AA432A" w:rsidP="00AA432A">
      <w:pPr>
        <w:spacing w:line="360" w:lineRule="auto"/>
        <w:jc w:val="both"/>
        <w:rPr>
          <w:szCs w:val="22"/>
        </w:rPr>
      </w:pPr>
      <w:r w:rsidRPr="00EC37A0">
        <w:rPr>
          <w:szCs w:val="22"/>
        </w:rPr>
        <w:t>In den ersten beiden Spalten der vorliegenden Curricula werden beispielhafte Zuordnungen zw</w:t>
      </w:r>
      <w:r w:rsidRPr="00EC37A0">
        <w:rPr>
          <w:szCs w:val="22"/>
        </w:rPr>
        <w:t>i</w:t>
      </w:r>
      <w:r w:rsidRPr="00EC37A0">
        <w:rPr>
          <w:szCs w:val="22"/>
        </w:rPr>
        <w:t>schen den prozess- und inhaltsbezogenen Kompetenzen dargestellt. Eine Ausnahme stellen die modernen Fremdsprachen dar, die aufgrund der fachspezifischen Architektur ihrer Pläne eine a</w:t>
      </w:r>
      <w:r w:rsidRPr="00EC37A0">
        <w:rPr>
          <w:szCs w:val="22"/>
        </w:rPr>
        <w:t>n</w:t>
      </w:r>
      <w:r w:rsidRPr="00EC37A0">
        <w:rPr>
          <w:szCs w:val="22"/>
        </w:rPr>
        <w:t>dere Spaltenkategorisierung gewählt haben. In der dritten Spalte wird vorgeschlagen, wie die Themen und Inhalte im Unterricht umgesetzt und konkretisiert werden können. In der vierten Spa</w:t>
      </w:r>
      <w:r w:rsidRPr="00EC37A0">
        <w:rPr>
          <w:szCs w:val="22"/>
        </w:rPr>
        <w:t>l</w:t>
      </w:r>
      <w:r w:rsidRPr="00EC37A0">
        <w:rPr>
          <w:szCs w:val="22"/>
        </w:rPr>
        <w:t>te wird auf Möglichkeiten zur Vertiefung und Erweiterung des Kompetenzerwerbs im Rahmen des Schulcurriculums hingewiesen und aufgezeigt, wie die Leitperspektiven in den Fachunterricht ei</w:t>
      </w:r>
      <w:r w:rsidRPr="00EC37A0">
        <w:rPr>
          <w:szCs w:val="22"/>
        </w:rPr>
        <w:t>n</w:t>
      </w:r>
      <w:r w:rsidRPr="00EC37A0">
        <w:rPr>
          <w:szCs w:val="22"/>
        </w:rPr>
        <w:t xml:space="preserve">gebunden werden können und in welcher Hinsicht eine Zusammenarbeit mit anderen Fächern sinnvoll sein kann. An dieser Stelle finden sich auch Hinweise und Verlinkungen auf konkretes Unterrichtsmaterial. </w:t>
      </w:r>
    </w:p>
    <w:p w:rsidR="00AA432A" w:rsidRPr="00EC37A0" w:rsidRDefault="00AA432A" w:rsidP="00AA432A">
      <w:pPr>
        <w:spacing w:line="360" w:lineRule="auto"/>
        <w:jc w:val="both"/>
        <w:rPr>
          <w:szCs w:val="22"/>
        </w:rPr>
      </w:pPr>
    </w:p>
    <w:p w:rsidR="009E42E5" w:rsidRDefault="00AA432A" w:rsidP="00AA432A">
      <w:pPr>
        <w:spacing w:line="360" w:lineRule="auto"/>
        <w:jc w:val="both"/>
        <w:rPr>
          <w:szCs w:val="22"/>
        </w:rPr>
      </w:pPr>
      <w:r w:rsidRPr="00EC37A0">
        <w:rPr>
          <w:szCs w:val="22"/>
        </w:rPr>
        <w:t>Die verschiedenen Niveaustufen des Gemeinsamen Bildungsplans der Sekundarstufe I werden in den Beispielcurricula ebenfalls berücksichtigt und mit konkreten Hinweisen zum differenzierten Vorgehen im Unterricht angereichert.</w:t>
      </w:r>
    </w:p>
    <w:p w:rsidR="00AA432A" w:rsidRPr="009E42E5" w:rsidRDefault="009E42E5" w:rsidP="009E42E5">
      <w:pPr>
        <w:pStyle w:val="bcVorwort"/>
      </w:pPr>
      <w:r>
        <w:br w:type="page"/>
      </w:r>
      <w:bookmarkStart w:id="4" w:name="_Toc450308019"/>
      <w:bookmarkStart w:id="5" w:name="_Toc450308079"/>
      <w:bookmarkStart w:id="6" w:name="_Toc454358805"/>
      <w:bookmarkStart w:id="7" w:name="_Toc454461323"/>
      <w:bookmarkStart w:id="8" w:name="_Toc454780280"/>
      <w:bookmarkStart w:id="9" w:name="_Toc454799124"/>
      <w:bookmarkStart w:id="10" w:name="_Toc455045882"/>
      <w:bookmarkStart w:id="11" w:name="_Toc481735788"/>
      <w:r w:rsidR="00AA432A" w:rsidRPr="009E42E5">
        <w:rPr>
          <w:rFonts w:eastAsia="MS Mincho"/>
        </w:rPr>
        <w:lastRenderedPageBreak/>
        <w:t>Fachspezifisches Vorwort</w:t>
      </w:r>
      <w:bookmarkEnd w:id="4"/>
      <w:bookmarkEnd w:id="5"/>
      <w:bookmarkEnd w:id="6"/>
      <w:bookmarkEnd w:id="7"/>
      <w:bookmarkEnd w:id="8"/>
      <w:bookmarkEnd w:id="9"/>
      <w:bookmarkEnd w:id="10"/>
      <w:bookmarkEnd w:id="11"/>
    </w:p>
    <w:p w:rsidR="00AA432A" w:rsidRPr="00491100" w:rsidRDefault="00AA432A" w:rsidP="00AA432A">
      <w:pPr>
        <w:spacing w:line="360" w:lineRule="auto"/>
        <w:jc w:val="both"/>
        <w:rPr>
          <w:rFonts w:cs="Arial"/>
          <w:b/>
          <w:szCs w:val="22"/>
        </w:rPr>
      </w:pPr>
      <w:r w:rsidRPr="00491100">
        <w:rPr>
          <w:rFonts w:cs="Arial"/>
          <w:b/>
          <w:szCs w:val="22"/>
        </w:rPr>
        <w:t>Einführung</w:t>
      </w:r>
    </w:p>
    <w:p w:rsidR="00AA432A" w:rsidRPr="00EC37A0" w:rsidRDefault="00AA432A" w:rsidP="00AA432A">
      <w:pPr>
        <w:spacing w:line="360" w:lineRule="auto"/>
        <w:jc w:val="both"/>
        <w:rPr>
          <w:rFonts w:cs="Arial"/>
          <w:szCs w:val="22"/>
        </w:rPr>
      </w:pPr>
      <w:r w:rsidRPr="00EC37A0">
        <w:rPr>
          <w:rFonts w:cs="Arial"/>
          <w:szCs w:val="22"/>
        </w:rPr>
        <w:t>Bei dem vorliegenden Curriculum handelt es sich um ein Beispiel eines Kerncurriculums. Es zeigt exemplarisch, wie der Bildungsplan in Jahresplanungen umgesetzt werden kann. Es hat damit Vorschlagscharakter und ist keine verbindliche Vorgabe, weder für einzelne Ko</w:t>
      </w:r>
      <w:r w:rsidRPr="00EC37A0">
        <w:rPr>
          <w:rFonts w:cs="Arial"/>
          <w:szCs w:val="22"/>
        </w:rPr>
        <w:t>l</w:t>
      </w:r>
      <w:r w:rsidRPr="00EC37A0">
        <w:rPr>
          <w:rFonts w:cs="Arial"/>
          <w:szCs w:val="22"/>
        </w:rPr>
        <w:t>leg(inn)en noch für die Fachschaften.</w:t>
      </w:r>
    </w:p>
    <w:p w:rsidR="00AA432A" w:rsidRPr="00EC37A0" w:rsidRDefault="00AA432A" w:rsidP="00AA432A">
      <w:pPr>
        <w:spacing w:line="360" w:lineRule="auto"/>
        <w:jc w:val="both"/>
        <w:rPr>
          <w:rFonts w:cs="Arial"/>
          <w:szCs w:val="22"/>
        </w:rPr>
      </w:pPr>
    </w:p>
    <w:p w:rsidR="00AA432A" w:rsidRPr="00491100" w:rsidRDefault="00AA432A" w:rsidP="00AA432A">
      <w:pPr>
        <w:spacing w:line="360" w:lineRule="auto"/>
        <w:jc w:val="both"/>
        <w:rPr>
          <w:rFonts w:cs="Arial"/>
          <w:b/>
          <w:szCs w:val="22"/>
        </w:rPr>
      </w:pPr>
      <w:r w:rsidRPr="00491100">
        <w:rPr>
          <w:rFonts w:cs="Arial"/>
          <w:b/>
          <w:szCs w:val="22"/>
        </w:rPr>
        <w:t>Konzeption</w:t>
      </w:r>
    </w:p>
    <w:p w:rsidR="00406E32" w:rsidRDefault="00AA432A" w:rsidP="00AA432A">
      <w:pPr>
        <w:spacing w:line="360" w:lineRule="auto"/>
        <w:jc w:val="both"/>
        <w:rPr>
          <w:rFonts w:cs="Arial"/>
          <w:szCs w:val="22"/>
        </w:rPr>
      </w:pPr>
      <w:r w:rsidRPr="00EC37A0">
        <w:rPr>
          <w:rFonts w:cs="Arial"/>
          <w:szCs w:val="22"/>
        </w:rPr>
        <w:t>Ein Curriculum übersetzt auf Grundlage (fach)didaktischer Prinzipien die in einem Bildung</w:t>
      </w:r>
      <w:r w:rsidRPr="00EC37A0">
        <w:rPr>
          <w:rFonts w:cs="Arial"/>
          <w:szCs w:val="22"/>
        </w:rPr>
        <w:t>s</w:t>
      </w:r>
      <w:r w:rsidRPr="00EC37A0">
        <w:rPr>
          <w:rFonts w:cs="Arial"/>
          <w:szCs w:val="22"/>
        </w:rPr>
        <w:t xml:space="preserve">plan aufgeführten Kompetenzen in einen Lehr- und Lernprozess. Dabei sind unterschiedliche Grade der Konkretheit denkbar, von einer bloßen Stoffverteilung bis hin zu einer </w:t>
      </w:r>
      <w:r w:rsidR="009F1B0D">
        <w:rPr>
          <w:rFonts w:cs="Arial"/>
          <w:szCs w:val="22"/>
        </w:rPr>
        <w:t xml:space="preserve">ausgearbeiteten </w:t>
      </w:r>
      <w:r w:rsidRPr="00EC37A0">
        <w:rPr>
          <w:rFonts w:cs="Arial"/>
          <w:szCs w:val="22"/>
        </w:rPr>
        <w:t>Jahres- und Sequenzplanung einschließlich Hinweisen zur Lernorganisation und zur Meth</w:t>
      </w:r>
      <w:r w:rsidRPr="00EC37A0">
        <w:rPr>
          <w:rFonts w:cs="Arial"/>
          <w:szCs w:val="22"/>
        </w:rPr>
        <w:t>o</w:t>
      </w:r>
      <w:r w:rsidRPr="00EC37A0">
        <w:rPr>
          <w:rFonts w:cs="Arial"/>
          <w:szCs w:val="22"/>
        </w:rPr>
        <w:t xml:space="preserve">dik. Das vorliegende Curriculum macht relativ konkrete Vorschläge für einen Lernprozess. Es weist Unterrichtseinheiten mit </w:t>
      </w:r>
      <w:r w:rsidR="00016E33">
        <w:rPr>
          <w:rFonts w:cs="Arial"/>
          <w:szCs w:val="22"/>
        </w:rPr>
        <w:t>einzelnen</w:t>
      </w:r>
      <w:r w:rsidRPr="00EC37A0">
        <w:rPr>
          <w:rFonts w:cs="Arial"/>
          <w:szCs w:val="22"/>
        </w:rPr>
        <w:t xml:space="preserve"> Umsetzungsvorschlägen aus. </w:t>
      </w:r>
    </w:p>
    <w:p w:rsidR="00AA432A" w:rsidRPr="00EC37A0" w:rsidRDefault="00AA432A" w:rsidP="00AA432A">
      <w:pPr>
        <w:spacing w:line="360" w:lineRule="auto"/>
        <w:jc w:val="both"/>
        <w:rPr>
          <w:rFonts w:cs="Arial"/>
          <w:szCs w:val="22"/>
        </w:rPr>
      </w:pPr>
      <w:r w:rsidRPr="00EC37A0">
        <w:rPr>
          <w:rFonts w:cs="Arial"/>
          <w:szCs w:val="22"/>
        </w:rPr>
        <w:t>Für diesen Ansatz sind folgende Überlegungen leitend</w:t>
      </w:r>
      <w:r w:rsidR="00406E32">
        <w:rPr>
          <w:rFonts w:cs="Arial"/>
          <w:szCs w:val="22"/>
        </w:rPr>
        <w:t xml:space="preserve">: </w:t>
      </w:r>
      <w:r w:rsidRPr="00EC37A0">
        <w:rPr>
          <w:rFonts w:cs="Arial"/>
          <w:szCs w:val="22"/>
        </w:rPr>
        <w:t>Der Bildungsplan 2016 enthält bereits cu</w:t>
      </w:r>
      <w:r w:rsidRPr="00EC37A0">
        <w:rPr>
          <w:rFonts w:cs="Arial"/>
          <w:szCs w:val="22"/>
        </w:rPr>
        <w:t>r</w:t>
      </w:r>
      <w:r w:rsidRPr="00EC37A0">
        <w:rPr>
          <w:rFonts w:cs="Arial"/>
          <w:szCs w:val="22"/>
        </w:rPr>
        <w:t>riculare (und spiralcurriculare) Elemente; er weist im B</w:t>
      </w:r>
      <w:r w:rsidRPr="00EC37A0">
        <w:rPr>
          <w:rFonts w:cs="Arial"/>
          <w:szCs w:val="22"/>
        </w:rPr>
        <w:t>e</w:t>
      </w:r>
      <w:r w:rsidRPr="00EC37A0">
        <w:rPr>
          <w:rFonts w:cs="Arial"/>
          <w:szCs w:val="22"/>
        </w:rPr>
        <w:t>reich der inhaltsbezogenen Kompetenzen klar formulierte Progressionslinien über die Jahrgänge hinweg aus, die in der Synopse zum Bi</w:t>
      </w:r>
      <w:r w:rsidRPr="00EC37A0">
        <w:rPr>
          <w:rFonts w:cs="Arial"/>
          <w:szCs w:val="22"/>
        </w:rPr>
        <w:t>l</w:t>
      </w:r>
      <w:r w:rsidRPr="00EC37A0">
        <w:rPr>
          <w:rFonts w:cs="Arial"/>
          <w:szCs w:val="22"/>
        </w:rPr>
        <w:t>dungsplan sichtbar werden. Diese jahrgangsübergreifende Progression wird im vorliegenden Cu</w:t>
      </w:r>
      <w:r w:rsidRPr="00EC37A0">
        <w:rPr>
          <w:rFonts w:cs="Arial"/>
          <w:szCs w:val="22"/>
        </w:rPr>
        <w:t>r</w:t>
      </w:r>
      <w:r w:rsidRPr="00EC37A0">
        <w:rPr>
          <w:rFonts w:cs="Arial"/>
          <w:szCs w:val="22"/>
        </w:rPr>
        <w:t>riculum für die Klassen 5 und 6 weiter prozessual ausdiff</w:t>
      </w:r>
      <w:r w:rsidRPr="00EC37A0">
        <w:rPr>
          <w:rFonts w:cs="Arial"/>
          <w:szCs w:val="22"/>
        </w:rPr>
        <w:t>e</w:t>
      </w:r>
      <w:r w:rsidRPr="00EC37A0">
        <w:rPr>
          <w:rFonts w:cs="Arial"/>
          <w:szCs w:val="22"/>
        </w:rPr>
        <w:t xml:space="preserve">renziert. </w:t>
      </w:r>
    </w:p>
    <w:p w:rsidR="00AA432A" w:rsidRPr="00EC37A0" w:rsidRDefault="00AA432A" w:rsidP="00AA432A">
      <w:pPr>
        <w:spacing w:line="360" w:lineRule="auto"/>
        <w:jc w:val="both"/>
        <w:rPr>
          <w:rFonts w:cs="Arial"/>
          <w:szCs w:val="22"/>
        </w:rPr>
      </w:pPr>
      <w:r w:rsidRPr="00EC37A0">
        <w:rPr>
          <w:rFonts w:cs="Arial"/>
          <w:szCs w:val="22"/>
        </w:rPr>
        <w:t>Deutschunterricht ist in aller Regel an konkreten Themen ausgerichtet. Diese Themen konstitui</w:t>
      </w:r>
      <w:r w:rsidRPr="00EC37A0">
        <w:rPr>
          <w:rFonts w:cs="Arial"/>
          <w:szCs w:val="22"/>
        </w:rPr>
        <w:t>e</w:t>
      </w:r>
      <w:r w:rsidRPr="00EC37A0">
        <w:rPr>
          <w:rFonts w:cs="Arial"/>
          <w:szCs w:val="22"/>
        </w:rPr>
        <w:t>ren einzelne Unterrichtssequenzen bzw. Unterrichtseinheiten. Im Zentrum können dabei verschi</w:t>
      </w:r>
      <w:r w:rsidRPr="00EC37A0">
        <w:rPr>
          <w:rFonts w:cs="Arial"/>
          <w:szCs w:val="22"/>
        </w:rPr>
        <w:t>e</w:t>
      </w:r>
      <w:r w:rsidRPr="00EC37A0">
        <w:rPr>
          <w:rFonts w:cs="Arial"/>
          <w:szCs w:val="22"/>
        </w:rPr>
        <w:t xml:space="preserve">dene Inhalte (Textsorten und Gattungen, </w:t>
      </w:r>
      <w:r w:rsidR="00530AF9">
        <w:rPr>
          <w:rFonts w:cs="Arial"/>
          <w:szCs w:val="22"/>
        </w:rPr>
        <w:t>z. B.</w:t>
      </w:r>
      <w:r w:rsidRPr="00EC37A0">
        <w:rPr>
          <w:rFonts w:cs="Arial"/>
          <w:szCs w:val="22"/>
        </w:rPr>
        <w:t xml:space="preserve"> </w:t>
      </w:r>
      <w:r>
        <w:rPr>
          <w:rFonts w:cs="Arial"/>
          <w:szCs w:val="22"/>
        </w:rPr>
        <w:t>Kalendergeschichte, Ballade,</w:t>
      </w:r>
      <w:r w:rsidRPr="00EC37A0">
        <w:rPr>
          <w:rFonts w:cs="Arial"/>
          <w:szCs w:val="22"/>
        </w:rPr>
        <w:t xml:space="preserve"> L</w:t>
      </w:r>
      <w:r w:rsidRPr="00EC37A0">
        <w:rPr>
          <w:rFonts w:cs="Arial"/>
          <w:szCs w:val="22"/>
        </w:rPr>
        <w:t>y</w:t>
      </w:r>
      <w:r w:rsidRPr="00EC37A0">
        <w:rPr>
          <w:rFonts w:cs="Arial"/>
          <w:szCs w:val="22"/>
        </w:rPr>
        <w:t xml:space="preserve">rik; Ganzschriften, </w:t>
      </w:r>
      <w:r w:rsidR="00530AF9">
        <w:rPr>
          <w:rFonts w:cs="Arial"/>
          <w:szCs w:val="22"/>
        </w:rPr>
        <w:t>z. B.</w:t>
      </w:r>
      <w:r w:rsidRPr="00EC37A0">
        <w:rPr>
          <w:rFonts w:cs="Arial"/>
          <w:szCs w:val="22"/>
        </w:rPr>
        <w:t xml:space="preserve"> Jugendbuch</w:t>
      </w:r>
      <w:r>
        <w:rPr>
          <w:rFonts w:cs="Arial"/>
          <w:szCs w:val="22"/>
        </w:rPr>
        <w:t>, Drama, Graphic Novel</w:t>
      </w:r>
      <w:r w:rsidRPr="00EC37A0">
        <w:rPr>
          <w:rFonts w:cs="Arial"/>
          <w:szCs w:val="22"/>
        </w:rPr>
        <w:t xml:space="preserve">; Querschnittsthemen, </w:t>
      </w:r>
      <w:r w:rsidR="00530AF9">
        <w:rPr>
          <w:rFonts w:cs="Arial"/>
          <w:szCs w:val="22"/>
        </w:rPr>
        <w:t>z. B.</w:t>
      </w:r>
      <w:r w:rsidRPr="00EC37A0">
        <w:rPr>
          <w:rFonts w:cs="Arial"/>
          <w:szCs w:val="22"/>
        </w:rPr>
        <w:t xml:space="preserve"> </w:t>
      </w:r>
      <w:r>
        <w:rPr>
          <w:rFonts w:cs="Arial"/>
          <w:szCs w:val="22"/>
        </w:rPr>
        <w:t>Fre</w:t>
      </w:r>
      <w:r>
        <w:rPr>
          <w:rFonts w:cs="Arial"/>
          <w:szCs w:val="22"/>
        </w:rPr>
        <w:t>m</w:t>
      </w:r>
      <w:r>
        <w:rPr>
          <w:rFonts w:cs="Arial"/>
          <w:szCs w:val="22"/>
        </w:rPr>
        <w:t xml:space="preserve">de Welten entdecken, Dichterleben; Epochen, </w:t>
      </w:r>
      <w:r w:rsidR="00530AF9">
        <w:rPr>
          <w:rFonts w:cs="Arial"/>
          <w:szCs w:val="22"/>
        </w:rPr>
        <w:t>z. B.</w:t>
      </w:r>
      <w:r>
        <w:rPr>
          <w:rFonts w:cs="Arial"/>
          <w:szCs w:val="22"/>
        </w:rPr>
        <w:t xml:space="preserve"> Mittelalter</w:t>
      </w:r>
      <w:r w:rsidRPr="00EC37A0">
        <w:rPr>
          <w:rFonts w:cs="Arial"/>
          <w:szCs w:val="22"/>
        </w:rPr>
        <w:t>), aber auch prozessbezogene Kompetenzen (</w:t>
      </w:r>
      <w:r w:rsidR="00530AF9">
        <w:rPr>
          <w:rFonts w:cs="Arial"/>
          <w:szCs w:val="22"/>
        </w:rPr>
        <w:t>z. B.</w:t>
      </w:r>
      <w:r w:rsidRPr="00EC37A0">
        <w:rPr>
          <w:rFonts w:cs="Arial"/>
          <w:szCs w:val="22"/>
        </w:rPr>
        <w:t xml:space="preserve"> </w:t>
      </w:r>
      <w:r>
        <w:rPr>
          <w:rFonts w:cs="Arial"/>
          <w:szCs w:val="22"/>
        </w:rPr>
        <w:t>M</w:t>
      </w:r>
      <w:r w:rsidRPr="00EC37A0">
        <w:rPr>
          <w:rFonts w:cs="Arial"/>
          <w:szCs w:val="22"/>
        </w:rPr>
        <w:t>ite</w:t>
      </w:r>
      <w:r w:rsidRPr="00EC37A0">
        <w:rPr>
          <w:rFonts w:cs="Arial"/>
          <w:szCs w:val="22"/>
        </w:rPr>
        <w:t>i</w:t>
      </w:r>
      <w:r w:rsidRPr="00EC37A0">
        <w:rPr>
          <w:rFonts w:cs="Arial"/>
          <w:szCs w:val="22"/>
        </w:rPr>
        <w:t>nander sprechen</w:t>
      </w:r>
      <w:r>
        <w:rPr>
          <w:rFonts w:cs="Arial"/>
          <w:szCs w:val="22"/>
        </w:rPr>
        <w:t>, Argumentieren</w:t>
      </w:r>
      <w:r w:rsidRPr="00EC37A0">
        <w:rPr>
          <w:rFonts w:cs="Arial"/>
          <w:szCs w:val="22"/>
        </w:rPr>
        <w:t>) st</w:t>
      </w:r>
      <w:r w:rsidRPr="00EC37A0">
        <w:rPr>
          <w:rFonts w:cs="Arial"/>
          <w:szCs w:val="22"/>
        </w:rPr>
        <w:t>e</w:t>
      </w:r>
      <w:r w:rsidRPr="00EC37A0">
        <w:rPr>
          <w:rFonts w:cs="Arial"/>
          <w:szCs w:val="22"/>
        </w:rPr>
        <w:t xml:space="preserve">hen. </w:t>
      </w:r>
    </w:p>
    <w:p w:rsidR="00AA432A" w:rsidRDefault="00AA432A" w:rsidP="00AA432A">
      <w:pPr>
        <w:spacing w:line="360" w:lineRule="auto"/>
        <w:jc w:val="both"/>
        <w:rPr>
          <w:rFonts w:cs="Arial"/>
          <w:szCs w:val="22"/>
        </w:rPr>
      </w:pPr>
      <w:r w:rsidRPr="00EC37A0">
        <w:rPr>
          <w:rFonts w:cs="Arial"/>
          <w:szCs w:val="22"/>
        </w:rPr>
        <w:t>„Deutschunterricht ist integrativer Unterricht, die Verknüpfung der unterschiedlichen Kompetenzb</w:t>
      </w:r>
      <w:r w:rsidRPr="00EC37A0">
        <w:rPr>
          <w:rFonts w:cs="Arial"/>
          <w:szCs w:val="22"/>
        </w:rPr>
        <w:t>e</w:t>
      </w:r>
      <w:r w:rsidRPr="00EC37A0">
        <w:rPr>
          <w:rFonts w:cs="Arial"/>
          <w:szCs w:val="22"/>
        </w:rPr>
        <w:t>reiche Basis jeder gelingenden Un</w:t>
      </w:r>
      <w:r>
        <w:rPr>
          <w:rFonts w:cs="Arial"/>
          <w:szCs w:val="22"/>
        </w:rPr>
        <w:t xml:space="preserve">terrichtspraxis.“ (BP 2016, S. </w:t>
      </w:r>
      <w:r w:rsidRPr="00EC37A0">
        <w:rPr>
          <w:rFonts w:cs="Arial"/>
          <w:szCs w:val="22"/>
        </w:rPr>
        <w:t>10) Diese Vorgabe setzt das vo</w:t>
      </w:r>
      <w:r w:rsidRPr="00EC37A0">
        <w:rPr>
          <w:rFonts w:cs="Arial"/>
          <w:szCs w:val="22"/>
        </w:rPr>
        <w:t>r</w:t>
      </w:r>
      <w:r w:rsidRPr="00EC37A0">
        <w:rPr>
          <w:rFonts w:cs="Arial"/>
          <w:szCs w:val="22"/>
        </w:rPr>
        <w:t xml:space="preserve">liegende Curriculum konsequent um. Zu jeder Unterrichtsphase werden jeweils die geförderten prozessbezogenen und inhaltbezogenen Kompetenzen ausgewiesen. Dabei werden die Hinweise des Verweissystems konkretisiert, aber auch darüber hinausgehende Verbindungen gezeigt. </w:t>
      </w:r>
    </w:p>
    <w:p w:rsidR="00AA432A" w:rsidRPr="00EC37A0" w:rsidRDefault="00AA432A" w:rsidP="00AA432A">
      <w:pPr>
        <w:spacing w:line="360" w:lineRule="auto"/>
        <w:jc w:val="both"/>
        <w:rPr>
          <w:rFonts w:cs="Arial"/>
          <w:szCs w:val="22"/>
        </w:rPr>
      </w:pPr>
      <w:r w:rsidRPr="00EC37A0">
        <w:rPr>
          <w:rFonts w:cs="Arial"/>
          <w:szCs w:val="22"/>
        </w:rPr>
        <w:t>Ein Curriculum soll einen Leitfaden für die konkrete Jahresplanung geben. In diesem Sinn ist der relativ hohe Grad an Konkretion in der Umsetzung als Unte</w:t>
      </w:r>
      <w:r w:rsidRPr="00EC37A0">
        <w:rPr>
          <w:rFonts w:cs="Arial"/>
          <w:szCs w:val="22"/>
        </w:rPr>
        <w:t>r</w:t>
      </w:r>
      <w:r w:rsidRPr="00EC37A0">
        <w:rPr>
          <w:rFonts w:cs="Arial"/>
          <w:szCs w:val="22"/>
        </w:rPr>
        <w:t xml:space="preserve">stützung intendiert – und nicht etwa als Gängelung oder Vorgabe. Aus diesem Grunde wird </w:t>
      </w:r>
      <w:r w:rsidR="00530AF9">
        <w:rPr>
          <w:rFonts w:cs="Arial"/>
          <w:szCs w:val="22"/>
        </w:rPr>
        <w:t>z. B.</w:t>
      </w:r>
      <w:r w:rsidRPr="00EC37A0">
        <w:rPr>
          <w:rFonts w:cs="Arial"/>
          <w:szCs w:val="22"/>
        </w:rPr>
        <w:t xml:space="preserve"> auch darauf verzichtet, Einheiten an ko</w:t>
      </w:r>
      <w:r w:rsidRPr="00EC37A0">
        <w:rPr>
          <w:rFonts w:cs="Arial"/>
          <w:szCs w:val="22"/>
        </w:rPr>
        <w:t>n</w:t>
      </w:r>
      <w:r w:rsidRPr="00EC37A0">
        <w:rPr>
          <w:rFonts w:cs="Arial"/>
          <w:szCs w:val="22"/>
        </w:rPr>
        <w:t>kreten Einzeltexten auszurichten. Hier wie überhaupt gilt der Grundsatz der pädagogischen Fre</w:t>
      </w:r>
      <w:r w:rsidRPr="00EC37A0">
        <w:rPr>
          <w:rFonts w:cs="Arial"/>
          <w:szCs w:val="22"/>
        </w:rPr>
        <w:t>i</w:t>
      </w:r>
      <w:r w:rsidRPr="00EC37A0">
        <w:rPr>
          <w:rFonts w:cs="Arial"/>
          <w:szCs w:val="22"/>
        </w:rPr>
        <w:t>heit. Er muss auch leitend sein, wenn Fachschaften Eckpunkte des Kerncurriculums festschreiben.</w:t>
      </w:r>
    </w:p>
    <w:p w:rsidR="00AA432A" w:rsidRDefault="00AA432A" w:rsidP="00AA432A">
      <w:pPr>
        <w:spacing w:line="360" w:lineRule="auto"/>
        <w:jc w:val="both"/>
        <w:rPr>
          <w:rFonts w:cs="Arial"/>
          <w:b/>
          <w:szCs w:val="22"/>
        </w:rPr>
      </w:pPr>
    </w:p>
    <w:p w:rsidR="00AA432A" w:rsidRPr="00491100" w:rsidRDefault="00AA432A" w:rsidP="00AA432A">
      <w:pPr>
        <w:spacing w:line="360" w:lineRule="auto"/>
        <w:jc w:val="both"/>
        <w:rPr>
          <w:rFonts w:cs="Arial"/>
          <w:b/>
          <w:szCs w:val="22"/>
        </w:rPr>
      </w:pPr>
      <w:r w:rsidRPr="00491100">
        <w:rPr>
          <w:rFonts w:cs="Arial"/>
          <w:b/>
          <w:szCs w:val="22"/>
        </w:rPr>
        <w:t>Darstellung</w:t>
      </w:r>
    </w:p>
    <w:p w:rsidR="00AA432A" w:rsidRPr="00EC37A0" w:rsidRDefault="00AA432A" w:rsidP="00AA432A">
      <w:pPr>
        <w:spacing w:line="360" w:lineRule="auto"/>
        <w:jc w:val="both"/>
        <w:rPr>
          <w:rFonts w:cs="Arial"/>
          <w:szCs w:val="22"/>
        </w:rPr>
      </w:pPr>
      <w:r w:rsidRPr="00EC37A0">
        <w:rPr>
          <w:rFonts w:cs="Arial"/>
          <w:szCs w:val="22"/>
        </w:rPr>
        <w:lastRenderedPageBreak/>
        <w:t>Die Gliederung der Einheiten folgt einer idealisierten Phasierung. Sie wird in der Spalte 3 „Umse</w:t>
      </w:r>
      <w:r w:rsidRPr="00EC37A0">
        <w:rPr>
          <w:rFonts w:cs="Arial"/>
          <w:szCs w:val="22"/>
        </w:rPr>
        <w:t>t</w:t>
      </w:r>
      <w:r w:rsidRPr="00EC37A0">
        <w:rPr>
          <w:rFonts w:cs="Arial"/>
          <w:szCs w:val="22"/>
        </w:rPr>
        <w:t>zung“ angeführt, d.h. diese Spalte bestimmt die Struktur der Tabellen. Selbstve</w:t>
      </w:r>
      <w:r w:rsidRPr="00EC37A0">
        <w:rPr>
          <w:rFonts w:cs="Arial"/>
          <w:szCs w:val="22"/>
        </w:rPr>
        <w:t>r</w:t>
      </w:r>
      <w:r w:rsidRPr="00EC37A0">
        <w:rPr>
          <w:rFonts w:cs="Arial"/>
          <w:szCs w:val="22"/>
        </w:rPr>
        <w:t>ständlich kann auch anders verfahren werden; so kann es sinnvoll sein, zwei Phasen z</w:t>
      </w:r>
      <w:r w:rsidRPr="00EC37A0">
        <w:rPr>
          <w:rFonts w:cs="Arial"/>
          <w:szCs w:val="22"/>
        </w:rPr>
        <w:t>u</w:t>
      </w:r>
      <w:r w:rsidRPr="00EC37A0">
        <w:rPr>
          <w:rFonts w:cs="Arial"/>
          <w:szCs w:val="22"/>
        </w:rPr>
        <w:t>sammenzuziehen oder Phasen – im Rahmen der didaktischen Logik – zu modifizieren, zu ergänzen oder umzustellen. Alle methodischen Hinweise in dieser Spalte sind als Vorschl</w:t>
      </w:r>
      <w:r w:rsidRPr="00EC37A0">
        <w:rPr>
          <w:rFonts w:cs="Arial"/>
          <w:szCs w:val="22"/>
        </w:rPr>
        <w:t>ä</w:t>
      </w:r>
      <w:r w:rsidRPr="00EC37A0">
        <w:rPr>
          <w:rFonts w:cs="Arial"/>
          <w:szCs w:val="22"/>
        </w:rPr>
        <w:t>ge für die Umsetzung zu verstehen und werden als Beispiel angeführt. Sie tragen den äußerst moderaten Vorgaben des Bildungspl</w:t>
      </w:r>
      <w:r w:rsidRPr="00EC37A0">
        <w:rPr>
          <w:rFonts w:cs="Arial"/>
          <w:szCs w:val="22"/>
        </w:rPr>
        <w:t>a</w:t>
      </w:r>
      <w:r w:rsidRPr="00EC37A0">
        <w:rPr>
          <w:rFonts w:cs="Arial"/>
          <w:szCs w:val="22"/>
        </w:rPr>
        <w:t>nes in dieser Hinsicht Rechnung.</w:t>
      </w:r>
    </w:p>
    <w:p w:rsidR="00AA432A" w:rsidRPr="00EC37A0" w:rsidRDefault="00AA432A" w:rsidP="00AA432A">
      <w:pPr>
        <w:spacing w:line="360" w:lineRule="auto"/>
        <w:jc w:val="both"/>
        <w:rPr>
          <w:rFonts w:cs="Arial"/>
          <w:szCs w:val="22"/>
        </w:rPr>
      </w:pPr>
      <w:r w:rsidRPr="00EC37A0">
        <w:rPr>
          <w:rFonts w:cs="Arial"/>
          <w:szCs w:val="22"/>
        </w:rPr>
        <w:t xml:space="preserve">Die Einheiten zur Grammatik </w:t>
      </w:r>
      <w:r>
        <w:rPr>
          <w:rFonts w:cs="Arial"/>
          <w:szCs w:val="22"/>
        </w:rPr>
        <w:t xml:space="preserve">und zur Rechtschreibung </w:t>
      </w:r>
      <w:r w:rsidRPr="00EC37A0">
        <w:rPr>
          <w:rFonts w:cs="Arial"/>
          <w:szCs w:val="22"/>
        </w:rPr>
        <w:t>weichen in der Darstellung von den and</w:t>
      </w:r>
      <w:r w:rsidRPr="00EC37A0">
        <w:rPr>
          <w:rFonts w:cs="Arial"/>
          <w:szCs w:val="22"/>
        </w:rPr>
        <w:t>e</w:t>
      </w:r>
      <w:r w:rsidRPr="00EC37A0">
        <w:rPr>
          <w:rFonts w:cs="Arial"/>
          <w:szCs w:val="22"/>
        </w:rPr>
        <w:t xml:space="preserve">ren ab. </w:t>
      </w:r>
      <w:r>
        <w:rPr>
          <w:rFonts w:cs="Arial"/>
          <w:szCs w:val="22"/>
        </w:rPr>
        <w:t>Beide Bereiche werden zwar separiert ausgewiesen, es ist jedoch eine durchgängig int</w:t>
      </w:r>
      <w:r>
        <w:rPr>
          <w:rFonts w:cs="Arial"/>
          <w:szCs w:val="22"/>
        </w:rPr>
        <w:t>e</w:t>
      </w:r>
      <w:r>
        <w:rPr>
          <w:rFonts w:cs="Arial"/>
          <w:szCs w:val="22"/>
        </w:rPr>
        <w:t xml:space="preserve">grierte Umsetzung intendiert. Daher </w:t>
      </w:r>
      <w:r w:rsidRPr="00EC37A0">
        <w:rPr>
          <w:rFonts w:cs="Arial"/>
          <w:szCs w:val="22"/>
        </w:rPr>
        <w:t xml:space="preserve">wird an dieser Stelle vermieden, </w:t>
      </w:r>
      <w:r>
        <w:rPr>
          <w:rFonts w:cs="Arial"/>
          <w:szCs w:val="22"/>
        </w:rPr>
        <w:t xml:space="preserve">jeweils </w:t>
      </w:r>
      <w:r w:rsidRPr="00EC37A0">
        <w:rPr>
          <w:rFonts w:cs="Arial"/>
          <w:szCs w:val="22"/>
        </w:rPr>
        <w:t>e</w:t>
      </w:r>
      <w:r w:rsidRPr="00EC37A0">
        <w:rPr>
          <w:rFonts w:cs="Arial"/>
          <w:szCs w:val="22"/>
        </w:rPr>
        <w:t>i</w:t>
      </w:r>
      <w:r w:rsidRPr="00EC37A0">
        <w:rPr>
          <w:rFonts w:cs="Arial"/>
          <w:szCs w:val="22"/>
        </w:rPr>
        <w:t xml:space="preserve">nen bestimmten thematischen Kontext </w:t>
      </w:r>
      <w:r>
        <w:rPr>
          <w:rFonts w:cs="Arial"/>
          <w:szCs w:val="22"/>
        </w:rPr>
        <w:t xml:space="preserve">und methodische Umsetzungsmöglichkeiten </w:t>
      </w:r>
      <w:r w:rsidRPr="00EC37A0">
        <w:rPr>
          <w:rFonts w:cs="Arial"/>
          <w:szCs w:val="22"/>
        </w:rPr>
        <w:t>anzugeben</w:t>
      </w:r>
      <w:r>
        <w:rPr>
          <w:rFonts w:cs="Arial"/>
          <w:szCs w:val="22"/>
        </w:rPr>
        <w:t xml:space="preserve">. In diesem </w:t>
      </w:r>
      <w:r w:rsidRPr="00EC37A0">
        <w:rPr>
          <w:rFonts w:cs="Arial"/>
          <w:szCs w:val="22"/>
        </w:rPr>
        <w:t>Spie</w:t>
      </w:r>
      <w:r w:rsidRPr="00EC37A0">
        <w:rPr>
          <w:rFonts w:cs="Arial"/>
          <w:szCs w:val="22"/>
        </w:rPr>
        <w:t>l</w:t>
      </w:r>
      <w:r w:rsidRPr="00EC37A0">
        <w:rPr>
          <w:rFonts w:cs="Arial"/>
          <w:szCs w:val="22"/>
        </w:rPr>
        <w:t xml:space="preserve">raum der pädagogischen Freiheit </w:t>
      </w:r>
      <w:r>
        <w:rPr>
          <w:rFonts w:cs="Arial"/>
          <w:szCs w:val="22"/>
        </w:rPr>
        <w:t xml:space="preserve">können </w:t>
      </w:r>
      <w:r w:rsidRPr="00EC37A0">
        <w:rPr>
          <w:rFonts w:cs="Arial"/>
          <w:szCs w:val="22"/>
        </w:rPr>
        <w:t>Inh</w:t>
      </w:r>
      <w:r>
        <w:rPr>
          <w:rFonts w:cs="Arial"/>
          <w:szCs w:val="22"/>
        </w:rPr>
        <w:t>alte, Methoden und Sozia</w:t>
      </w:r>
      <w:r>
        <w:rPr>
          <w:rFonts w:cs="Arial"/>
          <w:szCs w:val="22"/>
        </w:rPr>
        <w:t>l</w:t>
      </w:r>
      <w:r>
        <w:rPr>
          <w:rFonts w:cs="Arial"/>
          <w:szCs w:val="22"/>
        </w:rPr>
        <w:t>formen gewählt werden</w:t>
      </w:r>
      <w:r w:rsidRPr="00EC37A0">
        <w:rPr>
          <w:rFonts w:cs="Arial"/>
          <w:szCs w:val="22"/>
        </w:rPr>
        <w:t xml:space="preserve">, die für die Lerngruppe besonders geeignet sind. Die Hinweise nennen </w:t>
      </w:r>
      <w:r>
        <w:rPr>
          <w:rFonts w:cs="Arial"/>
          <w:szCs w:val="22"/>
        </w:rPr>
        <w:t>thematische Anbindungsmö</w:t>
      </w:r>
      <w:r>
        <w:rPr>
          <w:rFonts w:cs="Arial"/>
          <w:szCs w:val="22"/>
        </w:rPr>
        <w:t>g</w:t>
      </w:r>
      <w:r>
        <w:rPr>
          <w:rFonts w:cs="Arial"/>
          <w:szCs w:val="22"/>
        </w:rPr>
        <w:t>lichkeiten</w:t>
      </w:r>
      <w:r w:rsidRPr="00EC37A0">
        <w:rPr>
          <w:rFonts w:cs="Arial"/>
          <w:szCs w:val="22"/>
        </w:rPr>
        <w:t xml:space="preserve">. </w:t>
      </w:r>
    </w:p>
    <w:p w:rsidR="00AA432A" w:rsidRDefault="00AA432A" w:rsidP="00AA432A">
      <w:pPr>
        <w:spacing w:line="360" w:lineRule="auto"/>
        <w:jc w:val="both"/>
        <w:rPr>
          <w:rFonts w:cs="Arial"/>
          <w:szCs w:val="22"/>
        </w:rPr>
      </w:pPr>
      <w:r w:rsidRPr="00EC37A0">
        <w:rPr>
          <w:rFonts w:cs="Arial"/>
          <w:szCs w:val="22"/>
        </w:rPr>
        <w:t>In der Hinweisspalte finden sich allgemeine didaktische Hinweise oder Anregungen zur M</w:t>
      </w:r>
      <w:r w:rsidRPr="00EC37A0">
        <w:rPr>
          <w:rFonts w:cs="Arial"/>
          <w:szCs w:val="22"/>
        </w:rPr>
        <w:t>e</w:t>
      </w:r>
      <w:r w:rsidRPr="00EC37A0">
        <w:rPr>
          <w:rFonts w:cs="Arial"/>
          <w:szCs w:val="22"/>
        </w:rPr>
        <w:t>thodik. Auch auf mögliche Umsetzungen der Leitperspektiven wird hingewiesen; diese Hinweise orienti</w:t>
      </w:r>
      <w:r w:rsidRPr="00EC37A0">
        <w:rPr>
          <w:rFonts w:cs="Arial"/>
          <w:szCs w:val="22"/>
        </w:rPr>
        <w:t>e</w:t>
      </w:r>
      <w:r w:rsidRPr="00EC37A0">
        <w:rPr>
          <w:rFonts w:cs="Arial"/>
          <w:szCs w:val="22"/>
        </w:rPr>
        <w:t>ren sich daran, inwiefern der jeweilige Inhalt spezifisch für eine Leitperspektive</w:t>
      </w:r>
      <w:r>
        <w:rPr>
          <w:rFonts w:cs="Arial"/>
          <w:szCs w:val="22"/>
        </w:rPr>
        <w:t xml:space="preserve"> ist, und können naturgemäß nur</w:t>
      </w:r>
      <w:r w:rsidRPr="00EC37A0">
        <w:rPr>
          <w:rFonts w:cs="Arial"/>
          <w:szCs w:val="22"/>
        </w:rPr>
        <w:t xml:space="preserve"> punktuelle Beispiele sein. Auch auf mögliche Textgrundlagen wird verwiesen. D</w:t>
      </w:r>
      <w:r w:rsidRPr="00EC37A0">
        <w:rPr>
          <w:rFonts w:cs="Arial"/>
          <w:szCs w:val="22"/>
        </w:rPr>
        <w:t>a</w:t>
      </w:r>
      <w:r w:rsidRPr="00EC37A0">
        <w:rPr>
          <w:rFonts w:cs="Arial"/>
          <w:szCs w:val="22"/>
        </w:rPr>
        <w:t>bei finden sich aus rechtlichen Gründen keine Verweise auf Verlagsveröffentlichungen (Schulb</w:t>
      </w:r>
      <w:r w:rsidRPr="00EC37A0">
        <w:rPr>
          <w:rFonts w:cs="Arial"/>
          <w:szCs w:val="22"/>
        </w:rPr>
        <w:t>ü</w:t>
      </w:r>
      <w:r w:rsidRPr="00EC37A0">
        <w:rPr>
          <w:rFonts w:cs="Arial"/>
          <w:szCs w:val="22"/>
        </w:rPr>
        <w:t>cher, Arbeit</w:t>
      </w:r>
      <w:r>
        <w:rPr>
          <w:rFonts w:cs="Arial"/>
          <w:szCs w:val="22"/>
        </w:rPr>
        <w:t>smaterialien, Primärausgaben).</w:t>
      </w:r>
    </w:p>
    <w:p w:rsidR="0006492D" w:rsidRDefault="0006492D" w:rsidP="00AA432A">
      <w:pPr>
        <w:spacing w:line="360" w:lineRule="auto"/>
        <w:jc w:val="both"/>
        <w:rPr>
          <w:rFonts w:cs="Arial"/>
          <w:szCs w:val="22"/>
        </w:rPr>
      </w:pPr>
    </w:p>
    <w:p w:rsidR="0006492D" w:rsidRPr="0006492D" w:rsidRDefault="0006492D" w:rsidP="0006492D">
      <w:pPr>
        <w:pStyle w:val="StandardVorwort"/>
      </w:pPr>
      <w:r w:rsidRPr="0006492D">
        <w:t>Hinweis zum Bezug zwischen VERA 8 und dem schulspezifischen Curriculum</w:t>
      </w:r>
    </w:p>
    <w:p w:rsidR="0006492D" w:rsidRPr="0006492D" w:rsidRDefault="0006492D" w:rsidP="0006492D">
      <w:pPr>
        <w:pStyle w:val="StandardVorwort"/>
      </w:pPr>
      <w:r w:rsidRPr="0006492D">
        <w:t>Im zweiten Schulhalbjahr der Klasse 8 findet die Lernstanderhebung VERA 8 statt. Lernstandse</w:t>
      </w:r>
      <w:r w:rsidRPr="0006492D">
        <w:t>r</w:t>
      </w:r>
      <w:r w:rsidRPr="0006492D">
        <w:t>hebungen sind ein wichtiges Instrument der Qualitätssicherung: Die Ergebnisse von VERA 8 li</w:t>
      </w:r>
      <w:r w:rsidRPr="0006492D">
        <w:t>e</w:t>
      </w:r>
      <w:r w:rsidRPr="0006492D">
        <w:t>fern objektive und differenzierte Informationen zum Kompetenzstand der Schülerinnen und Sch</w:t>
      </w:r>
      <w:r w:rsidRPr="0006492D">
        <w:t>ü</w:t>
      </w:r>
      <w:r w:rsidRPr="0006492D">
        <w:t>ler. Mithilfe der Ergebnisse von VERA 8 kann eine Analyse des zurückliegenden Unterrichts erfo</w:t>
      </w:r>
      <w:r w:rsidRPr="0006492D">
        <w:t>l</w:t>
      </w:r>
      <w:r w:rsidRPr="0006492D">
        <w:t>gen und es können gegebenenfalls Maßnahmen abgeleitet werden.</w:t>
      </w:r>
    </w:p>
    <w:p w:rsidR="0006492D" w:rsidRPr="0006492D" w:rsidRDefault="0006492D" w:rsidP="0006492D">
      <w:pPr>
        <w:pStyle w:val="StandardVorwort"/>
      </w:pPr>
      <w:r w:rsidRPr="0006492D">
        <w:t>Die abgeleiteten Maßnahmen sollten – unter Berücksichtigung der Situation der einzelnen Klasse und der Schule insgesamt – bei der Überarbeitung des Beispielcurriculums durch besondere Schwerpunktsetzungen berücksichtigt werden.</w:t>
      </w:r>
    </w:p>
    <w:p w:rsidR="0006492D" w:rsidRPr="0006492D" w:rsidRDefault="0006492D" w:rsidP="0006492D">
      <w:pPr>
        <w:pStyle w:val="StandardVorwort"/>
      </w:pPr>
    </w:p>
    <w:p w:rsidR="0006492D" w:rsidRPr="0006492D" w:rsidRDefault="0006492D" w:rsidP="0006492D">
      <w:pPr>
        <w:pStyle w:val="StandardVorwort"/>
      </w:pPr>
      <w:r w:rsidRPr="0006492D">
        <w:t xml:space="preserve">In VERA 8 - Deutsch wird jährlich der Kompetenzbereich Lesen der Bildungsstandards für den Mittleren Schulabschluss getestet. Hinzu kommt jeweils ein weiterer Bereich. </w:t>
      </w:r>
    </w:p>
    <w:p w:rsidR="0006492D" w:rsidRPr="0006492D" w:rsidRDefault="0006492D" w:rsidP="0006492D">
      <w:pPr>
        <w:pStyle w:val="StandardVorwort"/>
      </w:pPr>
    </w:p>
    <w:p w:rsidR="0006492D" w:rsidRPr="0006492D" w:rsidRDefault="0006492D" w:rsidP="0006492D">
      <w:pPr>
        <w:pStyle w:val="StandardVorwort"/>
      </w:pPr>
      <w:r w:rsidRPr="0006492D">
        <w:t xml:space="preserve">Informationen zu VERA 8: </w:t>
      </w:r>
      <w:hyperlink r:id="rId17" w:history="1">
        <w:r w:rsidRPr="00A62F25">
          <w:rPr>
            <w:rStyle w:val="Hyperlink"/>
            <w:szCs w:val="22"/>
          </w:rPr>
          <w:t>www.vera8-bw.de</w:t>
        </w:r>
      </w:hyperlink>
    </w:p>
    <w:p w:rsidR="0006492D" w:rsidRPr="00EC37A0" w:rsidRDefault="0006492D" w:rsidP="00AA432A">
      <w:pPr>
        <w:spacing w:line="360" w:lineRule="auto"/>
        <w:jc w:val="both"/>
        <w:rPr>
          <w:rFonts w:cs="Arial"/>
          <w:szCs w:val="22"/>
        </w:rPr>
      </w:pPr>
    </w:p>
    <w:p w:rsidR="00AA432A" w:rsidRDefault="00AA432A" w:rsidP="00E86F96">
      <w:pPr>
        <w:pStyle w:val="Fuzeile"/>
        <w:sectPr w:rsidR="00AA432A" w:rsidSect="00172845">
          <w:footerReference w:type="default" r:id="rId18"/>
          <w:pgSz w:w="11906" w:h="16838" w:code="9"/>
          <w:pgMar w:top="1134" w:right="1134" w:bottom="1134" w:left="1134" w:header="709" w:footer="284" w:gutter="0"/>
          <w:pgNumType w:fmt="upperRoman" w:start="1"/>
          <w:cols w:space="708"/>
          <w:docGrid w:linePitch="360"/>
        </w:sectPr>
      </w:pPr>
    </w:p>
    <w:p w:rsidR="00BE5EB4" w:rsidRPr="009E42E5" w:rsidRDefault="009E42E5" w:rsidP="009E42E5">
      <w:pPr>
        <w:pStyle w:val="bcTabFach-Klasse"/>
      </w:pPr>
      <w:bookmarkStart w:id="12" w:name="_Toc450308021"/>
      <w:bookmarkStart w:id="13" w:name="_Toc450308081"/>
      <w:bookmarkStart w:id="14" w:name="_Toc481735789"/>
      <w:r w:rsidRPr="009E42E5">
        <w:lastRenderedPageBreak/>
        <w:t xml:space="preserve">Deutsch – </w:t>
      </w:r>
      <w:r w:rsidR="00BE5EB4" w:rsidRPr="009E42E5">
        <w:t>Klass</w:t>
      </w:r>
      <w:bookmarkStart w:id="15" w:name="_GoBack"/>
      <w:bookmarkEnd w:id="15"/>
      <w:r w:rsidR="00BE5EB4" w:rsidRPr="009E42E5">
        <w:t xml:space="preserve">e </w:t>
      </w:r>
      <w:bookmarkEnd w:id="12"/>
      <w:bookmarkEnd w:id="13"/>
      <w:r w:rsidR="00D13FE5" w:rsidRPr="009E42E5">
        <w:t>7</w:t>
      </w:r>
      <w:bookmarkEnd w:id="14"/>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80"/>
        <w:gridCol w:w="3980"/>
        <w:gridCol w:w="3980"/>
        <w:gridCol w:w="3980"/>
      </w:tblGrid>
      <w:tr w:rsidR="00625EA4" w:rsidRPr="00CB5993" w:rsidTr="00B856C8">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rsidR="00B86544" w:rsidRPr="0089109D" w:rsidRDefault="003E5200" w:rsidP="00A27B11">
            <w:pPr>
              <w:pStyle w:val="bcTab"/>
              <w:pageBreakBefore w:val="0"/>
            </w:pPr>
            <w:bookmarkStart w:id="16" w:name="_Toc481735790"/>
            <w:r>
              <w:t>7.1</w:t>
            </w:r>
            <w:r w:rsidR="00D13FE5">
              <w:t>. Miteinander sprechen</w:t>
            </w:r>
            <w:bookmarkEnd w:id="16"/>
          </w:p>
          <w:p w:rsidR="00625EA4" w:rsidRPr="00D72B29" w:rsidRDefault="00D13FE5" w:rsidP="008D27A9">
            <w:pPr>
              <w:pStyle w:val="bcTabcaStd"/>
            </w:pPr>
            <w:r>
              <w:t>ca. 12</w:t>
            </w:r>
            <w:r w:rsidR="00625EA4" w:rsidRPr="00D72B29">
              <w:t xml:space="preserve"> Std.</w:t>
            </w:r>
          </w:p>
        </w:tc>
      </w:tr>
      <w:tr w:rsidR="00625EA4" w:rsidRPr="008D27A9" w:rsidTr="00B856C8">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625EA4" w:rsidRPr="008D27A9" w:rsidRDefault="00364BC9" w:rsidP="00364BC9">
            <w:pPr>
              <w:pStyle w:val="bcTabVortext"/>
            </w:pPr>
            <w:r>
              <w:t xml:space="preserve">Nachdem die Schülerinnen und Schüler in vorangegangenen Jahrgangsstufen bereits erste Erfahrungen mit verschiedenen Gesprächsformen gesammelt haben, stellt die Einheit „Miteinander sprechen“ zunächst das Zuhören als eigene Kompetenz in den Vordergrund. </w:t>
            </w:r>
            <w:r w:rsidR="004F2C7F">
              <w:t>Erarbeitet werden dabei</w:t>
            </w:r>
            <w:r>
              <w:t xml:space="preserve"> die Merkmale aktiven Zuh</w:t>
            </w:r>
            <w:r>
              <w:t>ö</w:t>
            </w:r>
            <w:r>
              <w:t>rens, um anschließend die Funktionalität aktiven Zuhöre</w:t>
            </w:r>
            <w:r w:rsidR="004C6A49">
              <w:t>ns näher zu be</w:t>
            </w:r>
            <w:r>
              <w:t>leuchten. Übung und Anwendung des Erarbeiteten können dabei auch Bezug nehmen auf kulturelle Unterschiede innerhalb der Lerngruppe. Im Anschluss an diese erste Phase werden Sprechen und Zuhören in unterschiedlichen medialen Formaten analysiert, hier am Beispiel politischer T</w:t>
            </w:r>
            <w:r w:rsidR="004C6A49">
              <w:t>alkshows und Jugendmagazine. Einer</w:t>
            </w:r>
            <w:r>
              <w:t xml:space="preserve"> häufig problematischen Handhabung von Gesprächsverhalten im Rahmen von politischen Talkshows wird dabei vergleichend der e</w:t>
            </w:r>
            <w:r w:rsidR="004F2C7F">
              <w:t>he</w:t>
            </w:r>
            <w:r>
              <w:t>r kontrollierte Gesprächszusammenhang des Interviews gegenübergestellt, um Gemeinsamkeiten und Unterschiede der Gesprächssituationen und daraus resultierenden Textsorten</w:t>
            </w:r>
            <w:r w:rsidR="004F2C7F">
              <w:t xml:space="preserve"> zu bestimmen. In beiden Pha</w:t>
            </w:r>
            <w:r w:rsidR="004C6A49">
              <w:t>sen vervollständigen Anwendung und Übung des Erarbeiteten</w:t>
            </w:r>
            <w:r w:rsidR="004F2C7F">
              <w:t xml:space="preserve"> den Kompetenzerwerb.</w:t>
            </w:r>
          </w:p>
        </w:tc>
      </w:tr>
      <w:tr w:rsidR="007F1C62" w:rsidRPr="00CB5993" w:rsidTr="00B856C8">
        <w:trPr>
          <w:jc w:val="center"/>
        </w:trPr>
        <w:tc>
          <w:tcPr>
            <w:tcW w:w="1250" w:type="pct"/>
            <w:tcBorders>
              <w:top w:val="single" w:sz="4" w:space="0" w:color="auto"/>
              <w:left w:val="single" w:sz="4" w:space="0" w:color="auto"/>
              <w:bottom w:val="single" w:sz="4" w:space="0" w:color="auto"/>
              <w:right w:val="single" w:sz="4" w:space="0" w:color="auto"/>
            </w:tcBorders>
            <w:shd w:val="clear" w:color="auto" w:fill="F59D1E"/>
            <w:vAlign w:val="center"/>
            <w:hideMark/>
          </w:tcPr>
          <w:p w:rsidR="00625EA4" w:rsidRPr="0076063D" w:rsidRDefault="00F431C0" w:rsidP="0076063D">
            <w:pPr>
              <w:pStyle w:val="bcTabweiKompetenzen"/>
            </w:pPr>
            <w:r w:rsidRPr="0076063D">
              <w:t>Prozessbezogene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B70017"/>
            <w:vAlign w:val="center"/>
          </w:tcPr>
          <w:p w:rsidR="00625EA4" w:rsidRPr="0076063D" w:rsidRDefault="007258F6" w:rsidP="0076063D">
            <w:pPr>
              <w:pStyle w:val="bcTabweiKompetenzen"/>
            </w:pPr>
            <w:r w:rsidRPr="0076063D">
              <w:t>Inhaltsbezogene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625EA4" w:rsidRPr="00D72B29" w:rsidRDefault="00625EA4" w:rsidP="006A693C">
            <w:pPr>
              <w:pStyle w:val="bcTabschwKompetenzen"/>
            </w:pPr>
            <w:r w:rsidRPr="00D72B29">
              <w:t>Konkretisierung,</w:t>
            </w:r>
            <w:r w:rsidRPr="00D72B29">
              <w:br/>
              <w:t>Vorgehen im Unterricht</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tcPr>
          <w:p w:rsidR="00625EA4" w:rsidRPr="00D72B29" w:rsidRDefault="00625EA4" w:rsidP="006A693C">
            <w:pPr>
              <w:pStyle w:val="bcTabschwKompetenzen"/>
            </w:pPr>
            <w:r w:rsidRPr="00D72B29">
              <w:t xml:space="preserve">Hinweise, Arbeitsmittel, </w:t>
            </w:r>
            <w:r w:rsidR="0027019F">
              <w:br/>
            </w:r>
            <w:r w:rsidRPr="00D72B29">
              <w:t>Organis</w:t>
            </w:r>
            <w:r w:rsidRPr="00D72B29">
              <w:t>a</w:t>
            </w:r>
            <w:r w:rsidRPr="00D72B29">
              <w:t>tion, Verweise</w:t>
            </w:r>
          </w:p>
        </w:tc>
      </w:tr>
      <w:tr w:rsidR="002C4E3E" w:rsidRPr="00393408" w:rsidTr="00B856C8">
        <w:trPr>
          <w:jc w:val="center"/>
        </w:trPr>
        <w:tc>
          <w:tcPr>
            <w:tcW w:w="25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C4E3E" w:rsidRPr="009E42E5" w:rsidRDefault="002C4E3E" w:rsidP="008D27A9">
            <w:pPr>
              <w:jc w:val="center"/>
              <w:rPr>
                <w:rFonts w:eastAsia="Calibri"/>
                <w:sz w:val="18"/>
                <w:szCs w:val="18"/>
              </w:rPr>
            </w:pPr>
            <w:r w:rsidRPr="009E42E5">
              <w:rPr>
                <w:sz w:val="18"/>
                <w:szCs w:val="18"/>
              </w:rPr>
              <w:t>Die Schülerinnen und Schüler können</w:t>
            </w:r>
          </w:p>
        </w:tc>
        <w:tc>
          <w:tcPr>
            <w:tcW w:w="1250" w:type="pct"/>
            <w:vMerge w:val="restart"/>
            <w:tcBorders>
              <w:top w:val="single" w:sz="4" w:space="0" w:color="auto"/>
              <w:left w:val="single" w:sz="4" w:space="0" w:color="auto"/>
              <w:right w:val="single" w:sz="4" w:space="0" w:color="auto"/>
            </w:tcBorders>
            <w:shd w:val="clear" w:color="auto" w:fill="auto"/>
          </w:tcPr>
          <w:p w:rsidR="002C4E3E" w:rsidRPr="00393408" w:rsidRDefault="00633949" w:rsidP="002C4E3E">
            <w:pPr>
              <w:spacing w:before="60"/>
              <w:rPr>
                <w:rFonts w:eastAsia="Calibri" w:cs="Arial"/>
                <w:b/>
                <w:i/>
                <w:szCs w:val="22"/>
              </w:rPr>
            </w:pPr>
            <w:r w:rsidRPr="003331BC">
              <w:rPr>
                <w:rFonts w:eastAsia="Calibri" w:cs="Arial"/>
                <w:b/>
                <w:szCs w:val="22"/>
              </w:rPr>
              <w:t xml:space="preserve">1. Sprechen fängt beim Zuhören an – aktives Zuhören erkennen und anwenden </w:t>
            </w:r>
          </w:p>
          <w:p w:rsidR="002C4E3E" w:rsidRPr="00393408" w:rsidRDefault="00633949" w:rsidP="006063C4">
            <w:pPr>
              <w:numPr>
                <w:ilvl w:val="0"/>
                <w:numId w:val="1"/>
              </w:numPr>
              <w:spacing w:before="60"/>
              <w:rPr>
                <w:rFonts w:eastAsia="Calibri" w:cs="Arial"/>
                <w:i/>
                <w:szCs w:val="22"/>
              </w:rPr>
            </w:pPr>
            <w:r w:rsidRPr="00393408">
              <w:rPr>
                <w:rFonts w:eastAsia="Calibri" w:cs="Arial"/>
                <w:szCs w:val="22"/>
              </w:rPr>
              <w:t>Aktivierung von Vorwissen: Situ</w:t>
            </w:r>
            <w:r w:rsidRPr="00393408">
              <w:rPr>
                <w:rFonts w:eastAsia="Calibri" w:cs="Arial"/>
                <w:szCs w:val="22"/>
              </w:rPr>
              <w:t>a</w:t>
            </w:r>
            <w:r w:rsidRPr="00393408">
              <w:rPr>
                <w:rFonts w:eastAsia="Calibri" w:cs="Arial"/>
                <w:szCs w:val="22"/>
              </w:rPr>
              <w:t>tionen, in denen Zuhören wichtig ist</w:t>
            </w:r>
          </w:p>
          <w:p w:rsidR="002C4E3E" w:rsidRDefault="003331BC" w:rsidP="006063C4">
            <w:pPr>
              <w:numPr>
                <w:ilvl w:val="0"/>
                <w:numId w:val="1"/>
              </w:numPr>
              <w:spacing w:before="60"/>
              <w:rPr>
                <w:rFonts w:eastAsia="Calibri"/>
                <w:lang w:val="en-US"/>
              </w:rPr>
            </w:pPr>
            <w:r>
              <w:rPr>
                <w:rFonts w:eastAsia="Calibri"/>
                <w:lang w:val="en-US"/>
              </w:rPr>
              <w:t>Was ist aktives Zuhören?</w:t>
            </w:r>
          </w:p>
          <w:p w:rsidR="003331BC" w:rsidRPr="00393408" w:rsidRDefault="003331BC" w:rsidP="006063C4">
            <w:pPr>
              <w:numPr>
                <w:ilvl w:val="0"/>
                <w:numId w:val="1"/>
              </w:numPr>
              <w:spacing w:before="60"/>
              <w:rPr>
                <w:rFonts w:eastAsia="Calibri"/>
              </w:rPr>
            </w:pPr>
            <w:r w:rsidRPr="00393408">
              <w:rPr>
                <w:rFonts w:eastAsia="Calibri"/>
              </w:rPr>
              <w:t>Merkmale aktiven Zuhörens era</w:t>
            </w:r>
            <w:r w:rsidRPr="00393408">
              <w:rPr>
                <w:rFonts w:eastAsia="Calibri"/>
              </w:rPr>
              <w:t>r</w:t>
            </w:r>
            <w:r w:rsidRPr="00393408">
              <w:rPr>
                <w:rFonts w:eastAsia="Calibri"/>
              </w:rPr>
              <w:t>beiten (Körperhaltung, Mimik, Gestik, Blickkontakt, Aufmerksa</w:t>
            </w:r>
            <w:r w:rsidRPr="00393408">
              <w:rPr>
                <w:rFonts w:eastAsia="Calibri"/>
              </w:rPr>
              <w:t>m</w:t>
            </w:r>
            <w:r w:rsidRPr="00393408">
              <w:rPr>
                <w:rFonts w:eastAsia="Calibri"/>
              </w:rPr>
              <w:t>keitssignale, Empathie</w:t>
            </w:r>
            <w:r w:rsidR="00787280" w:rsidRPr="00393408">
              <w:rPr>
                <w:rFonts w:eastAsia="Calibri"/>
              </w:rPr>
              <w:t>signale</w:t>
            </w:r>
            <w:r w:rsidRPr="00393408">
              <w:rPr>
                <w:rFonts w:eastAsia="Calibri"/>
              </w:rPr>
              <w:t xml:space="preserve"> etc.)</w:t>
            </w:r>
          </w:p>
          <w:p w:rsidR="003331BC" w:rsidRPr="00393408" w:rsidRDefault="00787280" w:rsidP="006063C4">
            <w:pPr>
              <w:numPr>
                <w:ilvl w:val="0"/>
                <w:numId w:val="1"/>
              </w:numPr>
              <w:spacing w:before="60"/>
              <w:rPr>
                <w:rFonts w:eastAsia="Calibri"/>
              </w:rPr>
            </w:pPr>
            <w:r w:rsidRPr="00393408">
              <w:rPr>
                <w:rFonts w:eastAsia="Calibri"/>
              </w:rPr>
              <w:t>Ziele</w:t>
            </w:r>
            <w:r w:rsidR="003331BC" w:rsidRPr="00393408">
              <w:rPr>
                <w:rFonts w:eastAsia="Calibri"/>
              </w:rPr>
              <w:t xml:space="preserve"> aktiven Zuhörens (</w:t>
            </w:r>
            <w:r w:rsidR="00530AF9">
              <w:rPr>
                <w:rFonts w:eastAsia="Calibri"/>
              </w:rPr>
              <w:t>z. B.</w:t>
            </w:r>
            <w:r w:rsidR="003331BC" w:rsidRPr="00393408">
              <w:rPr>
                <w:rFonts w:eastAsia="Calibri"/>
              </w:rPr>
              <w:t xml:space="preserve"> e</w:t>
            </w:r>
            <w:r w:rsidR="003331BC" w:rsidRPr="00393408">
              <w:rPr>
                <w:rFonts w:eastAsia="Calibri"/>
              </w:rPr>
              <w:t>r</w:t>
            </w:r>
            <w:r w:rsidR="003331BC" w:rsidRPr="00393408">
              <w:rPr>
                <w:rFonts w:eastAsia="Calibri"/>
              </w:rPr>
              <w:t>leichterte Problemlösungen, Ve</w:t>
            </w:r>
            <w:r w:rsidR="003331BC" w:rsidRPr="00393408">
              <w:rPr>
                <w:rFonts w:eastAsia="Calibri"/>
              </w:rPr>
              <w:t>r</w:t>
            </w:r>
            <w:r w:rsidR="003331BC" w:rsidRPr="00393408">
              <w:rPr>
                <w:rFonts w:eastAsia="Calibri"/>
              </w:rPr>
              <w:t>minderung von Missverständni</w:t>
            </w:r>
            <w:r w:rsidR="003331BC" w:rsidRPr="00393408">
              <w:rPr>
                <w:rFonts w:eastAsia="Calibri"/>
              </w:rPr>
              <w:t>s</w:t>
            </w:r>
            <w:r w:rsidR="003331BC" w:rsidRPr="00393408">
              <w:rPr>
                <w:rFonts w:eastAsia="Calibri"/>
              </w:rPr>
              <w:t>sen etc.)</w:t>
            </w:r>
          </w:p>
          <w:p w:rsidR="00787280" w:rsidRDefault="00787280" w:rsidP="006063C4">
            <w:pPr>
              <w:numPr>
                <w:ilvl w:val="0"/>
                <w:numId w:val="1"/>
              </w:numPr>
              <w:spacing w:before="60"/>
              <w:rPr>
                <w:rFonts w:eastAsia="Calibri"/>
                <w:lang w:val="en-US"/>
              </w:rPr>
            </w:pPr>
            <w:r>
              <w:rPr>
                <w:rFonts w:eastAsia="Calibri"/>
                <w:lang w:val="en-US"/>
              </w:rPr>
              <w:t>kulturelle Unterschiede und G</w:t>
            </w:r>
            <w:r>
              <w:rPr>
                <w:rFonts w:eastAsia="Calibri"/>
                <w:lang w:val="en-US"/>
              </w:rPr>
              <w:t>e</w:t>
            </w:r>
            <w:r>
              <w:rPr>
                <w:rFonts w:eastAsia="Calibri"/>
                <w:lang w:val="en-US"/>
              </w:rPr>
              <w:t>meinsamkeiten reflektieren</w:t>
            </w:r>
          </w:p>
          <w:p w:rsidR="003331BC" w:rsidRPr="00A23BC3" w:rsidRDefault="003331BC" w:rsidP="00A23BC3">
            <w:pPr>
              <w:numPr>
                <w:ilvl w:val="0"/>
                <w:numId w:val="1"/>
              </w:numPr>
              <w:spacing w:before="60"/>
              <w:rPr>
                <w:rFonts w:eastAsia="Calibri"/>
                <w:lang w:val="en-US"/>
              </w:rPr>
            </w:pPr>
            <w:r>
              <w:rPr>
                <w:rFonts w:eastAsia="Calibri"/>
                <w:lang w:val="en-US"/>
              </w:rPr>
              <w:t>Übungsphase</w:t>
            </w:r>
          </w:p>
        </w:tc>
        <w:tc>
          <w:tcPr>
            <w:tcW w:w="1250" w:type="pct"/>
            <w:vMerge w:val="restart"/>
            <w:tcBorders>
              <w:top w:val="single" w:sz="4" w:space="0" w:color="auto"/>
              <w:left w:val="single" w:sz="4" w:space="0" w:color="auto"/>
              <w:right w:val="single" w:sz="4" w:space="0" w:color="auto"/>
            </w:tcBorders>
            <w:shd w:val="clear" w:color="auto" w:fill="auto"/>
          </w:tcPr>
          <w:p w:rsidR="00633949" w:rsidRPr="00A71A2B" w:rsidRDefault="00633949" w:rsidP="002C4E3E">
            <w:pPr>
              <w:spacing w:before="60"/>
              <w:rPr>
                <w:rFonts w:eastAsia="Calibri" w:cs="Arial"/>
                <w:b/>
                <w:szCs w:val="22"/>
                <w:shd w:val="clear" w:color="auto" w:fill="A3D7B7"/>
              </w:rPr>
            </w:pPr>
          </w:p>
          <w:p w:rsidR="00633949" w:rsidRPr="00A71A2B" w:rsidRDefault="00633949" w:rsidP="002C4E3E">
            <w:pPr>
              <w:spacing w:before="60"/>
              <w:rPr>
                <w:rFonts w:eastAsia="Calibri" w:cs="Arial"/>
                <w:b/>
                <w:szCs w:val="22"/>
                <w:shd w:val="clear" w:color="auto" w:fill="A3D7B7"/>
              </w:rPr>
            </w:pPr>
          </w:p>
          <w:p w:rsidR="00F8583C" w:rsidRPr="00A71A2B" w:rsidRDefault="00F8583C" w:rsidP="002C4E3E">
            <w:pPr>
              <w:spacing w:before="60"/>
              <w:rPr>
                <w:rFonts w:eastAsia="Calibri" w:cs="Arial"/>
                <w:b/>
                <w:szCs w:val="22"/>
                <w:shd w:val="clear" w:color="auto" w:fill="A3D7B7"/>
              </w:rPr>
            </w:pPr>
          </w:p>
          <w:p w:rsidR="002C4E3E" w:rsidRPr="008D27A9" w:rsidRDefault="002C4E3E" w:rsidP="002C4E3E">
            <w:pPr>
              <w:spacing w:before="60"/>
              <w:rPr>
                <w:rFonts w:eastAsia="Calibri" w:cs="Arial"/>
                <w:b/>
                <w:i/>
                <w:szCs w:val="22"/>
                <w:lang w:val="en-US"/>
              </w:rPr>
            </w:pPr>
            <w:r w:rsidRPr="008D27A9">
              <w:rPr>
                <w:rFonts w:eastAsia="Calibri" w:cs="Arial"/>
                <w:b/>
                <w:szCs w:val="22"/>
                <w:shd w:val="clear" w:color="auto" w:fill="A3D7B7"/>
                <w:lang w:val="en-US"/>
              </w:rPr>
              <w:t>L MB</w:t>
            </w:r>
          </w:p>
          <w:p w:rsidR="00F8583C" w:rsidRDefault="00F8583C" w:rsidP="002C4E3E">
            <w:pPr>
              <w:spacing w:before="60"/>
              <w:rPr>
                <w:rFonts w:eastAsia="Calibri"/>
                <w:lang w:val="en-US"/>
              </w:rPr>
            </w:pPr>
          </w:p>
          <w:p w:rsidR="00F8583C" w:rsidRPr="00393408" w:rsidRDefault="00936A1C" w:rsidP="00F8583C">
            <w:pPr>
              <w:rPr>
                <w:rFonts w:eastAsia="Calibri"/>
              </w:rPr>
            </w:pPr>
            <w:r w:rsidRPr="00393408">
              <w:rPr>
                <w:rFonts w:eastAsia="Calibri"/>
              </w:rPr>
              <w:t xml:space="preserve">evtl. </w:t>
            </w:r>
            <w:r w:rsidR="007210C0" w:rsidRPr="00393408">
              <w:rPr>
                <w:rFonts w:eastAsia="Calibri"/>
              </w:rPr>
              <w:t>p</w:t>
            </w:r>
            <w:r w:rsidRPr="00393408">
              <w:rPr>
                <w:rFonts w:eastAsia="Calibri"/>
              </w:rPr>
              <w:t>rojektorientiert mit dem Ziel der Erarbeitung eines “Gesprächs-Knigges” (</w:t>
            </w:r>
            <w:r w:rsidR="00530AF9">
              <w:rPr>
                <w:rFonts w:eastAsia="Calibri"/>
              </w:rPr>
              <w:t>z. B.</w:t>
            </w:r>
            <w:r w:rsidRPr="00393408">
              <w:rPr>
                <w:rFonts w:eastAsia="Calibri"/>
              </w:rPr>
              <w:t xml:space="preserve"> als Klassenprospekt)</w:t>
            </w:r>
          </w:p>
          <w:p w:rsidR="00F8583C" w:rsidRPr="00393408" w:rsidRDefault="00F8583C" w:rsidP="007A31E0">
            <w:pPr>
              <w:rPr>
                <w:rFonts w:eastAsia="Calibri"/>
              </w:rPr>
            </w:pPr>
          </w:p>
        </w:tc>
      </w:tr>
      <w:tr w:rsidR="002C4E3E" w:rsidRPr="009949B2" w:rsidTr="00B856C8">
        <w:trPr>
          <w:jc w:val="center"/>
        </w:trPr>
        <w:tc>
          <w:tcPr>
            <w:tcW w:w="1250" w:type="pct"/>
            <w:tcBorders>
              <w:top w:val="single" w:sz="4" w:space="0" w:color="auto"/>
              <w:left w:val="single" w:sz="4" w:space="0" w:color="auto"/>
              <w:bottom w:val="single" w:sz="4" w:space="0" w:color="auto"/>
              <w:right w:val="single" w:sz="4" w:space="0" w:color="auto"/>
            </w:tcBorders>
            <w:shd w:val="clear" w:color="auto" w:fill="auto"/>
          </w:tcPr>
          <w:p w:rsidR="00787280" w:rsidRPr="00E85271" w:rsidRDefault="00752474" w:rsidP="00752474">
            <w:pPr>
              <w:pStyle w:val="Kompetenzbeschreibung"/>
              <w:tabs>
                <w:tab w:val="center" w:pos="4536"/>
                <w:tab w:val="right" w:pos="9072"/>
              </w:tabs>
              <w:spacing w:line="256" w:lineRule="auto"/>
              <w:rPr>
                <w:szCs w:val="18"/>
              </w:rPr>
            </w:pPr>
            <w:r w:rsidRPr="00E85271">
              <w:rPr>
                <w:szCs w:val="18"/>
                <w:u w:val="single"/>
              </w:rPr>
              <w:t>2.1 Sprechen und Zuhören</w:t>
            </w:r>
            <w:r w:rsidR="00787280" w:rsidRPr="00E85271">
              <w:rPr>
                <w:szCs w:val="18"/>
              </w:rPr>
              <w:t xml:space="preserve"> </w:t>
            </w:r>
          </w:p>
          <w:p w:rsidR="003605C9" w:rsidRPr="00E85271" w:rsidRDefault="003605C9" w:rsidP="003605C9">
            <w:pPr>
              <w:pStyle w:val="Kompetenzbeschreibung"/>
              <w:tabs>
                <w:tab w:val="center" w:pos="4536"/>
                <w:tab w:val="right" w:pos="9072"/>
              </w:tabs>
              <w:spacing w:line="256" w:lineRule="auto"/>
              <w:rPr>
                <w:szCs w:val="18"/>
              </w:rPr>
            </w:pPr>
            <w:r w:rsidRPr="00E85271">
              <w:rPr>
                <w:szCs w:val="18"/>
              </w:rPr>
              <w:t>5. verschiedene Gesprächsformen praktizieren (zum Beispiel Diskussion, Streitgespräch, Debatte, Interpretationsgespräch)</w:t>
            </w:r>
          </w:p>
          <w:p w:rsidR="003605C9" w:rsidRPr="00E85271" w:rsidRDefault="003605C9" w:rsidP="003605C9">
            <w:pPr>
              <w:pStyle w:val="Kompetenzbeschreibung"/>
              <w:tabs>
                <w:tab w:val="center" w:pos="4536"/>
                <w:tab w:val="right" w:pos="9072"/>
              </w:tabs>
              <w:spacing w:line="256" w:lineRule="auto"/>
              <w:rPr>
                <w:szCs w:val="18"/>
              </w:rPr>
            </w:pPr>
            <w:r w:rsidRPr="00E85271">
              <w:rPr>
                <w:szCs w:val="18"/>
              </w:rPr>
              <w:t>6. Gespräche und Diskussionen beobachten, moderieren und reflektieren, dabei Merkmale unangemessener Kommunikation erkennen und darauf hinweisen</w:t>
            </w:r>
          </w:p>
          <w:p w:rsidR="00787280" w:rsidRPr="00E85271" w:rsidRDefault="003605C9" w:rsidP="003605C9">
            <w:pPr>
              <w:pStyle w:val="Kompetenzbeschreibung"/>
              <w:tabs>
                <w:tab w:val="center" w:pos="4536"/>
                <w:tab w:val="right" w:pos="9072"/>
              </w:tabs>
              <w:spacing w:line="256" w:lineRule="auto"/>
              <w:rPr>
                <w:szCs w:val="18"/>
              </w:rPr>
            </w:pPr>
            <w:r w:rsidRPr="00E85271">
              <w:rPr>
                <w:szCs w:val="18"/>
              </w:rPr>
              <w:t>8. in verschiedenen Kommunikations- und Gesprächssituationen sicher und konstruktiv agieren, eigene Positionen vertreten und Stri</w:t>
            </w:r>
            <w:r w:rsidRPr="00E85271">
              <w:rPr>
                <w:szCs w:val="18"/>
              </w:rPr>
              <w:t>t</w:t>
            </w:r>
            <w:r w:rsidRPr="00E85271">
              <w:rPr>
                <w:szCs w:val="18"/>
              </w:rPr>
              <w:t>tiges identifizieren, auf Gegenpositionen sac</w:t>
            </w:r>
            <w:r w:rsidRPr="00E85271">
              <w:rPr>
                <w:szCs w:val="18"/>
              </w:rPr>
              <w:t>h</w:t>
            </w:r>
            <w:r w:rsidRPr="00E85271">
              <w:rPr>
                <w:szCs w:val="18"/>
              </w:rPr>
              <w:t>lich und argumentierend eingehen und situat</w:t>
            </w:r>
            <w:r w:rsidRPr="00E85271">
              <w:rPr>
                <w:szCs w:val="18"/>
              </w:rPr>
              <w:t>i</w:t>
            </w:r>
            <w:r w:rsidRPr="00E85271">
              <w:rPr>
                <w:szCs w:val="18"/>
              </w:rPr>
              <w:t>onsangemessen auf (non)verbale Äußerungen ihres Gegenübers reagieren</w:t>
            </w:r>
          </w:p>
          <w:p w:rsidR="003605C9" w:rsidRPr="00E85271" w:rsidRDefault="003605C9" w:rsidP="003605C9">
            <w:pPr>
              <w:pStyle w:val="Kompetenzbeschreibung"/>
              <w:tabs>
                <w:tab w:val="center" w:pos="4536"/>
                <w:tab w:val="right" w:pos="9072"/>
              </w:tabs>
              <w:spacing w:line="256" w:lineRule="auto"/>
              <w:rPr>
                <w:szCs w:val="18"/>
              </w:rPr>
            </w:pPr>
            <w:r w:rsidRPr="00E85271">
              <w:rPr>
                <w:szCs w:val="18"/>
              </w:rPr>
              <w:t>15. Gespräche sowie längere gesprochene Texte konzentriert verfolgen, ihr Verständnis durch Mitschriften und Notizen sichern, aktiv zuhören</w:t>
            </w:r>
          </w:p>
          <w:p w:rsidR="003605C9" w:rsidRPr="00E85271" w:rsidRDefault="003605C9" w:rsidP="003605C9">
            <w:pPr>
              <w:pStyle w:val="Kompetenzbeschreibung"/>
              <w:tabs>
                <w:tab w:val="center" w:pos="4536"/>
                <w:tab w:val="right" w:pos="9072"/>
              </w:tabs>
              <w:spacing w:line="256" w:lineRule="auto"/>
              <w:rPr>
                <w:szCs w:val="18"/>
              </w:rPr>
            </w:pPr>
            <w:r w:rsidRPr="00E85271">
              <w:rPr>
                <w:szCs w:val="18"/>
              </w:rPr>
              <w:t>16. Kommunikation beurteilen: kriterienorie</w:t>
            </w:r>
            <w:r w:rsidRPr="00E85271">
              <w:rPr>
                <w:szCs w:val="18"/>
              </w:rPr>
              <w:t>n</w:t>
            </w:r>
            <w:r w:rsidRPr="00E85271">
              <w:rPr>
                <w:szCs w:val="18"/>
              </w:rPr>
              <w:t>tiert das eigene Gesprächsverhalten und das anderer beobachten, reflektieren und bewerten</w:t>
            </w:r>
          </w:p>
          <w:p w:rsidR="00752474" w:rsidRPr="00E85271" w:rsidRDefault="003605C9" w:rsidP="003605C9">
            <w:pPr>
              <w:pStyle w:val="Kompetenzbeschreibung"/>
              <w:tabs>
                <w:tab w:val="center" w:pos="4536"/>
                <w:tab w:val="right" w:pos="9072"/>
              </w:tabs>
              <w:spacing w:line="256" w:lineRule="auto"/>
              <w:rPr>
                <w:szCs w:val="18"/>
                <w:u w:val="single"/>
              </w:rPr>
            </w:pPr>
            <w:r w:rsidRPr="00E85271">
              <w:rPr>
                <w:szCs w:val="18"/>
              </w:rPr>
              <w:t>17.</w:t>
            </w:r>
            <w:r w:rsidR="0042357B" w:rsidRPr="00E85271">
              <w:rPr>
                <w:szCs w:val="18"/>
              </w:rPr>
              <w:t xml:space="preserve"> </w:t>
            </w:r>
            <w:r w:rsidRPr="00E85271">
              <w:rPr>
                <w:szCs w:val="18"/>
              </w:rPr>
              <w:t xml:space="preserve">auch im interkulturellen Dialog eigene und </w:t>
            </w:r>
            <w:r w:rsidRPr="00E85271">
              <w:rPr>
                <w:szCs w:val="18"/>
              </w:rPr>
              <w:lastRenderedPageBreak/>
              <w:t>fremde Wahrnehmungen unterscheiden und kulturelle Unterschiede wahrnehmen</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A71A2B" w:rsidRPr="00E85271" w:rsidRDefault="006A45CF" w:rsidP="00A71A2B">
            <w:pPr>
              <w:pStyle w:val="Kompetenzbeschreibung"/>
              <w:tabs>
                <w:tab w:val="center" w:pos="4536"/>
                <w:tab w:val="right" w:pos="9072"/>
              </w:tabs>
              <w:spacing w:line="256" w:lineRule="auto"/>
              <w:rPr>
                <w:szCs w:val="18"/>
              </w:rPr>
            </w:pPr>
            <w:r w:rsidRPr="00E85271">
              <w:rPr>
                <w:szCs w:val="18"/>
                <w:u w:val="single"/>
              </w:rPr>
              <w:lastRenderedPageBreak/>
              <w:t>3.1.2.2 Funktion von Äußerungen</w:t>
            </w:r>
            <w:r w:rsidR="00787280" w:rsidRPr="00E85271">
              <w:rPr>
                <w:szCs w:val="18"/>
                <w:u w:val="single"/>
              </w:rPr>
              <w:t xml:space="preserve"> </w:t>
            </w:r>
          </w:p>
          <w:p w:rsidR="00A71A2B" w:rsidRPr="00E85271" w:rsidRDefault="003605C9" w:rsidP="00A71A2B">
            <w:pPr>
              <w:pStyle w:val="bcTabVortext"/>
              <w:rPr>
                <w:sz w:val="18"/>
                <w:szCs w:val="18"/>
              </w:rPr>
            </w:pPr>
            <w:r w:rsidRPr="00E85271">
              <w:rPr>
                <w:sz w:val="18"/>
                <w:szCs w:val="18"/>
              </w:rPr>
              <w:t xml:space="preserve">(1) </w:t>
            </w:r>
            <w:r w:rsidR="00A71A2B" w:rsidRPr="00E85271">
              <w:rPr>
                <w:sz w:val="18"/>
                <w:szCs w:val="18"/>
              </w:rPr>
              <w:t>gelingende und misslingende Kommunik</w:t>
            </w:r>
            <w:r w:rsidR="00A71A2B" w:rsidRPr="00E85271">
              <w:rPr>
                <w:sz w:val="18"/>
                <w:szCs w:val="18"/>
              </w:rPr>
              <w:t>a</w:t>
            </w:r>
            <w:r w:rsidR="00A71A2B" w:rsidRPr="00E85271">
              <w:rPr>
                <w:sz w:val="18"/>
                <w:szCs w:val="18"/>
              </w:rPr>
              <w:t>tion in verschiedenen Kontexten unterscheiden und analysieren; Bedingungen gelingender Kommunikation formulieren</w:t>
            </w:r>
          </w:p>
          <w:p w:rsidR="00A71A2B" w:rsidRPr="00E85271" w:rsidRDefault="00A71A2B" w:rsidP="00A71A2B">
            <w:pPr>
              <w:pStyle w:val="bcTabVortext"/>
              <w:rPr>
                <w:sz w:val="18"/>
                <w:szCs w:val="18"/>
              </w:rPr>
            </w:pPr>
            <w:r w:rsidRPr="00E85271">
              <w:rPr>
                <w:sz w:val="18"/>
                <w:szCs w:val="18"/>
              </w:rPr>
              <w:t>(2)</w:t>
            </w:r>
            <w:r w:rsidR="003605C9" w:rsidRPr="00E85271">
              <w:rPr>
                <w:sz w:val="18"/>
                <w:szCs w:val="18"/>
              </w:rPr>
              <w:t xml:space="preserve"> </w:t>
            </w:r>
            <w:r w:rsidRPr="00E85271">
              <w:rPr>
                <w:sz w:val="18"/>
                <w:szCs w:val="18"/>
              </w:rPr>
              <w:t>unterschiedliche Sprechabsichten, Sprec</w:t>
            </w:r>
            <w:r w:rsidRPr="00E85271">
              <w:rPr>
                <w:sz w:val="18"/>
                <w:szCs w:val="18"/>
              </w:rPr>
              <w:t>h</w:t>
            </w:r>
            <w:r w:rsidRPr="00E85271">
              <w:rPr>
                <w:sz w:val="18"/>
                <w:szCs w:val="18"/>
              </w:rPr>
              <w:t>akte und Sprechweisen erkennen, erläutern und deren Wirkungen im Kontext untersche</w:t>
            </w:r>
            <w:r w:rsidRPr="00E85271">
              <w:rPr>
                <w:sz w:val="18"/>
                <w:szCs w:val="18"/>
              </w:rPr>
              <w:t>i</w:t>
            </w:r>
            <w:r w:rsidRPr="00E85271">
              <w:rPr>
                <w:sz w:val="18"/>
                <w:szCs w:val="18"/>
              </w:rPr>
              <w:t>den (</w:t>
            </w:r>
            <w:r w:rsidR="00530AF9">
              <w:rPr>
                <w:sz w:val="18"/>
                <w:szCs w:val="18"/>
              </w:rPr>
              <w:t>z. B.</w:t>
            </w:r>
            <w:r w:rsidRPr="00E85271">
              <w:rPr>
                <w:sz w:val="18"/>
                <w:szCs w:val="18"/>
              </w:rPr>
              <w:t xml:space="preserve"> formelle oder pejorative Sprache)</w:t>
            </w:r>
          </w:p>
          <w:p w:rsidR="00A71A2B" w:rsidRPr="00E85271" w:rsidRDefault="00A71A2B" w:rsidP="00A71A2B">
            <w:pPr>
              <w:pStyle w:val="bcTabVortext"/>
              <w:rPr>
                <w:sz w:val="18"/>
                <w:szCs w:val="18"/>
              </w:rPr>
            </w:pPr>
            <w:r w:rsidRPr="00E85271">
              <w:rPr>
                <w:sz w:val="18"/>
                <w:szCs w:val="18"/>
              </w:rPr>
              <w:t>(3)</w:t>
            </w:r>
            <w:r w:rsidR="003605C9" w:rsidRPr="00E85271">
              <w:rPr>
                <w:sz w:val="18"/>
                <w:szCs w:val="18"/>
              </w:rPr>
              <w:t xml:space="preserve"> </w:t>
            </w:r>
            <w:r w:rsidRPr="00E85271">
              <w:rPr>
                <w:sz w:val="18"/>
                <w:szCs w:val="18"/>
              </w:rPr>
              <w:t>Zusammenhänge zwischen verbalen und nonverbalen Ausdrucksmitteln erkennen und wesentliche Faktoren beschreiben, die die mündliche Kommunikation prägen (</w:t>
            </w:r>
            <w:r w:rsidR="00530AF9">
              <w:rPr>
                <w:sz w:val="18"/>
                <w:szCs w:val="18"/>
              </w:rPr>
              <w:t>z. B.</w:t>
            </w:r>
            <w:r w:rsidRPr="00E85271">
              <w:rPr>
                <w:sz w:val="18"/>
                <w:szCs w:val="18"/>
              </w:rPr>
              <w:t xml:space="preserve"> Ge</w:t>
            </w:r>
            <w:r w:rsidRPr="00E85271">
              <w:rPr>
                <w:sz w:val="18"/>
                <w:szCs w:val="18"/>
              </w:rPr>
              <w:t>s</w:t>
            </w:r>
            <w:r w:rsidRPr="00E85271">
              <w:rPr>
                <w:sz w:val="18"/>
                <w:szCs w:val="18"/>
              </w:rPr>
              <w:t>tik, Mimik, Stimme, Modulation)</w:t>
            </w:r>
          </w:p>
          <w:p w:rsidR="00A71A2B" w:rsidRPr="00E85271" w:rsidRDefault="003605C9" w:rsidP="00A71A2B">
            <w:pPr>
              <w:pStyle w:val="bcTabVortext"/>
              <w:rPr>
                <w:sz w:val="18"/>
                <w:szCs w:val="18"/>
              </w:rPr>
            </w:pPr>
            <w:r w:rsidRPr="00E85271">
              <w:rPr>
                <w:sz w:val="18"/>
                <w:szCs w:val="18"/>
              </w:rPr>
              <w:t>(6) sprachgeschichtliche Zusammenhänge erkennen und mithilfe von Begriffen des Sprachwandels (zum Beispiel Bedeutung</w:t>
            </w:r>
            <w:r w:rsidRPr="00E85271">
              <w:rPr>
                <w:sz w:val="18"/>
                <w:szCs w:val="18"/>
              </w:rPr>
              <w:t>s</w:t>
            </w:r>
            <w:r w:rsidRPr="00E85271">
              <w:rPr>
                <w:sz w:val="18"/>
                <w:szCs w:val="18"/>
              </w:rPr>
              <w:t>wandel, fremdsprachliche Einflüsse, regiona</w:t>
            </w:r>
            <w:r w:rsidRPr="00E85271">
              <w:rPr>
                <w:sz w:val="18"/>
                <w:szCs w:val="18"/>
              </w:rPr>
              <w:t>l</w:t>
            </w:r>
            <w:r w:rsidRPr="00E85271">
              <w:rPr>
                <w:sz w:val="18"/>
                <w:szCs w:val="18"/>
              </w:rPr>
              <w:t>sprachliche Besonderheiten) exemplarisch beschreiben</w:t>
            </w:r>
          </w:p>
          <w:p w:rsidR="003605C9" w:rsidRPr="00E85271" w:rsidRDefault="003605C9" w:rsidP="003605C9">
            <w:pPr>
              <w:pStyle w:val="bcTabVortext"/>
              <w:rPr>
                <w:sz w:val="18"/>
                <w:szCs w:val="18"/>
              </w:rPr>
            </w:pPr>
            <w:r w:rsidRPr="00E85271">
              <w:rPr>
                <w:sz w:val="18"/>
                <w:szCs w:val="18"/>
              </w:rPr>
              <w:t>(9) bei eigenen Sprech- und Schreibhandlu</w:t>
            </w:r>
            <w:r w:rsidRPr="00E85271">
              <w:rPr>
                <w:sz w:val="18"/>
                <w:szCs w:val="18"/>
              </w:rPr>
              <w:t>n</w:t>
            </w:r>
            <w:r w:rsidRPr="00E85271">
              <w:rPr>
                <w:sz w:val="18"/>
                <w:szCs w:val="18"/>
              </w:rPr>
              <w:t>gen distinktive Besonderheiten gesprochener und geschriebener Sprache situationsang</w:t>
            </w:r>
            <w:r w:rsidRPr="00E85271">
              <w:rPr>
                <w:sz w:val="18"/>
                <w:szCs w:val="18"/>
              </w:rPr>
              <w:t>e</w:t>
            </w:r>
            <w:r w:rsidRPr="00E85271">
              <w:rPr>
                <w:sz w:val="18"/>
                <w:szCs w:val="18"/>
              </w:rPr>
              <w:t>messen und adressatenbezogen beachten</w:t>
            </w:r>
          </w:p>
          <w:p w:rsidR="002C4E3E" w:rsidRPr="00E85271" w:rsidRDefault="003605C9" w:rsidP="003605C9">
            <w:pPr>
              <w:pStyle w:val="bcTabVortext"/>
              <w:rPr>
                <w:sz w:val="18"/>
                <w:szCs w:val="18"/>
              </w:rPr>
            </w:pPr>
            <w:r w:rsidRPr="00E85271">
              <w:rPr>
                <w:sz w:val="18"/>
                <w:szCs w:val="18"/>
              </w:rPr>
              <w:t xml:space="preserve">(10) Wortwahl, Sprachebenen, Tonfall und Umgangsformen begründet und differenziert </w:t>
            </w:r>
            <w:r w:rsidRPr="00E85271">
              <w:rPr>
                <w:sz w:val="18"/>
                <w:szCs w:val="18"/>
              </w:rPr>
              <w:lastRenderedPageBreak/>
              <w:t>gestalten, Sprechweisen unterscheiden und beachten (</w:t>
            </w:r>
            <w:r w:rsidR="00530AF9">
              <w:rPr>
                <w:sz w:val="18"/>
                <w:szCs w:val="18"/>
              </w:rPr>
              <w:t>z. B.</w:t>
            </w:r>
            <w:r w:rsidRPr="00E85271">
              <w:rPr>
                <w:sz w:val="18"/>
                <w:szCs w:val="18"/>
              </w:rPr>
              <w:t xml:space="preserve"> gehoben, abwertend, ironisch)</w:t>
            </w:r>
          </w:p>
        </w:tc>
        <w:tc>
          <w:tcPr>
            <w:tcW w:w="1250" w:type="pct"/>
            <w:vMerge/>
            <w:tcBorders>
              <w:left w:val="single" w:sz="4" w:space="0" w:color="auto"/>
              <w:right w:val="single" w:sz="4" w:space="0" w:color="auto"/>
            </w:tcBorders>
            <w:shd w:val="clear" w:color="auto" w:fill="auto"/>
          </w:tcPr>
          <w:p w:rsidR="002C4E3E" w:rsidRPr="009949B2" w:rsidRDefault="002C4E3E" w:rsidP="006063C4">
            <w:pPr>
              <w:numPr>
                <w:ilvl w:val="0"/>
                <w:numId w:val="1"/>
              </w:numPr>
              <w:spacing w:before="60"/>
              <w:rPr>
                <w:rFonts w:eastAsia="Calibri" w:cs="Arial"/>
                <w:i/>
                <w:szCs w:val="22"/>
              </w:rPr>
            </w:pPr>
          </w:p>
        </w:tc>
        <w:tc>
          <w:tcPr>
            <w:tcW w:w="1250" w:type="pct"/>
            <w:vMerge/>
            <w:tcBorders>
              <w:left w:val="single" w:sz="4" w:space="0" w:color="auto"/>
              <w:right w:val="single" w:sz="4" w:space="0" w:color="auto"/>
            </w:tcBorders>
            <w:shd w:val="clear" w:color="auto" w:fill="auto"/>
          </w:tcPr>
          <w:p w:rsidR="002C4E3E" w:rsidRPr="009949B2" w:rsidRDefault="002C4E3E" w:rsidP="002C4E3E">
            <w:pPr>
              <w:spacing w:before="60"/>
              <w:rPr>
                <w:rFonts w:eastAsia="Calibri" w:cs="Arial"/>
                <w:i/>
                <w:szCs w:val="22"/>
              </w:rPr>
            </w:pPr>
          </w:p>
        </w:tc>
      </w:tr>
      <w:tr w:rsidR="00752474" w:rsidRPr="00393408" w:rsidTr="00B856C8">
        <w:trPr>
          <w:jc w:val="center"/>
        </w:trPr>
        <w:tc>
          <w:tcPr>
            <w:tcW w:w="1250" w:type="pct"/>
            <w:tcBorders>
              <w:top w:val="single" w:sz="4" w:space="0" w:color="auto"/>
              <w:left w:val="single" w:sz="4" w:space="0" w:color="auto"/>
              <w:bottom w:val="single" w:sz="4" w:space="0" w:color="auto"/>
              <w:right w:val="single" w:sz="4" w:space="0" w:color="auto"/>
            </w:tcBorders>
            <w:shd w:val="clear" w:color="auto" w:fill="auto"/>
          </w:tcPr>
          <w:p w:rsidR="00752474" w:rsidRPr="00992FA5" w:rsidRDefault="00752474" w:rsidP="00752474">
            <w:pPr>
              <w:pStyle w:val="Kompetenzbeschreibung"/>
              <w:tabs>
                <w:tab w:val="center" w:pos="4536"/>
                <w:tab w:val="right" w:pos="9072"/>
              </w:tabs>
              <w:spacing w:line="256" w:lineRule="auto"/>
              <w:rPr>
                <w:u w:val="single"/>
              </w:rPr>
            </w:pPr>
            <w:r w:rsidRPr="00992FA5">
              <w:rPr>
                <w:u w:val="single"/>
              </w:rPr>
              <w:lastRenderedPageBreak/>
              <w:t>2.1 Sprechen und Zuhören</w:t>
            </w:r>
          </w:p>
          <w:p w:rsidR="003605C9" w:rsidRDefault="003605C9" w:rsidP="003605C9">
            <w:pPr>
              <w:pStyle w:val="Kompetenzbeschreibung"/>
              <w:tabs>
                <w:tab w:val="center" w:pos="4536"/>
                <w:tab w:val="right" w:pos="9072"/>
              </w:tabs>
              <w:spacing w:line="256" w:lineRule="auto"/>
            </w:pPr>
            <w:r>
              <w:t>1. einen differenzierten, situations- und adre</w:t>
            </w:r>
            <w:r>
              <w:t>s</w:t>
            </w:r>
            <w:r>
              <w:t>satengerechten Wortschatz anwenden</w:t>
            </w:r>
          </w:p>
          <w:p w:rsidR="003605C9" w:rsidRDefault="003605C9" w:rsidP="003605C9">
            <w:pPr>
              <w:pStyle w:val="Kompetenzbeschreibung"/>
              <w:tabs>
                <w:tab w:val="center" w:pos="4536"/>
                <w:tab w:val="right" w:pos="9072"/>
              </w:tabs>
              <w:spacing w:line="256" w:lineRule="auto"/>
            </w:pPr>
            <w:r>
              <w:t>3. inhaltlich präzise, sprachlich prägnant und klar strukturiert formulieren</w:t>
            </w:r>
          </w:p>
          <w:p w:rsidR="003605C9" w:rsidRDefault="003605C9" w:rsidP="003605C9">
            <w:pPr>
              <w:pStyle w:val="Kompetenzbeschreibung"/>
              <w:tabs>
                <w:tab w:val="center" w:pos="4536"/>
                <w:tab w:val="right" w:pos="9072"/>
              </w:tabs>
              <w:spacing w:line="256" w:lineRule="auto"/>
            </w:pPr>
            <w:r>
              <w:t>4. ihre Redeweise (Artikulation, Körperspr</w:t>
            </w:r>
            <w:r>
              <w:t>a</w:t>
            </w:r>
            <w:r>
              <w:t>che) und ihre rhetorischen Fähigkeiten situ</w:t>
            </w:r>
            <w:r>
              <w:t>a</w:t>
            </w:r>
            <w:r>
              <w:t>tions- sowie adressatengerecht anwenden und deren Wirkung reflektieren</w:t>
            </w:r>
          </w:p>
          <w:p w:rsidR="003605C9" w:rsidRDefault="003605C9" w:rsidP="003605C9">
            <w:pPr>
              <w:pStyle w:val="Kompetenzbeschreibung"/>
              <w:tabs>
                <w:tab w:val="center" w:pos="4536"/>
                <w:tab w:val="right" w:pos="9072"/>
              </w:tabs>
              <w:spacing w:line="256" w:lineRule="auto"/>
            </w:pPr>
            <w:r>
              <w:t>5. verschiedene Gesprächsformen praktizieren (zum Beispiel Diskussion, Streitgespräch, Debatte, Interpretationsgespräch)</w:t>
            </w:r>
          </w:p>
          <w:p w:rsidR="003605C9" w:rsidRDefault="003605C9" w:rsidP="003605C9">
            <w:pPr>
              <w:pStyle w:val="Kompetenzbeschreibung"/>
              <w:tabs>
                <w:tab w:val="center" w:pos="4536"/>
                <w:tab w:val="right" w:pos="9072"/>
              </w:tabs>
              <w:spacing w:line="256" w:lineRule="auto"/>
            </w:pPr>
            <w:r>
              <w:t>6. Gespräche und Diskussionen beobachten, moderieren und reflektieren, dabei Merkmale unangemessener Kommunikation erkennen und darauf hinweisen</w:t>
            </w:r>
          </w:p>
          <w:p w:rsidR="003605C9" w:rsidRDefault="003605C9" w:rsidP="003605C9">
            <w:pPr>
              <w:pStyle w:val="Kompetenzbeschreibung"/>
              <w:tabs>
                <w:tab w:val="center" w:pos="4536"/>
                <w:tab w:val="right" w:pos="9072"/>
              </w:tabs>
              <w:spacing w:line="256" w:lineRule="auto"/>
            </w:pPr>
            <w:r>
              <w:t>7. durch gezieltes Fragen Informationen b</w:t>
            </w:r>
            <w:r>
              <w:t>e</w:t>
            </w:r>
            <w:r>
              <w:t>schaffen und Positionen klären</w:t>
            </w:r>
          </w:p>
          <w:p w:rsidR="003605C9" w:rsidRDefault="003605C9" w:rsidP="003605C9">
            <w:pPr>
              <w:pStyle w:val="Kompetenzbeschreibung"/>
              <w:tabs>
                <w:tab w:val="center" w:pos="4536"/>
                <w:tab w:val="right" w:pos="9072"/>
              </w:tabs>
              <w:spacing w:line="256" w:lineRule="auto"/>
            </w:pPr>
            <w:r>
              <w:t>8. in verschiedenen Kommunikations- und Gesprächssituationen sicher und konstruktiv agieren, eigene Positionen vertreten und Stri</w:t>
            </w:r>
            <w:r>
              <w:t>t</w:t>
            </w:r>
            <w:r>
              <w:t>tiges identifizieren, auf Gegenpositionen sac</w:t>
            </w:r>
            <w:r>
              <w:t>h</w:t>
            </w:r>
            <w:r>
              <w:t>lich und argumentierend eingehen und situat</w:t>
            </w:r>
            <w:r>
              <w:t>i</w:t>
            </w:r>
            <w:r>
              <w:t xml:space="preserve">onsangemessen auf (non)verbale Äußerungen ihres Gegenübers reagieren </w:t>
            </w:r>
          </w:p>
          <w:p w:rsidR="003605C9" w:rsidRDefault="003605C9" w:rsidP="003605C9">
            <w:pPr>
              <w:pStyle w:val="Kompetenzbeschreibung"/>
              <w:tabs>
                <w:tab w:val="center" w:pos="4536"/>
                <w:tab w:val="right" w:pos="9072"/>
              </w:tabs>
              <w:spacing w:line="256" w:lineRule="auto"/>
            </w:pPr>
            <w:r>
              <w:t>12. verschiedene Formen mündlicher Darste</w:t>
            </w:r>
            <w:r>
              <w:t>l</w:t>
            </w:r>
            <w:r>
              <w:t>lung verwenden: erzählen, nacherzählen, schildern, informieren, berichten, beschreiben, appellieren, argumentieren</w:t>
            </w:r>
          </w:p>
          <w:p w:rsidR="00752474" w:rsidRPr="003605C9" w:rsidRDefault="003605C9" w:rsidP="003605C9">
            <w:pPr>
              <w:pStyle w:val="Kompetenzbeschreibung"/>
              <w:tabs>
                <w:tab w:val="center" w:pos="4536"/>
                <w:tab w:val="right" w:pos="9072"/>
              </w:tabs>
              <w:spacing w:line="256" w:lineRule="auto"/>
            </w:pPr>
            <w:r>
              <w:t>16. Kommunikation beurteilen: kriterienorie</w:t>
            </w:r>
            <w:r>
              <w:t>n</w:t>
            </w:r>
            <w:r>
              <w:t>tiert das eigene Gesprächsverhalten und das anderer beobachten, reflektieren und bewerten</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6A45CF" w:rsidRDefault="006A45CF" w:rsidP="006A45CF">
            <w:pPr>
              <w:pStyle w:val="Kompetenzbeschreibung"/>
              <w:tabs>
                <w:tab w:val="center" w:pos="4536"/>
                <w:tab w:val="right" w:pos="9072"/>
              </w:tabs>
              <w:spacing w:line="256" w:lineRule="auto"/>
              <w:rPr>
                <w:u w:val="single"/>
              </w:rPr>
            </w:pPr>
            <w:r>
              <w:rPr>
                <w:u w:val="single"/>
              </w:rPr>
              <w:t>3.1.1.3 Medien</w:t>
            </w:r>
          </w:p>
          <w:p w:rsidR="00936A1C" w:rsidRDefault="004F4AC1" w:rsidP="006A45CF">
            <w:pPr>
              <w:pStyle w:val="Kompetenzbeschreibung"/>
              <w:tabs>
                <w:tab w:val="center" w:pos="4536"/>
                <w:tab w:val="right" w:pos="9072"/>
              </w:tabs>
              <w:spacing w:line="256" w:lineRule="auto"/>
            </w:pPr>
            <w:r>
              <w:t>(2) Funktionen von Medien unterscheiden, vergleichen und bewerten (Information, Ko</w:t>
            </w:r>
            <w:r>
              <w:t>m</w:t>
            </w:r>
            <w:r>
              <w:t>munikation, Unterhaltung, auch Werbung)</w:t>
            </w:r>
          </w:p>
          <w:p w:rsidR="00046FC9" w:rsidRDefault="00046FC9" w:rsidP="006A45CF">
            <w:pPr>
              <w:pStyle w:val="Kompetenzbeschreibung"/>
              <w:tabs>
                <w:tab w:val="center" w:pos="4536"/>
                <w:tab w:val="right" w:pos="9072"/>
              </w:tabs>
              <w:spacing w:line="256" w:lineRule="auto"/>
            </w:pPr>
            <w:r>
              <w:t>(19) das eigene Medienverhalten beschreiben und den eigenen Mediengebrauch reflektieren (zum Beispiel Auseinandersetzung mit Ko</w:t>
            </w:r>
            <w:r>
              <w:t>n</w:t>
            </w:r>
            <w:r>
              <w:t>sumverhalten, Cyber-Mobbing)</w:t>
            </w:r>
          </w:p>
          <w:p w:rsidR="006A45CF" w:rsidRPr="00992FA5" w:rsidRDefault="006A45CF" w:rsidP="006A45CF">
            <w:pPr>
              <w:pStyle w:val="Kompetenzbeschreibung"/>
              <w:tabs>
                <w:tab w:val="center" w:pos="4536"/>
                <w:tab w:val="right" w:pos="9072"/>
              </w:tabs>
              <w:spacing w:line="256" w:lineRule="auto"/>
              <w:rPr>
                <w:u w:val="single"/>
              </w:rPr>
            </w:pPr>
            <w:r>
              <w:rPr>
                <w:u w:val="single"/>
              </w:rPr>
              <w:t>3.1.2.2 Funktion von Äußerungen</w:t>
            </w:r>
          </w:p>
          <w:p w:rsidR="00752474" w:rsidRPr="004F4AC1" w:rsidRDefault="009F59E5" w:rsidP="00D13FE5">
            <w:pPr>
              <w:spacing w:before="60"/>
              <w:rPr>
                <w:rFonts w:eastAsia="Calibri" w:cs="Arial"/>
                <w:sz w:val="18"/>
                <w:szCs w:val="18"/>
              </w:rPr>
            </w:pPr>
            <w:r>
              <w:rPr>
                <w:rFonts w:eastAsia="Calibri" w:cs="Arial"/>
                <w:sz w:val="18"/>
                <w:szCs w:val="18"/>
              </w:rPr>
              <w:t>(1) gelingende und misslingende Kommunik</w:t>
            </w:r>
            <w:r>
              <w:rPr>
                <w:rFonts w:eastAsia="Calibri" w:cs="Arial"/>
                <w:sz w:val="18"/>
                <w:szCs w:val="18"/>
              </w:rPr>
              <w:t>a</w:t>
            </w:r>
            <w:r>
              <w:rPr>
                <w:rFonts w:eastAsia="Calibri" w:cs="Arial"/>
                <w:sz w:val="18"/>
                <w:szCs w:val="18"/>
              </w:rPr>
              <w:t>tion in verschiedenen Kontexten unterscheiden und analysieren; Bedingungen gelingender Kommunikation formulieren</w:t>
            </w:r>
          </w:p>
          <w:p w:rsidR="00936A1C" w:rsidRPr="009F59E5" w:rsidRDefault="009F59E5" w:rsidP="00D13FE5">
            <w:pPr>
              <w:spacing w:before="60"/>
              <w:rPr>
                <w:rFonts w:eastAsia="Calibri" w:cs="Arial"/>
                <w:sz w:val="18"/>
                <w:szCs w:val="18"/>
              </w:rPr>
            </w:pPr>
            <w:r w:rsidRPr="009F59E5">
              <w:rPr>
                <w:sz w:val="18"/>
                <w:szCs w:val="18"/>
              </w:rPr>
              <w:t>(2) unterschiedliche Sprechabsichten, Sprec</w:t>
            </w:r>
            <w:r w:rsidRPr="009F59E5">
              <w:rPr>
                <w:sz w:val="18"/>
                <w:szCs w:val="18"/>
              </w:rPr>
              <w:t>h</w:t>
            </w:r>
            <w:r w:rsidRPr="009F59E5">
              <w:rPr>
                <w:sz w:val="18"/>
                <w:szCs w:val="18"/>
              </w:rPr>
              <w:t>akte und Sprechweisen erkennen, erläutern und deren Wirkungen im Kontext untersche</w:t>
            </w:r>
            <w:r w:rsidRPr="009F59E5">
              <w:rPr>
                <w:sz w:val="18"/>
                <w:szCs w:val="18"/>
              </w:rPr>
              <w:t>i</w:t>
            </w:r>
            <w:r w:rsidRPr="009F59E5">
              <w:rPr>
                <w:sz w:val="18"/>
                <w:szCs w:val="18"/>
              </w:rPr>
              <w:t>den (zum Beispiel formelle oder pejorative Sprache)</w:t>
            </w:r>
          </w:p>
          <w:p w:rsidR="00936A1C" w:rsidRPr="004F4AC1" w:rsidRDefault="009F59E5" w:rsidP="009F59E5">
            <w:pPr>
              <w:spacing w:before="60"/>
              <w:rPr>
                <w:rFonts w:eastAsia="Calibri" w:cs="Arial"/>
                <w:sz w:val="18"/>
                <w:szCs w:val="18"/>
              </w:rPr>
            </w:pPr>
            <w:r w:rsidRPr="009F59E5">
              <w:rPr>
                <w:rFonts w:eastAsia="Calibri" w:cs="Arial"/>
                <w:sz w:val="18"/>
                <w:szCs w:val="18"/>
              </w:rPr>
              <w:t>(3) Zusammenhänge zwischen verbalen und nonverbalen Ausdrucksmitteln erkennen und wesentliche Faktoren beschreiben, die die mündliche Komm</w:t>
            </w:r>
            <w:r>
              <w:rPr>
                <w:rFonts w:eastAsia="Calibri" w:cs="Arial"/>
                <w:sz w:val="18"/>
                <w:szCs w:val="18"/>
              </w:rPr>
              <w:t>unikation prägen (zum Be</w:t>
            </w:r>
            <w:r>
              <w:rPr>
                <w:rFonts w:eastAsia="Calibri" w:cs="Arial"/>
                <w:sz w:val="18"/>
                <w:szCs w:val="18"/>
              </w:rPr>
              <w:t>i</w:t>
            </w:r>
            <w:r>
              <w:rPr>
                <w:rFonts w:eastAsia="Calibri" w:cs="Arial"/>
                <w:sz w:val="18"/>
                <w:szCs w:val="18"/>
              </w:rPr>
              <w:t xml:space="preserve">spiel </w:t>
            </w:r>
            <w:r w:rsidRPr="009F59E5">
              <w:rPr>
                <w:rFonts w:eastAsia="Calibri" w:cs="Arial"/>
                <w:sz w:val="18"/>
                <w:szCs w:val="18"/>
              </w:rPr>
              <w:t>Gestik, Mimik, Stimme, Modulation)</w:t>
            </w:r>
          </w:p>
          <w:p w:rsidR="00936A1C" w:rsidRPr="004F4AC1" w:rsidRDefault="00130F3B" w:rsidP="00D13FE5">
            <w:pPr>
              <w:spacing w:before="60"/>
              <w:rPr>
                <w:rFonts w:eastAsia="Calibri" w:cs="Arial"/>
                <w:sz w:val="18"/>
                <w:szCs w:val="18"/>
              </w:rPr>
            </w:pPr>
            <w:r>
              <w:rPr>
                <w:rFonts w:eastAsia="Calibri" w:cs="Arial"/>
                <w:sz w:val="18"/>
                <w:szCs w:val="18"/>
              </w:rPr>
              <w:t>(7) unterschiedliche Sprechabsichten situat</w:t>
            </w:r>
            <w:r>
              <w:rPr>
                <w:rFonts w:eastAsia="Calibri" w:cs="Arial"/>
                <w:sz w:val="18"/>
                <w:szCs w:val="18"/>
              </w:rPr>
              <w:t>i</w:t>
            </w:r>
            <w:r>
              <w:rPr>
                <w:rFonts w:eastAsia="Calibri" w:cs="Arial"/>
                <w:sz w:val="18"/>
                <w:szCs w:val="18"/>
              </w:rPr>
              <w:t>onsangemessen und adressatenorientiert formulieren; dabei auch Körpersprache b</w:t>
            </w:r>
            <w:r>
              <w:rPr>
                <w:rFonts w:eastAsia="Calibri" w:cs="Arial"/>
                <w:sz w:val="18"/>
                <w:szCs w:val="18"/>
              </w:rPr>
              <w:t>e</w:t>
            </w:r>
            <w:r>
              <w:rPr>
                <w:rFonts w:eastAsia="Calibri" w:cs="Arial"/>
                <w:sz w:val="18"/>
                <w:szCs w:val="18"/>
              </w:rPr>
              <w:t>wusst einsetzen</w:t>
            </w:r>
          </w:p>
          <w:p w:rsidR="00936A1C" w:rsidRPr="004F4AC1" w:rsidRDefault="009640CE" w:rsidP="00D13FE5">
            <w:pPr>
              <w:spacing w:before="60"/>
              <w:rPr>
                <w:rFonts w:eastAsia="Calibri" w:cs="Arial"/>
                <w:sz w:val="18"/>
                <w:szCs w:val="18"/>
              </w:rPr>
            </w:pPr>
            <w:r>
              <w:rPr>
                <w:rFonts w:eastAsia="Calibri" w:cs="Arial"/>
                <w:sz w:val="18"/>
                <w:szCs w:val="18"/>
              </w:rPr>
              <w:t>(8) auch komplexere Zusammenhänge und Inhalte adressatenorientiert, sachgerecht und übersichtlich darstellen</w:t>
            </w:r>
          </w:p>
          <w:p w:rsidR="00936A1C" w:rsidRPr="004F4AC1" w:rsidRDefault="009640CE" w:rsidP="009640CE">
            <w:pPr>
              <w:spacing w:before="60"/>
              <w:rPr>
                <w:rFonts w:eastAsia="Calibri" w:cs="Arial"/>
                <w:sz w:val="18"/>
                <w:szCs w:val="18"/>
              </w:rPr>
            </w:pPr>
            <w:r w:rsidRPr="009640CE">
              <w:rPr>
                <w:rFonts w:eastAsia="Calibri" w:cs="Arial"/>
                <w:sz w:val="18"/>
                <w:szCs w:val="18"/>
              </w:rPr>
              <w:t>(10) Wortwahl, Sprachebenen, Tonfall und Umgangsformen begründet und differenziert gestalten, Sprechweisen unterscheiden und beachten (zum Beispiel gehoben, abwertend, ironisch)</w:t>
            </w:r>
          </w:p>
          <w:p w:rsidR="00936A1C" w:rsidRPr="004F4AC1" w:rsidRDefault="009640CE" w:rsidP="00D13FE5">
            <w:pPr>
              <w:spacing w:before="60"/>
              <w:rPr>
                <w:rFonts w:eastAsia="Calibri" w:cs="Arial"/>
                <w:sz w:val="18"/>
                <w:szCs w:val="18"/>
              </w:rPr>
            </w:pPr>
            <w:r>
              <w:rPr>
                <w:rFonts w:eastAsia="Calibri" w:cs="Arial"/>
                <w:sz w:val="18"/>
                <w:szCs w:val="18"/>
              </w:rPr>
              <w:t>(11) sprachliche Äußerungen mündlich und schriftlich situationsangemessen und adress</w:t>
            </w:r>
            <w:r>
              <w:rPr>
                <w:rFonts w:eastAsia="Calibri" w:cs="Arial"/>
                <w:sz w:val="18"/>
                <w:szCs w:val="18"/>
              </w:rPr>
              <w:t>a</w:t>
            </w:r>
            <w:r>
              <w:rPr>
                <w:rFonts w:eastAsia="Calibri" w:cs="Arial"/>
                <w:sz w:val="18"/>
                <w:szCs w:val="18"/>
              </w:rPr>
              <w:t>tengerecht formulieren (zum Beispiel Rolle</w:t>
            </w:r>
            <w:r>
              <w:rPr>
                <w:rFonts w:eastAsia="Calibri" w:cs="Arial"/>
                <w:sz w:val="18"/>
                <w:szCs w:val="18"/>
              </w:rPr>
              <w:t>n</w:t>
            </w:r>
            <w:r>
              <w:rPr>
                <w:rFonts w:eastAsia="Calibri" w:cs="Arial"/>
                <w:sz w:val="18"/>
                <w:szCs w:val="18"/>
              </w:rPr>
              <w:t>diskussion, Dialog, Bewerbungsschreiben, Lebenslauf, Vorstellungsgespräch, Antrag, sachlicher Brief)</w:t>
            </w:r>
          </w:p>
          <w:p w:rsidR="009949B2" w:rsidRPr="004F4AC1" w:rsidRDefault="00DC1043" w:rsidP="00D13FE5">
            <w:pPr>
              <w:spacing w:before="60"/>
              <w:rPr>
                <w:rFonts w:eastAsia="Calibri" w:cs="Arial"/>
                <w:sz w:val="18"/>
                <w:szCs w:val="18"/>
              </w:rPr>
            </w:pPr>
            <w:r w:rsidRPr="00DC1043">
              <w:rPr>
                <w:rFonts w:eastAsia="Calibri" w:cs="Arial"/>
                <w:sz w:val="18"/>
                <w:szCs w:val="18"/>
              </w:rPr>
              <w:t>(14) Sprache als Mittel der Identitätsbildung erkennen und beschreiben</w:t>
            </w:r>
          </w:p>
          <w:p w:rsidR="009949B2" w:rsidRPr="004F4AC1" w:rsidRDefault="00337F7A" w:rsidP="00337F7A">
            <w:pPr>
              <w:spacing w:before="60"/>
              <w:rPr>
                <w:rFonts w:eastAsia="Calibri" w:cs="Arial"/>
                <w:sz w:val="18"/>
                <w:szCs w:val="18"/>
              </w:rPr>
            </w:pPr>
            <w:r w:rsidRPr="00337F7A">
              <w:rPr>
                <w:rFonts w:eastAsia="Calibri" w:cs="Arial"/>
                <w:sz w:val="18"/>
                <w:szCs w:val="18"/>
              </w:rPr>
              <w:lastRenderedPageBreak/>
              <w:t>(15) kommunikative Funktionen des Dialekts, der Umgangssprache und der Standardspr</w:t>
            </w:r>
            <w:r w:rsidRPr="00337F7A">
              <w:rPr>
                <w:rFonts w:eastAsia="Calibri" w:cs="Arial"/>
                <w:sz w:val="18"/>
                <w:szCs w:val="18"/>
              </w:rPr>
              <w:t>a</w:t>
            </w:r>
            <w:r w:rsidRPr="00337F7A">
              <w:rPr>
                <w:rFonts w:eastAsia="Calibri" w:cs="Arial"/>
                <w:sz w:val="18"/>
                <w:szCs w:val="18"/>
              </w:rPr>
              <w:t>che in ihren Abgrenzungen untersuchen und erläutern sowie Sprachvarietäten angemessen verwenden</w:t>
            </w:r>
          </w:p>
          <w:p w:rsidR="009949B2" w:rsidRPr="004F4AC1" w:rsidRDefault="00337F7A" w:rsidP="00337F7A">
            <w:pPr>
              <w:spacing w:before="60"/>
              <w:rPr>
                <w:rFonts w:eastAsia="Calibri" w:cs="Arial"/>
                <w:sz w:val="18"/>
                <w:szCs w:val="18"/>
              </w:rPr>
            </w:pPr>
            <w:r w:rsidRPr="00337F7A">
              <w:rPr>
                <w:rFonts w:eastAsia="Calibri" w:cs="Arial"/>
                <w:sz w:val="18"/>
                <w:szCs w:val="18"/>
              </w:rPr>
              <w:t>(17) Funktion und Merkmale von Jugendspr</w:t>
            </w:r>
            <w:r w:rsidRPr="00337F7A">
              <w:rPr>
                <w:rFonts w:eastAsia="Calibri" w:cs="Arial"/>
                <w:sz w:val="18"/>
                <w:szCs w:val="18"/>
              </w:rPr>
              <w:t>a</w:t>
            </w:r>
            <w:r w:rsidRPr="00337F7A">
              <w:rPr>
                <w:rFonts w:eastAsia="Calibri" w:cs="Arial"/>
                <w:sz w:val="18"/>
                <w:szCs w:val="18"/>
              </w:rPr>
              <w:t>che untersuchen und erläutern, auch in ihrer Wechselwirkung mit medialen Kommunikat</w:t>
            </w:r>
            <w:r w:rsidRPr="00337F7A">
              <w:rPr>
                <w:rFonts w:eastAsia="Calibri" w:cs="Arial"/>
                <w:sz w:val="18"/>
                <w:szCs w:val="18"/>
              </w:rPr>
              <w:t>i</w:t>
            </w:r>
            <w:r w:rsidRPr="00337F7A">
              <w:rPr>
                <w:rFonts w:eastAsia="Calibri" w:cs="Arial"/>
                <w:sz w:val="18"/>
                <w:szCs w:val="18"/>
              </w:rPr>
              <w:t>onssituationen</w:t>
            </w:r>
          </w:p>
          <w:p w:rsidR="00936A1C" w:rsidRPr="00337F7A" w:rsidRDefault="00337F7A" w:rsidP="00337F7A">
            <w:pPr>
              <w:spacing w:before="60"/>
              <w:rPr>
                <w:rFonts w:eastAsia="Calibri" w:cs="Arial"/>
                <w:sz w:val="18"/>
                <w:szCs w:val="18"/>
              </w:rPr>
            </w:pPr>
            <w:r w:rsidRPr="00337F7A">
              <w:rPr>
                <w:rFonts w:eastAsia="Calibri" w:cs="Arial"/>
                <w:sz w:val="18"/>
                <w:szCs w:val="18"/>
              </w:rPr>
              <w:t>(20) Formen der Überredung und Überze</w:t>
            </w:r>
            <w:r w:rsidRPr="00337F7A">
              <w:rPr>
                <w:rFonts w:eastAsia="Calibri" w:cs="Arial"/>
                <w:sz w:val="18"/>
                <w:szCs w:val="18"/>
              </w:rPr>
              <w:t>u</w:t>
            </w:r>
            <w:r w:rsidRPr="00337F7A">
              <w:rPr>
                <w:rFonts w:eastAsia="Calibri" w:cs="Arial"/>
                <w:sz w:val="18"/>
                <w:szCs w:val="18"/>
              </w:rPr>
              <w:t>gung beschreiben und gegeneinander abgre</w:t>
            </w:r>
            <w:r w:rsidRPr="00337F7A">
              <w:rPr>
                <w:rFonts w:eastAsia="Calibri" w:cs="Arial"/>
                <w:sz w:val="18"/>
                <w:szCs w:val="18"/>
              </w:rPr>
              <w:t>n</w:t>
            </w:r>
            <w:r w:rsidRPr="00337F7A">
              <w:rPr>
                <w:rFonts w:eastAsia="Calibri" w:cs="Arial"/>
                <w:sz w:val="18"/>
                <w:szCs w:val="18"/>
              </w:rPr>
              <w:t>zen (zum Beispiel Werbung, politische Rede)</w:t>
            </w:r>
          </w:p>
        </w:tc>
        <w:tc>
          <w:tcPr>
            <w:tcW w:w="1250" w:type="pct"/>
            <w:tcBorders>
              <w:left w:val="single" w:sz="4" w:space="0" w:color="auto"/>
              <w:right w:val="single" w:sz="4" w:space="0" w:color="auto"/>
            </w:tcBorders>
            <w:shd w:val="clear" w:color="auto" w:fill="auto"/>
          </w:tcPr>
          <w:p w:rsidR="00787280" w:rsidRPr="00393408" w:rsidRDefault="00787280" w:rsidP="00787280">
            <w:pPr>
              <w:spacing w:before="60"/>
              <w:rPr>
                <w:rFonts w:eastAsia="Calibri" w:cs="Arial"/>
                <w:b/>
                <w:i/>
                <w:szCs w:val="22"/>
              </w:rPr>
            </w:pPr>
            <w:r>
              <w:rPr>
                <w:rFonts w:eastAsia="Calibri" w:cs="Arial"/>
                <w:b/>
                <w:szCs w:val="22"/>
              </w:rPr>
              <w:lastRenderedPageBreak/>
              <w:t>2</w:t>
            </w:r>
            <w:r w:rsidRPr="003331BC">
              <w:rPr>
                <w:rFonts w:eastAsia="Calibri" w:cs="Arial"/>
                <w:b/>
                <w:szCs w:val="22"/>
              </w:rPr>
              <w:t>.</w:t>
            </w:r>
            <w:r>
              <w:rPr>
                <w:rFonts w:eastAsia="Calibri" w:cs="Arial"/>
                <w:b/>
                <w:szCs w:val="22"/>
              </w:rPr>
              <w:t xml:space="preserve"> </w:t>
            </w:r>
            <w:r w:rsidR="001C140D">
              <w:rPr>
                <w:rFonts w:eastAsia="Calibri" w:cs="Arial"/>
                <w:b/>
                <w:szCs w:val="22"/>
              </w:rPr>
              <w:t>Sprechen und Zuhören in den Medien untersuchen: Politische Talkshows</w:t>
            </w:r>
            <w:r w:rsidRPr="003331BC">
              <w:rPr>
                <w:rFonts w:eastAsia="Calibri" w:cs="Arial"/>
                <w:b/>
                <w:szCs w:val="22"/>
              </w:rPr>
              <w:t xml:space="preserve"> </w:t>
            </w:r>
          </w:p>
          <w:p w:rsidR="00787280" w:rsidRPr="00393408" w:rsidRDefault="00F8583C" w:rsidP="006063C4">
            <w:pPr>
              <w:numPr>
                <w:ilvl w:val="0"/>
                <w:numId w:val="1"/>
              </w:numPr>
              <w:spacing w:before="60"/>
              <w:rPr>
                <w:rFonts w:eastAsia="Calibri" w:cs="Arial"/>
                <w:i/>
                <w:szCs w:val="22"/>
              </w:rPr>
            </w:pPr>
            <w:r w:rsidRPr="00393408">
              <w:rPr>
                <w:rFonts w:eastAsia="Calibri" w:cs="Arial"/>
                <w:szCs w:val="22"/>
              </w:rPr>
              <w:t>Sammlung von Eindrücken der SuS zu Talkshows im Deutschen Fernsehen</w:t>
            </w:r>
            <w:r w:rsidR="006113D9">
              <w:rPr>
                <w:rFonts w:eastAsia="Calibri" w:cs="Arial"/>
                <w:szCs w:val="22"/>
              </w:rPr>
              <w:t xml:space="preserve">, </w:t>
            </w:r>
            <w:r w:rsidR="009949B2" w:rsidRPr="00BD550B">
              <w:rPr>
                <w:rFonts w:eastAsia="Calibri" w:cs="Arial"/>
                <w:szCs w:val="22"/>
              </w:rPr>
              <w:t>Reflexion des eigenen Fernsehverhaltens anhand von Talkshows,</w:t>
            </w:r>
            <w:r w:rsidR="009949B2">
              <w:rPr>
                <w:rFonts w:eastAsia="Calibri" w:cs="Arial"/>
                <w:szCs w:val="22"/>
              </w:rPr>
              <w:t xml:space="preserve"> </w:t>
            </w:r>
            <w:r w:rsidR="006113D9">
              <w:rPr>
                <w:rFonts w:eastAsia="Calibri" w:cs="Arial"/>
                <w:szCs w:val="22"/>
              </w:rPr>
              <w:t>Erarbeitung von B</w:t>
            </w:r>
            <w:r w:rsidR="006113D9">
              <w:rPr>
                <w:rFonts w:eastAsia="Calibri" w:cs="Arial"/>
                <w:szCs w:val="22"/>
              </w:rPr>
              <w:t>e</w:t>
            </w:r>
            <w:r w:rsidR="006113D9">
              <w:rPr>
                <w:rFonts w:eastAsia="Calibri" w:cs="Arial"/>
                <w:szCs w:val="22"/>
              </w:rPr>
              <w:t>obachtungskriterien</w:t>
            </w:r>
          </w:p>
          <w:p w:rsidR="00F8583C" w:rsidRPr="00393408" w:rsidRDefault="00F8583C" w:rsidP="006063C4">
            <w:pPr>
              <w:numPr>
                <w:ilvl w:val="0"/>
                <w:numId w:val="1"/>
              </w:numPr>
              <w:spacing w:before="60"/>
              <w:rPr>
                <w:rFonts w:eastAsia="Calibri" w:cs="Arial"/>
                <w:i/>
                <w:szCs w:val="22"/>
              </w:rPr>
            </w:pPr>
            <w:r w:rsidRPr="00393408">
              <w:rPr>
                <w:rFonts w:eastAsia="Calibri" w:cs="Arial"/>
                <w:szCs w:val="22"/>
              </w:rPr>
              <w:t>kriterienorientierte Analyse eines Ausschnitts aus einer politischen Talkshow</w:t>
            </w:r>
          </w:p>
          <w:p w:rsidR="00787280" w:rsidRPr="009949B2" w:rsidRDefault="00F8583C" w:rsidP="006063C4">
            <w:pPr>
              <w:numPr>
                <w:ilvl w:val="0"/>
                <w:numId w:val="1"/>
              </w:numPr>
              <w:spacing w:before="60"/>
              <w:rPr>
                <w:rFonts w:eastAsia="Calibri"/>
              </w:rPr>
            </w:pPr>
            <w:r w:rsidRPr="009949B2">
              <w:rPr>
                <w:rFonts w:eastAsia="Calibri"/>
              </w:rPr>
              <w:t xml:space="preserve">Bewertung des </w:t>
            </w:r>
            <w:r w:rsidR="009949B2" w:rsidRPr="009949B2">
              <w:rPr>
                <w:rFonts w:eastAsia="Calibri"/>
              </w:rPr>
              <w:t>G</w:t>
            </w:r>
            <w:r w:rsidRPr="009949B2">
              <w:rPr>
                <w:rFonts w:eastAsia="Calibri"/>
              </w:rPr>
              <w:t>esprächsverha</w:t>
            </w:r>
            <w:r w:rsidRPr="009949B2">
              <w:rPr>
                <w:rFonts w:eastAsia="Calibri"/>
              </w:rPr>
              <w:t>l</w:t>
            </w:r>
            <w:r w:rsidRPr="009949B2">
              <w:rPr>
                <w:rFonts w:eastAsia="Calibri"/>
              </w:rPr>
              <w:t>tens der Talkshowgäste</w:t>
            </w:r>
          </w:p>
          <w:p w:rsidR="00787280" w:rsidRPr="00393408" w:rsidRDefault="00E82E51" w:rsidP="006063C4">
            <w:pPr>
              <w:numPr>
                <w:ilvl w:val="0"/>
                <w:numId w:val="1"/>
              </w:numPr>
              <w:spacing w:before="60"/>
              <w:rPr>
                <w:rFonts w:eastAsia="Calibri"/>
              </w:rPr>
            </w:pPr>
            <w:r>
              <w:rPr>
                <w:rFonts w:eastAsia="Calibri"/>
              </w:rPr>
              <w:t>„</w:t>
            </w:r>
            <w:r w:rsidR="00F8583C" w:rsidRPr="00393408">
              <w:rPr>
                <w:rFonts w:eastAsia="Calibri"/>
              </w:rPr>
              <w:t>Wir machen’s besser!”: Planung einer Schüler-Talkshow (Rahme</w:t>
            </w:r>
            <w:r w:rsidR="00F8583C" w:rsidRPr="00393408">
              <w:rPr>
                <w:rFonts w:eastAsia="Calibri"/>
              </w:rPr>
              <w:t>n</w:t>
            </w:r>
            <w:r w:rsidR="00F8583C" w:rsidRPr="00393408">
              <w:rPr>
                <w:rFonts w:eastAsia="Calibri"/>
              </w:rPr>
              <w:t>bedingungen, Themenauswahl, Zusammensetzung der G</w:t>
            </w:r>
            <w:r w:rsidR="00F8583C" w:rsidRPr="00393408">
              <w:rPr>
                <w:rFonts w:eastAsia="Calibri"/>
              </w:rPr>
              <w:t>e</w:t>
            </w:r>
            <w:r w:rsidR="00F8583C" w:rsidRPr="00393408">
              <w:rPr>
                <w:rFonts w:eastAsia="Calibri"/>
              </w:rPr>
              <w:t xml:space="preserve">sprächsrunde, Vorbereitung der Positionen etc.) </w:t>
            </w:r>
          </w:p>
          <w:p w:rsidR="00F8583C" w:rsidRDefault="00F8583C" w:rsidP="006063C4">
            <w:pPr>
              <w:numPr>
                <w:ilvl w:val="0"/>
                <w:numId w:val="1"/>
              </w:numPr>
              <w:spacing w:before="60"/>
              <w:rPr>
                <w:rFonts w:eastAsia="Calibri"/>
                <w:lang w:val="en-US"/>
              </w:rPr>
            </w:pPr>
            <w:r>
              <w:rPr>
                <w:rFonts w:eastAsia="Calibri"/>
                <w:lang w:val="en-US"/>
              </w:rPr>
              <w:t>Durchführung und Auswertung der Schülertalkshow</w:t>
            </w:r>
          </w:p>
          <w:p w:rsidR="00F8583C" w:rsidRDefault="00F8583C" w:rsidP="006063C4">
            <w:pPr>
              <w:numPr>
                <w:ilvl w:val="0"/>
                <w:numId w:val="1"/>
              </w:numPr>
              <w:spacing w:before="60"/>
              <w:rPr>
                <w:rFonts w:eastAsia="Calibri"/>
                <w:lang w:val="en-US"/>
              </w:rPr>
            </w:pPr>
            <w:r>
              <w:rPr>
                <w:rFonts w:eastAsia="Calibri"/>
                <w:lang w:val="en-US"/>
              </w:rPr>
              <w:t>Zusammenfassung und Reflexion der Ergebnisse</w:t>
            </w:r>
          </w:p>
          <w:p w:rsidR="00F8583C" w:rsidRPr="009949B2" w:rsidRDefault="00F8583C" w:rsidP="00F8583C">
            <w:pPr>
              <w:numPr>
                <w:ilvl w:val="0"/>
                <w:numId w:val="1"/>
              </w:numPr>
              <w:spacing w:before="60"/>
              <w:rPr>
                <w:rFonts w:eastAsia="Calibri"/>
              </w:rPr>
            </w:pPr>
            <w:r w:rsidRPr="009F35E7">
              <w:rPr>
                <w:rFonts w:eastAsia="Calibri"/>
                <w:i/>
              </w:rPr>
              <w:t>fakultativ:</w:t>
            </w:r>
            <w:r w:rsidRPr="00393408">
              <w:rPr>
                <w:rFonts w:eastAsia="Calibri"/>
              </w:rPr>
              <w:t xml:space="preserve"> Vergleich mit einem politischen Interview (Schwerpunkt Interviewstrategien)</w:t>
            </w:r>
          </w:p>
        </w:tc>
        <w:tc>
          <w:tcPr>
            <w:tcW w:w="1250" w:type="pct"/>
            <w:tcBorders>
              <w:left w:val="single" w:sz="4" w:space="0" w:color="auto"/>
              <w:right w:val="single" w:sz="4" w:space="0" w:color="auto"/>
            </w:tcBorders>
            <w:shd w:val="clear" w:color="auto" w:fill="auto"/>
          </w:tcPr>
          <w:p w:rsidR="00752474" w:rsidRPr="006113D9" w:rsidRDefault="006113D9" w:rsidP="002C4E3E">
            <w:pPr>
              <w:spacing w:before="60"/>
              <w:rPr>
                <w:rFonts w:eastAsia="Calibri" w:cs="Arial"/>
                <w:szCs w:val="22"/>
              </w:rPr>
            </w:pPr>
            <w:r>
              <w:rPr>
                <w:rFonts w:eastAsia="Calibri" w:cs="Arial"/>
                <w:szCs w:val="22"/>
              </w:rPr>
              <w:t>alternativ auch Talkshows zu anderen Themen</w:t>
            </w:r>
          </w:p>
          <w:p w:rsidR="00F8583C" w:rsidRPr="00393408" w:rsidRDefault="00F8583C" w:rsidP="002C4E3E">
            <w:pPr>
              <w:spacing w:before="60"/>
              <w:rPr>
                <w:rFonts w:eastAsia="Calibri" w:cs="Arial"/>
                <w:i/>
                <w:szCs w:val="22"/>
              </w:rPr>
            </w:pPr>
          </w:p>
          <w:p w:rsidR="00C65DA0" w:rsidRPr="00C65DA0" w:rsidRDefault="00C65DA0" w:rsidP="00C65DA0">
            <w:pPr>
              <w:spacing w:before="60"/>
            </w:pPr>
            <w:r w:rsidRPr="00C65DA0">
              <w:rPr>
                <w:rFonts w:eastAsia="Calibri" w:cs="Arial"/>
                <w:szCs w:val="22"/>
              </w:rPr>
              <w:t xml:space="preserve">Integrierter Grammatikunterricht: </w:t>
            </w:r>
            <w:r w:rsidR="00530AF9">
              <w:rPr>
                <w:rFonts w:eastAsia="Calibri" w:cs="Arial"/>
                <w:szCs w:val="22"/>
              </w:rPr>
              <w:t>z. B.</w:t>
            </w:r>
            <w:r w:rsidRPr="00C65DA0">
              <w:rPr>
                <w:rFonts w:eastAsia="Calibri" w:cs="Arial"/>
                <w:szCs w:val="22"/>
              </w:rPr>
              <w:t xml:space="preserve"> </w:t>
            </w:r>
          </w:p>
          <w:p w:rsidR="00F8583C" w:rsidRPr="00393408" w:rsidRDefault="00C65DA0" w:rsidP="00C65DA0">
            <w:pPr>
              <w:pStyle w:val="bcTabVortext"/>
              <w:rPr>
                <w:i/>
              </w:rPr>
            </w:pPr>
            <w:r w:rsidRPr="00C65DA0">
              <w:t>Konjunktiv II</w:t>
            </w:r>
            <w:r>
              <w:t xml:space="preserve"> (</w:t>
            </w:r>
            <w:r w:rsidRPr="00C65DA0">
              <w:t>Verwendung und Fun</w:t>
            </w:r>
            <w:r w:rsidRPr="00C65DA0">
              <w:t>k</w:t>
            </w:r>
            <w:r w:rsidRPr="00C65DA0">
              <w:t>tion des Konjunktivs in Debatten)</w:t>
            </w:r>
          </w:p>
          <w:p w:rsidR="00F8583C" w:rsidRPr="00393408" w:rsidRDefault="00F8583C" w:rsidP="002C4E3E">
            <w:pPr>
              <w:spacing w:before="60"/>
              <w:rPr>
                <w:rFonts w:eastAsia="Calibri" w:cs="Arial"/>
                <w:i/>
                <w:szCs w:val="22"/>
              </w:rPr>
            </w:pPr>
          </w:p>
          <w:p w:rsidR="00F8583C" w:rsidRPr="00393408" w:rsidRDefault="00F8583C" w:rsidP="002C4E3E">
            <w:pPr>
              <w:spacing w:before="60"/>
              <w:rPr>
                <w:rFonts w:eastAsia="Calibri" w:cs="Arial"/>
                <w:i/>
                <w:szCs w:val="22"/>
              </w:rPr>
            </w:pPr>
          </w:p>
          <w:p w:rsidR="00F8583C" w:rsidRPr="00393408" w:rsidRDefault="00530AF9" w:rsidP="002C4E3E">
            <w:pPr>
              <w:spacing w:before="60"/>
              <w:rPr>
                <w:rFonts w:eastAsia="Calibri" w:cs="Arial"/>
                <w:szCs w:val="22"/>
              </w:rPr>
            </w:pPr>
            <w:r>
              <w:rPr>
                <w:rFonts w:eastAsia="Calibri" w:cs="Arial"/>
                <w:szCs w:val="22"/>
              </w:rPr>
              <w:t>z. B.</w:t>
            </w:r>
            <w:r w:rsidR="00F8583C" w:rsidRPr="00846033">
              <w:rPr>
                <w:rFonts w:eastAsia="Calibri" w:cs="Arial"/>
                <w:szCs w:val="22"/>
              </w:rPr>
              <w:t xml:space="preserve"> </w:t>
            </w:r>
            <w:r w:rsidR="00E82E51" w:rsidRPr="00846033">
              <w:rPr>
                <w:rFonts w:eastAsia="Calibri" w:cs="Arial"/>
                <w:szCs w:val="22"/>
              </w:rPr>
              <w:t>„</w:t>
            </w:r>
            <w:r w:rsidR="00F8583C" w:rsidRPr="00846033">
              <w:rPr>
                <w:rFonts w:eastAsia="Calibri" w:cs="Arial"/>
                <w:szCs w:val="22"/>
              </w:rPr>
              <w:t>Maybrit Illner”</w:t>
            </w:r>
            <w:r w:rsidR="006113D9" w:rsidRPr="00846033">
              <w:rPr>
                <w:rFonts w:eastAsia="Calibri" w:cs="Arial"/>
                <w:szCs w:val="22"/>
              </w:rPr>
              <w:t>, „Hart, aber fair“</w:t>
            </w:r>
            <w:r w:rsidR="00846033" w:rsidRPr="00846033">
              <w:rPr>
                <w:rFonts w:eastAsia="Calibri" w:cs="Arial"/>
                <w:szCs w:val="22"/>
              </w:rPr>
              <w:t>,</w:t>
            </w:r>
            <w:r w:rsidR="00846033">
              <w:rPr>
                <w:rFonts w:eastAsia="Calibri" w:cs="Arial"/>
                <w:szCs w:val="22"/>
              </w:rPr>
              <w:t xml:space="preserve"> „Anne Will“</w:t>
            </w:r>
            <w:r w:rsidR="006113D9">
              <w:rPr>
                <w:rFonts w:eastAsia="Calibri" w:cs="Arial"/>
                <w:szCs w:val="22"/>
              </w:rPr>
              <w:t xml:space="preserve"> </w:t>
            </w:r>
          </w:p>
          <w:p w:rsidR="00F8583C" w:rsidRPr="00393408" w:rsidRDefault="00F8583C" w:rsidP="00F8583C">
            <w:pPr>
              <w:rPr>
                <w:rFonts w:eastAsia="Calibri" w:cs="Arial"/>
                <w:szCs w:val="22"/>
              </w:rPr>
            </w:pPr>
          </w:p>
          <w:p w:rsidR="00F8583C" w:rsidRPr="00393408" w:rsidRDefault="00F8583C" w:rsidP="00F8583C">
            <w:pPr>
              <w:rPr>
                <w:rFonts w:eastAsia="Calibri" w:cs="Arial"/>
                <w:szCs w:val="22"/>
              </w:rPr>
            </w:pPr>
          </w:p>
          <w:p w:rsidR="00F8583C" w:rsidRPr="00393408" w:rsidRDefault="00F8583C" w:rsidP="00F8583C">
            <w:pPr>
              <w:rPr>
                <w:rFonts w:eastAsia="Calibri" w:cs="Arial"/>
                <w:szCs w:val="22"/>
              </w:rPr>
            </w:pPr>
          </w:p>
          <w:p w:rsidR="00F8583C" w:rsidRPr="00393408" w:rsidRDefault="00F8583C" w:rsidP="00F8583C">
            <w:pPr>
              <w:rPr>
                <w:rFonts w:eastAsia="Calibri" w:cs="Arial"/>
                <w:szCs w:val="22"/>
              </w:rPr>
            </w:pPr>
          </w:p>
          <w:p w:rsidR="00F8583C" w:rsidRPr="00393408" w:rsidRDefault="00F8583C" w:rsidP="00F8583C">
            <w:pPr>
              <w:rPr>
                <w:rFonts w:eastAsia="Calibri" w:cs="Arial"/>
                <w:szCs w:val="22"/>
              </w:rPr>
            </w:pPr>
          </w:p>
          <w:p w:rsidR="00F8583C" w:rsidRPr="00393408" w:rsidRDefault="00F8583C" w:rsidP="00F8583C">
            <w:pPr>
              <w:rPr>
                <w:rFonts w:eastAsia="Calibri" w:cs="Arial"/>
                <w:szCs w:val="22"/>
              </w:rPr>
            </w:pPr>
          </w:p>
          <w:p w:rsidR="00F8583C" w:rsidRPr="00393408" w:rsidRDefault="00F8583C" w:rsidP="00F8583C">
            <w:pPr>
              <w:rPr>
                <w:rFonts w:eastAsia="Calibri" w:cs="Arial"/>
                <w:szCs w:val="22"/>
              </w:rPr>
            </w:pPr>
          </w:p>
          <w:p w:rsidR="00F8583C" w:rsidRPr="00393408" w:rsidRDefault="00F8583C" w:rsidP="00F8583C">
            <w:pPr>
              <w:rPr>
                <w:rFonts w:eastAsia="Calibri" w:cs="Arial"/>
                <w:szCs w:val="22"/>
              </w:rPr>
            </w:pPr>
          </w:p>
          <w:p w:rsidR="00F8583C" w:rsidRPr="00393408" w:rsidRDefault="00F8583C" w:rsidP="00F8583C">
            <w:pPr>
              <w:rPr>
                <w:rFonts w:eastAsia="Calibri" w:cs="Arial"/>
                <w:szCs w:val="22"/>
              </w:rPr>
            </w:pPr>
          </w:p>
          <w:p w:rsidR="00F8583C" w:rsidRPr="00393408" w:rsidRDefault="00F8583C" w:rsidP="00F8583C">
            <w:pPr>
              <w:rPr>
                <w:rFonts w:eastAsia="Calibri" w:cs="Arial"/>
                <w:szCs w:val="22"/>
              </w:rPr>
            </w:pPr>
          </w:p>
          <w:p w:rsidR="00F8583C" w:rsidRPr="00393408" w:rsidRDefault="00F8583C" w:rsidP="00F8583C">
            <w:pPr>
              <w:rPr>
                <w:rFonts w:eastAsia="Calibri" w:cs="Arial"/>
                <w:szCs w:val="22"/>
              </w:rPr>
            </w:pPr>
          </w:p>
          <w:p w:rsidR="00F8583C" w:rsidRPr="00393408" w:rsidRDefault="00F8583C" w:rsidP="00F8583C">
            <w:pPr>
              <w:rPr>
                <w:rFonts w:eastAsia="Calibri" w:cs="Arial"/>
                <w:szCs w:val="22"/>
              </w:rPr>
            </w:pPr>
          </w:p>
          <w:p w:rsidR="00F8583C" w:rsidRPr="00393408" w:rsidRDefault="00F8583C" w:rsidP="00F8583C">
            <w:pPr>
              <w:rPr>
                <w:rFonts w:eastAsia="Calibri" w:cs="Arial"/>
                <w:szCs w:val="22"/>
              </w:rPr>
            </w:pPr>
          </w:p>
          <w:p w:rsidR="00F8583C" w:rsidRPr="00393408" w:rsidRDefault="00F8583C" w:rsidP="00F8583C">
            <w:pPr>
              <w:rPr>
                <w:rFonts w:eastAsia="Calibri" w:cs="Arial"/>
                <w:szCs w:val="22"/>
              </w:rPr>
            </w:pPr>
          </w:p>
          <w:p w:rsidR="00F8583C" w:rsidRPr="00393408" w:rsidRDefault="00F8583C" w:rsidP="00F8583C">
            <w:pPr>
              <w:rPr>
                <w:rFonts w:eastAsia="Calibri" w:cs="Arial"/>
                <w:szCs w:val="22"/>
              </w:rPr>
            </w:pPr>
          </w:p>
          <w:p w:rsidR="00F8583C" w:rsidRPr="00393408" w:rsidRDefault="00530AF9" w:rsidP="00F8583C">
            <w:pPr>
              <w:rPr>
                <w:rFonts w:eastAsia="Calibri" w:cs="Arial"/>
                <w:szCs w:val="22"/>
              </w:rPr>
            </w:pPr>
            <w:r>
              <w:rPr>
                <w:rFonts w:eastAsia="Calibri" w:cs="Arial"/>
                <w:szCs w:val="22"/>
              </w:rPr>
              <w:t>z. B.</w:t>
            </w:r>
            <w:r w:rsidR="00F8583C" w:rsidRPr="00846033">
              <w:rPr>
                <w:rFonts w:eastAsia="Calibri" w:cs="Arial"/>
                <w:szCs w:val="22"/>
              </w:rPr>
              <w:t xml:space="preserve"> </w:t>
            </w:r>
            <w:r w:rsidR="00E82E51" w:rsidRPr="00846033">
              <w:rPr>
                <w:rFonts w:eastAsia="Calibri" w:cs="Arial"/>
                <w:szCs w:val="22"/>
              </w:rPr>
              <w:t>„</w:t>
            </w:r>
            <w:r w:rsidR="00F8583C" w:rsidRPr="00846033">
              <w:rPr>
                <w:rFonts w:eastAsia="Calibri" w:cs="Arial"/>
                <w:szCs w:val="22"/>
              </w:rPr>
              <w:t>Berlin direkt”</w:t>
            </w:r>
            <w:r w:rsidR="00846033" w:rsidRPr="00846033">
              <w:rPr>
                <w:rFonts w:eastAsia="Calibri" w:cs="Arial"/>
                <w:szCs w:val="22"/>
              </w:rPr>
              <w:t>, „Was nun, Frau/Herr …?“</w:t>
            </w:r>
            <w:r w:rsidR="00846033">
              <w:rPr>
                <w:rFonts w:eastAsia="Calibri" w:cs="Arial"/>
                <w:szCs w:val="22"/>
              </w:rPr>
              <w:t>, Sommerinterview</w:t>
            </w:r>
          </w:p>
        </w:tc>
      </w:tr>
      <w:tr w:rsidR="00752474" w:rsidRPr="00393408" w:rsidTr="00B856C8">
        <w:trPr>
          <w:jc w:val="center"/>
        </w:trPr>
        <w:tc>
          <w:tcPr>
            <w:tcW w:w="1250" w:type="pct"/>
            <w:tcBorders>
              <w:top w:val="single" w:sz="4" w:space="0" w:color="auto"/>
              <w:left w:val="single" w:sz="4" w:space="0" w:color="auto"/>
              <w:bottom w:val="single" w:sz="4" w:space="0" w:color="auto"/>
              <w:right w:val="single" w:sz="4" w:space="0" w:color="auto"/>
            </w:tcBorders>
            <w:shd w:val="clear" w:color="auto" w:fill="auto"/>
          </w:tcPr>
          <w:p w:rsidR="00752474" w:rsidRPr="00992FA5" w:rsidRDefault="00752474" w:rsidP="00752474">
            <w:pPr>
              <w:pStyle w:val="Kompetenzbeschreibung"/>
              <w:tabs>
                <w:tab w:val="center" w:pos="4536"/>
                <w:tab w:val="right" w:pos="9072"/>
              </w:tabs>
              <w:spacing w:line="256" w:lineRule="auto"/>
              <w:rPr>
                <w:u w:val="single"/>
              </w:rPr>
            </w:pPr>
            <w:r w:rsidRPr="00992FA5">
              <w:rPr>
                <w:u w:val="single"/>
              </w:rPr>
              <w:lastRenderedPageBreak/>
              <w:t>2.1 Sprechen und Zuhören</w:t>
            </w:r>
          </w:p>
          <w:p w:rsidR="00027AA2" w:rsidRDefault="00027AA2" w:rsidP="00027AA2">
            <w:pPr>
              <w:pStyle w:val="Kompetenzbeschreibung"/>
              <w:tabs>
                <w:tab w:val="center" w:pos="4536"/>
                <w:tab w:val="right" w:pos="9072"/>
              </w:tabs>
              <w:spacing w:line="256" w:lineRule="auto"/>
            </w:pPr>
            <w:r>
              <w:t>1. einen differenzierten, situations- und adre</w:t>
            </w:r>
            <w:r>
              <w:t>s</w:t>
            </w:r>
            <w:r>
              <w:t>satengerechten Wortschatz anwenden</w:t>
            </w:r>
          </w:p>
          <w:p w:rsidR="00027AA2" w:rsidRDefault="00027AA2" w:rsidP="00027AA2">
            <w:pPr>
              <w:pStyle w:val="Kompetenzbeschreibung"/>
              <w:tabs>
                <w:tab w:val="center" w:pos="4536"/>
                <w:tab w:val="right" w:pos="9072"/>
              </w:tabs>
              <w:spacing w:line="256" w:lineRule="auto"/>
            </w:pPr>
            <w:r>
              <w:t>2. sich standardsprachlich ausdrücken und den Unterschied zwischen mündlichem und schrif</w:t>
            </w:r>
            <w:r>
              <w:t>t</w:t>
            </w:r>
            <w:r>
              <w:t>lichem Sprachgebrauch sowie Merkmale u</w:t>
            </w:r>
            <w:r>
              <w:t>m</w:t>
            </w:r>
            <w:r>
              <w:t>gangssprachlichen Sprechens erkennen und zielgerichtet einsetzen</w:t>
            </w:r>
          </w:p>
          <w:p w:rsidR="00027AA2" w:rsidRDefault="00027AA2" w:rsidP="00027AA2">
            <w:pPr>
              <w:pStyle w:val="Kompetenzbeschreibung"/>
              <w:tabs>
                <w:tab w:val="center" w:pos="4536"/>
                <w:tab w:val="right" w:pos="9072"/>
              </w:tabs>
              <w:spacing w:line="256" w:lineRule="auto"/>
            </w:pPr>
            <w:r>
              <w:t>7. durch gezieltes Fragen Informationen b</w:t>
            </w:r>
            <w:r>
              <w:t>e</w:t>
            </w:r>
            <w:r>
              <w:t>schaffen und Positionen klären</w:t>
            </w:r>
          </w:p>
          <w:p w:rsidR="00752474" w:rsidRDefault="00027AA2" w:rsidP="00027AA2">
            <w:pPr>
              <w:pStyle w:val="Kompetenzbeschreibung"/>
              <w:tabs>
                <w:tab w:val="center" w:pos="4536"/>
                <w:tab w:val="right" w:pos="9072"/>
              </w:tabs>
              <w:spacing w:line="256" w:lineRule="auto"/>
            </w:pPr>
            <w:r>
              <w:t>16. Kommunikation beurteilen: kriterienorie</w:t>
            </w:r>
            <w:r>
              <w:t>n</w:t>
            </w:r>
            <w:r>
              <w:t>tiert das eigene Gesprächsverhalten und das anderer beobachten, reflektieren und bewerten</w:t>
            </w:r>
          </w:p>
          <w:p w:rsidR="00752474" w:rsidRDefault="00752474" w:rsidP="00752474">
            <w:pPr>
              <w:pStyle w:val="Kompetenzbeschreibung"/>
              <w:tabs>
                <w:tab w:val="center" w:pos="4536"/>
                <w:tab w:val="right" w:pos="9072"/>
              </w:tabs>
              <w:spacing w:line="256" w:lineRule="auto"/>
              <w:rPr>
                <w:u w:val="single"/>
              </w:rPr>
            </w:pPr>
            <w:r>
              <w:rPr>
                <w:u w:val="single"/>
              </w:rPr>
              <w:t>2.2 Schreiben</w:t>
            </w:r>
          </w:p>
          <w:p w:rsidR="007210C0" w:rsidRPr="007210C0" w:rsidRDefault="00027AA2" w:rsidP="00027AA2">
            <w:pPr>
              <w:pStyle w:val="Kompetenzbeschreibung"/>
              <w:tabs>
                <w:tab w:val="center" w:pos="4536"/>
                <w:tab w:val="right" w:pos="9072"/>
              </w:tabs>
              <w:spacing w:line="256" w:lineRule="auto"/>
            </w:pPr>
            <w:r>
              <w:t>1. […] Aufgabenstellungen in konkrete Schreibziele und Schreibpläne überführen; […]</w:t>
            </w:r>
            <w:r w:rsidR="00023E91">
              <w:t xml:space="preserve"> </w:t>
            </w:r>
            <w:r>
              <w:t>Texte konzipieren und dabei Faktoren wie Schreibanlass, Aufgabenstellung, Textkonve</w:t>
            </w:r>
            <w:r>
              <w:t>n</w:t>
            </w:r>
            <w:r>
              <w:t>tionen, Textfunktionen, Situations- und Adre</w:t>
            </w:r>
            <w:r>
              <w:t>s</w:t>
            </w:r>
            <w:r>
              <w:t>satenbezüge berücksichtigen</w:t>
            </w:r>
          </w:p>
          <w:p w:rsidR="00752474" w:rsidRPr="00027AA2" w:rsidRDefault="00027AA2" w:rsidP="00023E91">
            <w:pPr>
              <w:pStyle w:val="Kompetenzbeschreibung"/>
              <w:tabs>
                <w:tab w:val="center" w:pos="4536"/>
                <w:tab w:val="right" w:pos="9072"/>
              </w:tabs>
              <w:spacing w:line="256" w:lineRule="auto"/>
              <w:rPr>
                <w:rFonts w:eastAsia="Calibri" w:cs="Arial"/>
                <w:i/>
                <w:szCs w:val="22"/>
              </w:rPr>
            </w:pPr>
            <w:r>
              <w:t>36. Textdistanz einnehmen, zu eigenen und fremden Texten kriterienorientiert Stellung nehmen und Verbesserungsvorschläge era</w:t>
            </w:r>
            <w:r>
              <w:t>r</w:t>
            </w:r>
            <w:r>
              <w:t>beiten</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6A45CF" w:rsidRDefault="006A45CF" w:rsidP="006A45CF">
            <w:pPr>
              <w:pStyle w:val="Kompetenzbeschreibung"/>
              <w:tabs>
                <w:tab w:val="center" w:pos="4536"/>
                <w:tab w:val="right" w:pos="9072"/>
              </w:tabs>
              <w:spacing w:line="256" w:lineRule="auto"/>
              <w:rPr>
                <w:u w:val="single"/>
              </w:rPr>
            </w:pPr>
            <w:r>
              <w:rPr>
                <w:u w:val="single"/>
              </w:rPr>
              <w:t>3.1.1.2 Sach- und Gebrauchstexte</w:t>
            </w:r>
          </w:p>
          <w:p w:rsidR="00B65B7F" w:rsidRDefault="00B65B7F" w:rsidP="00B65B7F">
            <w:pPr>
              <w:pStyle w:val="Kompetenzbeschreibung"/>
              <w:tabs>
                <w:tab w:val="center" w:pos="4536"/>
                <w:tab w:val="right" w:pos="9072"/>
              </w:tabs>
              <w:spacing w:line="256" w:lineRule="auto"/>
            </w:pPr>
            <w:r>
              <w:t>(7) das Thema und zentrale Aussagen eines Textes bestimmen und benennen</w:t>
            </w:r>
          </w:p>
          <w:p w:rsidR="007210C0" w:rsidRDefault="00B65B7F" w:rsidP="006A45CF">
            <w:pPr>
              <w:pStyle w:val="Kompetenzbeschreibung"/>
              <w:tabs>
                <w:tab w:val="center" w:pos="4536"/>
                <w:tab w:val="right" w:pos="9072"/>
              </w:tabs>
              <w:spacing w:line="256" w:lineRule="auto"/>
            </w:pPr>
            <w:r>
              <w:t>(8) Sachtexte aufgrund ihrer informierenden, instruierenden, appellativen, argumentativen, regulierenden Funktion bestimmen und unte</w:t>
            </w:r>
            <w:r>
              <w:t>r</w:t>
            </w:r>
            <w:r>
              <w:t>scheiden (zum Beispiel Lexikonartikel, G</w:t>
            </w:r>
            <w:r>
              <w:t>e</w:t>
            </w:r>
            <w:r>
              <w:t>brauchsanweisung, Nachricht, Werbetext, Gesetzestext)</w:t>
            </w:r>
          </w:p>
          <w:p w:rsidR="007210C0" w:rsidRDefault="00683C0E" w:rsidP="006A45CF">
            <w:pPr>
              <w:pStyle w:val="Kompetenzbeschreibung"/>
              <w:tabs>
                <w:tab w:val="center" w:pos="4536"/>
                <w:tab w:val="right" w:pos="9072"/>
              </w:tabs>
              <w:spacing w:line="256" w:lineRule="auto"/>
            </w:pPr>
            <w:r>
              <w:t xml:space="preserve">(9) Sach- und Gebrauchstexte hinsichtlich der Aspekte </w:t>
            </w:r>
            <w:r>
              <w:br/>
              <w:t xml:space="preserve">–  Thema, Informationsgehalt </w:t>
            </w:r>
            <w:r>
              <w:br/>
              <w:t xml:space="preserve">–  Aufbau </w:t>
            </w:r>
            <w:r>
              <w:br/>
              <w:t xml:space="preserve">–  Sprache </w:t>
            </w:r>
            <w:r>
              <w:br/>
              <w:t xml:space="preserve">–  Adressaten, Intention </w:t>
            </w:r>
            <w:r>
              <w:br/>
              <w:t>analysieren</w:t>
            </w:r>
          </w:p>
          <w:p w:rsidR="006A45CF" w:rsidRDefault="006A45CF" w:rsidP="006A45CF">
            <w:pPr>
              <w:pStyle w:val="Kompetenzbeschreibung"/>
              <w:tabs>
                <w:tab w:val="center" w:pos="4536"/>
                <w:tab w:val="right" w:pos="9072"/>
              </w:tabs>
              <w:spacing w:line="256" w:lineRule="auto"/>
              <w:rPr>
                <w:u w:val="single"/>
              </w:rPr>
            </w:pPr>
            <w:r>
              <w:rPr>
                <w:u w:val="single"/>
              </w:rPr>
              <w:t>3.1.1.3 Medien</w:t>
            </w:r>
          </w:p>
          <w:p w:rsidR="00364BC9" w:rsidRDefault="00D6605F" w:rsidP="006A45CF">
            <w:pPr>
              <w:pStyle w:val="Kompetenzbeschreibung"/>
              <w:tabs>
                <w:tab w:val="center" w:pos="4536"/>
                <w:tab w:val="right" w:pos="9072"/>
              </w:tabs>
              <w:spacing w:line="256" w:lineRule="auto"/>
            </w:pPr>
            <w:r>
              <w:t>(1) Medien hinsichtlich ihrer Darbietungsform und Kommunikationsfunktion beschreiben (Printmedien, Hörmedien, visuelle und audiov</w:t>
            </w:r>
            <w:r>
              <w:t>i</w:t>
            </w:r>
            <w:r>
              <w:t>suelle Medien; Suchmaschinen, Informations-, Kommunikations- und Unterhaltungsplattfo</w:t>
            </w:r>
            <w:r>
              <w:t>r</w:t>
            </w:r>
            <w:r>
              <w:t>men, soziale Netzwerke)</w:t>
            </w:r>
          </w:p>
          <w:p w:rsidR="00364BC9" w:rsidRDefault="004F4AC1" w:rsidP="006A45CF">
            <w:pPr>
              <w:pStyle w:val="Kompetenzbeschreibung"/>
              <w:tabs>
                <w:tab w:val="center" w:pos="4536"/>
                <w:tab w:val="right" w:pos="9072"/>
              </w:tabs>
              <w:spacing w:line="256" w:lineRule="auto"/>
            </w:pPr>
            <w:r>
              <w:t>(2) Funktionen von Medien unterscheiden, vergleichen und bewerten (Information, Ko</w:t>
            </w:r>
            <w:r>
              <w:t>m</w:t>
            </w:r>
            <w:r>
              <w:t>munikation, Unterhaltung, auch Werbung)</w:t>
            </w:r>
          </w:p>
          <w:p w:rsidR="00752474" w:rsidRDefault="006A45CF" w:rsidP="00364BC9">
            <w:pPr>
              <w:pStyle w:val="Kompetenzbeschreibung"/>
              <w:tabs>
                <w:tab w:val="center" w:pos="4536"/>
                <w:tab w:val="right" w:pos="9072"/>
              </w:tabs>
              <w:spacing w:line="256" w:lineRule="auto"/>
              <w:rPr>
                <w:u w:val="single"/>
              </w:rPr>
            </w:pPr>
            <w:r>
              <w:rPr>
                <w:u w:val="single"/>
              </w:rPr>
              <w:t>3.1.2.2 Funktion von Äußerungen</w:t>
            </w:r>
          </w:p>
          <w:p w:rsidR="00364BC9" w:rsidRPr="009F59E5" w:rsidRDefault="009F59E5" w:rsidP="00364BC9">
            <w:pPr>
              <w:spacing w:before="60"/>
              <w:rPr>
                <w:rFonts w:eastAsia="Calibri" w:cs="Arial"/>
                <w:sz w:val="18"/>
                <w:szCs w:val="18"/>
              </w:rPr>
            </w:pPr>
            <w:r w:rsidRPr="009F59E5">
              <w:rPr>
                <w:rFonts w:eastAsia="Calibri" w:cs="Arial"/>
                <w:sz w:val="18"/>
                <w:szCs w:val="18"/>
              </w:rPr>
              <w:t>(1) gelingende und misslingende Kommunik</w:t>
            </w:r>
            <w:r w:rsidRPr="009F59E5">
              <w:rPr>
                <w:rFonts w:eastAsia="Calibri" w:cs="Arial"/>
                <w:sz w:val="18"/>
                <w:szCs w:val="18"/>
              </w:rPr>
              <w:t>a</w:t>
            </w:r>
            <w:r w:rsidRPr="009F59E5">
              <w:rPr>
                <w:rFonts w:eastAsia="Calibri" w:cs="Arial"/>
                <w:sz w:val="18"/>
                <w:szCs w:val="18"/>
              </w:rPr>
              <w:t>tion in verschiedenen Kontexten unterscheiden und analysieren; Bedingungen gelingender Kommunikation formulieren</w:t>
            </w:r>
          </w:p>
          <w:p w:rsidR="00364BC9" w:rsidRPr="009F59E5" w:rsidRDefault="00B65B7F" w:rsidP="00B65B7F">
            <w:pPr>
              <w:spacing w:before="60"/>
              <w:rPr>
                <w:rFonts w:eastAsia="Calibri" w:cs="Arial"/>
                <w:sz w:val="18"/>
                <w:szCs w:val="18"/>
              </w:rPr>
            </w:pPr>
            <w:r w:rsidRPr="00B65B7F">
              <w:rPr>
                <w:rFonts w:eastAsia="Calibri" w:cs="Arial"/>
                <w:sz w:val="18"/>
                <w:szCs w:val="18"/>
              </w:rPr>
              <w:t>(2) unterschiedliche Sprechabsichten, Sprec</w:t>
            </w:r>
            <w:r w:rsidRPr="00B65B7F">
              <w:rPr>
                <w:rFonts w:eastAsia="Calibri" w:cs="Arial"/>
                <w:sz w:val="18"/>
                <w:szCs w:val="18"/>
              </w:rPr>
              <w:t>h</w:t>
            </w:r>
            <w:r w:rsidRPr="00B65B7F">
              <w:rPr>
                <w:rFonts w:eastAsia="Calibri" w:cs="Arial"/>
                <w:sz w:val="18"/>
                <w:szCs w:val="18"/>
              </w:rPr>
              <w:lastRenderedPageBreak/>
              <w:t>akte und Sprechweisen erkennen, erläutern und deren Wirkungen im Kontext untersche</w:t>
            </w:r>
            <w:r w:rsidRPr="00B65B7F">
              <w:rPr>
                <w:rFonts w:eastAsia="Calibri" w:cs="Arial"/>
                <w:sz w:val="18"/>
                <w:szCs w:val="18"/>
              </w:rPr>
              <w:t>i</w:t>
            </w:r>
            <w:r w:rsidRPr="00B65B7F">
              <w:rPr>
                <w:rFonts w:eastAsia="Calibri" w:cs="Arial"/>
                <w:sz w:val="18"/>
                <w:szCs w:val="18"/>
              </w:rPr>
              <w:t>den (zum Beispiel formelle oder pejorative Sprache)</w:t>
            </w:r>
          </w:p>
          <w:p w:rsidR="00364BC9" w:rsidRPr="009F59E5" w:rsidRDefault="009640CE" w:rsidP="00364BC9">
            <w:pPr>
              <w:spacing w:before="60"/>
              <w:rPr>
                <w:rFonts w:eastAsia="Calibri" w:cs="Arial"/>
                <w:sz w:val="18"/>
                <w:szCs w:val="18"/>
              </w:rPr>
            </w:pPr>
            <w:r w:rsidRPr="009640CE">
              <w:rPr>
                <w:rFonts w:eastAsia="Calibri" w:cs="Arial"/>
                <w:sz w:val="18"/>
                <w:szCs w:val="18"/>
              </w:rPr>
              <w:t>(10) Wortwahl, Sprachebenen, Tonfall und Umgangsformen begründet und differenziert gestalten, Sprechweisen unterscheiden und beachten (zum Beispiel gehoben, abwertend, ironisch)</w:t>
            </w:r>
          </w:p>
          <w:p w:rsidR="00364BC9" w:rsidRPr="009F59E5" w:rsidRDefault="009640CE" w:rsidP="00364BC9">
            <w:pPr>
              <w:spacing w:before="60"/>
              <w:rPr>
                <w:rFonts w:eastAsia="Calibri" w:cs="Arial"/>
                <w:sz w:val="18"/>
                <w:szCs w:val="18"/>
              </w:rPr>
            </w:pPr>
            <w:r>
              <w:rPr>
                <w:rFonts w:eastAsia="Calibri" w:cs="Arial"/>
                <w:sz w:val="18"/>
                <w:szCs w:val="18"/>
              </w:rPr>
              <w:t>(11) sprachliche Äußerungen mündlich und schriftlich situationsangemessen und adress</w:t>
            </w:r>
            <w:r>
              <w:rPr>
                <w:rFonts w:eastAsia="Calibri" w:cs="Arial"/>
                <w:sz w:val="18"/>
                <w:szCs w:val="18"/>
              </w:rPr>
              <w:t>a</w:t>
            </w:r>
            <w:r>
              <w:rPr>
                <w:rFonts w:eastAsia="Calibri" w:cs="Arial"/>
                <w:sz w:val="18"/>
                <w:szCs w:val="18"/>
              </w:rPr>
              <w:t>tengerecht formulieren (zum Beispiel Rolle</w:t>
            </w:r>
            <w:r>
              <w:rPr>
                <w:rFonts w:eastAsia="Calibri" w:cs="Arial"/>
                <w:sz w:val="18"/>
                <w:szCs w:val="18"/>
              </w:rPr>
              <w:t>n</w:t>
            </w:r>
            <w:r>
              <w:rPr>
                <w:rFonts w:eastAsia="Calibri" w:cs="Arial"/>
                <w:sz w:val="18"/>
                <w:szCs w:val="18"/>
              </w:rPr>
              <w:t>diskussion, Dialog, Bewerbungsschreiben, Lebenslauf, Vorstellungsgespräch, Antrag, sachlicher Brief)</w:t>
            </w:r>
          </w:p>
          <w:p w:rsidR="00364BC9" w:rsidRPr="00337F7A" w:rsidRDefault="00337F7A" w:rsidP="00337F7A">
            <w:pPr>
              <w:pStyle w:val="Kompetenzbeschreibung"/>
              <w:tabs>
                <w:tab w:val="center" w:pos="4536"/>
                <w:tab w:val="right" w:pos="9072"/>
              </w:tabs>
              <w:spacing w:line="256" w:lineRule="auto"/>
            </w:pPr>
            <w:r w:rsidRPr="00337F7A">
              <w:t>(20) Formen der Überredung und Überze</w:t>
            </w:r>
            <w:r w:rsidRPr="00337F7A">
              <w:t>u</w:t>
            </w:r>
            <w:r w:rsidRPr="00337F7A">
              <w:t>gung beschreiben und gegeneinander abgre</w:t>
            </w:r>
            <w:r w:rsidRPr="00337F7A">
              <w:t>n</w:t>
            </w:r>
            <w:r w:rsidRPr="00337F7A">
              <w:t>zen (zum Beispiel Werbung, politische Rede)</w:t>
            </w:r>
          </w:p>
        </w:tc>
        <w:tc>
          <w:tcPr>
            <w:tcW w:w="1250" w:type="pct"/>
            <w:tcBorders>
              <w:left w:val="single" w:sz="4" w:space="0" w:color="auto"/>
              <w:bottom w:val="single" w:sz="4" w:space="0" w:color="auto"/>
              <w:right w:val="single" w:sz="4" w:space="0" w:color="auto"/>
            </w:tcBorders>
            <w:shd w:val="clear" w:color="auto" w:fill="auto"/>
          </w:tcPr>
          <w:p w:rsidR="00787280" w:rsidRPr="003E5200" w:rsidRDefault="00787280" w:rsidP="00787280">
            <w:pPr>
              <w:spacing w:before="60"/>
              <w:rPr>
                <w:rFonts w:eastAsia="Calibri" w:cs="Arial"/>
                <w:b/>
                <w:i/>
                <w:szCs w:val="22"/>
              </w:rPr>
            </w:pPr>
            <w:r>
              <w:rPr>
                <w:rFonts w:eastAsia="Calibri" w:cs="Arial"/>
                <w:b/>
                <w:szCs w:val="22"/>
              </w:rPr>
              <w:lastRenderedPageBreak/>
              <w:t>3</w:t>
            </w:r>
            <w:r w:rsidRPr="003331BC">
              <w:rPr>
                <w:rFonts w:eastAsia="Calibri" w:cs="Arial"/>
                <w:b/>
                <w:szCs w:val="22"/>
              </w:rPr>
              <w:t>.</w:t>
            </w:r>
            <w:r w:rsidR="0042357B">
              <w:rPr>
                <w:rFonts w:eastAsia="Calibri" w:cs="Arial"/>
                <w:b/>
                <w:szCs w:val="22"/>
              </w:rPr>
              <w:t xml:space="preserve"> </w:t>
            </w:r>
            <w:r w:rsidR="001C140D">
              <w:rPr>
                <w:rFonts w:eastAsia="Calibri" w:cs="Arial"/>
                <w:b/>
                <w:szCs w:val="22"/>
              </w:rPr>
              <w:t>Sprechen und Zuhören in den Medien untersuchen: Interviews in Jugendzeitschriften</w:t>
            </w:r>
          </w:p>
          <w:p w:rsidR="00787280" w:rsidRPr="00B1686B" w:rsidRDefault="004C6A49" w:rsidP="006063C4">
            <w:pPr>
              <w:numPr>
                <w:ilvl w:val="0"/>
                <w:numId w:val="1"/>
              </w:numPr>
              <w:spacing w:before="60"/>
              <w:rPr>
                <w:rFonts w:eastAsia="Calibri" w:cs="Arial"/>
                <w:i/>
                <w:szCs w:val="22"/>
                <w:lang w:val="en-US"/>
              </w:rPr>
            </w:pPr>
            <w:r w:rsidRPr="00393408">
              <w:rPr>
                <w:rFonts w:eastAsia="Calibri" w:cs="Arial"/>
                <w:szCs w:val="22"/>
              </w:rPr>
              <w:t>Aushang</w:t>
            </w:r>
            <w:r w:rsidR="00B1686B" w:rsidRPr="00393408">
              <w:rPr>
                <w:rFonts w:eastAsia="Calibri" w:cs="Arial"/>
                <w:szCs w:val="22"/>
              </w:rPr>
              <w:t>: verschiedene Interviews aus Jugendzeitschriften; Run</w:t>
            </w:r>
            <w:r w:rsidR="00B1686B" w:rsidRPr="00393408">
              <w:rPr>
                <w:rFonts w:eastAsia="Calibri" w:cs="Arial"/>
                <w:szCs w:val="22"/>
              </w:rPr>
              <w:t>d</w:t>
            </w:r>
            <w:r w:rsidR="00B1686B" w:rsidRPr="00393408">
              <w:rPr>
                <w:rFonts w:eastAsia="Calibri" w:cs="Arial"/>
                <w:szCs w:val="22"/>
              </w:rPr>
              <w:t>gang mit Positionierung der SuS (Welches Interview habt ihr b</w:t>
            </w:r>
            <w:r w:rsidR="00B1686B" w:rsidRPr="00393408">
              <w:rPr>
                <w:rFonts w:eastAsia="Calibri" w:cs="Arial"/>
                <w:szCs w:val="22"/>
              </w:rPr>
              <w:t>e</w:t>
            </w:r>
            <w:r w:rsidR="00B1686B" w:rsidRPr="00393408">
              <w:rPr>
                <w:rFonts w:eastAsia="Calibri" w:cs="Arial"/>
                <w:szCs w:val="22"/>
              </w:rPr>
              <w:t xml:space="preserve">sonders aufmerksam gelesen? </w:t>
            </w:r>
            <w:r w:rsidR="00B1686B">
              <w:rPr>
                <w:rFonts w:eastAsia="Calibri" w:cs="Arial"/>
                <w:szCs w:val="22"/>
                <w:lang w:val="en-US"/>
              </w:rPr>
              <w:t>Warum?)</w:t>
            </w:r>
          </w:p>
          <w:p w:rsidR="00787280" w:rsidRPr="00393408" w:rsidRDefault="00B1686B" w:rsidP="006063C4">
            <w:pPr>
              <w:numPr>
                <w:ilvl w:val="0"/>
                <w:numId w:val="1"/>
              </w:numPr>
              <w:spacing w:before="60"/>
              <w:rPr>
                <w:rFonts w:eastAsia="Calibri"/>
              </w:rPr>
            </w:pPr>
            <w:r w:rsidRPr="00393408">
              <w:rPr>
                <w:rFonts w:eastAsia="Calibri"/>
              </w:rPr>
              <w:t>inhaltliche und sprachliche Anal</w:t>
            </w:r>
            <w:r w:rsidRPr="00393408">
              <w:rPr>
                <w:rFonts w:eastAsia="Calibri"/>
              </w:rPr>
              <w:t>y</w:t>
            </w:r>
            <w:r w:rsidRPr="00393408">
              <w:rPr>
                <w:rFonts w:eastAsia="Calibri"/>
              </w:rPr>
              <w:t>se der Interviews</w:t>
            </w:r>
          </w:p>
          <w:p w:rsidR="00752474" w:rsidRPr="00393408" w:rsidRDefault="007210C0" w:rsidP="006063C4">
            <w:pPr>
              <w:numPr>
                <w:ilvl w:val="0"/>
                <w:numId w:val="1"/>
              </w:numPr>
              <w:spacing w:before="60"/>
              <w:rPr>
                <w:rFonts w:eastAsia="Calibri"/>
              </w:rPr>
            </w:pPr>
            <w:r w:rsidRPr="00393408">
              <w:rPr>
                <w:rFonts w:eastAsia="Calibri"/>
              </w:rPr>
              <w:t>“Wenn ihr einen Prominenten i</w:t>
            </w:r>
            <w:r w:rsidRPr="00393408">
              <w:rPr>
                <w:rFonts w:eastAsia="Calibri"/>
              </w:rPr>
              <w:t>n</w:t>
            </w:r>
            <w:r w:rsidRPr="00393408">
              <w:rPr>
                <w:rFonts w:eastAsia="Calibri"/>
              </w:rPr>
              <w:t>terviewen dürftet, wen würdet ihr wählen?”</w:t>
            </w:r>
            <w:r w:rsidR="009F35E7">
              <w:rPr>
                <w:rFonts w:eastAsia="Calibri"/>
              </w:rPr>
              <w:t xml:space="preserve"> </w:t>
            </w:r>
          </w:p>
          <w:p w:rsidR="007210C0" w:rsidRPr="00393408" w:rsidRDefault="007210C0" w:rsidP="006063C4">
            <w:pPr>
              <w:numPr>
                <w:ilvl w:val="0"/>
                <w:numId w:val="1"/>
              </w:numPr>
              <w:spacing w:before="60"/>
              <w:rPr>
                <w:rFonts w:eastAsia="Calibri"/>
              </w:rPr>
            </w:pPr>
            <w:r w:rsidRPr="00393408">
              <w:rPr>
                <w:rFonts w:eastAsia="Calibri"/>
              </w:rPr>
              <w:t>Planung, Formlierung und Übera</w:t>
            </w:r>
            <w:r w:rsidRPr="00393408">
              <w:rPr>
                <w:rFonts w:eastAsia="Calibri"/>
              </w:rPr>
              <w:t>r</w:t>
            </w:r>
            <w:r w:rsidRPr="00393408">
              <w:rPr>
                <w:rFonts w:eastAsia="Calibri"/>
              </w:rPr>
              <w:t>beitung von Interviewfragen</w:t>
            </w:r>
          </w:p>
          <w:p w:rsidR="004C6A49" w:rsidRPr="009949B2" w:rsidRDefault="007210C0" w:rsidP="009949B2">
            <w:pPr>
              <w:numPr>
                <w:ilvl w:val="0"/>
                <w:numId w:val="1"/>
              </w:numPr>
              <w:spacing w:before="60"/>
              <w:rPr>
                <w:rFonts w:eastAsia="Calibri"/>
              </w:rPr>
            </w:pPr>
            <w:r w:rsidRPr="005442C5">
              <w:rPr>
                <w:rFonts w:eastAsia="Calibri"/>
                <w:i/>
              </w:rPr>
              <w:t>alternativ:</w:t>
            </w:r>
            <w:r w:rsidRPr="00393408">
              <w:rPr>
                <w:rFonts w:eastAsia="Calibri"/>
              </w:rPr>
              <w:t xml:space="preserve"> Planung, Durchführung und Auswertung von Interviews mit Mitschüler</w:t>
            </w:r>
            <w:r w:rsidR="009F35E7">
              <w:rPr>
                <w:rFonts w:eastAsia="Calibri"/>
              </w:rPr>
              <w:t>(i</w:t>
            </w:r>
            <w:r w:rsidRPr="00393408">
              <w:rPr>
                <w:rFonts w:eastAsia="Calibri"/>
              </w:rPr>
              <w:t>nnen</w:t>
            </w:r>
            <w:r w:rsidR="009F35E7">
              <w:rPr>
                <w:rFonts w:eastAsia="Calibri"/>
              </w:rPr>
              <w:t>)</w:t>
            </w:r>
          </w:p>
        </w:tc>
        <w:tc>
          <w:tcPr>
            <w:tcW w:w="1250" w:type="pct"/>
            <w:tcBorders>
              <w:left w:val="single" w:sz="4" w:space="0" w:color="auto"/>
              <w:bottom w:val="single" w:sz="4" w:space="0" w:color="auto"/>
              <w:right w:val="single" w:sz="4" w:space="0" w:color="auto"/>
            </w:tcBorders>
            <w:shd w:val="clear" w:color="auto" w:fill="auto"/>
          </w:tcPr>
          <w:p w:rsidR="00752474" w:rsidRPr="00393408" w:rsidRDefault="00B1686B" w:rsidP="002C4E3E">
            <w:pPr>
              <w:spacing w:before="60"/>
              <w:rPr>
                <w:rFonts w:eastAsia="Calibri" w:cs="Arial"/>
                <w:szCs w:val="22"/>
              </w:rPr>
            </w:pPr>
            <w:r w:rsidRPr="00393408">
              <w:rPr>
                <w:rFonts w:eastAsia="Calibri" w:cs="Arial"/>
                <w:szCs w:val="22"/>
              </w:rPr>
              <w:t>Informati</w:t>
            </w:r>
            <w:r w:rsidR="007210C0" w:rsidRPr="00393408">
              <w:rPr>
                <w:rFonts w:eastAsia="Calibri" w:cs="Arial"/>
                <w:szCs w:val="22"/>
              </w:rPr>
              <w:t xml:space="preserve">onen zur Textsorte Interview </w:t>
            </w:r>
            <w:r w:rsidR="00530AF9">
              <w:rPr>
                <w:rFonts w:eastAsia="Calibri" w:cs="Arial"/>
                <w:szCs w:val="22"/>
              </w:rPr>
              <w:t>z. B.</w:t>
            </w:r>
            <w:r w:rsidRPr="00393408">
              <w:rPr>
                <w:rFonts w:eastAsia="Calibri" w:cs="Arial"/>
                <w:szCs w:val="22"/>
              </w:rPr>
              <w:t xml:space="preserve"> unter </w:t>
            </w:r>
          </w:p>
          <w:p w:rsidR="00B1686B" w:rsidRPr="00393408" w:rsidRDefault="00B1686B" w:rsidP="002C4E3E">
            <w:pPr>
              <w:spacing w:before="60"/>
              <w:rPr>
                <w:rFonts w:eastAsia="Calibri" w:cs="Arial"/>
                <w:szCs w:val="22"/>
              </w:rPr>
            </w:pPr>
          </w:p>
          <w:p w:rsidR="00B1686B" w:rsidRPr="00393408" w:rsidRDefault="00016E33" w:rsidP="007210C0">
            <w:pPr>
              <w:rPr>
                <w:rFonts w:eastAsia="Calibri" w:cs="Arial"/>
                <w:szCs w:val="22"/>
              </w:rPr>
            </w:pPr>
            <w:hyperlink r:id="rId19" w:history="1">
              <w:r w:rsidRPr="00C5671F">
                <w:rPr>
                  <w:rStyle w:val="Hyperlink"/>
                  <w:rFonts w:eastAsia="Calibri" w:cs="Arial"/>
                  <w:szCs w:val="22"/>
                </w:rPr>
                <w:t>https://www.ph-freiburg.de/fileadmin/ dateien/zentral/schrei</w:t>
              </w:r>
              <w:r w:rsidRPr="00C5671F">
                <w:rPr>
                  <w:rStyle w:val="Hyperlink"/>
                  <w:rFonts w:eastAsia="Calibri" w:cs="Arial"/>
                  <w:szCs w:val="22"/>
                </w:rPr>
                <w:t>b</w:t>
              </w:r>
              <w:r w:rsidRPr="00C5671F">
                <w:rPr>
                  <w:rStyle w:val="Hyperlink"/>
                  <w:rFonts w:eastAsia="Calibri" w:cs="Arial"/>
                  <w:szCs w:val="22"/>
                </w:rPr>
                <w:t>zentrum/ t</w:t>
              </w:r>
              <w:r w:rsidRPr="00C5671F">
                <w:rPr>
                  <w:rStyle w:val="Hyperlink"/>
                  <w:rFonts w:eastAsia="Calibri" w:cs="Arial"/>
                  <w:szCs w:val="22"/>
                </w:rPr>
                <w:t>y</w:t>
              </w:r>
              <w:r w:rsidRPr="00C5671F">
                <w:rPr>
                  <w:rStyle w:val="Hyperlink"/>
                  <w:rFonts w:eastAsia="Calibri" w:cs="Arial"/>
                  <w:szCs w:val="22"/>
                </w:rPr>
                <w:t>po3</w:t>
              </w:r>
              <w:r w:rsidRPr="00C5671F">
                <w:rPr>
                  <w:rStyle w:val="Hyperlink"/>
                  <w:rFonts w:eastAsia="Calibri" w:cs="Arial"/>
                  <w:szCs w:val="22"/>
                </w:rPr>
                <w:t>content/Lehre_WS12_13/Schreib</w:t>
              </w:r>
              <w:r w:rsidRPr="00C5671F">
                <w:rPr>
                  <w:rStyle w:val="Hyperlink"/>
                  <w:rFonts w:eastAsia="Calibri" w:cs="Arial"/>
                  <w:szCs w:val="22"/>
                </w:rPr>
                <w:t>z</w:t>
              </w:r>
              <w:r w:rsidRPr="00C5671F">
                <w:rPr>
                  <w:rStyle w:val="Hyperlink"/>
                  <w:rFonts w:eastAsia="Calibri" w:cs="Arial"/>
                  <w:szCs w:val="22"/>
                </w:rPr>
                <w:t>entrum_A5_Heft_Interview.pdf</w:t>
              </w:r>
            </w:hyperlink>
          </w:p>
          <w:p w:rsidR="00B1686B" w:rsidRPr="00393408" w:rsidRDefault="00B1686B" w:rsidP="00B1686B">
            <w:pPr>
              <w:spacing w:before="60"/>
              <w:jc w:val="both"/>
              <w:rPr>
                <w:rFonts w:eastAsia="Calibri" w:cs="Arial"/>
                <w:szCs w:val="22"/>
              </w:rPr>
            </w:pPr>
            <w:r w:rsidRPr="00393408">
              <w:rPr>
                <w:rFonts w:eastAsia="Calibri" w:cs="Arial"/>
                <w:szCs w:val="22"/>
              </w:rPr>
              <w:t xml:space="preserve">oder </w:t>
            </w:r>
          </w:p>
          <w:p w:rsidR="00B1686B" w:rsidRPr="00393408" w:rsidRDefault="00016E33" w:rsidP="002C4E3E">
            <w:pPr>
              <w:spacing w:before="60"/>
              <w:rPr>
                <w:rFonts w:eastAsia="Calibri" w:cs="Arial"/>
                <w:szCs w:val="22"/>
              </w:rPr>
            </w:pPr>
            <w:hyperlink r:id="rId20" w:history="1">
              <w:r w:rsidR="00B1686B" w:rsidRPr="00016E33">
                <w:rPr>
                  <w:rStyle w:val="Hyperlink"/>
                  <w:rFonts w:eastAsia="Calibri" w:cs="Arial"/>
                  <w:szCs w:val="22"/>
                </w:rPr>
                <w:t>http://www.fachjournalist.de/PDF-Dateien/2012/05/FJ_5_2002-Journa</w:t>
              </w:r>
              <w:r w:rsidR="00B1686B" w:rsidRPr="00016E33">
                <w:rPr>
                  <w:rStyle w:val="Hyperlink"/>
                  <w:rFonts w:eastAsia="Calibri" w:cs="Arial"/>
                  <w:szCs w:val="22"/>
                </w:rPr>
                <w:t>l</w:t>
              </w:r>
              <w:r w:rsidR="00B1686B" w:rsidRPr="00016E33">
                <w:rPr>
                  <w:rStyle w:val="Hyperlink"/>
                  <w:rFonts w:eastAsia="Calibri" w:cs="Arial"/>
                  <w:szCs w:val="22"/>
                </w:rPr>
                <w:t>istisches-Interview-1_Interviewarten-und-Befragungsmethoden.pdf</w:t>
              </w:r>
            </w:hyperlink>
          </w:p>
        </w:tc>
      </w:tr>
    </w:tbl>
    <w:p w:rsidR="007210C0" w:rsidRPr="00393408" w:rsidRDefault="007210C0" w:rsidP="00ED0A9F"/>
    <w:p w:rsidR="00D32DD6" w:rsidRPr="00393408" w:rsidRDefault="00D32DD6" w:rsidP="007210C0">
      <w:pPr>
        <w:tabs>
          <w:tab w:val="left" w:pos="1965"/>
        </w:tabs>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3970"/>
        <w:gridCol w:w="4251"/>
        <w:gridCol w:w="4047"/>
      </w:tblGrid>
      <w:tr w:rsidR="00A738E6" w:rsidRPr="00CB5993" w:rsidTr="0081029F">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rsidR="00A738E6" w:rsidRPr="0089109D" w:rsidRDefault="0089109D" w:rsidP="0089109D">
            <w:pPr>
              <w:pStyle w:val="bcTab"/>
            </w:pPr>
            <w:r w:rsidRPr="00393408">
              <w:lastRenderedPageBreak/>
              <w:br w:type="page"/>
            </w:r>
            <w:r w:rsidRPr="00393408">
              <w:rPr>
                <w:rFonts w:eastAsia="Times New Roman" w:cs="Times New Roman"/>
                <w:b w:val="0"/>
                <w:sz w:val="22"/>
                <w:szCs w:val="24"/>
              </w:rPr>
              <w:br w:type="page"/>
            </w:r>
            <w:r w:rsidRPr="00393408">
              <w:br w:type="page"/>
            </w:r>
            <w:r w:rsidRPr="00393408">
              <w:br w:type="page"/>
            </w:r>
            <w:r w:rsidRPr="00393408">
              <w:br w:type="page"/>
            </w:r>
            <w:r w:rsidR="00D45097" w:rsidRPr="00393408">
              <w:br w:type="page"/>
            </w:r>
            <w:r w:rsidR="00D45097" w:rsidRPr="00393408">
              <w:br w:type="page"/>
            </w:r>
            <w:r w:rsidR="00D45097" w:rsidRPr="00393408">
              <w:rPr>
                <w:rFonts w:eastAsia="Times New Roman" w:cs="Times New Roman"/>
                <w:b w:val="0"/>
                <w:sz w:val="22"/>
                <w:szCs w:val="24"/>
              </w:rPr>
              <w:br w:type="page"/>
            </w:r>
            <w:r w:rsidR="00D45097" w:rsidRPr="00393408">
              <w:rPr>
                <w:rFonts w:eastAsia="Times New Roman" w:cs="Times New Roman"/>
                <w:b w:val="0"/>
                <w:sz w:val="22"/>
                <w:szCs w:val="24"/>
              </w:rPr>
              <w:br w:type="page"/>
            </w:r>
            <w:r w:rsidR="007B14FB" w:rsidRPr="00393408">
              <w:rPr>
                <w:rFonts w:eastAsia="Times New Roman" w:cs="Times New Roman"/>
                <w:b w:val="0"/>
                <w:sz w:val="22"/>
                <w:szCs w:val="24"/>
              </w:rPr>
              <w:br w:type="page"/>
            </w:r>
            <w:r w:rsidR="007B14FB" w:rsidRPr="00393408">
              <w:br w:type="page"/>
            </w:r>
            <w:r w:rsidR="007B14FB" w:rsidRPr="00393408">
              <w:br w:type="page"/>
            </w:r>
            <w:r w:rsidR="00ED0A9F" w:rsidRPr="00393408">
              <w:br w:type="page"/>
            </w:r>
            <w:r w:rsidR="00ED0A9F" w:rsidRPr="00393408">
              <w:br w:type="page"/>
            </w:r>
            <w:r w:rsidR="00ED0A9F" w:rsidRPr="00393408">
              <w:br w:type="page"/>
            </w:r>
            <w:r w:rsidR="00163A40" w:rsidRPr="00393408">
              <w:rPr>
                <w:b w:val="0"/>
              </w:rPr>
              <w:br w:type="page"/>
            </w:r>
            <w:r w:rsidR="00163A40" w:rsidRPr="00393408">
              <w:rPr>
                <w:rFonts w:eastAsia="Times New Roman" w:cs="Times New Roman"/>
                <w:b w:val="0"/>
                <w:sz w:val="22"/>
                <w:szCs w:val="24"/>
              </w:rPr>
              <w:br w:type="page"/>
            </w:r>
            <w:r w:rsidR="00163A40" w:rsidRPr="00393408">
              <w:rPr>
                <w:rFonts w:eastAsia="Times New Roman" w:cs="Times New Roman"/>
                <w:b w:val="0"/>
                <w:sz w:val="22"/>
                <w:szCs w:val="24"/>
              </w:rPr>
              <w:br w:type="page"/>
            </w:r>
            <w:r w:rsidR="00163A40" w:rsidRPr="00393408">
              <w:rPr>
                <w:b w:val="0"/>
              </w:rPr>
              <w:br w:type="page"/>
            </w:r>
            <w:r w:rsidR="00163A40" w:rsidRPr="00393408">
              <w:br w:type="page"/>
            </w:r>
            <w:r w:rsidR="00163A40" w:rsidRPr="00393408">
              <w:rPr>
                <w:rFonts w:eastAsia="Times New Roman" w:cs="Times New Roman"/>
                <w:b w:val="0"/>
                <w:sz w:val="22"/>
                <w:szCs w:val="24"/>
              </w:rPr>
              <w:br w:type="page"/>
            </w:r>
            <w:r w:rsidR="00163A40" w:rsidRPr="00393408">
              <w:br w:type="page"/>
            </w:r>
            <w:r w:rsidR="00A738E6" w:rsidRPr="00393408">
              <w:rPr>
                <w:rFonts w:eastAsia="Times New Roman" w:cs="Times New Roman"/>
                <w:b w:val="0"/>
                <w:sz w:val="22"/>
                <w:szCs w:val="24"/>
              </w:rPr>
              <w:br w:type="page"/>
            </w:r>
            <w:bookmarkStart w:id="17" w:name="_Toc481735791"/>
            <w:r w:rsidR="003E5200">
              <w:t>7.2</w:t>
            </w:r>
            <w:r w:rsidR="0093105E">
              <w:t>. Fremde Welten entdecken</w:t>
            </w:r>
            <w:r w:rsidR="00CF472A">
              <w:t xml:space="preserve"> </w:t>
            </w:r>
            <w:r w:rsidR="00406E32">
              <w:t>–</w:t>
            </w:r>
            <w:r w:rsidR="00CF472A">
              <w:t xml:space="preserve"> Madagaskar</w:t>
            </w:r>
            <w:bookmarkEnd w:id="17"/>
          </w:p>
          <w:p w:rsidR="00A738E6" w:rsidRPr="00D72B29" w:rsidRDefault="0093105E" w:rsidP="0089109D">
            <w:pPr>
              <w:pStyle w:val="bcTabcaStd"/>
              <w:pageBreakBefore/>
            </w:pPr>
            <w:r>
              <w:t>ca. 14</w:t>
            </w:r>
            <w:r w:rsidR="00A738E6" w:rsidRPr="00D72B29">
              <w:t xml:space="preserve"> Std.</w:t>
            </w:r>
          </w:p>
        </w:tc>
      </w:tr>
      <w:tr w:rsidR="00A738E6" w:rsidRPr="008D27A9" w:rsidTr="0081029F">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937AC2" w:rsidRPr="008D27A9" w:rsidRDefault="00846033" w:rsidP="00937AC2">
            <w:pPr>
              <w:pStyle w:val="bcTabVortext"/>
            </w:pPr>
            <w:r>
              <w:t xml:space="preserve">Diese exemplarische </w:t>
            </w:r>
            <w:r w:rsidR="00937AC2">
              <w:t>Unterrichtseinheit</w:t>
            </w:r>
            <w:r>
              <w:t xml:space="preserve"> zum Thema „Fremde Welten“</w:t>
            </w:r>
            <w:r w:rsidR="00937AC2">
              <w:t xml:space="preserve"> knüpft an das Vorwissen der Schülerinnen und Schüler zum Animationsfilm bzw. zur Serie „Madagaskar</w:t>
            </w:r>
            <w:r w:rsidR="00E82E51">
              <w:t>“</w:t>
            </w:r>
            <w:r w:rsidR="00937AC2">
              <w:t xml:space="preserve"> an und thematisiert zunächst ausgewählte Szenen des Films aus der Perspektive „Erfahrungen und Gefühle in der Fremde</w:t>
            </w:r>
            <w:r w:rsidR="00E82E51">
              <w:t>“</w:t>
            </w:r>
            <w:r w:rsidR="00937AC2">
              <w:t>. Auf der Grundlage des Zeichentric</w:t>
            </w:r>
            <w:r w:rsidR="00937AC2">
              <w:t>k</w:t>
            </w:r>
            <w:r w:rsidR="00937AC2">
              <w:t>films können erste Eindrücke zum Lebensraum Madagaskar gesammelt und in ihrer filmischen Umsetzung reflektiert werden. Die Eindrücke aus dem Film werden in einer darauf folgenden Phase in einen Zusammenhang gestellt mit Informationen aus Sachtexten unterschiedlicher medialer Form, die die Schülerinnen und Schüler systematisch auswählen, erarbeiten und auswerten. In einer letzten Phase der Einheit können gesammelte Informationen und B</w:t>
            </w:r>
            <w:r w:rsidR="00937AC2">
              <w:t>e</w:t>
            </w:r>
            <w:r w:rsidR="00937AC2">
              <w:t>schreibungen projektorientiert zu einem Reis</w:t>
            </w:r>
            <w:r w:rsidR="00937AC2">
              <w:t>e</w:t>
            </w:r>
            <w:r w:rsidR="00937AC2">
              <w:t>führer verarbeitet werden.</w:t>
            </w:r>
          </w:p>
        </w:tc>
      </w:tr>
      <w:tr w:rsidR="00A738E6" w:rsidRPr="00CB5993" w:rsidTr="00B856C8">
        <w:trPr>
          <w:trHeight w:val="20"/>
        </w:trPr>
        <w:tc>
          <w:tcPr>
            <w:tcW w:w="1147" w:type="pct"/>
            <w:tcBorders>
              <w:top w:val="single" w:sz="4" w:space="0" w:color="auto"/>
              <w:left w:val="single" w:sz="4" w:space="0" w:color="auto"/>
              <w:bottom w:val="single" w:sz="4" w:space="0" w:color="auto"/>
              <w:right w:val="single" w:sz="4" w:space="0" w:color="auto"/>
            </w:tcBorders>
            <w:shd w:val="clear" w:color="auto" w:fill="F59D1E"/>
            <w:vAlign w:val="center"/>
            <w:hideMark/>
          </w:tcPr>
          <w:p w:rsidR="00A738E6" w:rsidRPr="0076063D" w:rsidRDefault="00A738E6" w:rsidP="0076063D">
            <w:pPr>
              <w:pStyle w:val="bcTabweiKompetenzen"/>
            </w:pPr>
            <w:r w:rsidRPr="0076063D">
              <w:t>Prozessbezogene Kompetenzen</w:t>
            </w:r>
          </w:p>
        </w:tc>
        <w:tc>
          <w:tcPr>
            <w:tcW w:w="1247" w:type="pct"/>
            <w:tcBorders>
              <w:top w:val="single" w:sz="4" w:space="0" w:color="auto"/>
              <w:left w:val="single" w:sz="4" w:space="0" w:color="auto"/>
              <w:bottom w:val="single" w:sz="4" w:space="0" w:color="auto"/>
              <w:right w:val="single" w:sz="4" w:space="0" w:color="auto"/>
            </w:tcBorders>
            <w:shd w:val="clear" w:color="auto" w:fill="B70017"/>
            <w:vAlign w:val="center"/>
          </w:tcPr>
          <w:p w:rsidR="00A738E6" w:rsidRPr="0076063D" w:rsidRDefault="00A738E6" w:rsidP="0076063D">
            <w:pPr>
              <w:pStyle w:val="bcTabweiKompetenzen"/>
            </w:pPr>
            <w:r w:rsidRPr="0076063D">
              <w:t>Inhaltsbezogene Kompetenzen</w:t>
            </w:r>
          </w:p>
        </w:tc>
        <w:tc>
          <w:tcPr>
            <w:tcW w:w="1335"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A738E6" w:rsidRPr="00D72B29" w:rsidRDefault="00A738E6" w:rsidP="00163A40">
            <w:pPr>
              <w:pStyle w:val="bcTabschwKompetenzen"/>
            </w:pPr>
            <w:r w:rsidRPr="00D72B29">
              <w:t>Konkretisierung,</w:t>
            </w:r>
            <w:r w:rsidRPr="00D72B29">
              <w:br/>
              <w:t>Vorgehen im Unterricht</w:t>
            </w:r>
          </w:p>
        </w:tc>
        <w:tc>
          <w:tcPr>
            <w:tcW w:w="1271" w:type="pct"/>
            <w:tcBorders>
              <w:top w:val="single" w:sz="4" w:space="0" w:color="auto"/>
              <w:left w:val="single" w:sz="4" w:space="0" w:color="auto"/>
              <w:bottom w:val="single" w:sz="4" w:space="0" w:color="auto"/>
              <w:right w:val="single" w:sz="4" w:space="0" w:color="auto"/>
            </w:tcBorders>
            <w:shd w:val="clear" w:color="auto" w:fill="D9D9D9"/>
            <w:vAlign w:val="center"/>
          </w:tcPr>
          <w:p w:rsidR="00A738E6" w:rsidRPr="00D72B29" w:rsidRDefault="00A738E6" w:rsidP="00163A40">
            <w:pPr>
              <w:pStyle w:val="bcTabschwKompetenzen"/>
            </w:pPr>
            <w:r w:rsidRPr="00D72B29">
              <w:t xml:space="preserve">Hinweise, Arbeitsmittel, </w:t>
            </w:r>
            <w:r w:rsidR="0027019F">
              <w:br/>
            </w:r>
            <w:r w:rsidRPr="00D72B29">
              <w:t>Organis</w:t>
            </w:r>
            <w:r w:rsidRPr="00D72B29">
              <w:t>a</w:t>
            </w:r>
            <w:r w:rsidRPr="00D72B29">
              <w:t>tion, Verweise</w:t>
            </w:r>
          </w:p>
        </w:tc>
      </w:tr>
      <w:tr w:rsidR="00A738E6" w:rsidRPr="00393408" w:rsidTr="00B856C8">
        <w:trPr>
          <w:trHeight w:val="20"/>
        </w:trPr>
        <w:tc>
          <w:tcPr>
            <w:tcW w:w="23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738E6" w:rsidRPr="009E42E5" w:rsidRDefault="00A738E6" w:rsidP="00163A40">
            <w:pPr>
              <w:jc w:val="center"/>
              <w:rPr>
                <w:rFonts w:eastAsia="Calibri"/>
                <w:sz w:val="18"/>
                <w:szCs w:val="18"/>
              </w:rPr>
            </w:pPr>
            <w:r w:rsidRPr="009E42E5">
              <w:rPr>
                <w:sz w:val="18"/>
                <w:szCs w:val="18"/>
              </w:rPr>
              <w:t>Die Schülerinnen und Schüler können</w:t>
            </w:r>
          </w:p>
        </w:tc>
        <w:tc>
          <w:tcPr>
            <w:tcW w:w="1335" w:type="pct"/>
            <w:vMerge w:val="restart"/>
            <w:tcBorders>
              <w:top w:val="single" w:sz="4" w:space="0" w:color="auto"/>
              <w:left w:val="single" w:sz="4" w:space="0" w:color="auto"/>
              <w:right w:val="single" w:sz="4" w:space="0" w:color="auto"/>
            </w:tcBorders>
            <w:shd w:val="clear" w:color="auto" w:fill="auto"/>
          </w:tcPr>
          <w:p w:rsidR="00A738E6" w:rsidRPr="00393408" w:rsidRDefault="00CF472A" w:rsidP="00163A40">
            <w:pPr>
              <w:spacing w:before="60"/>
              <w:rPr>
                <w:rFonts w:eastAsia="Calibri" w:cs="Arial"/>
                <w:b/>
                <w:i/>
                <w:szCs w:val="22"/>
              </w:rPr>
            </w:pPr>
            <w:r w:rsidRPr="007F27B2">
              <w:rPr>
                <w:rFonts w:eastAsia="Calibri" w:cs="Arial"/>
                <w:b/>
                <w:szCs w:val="22"/>
              </w:rPr>
              <w:t>1. Mad</w:t>
            </w:r>
            <w:r w:rsidR="007F27B2">
              <w:rPr>
                <w:rFonts w:eastAsia="Calibri" w:cs="Arial"/>
                <w:b/>
                <w:szCs w:val="22"/>
              </w:rPr>
              <w:t>a</w:t>
            </w:r>
            <w:r w:rsidRPr="007F27B2">
              <w:rPr>
                <w:rFonts w:eastAsia="Calibri" w:cs="Arial"/>
                <w:b/>
                <w:szCs w:val="22"/>
              </w:rPr>
              <w:t>gaskar (Film)</w:t>
            </w:r>
            <w:r w:rsidR="007F27B2" w:rsidRPr="007F27B2">
              <w:rPr>
                <w:rFonts w:eastAsia="Calibri" w:cs="Arial"/>
                <w:b/>
                <w:szCs w:val="22"/>
              </w:rPr>
              <w:t xml:space="preserve"> </w:t>
            </w:r>
            <w:r w:rsidR="00B2541E">
              <w:rPr>
                <w:rFonts w:eastAsia="Calibri" w:cs="Arial"/>
                <w:b/>
                <w:szCs w:val="22"/>
              </w:rPr>
              <w:t>–</w:t>
            </w:r>
            <w:r w:rsidR="007F27B2" w:rsidRPr="007F27B2">
              <w:rPr>
                <w:rFonts w:eastAsia="Calibri" w:cs="Arial"/>
                <w:b/>
                <w:szCs w:val="22"/>
              </w:rPr>
              <w:t xml:space="preserve"> Ankommen in einer fremden Welt</w:t>
            </w:r>
          </w:p>
          <w:p w:rsidR="00A738E6" w:rsidRPr="00393408" w:rsidRDefault="007F27B2" w:rsidP="006063C4">
            <w:pPr>
              <w:numPr>
                <w:ilvl w:val="0"/>
                <w:numId w:val="1"/>
              </w:numPr>
              <w:spacing w:before="60"/>
              <w:rPr>
                <w:rFonts w:eastAsia="Calibri" w:cs="Arial"/>
                <w:i/>
                <w:szCs w:val="22"/>
              </w:rPr>
            </w:pPr>
            <w:r w:rsidRPr="00393408">
              <w:rPr>
                <w:rFonts w:eastAsia="Calibri" w:cs="Arial"/>
                <w:szCs w:val="22"/>
              </w:rPr>
              <w:t>Aktivierung von Vorwissen der Sch</w:t>
            </w:r>
            <w:r w:rsidRPr="00393408">
              <w:rPr>
                <w:rFonts w:eastAsia="Calibri" w:cs="Arial"/>
                <w:szCs w:val="22"/>
              </w:rPr>
              <w:t>ü</w:t>
            </w:r>
            <w:r w:rsidRPr="00393408">
              <w:rPr>
                <w:rFonts w:eastAsia="Calibri" w:cs="Arial"/>
                <w:szCs w:val="22"/>
              </w:rPr>
              <w:t xml:space="preserve">lerinnen und Schüler zum Stichwort </w:t>
            </w:r>
            <w:r w:rsidR="00E82E51">
              <w:rPr>
                <w:rFonts w:eastAsia="Calibri" w:cs="Arial"/>
                <w:szCs w:val="22"/>
              </w:rPr>
              <w:t>„</w:t>
            </w:r>
            <w:r w:rsidRPr="00393408">
              <w:rPr>
                <w:rFonts w:eastAsia="Calibri" w:cs="Arial"/>
                <w:szCs w:val="22"/>
              </w:rPr>
              <w:t>Madagaskar” (Stichwortsammlung)</w:t>
            </w:r>
          </w:p>
          <w:p w:rsidR="00A738E6" w:rsidRPr="00393408" w:rsidRDefault="00B2541E" w:rsidP="006063C4">
            <w:pPr>
              <w:numPr>
                <w:ilvl w:val="0"/>
                <w:numId w:val="1"/>
              </w:numPr>
              <w:spacing w:before="60"/>
              <w:rPr>
                <w:rFonts w:eastAsia="Calibri"/>
              </w:rPr>
            </w:pPr>
            <w:r w:rsidRPr="00393408">
              <w:rPr>
                <w:rFonts w:eastAsia="Calibri"/>
              </w:rPr>
              <w:t>Untersuchung ausgewählter Fil</w:t>
            </w:r>
            <w:r w:rsidRPr="00393408">
              <w:rPr>
                <w:rFonts w:eastAsia="Calibri"/>
              </w:rPr>
              <w:t>m</w:t>
            </w:r>
            <w:r w:rsidRPr="00393408">
              <w:rPr>
                <w:rFonts w:eastAsia="Calibri"/>
              </w:rPr>
              <w:t xml:space="preserve">szenen zum Thema </w:t>
            </w:r>
            <w:r w:rsidR="00E82E51">
              <w:rPr>
                <w:rFonts w:eastAsia="Calibri"/>
              </w:rPr>
              <w:t>„</w:t>
            </w:r>
            <w:r w:rsidRPr="00393408">
              <w:rPr>
                <w:rFonts w:eastAsia="Calibri"/>
              </w:rPr>
              <w:t>Erfahrungen und Gefühle in der Fremde”, auch unter Berücksichtigung filmischer Gestaltungsmittel</w:t>
            </w:r>
          </w:p>
          <w:p w:rsidR="00B2541E" w:rsidRPr="00393408" w:rsidRDefault="00B2541E" w:rsidP="006063C4">
            <w:pPr>
              <w:numPr>
                <w:ilvl w:val="0"/>
                <w:numId w:val="1"/>
              </w:numPr>
              <w:spacing w:before="60"/>
              <w:rPr>
                <w:rFonts w:eastAsia="Calibri"/>
              </w:rPr>
            </w:pPr>
            <w:r w:rsidRPr="00393408">
              <w:rPr>
                <w:rFonts w:eastAsia="Calibri"/>
              </w:rPr>
              <w:t>Untersuchung der filmischen Gesta</w:t>
            </w:r>
            <w:r w:rsidRPr="00393408">
              <w:rPr>
                <w:rFonts w:eastAsia="Calibri"/>
              </w:rPr>
              <w:t>l</w:t>
            </w:r>
            <w:r w:rsidRPr="00393408">
              <w:rPr>
                <w:rFonts w:eastAsia="Calibri"/>
              </w:rPr>
              <w:t>tung des Lebensraums Madagaskar</w:t>
            </w:r>
          </w:p>
          <w:p w:rsidR="00B2541E" w:rsidRPr="002C4E3E" w:rsidRDefault="00B2541E" w:rsidP="006063C4">
            <w:pPr>
              <w:numPr>
                <w:ilvl w:val="0"/>
                <w:numId w:val="1"/>
              </w:numPr>
              <w:spacing w:before="60"/>
              <w:rPr>
                <w:rFonts w:eastAsia="Calibri"/>
                <w:lang w:val="en-US"/>
              </w:rPr>
            </w:pPr>
            <w:r>
              <w:rPr>
                <w:rFonts w:eastAsia="Calibri"/>
                <w:lang w:val="en-US"/>
              </w:rPr>
              <w:t>Zusammenfassung: Madagaskar im Zeichentrickfilm</w:t>
            </w:r>
          </w:p>
        </w:tc>
        <w:tc>
          <w:tcPr>
            <w:tcW w:w="1271" w:type="pct"/>
            <w:vMerge w:val="restart"/>
            <w:tcBorders>
              <w:top w:val="single" w:sz="4" w:space="0" w:color="auto"/>
              <w:left w:val="single" w:sz="4" w:space="0" w:color="auto"/>
              <w:right w:val="single" w:sz="4" w:space="0" w:color="auto"/>
            </w:tcBorders>
            <w:shd w:val="clear" w:color="auto" w:fill="auto"/>
          </w:tcPr>
          <w:p w:rsidR="00A738E6" w:rsidRPr="008D27A9" w:rsidRDefault="00A738E6" w:rsidP="00163A40">
            <w:pPr>
              <w:spacing w:before="60"/>
              <w:rPr>
                <w:rFonts w:eastAsia="Calibri" w:cs="Arial"/>
                <w:b/>
                <w:i/>
                <w:szCs w:val="22"/>
                <w:lang w:val="en-US"/>
              </w:rPr>
            </w:pPr>
            <w:r w:rsidRPr="008D27A9">
              <w:rPr>
                <w:rFonts w:eastAsia="Calibri" w:cs="Arial"/>
                <w:b/>
                <w:szCs w:val="22"/>
                <w:shd w:val="clear" w:color="auto" w:fill="A3D7B7"/>
                <w:lang w:val="en-US"/>
              </w:rPr>
              <w:t>L MB</w:t>
            </w:r>
          </w:p>
          <w:p w:rsidR="00A738E6" w:rsidRDefault="00A738E6" w:rsidP="00163A40">
            <w:pPr>
              <w:spacing w:before="60"/>
              <w:rPr>
                <w:rFonts w:eastAsia="Calibri"/>
                <w:lang w:val="en-US"/>
              </w:rPr>
            </w:pPr>
          </w:p>
          <w:p w:rsidR="007F27B2" w:rsidRDefault="007F27B2" w:rsidP="00163A40">
            <w:pPr>
              <w:spacing w:before="60"/>
              <w:rPr>
                <w:rFonts w:eastAsia="Calibri"/>
                <w:lang w:val="en-US"/>
              </w:rPr>
            </w:pPr>
            <w:r w:rsidRPr="00846033">
              <w:rPr>
                <w:rFonts w:eastAsia="Calibri"/>
                <w:lang w:val="en-US"/>
              </w:rPr>
              <w:t xml:space="preserve">Textgrundlage: </w:t>
            </w:r>
            <w:r w:rsidR="00AB24B9" w:rsidRPr="00846033">
              <w:rPr>
                <w:rFonts w:eastAsia="Calibri"/>
                <w:i/>
                <w:lang w:val="en-US"/>
              </w:rPr>
              <w:t>Madagaskar</w:t>
            </w:r>
            <w:r w:rsidR="00AB24B9" w:rsidRPr="00846033">
              <w:rPr>
                <w:rFonts w:eastAsia="Calibri"/>
                <w:lang w:val="en-US"/>
              </w:rPr>
              <w:t xml:space="preserve"> (2005)</w:t>
            </w:r>
          </w:p>
          <w:p w:rsidR="00B2541E" w:rsidRDefault="00B2541E" w:rsidP="00163A40">
            <w:pPr>
              <w:spacing w:before="60"/>
              <w:rPr>
                <w:rFonts w:eastAsia="Calibri"/>
                <w:lang w:val="en-US"/>
              </w:rPr>
            </w:pPr>
          </w:p>
          <w:p w:rsidR="00B2541E" w:rsidRDefault="00B2541E" w:rsidP="00163A40">
            <w:pPr>
              <w:spacing w:before="60"/>
              <w:rPr>
                <w:rFonts w:eastAsia="Calibri"/>
                <w:lang w:val="en-US"/>
              </w:rPr>
            </w:pPr>
          </w:p>
          <w:p w:rsidR="00B2541E" w:rsidRPr="00393408" w:rsidRDefault="00530AF9" w:rsidP="00163A40">
            <w:pPr>
              <w:spacing w:before="60"/>
              <w:rPr>
                <w:rFonts w:eastAsia="Calibri"/>
              </w:rPr>
            </w:pPr>
            <w:r>
              <w:rPr>
                <w:rFonts w:eastAsia="Calibri"/>
              </w:rPr>
              <w:t>z. B.</w:t>
            </w:r>
            <w:r w:rsidR="00B2541E" w:rsidRPr="00393408">
              <w:rPr>
                <w:rFonts w:eastAsia="Calibri"/>
              </w:rPr>
              <w:t xml:space="preserve"> auch kontrastierender Szene</w:t>
            </w:r>
            <w:r w:rsidR="00B2541E" w:rsidRPr="00393408">
              <w:rPr>
                <w:rFonts w:eastAsia="Calibri"/>
              </w:rPr>
              <w:t>n</w:t>
            </w:r>
            <w:r w:rsidR="00B2541E" w:rsidRPr="00393408">
              <w:rPr>
                <w:rFonts w:eastAsia="Calibri"/>
              </w:rPr>
              <w:t xml:space="preserve">vergleich zu den Lebensräumen </w:t>
            </w:r>
            <w:r w:rsidR="00E82E51">
              <w:rPr>
                <w:rFonts w:eastAsia="Calibri"/>
              </w:rPr>
              <w:t>„</w:t>
            </w:r>
            <w:r w:rsidR="00B2541E" w:rsidRPr="00393408">
              <w:rPr>
                <w:rFonts w:eastAsia="Calibri"/>
              </w:rPr>
              <w:t>Zoo in New York”/”Tropenwald”</w:t>
            </w:r>
          </w:p>
          <w:p w:rsidR="00B2541E" w:rsidRPr="00393408" w:rsidRDefault="00B2541E" w:rsidP="00B2541E">
            <w:pPr>
              <w:rPr>
                <w:rFonts w:eastAsia="Calibri"/>
              </w:rPr>
            </w:pPr>
          </w:p>
          <w:p w:rsidR="00937AC2" w:rsidRPr="00393408" w:rsidRDefault="00937AC2" w:rsidP="00B2541E">
            <w:pPr>
              <w:rPr>
                <w:rFonts w:eastAsia="Calibri"/>
              </w:rPr>
            </w:pPr>
          </w:p>
          <w:p w:rsidR="00B2541E" w:rsidRDefault="00937AC2" w:rsidP="005442C5">
            <w:pPr>
              <w:rPr>
                <w:rFonts w:eastAsia="Calibri"/>
              </w:rPr>
            </w:pPr>
            <w:r w:rsidRPr="00393408">
              <w:rPr>
                <w:rFonts w:eastAsia="Calibri"/>
              </w:rPr>
              <w:t xml:space="preserve">ggf. an dieser Stelle Rückgriff auf die Textsorte </w:t>
            </w:r>
            <w:r w:rsidR="00E82E51">
              <w:rPr>
                <w:rFonts w:eastAsia="Calibri"/>
              </w:rPr>
              <w:t>„</w:t>
            </w:r>
            <w:r w:rsidRPr="00393408">
              <w:rPr>
                <w:rFonts w:eastAsia="Calibri"/>
              </w:rPr>
              <w:t>Beschreibung”</w:t>
            </w:r>
          </w:p>
          <w:p w:rsidR="009E529C" w:rsidRDefault="009E529C" w:rsidP="005442C5">
            <w:pPr>
              <w:rPr>
                <w:rFonts w:eastAsia="Calibri"/>
              </w:rPr>
            </w:pPr>
          </w:p>
          <w:p w:rsidR="009E529C" w:rsidRPr="00393408" w:rsidRDefault="009E529C" w:rsidP="009E529C">
            <w:pPr>
              <w:rPr>
                <w:rFonts w:eastAsia="Calibri"/>
              </w:rPr>
            </w:pPr>
            <w:r>
              <w:t xml:space="preserve">integrierter Grammatikunterricht: </w:t>
            </w:r>
            <w:r w:rsidR="00530AF9">
              <w:t>z. B.</w:t>
            </w:r>
            <w:r>
              <w:t xml:space="preserve"> </w:t>
            </w:r>
            <w:r w:rsidRPr="009E529C">
              <w:t>Vertiefung und Übung von Adverbial</w:t>
            </w:r>
            <w:r w:rsidRPr="009E529C">
              <w:t>s</w:t>
            </w:r>
            <w:r w:rsidRPr="009E529C">
              <w:t>ätzen und adverbialen Bestimmu</w:t>
            </w:r>
            <w:r w:rsidRPr="009E529C">
              <w:t>n</w:t>
            </w:r>
            <w:r w:rsidRPr="009E529C">
              <w:t>gen in Landesbeschreibungen und in eig</w:t>
            </w:r>
            <w:r w:rsidRPr="009E529C">
              <w:t>e</w:t>
            </w:r>
            <w:r w:rsidRPr="009E529C">
              <w:t>nen Schreibprozessen</w:t>
            </w:r>
            <w:r>
              <w:t xml:space="preserve"> (vgl. auch Ph</w:t>
            </w:r>
            <w:r>
              <w:t>a</w:t>
            </w:r>
            <w:r>
              <w:t>se 2 und 3</w:t>
            </w:r>
          </w:p>
        </w:tc>
      </w:tr>
      <w:tr w:rsidR="00A738E6" w:rsidRPr="009640CE" w:rsidTr="00B856C8">
        <w:trPr>
          <w:trHeight w:val="20"/>
        </w:trPr>
        <w:tc>
          <w:tcPr>
            <w:tcW w:w="1147" w:type="pct"/>
            <w:tcBorders>
              <w:top w:val="single" w:sz="4" w:space="0" w:color="auto"/>
              <w:left w:val="single" w:sz="4" w:space="0" w:color="auto"/>
              <w:bottom w:val="single" w:sz="4" w:space="0" w:color="auto"/>
              <w:right w:val="single" w:sz="4" w:space="0" w:color="auto"/>
            </w:tcBorders>
            <w:shd w:val="clear" w:color="auto" w:fill="auto"/>
          </w:tcPr>
          <w:p w:rsidR="006A45CF" w:rsidRDefault="006A45CF" w:rsidP="006A45CF">
            <w:pPr>
              <w:pStyle w:val="Kompetenzbeschreibung"/>
              <w:tabs>
                <w:tab w:val="center" w:pos="4536"/>
                <w:tab w:val="right" w:pos="9072"/>
              </w:tabs>
              <w:spacing w:line="256" w:lineRule="auto"/>
              <w:rPr>
                <w:u w:val="single"/>
              </w:rPr>
            </w:pPr>
            <w:r w:rsidRPr="00992FA5">
              <w:rPr>
                <w:u w:val="single"/>
              </w:rPr>
              <w:t>2.1 Sprechen und Zuhören</w:t>
            </w:r>
          </w:p>
          <w:p w:rsidR="00023E91" w:rsidRDefault="00023E91" w:rsidP="00023E91">
            <w:pPr>
              <w:pStyle w:val="Kompetenzbeschreibung"/>
              <w:tabs>
                <w:tab w:val="center" w:pos="4536"/>
                <w:tab w:val="right" w:pos="9072"/>
              </w:tabs>
              <w:spacing w:line="256" w:lineRule="auto"/>
            </w:pPr>
            <w:r>
              <w:t>1. einen differenzierten, situations- und adressatengerechten Wortschatz anwe</w:t>
            </w:r>
            <w:r>
              <w:t>n</w:t>
            </w:r>
            <w:r>
              <w:t>den</w:t>
            </w:r>
          </w:p>
          <w:p w:rsidR="00023E91" w:rsidRDefault="00023E91" w:rsidP="00023E91">
            <w:pPr>
              <w:pStyle w:val="Kompetenzbeschreibung"/>
              <w:tabs>
                <w:tab w:val="center" w:pos="4536"/>
                <w:tab w:val="right" w:pos="9072"/>
              </w:tabs>
              <w:spacing w:line="256" w:lineRule="auto"/>
            </w:pPr>
            <w:r>
              <w:t>5. verschiedene Gesprächsformen prakt</w:t>
            </w:r>
            <w:r>
              <w:t>i</w:t>
            </w:r>
            <w:r>
              <w:t>zieren (zum Beispiel Diskussion, Streitg</w:t>
            </w:r>
            <w:r>
              <w:t>e</w:t>
            </w:r>
            <w:r>
              <w:t>spräch, Debatte, Interpretationsgespräch)</w:t>
            </w:r>
          </w:p>
          <w:p w:rsidR="006A45CF" w:rsidRPr="00752474" w:rsidRDefault="006A45CF" w:rsidP="006A45CF">
            <w:pPr>
              <w:spacing w:after="40"/>
              <w:rPr>
                <w:rFonts w:eastAsia="Calibri"/>
                <w:sz w:val="18"/>
                <w:szCs w:val="22"/>
                <w:u w:val="single"/>
                <w:lang w:eastAsia="en-US"/>
              </w:rPr>
            </w:pPr>
            <w:r w:rsidRPr="00752474">
              <w:rPr>
                <w:rFonts w:eastAsia="Calibri"/>
                <w:sz w:val="18"/>
                <w:szCs w:val="22"/>
                <w:u w:val="single"/>
                <w:lang w:eastAsia="en-US"/>
              </w:rPr>
              <w:t>2.3 Lesen</w:t>
            </w:r>
          </w:p>
          <w:p w:rsidR="00023E91" w:rsidRDefault="00023E91" w:rsidP="00023E91">
            <w:pPr>
              <w:pStyle w:val="Kompetenzbeschreibung"/>
              <w:tabs>
                <w:tab w:val="center" w:pos="4536"/>
                <w:tab w:val="right" w:pos="9072"/>
              </w:tabs>
              <w:spacing w:line="256" w:lineRule="auto"/>
            </w:pPr>
            <w:r>
              <w:t>4.</w:t>
            </w:r>
            <w:r w:rsidR="0042357B">
              <w:t xml:space="preserve"> </w:t>
            </w:r>
            <w:r>
              <w:t>Sinnzusammenhänge zwischen ve</w:t>
            </w:r>
            <w:r>
              <w:t>r</w:t>
            </w:r>
            <w:r>
              <w:t>schiedenen Ebenen und Elementen von Texten herstellen</w:t>
            </w:r>
          </w:p>
          <w:p w:rsidR="00023E91" w:rsidRDefault="00023E91" w:rsidP="00023E91">
            <w:pPr>
              <w:pStyle w:val="Kompetenzbeschreibung"/>
              <w:tabs>
                <w:tab w:val="center" w:pos="4536"/>
                <w:tab w:val="right" w:pos="9072"/>
              </w:tabs>
              <w:spacing w:line="256" w:lineRule="auto"/>
            </w:pPr>
            <w:r>
              <w:t>5.</w:t>
            </w:r>
            <w:r w:rsidR="0042357B">
              <w:t xml:space="preserve"> </w:t>
            </w:r>
            <w:r>
              <w:t>zwischen textinternen und textexternen Informationen […] unterscheiden; literar</w:t>
            </w:r>
            <w:r>
              <w:t>i</w:t>
            </w:r>
            <w:r>
              <w:t>sches Vorwissen, Kontextwissen, fachl</w:t>
            </w:r>
            <w:r>
              <w:t>i</w:t>
            </w:r>
            <w:r>
              <w:t>ches Wissen, Weltwissen und persönliche Leseerfahrungen reflektiert einsetzen</w:t>
            </w:r>
          </w:p>
          <w:p w:rsidR="00023E91" w:rsidRDefault="00023E91" w:rsidP="00023E91">
            <w:pPr>
              <w:pStyle w:val="Kompetenzbeschreibung"/>
              <w:tabs>
                <w:tab w:val="center" w:pos="4536"/>
                <w:tab w:val="right" w:pos="9072"/>
              </w:tabs>
              <w:spacing w:line="256" w:lineRule="auto"/>
            </w:pPr>
            <w:r>
              <w:t>6.</w:t>
            </w:r>
            <w:r w:rsidR="0042357B">
              <w:t xml:space="preserve"> </w:t>
            </w:r>
            <w:r>
              <w:t>unterschiedliche Interpretations- und Analyseverfahren anwenden und die d</w:t>
            </w:r>
            <w:r>
              <w:t>a</w:t>
            </w:r>
            <w:r>
              <w:t>rauf beruhenden Verstehensentwürfe am Text überprüfen</w:t>
            </w:r>
          </w:p>
          <w:p w:rsidR="00023E91" w:rsidRDefault="00023E91" w:rsidP="00023E91">
            <w:pPr>
              <w:pStyle w:val="Kompetenzbeschreibung"/>
              <w:tabs>
                <w:tab w:val="center" w:pos="4536"/>
                <w:tab w:val="right" w:pos="9072"/>
              </w:tabs>
              <w:spacing w:line="256" w:lineRule="auto"/>
            </w:pPr>
            <w:r>
              <w:t>9.</w:t>
            </w:r>
            <w:r w:rsidR="0042357B">
              <w:t xml:space="preserve"> </w:t>
            </w:r>
            <w:r>
              <w:t>Rückschlüsse aus der medialen Verbre</w:t>
            </w:r>
            <w:r>
              <w:t>i</w:t>
            </w:r>
            <w:r>
              <w:t>tungsform eines Textes ziehen</w:t>
            </w:r>
          </w:p>
          <w:p w:rsidR="00023E91" w:rsidRDefault="00023E91" w:rsidP="00023E91">
            <w:pPr>
              <w:pStyle w:val="Kompetenzbeschreibung"/>
              <w:tabs>
                <w:tab w:val="center" w:pos="4536"/>
                <w:tab w:val="right" w:pos="9072"/>
              </w:tabs>
              <w:spacing w:line="256" w:lineRule="auto"/>
            </w:pPr>
            <w:r>
              <w:t>12. sich mit der Darstellung von Leben</w:t>
            </w:r>
            <w:r>
              <w:t>s</w:t>
            </w:r>
            <w:r>
              <w:t>entwürfen und Lebenswirklichkeiten in Texten auseinandersetzen (zum Beispiel mit unterschiedlichen kulturellen, histor</w:t>
            </w:r>
            <w:r>
              <w:t>i</w:t>
            </w:r>
            <w:r>
              <w:t>schen, religiösen Hintergründen oder u</w:t>
            </w:r>
            <w:r>
              <w:t>n</w:t>
            </w:r>
            <w:r>
              <w:t>terschiedlichen geschlechtlichen Identit</w:t>
            </w:r>
            <w:r>
              <w:t>ä</w:t>
            </w:r>
            <w:r>
              <w:lastRenderedPageBreak/>
              <w:t>ten und sexuellen Orientierungen)</w:t>
            </w:r>
          </w:p>
          <w:p w:rsidR="00023E91" w:rsidRDefault="00023E91" w:rsidP="00023E91">
            <w:pPr>
              <w:pStyle w:val="Kompetenzbeschreibung"/>
              <w:tabs>
                <w:tab w:val="center" w:pos="4536"/>
                <w:tab w:val="right" w:pos="9072"/>
              </w:tabs>
              <w:spacing w:line="256" w:lineRule="auto"/>
            </w:pPr>
            <w:r>
              <w:t>13. Fremdheitserfahrungen in Texten unter Einbezug geistes-, kultur- und sozialg</w:t>
            </w:r>
            <w:r>
              <w:t>e</w:t>
            </w:r>
            <w:r>
              <w:t>schichtlicher Entwicklungen reflektieren</w:t>
            </w:r>
          </w:p>
          <w:p w:rsidR="004621DF" w:rsidRPr="00023E91" w:rsidRDefault="00023E91" w:rsidP="00023E91">
            <w:pPr>
              <w:spacing w:before="60"/>
              <w:rPr>
                <w:rFonts w:eastAsia="Calibri" w:cs="Arial"/>
                <w:i/>
                <w:szCs w:val="22"/>
              </w:rPr>
            </w:pPr>
            <w:r w:rsidRPr="00023E91">
              <w:rPr>
                <w:sz w:val="18"/>
                <w:szCs w:val="20"/>
              </w:rPr>
              <w:t>29. das Verhältnis von Wirklichkeit, Fikti</w:t>
            </w:r>
            <w:r w:rsidRPr="00023E91">
              <w:rPr>
                <w:sz w:val="18"/>
                <w:szCs w:val="20"/>
              </w:rPr>
              <w:t>o</w:t>
            </w:r>
            <w:r w:rsidRPr="00023E91">
              <w:rPr>
                <w:sz w:val="18"/>
                <w:szCs w:val="20"/>
              </w:rPr>
              <w:t>nalität und Virtualität reflektieren</w:t>
            </w:r>
          </w:p>
        </w:tc>
        <w:tc>
          <w:tcPr>
            <w:tcW w:w="1247" w:type="pct"/>
            <w:tcBorders>
              <w:top w:val="single" w:sz="4" w:space="0" w:color="auto"/>
              <w:left w:val="single" w:sz="4" w:space="0" w:color="auto"/>
              <w:bottom w:val="single" w:sz="4" w:space="0" w:color="auto"/>
              <w:right w:val="single" w:sz="4" w:space="0" w:color="auto"/>
            </w:tcBorders>
            <w:shd w:val="clear" w:color="auto" w:fill="auto"/>
          </w:tcPr>
          <w:p w:rsidR="006A45CF" w:rsidRDefault="006A45CF" w:rsidP="006A45CF">
            <w:pPr>
              <w:pStyle w:val="Kompetenzbeschreibung"/>
              <w:tabs>
                <w:tab w:val="center" w:pos="4536"/>
                <w:tab w:val="right" w:pos="9072"/>
              </w:tabs>
              <w:spacing w:line="256" w:lineRule="auto"/>
              <w:rPr>
                <w:u w:val="single"/>
              </w:rPr>
            </w:pPr>
            <w:r>
              <w:rPr>
                <w:u w:val="single"/>
              </w:rPr>
              <w:lastRenderedPageBreak/>
              <w:t>3.1.1.3 Medien</w:t>
            </w:r>
          </w:p>
          <w:p w:rsidR="00FD2480" w:rsidRPr="0017750E" w:rsidRDefault="007025D2" w:rsidP="006A45CF">
            <w:pPr>
              <w:pStyle w:val="Kompetenzbeschreibung"/>
              <w:tabs>
                <w:tab w:val="center" w:pos="4536"/>
                <w:tab w:val="right" w:pos="9072"/>
              </w:tabs>
              <w:spacing w:line="256" w:lineRule="auto"/>
              <w:rPr>
                <w:szCs w:val="18"/>
              </w:rPr>
            </w:pPr>
            <w:r>
              <w:t xml:space="preserve">(11) ihren ersten Gesamteindruck eines Bildes, </w:t>
            </w:r>
            <w:r w:rsidRPr="0017750E">
              <w:rPr>
                <w:szCs w:val="18"/>
              </w:rPr>
              <w:t>Films, Hörspiels oder einer Theaterinszeni</w:t>
            </w:r>
            <w:r w:rsidRPr="0017750E">
              <w:rPr>
                <w:szCs w:val="18"/>
              </w:rPr>
              <w:t>e</w:t>
            </w:r>
            <w:r w:rsidRPr="0017750E">
              <w:rPr>
                <w:szCs w:val="18"/>
              </w:rPr>
              <w:t>rung beschreiben und begründen</w:t>
            </w:r>
          </w:p>
          <w:p w:rsidR="0017750E" w:rsidRPr="0017750E" w:rsidRDefault="0017750E" w:rsidP="006A45CF">
            <w:pPr>
              <w:pStyle w:val="Kompetenzbeschreibung"/>
              <w:tabs>
                <w:tab w:val="center" w:pos="4536"/>
                <w:tab w:val="right" w:pos="9072"/>
              </w:tabs>
              <w:spacing w:line="256" w:lineRule="auto"/>
              <w:rPr>
                <w:rFonts w:eastAsia="Calibri" w:cs="Arial"/>
                <w:szCs w:val="18"/>
              </w:rPr>
            </w:pPr>
            <w:r w:rsidRPr="0017750E">
              <w:rPr>
                <w:rFonts w:eastAsia="Calibri" w:cs="Arial"/>
                <w:szCs w:val="18"/>
              </w:rPr>
              <w:t>(14) Inhalte eines Films oder Hörspiels z</w:t>
            </w:r>
            <w:r w:rsidRPr="0017750E">
              <w:rPr>
                <w:rFonts w:eastAsia="Calibri" w:cs="Arial"/>
                <w:szCs w:val="18"/>
              </w:rPr>
              <w:t>u</w:t>
            </w:r>
            <w:r w:rsidRPr="0017750E">
              <w:rPr>
                <w:rFonts w:eastAsia="Calibri" w:cs="Arial"/>
                <w:szCs w:val="18"/>
              </w:rPr>
              <w:t xml:space="preserve">sammenfassen und wiedergeben </w:t>
            </w:r>
          </w:p>
          <w:p w:rsidR="00FD2480" w:rsidRDefault="00FB3663" w:rsidP="006A45CF">
            <w:pPr>
              <w:pStyle w:val="Kompetenzbeschreibung"/>
              <w:tabs>
                <w:tab w:val="center" w:pos="4536"/>
                <w:tab w:val="right" w:pos="9072"/>
              </w:tabs>
              <w:spacing w:line="256" w:lineRule="auto"/>
            </w:pPr>
            <w:r>
              <w:t>(15) die Handlungsstruktur von Filmen mithilfe filmischer (zum Beispiel Rückblende) und erzähltechnischer (zum Beispiel Rahmen-/</w:t>
            </w:r>
            <w:r w:rsidR="00406E32">
              <w:t xml:space="preserve"> </w:t>
            </w:r>
            <w:r>
              <w:t>Binnenhandlung) Fachbegriffe erläutern</w:t>
            </w:r>
          </w:p>
          <w:p w:rsidR="00FD2480" w:rsidRDefault="00FB3663" w:rsidP="006A45CF">
            <w:pPr>
              <w:pStyle w:val="Kompetenzbeschreibung"/>
              <w:tabs>
                <w:tab w:val="center" w:pos="4536"/>
                <w:tab w:val="right" w:pos="9072"/>
              </w:tabs>
              <w:spacing w:line="256" w:lineRule="auto"/>
            </w:pPr>
            <w:r>
              <w:t xml:space="preserve">(16) Gestaltungsmittel in Filmen erkennen und analysieren: </w:t>
            </w:r>
            <w:r>
              <w:br/>
              <w:t>–  Einstellung (Nahaufnahme, Totale, Halbtot</w:t>
            </w:r>
            <w:r>
              <w:t>a</w:t>
            </w:r>
            <w:r>
              <w:t xml:space="preserve">le, Halbnah, Detail) </w:t>
            </w:r>
            <w:r>
              <w:br/>
              <w:t>–  Kameraperspektive (Frosch- und Vogelpe</w:t>
            </w:r>
            <w:r>
              <w:t>r</w:t>
            </w:r>
            <w:r>
              <w:t xml:space="preserve">spektive) </w:t>
            </w:r>
            <w:r>
              <w:br/>
              <w:t xml:space="preserve">–  Establishing Shot </w:t>
            </w:r>
            <w:r>
              <w:br/>
              <w:t>–  Frame (zum Beispiel Analyse von Einzelbi</w:t>
            </w:r>
            <w:r>
              <w:t>l</w:t>
            </w:r>
            <w:r>
              <w:t xml:space="preserve">dern) </w:t>
            </w:r>
            <w:r>
              <w:br/>
              <w:t xml:space="preserve">–  Licht </w:t>
            </w:r>
            <w:r>
              <w:br/>
              <w:t>–  Ton</w:t>
            </w:r>
          </w:p>
          <w:p w:rsidR="00A738E6" w:rsidRDefault="006A45CF" w:rsidP="00EC20D2">
            <w:pPr>
              <w:pStyle w:val="Kompetenzbeschreibung"/>
              <w:tabs>
                <w:tab w:val="center" w:pos="4536"/>
                <w:tab w:val="right" w:pos="9072"/>
              </w:tabs>
              <w:spacing w:line="256" w:lineRule="auto"/>
              <w:rPr>
                <w:u w:val="single"/>
              </w:rPr>
            </w:pPr>
            <w:r>
              <w:rPr>
                <w:u w:val="single"/>
              </w:rPr>
              <w:t>3.1.2.2 Funktion von Äußerungen</w:t>
            </w:r>
          </w:p>
          <w:p w:rsidR="00EC20D2" w:rsidRDefault="009F59E5" w:rsidP="00EC20D2">
            <w:pPr>
              <w:pStyle w:val="Kompetenzbeschreibung"/>
              <w:tabs>
                <w:tab w:val="center" w:pos="4536"/>
                <w:tab w:val="right" w:pos="9072"/>
              </w:tabs>
              <w:spacing w:line="256" w:lineRule="auto"/>
            </w:pPr>
            <w:r w:rsidRPr="009F59E5">
              <w:rPr>
                <w:rFonts w:eastAsia="Calibri" w:cs="Arial"/>
                <w:szCs w:val="18"/>
              </w:rPr>
              <w:t>(3) Zusammenhänge zwischen verbalen und nonverbalen Ausdrucksmitteln erkennen und wesentliche Faktoren beschreiben, die die mündliche Komm</w:t>
            </w:r>
            <w:r>
              <w:rPr>
                <w:rFonts w:eastAsia="Calibri" w:cs="Arial"/>
                <w:szCs w:val="18"/>
              </w:rPr>
              <w:t>unikation prägen (zum Be</w:t>
            </w:r>
            <w:r>
              <w:rPr>
                <w:rFonts w:eastAsia="Calibri" w:cs="Arial"/>
                <w:szCs w:val="18"/>
              </w:rPr>
              <w:t>i</w:t>
            </w:r>
            <w:r>
              <w:rPr>
                <w:rFonts w:eastAsia="Calibri" w:cs="Arial"/>
                <w:szCs w:val="18"/>
              </w:rPr>
              <w:t xml:space="preserve">spiel </w:t>
            </w:r>
            <w:r w:rsidRPr="009F59E5">
              <w:rPr>
                <w:rFonts w:eastAsia="Calibri" w:cs="Arial"/>
                <w:szCs w:val="18"/>
              </w:rPr>
              <w:t>Gestik, Mimik, Stimme, Modulation)</w:t>
            </w:r>
          </w:p>
          <w:p w:rsidR="00EC20D2" w:rsidRPr="00EC20D2" w:rsidRDefault="009640CE" w:rsidP="00EC20D2">
            <w:pPr>
              <w:pStyle w:val="Kompetenzbeschreibung"/>
              <w:tabs>
                <w:tab w:val="center" w:pos="4536"/>
                <w:tab w:val="right" w:pos="9072"/>
              </w:tabs>
              <w:spacing w:line="256" w:lineRule="auto"/>
            </w:pPr>
            <w:r>
              <w:t xml:space="preserve">(8) auch komplexere Zusammenhänge und </w:t>
            </w:r>
            <w:r>
              <w:lastRenderedPageBreak/>
              <w:t>Inhalte adressatenorientiert, sachgerecht und übersichtlich darstellen</w:t>
            </w:r>
          </w:p>
        </w:tc>
        <w:tc>
          <w:tcPr>
            <w:tcW w:w="1335" w:type="pct"/>
            <w:vMerge/>
            <w:tcBorders>
              <w:left w:val="single" w:sz="4" w:space="0" w:color="auto"/>
              <w:right w:val="single" w:sz="4" w:space="0" w:color="auto"/>
            </w:tcBorders>
            <w:shd w:val="clear" w:color="auto" w:fill="auto"/>
          </w:tcPr>
          <w:p w:rsidR="00A738E6" w:rsidRPr="009640CE" w:rsidRDefault="00A738E6" w:rsidP="006063C4">
            <w:pPr>
              <w:numPr>
                <w:ilvl w:val="0"/>
                <w:numId w:val="1"/>
              </w:numPr>
              <w:spacing w:before="60"/>
              <w:rPr>
                <w:rFonts w:eastAsia="Calibri" w:cs="Arial"/>
                <w:i/>
                <w:szCs w:val="22"/>
              </w:rPr>
            </w:pPr>
          </w:p>
        </w:tc>
        <w:tc>
          <w:tcPr>
            <w:tcW w:w="1271" w:type="pct"/>
            <w:vMerge/>
            <w:tcBorders>
              <w:left w:val="single" w:sz="4" w:space="0" w:color="auto"/>
              <w:right w:val="single" w:sz="4" w:space="0" w:color="auto"/>
            </w:tcBorders>
            <w:shd w:val="clear" w:color="auto" w:fill="auto"/>
          </w:tcPr>
          <w:p w:rsidR="00A738E6" w:rsidRPr="009640CE" w:rsidRDefault="00A738E6" w:rsidP="00163A40">
            <w:pPr>
              <w:spacing w:before="60"/>
              <w:rPr>
                <w:rFonts w:eastAsia="Calibri" w:cs="Arial"/>
                <w:i/>
                <w:szCs w:val="22"/>
              </w:rPr>
            </w:pPr>
          </w:p>
        </w:tc>
      </w:tr>
      <w:tr w:rsidR="00CF472A" w:rsidRPr="00393408" w:rsidTr="00B856C8">
        <w:trPr>
          <w:trHeight w:val="20"/>
        </w:trPr>
        <w:tc>
          <w:tcPr>
            <w:tcW w:w="1147" w:type="pct"/>
            <w:tcBorders>
              <w:top w:val="single" w:sz="4" w:space="0" w:color="auto"/>
              <w:left w:val="single" w:sz="4" w:space="0" w:color="auto"/>
              <w:bottom w:val="single" w:sz="4" w:space="0" w:color="auto"/>
              <w:right w:val="single" w:sz="4" w:space="0" w:color="auto"/>
            </w:tcBorders>
            <w:shd w:val="clear" w:color="auto" w:fill="auto"/>
          </w:tcPr>
          <w:p w:rsidR="007F27B2" w:rsidRPr="00992FA5" w:rsidRDefault="007F27B2" w:rsidP="007F27B2">
            <w:pPr>
              <w:pStyle w:val="Kompetenzbeschreibung"/>
              <w:tabs>
                <w:tab w:val="center" w:pos="4536"/>
                <w:tab w:val="right" w:pos="9072"/>
              </w:tabs>
              <w:spacing w:line="256" w:lineRule="auto"/>
              <w:rPr>
                <w:u w:val="single"/>
              </w:rPr>
            </w:pPr>
            <w:r w:rsidRPr="00992FA5">
              <w:rPr>
                <w:u w:val="single"/>
              </w:rPr>
              <w:lastRenderedPageBreak/>
              <w:t>2.1 Sprechen und Zuhören</w:t>
            </w:r>
          </w:p>
          <w:p w:rsidR="00023E91" w:rsidRDefault="00023E91" w:rsidP="007F27B2">
            <w:pPr>
              <w:pStyle w:val="Kompetenzbeschreibung"/>
              <w:tabs>
                <w:tab w:val="center" w:pos="4536"/>
                <w:tab w:val="right" w:pos="9072"/>
              </w:tabs>
              <w:spacing w:line="256" w:lineRule="auto"/>
            </w:pPr>
            <w:r w:rsidRPr="00023E91">
              <w:t>7.</w:t>
            </w:r>
            <w:r w:rsidR="0042357B">
              <w:t xml:space="preserve"> </w:t>
            </w:r>
            <w:r w:rsidRPr="00023E91">
              <w:t>durch gezieltes Fragen Informationen beschaffen und Positionen klären</w:t>
            </w:r>
          </w:p>
          <w:p w:rsidR="007F27B2" w:rsidRDefault="007F27B2" w:rsidP="007F27B2">
            <w:pPr>
              <w:pStyle w:val="Kompetenzbeschreibung"/>
              <w:tabs>
                <w:tab w:val="center" w:pos="4536"/>
                <w:tab w:val="right" w:pos="9072"/>
              </w:tabs>
              <w:spacing w:line="256" w:lineRule="auto"/>
              <w:rPr>
                <w:u w:val="single"/>
              </w:rPr>
            </w:pPr>
            <w:r>
              <w:rPr>
                <w:u w:val="single"/>
              </w:rPr>
              <w:t>2.2 Schreiben</w:t>
            </w:r>
          </w:p>
          <w:p w:rsidR="00023E91" w:rsidRDefault="00023E91" w:rsidP="00023E91">
            <w:pPr>
              <w:pStyle w:val="Kompetenzbeschreibung"/>
              <w:tabs>
                <w:tab w:val="center" w:pos="4536"/>
                <w:tab w:val="right" w:pos="9072"/>
              </w:tabs>
              <w:spacing w:line="256" w:lineRule="auto"/>
            </w:pPr>
            <w:r>
              <w:t>3.</w:t>
            </w:r>
            <w:r w:rsidR="0042357B">
              <w:t xml:space="preserve"> </w:t>
            </w:r>
            <w:r>
              <w:t>Informationsquellen gezielt nutzen (Bi</w:t>
            </w:r>
            <w:r>
              <w:t>b</w:t>
            </w:r>
            <w:r>
              <w:t xml:space="preserve">liotheken, Nachschlagewerke, Internet, </w:t>
            </w:r>
            <w:r w:rsidR="0042357B">
              <w:t>[...]</w:t>
            </w:r>
            <w:r>
              <w:t>), exzerpieren, Texte und Informationen zielgerichtet bewerten und auswählen, auf dieser Grundlage Stoffsammlungen, Do</w:t>
            </w:r>
            <w:r>
              <w:t>s</w:t>
            </w:r>
            <w:r>
              <w:t xml:space="preserve">siers und Gliederungen erarbeiten </w:t>
            </w:r>
            <w:r w:rsidR="0042357B">
              <w:t>[...]</w:t>
            </w:r>
          </w:p>
          <w:p w:rsidR="00023E91" w:rsidRDefault="00023E91" w:rsidP="00023E91">
            <w:pPr>
              <w:pStyle w:val="Kompetenzbeschreibung"/>
              <w:tabs>
                <w:tab w:val="center" w:pos="4536"/>
                <w:tab w:val="right" w:pos="9072"/>
              </w:tabs>
              <w:spacing w:line="256" w:lineRule="auto"/>
            </w:pPr>
            <w:r>
              <w:t>5.</w:t>
            </w:r>
            <w:r w:rsidR="0042357B">
              <w:t xml:space="preserve"> </w:t>
            </w:r>
            <w:r>
              <w:t>elementare formale Anforderungen des Schreibens erfüllen (Lesbarkeit der Han</w:t>
            </w:r>
            <w:r>
              <w:t>d</w:t>
            </w:r>
            <w:r>
              <w:t xml:space="preserve">schrift, Blatteinteilung; Rechtschreibung, Zeichensetzung, Grammatik) </w:t>
            </w:r>
          </w:p>
          <w:p w:rsidR="00023E91" w:rsidRDefault="00023E91" w:rsidP="00023E91">
            <w:pPr>
              <w:pStyle w:val="Kompetenzbeschreibung"/>
              <w:tabs>
                <w:tab w:val="center" w:pos="4536"/>
                <w:tab w:val="right" w:pos="9072"/>
              </w:tabs>
              <w:spacing w:line="256" w:lineRule="auto"/>
            </w:pPr>
            <w:r>
              <w:t>9.</w:t>
            </w:r>
            <w:r w:rsidR="0042357B">
              <w:t xml:space="preserve"> </w:t>
            </w:r>
            <w:r>
              <w:t>Textbelege und andere Quellen korrekt zitieren und sinngemäß wiedergeben, dabei sprachlogisch integrieren, bibliogr</w:t>
            </w:r>
            <w:r>
              <w:t>a</w:t>
            </w:r>
            <w:r>
              <w:t>phisch korrekte Nachweise führen</w:t>
            </w:r>
          </w:p>
          <w:p w:rsidR="00023E91" w:rsidRDefault="00023E91" w:rsidP="00023E91">
            <w:pPr>
              <w:pStyle w:val="Kompetenzbeschreibung"/>
              <w:tabs>
                <w:tab w:val="center" w:pos="4536"/>
                <w:tab w:val="right" w:pos="9072"/>
              </w:tabs>
              <w:spacing w:line="256" w:lineRule="auto"/>
            </w:pPr>
            <w:r>
              <w:t>15. Informationen aus komplexen linearen und nichtlinearen Texten wiedergeben und kohärent und differenziert darstellen</w:t>
            </w:r>
          </w:p>
          <w:p w:rsidR="00023E91" w:rsidRDefault="00023E91" w:rsidP="00023E91">
            <w:pPr>
              <w:pStyle w:val="Kompetenzbeschreibung"/>
              <w:tabs>
                <w:tab w:val="center" w:pos="4536"/>
                <w:tab w:val="right" w:pos="9072"/>
              </w:tabs>
              <w:spacing w:line="256" w:lineRule="auto"/>
            </w:pPr>
            <w:r>
              <w:t>17.</w:t>
            </w:r>
            <w:r w:rsidR="0042357B">
              <w:t xml:space="preserve"> </w:t>
            </w:r>
            <w:r>
              <w:t>in sachlichem Stil klar und verständlich formulieren</w:t>
            </w:r>
          </w:p>
          <w:p w:rsidR="007F27B2" w:rsidRPr="00752474" w:rsidRDefault="007F27B2" w:rsidP="007F27B2">
            <w:pPr>
              <w:spacing w:after="40"/>
              <w:rPr>
                <w:rFonts w:eastAsia="Calibri"/>
                <w:sz w:val="18"/>
                <w:szCs w:val="22"/>
                <w:u w:val="single"/>
                <w:lang w:eastAsia="en-US"/>
              </w:rPr>
            </w:pPr>
            <w:r w:rsidRPr="00752474">
              <w:rPr>
                <w:rFonts w:eastAsia="Calibri"/>
                <w:sz w:val="18"/>
                <w:szCs w:val="22"/>
                <w:u w:val="single"/>
                <w:lang w:eastAsia="en-US"/>
              </w:rPr>
              <w:t>2.3 Lesen</w:t>
            </w:r>
          </w:p>
          <w:p w:rsidR="00023E91" w:rsidRDefault="00023E91" w:rsidP="00023E91">
            <w:pPr>
              <w:pStyle w:val="Kompetenzbeschreibung"/>
              <w:tabs>
                <w:tab w:val="center" w:pos="4536"/>
                <w:tab w:val="right" w:pos="9072"/>
              </w:tabs>
              <w:spacing w:line="256" w:lineRule="auto"/>
            </w:pPr>
            <w:r>
              <w:t>1.</w:t>
            </w:r>
            <w:r w:rsidR="0042357B">
              <w:t xml:space="preserve"> </w:t>
            </w:r>
            <w:r>
              <w:t>unterschiedliche Lesetechniken anwe</w:t>
            </w:r>
            <w:r>
              <w:t>n</w:t>
            </w:r>
            <w:r>
              <w:t>den und nutzen (zum Beispiel diagonal, selektiv, navigierend)</w:t>
            </w:r>
          </w:p>
          <w:p w:rsidR="00023E91" w:rsidRDefault="00023E91" w:rsidP="00023E91">
            <w:pPr>
              <w:pStyle w:val="Kompetenzbeschreibung"/>
              <w:tabs>
                <w:tab w:val="center" w:pos="4536"/>
                <w:tab w:val="right" w:pos="9072"/>
              </w:tabs>
              <w:spacing w:line="256" w:lineRule="auto"/>
            </w:pPr>
            <w:r>
              <w:t>3.</w:t>
            </w:r>
            <w:r w:rsidR="0042357B">
              <w:t xml:space="preserve"> </w:t>
            </w:r>
            <w:r>
              <w:t>Lesestrategien und Methoden der Te</w:t>
            </w:r>
            <w:r>
              <w:t>x</w:t>
            </w:r>
            <w:r>
              <w:t>t</w:t>
            </w:r>
            <w:r w:rsidR="00406E32">
              <w:t>-</w:t>
            </w:r>
            <w:r>
              <w:t>erschließung selbstständig anwenden (markieren, Verstehensbarrieren identif</w:t>
            </w:r>
            <w:r>
              <w:t>i</w:t>
            </w:r>
            <w:r>
              <w:t>zieren, Verständnisfragen formulieren, Texte strukturieren, Wortbedeutungen und Fachbegriffe klären, Nachschlagewerke in verschiedenen Medien verwenden)</w:t>
            </w:r>
          </w:p>
          <w:p w:rsidR="00023E91" w:rsidRDefault="00023E91" w:rsidP="00023E91">
            <w:pPr>
              <w:pStyle w:val="Kompetenzbeschreibung"/>
              <w:tabs>
                <w:tab w:val="center" w:pos="4536"/>
                <w:tab w:val="right" w:pos="9072"/>
              </w:tabs>
              <w:spacing w:line="256" w:lineRule="auto"/>
            </w:pPr>
            <w:r>
              <w:t>9.</w:t>
            </w:r>
            <w:r w:rsidR="0042357B">
              <w:t xml:space="preserve"> </w:t>
            </w:r>
            <w:r>
              <w:t>Rückschlüsse aus der medialen Verbre</w:t>
            </w:r>
            <w:r>
              <w:t>i</w:t>
            </w:r>
            <w:r>
              <w:t>tungsform eines Textes ziehen</w:t>
            </w:r>
          </w:p>
          <w:p w:rsidR="00CF472A" w:rsidRPr="0042357B" w:rsidRDefault="00023E91" w:rsidP="00023E91">
            <w:pPr>
              <w:pStyle w:val="Kompetenzbeschreibung"/>
              <w:tabs>
                <w:tab w:val="center" w:pos="4536"/>
                <w:tab w:val="right" w:pos="9072"/>
              </w:tabs>
              <w:spacing w:line="256" w:lineRule="auto"/>
              <w:rPr>
                <w:rFonts w:eastAsia="Calibri" w:cs="Arial"/>
                <w:i/>
                <w:szCs w:val="22"/>
              </w:rPr>
            </w:pPr>
            <w:r>
              <w:t>11.</w:t>
            </w:r>
            <w:r w:rsidR="0042357B">
              <w:t xml:space="preserve"> </w:t>
            </w:r>
            <w:r>
              <w:t xml:space="preserve">Information und Wertung in Texten </w:t>
            </w:r>
            <w:r>
              <w:lastRenderedPageBreak/>
              <w:t>unterscheiden</w:t>
            </w:r>
          </w:p>
        </w:tc>
        <w:tc>
          <w:tcPr>
            <w:tcW w:w="1247" w:type="pct"/>
            <w:tcBorders>
              <w:top w:val="single" w:sz="4" w:space="0" w:color="auto"/>
              <w:left w:val="single" w:sz="4" w:space="0" w:color="auto"/>
              <w:bottom w:val="single" w:sz="4" w:space="0" w:color="auto"/>
              <w:right w:val="single" w:sz="4" w:space="0" w:color="auto"/>
            </w:tcBorders>
            <w:shd w:val="clear" w:color="auto" w:fill="auto"/>
          </w:tcPr>
          <w:p w:rsidR="007F27B2" w:rsidRDefault="007F27B2" w:rsidP="007F27B2">
            <w:pPr>
              <w:pStyle w:val="Kompetenzbeschreibung"/>
              <w:tabs>
                <w:tab w:val="center" w:pos="4536"/>
                <w:tab w:val="right" w:pos="9072"/>
              </w:tabs>
              <w:spacing w:line="256" w:lineRule="auto"/>
              <w:rPr>
                <w:u w:val="single"/>
              </w:rPr>
            </w:pPr>
            <w:r>
              <w:rPr>
                <w:u w:val="single"/>
              </w:rPr>
              <w:lastRenderedPageBreak/>
              <w:t>3.1.1.2 Sach- und Gebrauchstexte</w:t>
            </w:r>
          </w:p>
          <w:p w:rsidR="00FD2480" w:rsidRDefault="00A23BC3" w:rsidP="007F27B2">
            <w:pPr>
              <w:pStyle w:val="Kompetenzbeschreibung"/>
              <w:tabs>
                <w:tab w:val="center" w:pos="4536"/>
                <w:tab w:val="right" w:pos="9072"/>
              </w:tabs>
              <w:spacing w:line="256" w:lineRule="auto"/>
            </w:pPr>
            <w:r>
              <w:t>(1) unterschiedliche Lesetechniken (zum Be</w:t>
            </w:r>
            <w:r>
              <w:t>i</w:t>
            </w:r>
            <w:r>
              <w:t>spiel diagonal, selektiv, navigierend) und M</w:t>
            </w:r>
            <w:r>
              <w:t>e</w:t>
            </w:r>
            <w:r>
              <w:t>thoden der Texterschließung anwenden (zum Beispiel markieren, Verständnisfragen form</w:t>
            </w:r>
            <w:r>
              <w:t>u</w:t>
            </w:r>
            <w:r>
              <w:t>lieren)</w:t>
            </w:r>
          </w:p>
          <w:p w:rsidR="00FD2480" w:rsidRDefault="00A23BC3" w:rsidP="007F27B2">
            <w:pPr>
              <w:pStyle w:val="Kompetenzbeschreibung"/>
              <w:tabs>
                <w:tab w:val="center" w:pos="4536"/>
                <w:tab w:val="right" w:pos="9072"/>
              </w:tabs>
              <w:spacing w:line="256" w:lineRule="auto"/>
            </w:pPr>
            <w:r>
              <w:t>(2) Texten komplexere Informationen entne</w:t>
            </w:r>
            <w:r>
              <w:t>h</w:t>
            </w:r>
            <w:r>
              <w:t>men; auch nicht</w:t>
            </w:r>
            <w:r w:rsidR="00406E32">
              <w:t>lineare Texte (zum Beispiel Dia</w:t>
            </w:r>
            <w:r>
              <w:t>gramme, Schaubilder, Tabellen, Infograf</w:t>
            </w:r>
            <w:r>
              <w:t>i</w:t>
            </w:r>
            <w:r>
              <w:t>ken) auswerten (zum Beispiel auch Umwan</w:t>
            </w:r>
            <w:r>
              <w:t>d</w:t>
            </w:r>
            <w:r>
              <w:t>lung in andere nichtlineare oder lineare Texte) und Texte exzerpieren</w:t>
            </w:r>
          </w:p>
          <w:p w:rsidR="00FD2480" w:rsidRDefault="00724732" w:rsidP="007F27B2">
            <w:pPr>
              <w:pStyle w:val="Kompetenzbeschreibung"/>
              <w:tabs>
                <w:tab w:val="center" w:pos="4536"/>
                <w:tab w:val="right" w:pos="9072"/>
              </w:tabs>
              <w:spacing w:line="256" w:lineRule="auto"/>
            </w:pPr>
            <w:r>
              <w:t>(3) komplexere Textinformationen in sach- und fachspezifische Wissensfelder einordnen und bewerten</w:t>
            </w:r>
          </w:p>
          <w:p w:rsidR="00FD2480" w:rsidRDefault="00E64938" w:rsidP="007F27B2">
            <w:pPr>
              <w:pStyle w:val="Kompetenzbeschreibung"/>
              <w:tabs>
                <w:tab w:val="center" w:pos="4536"/>
                <w:tab w:val="right" w:pos="9072"/>
              </w:tabs>
              <w:spacing w:line="256" w:lineRule="auto"/>
            </w:pPr>
            <w:r>
              <w:t>(4) Inhalte von Sach- und Gebrauchstexten herausarbeiten, textbezogen erläutern und dabei aussagekräftige Textbelege auswählen und zitieren</w:t>
            </w:r>
          </w:p>
          <w:p w:rsidR="00FD2480" w:rsidRDefault="00E64938" w:rsidP="007F27B2">
            <w:pPr>
              <w:pStyle w:val="Kompetenzbeschreibung"/>
              <w:tabs>
                <w:tab w:val="center" w:pos="4536"/>
                <w:tab w:val="right" w:pos="9072"/>
              </w:tabs>
              <w:spacing w:line="256" w:lineRule="auto"/>
            </w:pPr>
            <w:r>
              <w:t>(5) aus Texten entnommene Informationen zusammenhängend wiedergeben und in übe</w:t>
            </w:r>
            <w:r>
              <w:t>r</w:t>
            </w:r>
            <w:r>
              <w:t>geordnete Zusammenhänge einordnen</w:t>
            </w:r>
          </w:p>
          <w:p w:rsidR="00EB67BC" w:rsidRDefault="00C74189" w:rsidP="007F27B2">
            <w:pPr>
              <w:pStyle w:val="Kompetenzbeschreibung"/>
              <w:tabs>
                <w:tab w:val="center" w:pos="4536"/>
                <w:tab w:val="right" w:pos="9072"/>
              </w:tabs>
              <w:spacing w:line="256" w:lineRule="auto"/>
            </w:pPr>
            <w:r>
              <w:t>(6) Textinhalte und Textstrukturen visualisieren (zum Beispiel Diagramm, Schaubild, Tabelle)</w:t>
            </w:r>
          </w:p>
          <w:p w:rsidR="00FD2480" w:rsidRDefault="00C55F4D" w:rsidP="007F27B2">
            <w:pPr>
              <w:pStyle w:val="Kompetenzbeschreibung"/>
              <w:tabs>
                <w:tab w:val="center" w:pos="4536"/>
                <w:tab w:val="right" w:pos="9072"/>
              </w:tabs>
              <w:spacing w:line="256" w:lineRule="auto"/>
            </w:pPr>
            <w:r>
              <w:t>(12) Verstehensschwierigkeiten benennen und in einen Zusammenhang mit ihrem Textve</w:t>
            </w:r>
            <w:r>
              <w:t>r</w:t>
            </w:r>
            <w:r>
              <w:t>stehen bringen</w:t>
            </w:r>
          </w:p>
          <w:p w:rsidR="00B86B60" w:rsidRDefault="00034D30" w:rsidP="007F27B2">
            <w:pPr>
              <w:pStyle w:val="Kompetenzbeschreibung"/>
              <w:tabs>
                <w:tab w:val="center" w:pos="4536"/>
                <w:tab w:val="right" w:pos="9072"/>
              </w:tabs>
              <w:spacing w:line="256" w:lineRule="auto"/>
            </w:pPr>
            <w:r>
              <w:t>(13) für ihr Textverstehen Vorwissen und ei</w:t>
            </w:r>
            <w:r>
              <w:t>n</w:t>
            </w:r>
            <w:r>
              <w:t>schlägige Quellen nutzen (Lexika, Wörterb</w:t>
            </w:r>
            <w:r>
              <w:t>ü</w:t>
            </w:r>
            <w:r>
              <w:t>cher, Internet)</w:t>
            </w:r>
          </w:p>
          <w:p w:rsidR="00B86B60" w:rsidRPr="00FD2480" w:rsidRDefault="0079189E" w:rsidP="007F27B2">
            <w:pPr>
              <w:pStyle w:val="Kompetenzbeschreibung"/>
              <w:tabs>
                <w:tab w:val="center" w:pos="4536"/>
                <w:tab w:val="right" w:pos="9072"/>
              </w:tabs>
              <w:spacing w:line="256" w:lineRule="auto"/>
            </w:pPr>
            <w:r w:rsidRPr="0079189E">
              <w:t>(17) zwischen textinternen und textexternen Informationen unterscheiden</w:t>
            </w:r>
          </w:p>
          <w:p w:rsidR="007F27B2" w:rsidRDefault="007F27B2" w:rsidP="007F27B2">
            <w:pPr>
              <w:pStyle w:val="Kompetenzbeschreibung"/>
              <w:tabs>
                <w:tab w:val="center" w:pos="4536"/>
                <w:tab w:val="right" w:pos="9072"/>
              </w:tabs>
              <w:spacing w:line="256" w:lineRule="auto"/>
              <w:rPr>
                <w:u w:val="single"/>
              </w:rPr>
            </w:pPr>
            <w:r>
              <w:rPr>
                <w:u w:val="single"/>
              </w:rPr>
              <w:t>3.1.1.3 Medien</w:t>
            </w:r>
          </w:p>
          <w:p w:rsidR="00FD2480" w:rsidRDefault="00D6605F" w:rsidP="007F27B2">
            <w:pPr>
              <w:pStyle w:val="Kompetenzbeschreibung"/>
              <w:tabs>
                <w:tab w:val="center" w:pos="4536"/>
                <w:tab w:val="right" w:pos="9072"/>
              </w:tabs>
              <w:spacing w:line="256" w:lineRule="auto"/>
            </w:pPr>
            <w:r>
              <w:t>(1) Medien hinsichtlich ihrer Darbietungsform und Kommunikationsfunktion beschreiben (Printmedien, Hörmedien, visuelle und audi</w:t>
            </w:r>
            <w:r>
              <w:t>o</w:t>
            </w:r>
            <w:r>
              <w:t>visuelle Medien; Suchmaschinen, Inform</w:t>
            </w:r>
            <w:r>
              <w:t>a</w:t>
            </w:r>
            <w:r>
              <w:lastRenderedPageBreak/>
              <w:t>tions-, Kommunikations- und Unterhaltung</w:t>
            </w:r>
            <w:r>
              <w:t>s</w:t>
            </w:r>
            <w:r>
              <w:t>plattformen, soziale Netzwerke)</w:t>
            </w:r>
          </w:p>
          <w:p w:rsidR="00FD2480" w:rsidRDefault="004F4AC1" w:rsidP="007F27B2">
            <w:pPr>
              <w:pStyle w:val="Kompetenzbeschreibung"/>
              <w:tabs>
                <w:tab w:val="center" w:pos="4536"/>
                <w:tab w:val="right" w:pos="9072"/>
              </w:tabs>
              <w:spacing w:line="256" w:lineRule="auto"/>
            </w:pPr>
            <w:r>
              <w:t>(2) Funktionen von Medien unterscheiden, vergleichen und bewerten (Information, Ko</w:t>
            </w:r>
            <w:r>
              <w:t>m</w:t>
            </w:r>
            <w:r>
              <w:t>munikation, Unterhaltung, auch Werbung)</w:t>
            </w:r>
          </w:p>
          <w:p w:rsidR="00FD2480" w:rsidRDefault="00B24B45" w:rsidP="007F27B2">
            <w:pPr>
              <w:pStyle w:val="Kompetenzbeschreibung"/>
              <w:tabs>
                <w:tab w:val="center" w:pos="4536"/>
                <w:tab w:val="right" w:pos="9072"/>
              </w:tabs>
              <w:spacing w:line="256" w:lineRule="auto"/>
            </w:pPr>
            <w:r>
              <w:t>(4) Printmedien und digitale Medien gezielt nutzen und die Auswahl des Mediums im Hi</w:t>
            </w:r>
            <w:r>
              <w:t>n</w:t>
            </w:r>
            <w:r>
              <w:t>blick auf seine Funktion begründen</w:t>
            </w:r>
          </w:p>
          <w:p w:rsidR="00FD2480" w:rsidRDefault="00B24B45" w:rsidP="007F27B2">
            <w:pPr>
              <w:pStyle w:val="Kompetenzbeschreibung"/>
              <w:tabs>
                <w:tab w:val="center" w:pos="4536"/>
                <w:tab w:val="right" w:pos="9072"/>
              </w:tabs>
              <w:spacing w:line="256" w:lineRule="auto"/>
            </w:pPr>
            <w:r>
              <w:t>(5) Informationen aus Printmedien und digit</w:t>
            </w:r>
            <w:r>
              <w:t>a</w:t>
            </w:r>
            <w:r>
              <w:t>len Medien gewinnen und kriterienorientiert bewerten; dabei auch komplexere Suchstrat</w:t>
            </w:r>
            <w:r>
              <w:t>e</w:t>
            </w:r>
            <w:r>
              <w:t>gien anwenden</w:t>
            </w:r>
          </w:p>
          <w:p w:rsidR="00FD2480" w:rsidRDefault="00046FC9" w:rsidP="007F27B2">
            <w:pPr>
              <w:pStyle w:val="Kompetenzbeschreibung"/>
              <w:tabs>
                <w:tab w:val="center" w:pos="4536"/>
                <w:tab w:val="right" w:pos="9072"/>
              </w:tabs>
              <w:spacing w:line="256" w:lineRule="auto"/>
            </w:pPr>
            <w:r>
              <w:t>(20) Informationen aus medialen Quellen hi</w:t>
            </w:r>
            <w:r>
              <w:t>n</w:t>
            </w:r>
            <w:r>
              <w:t>sichtlich ihrer Zuverlässigkeit und Glaubwü</w:t>
            </w:r>
            <w:r>
              <w:t>r</w:t>
            </w:r>
            <w:r>
              <w:t>digkeit prüfen, auch vergleichend mit alternat</w:t>
            </w:r>
            <w:r>
              <w:t>i</w:t>
            </w:r>
            <w:r>
              <w:t>ven Medienangeboten</w:t>
            </w:r>
          </w:p>
          <w:p w:rsidR="00B86B60" w:rsidRDefault="000E7B4C" w:rsidP="007F27B2">
            <w:pPr>
              <w:pStyle w:val="Kompetenzbeschreibung"/>
              <w:tabs>
                <w:tab w:val="center" w:pos="4536"/>
                <w:tab w:val="right" w:pos="9072"/>
              </w:tabs>
              <w:spacing w:line="256" w:lineRule="auto"/>
            </w:pPr>
            <w:r>
              <w:t>(21) sich mit Gefahren der Mediennutzung auseinandersetzen und angemessen und präventiv agieren; Urheberrecht, Datenschutz und Persönlichkeitsrechte beim Umgang mit Medien berücksichtigen</w:t>
            </w:r>
          </w:p>
          <w:p w:rsidR="00CF472A" w:rsidRDefault="007F27B2" w:rsidP="007F27B2">
            <w:pPr>
              <w:pStyle w:val="Kompetenzbeschreibung"/>
              <w:tabs>
                <w:tab w:val="center" w:pos="4536"/>
                <w:tab w:val="right" w:pos="9072"/>
              </w:tabs>
              <w:spacing w:line="256" w:lineRule="auto"/>
              <w:rPr>
                <w:u w:val="single"/>
              </w:rPr>
            </w:pPr>
            <w:r>
              <w:rPr>
                <w:u w:val="single"/>
              </w:rPr>
              <w:t>3.</w:t>
            </w:r>
            <w:r w:rsidR="00B86B60">
              <w:rPr>
                <w:u w:val="single"/>
              </w:rPr>
              <w:t>2</w:t>
            </w:r>
            <w:r>
              <w:rPr>
                <w:u w:val="single"/>
              </w:rPr>
              <w:t>.2.2 Funktion von Äußerungen</w:t>
            </w:r>
          </w:p>
          <w:p w:rsidR="005365E3" w:rsidRDefault="00130F3B" w:rsidP="007F27B2">
            <w:pPr>
              <w:pStyle w:val="Kompetenzbeschreibung"/>
              <w:tabs>
                <w:tab w:val="center" w:pos="4536"/>
                <w:tab w:val="right" w:pos="9072"/>
              </w:tabs>
              <w:spacing w:line="256" w:lineRule="auto"/>
            </w:pPr>
            <w:r>
              <w:t>(5) Textfunktionen erkennen und ihre Wirkung beschreiben (zum Beispiel Information, Reg</w:t>
            </w:r>
            <w:r>
              <w:t>u</w:t>
            </w:r>
            <w:r>
              <w:t>lierung, Appell, Selbstdarstellung)</w:t>
            </w:r>
          </w:p>
          <w:p w:rsidR="005365E3" w:rsidRDefault="009640CE" w:rsidP="007F27B2">
            <w:pPr>
              <w:pStyle w:val="Kompetenzbeschreibung"/>
              <w:tabs>
                <w:tab w:val="center" w:pos="4536"/>
                <w:tab w:val="right" w:pos="9072"/>
              </w:tabs>
              <w:spacing w:line="256" w:lineRule="auto"/>
            </w:pPr>
            <w:r>
              <w:t>(12) unterschiedliche Vortrags- und Präsent</w:t>
            </w:r>
            <w:r>
              <w:t>a</w:t>
            </w:r>
            <w:r>
              <w:t>tionstechniken adressatengerecht, zielführend und begründet einsetzen</w:t>
            </w:r>
          </w:p>
          <w:p w:rsidR="00EC20D2" w:rsidRPr="00EC20D2" w:rsidRDefault="00DC1043" w:rsidP="007F27B2">
            <w:pPr>
              <w:pStyle w:val="Kompetenzbeschreibung"/>
              <w:tabs>
                <w:tab w:val="center" w:pos="4536"/>
                <w:tab w:val="right" w:pos="9072"/>
              </w:tabs>
              <w:spacing w:line="256" w:lineRule="auto"/>
            </w:pPr>
            <w:r>
              <w:t>(13) kriterienorientiert Feedback zu Präsentat</w:t>
            </w:r>
            <w:r>
              <w:t>i</w:t>
            </w:r>
            <w:r>
              <w:t>onen formulieren; Feedback aktiv einholen und nutzen</w:t>
            </w:r>
          </w:p>
        </w:tc>
        <w:tc>
          <w:tcPr>
            <w:tcW w:w="1335" w:type="pct"/>
            <w:tcBorders>
              <w:left w:val="single" w:sz="4" w:space="0" w:color="auto"/>
              <w:right w:val="single" w:sz="4" w:space="0" w:color="auto"/>
            </w:tcBorders>
            <w:shd w:val="clear" w:color="auto" w:fill="auto"/>
          </w:tcPr>
          <w:p w:rsidR="00CF472A" w:rsidRPr="00393408" w:rsidRDefault="007F27B2" w:rsidP="00CF472A">
            <w:pPr>
              <w:spacing w:before="60"/>
              <w:rPr>
                <w:rFonts w:eastAsia="Calibri" w:cs="Arial"/>
                <w:b/>
                <w:i/>
                <w:szCs w:val="22"/>
              </w:rPr>
            </w:pPr>
            <w:r w:rsidRPr="00B2541E">
              <w:rPr>
                <w:rFonts w:eastAsia="Calibri" w:cs="Arial"/>
                <w:b/>
                <w:szCs w:val="22"/>
              </w:rPr>
              <w:lastRenderedPageBreak/>
              <w:t>2. Madagaskar in der Realität: Exped</w:t>
            </w:r>
            <w:r w:rsidRPr="00B2541E">
              <w:rPr>
                <w:rFonts w:eastAsia="Calibri" w:cs="Arial"/>
                <w:b/>
                <w:szCs w:val="22"/>
              </w:rPr>
              <w:t>i</w:t>
            </w:r>
            <w:r w:rsidRPr="00B2541E">
              <w:rPr>
                <w:rFonts w:eastAsia="Calibri" w:cs="Arial"/>
                <w:b/>
                <w:szCs w:val="22"/>
              </w:rPr>
              <w:t>tion in ein unbekanntes Land</w:t>
            </w:r>
          </w:p>
          <w:p w:rsidR="00CF472A" w:rsidRPr="00CF58A1" w:rsidRDefault="00B2541E" w:rsidP="006063C4">
            <w:pPr>
              <w:numPr>
                <w:ilvl w:val="0"/>
                <w:numId w:val="1"/>
              </w:numPr>
              <w:spacing w:before="60"/>
              <w:rPr>
                <w:rFonts w:eastAsia="Calibri" w:cs="Arial"/>
                <w:i/>
                <w:szCs w:val="22"/>
              </w:rPr>
            </w:pPr>
            <w:r w:rsidRPr="00CF58A1">
              <w:rPr>
                <w:rFonts w:eastAsia="Calibri" w:cs="Arial"/>
                <w:szCs w:val="22"/>
              </w:rPr>
              <w:t>Internetrecherche zu Madagaskar</w:t>
            </w:r>
            <w:r w:rsidR="005442C5" w:rsidRPr="00CF58A1">
              <w:rPr>
                <w:rFonts w:eastAsia="Calibri" w:cs="Arial"/>
                <w:szCs w:val="22"/>
              </w:rPr>
              <w:t xml:space="preserve"> (Vorbereitung </w:t>
            </w:r>
            <w:r w:rsidR="00530AF9">
              <w:rPr>
                <w:rFonts w:eastAsia="Calibri" w:cs="Arial"/>
                <w:szCs w:val="22"/>
              </w:rPr>
              <w:t>z. B.</w:t>
            </w:r>
            <w:r w:rsidR="005442C5" w:rsidRPr="00CF58A1">
              <w:rPr>
                <w:rFonts w:eastAsia="Calibri" w:cs="Arial"/>
                <w:szCs w:val="22"/>
              </w:rPr>
              <w:t xml:space="preserve"> </w:t>
            </w:r>
            <w:r w:rsidR="00EB67BC" w:rsidRPr="00CF58A1">
              <w:rPr>
                <w:rFonts w:eastAsia="Calibri" w:cs="Arial"/>
                <w:szCs w:val="22"/>
              </w:rPr>
              <w:t xml:space="preserve">durch </w:t>
            </w:r>
            <w:r w:rsidR="005442C5" w:rsidRPr="00CF58A1">
              <w:rPr>
                <w:rFonts w:eastAsia="Calibri" w:cs="Arial"/>
                <w:szCs w:val="22"/>
              </w:rPr>
              <w:t>Entwic</w:t>
            </w:r>
            <w:r w:rsidR="005442C5" w:rsidRPr="00CF58A1">
              <w:rPr>
                <w:rFonts w:eastAsia="Calibri" w:cs="Arial"/>
                <w:szCs w:val="22"/>
              </w:rPr>
              <w:t>k</w:t>
            </w:r>
            <w:r w:rsidR="005442C5" w:rsidRPr="00CF58A1">
              <w:rPr>
                <w:rFonts w:eastAsia="Calibri" w:cs="Arial"/>
                <w:szCs w:val="22"/>
              </w:rPr>
              <w:t xml:space="preserve">lung von </w:t>
            </w:r>
            <w:r w:rsidR="00EB67BC" w:rsidRPr="00CF58A1">
              <w:rPr>
                <w:rFonts w:eastAsia="Calibri" w:cs="Arial"/>
                <w:szCs w:val="22"/>
              </w:rPr>
              <w:t>Recherches</w:t>
            </w:r>
            <w:r w:rsidR="005442C5" w:rsidRPr="00CF58A1">
              <w:rPr>
                <w:rFonts w:eastAsia="Calibri" w:cs="Arial"/>
                <w:szCs w:val="22"/>
              </w:rPr>
              <w:t>chwerpunkten</w:t>
            </w:r>
            <w:r w:rsidR="00EB67BC" w:rsidRPr="00CF58A1">
              <w:rPr>
                <w:rFonts w:eastAsia="Calibri" w:cs="Arial"/>
                <w:szCs w:val="22"/>
              </w:rPr>
              <w:t>)</w:t>
            </w:r>
          </w:p>
          <w:p w:rsidR="00CF472A" w:rsidRPr="00393408" w:rsidRDefault="00B2541E" w:rsidP="006063C4">
            <w:pPr>
              <w:numPr>
                <w:ilvl w:val="0"/>
                <w:numId w:val="1"/>
              </w:numPr>
              <w:spacing w:before="60"/>
              <w:rPr>
                <w:rFonts w:eastAsia="Calibri" w:cs="Arial"/>
                <w:i/>
                <w:szCs w:val="22"/>
              </w:rPr>
            </w:pPr>
            <w:r w:rsidRPr="00393408">
              <w:rPr>
                <w:rFonts w:eastAsia="Calibri" w:cs="Arial"/>
                <w:szCs w:val="22"/>
              </w:rPr>
              <w:t>Auswahl und Bearbeitung</w:t>
            </w:r>
            <w:r w:rsidR="00FD2480" w:rsidRPr="00393408">
              <w:rPr>
                <w:rFonts w:eastAsia="Calibri" w:cs="Arial"/>
                <w:szCs w:val="22"/>
              </w:rPr>
              <w:t xml:space="preserve"> von Sachtexten (lineare und nichtlineare Texte) zum Thema, </w:t>
            </w:r>
            <w:r w:rsidR="00530AF9">
              <w:rPr>
                <w:rFonts w:eastAsia="Calibri" w:cs="Arial"/>
                <w:szCs w:val="22"/>
              </w:rPr>
              <w:t>z. B.</w:t>
            </w:r>
            <w:r w:rsidR="00FD2480" w:rsidRPr="00393408">
              <w:rPr>
                <w:rFonts w:eastAsia="Calibri" w:cs="Arial"/>
                <w:szCs w:val="22"/>
              </w:rPr>
              <w:t xml:space="preserve"> </w:t>
            </w:r>
            <w:r w:rsidR="00EB67BC">
              <w:rPr>
                <w:rFonts w:eastAsia="Calibri" w:cs="Arial"/>
                <w:szCs w:val="22"/>
              </w:rPr>
              <w:t xml:space="preserve">kritische Bewertung der Quellen, </w:t>
            </w:r>
            <w:r w:rsidR="00FD2480" w:rsidRPr="00393408">
              <w:rPr>
                <w:rFonts w:eastAsia="Calibri" w:cs="Arial"/>
                <w:szCs w:val="22"/>
              </w:rPr>
              <w:t>Entnahme zentraler Informationen, Adressaten, mediale Form</w:t>
            </w:r>
          </w:p>
          <w:p w:rsidR="00FD2480" w:rsidRPr="00393408" w:rsidRDefault="00FD2480" w:rsidP="006063C4">
            <w:pPr>
              <w:numPr>
                <w:ilvl w:val="0"/>
                <w:numId w:val="1"/>
              </w:numPr>
              <w:spacing w:before="60"/>
              <w:rPr>
                <w:rFonts w:eastAsia="Calibri" w:cs="Arial"/>
                <w:i/>
                <w:szCs w:val="22"/>
              </w:rPr>
            </w:pPr>
            <w:r w:rsidRPr="00393408">
              <w:rPr>
                <w:rFonts w:eastAsia="Calibri" w:cs="Arial"/>
                <w:szCs w:val="22"/>
              </w:rPr>
              <w:t>Strukturierung und Systematisierung der gesammelten Informa</w:t>
            </w:r>
            <w:r w:rsidR="00A731CF" w:rsidRPr="00393408">
              <w:rPr>
                <w:rFonts w:eastAsia="Calibri" w:cs="Arial"/>
                <w:szCs w:val="22"/>
              </w:rPr>
              <w:t xml:space="preserve">tionen, </w:t>
            </w:r>
            <w:r w:rsidR="00530AF9">
              <w:rPr>
                <w:rFonts w:eastAsia="Calibri" w:cs="Arial"/>
                <w:szCs w:val="22"/>
              </w:rPr>
              <w:t>z. B.</w:t>
            </w:r>
            <w:r w:rsidRPr="00393408">
              <w:rPr>
                <w:rFonts w:eastAsia="Calibri" w:cs="Arial"/>
                <w:szCs w:val="22"/>
              </w:rPr>
              <w:t xml:space="preserve"> in Form von Tabellen oder Schaubi</w:t>
            </w:r>
            <w:r w:rsidRPr="00393408">
              <w:rPr>
                <w:rFonts w:eastAsia="Calibri" w:cs="Arial"/>
                <w:szCs w:val="22"/>
              </w:rPr>
              <w:t>l</w:t>
            </w:r>
            <w:r w:rsidRPr="00393408">
              <w:rPr>
                <w:rFonts w:eastAsia="Calibri" w:cs="Arial"/>
                <w:szCs w:val="22"/>
              </w:rPr>
              <w:t>dern</w:t>
            </w:r>
          </w:p>
          <w:p w:rsidR="00FD2480" w:rsidRPr="00393408" w:rsidRDefault="00FD2480" w:rsidP="006063C4">
            <w:pPr>
              <w:numPr>
                <w:ilvl w:val="0"/>
                <w:numId w:val="1"/>
              </w:numPr>
              <w:spacing w:before="60"/>
              <w:rPr>
                <w:rFonts w:eastAsia="Calibri" w:cs="Arial"/>
                <w:i/>
                <w:szCs w:val="22"/>
              </w:rPr>
            </w:pPr>
            <w:r w:rsidRPr="00393408">
              <w:rPr>
                <w:rFonts w:eastAsia="Calibri" w:cs="Arial"/>
                <w:szCs w:val="22"/>
              </w:rPr>
              <w:t>aktuelle Nachrichtentexte zu Mad</w:t>
            </w:r>
            <w:r w:rsidRPr="00393408">
              <w:rPr>
                <w:rFonts w:eastAsia="Calibri" w:cs="Arial"/>
                <w:szCs w:val="22"/>
              </w:rPr>
              <w:t>a</w:t>
            </w:r>
            <w:r w:rsidRPr="00393408">
              <w:rPr>
                <w:rFonts w:eastAsia="Calibri" w:cs="Arial"/>
                <w:szCs w:val="22"/>
              </w:rPr>
              <w:t>gaskar analysieren und auswerten; Textsortenspezifika von Nachrichte</w:t>
            </w:r>
            <w:r w:rsidRPr="00393408">
              <w:rPr>
                <w:rFonts w:eastAsia="Calibri" w:cs="Arial"/>
                <w:szCs w:val="22"/>
              </w:rPr>
              <w:t>n</w:t>
            </w:r>
            <w:r w:rsidRPr="00393408">
              <w:rPr>
                <w:rFonts w:eastAsia="Calibri" w:cs="Arial"/>
                <w:szCs w:val="22"/>
              </w:rPr>
              <w:t>texten</w:t>
            </w:r>
            <w:r w:rsidR="00937AC2" w:rsidRPr="00393408">
              <w:rPr>
                <w:rFonts w:eastAsia="Calibri" w:cs="Arial"/>
                <w:szCs w:val="22"/>
              </w:rPr>
              <w:t xml:space="preserve"> erarbeiten</w:t>
            </w:r>
          </w:p>
          <w:p w:rsidR="00FD2480" w:rsidRPr="00393408" w:rsidRDefault="00937AC2" w:rsidP="00EF1DFD">
            <w:pPr>
              <w:numPr>
                <w:ilvl w:val="0"/>
                <w:numId w:val="1"/>
              </w:numPr>
              <w:spacing w:before="60"/>
              <w:rPr>
                <w:rFonts w:eastAsia="Calibri" w:cs="Arial"/>
                <w:i/>
                <w:szCs w:val="22"/>
              </w:rPr>
            </w:pPr>
            <w:r w:rsidRPr="00393408">
              <w:rPr>
                <w:rFonts w:eastAsia="Calibri" w:cs="Arial"/>
                <w:szCs w:val="22"/>
              </w:rPr>
              <w:t xml:space="preserve">Zusammenfassung: Madagaskar in der </w:t>
            </w:r>
            <w:r w:rsidRPr="00EF1DFD">
              <w:rPr>
                <w:rFonts w:eastAsia="Calibri" w:cs="Arial"/>
                <w:szCs w:val="22"/>
              </w:rPr>
              <w:t>Realität</w:t>
            </w:r>
            <w:r w:rsidR="00C92E66" w:rsidRPr="00EF1DFD">
              <w:rPr>
                <w:rFonts w:eastAsia="Calibri" w:cs="Arial"/>
                <w:szCs w:val="22"/>
              </w:rPr>
              <w:t xml:space="preserve">; </w:t>
            </w:r>
            <w:r w:rsidR="00EF1DFD">
              <w:rPr>
                <w:rFonts w:eastAsia="Calibri" w:cs="Arial"/>
                <w:szCs w:val="22"/>
              </w:rPr>
              <w:t xml:space="preserve">zentrale </w:t>
            </w:r>
            <w:r w:rsidR="00C92E66" w:rsidRPr="00EF1DFD">
              <w:rPr>
                <w:rFonts w:eastAsia="Calibri" w:cs="Arial"/>
                <w:szCs w:val="22"/>
              </w:rPr>
              <w:t>Ergebnisse präsentieren</w:t>
            </w:r>
          </w:p>
        </w:tc>
        <w:tc>
          <w:tcPr>
            <w:tcW w:w="1271" w:type="pct"/>
            <w:tcBorders>
              <w:left w:val="single" w:sz="4" w:space="0" w:color="auto"/>
              <w:right w:val="single" w:sz="4" w:space="0" w:color="auto"/>
            </w:tcBorders>
            <w:shd w:val="clear" w:color="auto" w:fill="auto"/>
          </w:tcPr>
          <w:p w:rsidR="004640B8" w:rsidRDefault="004640B8" w:rsidP="009949B2">
            <w:pPr>
              <w:pStyle w:val="bcTabVortext"/>
            </w:pPr>
            <w:hyperlink r:id="rId21" w:history="1">
              <w:r w:rsidRPr="004006A0">
                <w:rPr>
                  <w:rStyle w:val="Hyperlink"/>
                </w:rPr>
                <w:t>https://www.welt.de/reise/Fern/article157630977/In-diesem-Inselstaat-ist-Ungeduld-unhoeflich.html</w:t>
              </w:r>
            </w:hyperlink>
          </w:p>
          <w:p w:rsidR="00CF472A" w:rsidRPr="00EF1DFD" w:rsidRDefault="00CF472A" w:rsidP="00CF472A">
            <w:pPr>
              <w:spacing w:before="60"/>
              <w:rPr>
                <w:rFonts w:eastAsia="Calibri" w:cs="Arial"/>
                <w:szCs w:val="22"/>
                <w:shd w:val="clear" w:color="auto" w:fill="A3D7B7"/>
              </w:rPr>
            </w:pPr>
          </w:p>
          <w:p w:rsidR="00CF472A" w:rsidRDefault="004640B8" w:rsidP="00CF472A">
            <w:pPr>
              <w:spacing w:before="60"/>
              <w:rPr>
                <w:rFonts w:eastAsia="Calibri" w:cs="Arial"/>
                <w:szCs w:val="22"/>
              </w:rPr>
            </w:pPr>
            <w:hyperlink r:id="rId22" w:history="1">
              <w:r w:rsidRPr="004006A0">
                <w:rPr>
                  <w:rStyle w:val="Hyperlink"/>
                  <w:rFonts w:eastAsia="Calibri" w:cs="Arial"/>
                  <w:szCs w:val="22"/>
                </w:rPr>
                <w:t>http://www.planet-wissen.de/kultur/inseln/madagaskar/</w:t>
              </w:r>
            </w:hyperlink>
          </w:p>
          <w:p w:rsidR="004640B8" w:rsidRPr="00EF1DFD" w:rsidRDefault="004640B8" w:rsidP="00CF472A">
            <w:pPr>
              <w:spacing w:before="60"/>
              <w:rPr>
                <w:rFonts w:eastAsia="Calibri" w:cs="Arial"/>
                <w:szCs w:val="22"/>
                <w:shd w:val="clear" w:color="auto" w:fill="A3D7B7"/>
              </w:rPr>
            </w:pPr>
          </w:p>
          <w:p w:rsidR="004640B8" w:rsidRDefault="004640B8" w:rsidP="00CF472A">
            <w:pPr>
              <w:spacing w:before="60"/>
              <w:rPr>
                <w:rFonts w:eastAsia="Calibri" w:cs="Arial"/>
                <w:szCs w:val="22"/>
              </w:rPr>
            </w:pPr>
            <w:hyperlink r:id="rId23" w:history="1">
              <w:r w:rsidRPr="004006A0">
                <w:rPr>
                  <w:rStyle w:val="Hyperlink"/>
                  <w:rFonts w:eastAsia="Calibri" w:cs="Arial"/>
                  <w:szCs w:val="22"/>
                </w:rPr>
                <w:t>https://commons.wikimedia.org/wiki/Atlas_of_Madagascar</w:t>
              </w:r>
            </w:hyperlink>
          </w:p>
          <w:p w:rsidR="004640B8" w:rsidRPr="004640B8" w:rsidRDefault="004640B8" w:rsidP="00CF472A">
            <w:pPr>
              <w:spacing w:before="60"/>
              <w:rPr>
                <w:rFonts w:eastAsia="Calibri" w:cs="Arial"/>
                <w:szCs w:val="22"/>
              </w:rPr>
            </w:pPr>
          </w:p>
          <w:p w:rsidR="004640B8" w:rsidRDefault="004640B8" w:rsidP="00CF472A">
            <w:pPr>
              <w:spacing w:before="60"/>
              <w:rPr>
                <w:rFonts w:eastAsia="Calibri" w:cs="Arial"/>
                <w:szCs w:val="22"/>
              </w:rPr>
            </w:pPr>
            <w:hyperlink r:id="rId24" w:history="1">
              <w:r w:rsidRPr="004006A0">
                <w:rPr>
                  <w:rStyle w:val="Hyperlink"/>
                  <w:rFonts w:eastAsia="Calibri" w:cs="Arial"/>
                  <w:szCs w:val="22"/>
                </w:rPr>
                <w:t>https://de.wikivoyage.org/wiki/Madagaskar</w:t>
              </w:r>
            </w:hyperlink>
          </w:p>
          <w:p w:rsidR="004640B8" w:rsidRPr="00EF1DFD" w:rsidRDefault="004640B8" w:rsidP="00CF472A">
            <w:pPr>
              <w:spacing w:before="60"/>
              <w:rPr>
                <w:rFonts w:eastAsia="Calibri" w:cs="Arial"/>
                <w:szCs w:val="22"/>
                <w:shd w:val="clear" w:color="auto" w:fill="A3D7B7"/>
              </w:rPr>
            </w:pPr>
          </w:p>
          <w:p w:rsidR="00CF472A" w:rsidRDefault="004640B8" w:rsidP="00163A40">
            <w:pPr>
              <w:spacing w:before="60"/>
              <w:rPr>
                <w:rFonts w:eastAsia="Calibri" w:cs="Arial"/>
                <w:szCs w:val="22"/>
              </w:rPr>
            </w:pPr>
            <w:hyperlink r:id="rId25" w:history="1">
              <w:r w:rsidRPr="004006A0">
                <w:rPr>
                  <w:rStyle w:val="Hyperlink"/>
                  <w:rFonts w:eastAsia="Calibri" w:cs="Arial"/>
                  <w:szCs w:val="22"/>
                </w:rPr>
                <w:t>http://www.faz.net/aktuell/feuilleton/thema/madagaskar</w:t>
              </w:r>
            </w:hyperlink>
          </w:p>
          <w:p w:rsidR="004640B8" w:rsidRDefault="004640B8" w:rsidP="00163A40">
            <w:pPr>
              <w:spacing w:before="60"/>
              <w:rPr>
                <w:rFonts w:eastAsia="Calibri" w:cs="Arial"/>
                <w:szCs w:val="22"/>
              </w:rPr>
            </w:pPr>
          </w:p>
          <w:p w:rsidR="00C65DA0" w:rsidRDefault="00017293" w:rsidP="00C65DA0">
            <w:pPr>
              <w:pStyle w:val="bcTabVortext"/>
            </w:pPr>
            <w:r>
              <w:t xml:space="preserve">integrierter </w:t>
            </w:r>
            <w:r w:rsidR="004640B8">
              <w:t>Grammatik</w:t>
            </w:r>
            <w:r>
              <w:t>unterricht</w:t>
            </w:r>
            <w:r w:rsidR="004640B8">
              <w:t>:</w:t>
            </w:r>
            <w:r w:rsidR="004640B8" w:rsidRPr="001A36D2">
              <w:t xml:space="preserve"> </w:t>
            </w:r>
            <w:r w:rsidR="00530AF9">
              <w:t>z. B.</w:t>
            </w:r>
          </w:p>
          <w:p w:rsidR="00C65DA0" w:rsidRDefault="004640B8" w:rsidP="00994473">
            <w:pPr>
              <w:pStyle w:val="bcTabVortext"/>
              <w:numPr>
                <w:ilvl w:val="0"/>
                <w:numId w:val="23"/>
              </w:numPr>
            </w:pPr>
            <w:r w:rsidRPr="001A36D2">
              <w:t>Syntaxanalyse in Sachtexten, in</w:t>
            </w:r>
            <w:r w:rsidRPr="001A36D2">
              <w:t>s</w:t>
            </w:r>
            <w:r w:rsidRPr="001A36D2">
              <w:t>besondere adverbiale Bestimmu</w:t>
            </w:r>
            <w:r w:rsidRPr="001A36D2">
              <w:t>n</w:t>
            </w:r>
            <w:r w:rsidRPr="001A36D2">
              <w:t>gen, Prädikativ (</w:t>
            </w:r>
            <w:r w:rsidR="00530AF9">
              <w:t>z. B.</w:t>
            </w:r>
            <w:r w:rsidRPr="001A36D2">
              <w:t xml:space="preserve"> in Sätzen wie „Madagaskar ist ein Naturpar</w:t>
            </w:r>
            <w:r w:rsidRPr="001A36D2">
              <w:t>a</w:t>
            </w:r>
            <w:r w:rsidRPr="001A36D2">
              <w:t>dies.“)</w:t>
            </w:r>
          </w:p>
          <w:p w:rsidR="0099760F" w:rsidRDefault="0099760F" w:rsidP="00994473">
            <w:pPr>
              <w:pStyle w:val="bcTabVortext"/>
              <w:numPr>
                <w:ilvl w:val="0"/>
                <w:numId w:val="23"/>
              </w:numPr>
            </w:pPr>
            <w:r>
              <w:t>Wiederholung des Nebensatzes einschließlich der Zeichensetzung</w:t>
            </w:r>
          </w:p>
          <w:p w:rsidR="00C65DA0" w:rsidRDefault="00C65DA0" w:rsidP="00994473">
            <w:pPr>
              <w:pStyle w:val="bcTabVortext"/>
              <w:numPr>
                <w:ilvl w:val="0"/>
                <w:numId w:val="23"/>
              </w:numPr>
              <w:rPr>
                <w:sz w:val="20"/>
                <w:szCs w:val="20"/>
              </w:rPr>
            </w:pPr>
            <w:r w:rsidRPr="00C65DA0">
              <w:t>Attribute in Beschreibungen fre</w:t>
            </w:r>
            <w:r w:rsidRPr="00C65DA0">
              <w:t>m</w:t>
            </w:r>
            <w:r w:rsidRPr="00C65DA0">
              <w:t>der Menschen und Länder, anal</w:t>
            </w:r>
            <w:r w:rsidRPr="00C65DA0">
              <w:t>y</w:t>
            </w:r>
            <w:r w:rsidRPr="00C65DA0">
              <w:t>tisch wie produktiv</w:t>
            </w:r>
            <w:r>
              <w:t xml:space="preserve"> (vgl. auch Ph</w:t>
            </w:r>
            <w:r>
              <w:t>a</w:t>
            </w:r>
            <w:r>
              <w:t>se 3)</w:t>
            </w:r>
          </w:p>
          <w:p w:rsidR="00C65DA0" w:rsidRPr="00EB4D47" w:rsidRDefault="00C65DA0" w:rsidP="004640B8">
            <w:pPr>
              <w:pStyle w:val="bcTabVortext"/>
            </w:pPr>
          </w:p>
          <w:p w:rsidR="004640B8" w:rsidRPr="00393408" w:rsidRDefault="004640B8" w:rsidP="00163A40">
            <w:pPr>
              <w:spacing w:before="60"/>
              <w:rPr>
                <w:rFonts w:eastAsia="Calibri" w:cs="Arial"/>
                <w:i/>
                <w:szCs w:val="22"/>
              </w:rPr>
            </w:pPr>
          </w:p>
        </w:tc>
      </w:tr>
      <w:tr w:rsidR="00CF472A" w:rsidRPr="00393408" w:rsidTr="00B856C8">
        <w:trPr>
          <w:trHeight w:val="20"/>
        </w:trPr>
        <w:tc>
          <w:tcPr>
            <w:tcW w:w="1147" w:type="pct"/>
            <w:tcBorders>
              <w:top w:val="single" w:sz="4" w:space="0" w:color="auto"/>
              <w:left w:val="single" w:sz="4" w:space="0" w:color="auto"/>
              <w:bottom w:val="single" w:sz="4" w:space="0" w:color="auto"/>
              <w:right w:val="single" w:sz="4" w:space="0" w:color="auto"/>
            </w:tcBorders>
            <w:shd w:val="clear" w:color="auto" w:fill="auto"/>
          </w:tcPr>
          <w:p w:rsidR="007F27B2" w:rsidRDefault="007F27B2" w:rsidP="007F27B2">
            <w:pPr>
              <w:pStyle w:val="Kompetenzbeschreibung"/>
              <w:tabs>
                <w:tab w:val="center" w:pos="4536"/>
                <w:tab w:val="right" w:pos="9072"/>
              </w:tabs>
              <w:spacing w:line="256" w:lineRule="auto"/>
              <w:rPr>
                <w:u w:val="single"/>
              </w:rPr>
            </w:pPr>
            <w:r>
              <w:rPr>
                <w:u w:val="single"/>
              </w:rPr>
              <w:lastRenderedPageBreak/>
              <w:t>2.2 Schreiben</w:t>
            </w:r>
          </w:p>
          <w:p w:rsidR="00023E91" w:rsidRDefault="00023E91" w:rsidP="00023E91">
            <w:pPr>
              <w:pStyle w:val="Kompetenzbeschreibung"/>
              <w:tabs>
                <w:tab w:val="center" w:pos="4536"/>
                <w:tab w:val="right" w:pos="9072"/>
              </w:tabs>
              <w:spacing w:line="256" w:lineRule="auto"/>
            </w:pPr>
            <w:r>
              <w:t>1.</w:t>
            </w:r>
            <w:r w:rsidR="0042357B">
              <w:t xml:space="preserve"> [...]</w:t>
            </w:r>
            <w:r>
              <w:t xml:space="preserve"> Aufgabenstellungen in konkrete Schreibziele und Schreibpläne überführen; </w:t>
            </w:r>
            <w:r w:rsidR="0042357B">
              <w:t>[...]</w:t>
            </w:r>
            <w:r>
              <w:t xml:space="preserve"> Texte konzipieren und dabei Faktoren wie Schreibanlass, Aufgabenstellung, Textkonventionen, Textfunktionen, Situ</w:t>
            </w:r>
            <w:r>
              <w:t>a</w:t>
            </w:r>
            <w:r>
              <w:t>tions- und Adressatenbezüge berücksic</w:t>
            </w:r>
            <w:r>
              <w:t>h</w:t>
            </w:r>
            <w:r>
              <w:t>tigen</w:t>
            </w:r>
          </w:p>
          <w:p w:rsidR="00023E91" w:rsidRDefault="00023E91" w:rsidP="00F71984">
            <w:pPr>
              <w:pStyle w:val="Kompetenzbeschreibung"/>
              <w:tabs>
                <w:tab w:val="center" w:pos="4536"/>
                <w:tab w:val="right" w:pos="9072"/>
              </w:tabs>
              <w:spacing w:line="256" w:lineRule="auto"/>
            </w:pPr>
            <w:r>
              <w:t>3.</w:t>
            </w:r>
            <w:r w:rsidR="0042357B">
              <w:t xml:space="preserve"> </w:t>
            </w:r>
            <w:r>
              <w:t>Informationsquellen gezielt nutzen (Bi</w:t>
            </w:r>
            <w:r>
              <w:t>b</w:t>
            </w:r>
            <w:r>
              <w:t xml:space="preserve">liotheken, Nachschlagewerke, Internet, </w:t>
            </w:r>
            <w:r w:rsidR="0042357B">
              <w:t>[...]</w:t>
            </w:r>
            <w:r>
              <w:t xml:space="preserve">), exzerpieren, Texte und Informationen zielgerichtet bewerten und auswählen, auf </w:t>
            </w:r>
            <w:r>
              <w:lastRenderedPageBreak/>
              <w:t>dieser Grundlage Stoffsammlungen, Do</w:t>
            </w:r>
            <w:r>
              <w:t>s</w:t>
            </w:r>
            <w:r>
              <w:t xml:space="preserve">siers und Gliederungen erarbeiten </w:t>
            </w:r>
            <w:r w:rsidR="0042357B">
              <w:t>[...]</w:t>
            </w:r>
          </w:p>
          <w:p w:rsidR="00023E91" w:rsidRDefault="00023E91" w:rsidP="00023E91">
            <w:pPr>
              <w:pStyle w:val="Kompetenzbeschreibung"/>
              <w:tabs>
                <w:tab w:val="center" w:pos="4536"/>
                <w:tab w:val="right" w:pos="9072"/>
              </w:tabs>
              <w:spacing w:line="256" w:lineRule="auto"/>
            </w:pPr>
            <w:r>
              <w:t>8.</w:t>
            </w:r>
            <w:r w:rsidR="0042357B">
              <w:t xml:space="preserve"> </w:t>
            </w:r>
            <w:r>
              <w:t>Textverarbeitungs- und Präsentation</w:t>
            </w:r>
            <w:r>
              <w:t>s</w:t>
            </w:r>
            <w:r>
              <w:t>programme nutzen</w:t>
            </w:r>
          </w:p>
          <w:p w:rsidR="00F71984" w:rsidRDefault="00F71984" w:rsidP="00F71984">
            <w:pPr>
              <w:pStyle w:val="Kompetenzbeschreibung"/>
              <w:tabs>
                <w:tab w:val="center" w:pos="4536"/>
                <w:tab w:val="right" w:pos="9072"/>
              </w:tabs>
              <w:spacing w:line="256" w:lineRule="auto"/>
            </w:pPr>
            <w:r>
              <w:t>15. Informationen aus komplexen linearen und nichtlinearen Texten wiedergeben und kohärent und differenziert darstellen</w:t>
            </w:r>
          </w:p>
          <w:p w:rsidR="00F71984" w:rsidRDefault="00F71984" w:rsidP="00F71984">
            <w:pPr>
              <w:pStyle w:val="Kompetenzbeschreibung"/>
              <w:tabs>
                <w:tab w:val="center" w:pos="4536"/>
                <w:tab w:val="right" w:pos="9072"/>
              </w:tabs>
              <w:spacing w:line="256" w:lineRule="auto"/>
            </w:pPr>
            <w:r>
              <w:t>16. eigenes Wissen über literarische, sprachliche und andere Sachverhalte geordnet und differenziert darstellen und adäquat in eigene Textproduktion einb</w:t>
            </w:r>
            <w:r>
              <w:t>e</w:t>
            </w:r>
            <w:r>
              <w:t>ziehen</w:t>
            </w:r>
          </w:p>
          <w:p w:rsidR="00CF472A" w:rsidRPr="00F71984" w:rsidRDefault="00F71984" w:rsidP="00F71984">
            <w:pPr>
              <w:pStyle w:val="Kompetenzbeschreibung"/>
              <w:tabs>
                <w:tab w:val="center" w:pos="4536"/>
                <w:tab w:val="right" w:pos="9072"/>
              </w:tabs>
              <w:spacing w:line="256" w:lineRule="auto"/>
            </w:pPr>
            <w:r>
              <w:t>17.</w:t>
            </w:r>
            <w:r w:rsidR="0042357B">
              <w:t xml:space="preserve"> </w:t>
            </w:r>
            <w:r>
              <w:t>in sachlichem Stil klar und verständlich formulieren</w:t>
            </w:r>
          </w:p>
        </w:tc>
        <w:tc>
          <w:tcPr>
            <w:tcW w:w="1247" w:type="pct"/>
            <w:tcBorders>
              <w:top w:val="single" w:sz="4" w:space="0" w:color="auto"/>
              <w:left w:val="single" w:sz="4" w:space="0" w:color="auto"/>
              <w:bottom w:val="single" w:sz="4" w:space="0" w:color="auto"/>
              <w:right w:val="single" w:sz="4" w:space="0" w:color="auto"/>
            </w:tcBorders>
            <w:shd w:val="clear" w:color="auto" w:fill="auto"/>
          </w:tcPr>
          <w:p w:rsidR="007F27B2" w:rsidRDefault="00EC20D2" w:rsidP="007F27B2">
            <w:pPr>
              <w:pStyle w:val="Kompetenzbeschreibung"/>
              <w:tabs>
                <w:tab w:val="center" w:pos="4536"/>
                <w:tab w:val="right" w:pos="9072"/>
              </w:tabs>
              <w:spacing w:line="256" w:lineRule="auto"/>
              <w:rPr>
                <w:u w:val="single"/>
              </w:rPr>
            </w:pPr>
            <w:r>
              <w:rPr>
                <w:u w:val="single"/>
              </w:rPr>
              <w:lastRenderedPageBreak/>
              <w:t>3.1.1.3 Medien</w:t>
            </w:r>
          </w:p>
          <w:p w:rsidR="00EC20D2" w:rsidRPr="00EC20D2" w:rsidRDefault="00470CCA" w:rsidP="007F27B2">
            <w:pPr>
              <w:pStyle w:val="Kompetenzbeschreibung"/>
              <w:tabs>
                <w:tab w:val="center" w:pos="4536"/>
                <w:tab w:val="right" w:pos="9072"/>
              </w:tabs>
              <w:spacing w:line="256" w:lineRule="auto"/>
            </w:pPr>
            <w:r w:rsidRPr="00470CCA">
              <w:t>(6) Medien zur Dokumentation des eigenen Lernwegs nutzen (zum Beispiel Lernwegepor</w:t>
            </w:r>
            <w:r w:rsidRPr="00470CCA">
              <w:t>t</w:t>
            </w:r>
            <w:r w:rsidRPr="00470CCA">
              <w:t>folio)</w:t>
            </w:r>
          </w:p>
          <w:p w:rsidR="00EC20D2" w:rsidRPr="00EC20D2" w:rsidRDefault="00470CCA" w:rsidP="007F27B2">
            <w:pPr>
              <w:pStyle w:val="Kompetenzbeschreibung"/>
              <w:tabs>
                <w:tab w:val="center" w:pos="4536"/>
                <w:tab w:val="right" w:pos="9072"/>
              </w:tabs>
              <w:spacing w:line="256" w:lineRule="auto"/>
            </w:pPr>
            <w:r>
              <w:t>(7) lineare und nichtlineare Texte mithilfe g</w:t>
            </w:r>
            <w:r>
              <w:t>e</w:t>
            </w:r>
            <w:r>
              <w:t>eigneter Medien oder Programme (zum Be</w:t>
            </w:r>
            <w:r>
              <w:t>i</w:t>
            </w:r>
            <w:r>
              <w:t>spiel Präsentationssoftware) gestalten und ihre Gestaltungsentscheidungen erläutern</w:t>
            </w:r>
          </w:p>
          <w:p w:rsidR="00B86B60" w:rsidRPr="00B86B60" w:rsidRDefault="00B86B60" w:rsidP="00B86B60">
            <w:pPr>
              <w:pStyle w:val="Kompetenzbeschreibung"/>
              <w:tabs>
                <w:tab w:val="center" w:pos="4536"/>
                <w:tab w:val="right" w:pos="9072"/>
              </w:tabs>
              <w:spacing w:line="256" w:lineRule="auto"/>
              <w:rPr>
                <w:u w:val="single"/>
              </w:rPr>
            </w:pPr>
            <w:r w:rsidRPr="00B86B60">
              <w:rPr>
                <w:u w:val="single"/>
              </w:rPr>
              <w:t>3.2.2.1 Struktur von Äußerungen</w:t>
            </w:r>
          </w:p>
          <w:p w:rsidR="005365E3" w:rsidRDefault="009720AF" w:rsidP="009720AF">
            <w:pPr>
              <w:pStyle w:val="Kompetenzbeschreibung"/>
              <w:tabs>
                <w:tab w:val="center" w:pos="4536"/>
                <w:tab w:val="right" w:pos="9072"/>
              </w:tabs>
              <w:spacing w:line="256" w:lineRule="auto"/>
            </w:pPr>
            <w:r>
              <w:t>(21) Erb-, Lehn- und Fremdwörter untersche</w:t>
            </w:r>
            <w:r>
              <w:t>i</w:t>
            </w:r>
            <w:r>
              <w:t>den; die Bedeutung und Herkunft von Fremd- und Lehnwörtern klären</w:t>
            </w:r>
          </w:p>
          <w:p w:rsidR="00EC20D2" w:rsidRPr="009720AF" w:rsidRDefault="009720AF" w:rsidP="00B86B60">
            <w:pPr>
              <w:pStyle w:val="Kompetenzbeschreibung"/>
              <w:tabs>
                <w:tab w:val="center" w:pos="4536"/>
                <w:tab w:val="right" w:pos="9072"/>
              </w:tabs>
              <w:spacing w:line="256" w:lineRule="auto"/>
            </w:pPr>
            <w:r w:rsidRPr="009720AF">
              <w:lastRenderedPageBreak/>
              <w:t>(25) Besonderheiten der Schreibung von Fremdwörtern nennen und korrekt anwenden</w:t>
            </w:r>
          </w:p>
          <w:p w:rsidR="00CF472A" w:rsidRDefault="007F27B2" w:rsidP="007F27B2">
            <w:pPr>
              <w:pStyle w:val="Kompetenzbeschreibung"/>
              <w:tabs>
                <w:tab w:val="center" w:pos="4536"/>
                <w:tab w:val="right" w:pos="9072"/>
              </w:tabs>
              <w:spacing w:line="256" w:lineRule="auto"/>
              <w:rPr>
                <w:u w:val="single"/>
              </w:rPr>
            </w:pPr>
            <w:r>
              <w:rPr>
                <w:u w:val="single"/>
              </w:rPr>
              <w:t>3.2.2</w:t>
            </w:r>
            <w:r w:rsidR="00406E32">
              <w:rPr>
                <w:u w:val="single"/>
              </w:rPr>
              <w:t>.2</w:t>
            </w:r>
            <w:r>
              <w:rPr>
                <w:u w:val="single"/>
              </w:rPr>
              <w:t xml:space="preserve"> Funktion von Äußerungen</w:t>
            </w:r>
          </w:p>
          <w:p w:rsidR="00EC20D2" w:rsidRPr="00EC20D2" w:rsidRDefault="009640CE" w:rsidP="007F27B2">
            <w:pPr>
              <w:pStyle w:val="Kompetenzbeschreibung"/>
              <w:tabs>
                <w:tab w:val="center" w:pos="4536"/>
                <w:tab w:val="right" w:pos="9072"/>
              </w:tabs>
              <w:spacing w:line="256" w:lineRule="auto"/>
            </w:pPr>
            <w:r>
              <w:t>(8) auch komplexere Zusammenhänge und Inhalte adressatenorientiert, sachgerecht und übersichtlich darstellen</w:t>
            </w:r>
          </w:p>
          <w:p w:rsidR="00EC20D2" w:rsidRDefault="009640CE" w:rsidP="007F27B2">
            <w:pPr>
              <w:pStyle w:val="Kompetenzbeschreibung"/>
              <w:tabs>
                <w:tab w:val="center" w:pos="4536"/>
                <w:tab w:val="right" w:pos="9072"/>
              </w:tabs>
              <w:spacing w:line="256" w:lineRule="auto"/>
              <w:rPr>
                <w:u w:val="single"/>
              </w:rPr>
            </w:pPr>
            <w:r>
              <w:t>(11) sprachliche Äußerungen mündlich und schriftlich situationsangemessen und adress</w:t>
            </w:r>
            <w:r>
              <w:t>a</w:t>
            </w:r>
            <w:r>
              <w:t>tengerecht formulieren (zum Beispiel Rolle</w:t>
            </w:r>
            <w:r>
              <w:t>n</w:t>
            </w:r>
            <w:r>
              <w:t>diskussion, Dialog, Bewerbungsschreiben, Lebenslauf, Vorstellungsgespräch, Antrag, sachlicher Brief)</w:t>
            </w:r>
          </w:p>
        </w:tc>
        <w:tc>
          <w:tcPr>
            <w:tcW w:w="1335" w:type="pct"/>
            <w:tcBorders>
              <w:left w:val="single" w:sz="4" w:space="0" w:color="auto"/>
              <w:bottom w:val="single" w:sz="4" w:space="0" w:color="auto"/>
              <w:right w:val="single" w:sz="4" w:space="0" w:color="auto"/>
            </w:tcBorders>
            <w:shd w:val="clear" w:color="auto" w:fill="auto"/>
          </w:tcPr>
          <w:p w:rsidR="00CF472A" w:rsidRPr="00FD2480" w:rsidRDefault="007F27B2" w:rsidP="00CF472A">
            <w:pPr>
              <w:spacing w:before="60"/>
              <w:rPr>
                <w:rFonts w:eastAsia="Calibri" w:cs="Arial"/>
                <w:b/>
                <w:i/>
                <w:szCs w:val="22"/>
                <w:lang w:val="en-US"/>
              </w:rPr>
            </w:pPr>
            <w:r w:rsidRPr="00FD2480">
              <w:rPr>
                <w:rFonts w:eastAsia="Calibri" w:cs="Arial"/>
                <w:b/>
                <w:szCs w:val="22"/>
              </w:rPr>
              <w:lastRenderedPageBreak/>
              <w:t xml:space="preserve">3. </w:t>
            </w:r>
            <w:r w:rsidR="00FD2480">
              <w:rPr>
                <w:rFonts w:eastAsia="Calibri" w:cs="Arial"/>
                <w:b/>
                <w:szCs w:val="22"/>
              </w:rPr>
              <w:t xml:space="preserve">Projekt: </w:t>
            </w:r>
            <w:r w:rsidR="00EB67BC">
              <w:rPr>
                <w:rFonts w:eastAsia="Calibri" w:cs="Arial"/>
                <w:b/>
                <w:szCs w:val="22"/>
              </w:rPr>
              <w:t xml:space="preserve">Kleiner </w:t>
            </w:r>
            <w:r w:rsidRPr="00FD2480">
              <w:rPr>
                <w:rFonts w:eastAsia="Calibri" w:cs="Arial"/>
                <w:b/>
                <w:szCs w:val="22"/>
              </w:rPr>
              <w:t>Reiseführer Mad</w:t>
            </w:r>
            <w:r w:rsidRPr="00FD2480">
              <w:rPr>
                <w:rFonts w:eastAsia="Calibri" w:cs="Arial"/>
                <w:b/>
                <w:szCs w:val="22"/>
              </w:rPr>
              <w:t>a</w:t>
            </w:r>
            <w:r w:rsidRPr="00FD2480">
              <w:rPr>
                <w:rFonts w:eastAsia="Calibri" w:cs="Arial"/>
                <w:b/>
                <w:szCs w:val="22"/>
              </w:rPr>
              <w:t>gaskar</w:t>
            </w:r>
          </w:p>
          <w:p w:rsidR="00C92E66" w:rsidRPr="00C92E66" w:rsidRDefault="00FD2480" w:rsidP="00C92E66">
            <w:pPr>
              <w:numPr>
                <w:ilvl w:val="0"/>
                <w:numId w:val="1"/>
              </w:numPr>
              <w:spacing w:before="60"/>
              <w:rPr>
                <w:rFonts w:eastAsia="Calibri" w:cs="Arial"/>
                <w:i/>
                <w:szCs w:val="22"/>
              </w:rPr>
            </w:pPr>
            <w:r w:rsidRPr="00393408">
              <w:rPr>
                <w:rFonts w:eastAsia="Calibri" w:cs="Arial"/>
                <w:szCs w:val="22"/>
              </w:rPr>
              <w:t xml:space="preserve">Gestalten eines </w:t>
            </w:r>
            <w:r w:rsidR="00EB67BC">
              <w:rPr>
                <w:rFonts w:eastAsia="Calibri" w:cs="Arial"/>
                <w:szCs w:val="22"/>
              </w:rPr>
              <w:t xml:space="preserve">kleinen </w:t>
            </w:r>
            <w:r w:rsidRPr="00393408">
              <w:rPr>
                <w:rFonts w:eastAsia="Calibri" w:cs="Arial"/>
                <w:szCs w:val="22"/>
              </w:rPr>
              <w:t>Reiseführers zu Madagaskar auf der Basis der g</w:t>
            </w:r>
            <w:r w:rsidRPr="00393408">
              <w:rPr>
                <w:rFonts w:eastAsia="Calibri" w:cs="Arial"/>
                <w:szCs w:val="22"/>
              </w:rPr>
              <w:t>e</w:t>
            </w:r>
            <w:r w:rsidRPr="00393408">
              <w:rPr>
                <w:rFonts w:eastAsia="Calibri" w:cs="Arial"/>
                <w:szCs w:val="22"/>
              </w:rPr>
              <w:t>sammelten Informationen</w:t>
            </w:r>
            <w:r w:rsidRPr="00393408">
              <w:rPr>
                <w:rFonts w:eastAsia="Calibri" w:cs="Arial"/>
                <w:i/>
                <w:szCs w:val="22"/>
              </w:rPr>
              <w:t xml:space="preserve"> </w:t>
            </w:r>
            <w:r w:rsidRPr="00393408">
              <w:rPr>
                <w:rFonts w:eastAsia="Calibri" w:cs="Arial"/>
                <w:szCs w:val="22"/>
              </w:rPr>
              <w:t>und Texten unterschiedlicher medialer Form, d</w:t>
            </w:r>
            <w:r w:rsidRPr="00393408">
              <w:rPr>
                <w:rFonts w:eastAsia="Calibri" w:cs="Arial"/>
                <w:szCs w:val="22"/>
              </w:rPr>
              <w:t>a</w:t>
            </w:r>
            <w:r w:rsidRPr="00393408">
              <w:rPr>
                <w:rFonts w:eastAsia="Calibri" w:cs="Arial"/>
                <w:szCs w:val="22"/>
              </w:rPr>
              <w:t>runter auch Beschreibungen (</w:t>
            </w:r>
            <w:r w:rsidR="00530AF9">
              <w:rPr>
                <w:rFonts w:eastAsia="Calibri" w:cs="Arial"/>
                <w:szCs w:val="22"/>
              </w:rPr>
              <w:t>z. B.</w:t>
            </w:r>
            <w:r w:rsidRPr="00393408">
              <w:rPr>
                <w:rFonts w:eastAsia="Calibri" w:cs="Arial"/>
                <w:szCs w:val="22"/>
              </w:rPr>
              <w:t xml:space="preserve"> Tiere, Landschaften</w:t>
            </w:r>
            <w:r w:rsidR="00FF419F">
              <w:rPr>
                <w:rFonts w:eastAsia="Calibri" w:cs="Arial"/>
                <w:szCs w:val="22"/>
              </w:rPr>
              <w:t>, Gewürzvera</w:t>
            </w:r>
            <w:r w:rsidR="00FF419F">
              <w:rPr>
                <w:rFonts w:eastAsia="Calibri" w:cs="Arial"/>
                <w:szCs w:val="22"/>
              </w:rPr>
              <w:t>r</w:t>
            </w:r>
            <w:r w:rsidR="00FF419F">
              <w:rPr>
                <w:rFonts w:eastAsia="Calibri" w:cs="Arial"/>
                <w:szCs w:val="22"/>
              </w:rPr>
              <w:t>beitung</w:t>
            </w:r>
            <w:r w:rsidRPr="00393408">
              <w:rPr>
                <w:rFonts w:eastAsia="Calibri" w:cs="Arial"/>
                <w:szCs w:val="22"/>
              </w:rPr>
              <w:t>) und Berichte (</w:t>
            </w:r>
            <w:r w:rsidR="00530AF9">
              <w:rPr>
                <w:rFonts w:eastAsia="Calibri" w:cs="Arial"/>
                <w:szCs w:val="22"/>
              </w:rPr>
              <w:t>z. B.</w:t>
            </w:r>
            <w:r w:rsidRPr="00393408">
              <w:rPr>
                <w:rFonts w:eastAsia="Calibri" w:cs="Arial"/>
                <w:szCs w:val="22"/>
              </w:rPr>
              <w:t xml:space="preserve"> </w:t>
            </w:r>
            <w:r w:rsidR="00937AC2" w:rsidRPr="00393408">
              <w:rPr>
                <w:rFonts w:eastAsia="Calibri" w:cs="Arial"/>
                <w:szCs w:val="22"/>
              </w:rPr>
              <w:t>über E</w:t>
            </w:r>
            <w:r w:rsidR="00937AC2" w:rsidRPr="00393408">
              <w:rPr>
                <w:rFonts w:eastAsia="Calibri" w:cs="Arial"/>
                <w:szCs w:val="22"/>
              </w:rPr>
              <w:t>r</w:t>
            </w:r>
            <w:r w:rsidR="00937AC2" w:rsidRPr="00393408">
              <w:rPr>
                <w:rFonts w:eastAsia="Calibri" w:cs="Arial"/>
                <w:szCs w:val="22"/>
              </w:rPr>
              <w:t>eignisse oder kulturelle Besonderhe</w:t>
            </w:r>
            <w:r w:rsidR="00937AC2" w:rsidRPr="00393408">
              <w:rPr>
                <w:rFonts w:eastAsia="Calibri" w:cs="Arial"/>
                <w:szCs w:val="22"/>
              </w:rPr>
              <w:t>i</w:t>
            </w:r>
            <w:r w:rsidR="00937AC2" w:rsidRPr="00393408">
              <w:rPr>
                <w:rFonts w:eastAsia="Calibri" w:cs="Arial"/>
                <w:szCs w:val="22"/>
              </w:rPr>
              <w:t>ten der Madagassen</w:t>
            </w:r>
            <w:r w:rsidR="00937AC2" w:rsidRPr="00BA4AAD">
              <w:rPr>
                <w:rFonts w:eastAsia="Calibri" w:cs="Arial"/>
                <w:szCs w:val="22"/>
              </w:rPr>
              <w:t>)</w:t>
            </w:r>
            <w:r w:rsidR="00B86B60" w:rsidRPr="00BA4AAD">
              <w:rPr>
                <w:rFonts w:eastAsia="Calibri" w:cs="Arial"/>
                <w:szCs w:val="22"/>
              </w:rPr>
              <w:t xml:space="preserve">; dabei auch </w:t>
            </w:r>
            <w:r w:rsidR="00B86B60" w:rsidRPr="00BA4AAD">
              <w:rPr>
                <w:rFonts w:eastAsia="Calibri" w:cs="Arial"/>
                <w:szCs w:val="22"/>
              </w:rPr>
              <w:lastRenderedPageBreak/>
              <w:t>Gebrauch und Schreibung von Fremdwörtern und Fachbegriffen b</w:t>
            </w:r>
            <w:r w:rsidR="00B86B60" w:rsidRPr="00BA4AAD">
              <w:rPr>
                <w:rFonts w:eastAsia="Calibri" w:cs="Arial"/>
                <w:szCs w:val="22"/>
              </w:rPr>
              <w:t>e</w:t>
            </w:r>
            <w:r w:rsidR="00B86B60" w:rsidRPr="00BA4AAD">
              <w:rPr>
                <w:rFonts w:eastAsia="Calibri" w:cs="Arial"/>
                <w:szCs w:val="22"/>
              </w:rPr>
              <w:t>achten</w:t>
            </w:r>
          </w:p>
        </w:tc>
        <w:tc>
          <w:tcPr>
            <w:tcW w:w="1271" w:type="pct"/>
            <w:tcBorders>
              <w:left w:val="single" w:sz="4" w:space="0" w:color="auto"/>
              <w:bottom w:val="single" w:sz="4" w:space="0" w:color="auto"/>
              <w:right w:val="single" w:sz="4" w:space="0" w:color="auto"/>
            </w:tcBorders>
            <w:shd w:val="clear" w:color="auto" w:fill="auto"/>
          </w:tcPr>
          <w:p w:rsidR="00CF472A" w:rsidRPr="00393408" w:rsidRDefault="00CF472A" w:rsidP="00163A40">
            <w:pPr>
              <w:spacing w:before="60"/>
              <w:rPr>
                <w:rFonts w:eastAsia="Calibri" w:cs="Arial"/>
                <w:i/>
                <w:szCs w:val="22"/>
              </w:rPr>
            </w:pPr>
          </w:p>
          <w:p w:rsidR="00937AC2" w:rsidRPr="00393408" w:rsidRDefault="00937AC2" w:rsidP="00163A40">
            <w:pPr>
              <w:spacing w:before="60"/>
              <w:rPr>
                <w:rFonts w:eastAsia="Calibri" w:cs="Arial"/>
                <w:szCs w:val="22"/>
              </w:rPr>
            </w:pPr>
          </w:p>
          <w:p w:rsidR="00FD2480" w:rsidRDefault="00530AF9" w:rsidP="00163A40">
            <w:pPr>
              <w:spacing w:before="60"/>
              <w:rPr>
                <w:rFonts w:eastAsia="Calibri" w:cs="Arial"/>
                <w:szCs w:val="22"/>
              </w:rPr>
            </w:pPr>
            <w:r>
              <w:rPr>
                <w:rFonts w:eastAsia="Calibri" w:cs="Arial"/>
                <w:szCs w:val="22"/>
              </w:rPr>
              <w:t>z. B.</w:t>
            </w:r>
            <w:r w:rsidR="00FD2480" w:rsidRPr="00393408">
              <w:rPr>
                <w:rFonts w:eastAsia="Calibri" w:cs="Arial"/>
                <w:szCs w:val="22"/>
              </w:rPr>
              <w:t xml:space="preserve"> arbeitsteilig in Gruppen</w:t>
            </w:r>
          </w:p>
          <w:p w:rsidR="00C65DA0" w:rsidRDefault="00C65DA0" w:rsidP="00163A40">
            <w:pPr>
              <w:spacing w:before="60"/>
              <w:rPr>
                <w:rFonts w:eastAsia="Calibri" w:cs="Arial"/>
                <w:szCs w:val="22"/>
              </w:rPr>
            </w:pPr>
          </w:p>
          <w:p w:rsidR="00C65DA0" w:rsidRPr="00C65DA0" w:rsidRDefault="00C65DA0" w:rsidP="00C65DA0">
            <w:pPr>
              <w:spacing w:before="60"/>
            </w:pPr>
            <w:r w:rsidRPr="00C65DA0">
              <w:rPr>
                <w:rFonts w:eastAsia="Calibri" w:cs="Arial"/>
                <w:szCs w:val="22"/>
              </w:rPr>
              <w:t xml:space="preserve">Integrierter Grammatikunterricht: </w:t>
            </w:r>
            <w:r w:rsidR="00530AF9">
              <w:rPr>
                <w:rFonts w:eastAsia="Calibri" w:cs="Arial"/>
                <w:szCs w:val="22"/>
              </w:rPr>
              <w:t>z. B.</w:t>
            </w:r>
            <w:r w:rsidRPr="00C65DA0">
              <w:rPr>
                <w:rFonts w:eastAsia="Calibri" w:cs="Arial"/>
                <w:szCs w:val="22"/>
              </w:rPr>
              <w:t xml:space="preserve"> </w:t>
            </w:r>
          </w:p>
          <w:p w:rsidR="00C65DA0" w:rsidRPr="00393408" w:rsidRDefault="00C65DA0" w:rsidP="00C65DA0">
            <w:pPr>
              <w:pStyle w:val="bcTabVortext"/>
            </w:pPr>
            <w:r w:rsidRPr="00C65DA0">
              <w:t xml:space="preserve">Passiv </w:t>
            </w:r>
            <w:r>
              <w:t>(</w:t>
            </w:r>
            <w:r w:rsidRPr="00C65DA0">
              <w:t>Reisebeschreibungen, hier auch insb. Be</w:t>
            </w:r>
            <w:r>
              <w:t>schreibung von Vorgä</w:t>
            </w:r>
            <w:r>
              <w:t>n</w:t>
            </w:r>
            <w:r>
              <w:t>gen)</w:t>
            </w:r>
          </w:p>
        </w:tc>
      </w:tr>
    </w:tbl>
    <w:p w:rsidR="00D45097" w:rsidRDefault="00D45097"/>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0"/>
        <w:gridCol w:w="3951"/>
        <w:gridCol w:w="3951"/>
        <w:gridCol w:w="3948"/>
      </w:tblGrid>
      <w:tr w:rsidR="003E5200" w:rsidRPr="00CB5993" w:rsidTr="006063C4">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rsidR="003E5200" w:rsidRDefault="00521538" w:rsidP="003E5200">
            <w:pPr>
              <w:pStyle w:val="bcTab"/>
            </w:pPr>
            <w:bookmarkStart w:id="18" w:name="_Toc481735792"/>
            <w:r>
              <w:lastRenderedPageBreak/>
              <w:t xml:space="preserve">7.3. Jugendbuch – </w:t>
            </w:r>
            <w:r w:rsidR="003E5200">
              <w:t>Schwerpunkt Charakter</w:t>
            </w:r>
            <w:r w:rsidR="00EB67BC">
              <w:t>i</w:t>
            </w:r>
            <w:r w:rsidR="003E5200">
              <w:t>sierung</w:t>
            </w:r>
            <w:bookmarkEnd w:id="18"/>
          </w:p>
          <w:p w:rsidR="003E5200" w:rsidRPr="00D72B29" w:rsidRDefault="00EB67BC" w:rsidP="006063C4">
            <w:pPr>
              <w:pStyle w:val="bcTabcaStd"/>
            </w:pPr>
            <w:r>
              <w:t>ca. 18</w:t>
            </w:r>
            <w:r w:rsidR="003E5200" w:rsidRPr="00D72B29">
              <w:t xml:space="preserve"> Std.</w:t>
            </w:r>
          </w:p>
        </w:tc>
      </w:tr>
      <w:tr w:rsidR="003E5200" w:rsidRPr="008D27A9" w:rsidTr="006063C4">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3E5200" w:rsidRPr="008D27A9" w:rsidRDefault="003E5200" w:rsidP="006063C4">
            <w:pPr>
              <w:pStyle w:val="bcTabVortext"/>
            </w:pPr>
            <w:r>
              <w:t>In der UE sollen die Inhalte und Konflikte eines Jugendbuches erarbeitet werden. Die Textgrundlage ist variabel. Im Zentrum der Erarbeitung steht die Chara</w:t>
            </w:r>
            <w:r>
              <w:t>k</w:t>
            </w:r>
            <w:r>
              <w:t>tersierung von Figuren. Für die erste Annäherung an das Thema Charakterisierung soll nicht die textliche Grundlage, sondern andere Medien eing</w:t>
            </w:r>
            <w:r>
              <w:t>e</w:t>
            </w:r>
            <w:r>
              <w:t>setzt werden.</w:t>
            </w:r>
          </w:p>
        </w:tc>
      </w:tr>
      <w:tr w:rsidR="003E5200" w:rsidRPr="00CB5993" w:rsidTr="00B856C8">
        <w:trPr>
          <w:jc w:val="center"/>
        </w:trPr>
        <w:tc>
          <w:tcPr>
            <w:tcW w:w="1278" w:type="pct"/>
            <w:tcBorders>
              <w:top w:val="single" w:sz="4" w:space="0" w:color="auto"/>
              <w:left w:val="single" w:sz="4" w:space="0" w:color="auto"/>
              <w:bottom w:val="single" w:sz="4" w:space="0" w:color="auto"/>
              <w:right w:val="single" w:sz="4" w:space="0" w:color="auto"/>
            </w:tcBorders>
            <w:shd w:val="clear" w:color="auto" w:fill="F59D1E"/>
            <w:vAlign w:val="center"/>
            <w:hideMark/>
          </w:tcPr>
          <w:p w:rsidR="003E5200" w:rsidRPr="00251147" w:rsidRDefault="003E5200" w:rsidP="006063C4">
            <w:pPr>
              <w:pStyle w:val="bcTabweiKompetenzen"/>
            </w:pPr>
            <w:r w:rsidRPr="00251147">
              <w:t>Prozessbezogene Kompetenzen</w:t>
            </w:r>
          </w:p>
        </w:tc>
        <w:tc>
          <w:tcPr>
            <w:tcW w:w="1241" w:type="pct"/>
            <w:tcBorders>
              <w:top w:val="single" w:sz="4" w:space="0" w:color="auto"/>
              <w:left w:val="single" w:sz="4" w:space="0" w:color="auto"/>
              <w:bottom w:val="single" w:sz="4" w:space="0" w:color="auto"/>
              <w:right w:val="single" w:sz="4" w:space="0" w:color="auto"/>
            </w:tcBorders>
            <w:shd w:val="clear" w:color="auto" w:fill="B70017"/>
            <w:vAlign w:val="center"/>
          </w:tcPr>
          <w:p w:rsidR="003E5200" w:rsidRPr="00251147" w:rsidRDefault="003E5200" w:rsidP="006063C4">
            <w:pPr>
              <w:pStyle w:val="bcTabweiKompetenzen"/>
            </w:pPr>
            <w:r w:rsidRPr="00251147">
              <w:t>Inhaltsbezogene Kompetenzen</w:t>
            </w:r>
          </w:p>
        </w:tc>
        <w:tc>
          <w:tcPr>
            <w:tcW w:w="1241"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3E5200" w:rsidRPr="00D72B29" w:rsidRDefault="003E5200" w:rsidP="006063C4">
            <w:pPr>
              <w:pStyle w:val="bcTabschwKompetenzen"/>
            </w:pPr>
            <w:r w:rsidRPr="00D72B29">
              <w:t>Konkretisierung,</w:t>
            </w:r>
            <w:r w:rsidRPr="00D72B29">
              <w:br/>
              <w:t>Vorgehen im Unterricht</w:t>
            </w:r>
          </w:p>
        </w:tc>
        <w:tc>
          <w:tcPr>
            <w:tcW w:w="1241" w:type="pct"/>
            <w:tcBorders>
              <w:top w:val="single" w:sz="4" w:space="0" w:color="auto"/>
              <w:left w:val="single" w:sz="4" w:space="0" w:color="auto"/>
              <w:bottom w:val="single" w:sz="4" w:space="0" w:color="auto"/>
              <w:right w:val="single" w:sz="4" w:space="0" w:color="auto"/>
            </w:tcBorders>
            <w:shd w:val="clear" w:color="auto" w:fill="D9D9D9"/>
            <w:vAlign w:val="center"/>
          </w:tcPr>
          <w:p w:rsidR="003E5200" w:rsidRPr="00D72B29" w:rsidRDefault="003E5200" w:rsidP="006063C4">
            <w:pPr>
              <w:pStyle w:val="bcTabschwKompetenzen"/>
            </w:pPr>
            <w:r w:rsidRPr="00D72B29">
              <w:t xml:space="preserve">Hinweise, Arbeitsmittel, </w:t>
            </w:r>
            <w:r>
              <w:br/>
            </w:r>
            <w:r w:rsidRPr="00D72B29">
              <w:t>Organis</w:t>
            </w:r>
            <w:r w:rsidRPr="00D72B29">
              <w:t>a</w:t>
            </w:r>
            <w:r w:rsidRPr="00D72B29">
              <w:t>tion, Verweise</w:t>
            </w:r>
          </w:p>
        </w:tc>
      </w:tr>
      <w:tr w:rsidR="003E5200" w:rsidRPr="00296022" w:rsidTr="00B856C8">
        <w:trPr>
          <w:jc w:val="center"/>
        </w:trPr>
        <w:tc>
          <w:tcPr>
            <w:tcW w:w="251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E5200" w:rsidRPr="009E42E5" w:rsidRDefault="003E5200" w:rsidP="006063C4">
            <w:pPr>
              <w:jc w:val="center"/>
              <w:rPr>
                <w:rFonts w:eastAsia="Calibri"/>
                <w:sz w:val="18"/>
                <w:szCs w:val="18"/>
              </w:rPr>
            </w:pPr>
            <w:r w:rsidRPr="009E42E5">
              <w:rPr>
                <w:sz w:val="18"/>
                <w:szCs w:val="18"/>
              </w:rPr>
              <w:t>Die Schülerinnen und Schüler können</w:t>
            </w:r>
          </w:p>
        </w:tc>
        <w:tc>
          <w:tcPr>
            <w:tcW w:w="1241" w:type="pct"/>
            <w:vMerge w:val="restart"/>
            <w:tcBorders>
              <w:top w:val="single" w:sz="4" w:space="0" w:color="auto"/>
              <w:left w:val="single" w:sz="4" w:space="0" w:color="auto"/>
              <w:right w:val="single" w:sz="4" w:space="0" w:color="auto"/>
            </w:tcBorders>
            <w:shd w:val="clear" w:color="auto" w:fill="auto"/>
          </w:tcPr>
          <w:p w:rsidR="003E5200" w:rsidRPr="00EB67BC" w:rsidRDefault="003E5200" w:rsidP="006063C4">
            <w:pPr>
              <w:spacing w:before="60"/>
              <w:rPr>
                <w:rFonts w:eastAsia="Calibri"/>
                <w:b/>
              </w:rPr>
            </w:pPr>
            <w:r w:rsidRPr="00EB67BC">
              <w:rPr>
                <w:rFonts w:eastAsia="Calibri"/>
                <w:b/>
              </w:rPr>
              <w:t>1. Was ist eine Charakter</w:t>
            </w:r>
            <w:r w:rsidR="00EB67BC" w:rsidRPr="00EB67BC">
              <w:rPr>
                <w:rFonts w:eastAsia="Calibri"/>
                <w:b/>
              </w:rPr>
              <w:t>i</w:t>
            </w:r>
            <w:r w:rsidRPr="00EB67BC">
              <w:rPr>
                <w:rFonts w:eastAsia="Calibri"/>
                <w:b/>
              </w:rPr>
              <w:t>sierung?</w:t>
            </w:r>
          </w:p>
          <w:p w:rsidR="003E5200" w:rsidRDefault="003E5200" w:rsidP="006063C4">
            <w:pPr>
              <w:spacing w:before="60"/>
              <w:rPr>
                <w:rFonts w:eastAsia="Calibri"/>
              </w:rPr>
            </w:pPr>
            <w:r>
              <w:rPr>
                <w:rFonts w:eastAsia="Calibri"/>
              </w:rPr>
              <w:t>Zum Ei</w:t>
            </w:r>
            <w:r w:rsidRPr="00296022">
              <w:rPr>
                <w:rFonts w:eastAsia="Calibri"/>
              </w:rPr>
              <w:t>n</w:t>
            </w:r>
            <w:r>
              <w:rPr>
                <w:rFonts w:eastAsia="Calibri"/>
              </w:rPr>
              <w:t>st</w:t>
            </w:r>
            <w:r w:rsidRPr="00296022">
              <w:rPr>
                <w:rFonts w:eastAsia="Calibri"/>
              </w:rPr>
              <w:t>i</w:t>
            </w:r>
            <w:r>
              <w:rPr>
                <w:rFonts w:eastAsia="Calibri"/>
              </w:rPr>
              <w:t>e</w:t>
            </w:r>
            <w:r w:rsidRPr="00296022">
              <w:rPr>
                <w:rFonts w:eastAsia="Calibri"/>
              </w:rPr>
              <w:t xml:space="preserve">g </w:t>
            </w:r>
            <w:r>
              <w:rPr>
                <w:rFonts w:eastAsia="Calibri"/>
              </w:rPr>
              <w:t xml:space="preserve">in die UE </w:t>
            </w:r>
            <w:r w:rsidRPr="00296022">
              <w:rPr>
                <w:rFonts w:eastAsia="Calibri"/>
              </w:rPr>
              <w:t>w</w:t>
            </w:r>
            <w:r>
              <w:rPr>
                <w:rFonts w:eastAsia="Calibri"/>
              </w:rPr>
              <w:t>er</w:t>
            </w:r>
            <w:r w:rsidRPr="00296022">
              <w:rPr>
                <w:rFonts w:eastAsia="Calibri"/>
              </w:rPr>
              <w:t xml:space="preserve">den </w:t>
            </w:r>
            <w:r>
              <w:rPr>
                <w:rFonts w:eastAsia="Calibri"/>
              </w:rPr>
              <w:t>die Begriffe der äußeren und der inn</w:t>
            </w:r>
            <w:r>
              <w:rPr>
                <w:rFonts w:eastAsia="Calibri"/>
              </w:rPr>
              <w:t>e</w:t>
            </w:r>
            <w:r>
              <w:rPr>
                <w:rFonts w:eastAsia="Calibri"/>
              </w:rPr>
              <w:t>ren Charakterisierung an Beispielen aus den Bereichen d</w:t>
            </w:r>
            <w:r w:rsidRPr="00296022">
              <w:rPr>
                <w:rFonts w:eastAsia="Calibri"/>
              </w:rPr>
              <w:t>er Comicliter</w:t>
            </w:r>
            <w:r w:rsidRPr="00296022">
              <w:rPr>
                <w:rFonts w:eastAsia="Calibri"/>
              </w:rPr>
              <w:t>a</w:t>
            </w:r>
            <w:r>
              <w:rPr>
                <w:rFonts w:eastAsia="Calibri"/>
              </w:rPr>
              <w:t>tur, der Gr</w:t>
            </w:r>
            <w:r w:rsidRPr="00296022">
              <w:rPr>
                <w:rFonts w:eastAsia="Calibri"/>
              </w:rPr>
              <w:t xml:space="preserve">aphic Novel </w:t>
            </w:r>
            <w:r>
              <w:rPr>
                <w:rFonts w:eastAsia="Calibri"/>
              </w:rPr>
              <w:t>und/</w:t>
            </w:r>
            <w:r w:rsidRPr="00296022">
              <w:rPr>
                <w:rFonts w:eastAsia="Calibri"/>
              </w:rPr>
              <w:t xml:space="preserve">oder des Films </w:t>
            </w:r>
            <w:r>
              <w:rPr>
                <w:rFonts w:eastAsia="Calibri"/>
              </w:rPr>
              <w:t>erarbeitet.</w:t>
            </w:r>
          </w:p>
          <w:p w:rsidR="003E5200" w:rsidRDefault="003E5200" w:rsidP="006063C4">
            <w:pPr>
              <w:spacing w:before="60"/>
              <w:rPr>
                <w:rFonts w:eastAsia="Calibri"/>
              </w:rPr>
            </w:pPr>
            <w:r>
              <w:rPr>
                <w:rFonts w:eastAsia="Calibri"/>
              </w:rPr>
              <w:t>Die SuS sollen über die D</w:t>
            </w:r>
            <w:r w:rsidRPr="00296022">
              <w:rPr>
                <w:rFonts w:eastAsia="Calibri"/>
              </w:rPr>
              <w:t>arste</w:t>
            </w:r>
            <w:r w:rsidRPr="00296022">
              <w:rPr>
                <w:rFonts w:eastAsia="Calibri"/>
              </w:rPr>
              <w:t>l</w:t>
            </w:r>
            <w:r w:rsidRPr="00296022">
              <w:rPr>
                <w:rFonts w:eastAsia="Calibri"/>
              </w:rPr>
              <w:t>lungsweise bestimmter Figuren z</w:t>
            </w:r>
            <w:r w:rsidRPr="00296022">
              <w:rPr>
                <w:rFonts w:eastAsia="Calibri"/>
              </w:rPr>
              <w:t>u</w:t>
            </w:r>
            <w:r w:rsidRPr="00296022">
              <w:rPr>
                <w:rFonts w:eastAsia="Calibri"/>
              </w:rPr>
              <w:t>nächst eine äußere Charakter</w:t>
            </w:r>
            <w:r w:rsidR="00EB67BC">
              <w:rPr>
                <w:rFonts w:eastAsia="Calibri"/>
              </w:rPr>
              <w:t>i</w:t>
            </w:r>
            <w:r w:rsidRPr="00296022">
              <w:rPr>
                <w:rFonts w:eastAsia="Calibri"/>
              </w:rPr>
              <w:t>si</w:t>
            </w:r>
            <w:r w:rsidRPr="00296022">
              <w:rPr>
                <w:rFonts w:eastAsia="Calibri"/>
              </w:rPr>
              <w:t>e</w:t>
            </w:r>
            <w:r w:rsidRPr="00296022">
              <w:rPr>
                <w:rFonts w:eastAsia="Calibri"/>
              </w:rPr>
              <w:t>rung erstel</w:t>
            </w:r>
            <w:r>
              <w:rPr>
                <w:rFonts w:eastAsia="Calibri"/>
              </w:rPr>
              <w:t>len können. Dabei anal</w:t>
            </w:r>
            <w:r>
              <w:rPr>
                <w:rFonts w:eastAsia="Calibri"/>
              </w:rPr>
              <w:t>y</w:t>
            </w:r>
            <w:r>
              <w:rPr>
                <w:rFonts w:eastAsia="Calibri"/>
              </w:rPr>
              <w:t>sieren und interpretieren sie die Darste</w:t>
            </w:r>
            <w:r>
              <w:rPr>
                <w:rFonts w:eastAsia="Calibri"/>
              </w:rPr>
              <w:t>l</w:t>
            </w:r>
            <w:r>
              <w:rPr>
                <w:rFonts w:eastAsia="Calibri"/>
              </w:rPr>
              <w:t>lungsweise der Figuren.</w:t>
            </w:r>
          </w:p>
          <w:p w:rsidR="003E5200" w:rsidRDefault="003E5200" w:rsidP="006063C4">
            <w:pPr>
              <w:spacing w:before="60"/>
              <w:rPr>
                <w:rFonts w:eastAsia="Calibri"/>
              </w:rPr>
            </w:pPr>
            <w:r w:rsidRPr="00296022">
              <w:rPr>
                <w:rFonts w:eastAsia="Calibri"/>
              </w:rPr>
              <w:t>Aus der Dars</w:t>
            </w:r>
            <w:r>
              <w:rPr>
                <w:rFonts w:eastAsia="Calibri"/>
              </w:rPr>
              <w:t>tellungsweise der Fig</w:t>
            </w:r>
            <w:r>
              <w:rPr>
                <w:rFonts w:eastAsia="Calibri"/>
              </w:rPr>
              <w:t>u</w:t>
            </w:r>
            <w:r>
              <w:rPr>
                <w:rFonts w:eastAsia="Calibri"/>
              </w:rPr>
              <w:t xml:space="preserve">ren </w:t>
            </w:r>
            <w:r w:rsidRPr="00296022">
              <w:rPr>
                <w:rFonts w:eastAsia="Calibri"/>
              </w:rPr>
              <w:t>kön</w:t>
            </w:r>
            <w:r>
              <w:rPr>
                <w:rFonts w:eastAsia="Calibri"/>
              </w:rPr>
              <w:t>nen dann R</w:t>
            </w:r>
            <w:r w:rsidRPr="00296022">
              <w:rPr>
                <w:rFonts w:eastAsia="Calibri"/>
              </w:rPr>
              <w:t>ück</w:t>
            </w:r>
            <w:r>
              <w:rPr>
                <w:rFonts w:eastAsia="Calibri"/>
              </w:rPr>
              <w:t>schlüsse auf d</w:t>
            </w:r>
            <w:r w:rsidRPr="00296022">
              <w:rPr>
                <w:rFonts w:eastAsia="Calibri"/>
              </w:rPr>
              <w:t>e</w:t>
            </w:r>
            <w:r>
              <w:rPr>
                <w:rFonts w:eastAsia="Calibri"/>
              </w:rPr>
              <w:t>ren</w:t>
            </w:r>
            <w:r w:rsidRPr="00296022">
              <w:rPr>
                <w:rFonts w:eastAsia="Calibri"/>
              </w:rPr>
              <w:t xml:space="preserve"> inn</w:t>
            </w:r>
            <w:r>
              <w:rPr>
                <w:rFonts w:eastAsia="Calibri"/>
              </w:rPr>
              <w:t>ere C</w:t>
            </w:r>
            <w:r w:rsidRPr="00296022">
              <w:rPr>
                <w:rFonts w:eastAsia="Calibri"/>
              </w:rPr>
              <w:t>harakter</w:t>
            </w:r>
            <w:r w:rsidR="00EB67BC">
              <w:rPr>
                <w:rFonts w:eastAsia="Calibri"/>
              </w:rPr>
              <w:t>i</w:t>
            </w:r>
            <w:r w:rsidRPr="00296022">
              <w:rPr>
                <w:rFonts w:eastAsia="Calibri"/>
              </w:rPr>
              <w:t xml:space="preserve">sierung </w:t>
            </w:r>
            <w:r>
              <w:rPr>
                <w:rFonts w:eastAsia="Calibri"/>
              </w:rPr>
              <w:t>gez</w:t>
            </w:r>
            <w:r>
              <w:rPr>
                <w:rFonts w:eastAsia="Calibri"/>
              </w:rPr>
              <w:t>o</w:t>
            </w:r>
            <w:r>
              <w:rPr>
                <w:rFonts w:eastAsia="Calibri"/>
              </w:rPr>
              <w:t>gen werden. Hierbei ist es hil</w:t>
            </w:r>
            <w:r>
              <w:rPr>
                <w:rFonts w:eastAsia="Calibri"/>
              </w:rPr>
              <w:t>f</w:t>
            </w:r>
            <w:r>
              <w:rPr>
                <w:rFonts w:eastAsia="Calibri"/>
              </w:rPr>
              <w:t>reich, wenn es sich um den SuS bekannte Figuren handelt.</w:t>
            </w:r>
          </w:p>
          <w:p w:rsidR="003E5200" w:rsidRDefault="003E5200" w:rsidP="006063C4">
            <w:pPr>
              <w:spacing w:before="60"/>
              <w:rPr>
                <w:rFonts w:eastAsia="Calibri"/>
              </w:rPr>
            </w:pPr>
            <w:r>
              <w:rPr>
                <w:rFonts w:eastAsia="Calibri"/>
              </w:rPr>
              <w:t>Gegebenenfalls kann auch der B</w:t>
            </w:r>
            <w:r>
              <w:rPr>
                <w:rFonts w:eastAsia="Calibri"/>
              </w:rPr>
              <w:t>e</w:t>
            </w:r>
            <w:r>
              <w:rPr>
                <w:rFonts w:eastAsia="Calibri"/>
              </w:rPr>
              <w:t>griff der gemischten Charaktere e</w:t>
            </w:r>
            <w:r>
              <w:rPr>
                <w:rFonts w:eastAsia="Calibri"/>
              </w:rPr>
              <w:t>r</w:t>
            </w:r>
            <w:r>
              <w:rPr>
                <w:rFonts w:eastAsia="Calibri"/>
              </w:rPr>
              <w:t>arbeitet und eingeführt werden.</w:t>
            </w:r>
          </w:p>
          <w:p w:rsidR="003E5200" w:rsidRDefault="003E5200" w:rsidP="006063C4">
            <w:pPr>
              <w:spacing w:before="60"/>
              <w:rPr>
                <w:rFonts w:eastAsia="Calibri"/>
              </w:rPr>
            </w:pPr>
            <w:r>
              <w:rPr>
                <w:rFonts w:eastAsia="Calibri"/>
              </w:rPr>
              <w:t>Hier können auch die Kriterien einer B</w:t>
            </w:r>
            <w:r w:rsidR="00406E32">
              <w:rPr>
                <w:rFonts w:eastAsia="Calibri"/>
              </w:rPr>
              <w:t xml:space="preserve">ildbeschreibung erarbeitet, bzw. </w:t>
            </w:r>
            <w:r>
              <w:rPr>
                <w:rFonts w:eastAsia="Calibri"/>
              </w:rPr>
              <w:t>auf diese zurückgegriffen werden</w:t>
            </w:r>
            <w:r w:rsidR="00406E32">
              <w:rPr>
                <w:rFonts w:eastAsia="Calibri"/>
              </w:rPr>
              <w:t>.</w:t>
            </w:r>
          </w:p>
          <w:p w:rsidR="003E5200" w:rsidRPr="00296022" w:rsidRDefault="003E5200" w:rsidP="006063C4">
            <w:pPr>
              <w:spacing w:before="60"/>
              <w:rPr>
                <w:rFonts w:eastAsia="Calibri"/>
              </w:rPr>
            </w:pPr>
          </w:p>
        </w:tc>
        <w:tc>
          <w:tcPr>
            <w:tcW w:w="1241" w:type="pct"/>
            <w:vMerge w:val="restart"/>
            <w:tcBorders>
              <w:top w:val="single" w:sz="4" w:space="0" w:color="auto"/>
              <w:left w:val="single" w:sz="4" w:space="0" w:color="auto"/>
              <w:right w:val="single" w:sz="4" w:space="0" w:color="auto"/>
            </w:tcBorders>
            <w:shd w:val="clear" w:color="auto" w:fill="auto"/>
          </w:tcPr>
          <w:p w:rsidR="00C65DA0" w:rsidRDefault="00C65DA0" w:rsidP="00D400E7">
            <w:pPr>
              <w:spacing w:before="60"/>
              <w:rPr>
                <w:rFonts w:eastAsia="Calibri" w:cs="Arial"/>
                <w:szCs w:val="22"/>
              </w:rPr>
            </w:pPr>
            <w:r w:rsidRPr="00296022">
              <w:rPr>
                <w:rFonts w:eastAsia="Calibri" w:cs="Arial"/>
                <w:b/>
                <w:szCs w:val="22"/>
                <w:shd w:val="clear" w:color="auto" w:fill="A3D7B7"/>
              </w:rPr>
              <w:t>L MB</w:t>
            </w:r>
          </w:p>
          <w:p w:rsidR="00D400E7" w:rsidRDefault="00D400E7" w:rsidP="00D400E7">
            <w:pPr>
              <w:spacing w:before="60"/>
              <w:rPr>
                <w:rFonts w:eastAsia="Calibri" w:cs="Arial"/>
                <w:szCs w:val="22"/>
              </w:rPr>
            </w:pPr>
            <w:r w:rsidRPr="00986130">
              <w:rPr>
                <w:rFonts w:eastAsia="Calibri" w:cs="Arial"/>
                <w:szCs w:val="22"/>
              </w:rPr>
              <w:t>Die Textauswahl erfolgt n</w:t>
            </w:r>
            <w:r>
              <w:rPr>
                <w:rFonts w:eastAsia="Calibri" w:cs="Arial"/>
                <w:szCs w:val="22"/>
              </w:rPr>
              <w:t>ach eig</w:t>
            </w:r>
            <w:r>
              <w:rPr>
                <w:rFonts w:eastAsia="Calibri" w:cs="Arial"/>
                <w:szCs w:val="22"/>
              </w:rPr>
              <w:t>e</w:t>
            </w:r>
            <w:r>
              <w:rPr>
                <w:rFonts w:eastAsia="Calibri" w:cs="Arial"/>
                <w:szCs w:val="22"/>
              </w:rPr>
              <w:t>nen oder schulinternen K</w:t>
            </w:r>
            <w:r w:rsidRPr="00986130">
              <w:rPr>
                <w:rFonts w:eastAsia="Calibri" w:cs="Arial"/>
                <w:szCs w:val="22"/>
              </w:rPr>
              <w:t>riterien.</w:t>
            </w:r>
            <w:r>
              <w:rPr>
                <w:rFonts w:eastAsia="Calibri" w:cs="Arial"/>
                <w:szCs w:val="22"/>
              </w:rPr>
              <w:t xml:space="preserve"> Zu b</w:t>
            </w:r>
            <w:r>
              <w:rPr>
                <w:rFonts w:eastAsia="Calibri" w:cs="Arial"/>
                <w:szCs w:val="22"/>
              </w:rPr>
              <w:t>e</w:t>
            </w:r>
            <w:r>
              <w:rPr>
                <w:rFonts w:eastAsia="Calibri" w:cs="Arial"/>
                <w:szCs w:val="22"/>
              </w:rPr>
              <w:t>rücksichtigen wäre hierbei, dass es ein Jugendbuch sein sollte, in dem die Charaktere relativ eindeutig gezeic</w:t>
            </w:r>
            <w:r>
              <w:rPr>
                <w:rFonts w:eastAsia="Calibri" w:cs="Arial"/>
                <w:szCs w:val="22"/>
              </w:rPr>
              <w:t>h</w:t>
            </w:r>
            <w:r>
              <w:rPr>
                <w:rFonts w:eastAsia="Calibri" w:cs="Arial"/>
                <w:szCs w:val="22"/>
              </w:rPr>
              <w:t>net sind, damit eine Erarbe</w:t>
            </w:r>
            <w:r>
              <w:rPr>
                <w:rFonts w:eastAsia="Calibri" w:cs="Arial"/>
                <w:szCs w:val="22"/>
              </w:rPr>
              <w:t>i</w:t>
            </w:r>
            <w:r>
              <w:rPr>
                <w:rFonts w:eastAsia="Calibri" w:cs="Arial"/>
                <w:szCs w:val="22"/>
              </w:rPr>
              <w:t>tung der Begriffe äußere - innere Charakter</w:t>
            </w:r>
            <w:r>
              <w:rPr>
                <w:rFonts w:eastAsia="Calibri" w:cs="Arial"/>
                <w:szCs w:val="22"/>
              </w:rPr>
              <w:t>i</w:t>
            </w:r>
            <w:r>
              <w:rPr>
                <w:rFonts w:eastAsia="Calibri" w:cs="Arial"/>
                <w:szCs w:val="22"/>
              </w:rPr>
              <w:t>sierung und gemischte Charaktere g</w:t>
            </w:r>
            <w:r>
              <w:rPr>
                <w:rFonts w:eastAsia="Calibri" w:cs="Arial"/>
                <w:szCs w:val="22"/>
              </w:rPr>
              <w:t>e</w:t>
            </w:r>
            <w:r>
              <w:rPr>
                <w:rFonts w:eastAsia="Calibri" w:cs="Arial"/>
                <w:szCs w:val="22"/>
              </w:rPr>
              <w:t>währleistet ist.</w:t>
            </w:r>
          </w:p>
          <w:p w:rsidR="003E5200" w:rsidRDefault="003E5200" w:rsidP="006063C4">
            <w:pPr>
              <w:spacing w:before="60"/>
              <w:rPr>
                <w:rFonts w:eastAsia="Calibri" w:cs="Arial"/>
                <w:szCs w:val="22"/>
              </w:rPr>
            </w:pPr>
            <w:r>
              <w:rPr>
                <w:rFonts w:eastAsia="Calibri" w:cs="Arial"/>
                <w:szCs w:val="22"/>
              </w:rPr>
              <w:t>Die Lektüre des Romans kann para</w:t>
            </w:r>
            <w:r>
              <w:rPr>
                <w:rFonts w:eastAsia="Calibri" w:cs="Arial"/>
                <w:szCs w:val="22"/>
              </w:rPr>
              <w:t>l</w:t>
            </w:r>
            <w:r>
              <w:rPr>
                <w:rFonts w:eastAsia="Calibri" w:cs="Arial"/>
                <w:szCs w:val="22"/>
              </w:rPr>
              <w:t xml:space="preserve">lel zu dieser ersten Phase verlaufen. Der Roman sollte </w:t>
            </w:r>
            <w:r w:rsidR="00BD3482">
              <w:rPr>
                <w:rFonts w:eastAsia="Calibri" w:cs="Arial"/>
                <w:szCs w:val="22"/>
              </w:rPr>
              <w:t xml:space="preserve">dann </w:t>
            </w:r>
            <w:r>
              <w:rPr>
                <w:rFonts w:eastAsia="Calibri" w:cs="Arial"/>
                <w:szCs w:val="22"/>
              </w:rPr>
              <w:t>nicht sukzessive, so</w:t>
            </w:r>
            <w:r>
              <w:rPr>
                <w:rFonts w:eastAsia="Calibri" w:cs="Arial"/>
                <w:szCs w:val="22"/>
              </w:rPr>
              <w:t>n</w:t>
            </w:r>
            <w:r>
              <w:rPr>
                <w:rFonts w:eastAsia="Calibri" w:cs="Arial"/>
                <w:szCs w:val="22"/>
              </w:rPr>
              <w:t>dern (als HA) am Stück gelesen we</w:t>
            </w:r>
            <w:r>
              <w:rPr>
                <w:rFonts w:eastAsia="Calibri" w:cs="Arial"/>
                <w:szCs w:val="22"/>
              </w:rPr>
              <w:t>r</w:t>
            </w:r>
            <w:r>
              <w:rPr>
                <w:rFonts w:eastAsia="Calibri" w:cs="Arial"/>
                <w:szCs w:val="22"/>
              </w:rPr>
              <w:t>den</w:t>
            </w:r>
            <w:r w:rsidR="00BD3482">
              <w:rPr>
                <w:rFonts w:eastAsia="Calibri" w:cs="Arial"/>
                <w:szCs w:val="22"/>
              </w:rPr>
              <w:t xml:space="preserve"> (mit Hinführung zum Text)</w:t>
            </w:r>
            <w:r>
              <w:rPr>
                <w:rFonts w:eastAsia="Calibri" w:cs="Arial"/>
                <w:szCs w:val="22"/>
              </w:rPr>
              <w:t>.</w:t>
            </w:r>
          </w:p>
          <w:p w:rsidR="00E0218D" w:rsidRPr="00296022" w:rsidRDefault="00E0218D" w:rsidP="00E0218D">
            <w:pPr>
              <w:spacing w:before="60"/>
              <w:rPr>
                <w:rFonts w:eastAsia="Calibri" w:cs="Arial"/>
                <w:szCs w:val="22"/>
              </w:rPr>
            </w:pPr>
            <w:r>
              <w:rPr>
                <w:rFonts w:eastAsia="Calibri" w:cs="Arial"/>
                <w:szCs w:val="22"/>
              </w:rPr>
              <w:t>Mögliche Textgrundlagen für die m</w:t>
            </w:r>
            <w:r>
              <w:rPr>
                <w:rFonts w:eastAsia="Calibri" w:cs="Arial"/>
                <w:szCs w:val="22"/>
              </w:rPr>
              <w:t>e</w:t>
            </w:r>
            <w:r>
              <w:rPr>
                <w:rFonts w:eastAsia="Calibri" w:cs="Arial"/>
                <w:szCs w:val="22"/>
              </w:rPr>
              <w:t>diale Erarbeitung</w:t>
            </w:r>
            <w:r w:rsidRPr="00296022">
              <w:rPr>
                <w:rFonts w:eastAsia="Calibri" w:cs="Arial"/>
                <w:szCs w:val="22"/>
              </w:rPr>
              <w:t>:</w:t>
            </w:r>
          </w:p>
          <w:p w:rsidR="00E0218D" w:rsidRDefault="00E0218D" w:rsidP="00994473">
            <w:pPr>
              <w:numPr>
                <w:ilvl w:val="0"/>
                <w:numId w:val="64"/>
              </w:numPr>
              <w:rPr>
                <w:rFonts w:eastAsia="Calibri" w:cs="Arial"/>
                <w:szCs w:val="22"/>
              </w:rPr>
            </w:pPr>
            <w:r>
              <w:rPr>
                <w:rFonts w:eastAsia="Calibri" w:cs="Arial"/>
                <w:szCs w:val="22"/>
              </w:rPr>
              <w:t>Darstellungen bekannter Comicf</w:t>
            </w:r>
            <w:r>
              <w:rPr>
                <w:rFonts w:eastAsia="Calibri" w:cs="Arial"/>
                <w:szCs w:val="22"/>
              </w:rPr>
              <w:t>i</w:t>
            </w:r>
            <w:r>
              <w:rPr>
                <w:rFonts w:eastAsia="Calibri" w:cs="Arial"/>
                <w:szCs w:val="22"/>
              </w:rPr>
              <w:t>guren (</w:t>
            </w:r>
            <w:r w:rsidR="00530AF9">
              <w:rPr>
                <w:rFonts w:eastAsia="Calibri" w:cs="Arial"/>
                <w:szCs w:val="22"/>
              </w:rPr>
              <w:t>z. B.</w:t>
            </w:r>
            <w:r>
              <w:rPr>
                <w:rFonts w:eastAsia="Calibri" w:cs="Arial"/>
                <w:szCs w:val="22"/>
              </w:rPr>
              <w:t xml:space="preserve"> aus Asterix, Lucky Luke, Tim und Struppi)</w:t>
            </w:r>
          </w:p>
          <w:p w:rsidR="00E0218D" w:rsidRDefault="00E0218D" w:rsidP="00994473">
            <w:pPr>
              <w:numPr>
                <w:ilvl w:val="0"/>
                <w:numId w:val="64"/>
              </w:numPr>
              <w:rPr>
                <w:rFonts w:eastAsia="Calibri" w:cs="Arial"/>
                <w:szCs w:val="22"/>
              </w:rPr>
            </w:pPr>
            <w:r>
              <w:rPr>
                <w:rFonts w:eastAsia="Calibri" w:cs="Arial"/>
                <w:szCs w:val="22"/>
              </w:rPr>
              <w:t>Darstellungen von Figuren alter</w:t>
            </w:r>
            <w:r>
              <w:rPr>
                <w:rFonts w:eastAsia="Calibri" w:cs="Arial"/>
                <w:szCs w:val="22"/>
              </w:rPr>
              <w:t>s</w:t>
            </w:r>
            <w:r>
              <w:rPr>
                <w:rFonts w:eastAsia="Calibri" w:cs="Arial"/>
                <w:szCs w:val="22"/>
              </w:rPr>
              <w:t>gemäßer Graphic Novels</w:t>
            </w:r>
          </w:p>
          <w:p w:rsidR="00E0218D" w:rsidRDefault="00E0218D" w:rsidP="00994473">
            <w:pPr>
              <w:numPr>
                <w:ilvl w:val="0"/>
                <w:numId w:val="64"/>
              </w:numPr>
              <w:rPr>
                <w:rFonts w:eastAsia="Calibri" w:cs="Arial"/>
                <w:szCs w:val="22"/>
              </w:rPr>
            </w:pPr>
            <w:r>
              <w:rPr>
                <w:rFonts w:eastAsia="Calibri" w:cs="Arial"/>
                <w:szCs w:val="22"/>
              </w:rPr>
              <w:t>Darstellungen filmischer Fig</w:t>
            </w:r>
            <w:r>
              <w:rPr>
                <w:rFonts w:eastAsia="Calibri" w:cs="Arial"/>
                <w:szCs w:val="22"/>
              </w:rPr>
              <w:t>u</w:t>
            </w:r>
            <w:r>
              <w:rPr>
                <w:rFonts w:eastAsia="Calibri" w:cs="Arial"/>
                <w:szCs w:val="22"/>
              </w:rPr>
              <w:t>ren mit eindeutiger Charakterzuwe</w:t>
            </w:r>
            <w:r>
              <w:rPr>
                <w:rFonts w:eastAsia="Calibri" w:cs="Arial"/>
                <w:szCs w:val="22"/>
              </w:rPr>
              <w:t>i</w:t>
            </w:r>
            <w:r>
              <w:rPr>
                <w:rFonts w:eastAsia="Calibri" w:cs="Arial"/>
                <w:szCs w:val="22"/>
              </w:rPr>
              <w:t>sung (</w:t>
            </w:r>
            <w:r w:rsidR="00530AF9">
              <w:rPr>
                <w:rFonts w:eastAsia="Calibri" w:cs="Arial"/>
                <w:szCs w:val="22"/>
              </w:rPr>
              <w:t>z. B.</w:t>
            </w:r>
            <w:r>
              <w:rPr>
                <w:rFonts w:eastAsia="Calibri" w:cs="Arial"/>
                <w:szCs w:val="22"/>
              </w:rPr>
              <w:t xml:space="preserve"> Personal aus Harry Potter, Der Hobbit, Herr der Ri</w:t>
            </w:r>
            <w:r>
              <w:rPr>
                <w:rFonts w:eastAsia="Calibri" w:cs="Arial"/>
                <w:szCs w:val="22"/>
              </w:rPr>
              <w:t>n</w:t>
            </w:r>
            <w:r>
              <w:rPr>
                <w:rFonts w:eastAsia="Calibri" w:cs="Arial"/>
                <w:szCs w:val="22"/>
              </w:rPr>
              <w:t>ge)</w:t>
            </w:r>
          </w:p>
          <w:p w:rsidR="003E5200" w:rsidRDefault="003E5200" w:rsidP="006063C4">
            <w:pPr>
              <w:spacing w:before="60"/>
              <w:rPr>
                <w:rFonts w:eastAsia="Calibri" w:cs="Arial"/>
                <w:szCs w:val="22"/>
              </w:rPr>
            </w:pPr>
            <w:r w:rsidRPr="00BA4AAD">
              <w:rPr>
                <w:rFonts w:eastAsia="Calibri" w:cs="Arial"/>
                <w:szCs w:val="22"/>
              </w:rPr>
              <w:t>Auf der Grundlage des erweiterten Textbegriffs können die hier erwäh</w:t>
            </w:r>
            <w:r w:rsidRPr="00BA4AAD">
              <w:rPr>
                <w:rFonts w:eastAsia="Calibri" w:cs="Arial"/>
                <w:szCs w:val="22"/>
              </w:rPr>
              <w:t>n</w:t>
            </w:r>
            <w:r w:rsidRPr="00BA4AAD">
              <w:rPr>
                <w:rFonts w:eastAsia="Calibri" w:cs="Arial"/>
                <w:szCs w:val="22"/>
              </w:rPr>
              <w:lastRenderedPageBreak/>
              <w:t>ten Kompetenzen auch für die Era</w:t>
            </w:r>
            <w:r w:rsidRPr="00BA4AAD">
              <w:rPr>
                <w:rFonts w:eastAsia="Calibri" w:cs="Arial"/>
                <w:szCs w:val="22"/>
              </w:rPr>
              <w:t>r</w:t>
            </w:r>
            <w:r w:rsidRPr="00BA4AAD">
              <w:rPr>
                <w:rFonts w:eastAsia="Calibri" w:cs="Arial"/>
                <w:szCs w:val="22"/>
              </w:rPr>
              <w:t>beitung der Besonderheiten bildlicher und filmischer Darstellungen ang</w:t>
            </w:r>
            <w:r w:rsidRPr="00BA4AAD">
              <w:rPr>
                <w:rFonts w:eastAsia="Calibri" w:cs="Arial"/>
                <w:szCs w:val="22"/>
              </w:rPr>
              <w:t>e</w:t>
            </w:r>
            <w:r w:rsidRPr="00BA4AAD">
              <w:rPr>
                <w:rFonts w:eastAsia="Calibri" w:cs="Arial"/>
                <w:szCs w:val="22"/>
              </w:rPr>
              <w:t>wandt werden</w:t>
            </w:r>
            <w:r w:rsidR="00406E32" w:rsidRPr="00BA4AAD">
              <w:rPr>
                <w:rFonts w:eastAsia="Calibri" w:cs="Arial"/>
                <w:szCs w:val="22"/>
              </w:rPr>
              <w:t>.</w:t>
            </w:r>
          </w:p>
          <w:p w:rsidR="00C65DA0" w:rsidRDefault="00C65DA0" w:rsidP="00C65DA0">
            <w:pPr>
              <w:spacing w:before="60"/>
              <w:rPr>
                <w:rFonts w:eastAsia="Calibri" w:cs="Arial"/>
                <w:sz w:val="20"/>
                <w:szCs w:val="20"/>
              </w:rPr>
            </w:pPr>
            <w:r>
              <w:rPr>
                <w:rFonts w:eastAsia="Calibri" w:cs="Arial"/>
                <w:szCs w:val="22"/>
              </w:rPr>
              <w:t xml:space="preserve">Integrierter Grammatikunterricht: </w:t>
            </w:r>
            <w:r w:rsidR="00530AF9">
              <w:rPr>
                <w:rFonts w:eastAsia="Calibri" w:cs="Arial"/>
                <w:szCs w:val="22"/>
              </w:rPr>
              <w:t>z. B.</w:t>
            </w:r>
            <w:r>
              <w:rPr>
                <w:rFonts w:eastAsia="Calibri" w:cs="Arial"/>
                <w:szCs w:val="22"/>
              </w:rPr>
              <w:t xml:space="preserve"> </w:t>
            </w:r>
            <w:r w:rsidRPr="00C65DA0">
              <w:rPr>
                <w:rFonts w:eastAsia="Calibri" w:cs="Arial"/>
                <w:szCs w:val="22"/>
              </w:rPr>
              <w:t>A</w:t>
            </w:r>
            <w:r w:rsidRPr="00C65DA0">
              <w:rPr>
                <w:rFonts w:eastAsia="Calibri" w:cs="Arial"/>
                <w:szCs w:val="22"/>
              </w:rPr>
              <w:t>t</w:t>
            </w:r>
            <w:r w:rsidRPr="00C65DA0">
              <w:rPr>
                <w:rFonts w:eastAsia="Calibri" w:cs="Arial"/>
                <w:szCs w:val="22"/>
              </w:rPr>
              <w:t>tribute als wesentliches Mittel der Charakterisierung, auch in Verbi</w:t>
            </w:r>
            <w:r w:rsidRPr="00C65DA0">
              <w:rPr>
                <w:rFonts w:eastAsia="Calibri" w:cs="Arial"/>
                <w:szCs w:val="22"/>
              </w:rPr>
              <w:t>n</w:t>
            </w:r>
            <w:r w:rsidRPr="00C65DA0">
              <w:rPr>
                <w:rFonts w:eastAsia="Calibri" w:cs="Arial"/>
                <w:szCs w:val="22"/>
              </w:rPr>
              <w:t>dung mit Wortschatzarbeit</w:t>
            </w:r>
          </w:p>
          <w:p w:rsidR="00C65DA0" w:rsidRDefault="00C65DA0" w:rsidP="006063C4">
            <w:pPr>
              <w:spacing w:before="60"/>
              <w:rPr>
                <w:rFonts w:eastAsia="Calibri" w:cs="Arial"/>
                <w:szCs w:val="22"/>
              </w:rPr>
            </w:pPr>
          </w:p>
          <w:p w:rsidR="00C65DA0" w:rsidRDefault="00C65DA0" w:rsidP="006063C4">
            <w:pPr>
              <w:spacing w:before="60"/>
              <w:rPr>
                <w:rFonts w:eastAsia="Calibri" w:cs="Arial"/>
                <w:szCs w:val="22"/>
              </w:rPr>
            </w:pPr>
          </w:p>
          <w:p w:rsidR="00C65DA0" w:rsidRPr="00296022" w:rsidRDefault="00C65DA0" w:rsidP="006063C4">
            <w:pPr>
              <w:spacing w:before="60"/>
              <w:rPr>
                <w:rFonts w:eastAsia="Calibri" w:cs="Arial"/>
                <w:szCs w:val="22"/>
              </w:rPr>
            </w:pPr>
          </w:p>
          <w:p w:rsidR="003E5200" w:rsidRPr="00296022" w:rsidRDefault="003E5200" w:rsidP="009743CA">
            <w:pPr>
              <w:spacing w:before="60"/>
              <w:rPr>
                <w:rFonts w:eastAsia="Calibri"/>
              </w:rPr>
            </w:pPr>
          </w:p>
        </w:tc>
      </w:tr>
      <w:tr w:rsidR="003E5200" w:rsidRPr="00296022" w:rsidTr="00B856C8">
        <w:trPr>
          <w:jc w:val="center"/>
        </w:trPr>
        <w:tc>
          <w:tcPr>
            <w:tcW w:w="1278" w:type="pct"/>
            <w:tcBorders>
              <w:top w:val="single" w:sz="4" w:space="0" w:color="auto"/>
              <w:left w:val="single" w:sz="4" w:space="0" w:color="auto"/>
              <w:bottom w:val="single" w:sz="4" w:space="0" w:color="auto"/>
              <w:right w:val="single" w:sz="4" w:space="0" w:color="auto"/>
            </w:tcBorders>
            <w:shd w:val="clear" w:color="auto" w:fill="auto"/>
          </w:tcPr>
          <w:p w:rsidR="003E5200" w:rsidRPr="00DF79C9" w:rsidRDefault="003E5200" w:rsidP="006063C4">
            <w:pPr>
              <w:spacing w:before="60"/>
              <w:rPr>
                <w:rFonts w:eastAsia="Calibri" w:cs="Arial"/>
                <w:sz w:val="18"/>
                <w:szCs w:val="18"/>
                <w:u w:val="single"/>
              </w:rPr>
            </w:pPr>
            <w:r w:rsidRPr="00DF79C9">
              <w:rPr>
                <w:rFonts w:eastAsia="Calibri" w:cs="Arial"/>
                <w:sz w:val="18"/>
                <w:szCs w:val="18"/>
                <w:u w:val="single"/>
              </w:rPr>
              <w:t>2.1 Sprechen und Zuhören</w:t>
            </w:r>
          </w:p>
          <w:p w:rsidR="00F71984" w:rsidRPr="00E85271" w:rsidRDefault="00F71984" w:rsidP="00F71984">
            <w:pPr>
              <w:spacing w:before="60"/>
              <w:rPr>
                <w:rFonts w:eastAsia="Calibri" w:cs="Arial"/>
                <w:sz w:val="18"/>
                <w:szCs w:val="18"/>
              </w:rPr>
            </w:pPr>
            <w:r w:rsidRPr="00E85271">
              <w:rPr>
                <w:rFonts w:eastAsia="Calibri" w:cs="Arial"/>
                <w:sz w:val="18"/>
                <w:szCs w:val="18"/>
              </w:rPr>
              <w:t>1.</w:t>
            </w:r>
            <w:r w:rsidR="0042357B" w:rsidRPr="00E85271">
              <w:rPr>
                <w:rFonts w:eastAsia="Calibri" w:cs="Arial"/>
                <w:sz w:val="18"/>
                <w:szCs w:val="18"/>
              </w:rPr>
              <w:t xml:space="preserve"> </w:t>
            </w:r>
            <w:r w:rsidRPr="00E85271">
              <w:rPr>
                <w:rFonts w:eastAsia="Calibri" w:cs="Arial"/>
                <w:sz w:val="18"/>
                <w:szCs w:val="18"/>
              </w:rPr>
              <w:t>einen differenzierten, situations- und adress</w:t>
            </w:r>
            <w:r w:rsidRPr="00E85271">
              <w:rPr>
                <w:rFonts w:eastAsia="Calibri" w:cs="Arial"/>
                <w:sz w:val="18"/>
                <w:szCs w:val="18"/>
              </w:rPr>
              <w:t>a</w:t>
            </w:r>
            <w:r w:rsidRPr="00E85271">
              <w:rPr>
                <w:rFonts w:eastAsia="Calibri" w:cs="Arial"/>
                <w:sz w:val="18"/>
                <w:szCs w:val="18"/>
              </w:rPr>
              <w:t>tengerechten Wortschatz anwenden</w:t>
            </w:r>
          </w:p>
          <w:p w:rsidR="00F71984" w:rsidRPr="00E85271" w:rsidRDefault="00F71984" w:rsidP="00F71984">
            <w:pPr>
              <w:spacing w:before="60"/>
              <w:rPr>
                <w:rFonts w:eastAsia="Calibri" w:cs="Arial"/>
                <w:sz w:val="18"/>
                <w:szCs w:val="18"/>
              </w:rPr>
            </w:pPr>
            <w:r w:rsidRPr="00E85271">
              <w:rPr>
                <w:rFonts w:eastAsia="Calibri" w:cs="Arial"/>
                <w:sz w:val="18"/>
                <w:szCs w:val="18"/>
              </w:rPr>
              <w:t>3.</w:t>
            </w:r>
            <w:r w:rsidR="0042357B" w:rsidRPr="00E85271">
              <w:rPr>
                <w:rFonts w:eastAsia="Calibri" w:cs="Arial"/>
                <w:sz w:val="18"/>
                <w:szCs w:val="18"/>
              </w:rPr>
              <w:t xml:space="preserve"> </w:t>
            </w:r>
            <w:r w:rsidRPr="00E85271">
              <w:rPr>
                <w:rFonts w:eastAsia="Calibri" w:cs="Arial"/>
                <w:sz w:val="18"/>
                <w:szCs w:val="18"/>
              </w:rPr>
              <w:t>inhaltlich präzise, sprachlich prägnant und klar strukturiert formulieren</w:t>
            </w:r>
          </w:p>
          <w:p w:rsidR="00F71984" w:rsidRPr="00E85271" w:rsidRDefault="00F71984" w:rsidP="00F71984">
            <w:pPr>
              <w:spacing w:before="60"/>
              <w:rPr>
                <w:rFonts w:eastAsia="Calibri" w:cs="Arial"/>
                <w:sz w:val="18"/>
                <w:szCs w:val="18"/>
              </w:rPr>
            </w:pPr>
            <w:r w:rsidRPr="00E85271">
              <w:rPr>
                <w:rFonts w:eastAsia="Calibri" w:cs="Arial"/>
                <w:sz w:val="18"/>
                <w:szCs w:val="18"/>
              </w:rPr>
              <w:t>5.</w:t>
            </w:r>
            <w:r w:rsidR="0042357B" w:rsidRPr="00E85271">
              <w:rPr>
                <w:rFonts w:eastAsia="Calibri" w:cs="Arial"/>
                <w:sz w:val="18"/>
                <w:szCs w:val="18"/>
              </w:rPr>
              <w:t xml:space="preserve"> </w:t>
            </w:r>
            <w:r w:rsidRPr="00E85271">
              <w:rPr>
                <w:rFonts w:eastAsia="Calibri" w:cs="Arial"/>
                <w:sz w:val="18"/>
                <w:szCs w:val="18"/>
              </w:rPr>
              <w:t>verschiedene Gesprächsformen praktizieren (zum Beispiel Diskussion, Streitgespräch,</w:t>
            </w:r>
            <w:r w:rsidR="0042357B" w:rsidRPr="00E85271">
              <w:rPr>
                <w:rFonts w:eastAsia="Calibri" w:cs="Arial"/>
                <w:sz w:val="18"/>
                <w:szCs w:val="18"/>
              </w:rPr>
              <w:t xml:space="preserve"> </w:t>
            </w:r>
            <w:r w:rsidR="00406E32" w:rsidRPr="00406E32">
              <w:rPr>
                <w:rFonts w:eastAsia="Calibri" w:cs="Arial"/>
                <w:sz w:val="18"/>
                <w:szCs w:val="18"/>
              </w:rPr>
              <w:t>D</w:t>
            </w:r>
            <w:r w:rsidR="00406E32" w:rsidRPr="00406E32">
              <w:rPr>
                <w:rFonts w:eastAsia="Calibri" w:cs="Arial"/>
                <w:sz w:val="18"/>
                <w:szCs w:val="18"/>
              </w:rPr>
              <w:t>e</w:t>
            </w:r>
            <w:r w:rsidR="00406E32" w:rsidRPr="00406E32">
              <w:rPr>
                <w:rFonts w:eastAsia="Calibri" w:cs="Arial"/>
                <w:sz w:val="18"/>
                <w:szCs w:val="18"/>
              </w:rPr>
              <w:t>batte, Interpretationsgespräch)</w:t>
            </w:r>
          </w:p>
          <w:p w:rsidR="00F71984" w:rsidRPr="00E85271" w:rsidRDefault="00F71984" w:rsidP="00F71984">
            <w:pPr>
              <w:spacing w:before="60"/>
              <w:rPr>
                <w:rFonts w:eastAsia="Calibri" w:cs="Arial"/>
                <w:sz w:val="18"/>
                <w:szCs w:val="18"/>
              </w:rPr>
            </w:pPr>
            <w:r w:rsidRPr="00E85271">
              <w:rPr>
                <w:rFonts w:eastAsia="Calibri" w:cs="Arial"/>
                <w:sz w:val="18"/>
                <w:szCs w:val="18"/>
              </w:rPr>
              <w:t>7.</w:t>
            </w:r>
            <w:r w:rsidR="0042357B" w:rsidRPr="00E85271">
              <w:rPr>
                <w:rFonts w:eastAsia="Calibri" w:cs="Arial"/>
                <w:sz w:val="18"/>
                <w:szCs w:val="18"/>
              </w:rPr>
              <w:t xml:space="preserve"> </w:t>
            </w:r>
            <w:r w:rsidRPr="00E85271">
              <w:rPr>
                <w:rFonts w:eastAsia="Calibri" w:cs="Arial"/>
                <w:sz w:val="18"/>
                <w:szCs w:val="18"/>
              </w:rPr>
              <w:t>durch gezieltes Fragen Informationen b</w:t>
            </w:r>
            <w:r w:rsidRPr="00E85271">
              <w:rPr>
                <w:rFonts w:eastAsia="Calibri" w:cs="Arial"/>
                <w:sz w:val="18"/>
                <w:szCs w:val="18"/>
              </w:rPr>
              <w:t>e</w:t>
            </w:r>
            <w:r w:rsidRPr="00E85271">
              <w:rPr>
                <w:rFonts w:eastAsia="Calibri" w:cs="Arial"/>
                <w:sz w:val="18"/>
                <w:szCs w:val="18"/>
              </w:rPr>
              <w:t>schaffen und Positionen klären</w:t>
            </w:r>
          </w:p>
          <w:p w:rsidR="00F71984" w:rsidRPr="00E85271" w:rsidRDefault="00F71984" w:rsidP="00F71984">
            <w:pPr>
              <w:spacing w:before="60"/>
              <w:rPr>
                <w:rFonts w:eastAsia="Calibri" w:cs="Arial"/>
                <w:sz w:val="18"/>
                <w:szCs w:val="18"/>
              </w:rPr>
            </w:pPr>
            <w:r w:rsidRPr="00E85271">
              <w:rPr>
                <w:rFonts w:eastAsia="Calibri" w:cs="Arial"/>
                <w:sz w:val="18"/>
                <w:szCs w:val="18"/>
              </w:rPr>
              <w:t>11.</w:t>
            </w:r>
            <w:r w:rsidR="0042357B" w:rsidRPr="00E85271">
              <w:rPr>
                <w:rFonts w:eastAsia="Calibri" w:cs="Arial"/>
                <w:sz w:val="18"/>
                <w:szCs w:val="18"/>
              </w:rPr>
              <w:t xml:space="preserve"> </w:t>
            </w:r>
            <w:r w:rsidRPr="00E85271">
              <w:rPr>
                <w:rFonts w:eastAsia="Calibri" w:cs="Arial"/>
                <w:sz w:val="18"/>
                <w:szCs w:val="18"/>
              </w:rPr>
              <w:t>Sachinhalte verständlich referieren</w:t>
            </w:r>
          </w:p>
          <w:p w:rsidR="00F71984" w:rsidRPr="00E85271" w:rsidRDefault="00F71984" w:rsidP="006063C4">
            <w:pPr>
              <w:spacing w:before="60"/>
              <w:rPr>
                <w:rFonts w:eastAsia="Calibri" w:cs="Arial"/>
                <w:sz w:val="18"/>
                <w:szCs w:val="18"/>
              </w:rPr>
            </w:pPr>
            <w:r w:rsidRPr="00E85271">
              <w:rPr>
                <w:rFonts w:eastAsia="Calibri" w:cs="Arial"/>
                <w:sz w:val="18"/>
                <w:szCs w:val="18"/>
              </w:rPr>
              <w:t>12. verschiedene Formen mündlicher Darste</w:t>
            </w:r>
            <w:r w:rsidRPr="00E85271">
              <w:rPr>
                <w:rFonts w:eastAsia="Calibri" w:cs="Arial"/>
                <w:sz w:val="18"/>
                <w:szCs w:val="18"/>
              </w:rPr>
              <w:t>l</w:t>
            </w:r>
            <w:r w:rsidRPr="00E85271">
              <w:rPr>
                <w:rFonts w:eastAsia="Calibri" w:cs="Arial"/>
                <w:sz w:val="18"/>
                <w:szCs w:val="18"/>
              </w:rPr>
              <w:t>lung verwenden: erzählen, nacherzählen, schi</w:t>
            </w:r>
            <w:r w:rsidRPr="00E85271">
              <w:rPr>
                <w:rFonts w:eastAsia="Calibri" w:cs="Arial"/>
                <w:sz w:val="18"/>
                <w:szCs w:val="18"/>
              </w:rPr>
              <w:t>l</w:t>
            </w:r>
            <w:r w:rsidRPr="00E85271">
              <w:rPr>
                <w:rFonts w:eastAsia="Calibri" w:cs="Arial"/>
                <w:sz w:val="18"/>
                <w:szCs w:val="18"/>
              </w:rPr>
              <w:t>dern, informieren, berichten, beschreiben, a</w:t>
            </w:r>
            <w:r w:rsidRPr="00E85271">
              <w:rPr>
                <w:rFonts w:eastAsia="Calibri" w:cs="Arial"/>
                <w:sz w:val="18"/>
                <w:szCs w:val="18"/>
              </w:rPr>
              <w:t>p</w:t>
            </w:r>
            <w:r w:rsidRPr="00E85271">
              <w:rPr>
                <w:rFonts w:eastAsia="Calibri" w:cs="Arial"/>
                <w:sz w:val="18"/>
                <w:szCs w:val="18"/>
              </w:rPr>
              <w:t>pellieren, argumentieren</w:t>
            </w:r>
          </w:p>
          <w:p w:rsidR="003E5200" w:rsidRPr="00DF79C9" w:rsidRDefault="003E5200" w:rsidP="006063C4">
            <w:pPr>
              <w:spacing w:before="60"/>
              <w:rPr>
                <w:rFonts w:eastAsia="Calibri" w:cs="Arial"/>
                <w:sz w:val="18"/>
                <w:szCs w:val="18"/>
                <w:u w:val="single"/>
              </w:rPr>
            </w:pPr>
            <w:r w:rsidRPr="00DF79C9">
              <w:rPr>
                <w:rFonts w:eastAsia="Calibri" w:cs="Arial"/>
                <w:sz w:val="18"/>
                <w:szCs w:val="18"/>
                <w:u w:val="single"/>
              </w:rPr>
              <w:t>2.2 Schreiben</w:t>
            </w:r>
          </w:p>
          <w:p w:rsidR="00F71984" w:rsidRPr="00E85271" w:rsidRDefault="00F71984" w:rsidP="00F71984">
            <w:pPr>
              <w:spacing w:before="60"/>
              <w:rPr>
                <w:rFonts w:eastAsia="Calibri" w:cs="Arial"/>
                <w:sz w:val="18"/>
                <w:szCs w:val="18"/>
              </w:rPr>
            </w:pPr>
            <w:r w:rsidRPr="00E85271">
              <w:rPr>
                <w:rFonts w:eastAsia="Calibri" w:cs="Arial"/>
                <w:sz w:val="18"/>
                <w:szCs w:val="18"/>
              </w:rPr>
              <w:t>2.</w:t>
            </w:r>
            <w:r w:rsidR="0042357B" w:rsidRPr="00E85271">
              <w:rPr>
                <w:rFonts w:eastAsia="Calibri" w:cs="Arial"/>
                <w:sz w:val="18"/>
                <w:szCs w:val="18"/>
              </w:rPr>
              <w:t xml:space="preserve"> </w:t>
            </w:r>
            <w:r w:rsidRPr="00E85271">
              <w:rPr>
                <w:rFonts w:eastAsia="Calibri" w:cs="Arial"/>
                <w:sz w:val="18"/>
                <w:szCs w:val="18"/>
              </w:rPr>
              <w:t>differenzierte Fragen, Arbeitshypothesen, Untersuchungsaspekte und Problemstellungen entwickeln und reflektieren</w:t>
            </w:r>
          </w:p>
          <w:p w:rsidR="00F71984" w:rsidRPr="00E85271" w:rsidRDefault="00F71984" w:rsidP="00F71984">
            <w:pPr>
              <w:spacing w:before="60"/>
              <w:rPr>
                <w:rFonts w:eastAsia="Calibri" w:cs="Arial"/>
                <w:sz w:val="18"/>
                <w:szCs w:val="18"/>
              </w:rPr>
            </w:pPr>
            <w:r w:rsidRPr="00E85271">
              <w:rPr>
                <w:rFonts w:eastAsia="Calibri" w:cs="Arial"/>
                <w:sz w:val="18"/>
                <w:szCs w:val="18"/>
              </w:rPr>
              <w:t>6.</w:t>
            </w:r>
            <w:r w:rsidR="0042357B" w:rsidRPr="00E85271">
              <w:rPr>
                <w:rFonts w:eastAsia="Calibri" w:cs="Arial"/>
                <w:sz w:val="18"/>
                <w:szCs w:val="18"/>
              </w:rPr>
              <w:t xml:space="preserve"> </w:t>
            </w:r>
            <w:r w:rsidRPr="00E85271">
              <w:rPr>
                <w:rFonts w:eastAsia="Calibri" w:cs="Arial"/>
                <w:sz w:val="18"/>
                <w:szCs w:val="18"/>
              </w:rPr>
              <w:t>verschiedene Schreibstrategien verwenden</w:t>
            </w:r>
          </w:p>
          <w:p w:rsidR="00F71984" w:rsidRPr="00E85271" w:rsidRDefault="00F71984" w:rsidP="00F71984">
            <w:pPr>
              <w:spacing w:before="60"/>
              <w:rPr>
                <w:rFonts w:eastAsia="Calibri" w:cs="Arial"/>
                <w:sz w:val="18"/>
                <w:szCs w:val="18"/>
              </w:rPr>
            </w:pPr>
            <w:r w:rsidRPr="00E85271">
              <w:rPr>
                <w:rFonts w:eastAsia="Calibri" w:cs="Arial"/>
                <w:sz w:val="18"/>
                <w:szCs w:val="18"/>
              </w:rPr>
              <w:t>10. einen differenzierten Wortschatz (auch Fachsprache, Fremdwörter) und einen ang</w:t>
            </w:r>
            <w:r w:rsidRPr="00E85271">
              <w:rPr>
                <w:rFonts w:eastAsia="Calibri" w:cs="Arial"/>
                <w:sz w:val="18"/>
                <w:szCs w:val="18"/>
              </w:rPr>
              <w:t>e</w:t>
            </w:r>
            <w:r w:rsidRPr="00E85271">
              <w:rPr>
                <w:rFonts w:eastAsia="Calibri" w:cs="Arial"/>
                <w:sz w:val="18"/>
                <w:szCs w:val="18"/>
              </w:rPr>
              <w:t>messenen,</w:t>
            </w:r>
            <w:r w:rsidR="0042357B" w:rsidRPr="00E85271">
              <w:rPr>
                <w:rFonts w:eastAsia="Calibri" w:cs="Arial"/>
                <w:sz w:val="18"/>
                <w:szCs w:val="18"/>
              </w:rPr>
              <w:t xml:space="preserve"> </w:t>
            </w:r>
            <w:r w:rsidRPr="00E85271">
              <w:rPr>
                <w:rFonts w:eastAsia="Calibri" w:cs="Arial"/>
                <w:sz w:val="18"/>
                <w:szCs w:val="18"/>
              </w:rPr>
              <w:t xml:space="preserve">variablen Stil verwenden </w:t>
            </w:r>
          </w:p>
          <w:p w:rsidR="00F71984" w:rsidRPr="00E85271" w:rsidRDefault="00F71984" w:rsidP="00F71984">
            <w:pPr>
              <w:spacing w:before="60"/>
              <w:rPr>
                <w:rFonts w:eastAsia="Calibri" w:cs="Arial"/>
                <w:sz w:val="18"/>
                <w:szCs w:val="18"/>
              </w:rPr>
            </w:pPr>
            <w:r w:rsidRPr="00E85271">
              <w:rPr>
                <w:rFonts w:eastAsia="Calibri" w:cs="Arial"/>
                <w:sz w:val="18"/>
                <w:szCs w:val="18"/>
              </w:rPr>
              <w:t>13. von Ereignissen berichten; Gegenstände, Vorgänge, Orte, Bilder und Personen beschre</w:t>
            </w:r>
            <w:r w:rsidRPr="00E85271">
              <w:rPr>
                <w:rFonts w:eastAsia="Calibri" w:cs="Arial"/>
                <w:sz w:val="18"/>
                <w:szCs w:val="18"/>
              </w:rPr>
              <w:t>i</w:t>
            </w:r>
            <w:r w:rsidRPr="00E85271">
              <w:rPr>
                <w:rFonts w:eastAsia="Calibri" w:cs="Arial"/>
                <w:sz w:val="18"/>
                <w:szCs w:val="18"/>
              </w:rPr>
              <w:t>ben</w:t>
            </w:r>
          </w:p>
          <w:p w:rsidR="00F71984" w:rsidRPr="00E85271" w:rsidRDefault="00F71984" w:rsidP="00F71984">
            <w:pPr>
              <w:spacing w:before="60"/>
              <w:rPr>
                <w:rFonts w:eastAsia="Calibri" w:cs="Arial"/>
                <w:sz w:val="18"/>
                <w:szCs w:val="18"/>
              </w:rPr>
            </w:pPr>
            <w:r w:rsidRPr="00E85271">
              <w:rPr>
                <w:rFonts w:eastAsia="Calibri" w:cs="Arial"/>
                <w:sz w:val="18"/>
                <w:szCs w:val="18"/>
              </w:rPr>
              <w:t>14. den Inhalt auch längerer und komplex</w:t>
            </w:r>
            <w:r w:rsidRPr="00E85271">
              <w:rPr>
                <w:rFonts w:eastAsia="Calibri" w:cs="Arial"/>
                <w:sz w:val="18"/>
                <w:szCs w:val="18"/>
              </w:rPr>
              <w:t>e</w:t>
            </w:r>
            <w:r w:rsidRPr="00E85271">
              <w:rPr>
                <w:rFonts w:eastAsia="Calibri" w:cs="Arial"/>
                <w:sz w:val="18"/>
                <w:szCs w:val="18"/>
              </w:rPr>
              <w:t xml:space="preserve">rer Texte zusammenfassen </w:t>
            </w:r>
            <w:r w:rsidR="0042357B" w:rsidRPr="00E85271">
              <w:rPr>
                <w:rFonts w:eastAsia="Calibri" w:cs="Arial"/>
                <w:sz w:val="18"/>
                <w:szCs w:val="18"/>
              </w:rPr>
              <w:t>[...]</w:t>
            </w:r>
          </w:p>
          <w:p w:rsidR="00F71984" w:rsidRPr="00E85271" w:rsidRDefault="00F71984" w:rsidP="00F71984">
            <w:pPr>
              <w:spacing w:before="60"/>
              <w:rPr>
                <w:rFonts w:eastAsia="Calibri" w:cs="Arial"/>
                <w:sz w:val="18"/>
                <w:szCs w:val="18"/>
              </w:rPr>
            </w:pPr>
            <w:r w:rsidRPr="00E85271">
              <w:rPr>
                <w:rFonts w:eastAsia="Calibri" w:cs="Arial"/>
                <w:sz w:val="18"/>
                <w:szCs w:val="18"/>
              </w:rPr>
              <w:t>16. eigenes Wissen über literarische, sprachl</w:t>
            </w:r>
            <w:r w:rsidRPr="00E85271">
              <w:rPr>
                <w:rFonts w:eastAsia="Calibri" w:cs="Arial"/>
                <w:sz w:val="18"/>
                <w:szCs w:val="18"/>
              </w:rPr>
              <w:t>i</w:t>
            </w:r>
            <w:r w:rsidRPr="00E85271">
              <w:rPr>
                <w:rFonts w:eastAsia="Calibri" w:cs="Arial"/>
                <w:sz w:val="18"/>
                <w:szCs w:val="18"/>
              </w:rPr>
              <w:t>che und andere Sachverhalte geordnet und differenziert darstellen und adäquat in eigene Textproduktion einbeziehen</w:t>
            </w:r>
          </w:p>
          <w:p w:rsidR="00F71984" w:rsidRPr="00E85271" w:rsidRDefault="00F71984" w:rsidP="00F71984">
            <w:pPr>
              <w:spacing w:before="60"/>
              <w:rPr>
                <w:rFonts w:eastAsia="Calibri" w:cs="Arial"/>
                <w:sz w:val="18"/>
                <w:szCs w:val="18"/>
              </w:rPr>
            </w:pPr>
            <w:r w:rsidRPr="00E85271">
              <w:rPr>
                <w:rFonts w:eastAsia="Calibri" w:cs="Arial"/>
                <w:sz w:val="18"/>
                <w:szCs w:val="18"/>
              </w:rPr>
              <w:lastRenderedPageBreak/>
              <w:t>17.</w:t>
            </w:r>
            <w:r w:rsidR="0042357B" w:rsidRPr="00E85271">
              <w:rPr>
                <w:rFonts w:eastAsia="Calibri" w:cs="Arial"/>
                <w:sz w:val="18"/>
                <w:szCs w:val="18"/>
              </w:rPr>
              <w:t xml:space="preserve"> </w:t>
            </w:r>
            <w:r w:rsidRPr="00E85271">
              <w:rPr>
                <w:rFonts w:eastAsia="Calibri" w:cs="Arial"/>
                <w:sz w:val="18"/>
                <w:szCs w:val="18"/>
              </w:rPr>
              <w:t>in sachlichem Stil klar und verständlich formulieren</w:t>
            </w:r>
          </w:p>
          <w:p w:rsidR="00F71984" w:rsidRPr="00E85271" w:rsidRDefault="00F71984" w:rsidP="00F71984">
            <w:pPr>
              <w:spacing w:before="60"/>
              <w:rPr>
                <w:rFonts w:eastAsia="Calibri" w:cs="Arial"/>
                <w:sz w:val="18"/>
                <w:szCs w:val="18"/>
              </w:rPr>
            </w:pPr>
            <w:r w:rsidRPr="00E85271">
              <w:rPr>
                <w:rFonts w:eastAsia="Calibri" w:cs="Arial"/>
                <w:sz w:val="18"/>
                <w:szCs w:val="18"/>
              </w:rPr>
              <w:t>25. die formale und sprachlich-stilistische G</w:t>
            </w:r>
            <w:r w:rsidRPr="00E85271">
              <w:rPr>
                <w:rFonts w:eastAsia="Calibri" w:cs="Arial"/>
                <w:sz w:val="18"/>
                <w:szCs w:val="18"/>
              </w:rPr>
              <w:t>e</w:t>
            </w:r>
            <w:r w:rsidRPr="00E85271">
              <w:rPr>
                <w:rFonts w:eastAsia="Calibri" w:cs="Arial"/>
                <w:sz w:val="18"/>
                <w:szCs w:val="18"/>
              </w:rPr>
              <w:t>staltungsweise von Texten und deren Wirkung an</w:t>
            </w:r>
            <w:r w:rsidR="0042357B" w:rsidRPr="00E85271">
              <w:rPr>
                <w:rFonts w:eastAsia="Calibri" w:cs="Arial"/>
                <w:sz w:val="18"/>
                <w:szCs w:val="18"/>
              </w:rPr>
              <w:t xml:space="preserve"> </w:t>
            </w:r>
            <w:r w:rsidRPr="00E85271">
              <w:rPr>
                <w:rFonts w:eastAsia="Calibri" w:cs="Arial"/>
                <w:sz w:val="18"/>
                <w:szCs w:val="18"/>
              </w:rPr>
              <w:t>Beispielen erläutern (zum Beispiel sprachl</w:t>
            </w:r>
            <w:r w:rsidRPr="00E85271">
              <w:rPr>
                <w:rFonts w:eastAsia="Calibri" w:cs="Arial"/>
                <w:sz w:val="18"/>
                <w:szCs w:val="18"/>
              </w:rPr>
              <w:t>i</w:t>
            </w:r>
            <w:r w:rsidRPr="00E85271">
              <w:rPr>
                <w:rFonts w:eastAsia="Calibri" w:cs="Arial"/>
                <w:sz w:val="18"/>
                <w:szCs w:val="18"/>
              </w:rPr>
              <w:t>che Bilder deuten, Dialoge analysieren)</w:t>
            </w:r>
          </w:p>
          <w:p w:rsidR="00F71984" w:rsidRPr="00E85271" w:rsidRDefault="00F71984" w:rsidP="00F71984">
            <w:pPr>
              <w:spacing w:before="60"/>
              <w:rPr>
                <w:rFonts w:eastAsia="Calibri" w:cs="Arial"/>
                <w:sz w:val="18"/>
                <w:szCs w:val="18"/>
              </w:rPr>
            </w:pPr>
            <w:r w:rsidRPr="00E85271">
              <w:rPr>
                <w:rFonts w:eastAsia="Calibri" w:cs="Arial"/>
                <w:sz w:val="18"/>
                <w:szCs w:val="18"/>
              </w:rPr>
              <w:t>26. die Ergebnisse einer Textanalyse selbs</w:t>
            </w:r>
            <w:r w:rsidRPr="00E85271">
              <w:rPr>
                <w:rFonts w:eastAsia="Calibri" w:cs="Arial"/>
                <w:sz w:val="18"/>
                <w:szCs w:val="18"/>
              </w:rPr>
              <w:t>t</w:t>
            </w:r>
            <w:r w:rsidRPr="00E85271">
              <w:rPr>
                <w:rFonts w:eastAsia="Calibri" w:cs="Arial"/>
                <w:sz w:val="18"/>
                <w:szCs w:val="18"/>
              </w:rPr>
              <w:t xml:space="preserve">ständig fachgerecht und </w:t>
            </w:r>
            <w:r w:rsidRPr="000068B7">
              <w:rPr>
                <w:rFonts w:eastAsia="Calibri" w:cs="Arial"/>
                <w:sz w:val="18"/>
                <w:szCs w:val="18"/>
              </w:rPr>
              <w:t>aspektorie</w:t>
            </w:r>
            <w:r w:rsidR="00406E32" w:rsidRPr="000068B7">
              <w:rPr>
                <w:rFonts w:eastAsia="Calibri" w:cs="Arial"/>
                <w:sz w:val="18"/>
                <w:szCs w:val="18"/>
              </w:rPr>
              <w:t>n</w:t>
            </w:r>
            <w:r w:rsidRPr="000068B7">
              <w:rPr>
                <w:rFonts w:eastAsia="Calibri" w:cs="Arial"/>
                <w:sz w:val="18"/>
                <w:szCs w:val="18"/>
              </w:rPr>
              <w:t>tiert</w:t>
            </w:r>
            <w:r w:rsidR="000068B7">
              <w:rPr>
                <w:rFonts w:eastAsia="Calibri" w:cs="Arial"/>
                <w:sz w:val="18"/>
                <w:szCs w:val="18"/>
              </w:rPr>
              <w:t xml:space="preserve"> </w:t>
            </w:r>
            <w:r w:rsidRPr="00E85271">
              <w:rPr>
                <w:rFonts w:eastAsia="Calibri" w:cs="Arial"/>
                <w:sz w:val="18"/>
                <w:szCs w:val="18"/>
              </w:rPr>
              <w:t>darste</w:t>
            </w:r>
            <w:r w:rsidRPr="00E85271">
              <w:rPr>
                <w:rFonts w:eastAsia="Calibri" w:cs="Arial"/>
                <w:sz w:val="18"/>
                <w:szCs w:val="18"/>
              </w:rPr>
              <w:t>l</w:t>
            </w:r>
            <w:r w:rsidRPr="00E85271">
              <w:rPr>
                <w:rFonts w:eastAsia="Calibri" w:cs="Arial"/>
                <w:sz w:val="18"/>
                <w:szCs w:val="18"/>
              </w:rPr>
              <w:t>len</w:t>
            </w:r>
          </w:p>
          <w:p w:rsidR="00F71984" w:rsidRPr="00E85271" w:rsidRDefault="00F71984" w:rsidP="00F71984">
            <w:pPr>
              <w:spacing w:before="60"/>
              <w:rPr>
                <w:rFonts w:eastAsia="Calibri" w:cs="Arial"/>
                <w:sz w:val="18"/>
                <w:szCs w:val="18"/>
              </w:rPr>
            </w:pPr>
            <w:r w:rsidRPr="00E85271">
              <w:rPr>
                <w:rFonts w:eastAsia="Calibri" w:cs="Arial"/>
                <w:sz w:val="18"/>
                <w:szCs w:val="18"/>
              </w:rPr>
              <w:t>27.</w:t>
            </w:r>
            <w:r w:rsidR="0042357B" w:rsidRPr="00E85271">
              <w:rPr>
                <w:rFonts w:eastAsia="Calibri" w:cs="Arial"/>
                <w:sz w:val="18"/>
                <w:szCs w:val="18"/>
              </w:rPr>
              <w:t xml:space="preserve"> </w:t>
            </w:r>
            <w:r w:rsidRPr="00E85271">
              <w:rPr>
                <w:rFonts w:eastAsia="Calibri" w:cs="Arial"/>
                <w:sz w:val="18"/>
                <w:szCs w:val="18"/>
              </w:rPr>
              <w:t>Texte analytisch interpretieren und Textde</w:t>
            </w:r>
            <w:r w:rsidRPr="00E85271">
              <w:rPr>
                <w:rFonts w:eastAsia="Calibri" w:cs="Arial"/>
                <w:sz w:val="18"/>
                <w:szCs w:val="18"/>
              </w:rPr>
              <w:t>u</w:t>
            </w:r>
            <w:r w:rsidRPr="00E85271">
              <w:rPr>
                <w:rFonts w:eastAsia="Calibri" w:cs="Arial"/>
                <w:sz w:val="18"/>
                <w:szCs w:val="18"/>
              </w:rPr>
              <w:t xml:space="preserve">tungen begründen und belegen </w:t>
            </w:r>
            <w:r w:rsidR="0042357B" w:rsidRPr="00E85271">
              <w:rPr>
                <w:rFonts w:eastAsia="Calibri" w:cs="Arial"/>
                <w:sz w:val="18"/>
                <w:szCs w:val="18"/>
              </w:rPr>
              <w:t>[...]</w:t>
            </w:r>
          </w:p>
          <w:p w:rsidR="003E5200" w:rsidRPr="00DF79C9" w:rsidRDefault="003E5200" w:rsidP="006063C4">
            <w:pPr>
              <w:spacing w:before="60"/>
              <w:rPr>
                <w:rFonts w:eastAsia="Calibri" w:cs="Arial"/>
                <w:sz w:val="18"/>
                <w:szCs w:val="18"/>
                <w:u w:val="single"/>
              </w:rPr>
            </w:pPr>
            <w:r w:rsidRPr="00DF79C9">
              <w:rPr>
                <w:rFonts w:eastAsia="Calibri" w:cs="Arial"/>
                <w:sz w:val="18"/>
                <w:szCs w:val="18"/>
                <w:u w:val="single"/>
              </w:rPr>
              <w:t>2.3 Lesen</w:t>
            </w:r>
          </w:p>
          <w:p w:rsidR="00F71984" w:rsidRPr="00E85271" w:rsidRDefault="00F71984" w:rsidP="00F71984">
            <w:pPr>
              <w:spacing w:before="60"/>
              <w:rPr>
                <w:rFonts w:eastAsia="Calibri" w:cs="Arial"/>
                <w:sz w:val="18"/>
                <w:szCs w:val="18"/>
              </w:rPr>
            </w:pPr>
            <w:r w:rsidRPr="00E85271">
              <w:rPr>
                <w:rFonts w:eastAsia="Calibri" w:cs="Arial"/>
                <w:sz w:val="18"/>
                <w:szCs w:val="18"/>
              </w:rPr>
              <w:t>4.</w:t>
            </w:r>
            <w:r w:rsidR="0042357B" w:rsidRPr="00E85271">
              <w:rPr>
                <w:rFonts w:eastAsia="Calibri" w:cs="Arial"/>
                <w:sz w:val="18"/>
                <w:szCs w:val="18"/>
              </w:rPr>
              <w:t xml:space="preserve"> </w:t>
            </w:r>
            <w:r w:rsidRPr="00E85271">
              <w:rPr>
                <w:rFonts w:eastAsia="Calibri" w:cs="Arial"/>
                <w:sz w:val="18"/>
                <w:szCs w:val="18"/>
              </w:rPr>
              <w:t>Sinnzusammenhänge zwischen verschied</w:t>
            </w:r>
            <w:r w:rsidRPr="00E85271">
              <w:rPr>
                <w:rFonts w:eastAsia="Calibri" w:cs="Arial"/>
                <w:sz w:val="18"/>
                <w:szCs w:val="18"/>
              </w:rPr>
              <w:t>e</w:t>
            </w:r>
            <w:r w:rsidRPr="00E85271">
              <w:rPr>
                <w:rFonts w:eastAsia="Calibri" w:cs="Arial"/>
                <w:sz w:val="18"/>
                <w:szCs w:val="18"/>
              </w:rPr>
              <w:t>nen Ebenen und Elementen von Texten herste</w:t>
            </w:r>
            <w:r w:rsidRPr="00E85271">
              <w:rPr>
                <w:rFonts w:eastAsia="Calibri" w:cs="Arial"/>
                <w:sz w:val="18"/>
                <w:szCs w:val="18"/>
              </w:rPr>
              <w:t>l</w:t>
            </w:r>
            <w:r w:rsidRPr="00E85271">
              <w:rPr>
                <w:rFonts w:eastAsia="Calibri" w:cs="Arial"/>
                <w:sz w:val="18"/>
                <w:szCs w:val="18"/>
              </w:rPr>
              <w:t>len</w:t>
            </w:r>
          </w:p>
          <w:p w:rsidR="00F71984" w:rsidRPr="00E85271" w:rsidRDefault="00F71984" w:rsidP="00F71984">
            <w:pPr>
              <w:spacing w:before="60"/>
              <w:rPr>
                <w:rFonts w:eastAsia="Calibri" w:cs="Arial"/>
                <w:sz w:val="18"/>
                <w:szCs w:val="18"/>
              </w:rPr>
            </w:pPr>
            <w:r w:rsidRPr="00E85271">
              <w:rPr>
                <w:rFonts w:eastAsia="Calibri" w:cs="Arial"/>
                <w:sz w:val="18"/>
                <w:szCs w:val="18"/>
              </w:rPr>
              <w:t>6.</w:t>
            </w:r>
            <w:r w:rsidR="0042357B" w:rsidRPr="00E85271">
              <w:rPr>
                <w:rFonts w:eastAsia="Calibri" w:cs="Arial"/>
                <w:sz w:val="18"/>
                <w:szCs w:val="18"/>
              </w:rPr>
              <w:t xml:space="preserve"> </w:t>
            </w:r>
            <w:r w:rsidRPr="00E85271">
              <w:rPr>
                <w:rFonts w:eastAsia="Calibri" w:cs="Arial"/>
                <w:sz w:val="18"/>
                <w:szCs w:val="18"/>
              </w:rPr>
              <w:t>unterschiedliche Interpretations- und Anal</w:t>
            </w:r>
            <w:r w:rsidRPr="00E85271">
              <w:rPr>
                <w:rFonts w:eastAsia="Calibri" w:cs="Arial"/>
                <w:sz w:val="18"/>
                <w:szCs w:val="18"/>
              </w:rPr>
              <w:t>y</w:t>
            </w:r>
            <w:r w:rsidRPr="00E85271">
              <w:rPr>
                <w:rFonts w:eastAsia="Calibri" w:cs="Arial"/>
                <w:sz w:val="18"/>
                <w:szCs w:val="18"/>
              </w:rPr>
              <w:t>severfahren anwenden und die darauf beruhe</w:t>
            </w:r>
            <w:r w:rsidRPr="00E85271">
              <w:rPr>
                <w:rFonts w:eastAsia="Calibri" w:cs="Arial"/>
                <w:sz w:val="18"/>
                <w:szCs w:val="18"/>
              </w:rPr>
              <w:t>n</w:t>
            </w:r>
            <w:r w:rsidRPr="00E85271">
              <w:rPr>
                <w:rFonts w:eastAsia="Calibri" w:cs="Arial"/>
                <w:sz w:val="18"/>
                <w:szCs w:val="18"/>
              </w:rPr>
              <w:t>den Verstehensentwürfe am Text überprüfen</w:t>
            </w:r>
          </w:p>
          <w:p w:rsidR="00F71984" w:rsidRPr="00E85271" w:rsidRDefault="00F71984" w:rsidP="00F71984">
            <w:pPr>
              <w:spacing w:before="60"/>
              <w:rPr>
                <w:rFonts w:eastAsia="Calibri" w:cs="Arial"/>
                <w:sz w:val="18"/>
                <w:szCs w:val="18"/>
              </w:rPr>
            </w:pPr>
            <w:r w:rsidRPr="00E85271">
              <w:rPr>
                <w:rFonts w:eastAsia="Calibri" w:cs="Arial"/>
                <w:sz w:val="18"/>
                <w:szCs w:val="18"/>
              </w:rPr>
              <w:t>7.</w:t>
            </w:r>
            <w:r w:rsidR="0042357B" w:rsidRPr="00E85271">
              <w:rPr>
                <w:rFonts w:eastAsia="Calibri" w:cs="Arial"/>
                <w:sz w:val="18"/>
                <w:szCs w:val="18"/>
              </w:rPr>
              <w:t xml:space="preserve"> </w:t>
            </w:r>
            <w:r w:rsidRPr="00E85271">
              <w:rPr>
                <w:rFonts w:eastAsia="Calibri" w:cs="Arial"/>
                <w:sz w:val="18"/>
                <w:szCs w:val="18"/>
              </w:rPr>
              <w:t>komplexe Analysen von Texten selbststä</w:t>
            </w:r>
            <w:r w:rsidRPr="00E85271">
              <w:rPr>
                <w:rFonts w:eastAsia="Calibri" w:cs="Arial"/>
                <w:sz w:val="18"/>
                <w:szCs w:val="18"/>
              </w:rPr>
              <w:t>n</w:t>
            </w:r>
            <w:r w:rsidRPr="00E85271">
              <w:rPr>
                <w:rFonts w:eastAsia="Calibri" w:cs="Arial"/>
                <w:sz w:val="18"/>
                <w:szCs w:val="18"/>
              </w:rPr>
              <w:t>dig durchführen und die Ergebnisse ergiebig für interpretatorische oder argumentative Schlus</w:t>
            </w:r>
            <w:r w:rsidRPr="00E85271">
              <w:rPr>
                <w:rFonts w:eastAsia="Calibri" w:cs="Arial"/>
                <w:sz w:val="18"/>
                <w:szCs w:val="18"/>
              </w:rPr>
              <w:t>s</w:t>
            </w:r>
            <w:r w:rsidRPr="00E85271">
              <w:rPr>
                <w:rFonts w:eastAsia="Calibri" w:cs="Arial"/>
                <w:sz w:val="18"/>
                <w:szCs w:val="18"/>
              </w:rPr>
              <w:t>folgerungen nutzen</w:t>
            </w:r>
          </w:p>
          <w:p w:rsidR="00F71984" w:rsidRPr="00E85271" w:rsidRDefault="00F71984" w:rsidP="00F71984">
            <w:pPr>
              <w:spacing w:before="60"/>
              <w:rPr>
                <w:rFonts w:eastAsia="Calibri" w:cs="Arial"/>
                <w:sz w:val="18"/>
                <w:szCs w:val="18"/>
              </w:rPr>
            </w:pPr>
            <w:r w:rsidRPr="00E85271">
              <w:rPr>
                <w:rFonts w:eastAsia="Calibri" w:cs="Arial"/>
                <w:sz w:val="18"/>
                <w:szCs w:val="18"/>
              </w:rPr>
              <w:t>8.</w:t>
            </w:r>
            <w:r w:rsidR="0042357B" w:rsidRPr="00E85271">
              <w:rPr>
                <w:rFonts w:eastAsia="Calibri" w:cs="Arial"/>
                <w:sz w:val="18"/>
                <w:szCs w:val="18"/>
              </w:rPr>
              <w:t xml:space="preserve"> </w:t>
            </w:r>
            <w:r w:rsidRPr="00E85271">
              <w:rPr>
                <w:rFonts w:eastAsia="Calibri" w:cs="Arial"/>
                <w:sz w:val="18"/>
                <w:szCs w:val="18"/>
              </w:rPr>
              <w:t>Deutungshypothesen entwickeln; diese diff</w:t>
            </w:r>
            <w:r w:rsidRPr="00E85271">
              <w:rPr>
                <w:rFonts w:eastAsia="Calibri" w:cs="Arial"/>
                <w:sz w:val="18"/>
                <w:szCs w:val="18"/>
              </w:rPr>
              <w:t>e</w:t>
            </w:r>
            <w:r w:rsidRPr="00E85271">
              <w:rPr>
                <w:rFonts w:eastAsia="Calibri" w:cs="Arial"/>
                <w:sz w:val="18"/>
                <w:szCs w:val="18"/>
              </w:rPr>
              <w:t>renziert begründen, am Text belegen und im Verstehensprozess überarbeiten</w:t>
            </w:r>
          </w:p>
          <w:p w:rsidR="000E76D4" w:rsidRPr="00E85271" w:rsidRDefault="000E76D4" w:rsidP="000E76D4">
            <w:pPr>
              <w:spacing w:before="60"/>
              <w:rPr>
                <w:rFonts w:eastAsia="Calibri" w:cs="Arial"/>
                <w:sz w:val="18"/>
                <w:szCs w:val="18"/>
              </w:rPr>
            </w:pPr>
            <w:r w:rsidRPr="00E85271">
              <w:rPr>
                <w:rFonts w:eastAsia="Calibri" w:cs="Arial"/>
                <w:sz w:val="18"/>
                <w:szCs w:val="18"/>
              </w:rPr>
              <w:t>9.</w:t>
            </w:r>
            <w:r w:rsidR="0042357B" w:rsidRPr="00E85271">
              <w:rPr>
                <w:rFonts w:eastAsia="Calibri" w:cs="Arial"/>
                <w:sz w:val="18"/>
                <w:szCs w:val="18"/>
              </w:rPr>
              <w:t xml:space="preserve"> </w:t>
            </w:r>
            <w:r w:rsidRPr="00E85271">
              <w:rPr>
                <w:rFonts w:eastAsia="Calibri" w:cs="Arial"/>
                <w:sz w:val="18"/>
                <w:szCs w:val="18"/>
              </w:rPr>
              <w:t>Rückschlüsse aus der medialen Verbre</w:t>
            </w:r>
            <w:r w:rsidRPr="00E85271">
              <w:rPr>
                <w:rFonts w:eastAsia="Calibri" w:cs="Arial"/>
                <w:sz w:val="18"/>
                <w:szCs w:val="18"/>
              </w:rPr>
              <w:t>i</w:t>
            </w:r>
            <w:r w:rsidRPr="00E85271">
              <w:rPr>
                <w:rFonts w:eastAsia="Calibri" w:cs="Arial"/>
                <w:sz w:val="18"/>
                <w:szCs w:val="18"/>
              </w:rPr>
              <w:t>tungsform eines Textes ziehen</w:t>
            </w:r>
          </w:p>
          <w:p w:rsidR="000E76D4" w:rsidRPr="00E85271" w:rsidRDefault="000E76D4" w:rsidP="000E76D4">
            <w:pPr>
              <w:spacing w:before="60"/>
              <w:rPr>
                <w:rFonts w:eastAsia="Calibri" w:cs="Arial"/>
                <w:sz w:val="18"/>
                <w:szCs w:val="18"/>
              </w:rPr>
            </w:pPr>
            <w:r w:rsidRPr="00E85271">
              <w:rPr>
                <w:rFonts w:eastAsia="Calibri" w:cs="Arial"/>
                <w:sz w:val="18"/>
                <w:szCs w:val="18"/>
              </w:rPr>
              <w:t>11.</w:t>
            </w:r>
            <w:r w:rsidR="0042357B" w:rsidRPr="00E85271">
              <w:rPr>
                <w:rFonts w:eastAsia="Calibri" w:cs="Arial"/>
                <w:sz w:val="18"/>
                <w:szCs w:val="18"/>
              </w:rPr>
              <w:t xml:space="preserve"> </w:t>
            </w:r>
            <w:r w:rsidRPr="00E85271">
              <w:rPr>
                <w:rFonts w:eastAsia="Calibri" w:cs="Arial"/>
                <w:sz w:val="18"/>
                <w:szCs w:val="18"/>
              </w:rPr>
              <w:t>Information und Wertung in Texten unte</w:t>
            </w:r>
            <w:r w:rsidRPr="00E85271">
              <w:rPr>
                <w:rFonts w:eastAsia="Calibri" w:cs="Arial"/>
                <w:sz w:val="18"/>
                <w:szCs w:val="18"/>
              </w:rPr>
              <w:t>r</w:t>
            </w:r>
            <w:r w:rsidRPr="00E85271">
              <w:rPr>
                <w:rFonts w:eastAsia="Calibri" w:cs="Arial"/>
                <w:sz w:val="18"/>
                <w:szCs w:val="18"/>
              </w:rPr>
              <w:t>scheiden</w:t>
            </w:r>
          </w:p>
          <w:p w:rsidR="000E76D4" w:rsidRPr="00E85271" w:rsidRDefault="000E76D4" w:rsidP="000E76D4">
            <w:pPr>
              <w:spacing w:before="60"/>
              <w:rPr>
                <w:rFonts w:eastAsia="Calibri" w:cs="Arial"/>
                <w:sz w:val="18"/>
                <w:szCs w:val="18"/>
              </w:rPr>
            </w:pPr>
            <w:r w:rsidRPr="00E85271">
              <w:rPr>
                <w:rFonts w:eastAsia="Calibri" w:cs="Arial"/>
                <w:sz w:val="18"/>
                <w:szCs w:val="18"/>
              </w:rPr>
              <w:t>12. sich mit der Darstellung von Lebensentwü</w:t>
            </w:r>
            <w:r w:rsidRPr="00E85271">
              <w:rPr>
                <w:rFonts w:eastAsia="Calibri" w:cs="Arial"/>
                <w:sz w:val="18"/>
                <w:szCs w:val="18"/>
              </w:rPr>
              <w:t>r</w:t>
            </w:r>
            <w:r w:rsidRPr="00E85271">
              <w:rPr>
                <w:rFonts w:eastAsia="Calibri" w:cs="Arial"/>
                <w:sz w:val="18"/>
                <w:szCs w:val="18"/>
              </w:rPr>
              <w:t>fen und Lebenswirklichkeiten in Texten ause</w:t>
            </w:r>
            <w:r w:rsidRPr="00E85271">
              <w:rPr>
                <w:rFonts w:eastAsia="Calibri" w:cs="Arial"/>
                <w:sz w:val="18"/>
                <w:szCs w:val="18"/>
              </w:rPr>
              <w:t>i</w:t>
            </w:r>
            <w:r w:rsidRPr="00E85271">
              <w:rPr>
                <w:rFonts w:eastAsia="Calibri" w:cs="Arial"/>
                <w:sz w:val="18"/>
                <w:szCs w:val="18"/>
              </w:rPr>
              <w:t xml:space="preserve">nandersetzen </w:t>
            </w:r>
            <w:r w:rsidR="0042357B" w:rsidRPr="00E85271">
              <w:rPr>
                <w:rFonts w:eastAsia="Calibri" w:cs="Arial"/>
                <w:sz w:val="18"/>
                <w:szCs w:val="18"/>
              </w:rPr>
              <w:t>[...]</w:t>
            </w:r>
          </w:p>
          <w:p w:rsidR="000E76D4" w:rsidRPr="00E85271" w:rsidRDefault="000E76D4" w:rsidP="000E76D4">
            <w:pPr>
              <w:spacing w:before="60"/>
              <w:rPr>
                <w:rFonts w:eastAsia="Calibri" w:cs="Arial"/>
                <w:sz w:val="18"/>
                <w:szCs w:val="18"/>
              </w:rPr>
            </w:pPr>
            <w:r w:rsidRPr="00E85271">
              <w:rPr>
                <w:rFonts w:eastAsia="Calibri" w:cs="Arial"/>
                <w:sz w:val="18"/>
                <w:szCs w:val="18"/>
              </w:rPr>
              <w:t>14. die ästhetische Qualität eines Textes erfa</w:t>
            </w:r>
            <w:r w:rsidRPr="00E85271">
              <w:rPr>
                <w:rFonts w:eastAsia="Calibri" w:cs="Arial"/>
                <w:sz w:val="18"/>
                <w:szCs w:val="18"/>
              </w:rPr>
              <w:t>s</w:t>
            </w:r>
            <w:r w:rsidRPr="00E85271">
              <w:rPr>
                <w:rFonts w:eastAsia="Calibri" w:cs="Arial"/>
                <w:sz w:val="18"/>
                <w:szCs w:val="18"/>
              </w:rPr>
              <w:t>sen und ihn als gestaltetes Produkt begreifen</w:t>
            </w:r>
          </w:p>
          <w:p w:rsidR="000E76D4" w:rsidRPr="00E85271" w:rsidRDefault="000E76D4" w:rsidP="000E76D4">
            <w:pPr>
              <w:spacing w:before="60"/>
              <w:rPr>
                <w:rFonts w:eastAsia="Calibri" w:cs="Arial"/>
                <w:sz w:val="18"/>
                <w:szCs w:val="18"/>
              </w:rPr>
            </w:pPr>
            <w:r w:rsidRPr="00E85271">
              <w:rPr>
                <w:rFonts w:eastAsia="Calibri" w:cs="Arial"/>
                <w:sz w:val="18"/>
                <w:szCs w:val="18"/>
              </w:rPr>
              <w:t>15. die Zuordnung von Texten zu Textformen und Textsorten reflektieren</w:t>
            </w:r>
          </w:p>
          <w:p w:rsidR="000E76D4" w:rsidRPr="00E85271" w:rsidRDefault="000E76D4" w:rsidP="000E76D4">
            <w:pPr>
              <w:spacing w:before="60"/>
              <w:rPr>
                <w:rFonts w:eastAsia="Calibri" w:cs="Arial"/>
                <w:sz w:val="18"/>
                <w:szCs w:val="18"/>
              </w:rPr>
            </w:pPr>
            <w:r w:rsidRPr="00E85271">
              <w:rPr>
                <w:rFonts w:eastAsia="Calibri" w:cs="Arial"/>
                <w:sz w:val="18"/>
                <w:szCs w:val="18"/>
              </w:rPr>
              <w:t>16. Mehrdeutigkeit als konstitutives Merkmal literarischer Texte erkennen und nachwe</w:t>
            </w:r>
            <w:r w:rsidRPr="00E85271">
              <w:rPr>
                <w:rFonts w:eastAsia="Calibri" w:cs="Arial"/>
                <w:sz w:val="18"/>
                <w:szCs w:val="18"/>
              </w:rPr>
              <w:t>i</w:t>
            </w:r>
            <w:r w:rsidRPr="00E85271">
              <w:rPr>
                <w:rFonts w:eastAsia="Calibri" w:cs="Arial"/>
                <w:sz w:val="18"/>
                <w:szCs w:val="18"/>
              </w:rPr>
              <w:t xml:space="preserve">sen und </w:t>
            </w:r>
          </w:p>
          <w:p w:rsidR="000E76D4" w:rsidRPr="00E85271" w:rsidRDefault="000E76D4" w:rsidP="000E76D4">
            <w:pPr>
              <w:spacing w:before="60"/>
              <w:rPr>
                <w:rFonts w:eastAsia="Calibri" w:cs="Arial"/>
                <w:sz w:val="18"/>
                <w:szCs w:val="18"/>
              </w:rPr>
            </w:pPr>
            <w:r w:rsidRPr="00E85271">
              <w:rPr>
                <w:rFonts w:eastAsia="Calibri" w:cs="Arial"/>
                <w:sz w:val="18"/>
                <w:szCs w:val="18"/>
              </w:rPr>
              <w:t>alternative Lesarten bei ihren Verstehensen</w:t>
            </w:r>
            <w:r w:rsidRPr="00E85271">
              <w:rPr>
                <w:rFonts w:eastAsia="Calibri" w:cs="Arial"/>
                <w:sz w:val="18"/>
                <w:szCs w:val="18"/>
              </w:rPr>
              <w:t>t</w:t>
            </w:r>
            <w:r w:rsidRPr="00E85271">
              <w:rPr>
                <w:rFonts w:eastAsia="Calibri" w:cs="Arial"/>
                <w:sz w:val="18"/>
                <w:szCs w:val="18"/>
              </w:rPr>
              <w:t>würfen berücksichtigen</w:t>
            </w:r>
          </w:p>
          <w:p w:rsidR="000E76D4" w:rsidRPr="00E85271" w:rsidRDefault="000E76D4" w:rsidP="000E76D4">
            <w:pPr>
              <w:spacing w:before="60"/>
              <w:rPr>
                <w:rFonts w:eastAsia="Calibri" w:cs="Arial"/>
                <w:sz w:val="18"/>
                <w:szCs w:val="18"/>
              </w:rPr>
            </w:pPr>
            <w:r w:rsidRPr="00E85271">
              <w:rPr>
                <w:rFonts w:eastAsia="Calibri" w:cs="Arial"/>
                <w:sz w:val="18"/>
                <w:szCs w:val="18"/>
              </w:rPr>
              <w:t xml:space="preserve">17. </w:t>
            </w:r>
            <w:r w:rsidR="0042357B" w:rsidRPr="00E85271">
              <w:rPr>
                <w:rFonts w:eastAsia="Calibri" w:cs="Arial"/>
                <w:sz w:val="18"/>
                <w:szCs w:val="18"/>
              </w:rPr>
              <w:t>[...]</w:t>
            </w:r>
            <w:r w:rsidRPr="00E85271">
              <w:rPr>
                <w:rFonts w:eastAsia="Calibri" w:cs="Arial"/>
                <w:sz w:val="18"/>
                <w:szCs w:val="18"/>
              </w:rPr>
              <w:t xml:space="preserve"> Textvergleiche durchführen, auswerten und die Ergebnisse gewinnbringend in ihre Verstehensentwürfe integrieren</w:t>
            </w:r>
          </w:p>
          <w:p w:rsidR="003E5200" w:rsidRPr="00E85271" w:rsidRDefault="000E76D4" w:rsidP="000E76D4">
            <w:pPr>
              <w:spacing w:before="60"/>
              <w:rPr>
                <w:rFonts w:eastAsia="Calibri" w:cs="Arial"/>
                <w:sz w:val="18"/>
                <w:szCs w:val="18"/>
              </w:rPr>
            </w:pPr>
            <w:r w:rsidRPr="00E85271">
              <w:rPr>
                <w:rFonts w:eastAsia="Calibri" w:cs="Arial"/>
                <w:sz w:val="18"/>
                <w:szCs w:val="18"/>
              </w:rPr>
              <w:lastRenderedPageBreak/>
              <w:t xml:space="preserve">19. Texte auf der Basis von nachvollziehbaren, sachlich fundierten Kriterien bewerten </w:t>
            </w:r>
            <w:r w:rsidR="0042357B" w:rsidRPr="00E85271">
              <w:rPr>
                <w:rFonts w:eastAsia="Calibri" w:cs="Arial"/>
                <w:sz w:val="18"/>
                <w:szCs w:val="18"/>
              </w:rPr>
              <w:t>[...]</w:t>
            </w:r>
          </w:p>
          <w:p w:rsidR="000E76D4" w:rsidRPr="00E85271" w:rsidRDefault="000E76D4" w:rsidP="000E76D4">
            <w:pPr>
              <w:spacing w:before="60"/>
              <w:rPr>
                <w:rFonts w:eastAsia="Calibri" w:cs="Arial"/>
                <w:sz w:val="18"/>
                <w:szCs w:val="18"/>
              </w:rPr>
            </w:pPr>
            <w:r w:rsidRPr="00E85271">
              <w:rPr>
                <w:rFonts w:eastAsia="Calibri" w:cs="Arial"/>
                <w:sz w:val="18"/>
                <w:szCs w:val="18"/>
              </w:rPr>
              <w:t>25. zielgerichtet Zusammenhänge mit weiteren ihnen bekannten Texten herstellen und hierfür geeignete Wissensbestände aktivieren; th</w:t>
            </w:r>
            <w:r w:rsidRPr="00E85271">
              <w:rPr>
                <w:rFonts w:eastAsia="Calibri" w:cs="Arial"/>
                <w:sz w:val="18"/>
                <w:szCs w:val="18"/>
              </w:rPr>
              <w:t>e</w:t>
            </w:r>
            <w:r w:rsidRPr="00E85271">
              <w:rPr>
                <w:rFonts w:eastAsia="Calibri" w:cs="Arial"/>
                <w:sz w:val="18"/>
                <w:szCs w:val="18"/>
              </w:rPr>
              <w:t xml:space="preserve">mengleiche Texte </w:t>
            </w:r>
            <w:r w:rsidR="0042357B" w:rsidRPr="00E85271">
              <w:rPr>
                <w:rFonts w:eastAsia="Calibri" w:cs="Arial"/>
                <w:sz w:val="18"/>
                <w:szCs w:val="18"/>
              </w:rPr>
              <w:t>[...]</w:t>
            </w:r>
            <w:r w:rsidRPr="00E85271">
              <w:rPr>
                <w:rFonts w:eastAsia="Calibri" w:cs="Arial"/>
                <w:sz w:val="18"/>
                <w:szCs w:val="18"/>
              </w:rPr>
              <w:t xml:space="preserve"> vergleichen</w:t>
            </w:r>
          </w:p>
          <w:p w:rsidR="000E76D4" w:rsidRPr="00E85271" w:rsidRDefault="000E76D4" w:rsidP="000E76D4">
            <w:pPr>
              <w:spacing w:before="60"/>
              <w:rPr>
                <w:rFonts w:eastAsia="Calibri" w:cs="Arial"/>
                <w:sz w:val="18"/>
                <w:szCs w:val="18"/>
              </w:rPr>
            </w:pPr>
            <w:r w:rsidRPr="00E85271">
              <w:rPr>
                <w:rFonts w:eastAsia="Calibri" w:cs="Arial"/>
                <w:sz w:val="18"/>
                <w:szCs w:val="18"/>
              </w:rPr>
              <w:t xml:space="preserve">26. Textverstehen als dynamischen Prozess der Bedeutungszuweisung reflektieren und die Perspektivgebundenheit ihrer Textrezeption erkennen </w:t>
            </w:r>
          </w:p>
          <w:p w:rsidR="000E76D4" w:rsidRPr="00E85271" w:rsidRDefault="000E76D4" w:rsidP="000E76D4">
            <w:pPr>
              <w:spacing w:before="60"/>
              <w:rPr>
                <w:rFonts w:eastAsia="Calibri" w:cs="Arial"/>
                <w:sz w:val="18"/>
                <w:szCs w:val="18"/>
              </w:rPr>
            </w:pPr>
            <w:r w:rsidRPr="00E85271">
              <w:rPr>
                <w:rFonts w:eastAsia="Calibri" w:cs="Arial"/>
                <w:sz w:val="18"/>
                <w:szCs w:val="18"/>
              </w:rPr>
              <w:t>27.</w:t>
            </w:r>
            <w:r w:rsidR="0042357B" w:rsidRPr="00E85271">
              <w:rPr>
                <w:rFonts w:eastAsia="Calibri" w:cs="Arial"/>
                <w:sz w:val="18"/>
                <w:szCs w:val="18"/>
              </w:rPr>
              <w:t xml:space="preserve"> </w:t>
            </w:r>
            <w:r w:rsidRPr="00E85271">
              <w:rPr>
                <w:rFonts w:eastAsia="Calibri" w:cs="Arial"/>
                <w:sz w:val="18"/>
                <w:szCs w:val="18"/>
              </w:rPr>
              <w:t>Bedingungen von Textverstehensprozessen bei Texten unterschiedlicher medialer Form reflektieren und ihre jeweiligen Verstehensen</w:t>
            </w:r>
            <w:r w:rsidRPr="00E85271">
              <w:rPr>
                <w:rFonts w:eastAsia="Calibri" w:cs="Arial"/>
                <w:sz w:val="18"/>
                <w:szCs w:val="18"/>
              </w:rPr>
              <w:t>t</w:t>
            </w:r>
            <w:r w:rsidRPr="00E85271">
              <w:rPr>
                <w:rFonts w:eastAsia="Calibri" w:cs="Arial"/>
                <w:sz w:val="18"/>
                <w:szCs w:val="18"/>
              </w:rPr>
              <w:t>würfe (auch mittels Deutungshypothesen) tex</w:t>
            </w:r>
            <w:r w:rsidRPr="00E85271">
              <w:rPr>
                <w:rFonts w:eastAsia="Calibri" w:cs="Arial"/>
                <w:sz w:val="18"/>
                <w:szCs w:val="18"/>
              </w:rPr>
              <w:t>t</w:t>
            </w:r>
            <w:r w:rsidRPr="00E85271">
              <w:rPr>
                <w:rFonts w:eastAsia="Calibri" w:cs="Arial"/>
                <w:sz w:val="18"/>
                <w:szCs w:val="18"/>
              </w:rPr>
              <w:t>bezogen vergleichen</w:t>
            </w:r>
          </w:p>
          <w:p w:rsidR="000E76D4" w:rsidRPr="00E85271" w:rsidRDefault="000E76D4" w:rsidP="000E76D4">
            <w:pPr>
              <w:spacing w:before="60"/>
              <w:rPr>
                <w:rFonts w:eastAsia="Calibri" w:cs="Arial"/>
                <w:sz w:val="18"/>
                <w:szCs w:val="18"/>
              </w:rPr>
            </w:pPr>
            <w:r w:rsidRPr="00E85271">
              <w:rPr>
                <w:rFonts w:eastAsia="Calibri" w:cs="Arial"/>
                <w:sz w:val="18"/>
                <w:szCs w:val="18"/>
              </w:rPr>
              <w:t>28. zwischen verschiedenen Lesehaltungen unterscheiden (spontan, methodisch geleitet; analytisch, identifikatorisch, wertend; aktualisi</w:t>
            </w:r>
            <w:r w:rsidRPr="00E85271">
              <w:rPr>
                <w:rFonts w:eastAsia="Calibri" w:cs="Arial"/>
                <w:sz w:val="18"/>
                <w:szCs w:val="18"/>
              </w:rPr>
              <w:t>e</w:t>
            </w:r>
            <w:r w:rsidRPr="00E85271">
              <w:rPr>
                <w:rFonts w:eastAsia="Calibri" w:cs="Arial"/>
                <w:sz w:val="18"/>
                <w:szCs w:val="18"/>
              </w:rPr>
              <w:t>rend, historisierend) und ihre jeweilige Leseha</w:t>
            </w:r>
            <w:r w:rsidRPr="00E85271">
              <w:rPr>
                <w:rFonts w:eastAsia="Calibri" w:cs="Arial"/>
                <w:sz w:val="18"/>
                <w:szCs w:val="18"/>
              </w:rPr>
              <w:t>l</w:t>
            </w:r>
            <w:r w:rsidRPr="00E85271">
              <w:rPr>
                <w:rFonts w:eastAsia="Calibri" w:cs="Arial"/>
                <w:sz w:val="18"/>
                <w:szCs w:val="18"/>
              </w:rPr>
              <w:t>tung einordnen</w:t>
            </w:r>
          </w:p>
        </w:tc>
        <w:tc>
          <w:tcPr>
            <w:tcW w:w="1241" w:type="pct"/>
            <w:tcBorders>
              <w:top w:val="single" w:sz="4" w:space="0" w:color="auto"/>
              <w:left w:val="single" w:sz="4" w:space="0" w:color="auto"/>
              <w:bottom w:val="single" w:sz="4" w:space="0" w:color="auto"/>
              <w:right w:val="single" w:sz="4" w:space="0" w:color="auto"/>
            </w:tcBorders>
            <w:shd w:val="clear" w:color="auto" w:fill="auto"/>
          </w:tcPr>
          <w:p w:rsidR="003E5200" w:rsidRPr="00DF79C9" w:rsidRDefault="003E5200" w:rsidP="006063C4">
            <w:pPr>
              <w:spacing w:before="60"/>
              <w:rPr>
                <w:rFonts w:eastAsia="Calibri" w:cs="Arial"/>
                <w:sz w:val="18"/>
                <w:szCs w:val="18"/>
                <w:u w:val="single"/>
              </w:rPr>
            </w:pPr>
            <w:r w:rsidRPr="00DF79C9">
              <w:rPr>
                <w:rFonts w:eastAsia="Calibri" w:cs="Arial"/>
                <w:sz w:val="18"/>
                <w:szCs w:val="18"/>
                <w:u w:val="single"/>
              </w:rPr>
              <w:lastRenderedPageBreak/>
              <w:t>3.2.1.1 Literarische Texte</w:t>
            </w:r>
          </w:p>
          <w:p w:rsidR="005365E3" w:rsidRDefault="00741CCE" w:rsidP="006063C4">
            <w:pPr>
              <w:spacing w:before="60"/>
              <w:rPr>
                <w:rFonts w:eastAsia="Calibri" w:cs="Arial"/>
                <w:sz w:val="18"/>
                <w:szCs w:val="18"/>
              </w:rPr>
            </w:pPr>
            <w:r>
              <w:rPr>
                <w:rFonts w:eastAsia="Calibri" w:cs="Arial"/>
                <w:sz w:val="18"/>
                <w:szCs w:val="18"/>
              </w:rPr>
              <w:t>(2) ihren Leseeindruck und ihr erstes Textve</w:t>
            </w:r>
            <w:r>
              <w:rPr>
                <w:rFonts w:eastAsia="Calibri" w:cs="Arial"/>
                <w:sz w:val="18"/>
                <w:szCs w:val="18"/>
              </w:rPr>
              <w:t>r</w:t>
            </w:r>
            <w:r>
              <w:rPr>
                <w:rFonts w:eastAsia="Calibri" w:cs="Arial"/>
                <w:sz w:val="18"/>
                <w:szCs w:val="18"/>
              </w:rPr>
              <w:t>ständnis erläutern und begründen</w:t>
            </w:r>
          </w:p>
          <w:p w:rsidR="005365E3" w:rsidRDefault="00EF602C" w:rsidP="006063C4">
            <w:pPr>
              <w:spacing w:before="60"/>
              <w:rPr>
                <w:rFonts w:eastAsia="Calibri" w:cs="Arial"/>
                <w:sz w:val="18"/>
                <w:szCs w:val="18"/>
              </w:rPr>
            </w:pPr>
            <w:r>
              <w:rPr>
                <w:rFonts w:eastAsia="Calibri" w:cs="Arial"/>
                <w:sz w:val="18"/>
                <w:szCs w:val="18"/>
              </w:rPr>
              <w:t>(3) Inhalte von Texten herausarbeiten und zusammenfassen; dazu aussagekräftige Tex</w:t>
            </w:r>
            <w:r>
              <w:rPr>
                <w:rFonts w:eastAsia="Calibri" w:cs="Arial"/>
                <w:sz w:val="18"/>
                <w:szCs w:val="18"/>
              </w:rPr>
              <w:t>t</w:t>
            </w:r>
            <w:r>
              <w:rPr>
                <w:rFonts w:eastAsia="Calibri" w:cs="Arial"/>
                <w:sz w:val="18"/>
                <w:szCs w:val="18"/>
              </w:rPr>
              <w:t>belege auswählen</w:t>
            </w:r>
          </w:p>
          <w:p w:rsidR="005365E3" w:rsidRDefault="00F80814" w:rsidP="006063C4">
            <w:pPr>
              <w:spacing w:before="60"/>
              <w:rPr>
                <w:rFonts w:eastAsia="Calibri" w:cs="Arial"/>
                <w:sz w:val="18"/>
                <w:szCs w:val="18"/>
              </w:rPr>
            </w:pPr>
            <w:r>
              <w:rPr>
                <w:rFonts w:eastAsia="Calibri" w:cs="Arial"/>
                <w:sz w:val="18"/>
                <w:szCs w:val="18"/>
              </w:rPr>
              <w:t>(9) sprachliche Gestaltungsmittel beschreiben und auf ihre Funktion hin untersuchen</w:t>
            </w:r>
          </w:p>
          <w:p w:rsidR="005365E3" w:rsidRDefault="00C969F1" w:rsidP="006063C4">
            <w:pPr>
              <w:spacing w:before="60"/>
              <w:rPr>
                <w:rFonts w:eastAsia="Calibri" w:cs="Arial"/>
                <w:sz w:val="18"/>
                <w:szCs w:val="18"/>
              </w:rPr>
            </w:pPr>
            <w:r>
              <w:rPr>
                <w:rFonts w:eastAsia="Calibri" w:cs="Arial"/>
                <w:sz w:val="18"/>
                <w:szCs w:val="18"/>
              </w:rPr>
              <w:t>(10) Komik und Parodie erkennen und unte</w:t>
            </w:r>
            <w:r>
              <w:rPr>
                <w:rFonts w:eastAsia="Calibri" w:cs="Arial"/>
                <w:sz w:val="18"/>
                <w:szCs w:val="18"/>
              </w:rPr>
              <w:t>r</w:t>
            </w:r>
            <w:r>
              <w:rPr>
                <w:rFonts w:eastAsia="Calibri" w:cs="Arial"/>
                <w:sz w:val="18"/>
                <w:szCs w:val="18"/>
              </w:rPr>
              <w:t>suchen</w:t>
            </w:r>
          </w:p>
          <w:p w:rsidR="005365E3" w:rsidRDefault="00426868" w:rsidP="006063C4">
            <w:pPr>
              <w:spacing w:before="60"/>
              <w:rPr>
                <w:rFonts w:eastAsia="Calibri" w:cs="Arial"/>
                <w:sz w:val="18"/>
                <w:szCs w:val="18"/>
              </w:rPr>
            </w:pPr>
            <w:r>
              <w:rPr>
                <w:rFonts w:eastAsia="Calibri" w:cs="Arial"/>
                <w:sz w:val="18"/>
                <w:szCs w:val="18"/>
              </w:rPr>
              <w:t>(12) Deutungen eines Textes entwickeln und formulieren (auch mithilfe von Deutungshyp</w:t>
            </w:r>
            <w:r>
              <w:rPr>
                <w:rFonts w:eastAsia="Calibri" w:cs="Arial"/>
                <w:sz w:val="18"/>
                <w:szCs w:val="18"/>
              </w:rPr>
              <w:t>o</w:t>
            </w:r>
            <w:r>
              <w:rPr>
                <w:rFonts w:eastAsia="Calibri" w:cs="Arial"/>
                <w:sz w:val="18"/>
                <w:szCs w:val="18"/>
              </w:rPr>
              <w:t>thesen); das eigene Textverständnis erläutern, begründen und am Text belegen</w:t>
            </w:r>
          </w:p>
          <w:p w:rsidR="005365E3" w:rsidRDefault="00426868" w:rsidP="006063C4">
            <w:pPr>
              <w:spacing w:before="60"/>
              <w:rPr>
                <w:rFonts w:eastAsia="Calibri" w:cs="Arial"/>
                <w:sz w:val="18"/>
                <w:szCs w:val="18"/>
              </w:rPr>
            </w:pPr>
            <w:r>
              <w:rPr>
                <w:rFonts w:eastAsia="Calibri" w:cs="Arial"/>
                <w:sz w:val="18"/>
                <w:szCs w:val="18"/>
              </w:rPr>
              <w:t>(13) Vorwissen für ihr Textverstehen nutzen</w:t>
            </w:r>
          </w:p>
          <w:p w:rsidR="005365E3" w:rsidRDefault="00326F84" w:rsidP="006063C4">
            <w:pPr>
              <w:spacing w:before="60"/>
              <w:rPr>
                <w:rFonts w:eastAsia="Calibri" w:cs="Arial"/>
                <w:sz w:val="18"/>
                <w:szCs w:val="18"/>
              </w:rPr>
            </w:pPr>
            <w:r>
              <w:rPr>
                <w:rFonts w:eastAsia="Calibri" w:cs="Arial"/>
                <w:sz w:val="18"/>
                <w:szCs w:val="18"/>
              </w:rPr>
              <w:t>(16) literarische Figuren charakterisieren; Figurenkonstellationen beschreiben</w:t>
            </w:r>
          </w:p>
          <w:p w:rsidR="005365E3" w:rsidRDefault="00326F84" w:rsidP="006063C4">
            <w:pPr>
              <w:spacing w:before="60"/>
              <w:rPr>
                <w:rFonts w:eastAsia="Calibri" w:cs="Arial"/>
                <w:sz w:val="18"/>
                <w:szCs w:val="18"/>
              </w:rPr>
            </w:pPr>
            <w:r>
              <w:rPr>
                <w:rFonts w:eastAsia="Calibri" w:cs="Arial"/>
                <w:sz w:val="18"/>
                <w:szCs w:val="18"/>
              </w:rPr>
              <w:t>(18) die Mehrdeutigkeit von literarischen Te</w:t>
            </w:r>
            <w:r>
              <w:rPr>
                <w:rFonts w:eastAsia="Calibri" w:cs="Arial"/>
                <w:sz w:val="18"/>
                <w:szCs w:val="18"/>
              </w:rPr>
              <w:t>x</w:t>
            </w:r>
            <w:r>
              <w:rPr>
                <w:rFonts w:eastAsia="Calibri" w:cs="Arial"/>
                <w:sz w:val="18"/>
                <w:szCs w:val="18"/>
              </w:rPr>
              <w:t>ten erkennen und in Grundzügen erläutern</w:t>
            </w:r>
          </w:p>
          <w:p w:rsidR="005365E3" w:rsidRDefault="008C253C" w:rsidP="006063C4">
            <w:pPr>
              <w:spacing w:before="60"/>
              <w:rPr>
                <w:rFonts w:eastAsia="Calibri" w:cs="Arial"/>
                <w:sz w:val="18"/>
                <w:szCs w:val="18"/>
              </w:rPr>
            </w:pPr>
            <w:r>
              <w:rPr>
                <w:rFonts w:eastAsia="Calibri" w:cs="Arial"/>
                <w:sz w:val="18"/>
                <w:szCs w:val="18"/>
              </w:rPr>
              <w:t>(19) die Wirkung eines Textes beschreiben und begründen (Textteile und Textganzes)</w:t>
            </w:r>
          </w:p>
          <w:p w:rsidR="005365E3" w:rsidRDefault="008C253C" w:rsidP="006063C4">
            <w:pPr>
              <w:spacing w:before="60"/>
              <w:rPr>
                <w:rFonts w:eastAsia="Calibri" w:cs="Arial"/>
                <w:sz w:val="18"/>
                <w:szCs w:val="18"/>
              </w:rPr>
            </w:pPr>
            <w:r>
              <w:rPr>
                <w:rFonts w:eastAsia="Calibri" w:cs="Arial"/>
                <w:sz w:val="18"/>
                <w:szCs w:val="18"/>
              </w:rPr>
              <w:t>(20) vergleichend eigene und literarische L</w:t>
            </w:r>
            <w:r>
              <w:rPr>
                <w:rFonts w:eastAsia="Calibri" w:cs="Arial"/>
                <w:sz w:val="18"/>
                <w:szCs w:val="18"/>
              </w:rPr>
              <w:t>e</w:t>
            </w:r>
            <w:r>
              <w:rPr>
                <w:rFonts w:eastAsia="Calibri" w:cs="Arial"/>
                <w:sz w:val="18"/>
                <w:szCs w:val="18"/>
              </w:rPr>
              <w:t>benswelten beschreiben und reflektieren (A</w:t>
            </w:r>
            <w:r>
              <w:rPr>
                <w:rFonts w:eastAsia="Calibri" w:cs="Arial"/>
                <w:sz w:val="18"/>
                <w:szCs w:val="18"/>
              </w:rPr>
              <w:t>l</w:t>
            </w:r>
            <w:r>
              <w:rPr>
                <w:rFonts w:eastAsia="Calibri" w:cs="Arial"/>
                <w:sz w:val="18"/>
                <w:szCs w:val="18"/>
              </w:rPr>
              <w:t>terität […])</w:t>
            </w:r>
          </w:p>
          <w:p w:rsidR="005365E3" w:rsidRDefault="008867E4" w:rsidP="006063C4">
            <w:pPr>
              <w:spacing w:before="60"/>
              <w:rPr>
                <w:rFonts w:eastAsia="Calibri" w:cs="Arial"/>
                <w:sz w:val="18"/>
                <w:szCs w:val="18"/>
              </w:rPr>
            </w:pPr>
            <w:r>
              <w:rPr>
                <w:rFonts w:eastAsia="Calibri" w:cs="Arial"/>
                <w:sz w:val="18"/>
                <w:szCs w:val="18"/>
              </w:rPr>
              <w:t xml:space="preserve">(21) Texte inhaltlich und formal vergleichen, auch solche unterschiedlicher Textsorten </w:t>
            </w:r>
            <w:r w:rsidR="008E3574">
              <w:rPr>
                <w:rFonts w:eastAsia="Calibri" w:cs="Arial"/>
                <w:sz w:val="18"/>
                <w:szCs w:val="18"/>
              </w:rPr>
              <w:t>b</w:t>
            </w:r>
            <w:r>
              <w:rPr>
                <w:rFonts w:eastAsia="Calibri" w:cs="Arial"/>
                <w:sz w:val="18"/>
                <w:szCs w:val="18"/>
              </w:rPr>
              <w:t>eziehungsweise medialer Darstellung, und den Vergleich für ihr Textverstehen nutzen</w:t>
            </w:r>
          </w:p>
          <w:p w:rsidR="005365E3" w:rsidRDefault="008867E4" w:rsidP="006063C4">
            <w:pPr>
              <w:spacing w:before="60"/>
              <w:rPr>
                <w:rFonts w:eastAsia="Calibri" w:cs="Arial"/>
                <w:sz w:val="18"/>
                <w:szCs w:val="18"/>
              </w:rPr>
            </w:pPr>
            <w:r>
              <w:rPr>
                <w:rFonts w:eastAsia="Calibri" w:cs="Arial"/>
                <w:sz w:val="18"/>
                <w:szCs w:val="18"/>
              </w:rPr>
              <w:t>(23) Texte begründet beurteilen und die Krit</w:t>
            </w:r>
            <w:r>
              <w:rPr>
                <w:rFonts w:eastAsia="Calibri" w:cs="Arial"/>
                <w:sz w:val="18"/>
                <w:szCs w:val="18"/>
              </w:rPr>
              <w:t>e</w:t>
            </w:r>
            <w:r>
              <w:rPr>
                <w:rFonts w:eastAsia="Calibri" w:cs="Arial"/>
                <w:sz w:val="18"/>
                <w:szCs w:val="18"/>
              </w:rPr>
              <w:t>rien dieser Beurteilung reflektieren</w:t>
            </w:r>
          </w:p>
          <w:p w:rsidR="003E5200" w:rsidRPr="00E85271" w:rsidRDefault="00EA7852" w:rsidP="006063C4">
            <w:pPr>
              <w:spacing w:before="60"/>
              <w:rPr>
                <w:rFonts w:eastAsia="Calibri" w:cs="Arial"/>
                <w:sz w:val="18"/>
                <w:szCs w:val="18"/>
              </w:rPr>
            </w:pPr>
            <w:r>
              <w:rPr>
                <w:rFonts w:eastAsia="Calibri" w:cs="Arial"/>
                <w:sz w:val="18"/>
                <w:szCs w:val="18"/>
              </w:rPr>
              <w:t xml:space="preserve">(24) die Bedeutsamkeit eines Textes für die eigene Person reflektieren und Textinhalte mit </w:t>
            </w:r>
            <w:r>
              <w:rPr>
                <w:rFonts w:eastAsia="Calibri" w:cs="Arial"/>
                <w:sz w:val="18"/>
                <w:szCs w:val="18"/>
              </w:rPr>
              <w:lastRenderedPageBreak/>
              <w:t>eigenen Erfahrungen vergleichen</w:t>
            </w:r>
          </w:p>
          <w:p w:rsidR="003E5200" w:rsidRPr="00DF79C9" w:rsidRDefault="003E5200" w:rsidP="006063C4">
            <w:pPr>
              <w:spacing w:before="60"/>
              <w:rPr>
                <w:rFonts w:eastAsia="Calibri" w:cs="Arial"/>
                <w:sz w:val="18"/>
                <w:szCs w:val="18"/>
                <w:u w:val="single"/>
              </w:rPr>
            </w:pPr>
            <w:r w:rsidRPr="00DF79C9">
              <w:rPr>
                <w:rFonts w:eastAsia="Calibri" w:cs="Arial"/>
                <w:sz w:val="18"/>
                <w:szCs w:val="18"/>
                <w:u w:val="single"/>
              </w:rPr>
              <w:t>3.2.1.3 Medien</w:t>
            </w:r>
          </w:p>
          <w:p w:rsidR="005365E3" w:rsidRDefault="00D6605F" w:rsidP="006063C4">
            <w:pPr>
              <w:spacing w:before="60"/>
              <w:rPr>
                <w:rFonts w:eastAsia="Calibri" w:cs="Arial"/>
                <w:sz w:val="18"/>
                <w:szCs w:val="18"/>
              </w:rPr>
            </w:pPr>
            <w:r>
              <w:rPr>
                <w:rFonts w:eastAsia="Calibri" w:cs="Arial"/>
                <w:sz w:val="18"/>
                <w:szCs w:val="18"/>
              </w:rPr>
              <w:t>(1) Medien hinsichtlich ihrer Darbietungsform und Kommunikationsfunktion beschreiben (Printmedien, Hörmedien, visuelle und audi</w:t>
            </w:r>
            <w:r>
              <w:rPr>
                <w:rFonts w:eastAsia="Calibri" w:cs="Arial"/>
                <w:sz w:val="18"/>
                <w:szCs w:val="18"/>
              </w:rPr>
              <w:t>o</w:t>
            </w:r>
            <w:r>
              <w:rPr>
                <w:rFonts w:eastAsia="Calibri" w:cs="Arial"/>
                <w:sz w:val="18"/>
                <w:szCs w:val="18"/>
              </w:rPr>
              <w:t>visuelle Medien; Suchmaschinen, Inform</w:t>
            </w:r>
            <w:r>
              <w:rPr>
                <w:rFonts w:eastAsia="Calibri" w:cs="Arial"/>
                <w:sz w:val="18"/>
                <w:szCs w:val="18"/>
              </w:rPr>
              <w:t>a</w:t>
            </w:r>
            <w:r>
              <w:rPr>
                <w:rFonts w:eastAsia="Calibri" w:cs="Arial"/>
                <w:sz w:val="18"/>
                <w:szCs w:val="18"/>
              </w:rPr>
              <w:t>tions-, Kommunikations- und Unterhaltung</w:t>
            </w:r>
            <w:r>
              <w:rPr>
                <w:rFonts w:eastAsia="Calibri" w:cs="Arial"/>
                <w:sz w:val="18"/>
                <w:szCs w:val="18"/>
              </w:rPr>
              <w:t>s</w:t>
            </w:r>
            <w:r>
              <w:rPr>
                <w:rFonts w:eastAsia="Calibri" w:cs="Arial"/>
                <w:sz w:val="18"/>
                <w:szCs w:val="18"/>
              </w:rPr>
              <w:t>plattformen, soziale Netzwerke)</w:t>
            </w:r>
          </w:p>
          <w:p w:rsidR="005365E3" w:rsidRDefault="007025D2" w:rsidP="006063C4">
            <w:pPr>
              <w:spacing w:before="60"/>
              <w:rPr>
                <w:rFonts w:eastAsia="Calibri" w:cs="Arial"/>
                <w:sz w:val="18"/>
                <w:szCs w:val="18"/>
              </w:rPr>
            </w:pPr>
            <w:r>
              <w:rPr>
                <w:rFonts w:eastAsia="Calibri" w:cs="Arial"/>
                <w:sz w:val="18"/>
                <w:szCs w:val="18"/>
              </w:rPr>
              <w:t>(11) ihren ersten Gesamteindruck eines Bi</w:t>
            </w:r>
            <w:r>
              <w:rPr>
                <w:rFonts w:eastAsia="Calibri" w:cs="Arial"/>
                <w:sz w:val="18"/>
                <w:szCs w:val="18"/>
              </w:rPr>
              <w:t>l</w:t>
            </w:r>
            <w:r>
              <w:rPr>
                <w:rFonts w:eastAsia="Calibri" w:cs="Arial"/>
                <w:sz w:val="18"/>
                <w:szCs w:val="18"/>
              </w:rPr>
              <w:t>des, Films, Hörspiels oder einer Theaterinsz</w:t>
            </w:r>
            <w:r>
              <w:rPr>
                <w:rFonts w:eastAsia="Calibri" w:cs="Arial"/>
                <w:sz w:val="18"/>
                <w:szCs w:val="18"/>
              </w:rPr>
              <w:t>e</w:t>
            </w:r>
            <w:r>
              <w:rPr>
                <w:rFonts w:eastAsia="Calibri" w:cs="Arial"/>
                <w:sz w:val="18"/>
                <w:szCs w:val="18"/>
              </w:rPr>
              <w:t>nierung beschreiben und begründen</w:t>
            </w:r>
          </w:p>
          <w:p w:rsidR="005365E3" w:rsidRDefault="00F37270" w:rsidP="006063C4">
            <w:pPr>
              <w:spacing w:before="60"/>
              <w:rPr>
                <w:rFonts w:eastAsia="Calibri" w:cs="Arial"/>
                <w:sz w:val="18"/>
                <w:szCs w:val="18"/>
              </w:rPr>
            </w:pPr>
            <w:r>
              <w:rPr>
                <w:rFonts w:eastAsia="Calibri" w:cs="Arial"/>
                <w:sz w:val="18"/>
                <w:szCs w:val="18"/>
              </w:rPr>
              <w:t>(12) eigene Bildvorstellungen (zum Beispiel zu Figuren oder Orten in literarischen Texten) entwickeln, beschreiben und mit (audio-)visu</w:t>
            </w:r>
            <w:r w:rsidR="00406E32">
              <w:rPr>
                <w:rFonts w:eastAsia="Calibri" w:cs="Arial"/>
                <w:sz w:val="18"/>
                <w:szCs w:val="18"/>
              </w:rPr>
              <w:t>-</w:t>
            </w:r>
            <w:r>
              <w:rPr>
                <w:rFonts w:eastAsia="Calibri" w:cs="Arial"/>
                <w:sz w:val="18"/>
                <w:szCs w:val="18"/>
              </w:rPr>
              <w:t>ellen Gestaltungen vergleichen</w:t>
            </w:r>
          </w:p>
          <w:p w:rsidR="005365E3" w:rsidRPr="00FB3663" w:rsidRDefault="00F37270" w:rsidP="006063C4">
            <w:pPr>
              <w:spacing w:before="60"/>
              <w:rPr>
                <w:rFonts w:eastAsia="Calibri" w:cs="Arial"/>
                <w:sz w:val="18"/>
                <w:szCs w:val="18"/>
              </w:rPr>
            </w:pPr>
            <w:r>
              <w:rPr>
                <w:rFonts w:eastAsia="Calibri" w:cs="Arial"/>
                <w:sz w:val="18"/>
                <w:szCs w:val="18"/>
              </w:rPr>
              <w:t xml:space="preserve">(13) Bilder beschreiben und analysieren, dabei Zusammenhänge zwischen Bildelementen und anderen Medien (zum Beispiel Text, Musik) </w:t>
            </w:r>
            <w:r w:rsidRPr="00FB3663">
              <w:rPr>
                <w:rFonts w:eastAsia="Calibri" w:cs="Arial"/>
                <w:sz w:val="18"/>
                <w:szCs w:val="18"/>
              </w:rPr>
              <w:t>herstellen, auch in Werbung</w:t>
            </w:r>
          </w:p>
          <w:p w:rsidR="00A71A2B" w:rsidRPr="00FB3663" w:rsidRDefault="00FB3663" w:rsidP="00FB3663">
            <w:pPr>
              <w:spacing w:before="60"/>
              <w:rPr>
                <w:sz w:val="18"/>
                <w:szCs w:val="18"/>
              </w:rPr>
            </w:pPr>
            <w:r w:rsidRPr="00FB3663">
              <w:rPr>
                <w:sz w:val="18"/>
                <w:szCs w:val="18"/>
              </w:rPr>
              <w:t xml:space="preserve">(16) Gestaltungsmittel in Filmen erkennen und analysieren: </w:t>
            </w:r>
            <w:r>
              <w:rPr>
                <w:sz w:val="18"/>
                <w:szCs w:val="18"/>
              </w:rPr>
              <w:t>[…]</w:t>
            </w:r>
            <w:r w:rsidRPr="00FB3663">
              <w:rPr>
                <w:sz w:val="18"/>
                <w:szCs w:val="18"/>
              </w:rPr>
              <w:t xml:space="preserve"> Frame (zum Beispiel Analyse von Einzelbildern)</w:t>
            </w:r>
            <w:r w:rsidRPr="00E85271">
              <w:rPr>
                <w:rFonts w:eastAsia="Calibri" w:cs="Arial"/>
                <w:sz w:val="18"/>
                <w:szCs w:val="18"/>
              </w:rPr>
              <w:t xml:space="preserve"> </w:t>
            </w:r>
          </w:p>
        </w:tc>
        <w:tc>
          <w:tcPr>
            <w:tcW w:w="1241" w:type="pct"/>
            <w:vMerge/>
            <w:tcBorders>
              <w:left w:val="single" w:sz="4" w:space="0" w:color="auto"/>
              <w:right w:val="single" w:sz="4" w:space="0" w:color="auto"/>
            </w:tcBorders>
            <w:shd w:val="clear" w:color="auto" w:fill="auto"/>
          </w:tcPr>
          <w:p w:rsidR="003E5200" w:rsidRPr="00296022" w:rsidRDefault="003E5200" w:rsidP="006063C4">
            <w:pPr>
              <w:numPr>
                <w:ilvl w:val="0"/>
                <w:numId w:val="1"/>
              </w:numPr>
              <w:spacing w:before="60"/>
              <w:rPr>
                <w:rFonts w:eastAsia="Calibri" w:cs="Arial"/>
                <w:i/>
                <w:szCs w:val="22"/>
              </w:rPr>
            </w:pPr>
          </w:p>
        </w:tc>
        <w:tc>
          <w:tcPr>
            <w:tcW w:w="1241" w:type="pct"/>
            <w:vMerge/>
            <w:tcBorders>
              <w:left w:val="single" w:sz="4" w:space="0" w:color="auto"/>
              <w:right w:val="single" w:sz="4" w:space="0" w:color="auto"/>
            </w:tcBorders>
            <w:shd w:val="clear" w:color="auto" w:fill="auto"/>
          </w:tcPr>
          <w:p w:rsidR="003E5200" w:rsidRPr="00296022" w:rsidRDefault="003E5200" w:rsidP="006063C4">
            <w:pPr>
              <w:spacing w:before="60"/>
              <w:rPr>
                <w:rFonts w:eastAsia="Calibri" w:cs="Arial"/>
                <w:i/>
                <w:szCs w:val="22"/>
              </w:rPr>
            </w:pPr>
          </w:p>
        </w:tc>
      </w:tr>
      <w:tr w:rsidR="003E5200" w:rsidRPr="003F5BC7" w:rsidTr="00B856C8">
        <w:trPr>
          <w:jc w:val="center"/>
        </w:trPr>
        <w:tc>
          <w:tcPr>
            <w:tcW w:w="1278" w:type="pct"/>
            <w:tcBorders>
              <w:top w:val="single" w:sz="4" w:space="0" w:color="auto"/>
              <w:left w:val="single" w:sz="4" w:space="0" w:color="auto"/>
              <w:bottom w:val="single" w:sz="4" w:space="0" w:color="auto"/>
              <w:right w:val="single" w:sz="4" w:space="0" w:color="auto"/>
            </w:tcBorders>
            <w:shd w:val="clear" w:color="auto" w:fill="auto"/>
          </w:tcPr>
          <w:p w:rsidR="003E5200" w:rsidRPr="00DF79C9" w:rsidRDefault="003E5200" w:rsidP="006063C4">
            <w:pPr>
              <w:spacing w:before="60"/>
              <w:rPr>
                <w:rFonts w:eastAsia="Calibri" w:cs="Arial"/>
                <w:sz w:val="18"/>
                <w:szCs w:val="18"/>
                <w:u w:val="single"/>
              </w:rPr>
            </w:pPr>
            <w:r w:rsidRPr="00DF79C9">
              <w:rPr>
                <w:rFonts w:eastAsia="Calibri" w:cs="Arial"/>
                <w:sz w:val="18"/>
                <w:szCs w:val="18"/>
                <w:u w:val="single"/>
              </w:rPr>
              <w:lastRenderedPageBreak/>
              <w:t>2.1 Sprechen und Zuhören</w:t>
            </w:r>
          </w:p>
          <w:p w:rsidR="009D2987" w:rsidRPr="00E85271" w:rsidRDefault="009D2987" w:rsidP="009D2987">
            <w:pPr>
              <w:spacing w:before="60"/>
              <w:rPr>
                <w:rFonts w:eastAsia="Calibri" w:cs="Arial"/>
                <w:sz w:val="18"/>
                <w:szCs w:val="18"/>
              </w:rPr>
            </w:pPr>
            <w:r w:rsidRPr="00E85271">
              <w:rPr>
                <w:rFonts w:eastAsia="Calibri" w:cs="Arial"/>
                <w:sz w:val="18"/>
                <w:szCs w:val="18"/>
              </w:rPr>
              <w:t>1.</w:t>
            </w:r>
            <w:r w:rsidR="0042357B" w:rsidRPr="00E85271">
              <w:rPr>
                <w:rFonts w:eastAsia="Calibri" w:cs="Arial"/>
                <w:sz w:val="18"/>
                <w:szCs w:val="18"/>
              </w:rPr>
              <w:t xml:space="preserve"> </w:t>
            </w:r>
            <w:r w:rsidRPr="00E85271">
              <w:rPr>
                <w:rFonts w:eastAsia="Calibri" w:cs="Arial"/>
                <w:sz w:val="18"/>
                <w:szCs w:val="18"/>
              </w:rPr>
              <w:t>einen differenzierten, situations- und adress</w:t>
            </w:r>
            <w:r w:rsidRPr="00E85271">
              <w:rPr>
                <w:rFonts w:eastAsia="Calibri" w:cs="Arial"/>
                <w:sz w:val="18"/>
                <w:szCs w:val="18"/>
              </w:rPr>
              <w:t>a</w:t>
            </w:r>
            <w:r w:rsidRPr="00E85271">
              <w:rPr>
                <w:rFonts w:eastAsia="Calibri" w:cs="Arial"/>
                <w:sz w:val="18"/>
                <w:szCs w:val="18"/>
              </w:rPr>
              <w:t>tengerechten Wortschatz anwenden</w:t>
            </w:r>
          </w:p>
          <w:p w:rsidR="009D2987" w:rsidRPr="00E85271" w:rsidRDefault="009D2987" w:rsidP="009D2987">
            <w:pPr>
              <w:spacing w:before="60"/>
              <w:rPr>
                <w:rFonts w:eastAsia="Calibri" w:cs="Arial"/>
                <w:sz w:val="18"/>
                <w:szCs w:val="18"/>
              </w:rPr>
            </w:pPr>
            <w:r w:rsidRPr="00E85271">
              <w:rPr>
                <w:rFonts w:eastAsia="Calibri" w:cs="Arial"/>
                <w:sz w:val="18"/>
                <w:szCs w:val="18"/>
              </w:rPr>
              <w:t>3.</w:t>
            </w:r>
            <w:r w:rsidR="0042357B" w:rsidRPr="00E85271">
              <w:rPr>
                <w:rFonts w:eastAsia="Calibri" w:cs="Arial"/>
                <w:sz w:val="18"/>
                <w:szCs w:val="18"/>
              </w:rPr>
              <w:t xml:space="preserve"> </w:t>
            </w:r>
            <w:r w:rsidRPr="00E85271">
              <w:rPr>
                <w:rFonts w:eastAsia="Calibri" w:cs="Arial"/>
                <w:sz w:val="18"/>
                <w:szCs w:val="18"/>
              </w:rPr>
              <w:t>inhaltlich präzise, sprachlich prägnant und klar strukturiert formulieren</w:t>
            </w:r>
          </w:p>
          <w:p w:rsidR="009D2987" w:rsidRPr="00E85271" w:rsidRDefault="009D2987" w:rsidP="009D2987">
            <w:pPr>
              <w:spacing w:before="60"/>
              <w:rPr>
                <w:rFonts w:eastAsia="Calibri" w:cs="Arial"/>
                <w:sz w:val="18"/>
                <w:szCs w:val="18"/>
              </w:rPr>
            </w:pPr>
            <w:r w:rsidRPr="00E85271">
              <w:rPr>
                <w:rFonts w:eastAsia="Calibri" w:cs="Arial"/>
                <w:sz w:val="18"/>
                <w:szCs w:val="18"/>
              </w:rPr>
              <w:t>4.</w:t>
            </w:r>
            <w:r w:rsidR="0042357B" w:rsidRPr="00E85271">
              <w:rPr>
                <w:rFonts w:eastAsia="Calibri" w:cs="Arial"/>
                <w:sz w:val="18"/>
                <w:szCs w:val="18"/>
              </w:rPr>
              <w:t xml:space="preserve"> </w:t>
            </w:r>
            <w:r w:rsidRPr="00E85271">
              <w:rPr>
                <w:rFonts w:eastAsia="Calibri" w:cs="Arial"/>
                <w:sz w:val="18"/>
                <w:szCs w:val="18"/>
              </w:rPr>
              <w:t>ihre Redeweise (Artikulation, Körpersprache) und ihre rhetorischen Fähigkeiten situations- sowie adressatengerecht anwenden und deren Wirkung reflektieren</w:t>
            </w:r>
          </w:p>
          <w:p w:rsidR="009D2987" w:rsidRPr="00E85271" w:rsidRDefault="009D2987" w:rsidP="009D2987">
            <w:pPr>
              <w:spacing w:before="60"/>
              <w:rPr>
                <w:rFonts w:eastAsia="Calibri" w:cs="Arial"/>
                <w:sz w:val="18"/>
                <w:szCs w:val="18"/>
              </w:rPr>
            </w:pPr>
            <w:r w:rsidRPr="00E85271">
              <w:rPr>
                <w:rFonts w:eastAsia="Calibri" w:cs="Arial"/>
                <w:sz w:val="18"/>
                <w:szCs w:val="18"/>
              </w:rPr>
              <w:t>5.</w:t>
            </w:r>
            <w:r w:rsidR="0042357B" w:rsidRPr="00E85271">
              <w:rPr>
                <w:rFonts w:eastAsia="Calibri" w:cs="Arial"/>
                <w:sz w:val="18"/>
                <w:szCs w:val="18"/>
              </w:rPr>
              <w:t xml:space="preserve"> </w:t>
            </w:r>
            <w:r w:rsidRPr="00E85271">
              <w:rPr>
                <w:rFonts w:eastAsia="Calibri" w:cs="Arial"/>
                <w:sz w:val="18"/>
                <w:szCs w:val="18"/>
              </w:rPr>
              <w:t xml:space="preserve">verschiedene Gesprächsformen praktizieren (zum Beispiel </w:t>
            </w:r>
            <w:r w:rsidR="0042357B" w:rsidRPr="00E85271">
              <w:rPr>
                <w:rFonts w:eastAsia="Calibri" w:cs="Arial"/>
                <w:sz w:val="18"/>
                <w:szCs w:val="18"/>
              </w:rPr>
              <w:t>[...]</w:t>
            </w:r>
            <w:r w:rsidRPr="00E85271">
              <w:rPr>
                <w:rFonts w:eastAsia="Calibri" w:cs="Arial"/>
                <w:sz w:val="18"/>
                <w:szCs w:val="18"/>
              </w:rPr>
              <w:t xml:space="preserve"> Interpretationsgespräch)</w:t>
            </w:r>
          </w:p>
          <w:p w:rsidR="009D2987" w:rsidRPr="00E85271" w:rsidRDefault="009D2987" w:rsidP="009D2987">
            <w:pPr>
              <w:spacing w:before="60"/>
              <w:rPr>
                <w:rFonts w:eastAsia="Calibri" w:cs="Arial"/>
                <w:sz w:val="18"/>
                <w:szCs w:val="18"/>
              </w:rPr>
            </w:pPr>
            <w:r w:rsidRPr="00E85271">
              <w:rPr>
                <w:rFonts w:eastAsia="Calibri" w:cs="Arial"/>
                <w:sz w:val="18"/>
                <w:szCs w:val="18"/>
              </w:rPr>
              <w:t>7.</w:t>
            </w:r>
            <w:r w:rsidR="0042357B" w:rsidRPr="00E85271">
              <w:rPr>
                <w:rFonts w:eastAsia="Calibri" w:cs="Arial"/>
                <w:sz w:val="18"/>
                <w:szCs w:val="18"/>
              </w:rPr>
              <w:t xml:space="preserve"> </w:t>
            </w:r>
            <w:r w:rsidRPr="00E85271">
              <w:rPr>
                <w:rFonts w:eastAsia="Calibri" w:cs="Arial"/>
                <w:sz w:val="18"/>
                <w:szCs w:val="18"/>
              </w:rPr>
              <w:t>durch gezieltes Fragen Informationen b</w:t>
            </w:r>
            <w:r w:rsidRPr="00E85271">
              <w:rPr>
                <w:rFonts w:eastAsia="Calibri" w:cs="Arial"/>
                <w:sz w:val="18"/>
                <w:szCs w:val="18"/>
              </w:rPr>
              <w:t>e</w:t>
            </w:r>
            <w:r w:rsidRPr="00E85271">
              <w:rPr>
                <w:rFonts w:eastAsia="Calibri" w:cs="Arial"/>
                <w:sz w:val="18"/>
                <w:szCs w:val="18"/>
              </w:rPr>
              <w:t>schaffen und Positionen klären</w:t>
            </w:r>
          </w:p>
          <w:p w:rsidR="009D2987" w:rsidRPr="00E85271" w:rsidRDefault="009D2987" w:rsidP="009D2987">
            <w:pPr>
              <w:spacing w:before="60"/>
              <w:rPr>
                <w:rFonts w:eastAsia="Calibri" w:cs="Arial"/>
                <w:sz w:val="18"/>
                <w:szCs w:val="18"/>
              </w:rPr>
            </w:pPr>
            <w:r w:rsidRPr="00E85271">
              <w:rPr>
                <w:rFonts w:eastAsia="Calibri" w:cs="Arial"/>
                <w:sz w:val="18"/>
                <w:szCs w:val="18"/>
              </w:rPr>
              <w:t>8.</w:t>
            </w:r>
            <w:r w:rsidR="0042357B" w:rsidRPr="00E85271">
              <w:rPr>
                <w:rFonts w:eastAsia="Calibri" w:cs="Arial"/>
                <w:sz w:val="18"/>
                <w:szCs w:val="18"/>
              </w:rPr>
              <w:t xml:space="preserve"> </w:t>
            </w:r>
            <w:r w:rsidRPr="00E85271">
              <w:rPr>
                <w:rFonts w:eastAsia="Calibri" w:cs="Arial"/>
                <w:sz w:val="18"/>
                <w:szCs w:val="18"/>
              </w:rPr>
              <w:t>in verschiedenen Kommunikations- und G</w:t>
            </w:r>
            <w:r w:rsidRPr="00E85271">
              <w:rPr>
                <w:rFonts w:eastAsia="Calibri" w:cs="Arial"/>
                <w:sz w:val="18"/>
                <w:szCs w:val="18"/>
              </w:rPr>
              <w:t>e</w:t>
            </w:r>
            <w:r w:rsidRPr="00E85271">
              <w:rPr>
                <w:rFonts w:eastAsia="Calibri" w:cs="Arial"/>
                <w:sz w:val="18"/>
                <w:szCs w:val="18"/>
              </w:rPr>
              <w:t>sprächssituationen sicher und konstruktiv agi</w:t>
            </w:r>
            <w:r w:rsidRPr="00E85271">
              <w:rPr>
                <w:rFonts w:eastAsia="Calibri" w:cs="Arial"/>
                <w:sz w:val="18"/>
                <w:szCs w:val="18"/>
              </w:rPr>
              <w:t>e</w:t>
            </w:r>
            <w:r w:rsidRPr="00E85271">
              <w:rPr>
                <w:rFonts w:eastAsia="Calibri" w:cs="Arial"/>
                <w:sz w:val="18"/>
                <w:szCs w:val="18"/>
              </w:rPr>
              <w:t>ren, eigene Positionen vertreten und Strittiges identifizieren, auf Gegenpositionen sachlich und argumentierend eingehen und situationsang</w:t>
            </w:r>
            <w:r w:rsidRPr="00E85271">
              <w:rPr>
                <w:rFonts w:eastAsia="Calibri" w:cs="Arial"/>
                <w:sz w:val="18"/>
                <w:szCs w:val="18"/>
              </w:rPr>
              <w:t>e</w:t>
            </w:r>
            <w:r w:rsidRPr="00E85271">
              <w:rPr>
                <w:rFonts w:eastAsia="Calibri" w:cs="Arial"/>
                <w:sz w:val="18"/>
                <w:szCs w:val="18"/>
              </w:rPr>
              <w:t xml:space="preserve">messen auf (non)verbale Äußerungen ihres Gegenübers reagieren </w:t>
            </w:r>
          </w:p>
          <w:p w:rsidR="009D2987" w:rsidRPr="00E85271" w:rsidRDefault="009D2987" w:rsidP="009D2987">
            <w:pPr>
              <w:spacing w:before="60"/>
              <w:rPr>
                <w:rFonts w:eastAsia="Calibri" w:cs="Arial"/>
                <w:sz w:val="18"/>
                <w:szCs w:val="18"/>
              </w:rPr>
            </w:pPr>
            <w:r w:rsidRPr="00E85271">
              <w:rPr>
                <w:rFonts w:eastAsia="Calibri" w:cs="Arial"/>
                <w:sz w:val="18"/>
                <w:szCs w:val="18"/>
              </w:rPr>
              <w:t>9.</w:t>
            </w:r>
            <w:r w:rsidR="0042357B" w:rsidRPr="00E85271">
              <w:rPr>
                <w:rFonts w:eastAsia="Calibri" w:cs="Arial"/>
                <w:sz w:val="18"/>
                <w:szCs w:val="18"/>
              </w:rPr>
              <w:t xml:space="preserve"> </w:t>
            </w:r>
            <w:r w:rsidRPr="00E85271">
              <w:rPr>
                <w:rFonts w:eastAsia="Calibri" w:cs="Arial"/>
                <w:sz w:val="18"/>
                <w:szCs w:val="18"/>
              </w:rPr>
              <w:t>Texte, Situationen und eigene Erfahrungen szenisch gestalten und damit erschließen</w:t>
            </w:r>
          </w:p>
          <w:p w:rsidR="009D2987" w:rsidRPr="00E85271" w:rsidRDefault="009D2987" w:rsidP="009D2987">
            <w:pPr>
              <w:spacing w:before="60"/>
              <w:rPr>
                <w:rFonts w:eastAsia="Calibri" w:cs="Arial"/>
                <w:sz w:val="18"/>
                <w:szCs w:val="18"/>
              </w:rPr>
            </w:pPr>
            <w:r w:rsidRPr="00E85271">
              <w:rPr>
                <w:rFonts w:eastAsia="Calibri" w:cs="Arial"/>
                <w:sz w:val="18"/>
                <w:szCs w:val="18"/>
              </w:rPr>
              <w:t xml:space="preserve">10. längere freie Redebeiträge leisten und transparent strukturieren, dabei Redestrategien einsetzen und die Wirkung eines Redebeitrags </w:t>
            </w:r>
            <w:r w:rsidRPr="00E85271">
              <w:rPr>
                <w:rFonts w:eastAsia="Calibri" w:cs="Arial"/>
                <w:sz w:val="18"/>
                <w:szCs w:val="18"/>
              </w:rPr>
              <w:lastRenderedPageBreak/>
              <w:t>reflektieren</w:t>
            </w:r>
          </w:p>
          <w:p w:rsidR="009D2987" w:rsidRPr="00E85271" w:rsidRDefault="009D2987" w:rsidP="009D2987">
            <w:pPr>
              <w:spacing w:before="60"/>
              <w:rPr>
                <w:rFonts w:eastAsia="Calibri" w:cs="Arial"/>
                <w:sz w:val="18"/>
                <w:szCs w:val="18"/>
              </w:rPr>
            </w:pPr>
            <w:r w:rsidRPr="00E85271">
              <w:rPr>
                <w:rFonts w:eastAsia="Calibri" w:cs="Arial"/>
                <w:sz w:val="18"/>
                <w:szCs w:val="18"/>
              </w:rPr>
              <w:t>11.</w:t>
            </w:r>
            <w:r w:rsidR="0042357B" w:rsidRPr="00E85271">
              <w:rPr>
                <w:rFonts w:eastAsia="Calibri" w:cs="Arial"/>
                <w:sz w:val="18"/>
                <w:szCs w:val="18"/>
              </w:rPr>
              <w:t xml:space="preserve"> </w:t>
            </w:r>
            <w:r w:rsidRPr="00E85271">
              <w:rPr>
                <w:rFonts w:eastAsia="Calibri" w:cs="Arial"/>
                <w:sz w:val="18"/>
                <w:szCs w:val="18"/>
              </w:rPr>
              <w:t>Sachinhalte verständlich referieren</w:t>
            </w:r>
          </w:p>
          <w:p w:rsidR="009D2987" w:rsidRPr="00E85271" w:rsidRDefault="009D2987" w:rsidP="009D2987">
            <w:pPr>
              <w:spacing w:before="60"/>
              <w:rPr>
                <w:rFonts w:eastAsia="Calibri" w:cs="Arial"/>
                <w:sz w:val="18"/>
                <w:szCs w:val="18"/>
              </w:rPr>
            </w:pPr>
            <w:r w:rsidRPr="00E85271">
              <w:rPr>
                <w:rFonts w:eastAsia="Calibri" w:cs="Arial"/>
                <w:sz w:val="18"/>
                <w:szCs w:val="18"/>
              </w:rPr>
              <w:t>12. verschiedene Formen mündlicher Darste</w:t>
            </w:r>
            <w:r w:rsidRPr="00E85271">
              <w:rPr>
                <w:rFonts w:eastAsia="Calibri" w:cs="Arial"/>
                <w:sz w:val="18"/>
                <w:szCs w:val="18"/>
              </w:rPr>
              <w:t>l</w:t>
            </w:r>
            <w:r w:rsidRPr="00E85271">
              <w:rPr>
                <w:rFonts w:eastAsia="Calibri" w:cs="Arial"/>
                <w:sz w:val="18"/>
                <w:szCs w:val="18"/>
              </w:rPr>
              <w:t>lung verwenden: erzählen, nacherzählen, schi</w:t>
            </w:r>
            <w:r w:rsidRPr="00E85271">
              <w:rPr>
                <w:rFonts w:eastAsia="Calibri" w:cs="Arial"/>
                <w:sz w:val="18"/>
                <w:szCs w:val="18"/>
              </w:rPr>
              <w:t>l</w:t>
            </w:r>
            <w:r w:rsidRPr="00E85271">
              <w:rPr>
                <w:rFonts w:eastAsia="Calibri" w:cs="Arial"/>
                <w:sz w:val="18"/>
                <w:szCs w:val="18"/>
              </w:rPr>
              <w:t>dern, informieren, berichten, beschreiben, a</w:t>
            </w:r>
            <w:r w:rsidRPr="00E85271">
              <w:rPr>
                <w:rFonts w:eastAsia="Calibri" w:cs="Arial"/>
                <w:sz w:val="18"/>
                <w:szCs w:val="18"/>
              </w:rPr>
              <w:t>p</w:t>
            </w:r>
            <w:r w:rsidRPr="00E85271">
              <w:rPr>
                <w:rFonts w:eastAsia="Calibri" w:cs="Arial"/>
                <w:sz w:val="18"/>
                <w:szCs w:val="18"/>
              </w:rPr>
              <w:t>pellieren, argumentieren</w:t>
            </w:r>
          </w:p>
          <w:p w:rsidR="009D2987" w:rsidRPr="00E85271" w:rsidRDefault="009D2987" w:rsidP="009D2987">
            <w:pPr>
              <w:spacing w:before="60"/>
              <w:rPr>
                <w:rFonts w:eastAsia="Calibri" w:cs="Arial"/>
                <w:sz w:val="18"/>
                <w:szCs w:val="18"/>
              </w:rPr>
            </w:pPr>
            <w:r w:rsidRPr="00E85271">
              <w:rPr>
                <w:rFonts w:eastAsia="Calibri" w:cs="Arial"/>
                <w:sz w:val="18"/>
                <w:szCs w:val="18"/>
              </w:rPr>
              <w:t>13. Texte sinngebend und gestaltend vorlesen und (auch frei) vortragen (zum Beispiel Gedic</w:t>
            </w:r>
            <w:r w:rsidRPr="00E85271">
              <w:rPr>
                <w:rFonts w:eastAsia="Calibri" w:cs="Arial"/>
                <w:sz w:val="18"/>
                <w:szCs w:val="18"/>
              </w:rPr>
              <w:t>h</w:t>
            </w:r>
            <w:r w:rsidRPr="00E85271">
              <w:rPr>
                <w:rFonts w:eastAsia="Calibri" w:cs="Arial"/>
                <w:sz w:val="18"/>
                <w:szCs w:val="18"/>
              </w:rPr>
              <w:t>te)</w:t>
            </w:r>
          </w:p>
          <w:p w:rsidR="009D2987" w:rsidRPr="00E85271" w:rsidRDefault="009D2987" w:rsidP="009D2987">
            <w:pPr>
              <w:spacing w:before="60"/>
              <w:rPr>
                <w:rFonts w:eastAsia="Calibri" w:cs="Arial"/>
                <w:sz w:val="18"/>
                <w:szCs w:val="18"/>
              </w:rPr>
            </w:pPr>
            <w:r w:rsidRPr="00E85271">
              <w:rPr>
                <w:rFonts w:eastAsia="Calibri" w:cs="Arial"/>
                <w:sz w:val="18"/>
                <w:szCs w:val="18"/>
              </w:rPr>
              <w:t>14. unterschiedliche Sprechsituationen szenisch gestalten</w:t>
            </w:r>
          </w:p>
          <w:p w:rsidR="003E5200" w:rsidRPr="00DF79C9" w:rsidRDefault="003E5200" w:rsidP="006063C4">
            <w:pPr>
              <w:spacing w:before="60"/>
              <w:rPr>
                <w:rFonts w:eastAsia="Calibri" w:cs="Arial"/>
                <w:sz w:val="18"/>
                <w:szCs w:val="18"/>
                <w:u w:val="single"/>
              </w:rPr>
            </w:pPr>
            <w:r w:rsidRPr="00DF79C9">
              <w:rPr>
                <w:rFonts w:eastAsia="Calibri" w:cs="Arial"/>
                <w:sz w:val="18"/>
                <w:szCs w:val="18"/>
                <w:u w:val="single"/>
              </w:rPr>
              <w:t>2.2 Schreiben</w:t>
            </w:r>
          </w:p>
          <w:p w:rsidR="00760E9F" w:rsidRPr="00E85271" w:rsidRDefault="00760E9F" w:rsidP="00760E9F">
            <w:pPr>
              <w:pStyle w:val="Kompetenzbeschreibung"/>
              <w:tabs>
                <w:tab w:val="center" w:pos="4536"/>
                <w:tab w:val="right" w:pos="9072"/>
              </w:tabs>
              <w:spacing w:line="256" w:lineRule="auto"/>
              <w:rPr>
                <w:szCs w:val="18"/>
              </w:rPr>
            </w:pPr>
            <w:r w:rsidRPr="00E85271">
              <w:rPr>
                <w:szCs w:val="18"/>
              </w:rPr>
              <w:t>1. […] Aufgabenstellungen in konkrete Schrei</w:t>
            </w:r>
            <w:r w:rsidRPr="00E85271">
              <w:rPr>
                <w:szCs w:val="18"/>
              </w:rPr>
              <w:t>b</w:t>
            </w:r>
            <w:r w:rsidRPr="00E85271">
              <w:rPr>
                <w:szCs w:val="18"/>
              </w:rPr>
              <w:t>ziele und Schreibpläne überführen; […] Texte konzipieren und dabei Faktoren wie Schreiba</w:t>
            </w:r>
            <w:r w:rsidRPr="00E85271">
              <w:rPr>
                <w:szCs w:val="18"/>
              </w:rPr>
              <w:t>n</w:t>
            </w:r>
            <w:r w:rsidRPr="00E85271">
              <w:rPr>
                <w:szCs w:val="18"/>
              </w:rPr>
              <w:t>lass, Aufgabenstellung, Textkonventionen, Textfunktionen, Situations- und Adressatenb</w:t>
            </w:r>
            <w:r w:rsidRPr="00E85271">
              <w:rPr>
                <w:szCs w:val="18"/>
              </w:rPr>
              <w:t>e</w:t>
            </w:r>
            <w:r w:rsidRPr="00E85271">
              <w:rPr>
                <w:szCs w:val="18"/>
              </w:rPr>
              <w:t>züge berücksichtigen</w:t>
            </w:r>
          </w:p>
          <w:p w:rsidR="00760E9F" w:rsidRPr="00E85271" w:rsidRDefault="00760E9F" w:rsidP="00760E9F">
            <w:pPr>
              <w:spacing w:before="60"/>
              <w:rPr>
                <w:rFonts w:eastAsia="Calibri" w:cs="Arial"/>
                <w:sz w:val="18"/>
                <w:szCs w:val="18"/>
              </w:rPr>
            </w:pPr>
            <w:r w:rsidRPr="00E85271">
              <w:rPr>
                <w:rFonts w:eastAsia="Calibri" w:cs="Arial"/>
                <w:sz w:val="18"/>
                <w:szCs w:val="18"/>
              </w:rPr>
              <w:t>2.</w:t>
            </w:r>
            <w:r w:rsidR="0042357B" w:rsidRPr="00E85271">
              <w:rPr>
                <w:rFonts w:eastAsia="Calibri" w:cs="Arial"/>
                <w:sz w:val="18"/>
                <w:szCs w:val="18"/>
              </w:rPr>
              <w:t xml:space="preserve"> </w:t>
            </w:r>
            <w:r w:rsidRPr="00E85271">
              <w:rPr>
                <w:rFonts w:eastAsia="Calibri" w:cs="Arial"/>
                <w:sz w:val="18"/>
                <w:szCs w:val="18"/>
              </w:rPr>
              <w:t>differenzierte Fragen, Arbeitshypothesen, Untersuchungsaspekte und Problemstellungen entwickeln und reflektieren</w:t>
            </w:r>
          </w:p>
          <w:p w:rsidR="00760E9F" w:rsidRPr="00E85271" w:rsidRDefault="00760E9F" w:rsidP="00760E9F">
            <w:pPr>
              <w:spacing w:before="60"/>
              <w:rPr>
                <w:rFonts w:eastAsia="Calibri" w:cs="Arial"/>
                <w:sz w:val="18"/>
                <w:szCs w:val="18"/>
              </w:rPr>
            </w:pPr>
            <w:r w:rsidRPr="00E85271">
              <w:rPr>
                <w:rFonts w:eastAsia="Calibri" w:cs="Arial"/>
                <w:sz w:val="18"/>
                <w:szCs w:val="18"/>
              </w:rPr>
              <w:t>5.</w:t>
            </w:r>
            <w:r w:rsidR="0042357B" w:rsidRPr="00E85271">
              <w:rPr>
                <w:rFonts w:eastAsia="Calibri" w:cs="Arial"/>
                <w:sz w:val="18"/>
                <w:szCs w:val="18"/>
              </w:rPr>
              <w:t xml:space="preserve"> </w:t>
            </w:r>
            <w:r w:rsidRPr="00E85271">
              <w:rPr>
                <w:rFonts w:eastAsia="Calibri" w:cs="Arial"/>
                <w:sz w:val="18"/>
                <w:szCs w:val="18"/>
              </w:rPr>
              <w:t>elementare formale Anforderungen des Schreibens erfüllen (Lesbarkeit der Handschrift, Blatteinteilung; Rechtschreibung, Zeichense</w:t>
            </w:r>
            <w:r w:rsidRPr="00E85271">
              <w:rPr>
                <w:rFonts w:eastAsia="Calibri" w:cs="Arial"/>
                <w:sz w:val="18"/>
                <w:szCs w:val="18"/>
              </w:rPr>
              <w:t>t</w:t>
            </w:r>
            <w:r w:rsidRPr="00E85271">
              <w:rPr>
                <w:rFonts w:eastAsia="Calibri" w:cs="Arial"/>
                <w:sz w:val="18"/>
                <w:szCs w:val="18"/>
              </w:rPr>
              <w:t xml:space="preserve">zung, Grammatik) </w:t>
            </w:r>
          </w:p>
          <w:p w:rsidR="00760E9F" w:rsidRPr="00E85271" w:rsidRDefault="00760E9F" w:rsidP="00760E9F">
            <w:pPr>
              <w:spacing w:before="60"/>
              <w:rPr>
                <w:rFonts w:eastAsia="Calibri" w:cs="Arial"/>
                <w:sz w:val="18"/>
                <w:szCs w:val="18"/>
              </w:rPr>
            </w:pPr>
            <w:r w:rsidRPr="00E85271">
              <w:rPr>
                <w:rFonts w:eastAsia="Calibri" w:cs="Arial"/>
                <w:sz w:val="18"/>
                <w:szCs w:val="18"/>
              </w:rPr>
              <w:t>6.</w:t>
            </w:r>
            <w:r w:rsidR="0042357B" w:rsidRPr="00E85271">
              <w:rPr>
                <w:rFonts w:eastAsia="Calibri" w:cs="Arial"/>
                <w:sz w:val="18"/>
                <w:szCs w:val="18"/>
              </w:rPr>
              <w:t xml:space="preserve"> </w:t>
            </w:r>
            <w:r w:rsidRPr="00E85271">
              <w:rPr>
                <w:rFonts w:eastAsia="Calibri" w:cs="Arial"/>
                <w:sz w:val="18"/>
                <w:szCs w:val="18"/>
              </w:rPr>
              <w:t xml:space="preserve">verschiedene Schreibstrategien verwenden </w:t>
            </w:r>
          </w:p>
          <w:p w:rsidR="00760E9F" w:rsidRPr="00E85271" w:rsidRDefault="00760E9F" w:rsidP="00760E9F">
            <w:pPr>
              <w:spacing w:before="60"/>
              <w:rPr>
                <w:rFonts w:eastAsia="Calibri" w:cs="Arial"/>
                <w:sz w:val="18"/>
                <w:szCs w:val="18"/>
              </w:rPr>
            </w:pPr>
            <w:r w:rsidRPr="00E85271">
              <w:rPr>
                <w:rFonts w:eastAsia="Calibri" w:cs="Arial"/>
                <w:sz w:val="18"/>
                <w:szCs w:val="18"/>
              </w:rPr>
              <w:t>7.</w:t>
            </w:r>
            <w:r w:rsidR="0042357B" w:rsidRPr="00E85271">
              <w:rPr>
                <w:rFonts w:eastAsia="Calibri" w:cs="Arial"/>
                <w:sz w:val="18"/>
                <w:szCs w:val="18"/>
              </w:rPr>
              <w:t xml:space="preserve"> </w:t>
            </w:r>
            <w:r w:rsidRPr="00E85271">
              <w:rPr>
                <w:rFonts w:eastAsia="Calibri" w:cs="Arial"/>
                <w:sz w:val="18"/>
                <w:szCs w:val="18"/>
              </w:rPr>
              <w:t>nach Mustern schreiben: Merkmale verschi</w:t>
            </w:r>
            <w:r w:rsidRPr="00E85271">
              <w:rPr>
                <w:rFonts w:eastAsia="Calibri" w:cs="Arial"/>
                <w:sz w:val="18"/>
                <w:szCs w:val="18"/>
              </w:rPr>
              <w:t>e</w:t>
            </w:r>
            <w:r w:rsidRPr="00E85271">
              <w:rPr>
                <w:rFonts w:eastAsia="Calibri" w:cs="Arial"/>
                <w:sz w:val="18"/>
                <w:szCs w:val="18"/>
              </w:rPr>
              <w:t>dener Textsorten und die Orientierung an prot</w:t>
            </w:r>
            <w:r w:rsidRPr="00E85271">
              <w:rPr>
                <w:rFonts w:eastAsia="Calibri" w:cs="Arial"/>
                <w:sz w:val="18"/>
                <w:szCs w:val="18"/>
              </w:rPr>
              <w:t>o</w:t>
            </w:r>
            <w:r w:rsidRPr="00E85271">
              <w:rPr>
                <w:rFonts w:eastAsia="Calibri" w:cs="Arial"/>
                <w:sz w:val="18"/>
                <w:szCs w:val="18"/>
              </w:rPr>
              <w:t xml:space="preserve">typischen Texten für die Textgestaltung nutzen </w:t>
            </w:r>
          </w:p>
          <w:p w:rsidR="00760E9F" w:rsidRPr="00E85271" w:rsidRDefault="00760E9F" w:rsidP="00760E9F">
            <w:pPr>
              <w:spacing w:before="60"/>
              <w:rPr>
                <w:rFonts w:eastAsia="Calibri" w:cs="Arial"/>
                <w:sz w:val="18"/>
                <w:szCs w:val="18"/>
              </w:rPr>
            </w:pPr>
            <w:r w:rsidRPr="00E85271">
              <w:rPr>
                <w:rFonts w:eastAsia="Calibri" w:cs="Arial"/>
                <w:sz w:val="18"/>
                <w:szCs w:val="18"/>
              </w:rPr>
              <w:t>9.</w:t>
            </w:r>
            <w:r w:rsidR="0042357B" w:rsidRPr="00E85271">
              <w:rPr>
                <w:rFonts w:eastAsia="Calibri" w:cs="Arial"/>
                <w:sz w:val="18"/>
                <w:szCs w:val="18"/>
              </w:rPr>
              <w:t xml:space="preserve"> </w:t>
            </w:r>
            <w:r w:rsidRPr="00E85271">
              <w:rPr>
                <w:rFonts w:eastAsia="Calibri" w:cs="Arial"/>
                <w:sz w:val="18"/>
                <w:szCs w:val="18"/>
              </w:rPr>
              <w:t>Textbelege und andere Quellen korrekt ziti</w:t>
            </w:r>
            <w:r w:rsidRPr="00E85271">
              <w:rPr>
                <w:rFonts w:eastAsia="Calibri" w:cs="Arial"/>
                <w:sz w:val="18"/>
                <w:szCs w:val="18"/>
              </w:rPr>
              <w:t>e</w:t>
            </w:r>
            <w:r w:rsidRPr="00E85271">
              <w:rPr>
                <w:rFonts w:eastAsia="Calibri" w:cs="Arial"/>
                <w:sz w:val="18"/>
                <w:szCs w:val="18"/>
              </w:rPr>
              <w:t>ren und sinngemäß wiedergeben, dabei sprac</w:t>
            </w:r>
            <w:r w:rsidRPr="00E85271">
              <w:rPr>
                <w:rFonts w:eastAsia="Calibri" w:cs="Arial"/>
                <w:sz w:val="18"/>
                <w:szCs w:val="18"/>
              </w:rPr>
              <w:t>h</w:t>
            </w:r>
            <w:r w:rsidRPr="00E85271">
              <w:rPr>
                <w:rFonts w:eastAsia="Calibri" w:cs="Arial"/>
                <w:sz w:val="18"/>
                <w:szCs w:val="18"/>
              </w:rPr>
              <w:t xml:space="preserve">logisch integrieren, </w:t>
            </w:r>
            <w:r w:rsidR="0042357B" w:rsidRPr="00E85271">
              <w:rPr>
                <w:rFonts w:eastAsia="Calibri" w:cs="Arial"/>
                <w:sz w:val="18"/>
                <w:szCs w:val="18"/>
              </w:rPr>
              <w:t>[...]</w:t>
            </w:r>
            <w:r w:rsidRPr="00E85271">
              <w:rPr>
                <w:rFonts w:eastAsia="Calibri" w:cs="Arial"/>
                <w:sz w:val="18"/>
                <w:szCs w:val="18"/>
              </w:rPr>
              <w:t xml:space="preserve"> Nachweise führen</w:t>
            </w:r>
          </w:p>
          <w:p w:rsidR="00C43BB2" w:rsidRPr="00E85271" w:rsidRDefault="00C43BB2" w:rsidP="00C43BB2">
            <w:pPr>
              <w:spacing w:before="60"/>
              <w:rPr>
                <w:rFonts w:eastAsia="Calibri" w:cs="Arial"/>
                <w:sz w:val="18"/>
                <w:szCs w:val="18"/>
              </w:rPr>
            </w:pPr>
            <w:r w:rsidRPr="00E85271">
              <w:rPr>
                <w:rFonts w:eastAsia="Calibri" w:cs="Arial"/>
                <w:sz w:val="18"/>
                <w:szCs w:val="18"/>
              </w:rPr>
              <w:t>10. einen differenzierten Wortschatz (auch Fachsprache, Fremdwörter) und einen ang</w:t>
            </w:r>
            <w:r w:rsidRPr="00E85271">
              <w:rPr>
                <w:rFonts w:eastAsia="Calibri" w:cs="Arial"/>
                <w:sz w:val="18"/>
                <w:szCs w:val="18"/>
              </w:rPr>
              <w:t>e</w:t>
            </w:r>
            <w:r w:rsidRPr="00E85271">
              <w:rPr>
                <w:rFonts w:eastAsia="Calibri" w:cs="Arial"/>
                <w:sz w:val="18"/>
                <w:szCs w:val="18"/>
              </w:rPr>
              <w:t xml:space="preserve">messenen, variablen Stil verwenden </w:t>
            </w:r>
          </w:p>
          <w:p w:rsidR="00C43BB2" w:rsidRPr="00E85271" w:rsidRDefault="00C43BB2" w:rsidP="00C43BB2">
            <w:pPr>
              <w:spacing w:before="60"/>
              <w:rPr>
                <w:rFonts w:eastAsia="Calibri" w:cs="Arial"/>
                <w:sz w:val="18"/>
                <w:szCs w:val="18"/>
              </w:rPr>
            </w:pPr>
            <w:r w:rsidRPr="00E85271">
              <w:rPr>
                <w:rFonts w:eastAsia="Calibri" w:cs="Arial"/>
                <w:sz w:val="18"/>
                <w:szCs w:val="18"/>
              </w:rPr>
              <w:t>11.</w:t>
            </w:r>
            <w:r w:rsidR="0042357B" w:rsidRPr="00E85271">
              <w:rPr>
                <w:rFonts w:eastAsia="Calibri" w:cs="Arial"/>
                <w:sz w:val="18"/>
                <w:szCs w:val="18"/>
              </w:rPr>
              <w:t xml:space="preserve"> </w:t>
            </w:r>
            <w:r w:rsidRPr="00E85271">
              <w:rPr>
                <w:rFonts w:eastAsia="Calibri" w:cs="Arial"/>
                <w:sz w:val="18"/>
                <w:szCs w:val="18"/>
              </w:rPr>
              <w:t>formalisierte lineare beziehungsweise nich</w:t>
            </w:r>
            <w:r w:rsidRPr="00E85271">
              <w:rPr>
                <w:rFonts w:eastAsia="Calibri" w:cs="Arial"/>
                <w:sz w:val="18"/>
                <w:szCs w:val="18"/>
              </w:rPr>
              <w:t>t</w:t>
            </w:r>
            <w:r w:rsidRPr="00E85271">
              <w:rPr>
                <w:rFonts w:eastAsia="Calibri" w:cs="Arial"/>
                <w:sz w:val="18"/>
                <w:szCs w:val="18"/>
              </w:rPr>
              <w:t>lineare Texte verfassen verschiedene Schrei</w:t>
            </w:r>
            <w:r w:rsidRPr="00E85271">
              <w:rPr>
                <w:rFonts w:eastAsia="Calibri" w:cs="Arial"/>
                <w:sz w:val="18"/>
                <w:szCs w:val="18"/>
              </w:rPr>
              <w:t>b</w:t>
            </w:r>
            <w:r w:rsidRPr="00E85271">
              <w:rPr>
                <w:rFonts w:eastAsia="Calibri" w:cs="Arial"/>
                <w:sz w:val="18"/>
                <w:szCs w:val="18"/>
              </w:rPr>
              <w:t>formen gezielt und angemessen nutzen</w:t>
            </w:r>
          </w:p>
          <w:p w:rsidR="00C43BB2" w:rsidRPr="00E85271" w:rsidRDefault="00C43BB2" w:rsidP="00C43BB2">
            <w:pPr>
              <w:spacing w:before="60"/>
              <w:rPr>
                <w:rFonts w:eastAsia="Calibri" w:cs="Arial"/>
                <w:sz w:val="18"/>
                <w:szCs w:val="18"/>
              </w:rPr>
            </w:pPr>
            <w:r w:rsidRPr="00E85271">
              <w:rPr>
                <w:rFonts w:eastAsia="Calibri" w:cs="Arial"/>
                <w:sz w:val="18"/>
                <w:szCs w:val="18"/>
              </w:rPr>
              <w:t>12. Schreibformen unterscheiden und funktional verwenden</w:t>
            </w:r>
          </w:p>
          <w:p w:rsidR="00C43BB2" w:rsidRPr="00E85271" w:rsidRDefault="00C43BB2" w:rsidP="00C43BB2">
            <w:pPr>
              <w:spacing w:before="60"/>
              <w:rPr>
                <w:rFonts w:eastAsia="Calibri" w:cs="Arial"/>
                <w:sz w:val="18"/>
                <w:szCs w:val="18"/>
              </w:rPr>
            </w:pPr>
            <w:r w:rsidRPr="00E85271">
              <w:rPr>
                <w:rFonts w:eastAsia="Calibri" w:cs="Arial"/>
                <w:sz w:val="18"/>
                <w:szCs w:val="18"/>
              </w:rPr>
              <w:t>13. von Ereignissen berichten; Gegenstände, Vorgänge, Orte, Bilder und Personen beschre</w:t>
            </w:r>
            <w:r w:rsidRPr="00E85271">
              <w:rPr>
                <w:rFonts w:eastAsia="Calibri" w:cs="Arial"/>
                <w:sz w:val="18"/>
                <w:szCs w:val="18"/>
              </w:rPr>
              <w:t>i</w:t>
            </w:r>
            <w:r w:rsidRPr="00E85271">
              <w:rPr>
                <w:rFonts w:eastAsia="Calibri" w:cs="Arial"/>
                <w:sz w:val="18"/>
                <w:szCs w:val="18"/>
              </w:rPr>
              <w:t>ben</w:t>
            </w:r>
          </w:p>
          <w:p w:rsidR="00C43BB2" w:rsidRPr="00E85271" w:rsidRDefault="00C43BB2" w:rsidP="00C43BB2">
            <w:pPr>
              <w:spacing w:before="60"/>
              <w:rPr>
                <w:rFonts w:eastAsia="Calibri" w:cs="Arial"/>
                <w:sz w:val="18"/>
                <w:szCs w:val="18"/>
              </w:rPr>
            </w:pPr>
            <w:r w:rsidRPr="00E85271">
              <w:rPr>
                <w:rFonts w:eastAsia="Calibri" w:cs="Arial"/>
                <w:sz w:val="18"/>
                <w:szCs w:val="18"/>
              </w:rPr>
              <w:t>14. den Inhalt auch längerer und komplex</w:t>
            </w:r>
            <w:r w:rsidRPr="00E85271">
              <w:rPr>
                <w:rFonts w:eastAsia="Calibri" w:cs="Arial"/>
                <w:sz w:val="18"/>
                <w:szCs w:val="18"/>
              </w:rPr>
              <w:t>e</w:t>
            </w:r>
            <w:r w:rsidRPr="00E85271">
              <w:rPr>
                <w:rFonts w:eastAsia="Calibri" w:cs="Arial"/>
                <w:sz w:val="18"/>
                <w:szCs w:val="18"/>
              </w:rPr>
              <w:lastRenderedPageBreak/>
              <w:t xml:space="preserve">rer Texte zusammenfassen </w:t>
            </w:r>
            <w:r w:rsidR="0042357B" w:rsidRPr="00E85271">
              <w:rPr>
                <w:rFonts w:eastAsia="Calibri" w:cs="Arial"/>
                <w:sz w:val="18"/>
                <w:szCs w:val="18"/>
              </w:rPr>
              <w:t>[...]</w:t>
            </w:r>
          </w:p>
          <w:p w:rsidR="00C43BB2" w:rsidRPr="00E85271" w:rsidRDefault="00C43BB2" w:rsidP="00C43BB2">
            <w:pPr>
              <w:spacing w:before="60"/>
              <w:rPr>
                <w:rFonts w:eastAsia="Calibri" w:cs="Arial"/>
                <w:sz w:val="18"/>
                <w:szCs w:val="18"/>
              </w:rPr>
            </w:pPr>
            <w:r w:rsidRPr="00E85271">
              <w:rPr>
                <w:rFonts w:eastAsia="Calibri" w:cs="Arial"/>
                <w:sz w:val="18"/>
                <w:szCs w:val="18"/>
              </w:rPr>
              <w:t>15. Informationen aus komplexen linearen und nichtlinearen Texten wiedergeben und kohärent und differenziert darstellen</w:t>
            </w:r>
          </w:p>
          <w:p w:rsidR="00C43BB2" w:rsidRPr="00E85271" w:rsidRDefault="00C43BB2" w:rsidP="00C43BB2">
            <w:pPr>
              <w:spacing w:before="60"/>
              <w:rPr>
                <w:rFonts w:eastAsia="Calibri" w:cs="Arial"/>
                <w:sz w:val="18"/>
                <w:szCs w:val="18"/>
              </w:rPr>
            </w:pPr>
            <w:r w:rsidRPr="00E85271">
              <w:rPr>
                <w:rFonts w:eastAsia="Calibri" w:cs="Arial"/>
                <w:sz w:val="18"/>
                <w:szCs w:val="18"/>
              </w:rPr>
              <w:t>16. eigenes Wissen über literarische, sprachl</w:t>
            </w:r>
            <w:r w:rsidRPr="00E85271">
              <w:rPr>
                <w:rFonts w:eastAsia="Calibri" w:cs="Arial"/>
                <w:sz w:val="18"/>
                <w:szCs w:val="18"/>
              </w:rPr>
              <w:t>i</w:t>
            </w:r>
            <w:r w:rsidRPr="00E85271">
              <w:rPr>
                <w:rFonts w:eastAsia="Calibri" w:cs="Arial"/>
                <w:sz w:val="18"/>
                <w:szCs w:val="18"/>
              </w:rPr>
              <w:t>che und andere Sachverhalte geordnet und differenziert darstellen und adäquat in eigene Textproduktion einbeziehen</w:t>
            </w:r>
          </w:p>
          <w:p w:rsidR="00C43BB2" w:rsidRPr="00E85271" w:rsidRDefault="00C43BB2" w:rsidP="00C43BB2">
            <w:pPr>
              <w:spacing w:before="60"/>
              <w:rPr>
                <w:rFonts w:eastAsia="Calibri" w:cs="Arial"/>
                <w:sz w:val="18"/>
                <w:szCs w:val="18"/>
              </w:rPr>
            </w:pPr>
            <w:r w:rsidRPr="00E85271">
              <w:rPr>
                <w:rFonts w:eastAsia="Calibri" w:cs="Arial"/>
                <w:sz w:val="18"/>
                <w:szCs w:val="18"/>
              </w:rPr>
              <w:t>17.</w:t>
            </w:r>
            <w:r w:rsidR="0042357B" w:rsidRPr="00E85271">
              <w:rPr>
                <w:rFonts w:eastAsia="Calibri" w:cs="Arial"/>
                <w:sz w:val="18"/>
                <w:szCs w:val="18"/>
              </w:rPr>
              <w:t xml:space="preserve"> </w:t>
            </w:r>
            <w:r w:rsidRPr="00E85271">
              <w:rPr>
                <w:rFonts w:eastAsia="Calibri" w:cs="Arial"/>
                <w:sz w:val="18"/>
                <w:szCs w:val="18"/>
              </w:rPr>
              <w:t>in sachlichem Stil klar und verständlich formulieren</w:t>
            </w:r>
          </w:p>
          <w:p w:rsidR="00C43BB2" w:rsidRPr="00E85271" w:rsidRDefault="00C43BB2" w:rsidP="00C43BB2">
            <w:pPr>
              <w:spacing w:before="60"/>
              <w:rPr>
                <w:rFonts w:eastAsia="Calibri" w:cs="Arial"/>
                <w:sz w:val="18"/>
                <w:szCs w:val="18"/>
              </w:rPr>
            </w:pPr>
            <w:r w:rsidRPr="00E85271">
              <w:rPr>
                <w:rFonts w:eastAsia="Calibri" w:cs="Arial"/>
                <w:sz w:val="18"/>
                <w:szCs w:val="18"/>
              </w:rPr>
              <w:t>25. die formale und sprachlich-stilistische G</w:t>
            </w:r>
            <w:r w:rsidRPr="00E85271">
              <w:rPr>
                <w:rFonts w:eastAsia="Calibri" w:cs="Arial"/>
                <w:sz w:val="18"/>
                <w:szCs w:val="18"/>
              </w:rPr>
              <w:t>e</w:t>
            </w:r>
            <w:r w:rsidRPr="00E85271">
              <w:rPr>
                <w:rFonts w:eastAsia="Calibri" w:cs="Arial"/>
                <w:sz w:val="18"/>
                <w:szCs w:val="18"/>
              </w:rPr>
              <w:t>staltungsweise von Texten und deren Wirkung an Beispielen erläutern (zum Beispiel sprachl</w:t>
            </w:r>
            <w:r w:rsidRPr="00E85271">
              <w:rPr>
                <w:rFonts w:eastAsia="Calibri" w:cs="Arial"/>
                <w:sz w:val="18"/>
                <w:szCs w:val="18"/>
              </w:rPr>
              <w:t>i</w:t>
            </w:r>
            <w:r w:rsidRPr="00E85271">
              <w:rPr>
                <w:rFonts w:eastAsia="Calibri" w:cs="Arial"/>
                <w:sz w:val="18"/>
                <w:szCs w:val="18"/>
              </w:rPr>
              <w:t>che Bilder deuten, Dialoge analysieren)</w:t>
            </w:r>
          </w:p>
          <w:p w:rsidR="00C43BB2" w:rsidRPr="00E85271" w:rsidRDefault="00C43BB2" w:rsidP="00C43BB2">
            <w:pPr>
              <w:spacing w:before="60"/>
              <w:rPr>
                <w:rFonts w:eastAsia="Calibri" w:cs="Arial"/>
                <w:sz w:val="18"/>
                <w:szCs w:val="18"/>
              </w:rPr>
            </w:pPr>
            <w:r w:rsidRPr="00E85271">
              <w:rPr>
                <w:rFonts w:eastAsia="Calibri" w:cs="Arial"/>
                <w:sz w:val="18"/>
                <w:szCs w:val="18"/>
              </w:rPr>
              <w:t xml:space="preserve">26. die Ergebnisse </w:t>
            </w:r>
            <w:r w:rsidR="00E8252B" w:rsidRPr="00E85271">
              <w:rPr>
                <w:rFonts w:eastAsia="Calibri" w:cs="Arial"/>
                <w:sz w:val="18"/>
                <w:szCs w:val="18"/>
              </w:rPr>
              <w:t>einer Textanalyse selbs</w:t>
            </w:r>
            <w:r w:rsidR="00E8252B" w:rsidRPr="00E85271">
              <w:rPr>
                <w:rFonts w:eastAsia="Calibri" w:cs="Arial"/>
                <w:sz w:val="18"/>
                <w:szCs w:val="18"/>
              </w:rPr>
              <w:t>t</w:t>
            </w:r>
            <w:r w:rsidR="00E8252B" w:rsidRPr="00E85271">
              <w:rPr>
                <w:rFonts w:eastAsia="Calibri" w:cs="Arial"/>
                <w:sz w:val="18"/>
                <w:szCs w:val="18"/>
              </w:rPr>
              <w:t xml:space="preserve">ständig </w:t>
            </w:r>
            <w:r w:rsidRPr="00E85271">
              <w:rPr>
                <w:rFonts w:eastAsia="Calibri" w:cs="Arial"/>
                <w:sz w:val="18"/>
                <w:szCs w:val="18"/>
              </w:rPr>
              <w:t>fachgerecht und aspektorientiert</w:t>
            </w:r>
            <w:r w:rsidR="00E8252B" w:rsidRPr="00E85271">
              <w:rPr>
                <w:rFonts w:eastAsia="Calibri" w:cs="Arial"/>
                <w:sz w:val="18"/>
                <w:szCs w:val="18"/>
              </w:rPr>
              <w:t xml:space="preserve"> </w:t>
            </w:r>
            <w:r w:rsidRPr="00E85271">
              <w:rPr>
                <w:rFonts w:eastAsia="Calibri" w:cs="Arial"/>
                <w:sz w:val="18"/>
                <w:szCs w:val="18"/>
              </w:rPr>
              <w:t>darste</w:t>
            </w:r>
            <w:r w:rsidRPr="00E85271">
              <w:rPr>
                <w:rFonts w:eastAsia="Calibri" w:cs="Arial"/>
                <w:sz w:val="18"/>
                <w:szCs w:val="18"/>
              </w:rPr>
              <w:t>l</w:t>
            </w:r>
            <w:r w:rsidRPr="00E85271">
              <w:rPr>
                <w:rFonts w:eastAsia="Calibri" w:cs="Arial"/>
                <w:sz w:val="18"/>
                <w:szCs w:val="18"/>
              </w:rPr>
              <w:t>len</w:t>
            </w:r>
          </w:p>
          <w:p w:rsidR="00C43BB2" w:rsidRPr="00E85271" w:rsidRDefault="00C43BB2" w:rsidP="00C43BB2">
            <w:pPr>
              <w:spacing w:before="60"/>
              <w:rPr>
                <w:rFonts w:eastAsia="Calibri" w:cs="Arial"/>
                <w:sz w:val="18"/>
                <w:szCs w:val="18"/>
              </w:rPr>
            </w:pPr>
            <w:r w:rsidRPr="00E85271">
              <w:rPr>
                <w:rFonts w:eastAsia="Calibri" w:cs="Arial"/>
                <w:sz w:val="18"/>
                <w:szCs w:val="18"/>
              </w:rPr>
              <w:t>28. gestaltend interpretieren und dabei die E</w:t>
            </w:r>
            <w:r w:rsidRPr="00E85271">
              <w:rPr>
                <w:rFonts w:eastAsia="Calibri" w:cs="Arial"/>
                <w:sz w:val="18"/>
                <w:szCs w:val="18"/>
              </w:rPr>
              <w:t>r</w:t>
            </w:r>
            <w:r w:rsidRPr="00E85271">
              <w:rPr>
                <w:rFonts w:eastAsia="Calibri" w:cs="Arial"/>
                <w:sz w:val="18"/>
                <w:szCs w:val="18"/>
              </w:rPr>
              <w:t>gebnisse einer Textuntersuchung nutzen</w:t>
            </w:r>
          </w:p>
          <w:p w:rsidR="00C43BB2" w:rsidRPr="00E85271" w:rsidRDefault="00C43BB2" w:rsidP="00C43BB2">
            <w:pPr>
              <w:spacing w:before="60"/>
              <w:rPr>
                <w:rFonts w:eastAsia="Calibri" w:cs="Arial"/>
                <w:sz w:val="18"/>
                <w:szCs w:val="18"/>
              </w:rPr>
            </w:pPr>
            <w:r w:rsidRPr="00E85271">
              <w:rPr>
                <w:rFonts w:eastAsia="Calibri" w:cs="Arial"/>
                <w:sz w:val="18"/>
                <w:szCs w:val="18"/>
              </w:rPr>
              <w:t>30. sprachliche Mittel gezielt einsetzen</w:t>
            </w:r>
          </w:p>
          <w:p w:rsidR="00C43BB2" w:rsidRPr="00E85271" w:rsidRDefault="00C43BB2" w:rsidP="00C43BB2">
            <w:pPr>
              <w:spacing w:before="60"/>
              <w:rPr>
                <w:rFonts w:eastAsia="Calibri" w:cs="Arial"/>
                <w:sz w:val="18"/>
                <w:szCs w:val="18"/>
              </w:rPr>
            </w:pPr>
            <w:r w:rsidRPr="00E85271">
              <w:rPr>
                <w:rFonts w:eastAsia="Calibri" w:cs="Arial"/>
                <w:sz w:val="18"/>
                <w:szCs w:val="18"/>
              </w:rPr>
              <w:t>32. nach literarischen oder nicht-literarischen Vorlagen Texte neu, um- oder weiterschreiben und gestaltend interpretieren</w:t>
            </w:r>
          </w:p>
          <w:p w:rsidR="00C43BB2" w:rsidRPr="00E85271" w:rsidRDefault="00C43BB2" w:rsidP="00C43BB2">
            <w:pPr>
              <w:spacing w:before="60"/>
              <w:rPr>
                <w:rFonts w:eastAsia="Calibri" w:cs="Arial"/>
                <w:sz w:val="18"/>
                <w:szCs w:val="18"/>
              </w:rPr>
            </w:pPr>
            <w:r w:rsidRPr="00E85271">
              <w:rPr>
                <w:rFonts w:eastAsia="Calibri" w:cs="Arial"/>
                <w:sz w:val="18"/>
                <w:szCs w:val="18"/>
              </w:rPr>
              <w:t>33. Emotionen und eigene Befindlichkeiten ausdrücken und dabei angemessene sprachl</w:t>
            </w:r>
            <w:r w:rsidRPr="00E85271">
              <w:rPr>
                <w:rFonts w:eastAsia="Calibri" w:cs="Arial"/>
                <w:sz w:val="18"/>
                <w:szCs w:val="18"/>
              </w:rPr>
              <w:t>i</w:t>
            </w:r>
            <w:r w:rsidRPr="00E85271">
              <w:rPr>
                <w:rFonts w:eastAsia="Calibri" w:cs="Arial"/>
                <w:sz w:val="18"/>
                <w:szCs w:val="18"/>
              </w:rPr>
              <w:t>che</w:t>
            </w:r>
            <w:r w:rsidR="0042357B" w:rsidRPr="00E85271">
              <w:rPr>
                <w:rFonts w:eastAsia="Calibri" w:cs="Arial"/>
                <w:sz w:val="18"/>
                <w:szCs w:val="18"/>
              </w:rPr>
              <w:t xml:space="preserve"> </w:t>
            </w:r>
            <w:r w:rsidR="00406E32" w:rsidRPr="00406E32">
              <w:rPr>
                <w:rFonts w:eastAsia="Calibri" w:cs="Arial"/>
                <w:sz w:val="18"/>
                <w:szCs w:val="18"/>
              </w:rPr>
              <w:t>Mittel nutzen</w:t>
            </w:r>
          </w:p>
          <w:p w:rsidR="00C43BB2" w:rsidRPr="00E85271" w:rsidRDefault="00C43BB2" w:rsidP="00C43BB2">
            <w:pPr>
              <w:spacing w:before="60"/>
              <w:rPr>
                <w:rFonts w:eastAsia="Calibri" w:cs="Arial"/>
                <w:sz w:val="18"/>
                <w:szCs w:val="18"/>
              </w:rPr>
            </w:pPr>
            <w:r w:rsidRPr="00E85271">
              <w:rPr>
                <w:rFonts w:eastAsia="Calibri" w:cs="Arial"/>
                <w:sz w:val="18"/>
                <w:szCs w:val="18"/>
              </w:rPr>
              <w:t>36. Textdistanz einnehmen, zu eigenen und fremden Texten kriterienorientiert Stellung ne</w:t>
            </w:r>
            <w:r w:rsidRPr="00E85271">
              <w:rPr>
                <w:rFonts w:eastAsia="Calibri" w:cs="Arial"/>
                <w:sz w:val="18"/>
                <w:szCs w:val="18"/>
              </w:rPr>
              <w:t>h</w:t>
            </w:r>
            <w:r w:rsidRPr="00E85271">
              <w:rPr>
                <w:rFonts w:eastAsia="Calibri" w:cs="Arial"/>
                <w:sz w:val="18"/>
                <w:szCs w:val="18"/>
              </w:rPr>
              <w:t>men</w:t>
            </w:r>
            <w:r w:rsidR="0042357B" w:rsidRPr="00E85271">
              <w:rPr>
                <w:rFonts w:eastAsia="Calibri" w:cs="Arial"/>
                <w:sz w:val="18"/>
                <w:szCs w:val="18"/>
              </w:rPr>
              <w:t xml:space="preserve"> </w:t>
            </w:r>
            <w:r w:rsidRPr="00E85271">
              <w:rPr>
                <w:rFonts w:eastAsia="Calibri" w:cs="Arial"/>
                <w:sz w:val="18"/>
                <w:szCs w:val="18"/>
              </w:rPr>
              <w:t>und Verbesserungsvorschläge erarbeiten</w:t>
            </w:r>
          </w:p>
          <w:p w:rsidR="003E5200" w:rsidRPr="00DF79C9" w:rsidRDefault="003E5200" w:rsidP="006063C4">
            <w:pPr>
              <w:spacing w:before="60"/>
              <w:rPr>
                <w:rFonts w:eastAsia="Calibri" w:cs="Arial"/>
                <w:sz w:val="18"/>
                <w:szCs w:val="18"/>
                <w:u w:val="single"/>
              </w:rPr>
            </w:pPr>
            <w:r w:rsidRPr="00DF79C9">
              <w:rPr>
                <w:rFonts w:eastAsia="Calibri" w:cs="Arial"/>
                <w:sz w:val="18"/>
                <w:szCs w:val="18"/>
                <w:u w:val="single"/>
              </w:rPr>
              <w:t>2.3 Lesen</w:t>
            </w:r>
          </w:p>
          <w:p w:rsidR="00E8252B" w:rsidRPr="00E85271" w:rsidRDefault="00E8252B" w:rsidP="00E8252B">
            <w:pPr>
              <w:spacing w:before="60"/>
              <w:rPr>
                <w:rFonts w:eastAsia="Calibri" w:cs="Arial"/>
                <w:sz w:val="18"/>
                <w:szCs w:val="18"/>
              </w:rPr>
            </w:pPr>
            <w:r w:rsidRPr="00E85271">
              <w:rPr>
                <w:rFonts w:eastAsia="Calibri" w:cs="Arial"/>
                <w:sz w:val="18"/>
                <w:szCs w:val="18"/>
              </w:rPr>
              <w:t>1.</w:t>
            </w:r>
            <w:r w:rsidR="0042357B" w:rsidRPr="00E85271">
              <w:rPr>
                <w:rFonts w:eastAsia="Calibri" w:cs="Arial"/>
                <w:sz w:val="18"/>
                <w:szCs w:val="18"/>
              </w:rPr>
              <w:t xml:space="preserve"> </w:t>
            </w:r>
            <w:r w:rsidRPr="00E85271">
              <w:rPr>
                <w:rFonts w:eastAsia="Calibri" w:cs="Arial"/>
                <w:sz w:val="18"/>
                <w:szCs w:val="18"/>
              </w:rPr>
              <w:t>unterschiedliche Lesetechniken anwenden und nutzen (zum Beispiel diagonal, selektiv, navigierend)</w:t>
            </w:r>
          </w:p>
          <w:p w:rsidR="00E8252B" w:rsidRPr="00E85271" w:rsidRDefault="00E8252B" w:rsidP="00E8252B">
            <w:pPr>
              <w:spacing w:before="60"/>
              <w:rPr>
                <w:rFonts w:eastAsia="Calibri" w:cs="Arial"/>
                <w:sz w:val="18"/>
                <w:szCs w:val="18"/>
              </w:rPr>
            </w:pPr>
            <w:r w:rsidRPr="00E85271">
              <w:rPr>
                <w:rFonts w:eastAsia="Calibri" w:cs="Arial"/>
                <w:sz w:val="18"/>
                <w:szCs w:val="18"/>
              </w:rPr>
              <w:t>2.</w:t>
            </w:r>
            <w:r w:rsidR="0042357B" w:rsidRPr="00E85271">
              <w:rPr>
                <w:rFonts w:eastAsia="Calibri" w:cs="Arial"/>
                <w:sz w:val="18"/>
                <w:szCs w:val="18"/>
              </w:rPr>
              <w:t xml:space="preserve"> </w:t>
            </w:r>
            <w:r w:rsidRPr="00E85271">
              <w:rPr>
                <w:rFonts w:eastAsia="Calibri" w:cs="Arial"/>
                <w:sz w:val="18"/>
                <w:szCs w:val="18"/>
              </w:rPr>
              <w:t>flüssig und sinnbezogen lesen und vorlesen</w:t>
            </w:r>
          </w:p>
          <w:p w:rsidR="00E8252B" w:rsidRPr="00E85271" w:rsidRDefault="00E8252B" w:rsidP="00E8252B">
            <w:pPr>
              <w:spacing w:before="60"/>
              <w:rPr>
                <w:rFonts w:eastAsia="Calibri" w:cs="Arial"/>
                <w:sz w:val="18"/>
                <w:szCs w:val="18"/>
              </w:rPr>
            </w:pPr>
            <w:r w:rsidRPr="00E85271">
              <w:rPr>
                <w:rFonts w:eastAsia="Calibri" w:cs="Arial"/>
                <w:sz w:val="18"/>
                <w:szCs w:val="18"/>
              </w:rPr>
              <w:t>3.</w:t>
            </w:r>
            <w:r w:rsidR="0042357B" w:rsidRPr="00E85271">
              <w:rPr>
                <w:rFonts w:eastAsia="Calibri" w:cs="Arial"/>
                <w:sz w:val="18"/>
                <w:szCs w:val="18"/>
              </w:rPr>
              <w:t xml:space="preserve"> </w:t>
            </w:r>
            <w:r w:rsidRPr="00E85271">
              <w:rPr>
                <w:rFonts w:eastAsia="Calibri" w:cs="Arial"/>
                <w:sz w:val="18"/>
                <w:szCs w:val="18"/>
              </w:rPr>
              <w:t>Lesestrategien und Methoden der Texte</w:t>
            </w:r>
            <w:r w:rsidRPr="00E85271">
              <w:rPr>
                <w:rFonts w:eastAsia="Calibri" w:cs="Arial"/>
                <w:sz w:val="18"/>
                <w:szCs w:val="18"/>
              </w:rPr>
              <w:t>r</w:t>
            </w:r>
            <w:r w:rsidRPr="00E85271">
              <w:rPr>
                <w:rFonts w:eastAsia="Calibri" w:cs="Arial"/>
                <w:sz w:val="18"/>
                <w:szCs w:val="18"/>
              </w:rPr>
              <w:t>schließung selbstständig anwenden (markieren, Verstehensbarrieren identifizieren, Verständni</w:t>
            </w:r>
            <w:r w:rsidRPr="00E85271">
              <w:rPr>
                <w:rFonts w:eastAsia="Calibri" w:cs="Arial"/>
                <w:sz w:val="18"/>
                <w:szCs w:val="18"/>
              </w:rPr>
              <w:t>s</w:t>
            </w:r>
            <w:r w:rsidRPr="00E85271">
              <w:rPr>
                <w:rFonts w:eastAsia="Calibri" w:cs="Arial"/>
                <w:sz w:val="18"/>
                <w:szCs w:val="18"/>
              </w:rPr>
              <w:t>fragen formulieren, Texte strukturieren, Wortb</w:t>
            </w:r>
            <w:r w:rsidRPr="00E85271">
              <w:rPr>
                <w:rFonts w:eastAsia="Calibri" w:cs="Arial"/>
                <w:sz w:val="18"/>
                <w:szCs w:val="18"/>
              </w:rPr>
              <w:t>e</w:t>
            </w:r>
            <w:r w:rsidRPr="00E85271">
              <w:rPr>
                <w:rFonts w:eastAsia="Calibri" w:cs="Arial"/>
                <w:sz w:val="18"/>
                <w:szCs w:val="18"/>
              </w:rPr>
              <w:t>deutungen und Fachbegriffe klären, Nachschl</w:t>
            </w:r>
            <w:r w:rsidRPr="00E85271">
              <w:rPr>
                <w:rFonts w:eastAsia="Calibri" w:cs="Arial"/>
                <w:sz w:val="18"/>
                <w:szCs w:val="18"/>
              </w:rPr>
              <w:t>a</w:t>
            </w:r>
            <w:r w:rsidRPr="00E85271">
              <w:rPr>
                <w:rFonts w:eastAsia="Calibri" w:cs="Arial"/>
                <w:sz w:val="18"/>
                <w:szCs w:val="18"/>
              </w:rPr>
              <w:t>gewerke in verschiedenen Medien verwenden)</w:t>
            </w:r>
          </w:p>
          <w:p w:rsidR="00E8252B" w:rsidRPr="00E85271" w:rsidRDefault="00E8252B" w:rsidP="00E8252B">
            <w:pPr>
              <w:spacing w:before="60"/>
              <w:rPr>
                <w:rFonts w:eastAsia="Calibri" w:cs="Arial"/>
                <w:sz w:val="18"/>
                <w:szCs w:val="18"/>
              </w:rPr>
            </w:pPr>
            <w:r w:rsidRPr="00E85271">
              <w:rPr>
                <w:rFonts w:eastAsia="Calibri" w:cs="Arial"/>
                <w:sz w:val="18"/>
                <w:szCs w:val="18"/>
              </w:rPr>
              <w:t>4.</w:t>
            </w:r>
            <w:r w:rsidR="0042357B" w:rsidRPr="00E85271">
              <w:rPr>
                <w:rFonts w:eastAsia="Calibri" w:cs="Arial"/>
                <w:sz w:val="18"/>
                <w:szCs w:val="18"/>
              </w:rPr>
              <w:t xml:space="preserve"> </w:t>
            </w:r>
            <w:r w:rsidRPr="00E85271">
              <w:rPr>
                <w:rFonts w:eastAsia="Calibri" w:cs="Arial"/>
                <w:sz w:val="18"/>
                <w:szCs w:val="18"/>
              </w:rPr>
              <w:t>Sinnzusammenhänge zwischen verschied</w:t>
            </w:r>
            <w:r w:rsidRPr="00E85271">
              <w:rPr>
                <w:rFonts w:eastAsia="Calibri" w:cs="Arial"/>
                <w:sz w:val="18"/>
                <w:szCs w:val="18"/>
              </w:rPr>
              <w:t>e</w:t>
            </w:r>
            <w:r w:rsidRPr="00E85271">
              <w:rPr>
                <w:rFonts w:eastAsia="Calibri" w:cs="Arial"/>
                <w:sz w:val="18"/>
                <w:szCs w:val="18"/>
              </w:rPr>
              <w:t>nen Ebenen und Elementen von Texten herste</w:t>
            </w:r>
            <w:r w:rsidRPr="00E85271">
              <w:rPr>
                <w:rFonts w:eastAsia="Calibri" w:cs="Arial"/>
                <w:sz w:val="18"/>
                <w:szCs w:val="18"/>
              </w:rPr>
              <w:t>l</w:t>
            </w:r>
            <w:r w:rsidRPr="00E85271">
              <w:rPr>
                <w:rFonts w:eastAsia="Calibri" w:cs="Arial"/>
                <w:sz w:val="18"/>
                <w:szCs w:val="18"/>
              </w:rPr>
              <w:t>len</w:t>
            </w:r>
          </w:p>
          <w:p w:rsidR="00E8252B" w:rsidRPr="00E85271" w:rsidRDefault="00E8252B" w:rsidP="00E8252B">
            <w:pPr>
              <w:spacing w:before="60"/>
              <w:rPr>
                <w:rFonts w:eastAsia="Calibri" w:cs="Arial"/>
                <w:sz w:val="18"/>
                <w:szCs w:val="18"/>
              </w:rPr>
            </w:pPr>
            <w:r w:rsidRPr="00E85271">
              <w:rPr>
                <w:rFonts w:eastAsia="Calibri" w:cs="Arial"/>
                <w:sz w:val="18"/>
                <w:szCs w:val="18"/>
              </w:rPr>
              <w:t>5.</w:t>
            </w:r>
            <w:r w:rsidR="0042357B" w:rsidRPr="00E85271">
              <w:rPr>
                <w:rFonts w:eastAsia="Calibri" w:cs="Arial"/>
                <w:sz w:val="18"/>
                <w:szCs w:val="18"/>
              </w:rPr>
              <w:t xml:space="preserve"> </w:t>
            </w:r>
            <w:r w:rsidRPr="00E85271">
              <w:rPr>
                <w:rFonts w:eastAsia="Calibri" w:cs="Arial"/>
                <w:sz w:val="18"/>
                <w:szCs w:val="18"/>
              </w:rPr>
              <w:t>zwischen textinternen und textexternen I</w:t>
            </w:r>
            <w:r w:rsidRPr="00E85271">
              <w:rPr>
                <w:rFonts w:eastAsia="Calibri" w:cs="Arial"/>
                <w:sz w:val="18"/>
                <w:szCs w:val="18"/>
              </w:rPr>
              <w:t>n</w:t>
            </w:r>
            <w:r w:rsidRPr="00E85271">
              <w:rPr>
                <w:rFonts w:eastAsia="Calibri" w:cs="Arial"/>
                <w:sz w:val="18"/>
                <w:szCs w:val="18"/>
              </w:rPr>
              <w:lastRenderedPageBreak/>
              <w:t xml:space="preserve">formationen </w:t>
            </w:r>
            <w:r w:rsidR="0042357B" w:rsidRPr="00E85271">
              <w:rPr>
                <w:rFonts w:eastAsia="Calibri" w:cs="Arial"/>
                <w:sz w:val="18"/>
                <w:szCs w:val="18"/>
              </w:rPr>
              <w:t>[...]</w:t>
            </w:r>
            <w:r w:rsidRPr="00E85271">
              <w:rPr>
                <w:rFonts w:eastAsia="Calibri" w:cs="Arial"/>
                <w:sz w:val="18"/>
                <w:szCs w:val="18"/>
              </w:rPr>
              <w:t xml:space="preserve"> unterscheiden; literarisches Vorwissen, Kontextwissen, fachliches Wissen, Weltwissen und persönliche Leseerfahrungen reflektiert einsetzen</w:t>
            </w:r>
          </w:p>
          <w:p w:rsidR="00E8252B" w:rsidRPr="00E85271" w:rsidRDefault="00E8252B" w:rsidP="00E8252B">
            <w:pPr>
              <w:spacing w:before="60"/>
              <w:rPr>
                <w:rFonts w:eastAsia="Calibri" w:cs="Arial"/>
                <w:sz w:val="18"/>
                <w:szCs w:val="18"/>
              </w:rPr>
            </w:pPr>
            <w:r w:rsidRPr="00E85271">
              <w:rPr>
                <w:rFonts w:eastAsia="Calibri" w:cs="Arial"/>
                <w:sz w:val="18"/>
                <w:szCs w:val="18"/>
              </w:rPr>
              <w:t xml:space="preserve">6. </w:t>
            </w:r>
            <w:r w:rsidR="0042357B" w:rsidRPr="00E85271">
              <w:rPr>
                <w:rFonts w:eastAsia="Calibri" w:cs="Arial"/>
                <w:sz w:val="18"/>
                <w:szCs w:val="18"/>
              </w:rPr>
              <w:t>[...]</w:t>
            </w:r>
            <w:r w:rsidRPr="00E85271">
              <w:rPr>
                <w:rFonts w:eastAsia="Calibri" w:cs="Arial"/>
                <w:sz w:val="18"/>
                <w:szCs w:val="18"/>
              </w:rPr>
              <w:t xml:space="preserve"> Interpretations- und Analyseverfahren anwenden und die darauf beruhenden Verst</w:t>
            </w:r>
            <w:r w:rsidRPr="00E85271">
              <w:rPr>
                <w:rFonts w:eastAsia="Calibri" w:cs="Arial"/>
                <w:sz w:val="18"/>
                <w:szCs w:val="18"/>
              </w:rPr>
              <w:t>e</w:t>
            </w:r>
            <w:r w:rsidRPr="00E85271">
              <w:rPr>
                <w:rFonts w:eastAsia="Calibri" w:cs="Arial"/>
                <w:sz w:val="18"/>
                <w:szCs w:val="18"/>
              </w:rPr>
              <w:t>hensentwürfe am Text überprüfen</w:t>
            </w:r>
          </w:p>
          <w:p w:rsidR="00E8252B" w:rsidRPr="00E85271" w:rsidRDefault="00E8252B" w:rsidP="00E8252B">
            <w:pPr>
              <w:spacing w:before="60"/>
              <w:rPr>
                <w:rFonts w:eastAsia="Calibri" w:cs="Arial"/>
                <w:sz w:val="18"/>
                <w:szCs w:val="18"/>
              </w:rPr>
            </w:pPr>
            <w:r w:rsidRPr="00E85271">
              <w:rPr>
                <w:rFonts w:eastAsia="Calibri" w:cs="Arial"/>
                <w:sz w:val="18"/>
                <w:szCs w:val="18"/>
              </w:rPr>
              <w:t>7.</w:t>
            </w:r>
            <w:r w:rsidR="0042357B" w:rsidRPr="00E85271">
              <w:rPr>
                <w:rFonts w:eastAsia="Calibri" w:cs="Arial"/>
                <w:sz w:val="18"/>
                <w:szCs w:val="18"/>
              </w:rPr>
              <w:t xml:space="preserve"> </w:t>
            </w:r>
            <w:r w:rsidRPr="00E85271">
              <w:rPr>
                <w:rFonts w:eastAsia="Calibri" w:cs="Arial"/>
                <w:sz w:val="18"/>
                <w:szCs w:val="18"/>
              </w:rPr>
              <w:t xml:space="preserve">komplexe Analysen von Texten </w:t>
            </w:r>
            <w:r w:rsidR="00406E32">
              <w:rPr>
                <w:rFonts w:eastAsia="Calibri" w:cs="Arial"/>
                <w:sz w:val="18"/>
                <w:szCs w:val="18"/>
              </w:rPr>
              <w:t>[</w:t>
            </w:r>
            <w:r w:rsidR="0042357B" w:rsidRPr="00E85271">
              <w:rPr>
                <w:rFonts w:eastAsia="Calibri" w:cs="Arial"/>
                <w:sz w:val="18"/>
                <w:szCs w:val="18"/>
              </w:rPr>
              <w:t>...]</w:t>
            </w:r>
            <w:r w:rsidR="00406E32">
              <w:rPr>
                <w:rFonts w:eastAsia="Calibri" w:cs="Arial"/>
                <w:sz w:val="18"/>
                <w:szCs w:val="18"/>
              </w:rPr>
              <w:t xml:space="preserve"> </w:t>
            </w:r>
            <w:r w:rsidRPr="00E85271">
              <w:rPr>
                <w:rFonts w:eastAsia="Calibri" w:cs="Arial"/>
                <w:sz w:val="18"/>
                <w:szCs w:val="18"/>
              </w:rPr>
              <w:t>durchfü</w:t>
            </w:r>
            <w:r w:rsidRPr="00E85271">
              <w:rPr>
                <w:rFonts w:eastAsia="Calibri" w:cs="Arial"/>
                <w:sz w:val="18"/>
                <w:szCs w:val="18"/>
              </w:rPr>
              <w:t>h</w:t>
            </w:r>
            <w:r w:rsidRPr="00E85271">
              <w:rPr>
                <w:rFonts w:eastAsia="Calibri" w:cs="Arial"/>
                <w:sz w:val="18"/>
                <w:szCs w:val="18"/>
              </w:rPr>
              <w:t xml:space="preserve">ren und die Ergebnisse </w:t>
            </w:r>
            <w:r w:rsidR="0042357B" w:rsidRPr="00E85271">
              <w:rPr>
                <w:rFonts w:eastAsia="Calibri" w:cs="Arial"/>
                <w:sz w:val="18"/>
                <w:szCs w:val="18"/>
              </w:rPr>
              <w:t>[...]</w:t>
            </w:r>
            <w:r w:rsidR="00406E32">
              <w:rPr>
                <w:rFonts w:eastAsia="Calibri" w:cs="Arial"/>
                <w:sz w:val="18"/>
                <w:szCs w:val="18"/>
              </w:rPr>
              <w:t xml:space="preserve"> </w:t>
            </w:r>
            <w:r w:rsidRPr="00E85271">
              <w:rPr>
                <w:rFonts w:eastAsia="Calibri" w:cs="Arial"/>
                <w:sz w:val="18"/>
                <w:szCs w:val="18"/>
              </w:rPr>
              <w:t>für interpretatorische oder argumentative Schlus</w:t>
            </w:r>
            <w:r w:rsidRPr="00E85271">
              <w:rPr>
                <w:rFonts w:eastAsia="Calibri" w:cs="Arial"/>
                <w:sz w:val="18"/>
                <w:szCs w:val="18"/>
              </w:rPr>
              <w:t>s</w:t>
            </w:r>
            <w:r w:rsidRPr="00E85271">
              <w:rPr>
                <w:rFonts w:eastAsia="Calibri" w:cs="Arial"/>
                <w:sz w:val="18"/>
                <w:szCs w:val="18"/>
              </w:rPr>
              <w:t>folgerungen nutzen</w:t>
            </w:r>
          </w:p>
          <w:p w:rsidR="00E8252B" w:rsidRPr="00E85271" w:rsidRDefault="00E8252B" w:rsidP="00E8252B">
            <w:pPr>
              <w:spacing w:before="60"/>
              <w:rPr>
                <w:rFonts w:eastAsia="Calibri" w:cs="Arial"/>
                <w:sz w:val="18"/>
                <w:szCs w:val="18"/>
              </w:rPr>
            </w:pPr>
            <w:r w:rsidRPr="00E85271">
              <w:rPr>
                <w:rFonts w:eastAsia="Calibri" w:cs="Arial"/>
                <w:sz w:val="18"/>
                <w:szCs w:val="18"/>
              </w:rPr>
              <w:t>8.</w:t>
            </w:r>
            <w:r w:rsidR="0042357B" w:rsidRPr="00E85271">
              <w:rPr>
                <w:rFonts w:eastAsia="Calibri" w:cs="Arial"/>
                <w:sz w:val="18"/>
                <w:szCs w:val="18"/>
              </w:rPr>
              <w:t xml:space="preserve"> </w:t>
            </w:r>
            <w:r w:rsidRPr="00E85271">
              <w:rPr>
                <w:rFonts w:eastAsia="Calibri" w:cs="Arial"/>
                <w:sz w:val="18"/>
                <w:szCs w:val="18"/>
              </w:rPr>
              <w:t>Deutungshypothesen entwickeln; diese diff</w:t>
            </w:r>
            <w:r w:rsidRPr="00E85271">
              <w:rPr>
                <w:rFonts w:eastAsia="Calibri" w:cs="Arial"/>
                <w:sz w:val="18"/>
                <w:szCs w:val="18"/>
              </w:rPr>
              <w:t>e</w:t>
            </w:r>
            <w:r w:rsidRPr="00E85271">
              <w:rPr>
                <w:rFonts w:eastAsia="Calibri" w:cs="Arial"/>
                <w:sz w:val="18"/>
                <w:szCs w:val="18"/>
              </w:rPr>
              <w:t>renziert begründen, am Text belegen und im Verstehensprozess überarbeiten</w:t>
            </w:r>
          </w:p>
          <w:p w:rsidR="00E8252B" w:rsidRPr="00E85271" w:rsidRDefault="00E8252B" w:rsidP="00E8252B">
            <w:pPr>
              <w:spacing w:before="60"/>
              <w:rPr>
                <w:rFonts w:eastAsia="Calibri" w:cs="Arial"/>
                <w:sz w:val="18"/>
                <w:szCs w:val="18"/>
              </w:rPr>
            </w:pPr>
            <w:r w:rsidRPr="00E85271">
              <w:rPr>
                <w:rFonts w:eastAsia="Calibri" w:cs="Arial"/>
                <w:sz w:val="18"/>
                <w:szCs w:val="18"/>
              </w:rPr>
              <w:t>12. sich mit der Darstellung von Lebensentwü</w:t>
            </w:r>
            <w:r w:rsidRPr="00E85271">
              <w:rPr>
                <w:rFonts w:eastAsia="Calibri" w:cs="Arial"/>
                <w:sz w:val="18"/>
                <w:szCs w:val="18"/>
              </w:rPr>
              <w:t>r</w:t>
            </w:r>
            <w:r w:rsidRPr="00E85271">
              <w:rPr>
                <w:rFonts w:eastAsia="Calibri" w:cs="Arial"/>
                <w:sz w:val="18"/>
                <w:szCs w:val="18"/>
              </w:rPr>
              <w:t>fen und Lebenswirklichkeiten in Texten ause</w:t>
            </w:r>
            <w:r w:rsidRPr="00E85271">
              <w:rPr>
                <w:rFonts w:eastAsia="Calibri" w:cs="Arial"/>
                <w:sz w:val="18"/>
                <w:szCs w:val="18"/>
              </w:rPr>
              <w:t>i</w:t>
            </w:r>
            <w:r w:rsidRPr="00E85271">
              <w:rPr>
                <w:rFonts w:eastAsia="Calibri" w:cs="Arial"/>
                <w:sz w:val="18"/>
                <w:szCs w:val="18"/>
              </w:rPr>
              <w:t xml:space="preserve">nandersetzen </w:t>
            </w:r>
            <w:r w:rsidR="0042357B" w:rsidRPr="00E85271">
              <w:rPr>
                <w:rFonts w:eastAsia="Calibri" w:cs="Arial"/>
                <w:sz w:val="18"/>
                <w:szCs w:val="18"/>
              </w:rPr>
              <w:t>[...]</w:t>
            </w:r>
          </w:p>
          <w:p w:rsidR="00E8252B" w:rsidRPr="00E85271" w:rsidRDefault="00E8252B" w:rsidP="00E8252B">
            <w:pPr>
              <w:spacing w:before="60"/>
              <w:rPr>
                <w:rFonts w:eastAsia="Calibri" w:cs="Arial"/>
                <w:sz w:val="18"/>
                <w:szCs w:val="18"/>
              </w:rPr>
            </w:pPr>
            <w:r w:rsidRPr="00E85271">
              <w:rPr>
                <w:rFonts w:eastAsia="Calibri" w:cs="Arial"/>
                <w:sz w:val="18"/>
                <w:szCs w:val="18"/>
              </w:rPr>
              <w:t>15. die Zuordnung von Texten zu Textformen und Textsorten reflektieren</w:t>
            </w:r>
          </w:p>
          <w:p w:rsidR="00E8252B" w:rsidRPr="00E85271" w:rsidRDefault="00E8252B" w:rsidP="00E8252B">
            <w:pPr>
              <w:spacing w:before="60"/>
              <w:rPr>
                <w:rFonts w:eastAsia="Calibri" w:cs="Arial"/>
                <w:sz w:val="18"/>
                <w:szCs w:val="18"/>
              </w:rPr>
            </w:pPr>
            <w:r w:rsidRPr="00E85271">
              <w:rPr>
                <w:rFonts w:eastAsia="Calibri" w:cs="Arial"/>
                <w:sz w:val="18"/>
                <w:szCs w:val="18"/>
              </w:rPr>
              <w:t xml:space="preserve">16. Mehrdeutigkeit als </w:t>
            </w:r>
            <w:r w:rsidR="0042357B" w:rsidRPr="00E85271">
              <w:rPr>
                <w:rFonts w:eastAsia="Calibri" w:cs="Arial"/>
                <w:sz w:val="18"/>
                <w:szCs w:val="18"/>
              </w:rPr>
              <w:t>[...]</w:t>
            </w:r>
            <w:r w:rsidRPr="00E85271">
              <w:rPr>
                <w:rFonts w:eastAsia="Calibri" w:cs="Arial"/>
                <w:sz w:val="18"/>
                <w:szCs w:val="18"/>
              </w:rPr>
              <w:t xml:space="preserve"> Merkmal literarischer Texte erkennen und nachweisen und alternative Lesarten bei ihren Verstehensentwürfen b</w:t>
            </w:r>
            <w:r w:rsidRPr="00E85271">
              <w:rPr>
                <w:rFonts w:eastAsia="Calibri" w:cs="Arial"/>
                <w:sz w:val="18"/>
                <w:szCs w:val="18"/>
              </w:rPr>
              <w:t>e</w:t>
            </w:r>
            <w:r w:rsidRPr="00E85271">
              <w:rPr>
                <w:rFonts w:eastAsia="Calibri" w:cs="Arial"/>
                <w:sz w:val="18"/>
                <w:szCs w:val="18"/>
              </w:rPr>
              <w:t>rücksichtigen</w:t>
            </w:r>
          </w:p>
          <w:p w:rsidR="00E8252B" w:rsidRPr="00E85271" w:rsidRDefault="00E8252B" w:rsidP="00E8252B">
            <w:pPr>
              <w:spacing w:before="60"/>
              <w:rPr>
                <w:rFonts w:eastAsia="Calibri" w:cs="Arial"/>
                <w:sz w:val="18"/>
                <w:szCs w:val="18"/>
              </w:rPr>
            </w:pPr>
            <w:r w:rsidRPr="00E85271">
              <w:rPr>
                <w:rFonts w:eastAsia="Calibri" w:cs="Arial"/>
                <w:sz w:val="18"/>
                <w:szCs w:val="18"/>
              </w:rPr>
              <w:t>17.</w:t>
            </w:r>
            <w:r w:rsidR="0042357B" w:rsidRPr="00E85271">
              <w:rPr>
                <w:rFonts w:eastAsia="Calibri" w:cs="Arial"/>
                <w:sz w:val="18"/>
                <w:szCs w:val="18"/>
              </w:rPr>
              <w:t xml:space="preserve"> [...]</w:t>
            </w:r>
            <w:r w:rsidRPr="00E85271">
              <w:rPr>
                <w:rFonts w:eastAsia="Calibri" w:cs="Arial"/>
                <w:sz w:val="18"/>
                <w:szCs w:val="18"/>
              </w:rPr>
              <w:t xml:space="preserve"> Textvergleiche durchführen,</w:t>
            </w:r>
            <w:r w:rsidR="0042357B" w:rsidRPr="00E85271">
              <w:rPr>
                <w:rFonts w:eastAsia="Calibri" w:cs="Arial"/>
                <w:sz w:val="18"/>
                <w:szCs w:val="18"/>
              </w:rPr>
              <w:t xml:space="preserve"> </w:t>
            </w:r>
            <w:r w:rsidRPr="00E85271">
              <w:rPr>
                <w:rFonts w:eastAsia="Calibri" w:cs="Arial"/>
                <w:sz w:val="18"/>
                <w:szCs w:val="18"/>
              </w:rPr>
              <w:t>auswerten und die Ergebnisse gewinnbringend in ihre Verstehensentwürfe integrieren</w:t>
            </w:r>
          </w:p>
          <w:p w:rsidR="00E8252B" w:rsidRPr="00E85271" w:rsidRDefault="00E8252B" w:rsidP="00E8252B">
            <w:pPr>
              <w:spacing w:before="60"/>
              <w:rPr>
                <w:rFonts w:eastAsia="Calibri" w:cs="Arial"/>
                <w:sz w:val="18"/>
                <w:szCs w:val="18"/>
              </w:rPr>
            </w:pPr>
            <w:r w:rsidRPr="00E85271">
              <w:rPr>
                <w:rFonts w:eastAsia="Calibri" w:cs="Arial"/>
                <w:sz w:val="18"/>
                <w:szCs w:val="18"/>
              </w:rPr>
              <w:t xml:space="preserve">19. Texte auf der Basis von nachvollziehbaren, sachlich fundierten Kriterien bewerten </w:t>
            </w:r>
            <w:r w:rsidR="0042357B" w:rsidRPr="00E85271">
              <w:rPr>
                <w:rFonts w:eastAsia="Calibri" w:cs="Arial"/>
                <w:sz w:val="18"/>
                <w:szCs w:val="18"/>
              </w:rPr>
              <w:t>[...]</w:t>
            </w:r>
          </w:p>
          <w:p w:rsidR="00E8252B" w:rsidRPr="00E85271" w:rsidRDefault="00E8252B" w:rsidP="00E8252B">
            <w:pPr>
              <w:spacing w:before="60"/>
              <w:rPr>
                <w:rFonts w:eastAsia="Calibri" w:cs="Arial"/>
                <w:sz w:val="18"/>
                <w:szCs w:val="18"/>
              </w:rPr>
            </w:pPr>
            <w:r w:rsidRPr="00E85271">
              <w:rPr>
                <w:rFonts w:eastAsia="Calibri" w:cs="Arial"/>
                <w:sz w:val="18"/>
                <w:szCs w:val="18"/>
              </w:rPr>
              <w:t xml:space="preserve">26. Textverstehen als dynamischen Prozess der Bedeutungszuweisung reflektieren und die Perspektivgebundenheit ihrer Textrezeption erkennen </w:t>
            </w:r>
          </w:p>
          <w:p w:rsidR="00E8252B" w:rsidRPr="00E85271" w:rsidRDefault="00E8252B" w:rsidP="00E8252B">
            <w:pPr>
              <w:spacing w:before="60"/>
              <w:rPr>
                <w:rFonts w:eastAsia="Calibri" w:cs="Arial"/>
                <w:sz w:val="18"/>
                <w:szCs w:val="18"/>
              </w:rPr>
            </w:pPr>
            <w:r w:rsidRPr="00E85271">
              <w:rPr>
                <w:rFonts w:eastAsia="Calibri" w:cs="Arial"/>
                <w:sz w:val="18"/>
                <w:szCs w:val="18"/>
              </w:rPr>
              <w:t>27.</w:t>
            </w:r>
            <w:r w:rsidR="0042357B" w:rsidRPr="00E85271">
              <w:rPr>
                <w:rFonts w:eastAsia="Calibri" w:cs="Arial"/>
                <w:sz w:val="18"/>
                <w:szCs w:val="18"/>
              </w:rPr>
              <w:t xml:space="preserve"> </w:t>
            </w:r>
            <w:r w:rsidRPr="00E85271">
              <w:rPr>
                <w:rFonts w:eastAsia="Calibri" w:cs="Arial"/>
                <w:sz w:val="18"/>
                <w:szCs w:val="18"/>
              </w:rPr>
              <w:t>Bedingungen von Textverstehensprozessen bei Texten unterschiedlicher medialer Form reflektieren und ihre jeweiligen Verstehensen</w:t>
            </w:r>
            <w:r w:rsidRPr="00E85271">
              <w:rPr>
                <w:rFonts w:eastAsia="Calibri" w:cs="Arial"/>
                <w:sz w:val="18"/>
                <w:szCs w:val="18"/>
              </w:rPr>
              <w:t>t</w:t>
            </w:r>
            <w:r w:rsidRPr="00E85271">
              <w:rPr>
                <w:rFonts w:eastAsia="Calibri" w:cs="Arial"/>
                <w:sz w:val="18"/>
                <w:szCs w:val="18"/>
              </w:rPr>
              <w:t xml:space="preserve">würfe </w:t>
            </w:r>
            <w:r w:rsidR="0042357B" w:rsidRPr="00E85271">
              <w:rPr>
                <w:rFonts w:eastAsia="Calibri" w:cs="Arial"/>
                <w:sz w:val="18"/>
                <w:szCs w:val="18"/>
              </w:rPr>
              <w:t>[...]</w:t>
            </w:r>
            <w:r w:rsidRPr="00E85271">
              <w:rPr>
                <w:rFonts w:eastAsia="Calibri" w:cs="Arial"/>
                <w:sz w:val="18"/>
                <w:szCs w:val="18"/>
              </w:rPr>
              <w:t xml:space="preserve"> textbezogen vergleichen</w:t>
            </w:r>
          </w:p>
        </w:tc>
        <w:tc>
          <w:tcPr>
            <w:tcW w:w="1241" w:type="pct"/>
            <w:tcBorders>
              <w:top w:val="single" w:sz="4" w:space="0" w:color="auto"/>
              <w:left w:val="single" w:sz="4" w:space="0" w:color="auto"/>
              <w:bottom w:val="single" w:sz="4" w:space="0" w:color="auto"/>
              <w:right w:val="single" w:sz="4" w:space="0" w:color="auto"/>
            </w:tcBorders>
            <w:shd w:val="clear" w:color="auto" w:fill="auto"/>
          </w:tcPr>
          <w:p w:rsidR="003E5200" w:rsidRPr="00DF79C9" w:rsidRDefault="003E5200" w:rsidP="006063C4">
            <w:pPr>
              <w:spacing w:before="60"/>
              <w:rPr>
                <w:rFonts w:eastAsia="Calibri" w:cs="Arial"/>
                <w:sz w:val="18"/>
                <w:szCs w:val="18"/>
                <w:u w:val="single"/>
              </w:rPr>
            </w:pPr>
            <w:r w:rsidRPr="00DF79C9">
              <w:rPr>
                <w:rFonts w:eastAsia="Calibri" w:cs="Arial"/>
                <w:sz w:val="18"/>
                <w:szCs w:val="18"/>
                <w:u w:val="single"/>
              </w:rPr>
              <w:lastRenderedPageBreak/>
              <w:t>3.2.1.1 Literarische Texte</w:t>
            </w:r>
          </w:p>
          <w:p w:rsidR="005365E3" w:rsidRDefault="009479AA" w:rsidP="006063C4">
            <w:pPr>
              <w:spacing w:before="60"/>
              <w:rPr>
                <w:rFonts w:eastAsia="Calibri" w:cs="Arial"/>
                <w:sz w:val="18"/>
                <w:szCs w:val="18"/>
              </w:rPr>
            </w:pPr>
            <w:r w:rsidRPr="009479AA">
              <w:rPr>
                <w:rFonts w:eastAsia="Calibri" w:cs="Arial"/>
                <w:sz w:val="18"/>
                <w:szCs w:val="18"/>
              </w:rPr>
              <w:t>(1) unterschiedliche Lesetechniken (zum Be</w:t>
            </w:r>
            <w:r w:rsidRPr="009479AA">
              <w:rPr>
                <w:rFonts w:eastAsia="Calibri" w:cs="Arial"/>
                <w:sz w:val="18"/>
                <w:szCs w:val="18"/>
              </w:rPr>
              <w:t>i</w:t>
            </w:r>
            <w:r w:rsidRPr="009479AA">
              <w:rPr>
                <w:rFonts w:eastAsia="Calibri" w:cs="Arial"/>
                <w:sz w:val="18"/>
                <w:szCs w:val="18"/>
              </w:rPr>
              <w:t>spiel diagonal, selektiv, navigierend) und M</w:t>
            </w:r>
            <w:r w:rsidRPr="009479AA">
              <w:rPr>
                <w:rFonts w:eastAsia="Calibri" w:cs="Arial"/>
                <w:sz w:val="18"/>
                <w:szCs w:val="18"/>
              </w:rPr>
              <w:t>e</w:t>
            </w:r>
            <w:r w:rsidRPr="009479AA">
              <w:rPr>
                <w:rFonts w:eastAsia="Calibri" w:cs="Arial"/>
                <w:sz w:val="18"/>
                <w:szCs w:val="18"/>
              </w:rPr>
              <w:t>thoden der Texterschließung anwenden (zum Beispiel markieren, Verständnisfragen form</w:t>
            </w:r>
            <w:r w:rsidRPr="009479AA">
              <w:rPr>
                <w:rFonts w:eastAsia="Calibri" w:cs="Arial"/>
                <w:sz w:val="18"/>
                <w:szCs w:val="18"/>
              </w:rPr>
              <w:t>u</w:t>
            </w:r>
            <w:r w:rsidRPr="009479AA">
              <w:rPr>
                <w:rFonts w:eastAsia="Calibri" w:cs="Arial"/>
                <w:sz w:val="18"/>
                <w:szCs w:val="18"/>
              </w:rPr>
              <w:t>lieren)</w:t>
            </w:r>
          </w:p>
          <w:p w:rsidR="005365E3" w:rsidRDefault="00741CCE" w:rsidP="006063C4">
            <w:pPr>
              <w:spacing w:before="60"/>
              <w:rPr>
                <w:rFonts w:eastAsia="Calibri" w:cs="Arial"/>
                <w:sz w:val="18"/>
                <w:szCs w:val="18"/>
              </w:rPr>
            </w:pPr>
            <w:r>
              <w:rPr>
                <w:rFonts w:eastAsia="Calibri" w:cs="Arial"/>
                <w:sz w:val="18"/>
                <w:szCs w:val="18"/>
              </w:rPr>
              <w:t>(2) ihren Leseeindruck und ihr erstes Textve</w:t>
            </w:r>
            <w:r>
              <w:rPr>
                <w:rFonts w:eastAsia="Calibri" w:cs="Arial"/>
                <w:sz w:val="18"/>
                <w:szCs w:val="18"/>
              </w:rPr>
              <w:t>r</w:t>
            </w:r>
            <w:r>
              <w:rPr>
                <w:rFonts w:eastAsia="Calibri" w:cs="Arial"/>
                <w:sz w:val="18"/>
                <w:szCs w:val="18"/>
              </w:rPr>
              <w:t>ständnis erläutern und begründen</w:t>
            </w:r>
          </w:p>
          <w:p w:rsidR="005365E3" w:rsidRDefault="00EF602C" w:rsidP="006063C4">
            <w:pPr>
              <w:spacing w:before="60"/>
              <w:rPr>
                <w:rFonts w:eastAsia="Calibri" w:cs="Arial"/>
                <w:sz w:val="18"/>
                <w:szCs w:val="18"/>
              </w:rPr>
            </w:pPr>
            <w:r>
              <w:rPr>
                <w:rFonts w:eastAsia="Calibri" w:cs="Arial"/>
                <w:sz w:val="18"/>
                <w:szCs w:val="18"/>
              </w:rPr>
              <w:t>(3) Inhalte von Texten herausarbeiten und zusammenfassen; dazu aussagekräftige Tex</w:t>
            </w:r>
            <w:r>
              <w:rPr>
                <w:rFonts w:eastAsia="Calibri" w:cs="Arial"/>
                <w:sz w:val="18"/>
                <w:szCs w:val="18"/>
              </w:rPr>
              <w:t>t</w:t>
            </w:r>
            <w:r>
              <w:rPr>
                <w:rFonts w:eastAsia="Calibri" w:cs="Arial"/>
                <w:sz w:val="18"/>
                <w:szCs w:val="18"/>
              </w:rPr>
              <w:t>belege auswählen</w:t>
            </w:r>
          </w:p>
          <w:p w:rsidR="005365E3" w:rsidRDefault="00A67757" w:rsidP="006063C4">
            <w:pPr>
              <w:spacing w:before="60"/>
              <w:rPr>
                <w:rFonts w:eastAsia="Calibri" w:cs="Arial"/>
                <w:sz w:val="18"/>
                <w:szCs w:val="18"/>
              </w:rPr>
            </w:pPr>
            <w:r>
              <w:rPr>
                <w:rFonts w:eastAsia="Calibri" w:cs="Arial"/>
                <w:sz w:val="18"/>
                <w:szCs w:val="18"/>
              </w:rPr>
              <w:t>(6) das Thema eines Textes bestimmen und benennen</w:t>
            </w:r>
          </w:p>
          <w:p w:rsidR="005365E3" w:rsidRPr="00DF79C9" w:rsidRDefault="00487776" w:rsidP="006063C4">
            <w:pPr>
              <w:spacing w:before="60"/>
              <w:rPr>
                <w:rFonts w:eastAsia="Calibri" w:cs="Arial"/>
                <w:sz w:val="18"/>
                <w:szCs w:val="18"/>
              </w:rPr>
            </w:pPr>
            <w:r>
              <w:rPr>
                <w:rFonts w:eastAsia="Calibri" w:cs="Arial"/>
                <w:sz w:val="18"/>
                <w:szCs w:val="18"/>
              </w:rPr>
              <w:t xml:space="preserve">(7) wesentliche </w:t>
            </w:r>
            <w:r w:rsidRPr="00DF79C9">
              <w:rPr>
                <w:rFonts w:eastAsia="Calibri" w:cs="Arial"/>
                <w:sz w:val="18"/>
                <w:szCs w:val="18"/>
              </w:rPr>
              <w:t>Elemente eines Textes (Titel, Aufbau, Handlungs- und Konfliktverlauf, Fig</w:t>
            </w:r>
            <w:r w:rsidRPr="00DF79C9">
              <w:rPr>
                <w:rFonts w:eastAsia="Calibri" w:cs="Arial"/>
                <w:sz w:val="18"/>
                <w:szCs w:val="18"/>
              </w:rPr>
              <w:t>u</w:t>
            </w:r>
            <w:r w:rsidRPr="00DF79C9">
              <w:rPr>
                <w:rFonts w:eastAsia="Calibri" w:cs="Arial"/>
                <w:sz w:val="18"/>
                <w:szCs w:val="18"/>
              </w:rPr>
              <w:t>ren und Figurenkonstellation, Raum- und Zeitgestaltung, Motive, Symbole) bestimmen, analysieren und in ihrer Funktion beschreiben</w:t>
            </w:r>
          </w:p>
          <w:p w:rsidR="005365E3" w:rsidRPr="00DF79C9" w:rsidRDefault="00EF3797" w:rsidP="006063C4">
            <w:pPr>
              <w:spacing w:before="60"/>
              <w:rPr>
                <w:rFonts w:eastAsia="Calibri" w:cs="Arial"/>
                <w:sz w:val="18"/>
                <w:szCs w:val="18"/>
              </w:rPr>
            </w:pPr>
            <w:r w:rsidRPr="00DF79C9">
              <w:rPr>
                <w:sz w:val="18"/>
                <w:szCs w:val="18"/>
              </w:rPr>
              <w:t xml:space="preserve">(8) Fachbegriffe zur formalen Beschreibung von Texten verwenden: </w:t>
            </w:r>
            <w:r w:rsidRPr="00DF79C9">
              <w:rPr>
                <w:sz w:val="18"/>
                <w:szCs w:val="18"/>
              </w:rPr>
              <w:br/>
              <w:t>–  Autor, Erzähler, Erzählperspektive, Erzäh</w:t>
            </w:r>
            <w:r w:rsidRPr="00DF79C9">
              <w:rPr>
                <w:sz w:val="18"/>
                <w:szCs w:val="18"/>
              </w:rPr>
              <w:t>l</w:t>
            </w:r>
            <w:r w:rsidRPr="00DF79C9">
              <w:rPr>
                <w:sz w:val="18"/>
                <w:szCs w:val="18"/>
              </w:rPr>
              <w:t>form, Erzählstruktur, innere und äußere Han</w:t>
            </w:r>
            <w:r w:rsidRPr="00DF79C9">
              <w:rPr>
                <w:sz w:val="18"/>
                <w:szCs w:val="18"/>
              </w:rPr>
              <w:t>d</w:t>
            </w:r>
            <w:r w:rsidRPr="00DF79C9">
              <w:rPr>
                <w:sz w:val="18"/>
                <w:szCs w:val="18"/>
              </w:rPr>
              <w:t>lung, offener Schluss, Erzähltempora, Vorau</w:t>
            </w:r>
            <w:r w:rsidRPr="00DF79C9">
              <w:rPr>
                <w:sz w:val="18"/>
                <w:szCs w:val="18"/>
              </w:rPr>
              <w:t>s</w:t>
            </w:r>
            <w:r w:rsidRPr="00DF79C9">
              <w:rPr>
                <w:sz w:val="18"/>
                <w:szCs w:val="18"/>
              </w:rPr>
              <w:t xml:space="preserve">deutungen und Rückblende </w:t>
            </w:r>
            <w:r w:rsidRPr="00DF79C9">
              <w:rPr>
                <w:sz w:val="18"/>
                <w:szCs w:val="18"/>
              </w:rPr>
              <w:br/>
              <w:t xml:space="preserve">–  Reim, Rhythmus, Vers, Metrum, sprachliche </w:t>
            </w:r>
            <w:r w:rsidRPr="00DF79C9">
              <w:rPr>
                <w:sz w:val="18"/>
                <w:szCs w:val="18"/>
              </w:rPr>
              <w:lastRenderedPageBreak/>
              <w:t>Bilder (Vergleich, Metapher, Personifikation), lyrisches Ich, Enjambement, Kadenz, Atm</w:t>
            </w:r>
            <w:r w:rsidRPr="00DF79C9">
              <w:rPr>
                <w:sz w:val="18"/>
                <w:szCs w:val="18"/>
              </w:rPr>
              <w:t>o</w:t>
            </w:r>
            <w:r w:rsidRPr="00DF79C9">
              <w:rPr>
                <w:sz w:val="18"/>
                <w:szCs w:val="18"/>
              </w:rPr>
              <w:t xml:space="preserve">sphäre </w:t>
            </w:r>
            <w:r w:rsidRPr="00DF79C9">
              <w:rPr>
                <w:sz w:val="18"/>
                <w:szCs w:val="18"/>
              </w:rPr>
              <w:br/>
              <w:t>–  Figurenverzeichnis, Akt, Szene, Exposition, Höhepunkt, Wendepunkt, Lösung, Katastr</w:t>
            </w:r>
            <w:r w:rsidRPr="00DF79C9">
              <w:rPr>
                <w:sz w:val="18"/>
                <w:szCs w:val="18"/>
              </w:rPr>
              <w:t>o</w:t>
            </w:r>
            <w:r w:rsidRPr="00DF79C9">
              <w:rPr>
                <w:sz w:val="18"/>
                <w:szCs w:val="18"/>
              </w:rPr>
              <w:t>phe, Dialog und Monolog, Regieanweisung</w:t>
            </w:r>
          </w:p>
          <w:p w:rsidR="005365E3" w:rsidRPr="00DF79C9" w:rsidRDefault="00F80814" w:rsidP="006063C4">
            <w:pPr>
              <w:spacing w:before="60"/>
              <w:rPr>
                <w:rFonts w:eastAsia="Calibri" w:cs="Arial"/>
                <w:sz w:val="18"/>
                <w:szCs w:val="18"/>
              </w:rPr>
            </w:pPr>
            <w:r w:rsidRPr="00DF79C9">
              <w:rPr>
                <w:rFonts w:eastAsia="Calibri" w:cs="Arial"/>
                <w:sz w:val="18"/>
                <w:szCs w:val="18"/>
              </w:rPr>
              <w:t>(9) sprachliche Gestaltungsmittel beschreiben und auf ihre Funktion hin untersuchen</w:t>
            </w:r>
          </w:p>
          <w:p w:rsidR="005365E3" w:rsidRPr="00DF79C9" w:rsidRDefault="00C969F1" w:rsidP="006063C4">
            <w:pPr>
              <w:spacing w:before="60"/>
              <w:rPr>
                <w:rFonts w:eastAsia="Calibri" w:cs="Arial"/>
                <w:sz w:val="18"/>
                <w:szCs w:val="18"/>
              </w:rPr>
            </w:pPr>
            <w:r w:rsidRPr="00DF79C9">
              <w:rPr>
                <w:rFonts w:eastAsia="Calibri" w:cs="Arial"/>
                <w:sz w:val="18"/>
                <w:szCs w:val="18"/>
              </w:rPr>
              <w:t>(10) Komik und Parodie erkennen und unte</w:t>
            </w:r>
            <w:r w:rsidRPr="00DF79C9">
              <w:rPr>
                <w:rFonts w:eastAsia="Calibri" w:cs="Arial"/>
                <w:sz w:val="18"/>
                <w:szCs w:val="18"/>
              </w:rPr>
              <w:t>r</w:t>
            </w:r>
            <w:r w:rsidRPr="00DF79C9">
              <w:rPr>
                <w:rFonts w:eastAsia="Calibri" w:cs="Arial"/>
                <w:sz w:val="18"/>
                <w:szCs w:val="18"/>
              </w:rPr>
              <w:t>suchen</w:t>
            </w:r>
          </w:p>
          <w:p w:rsidR="005365E3" w:rsidRDefault="005A2180" w:rsidP="006063C4">
            <w:pPr>
              <w:spacing w:before="60"/>
              <w:rPr>
                <w:rFonts w:eastAsia="Calibri" w:cs="Arial"/>
                <w:sz w:val="18"/>
                <w:szCs w:val="18"/>
              </w:rPr>
            </w:pPr>
            <w:r w:rsidRPr="00DF79C9">
              <w:rPr>
                <w:rFonts w:eastAsia="Calibri" w:cs="Arial"/>
                <w:sz w:val="18"/>
                <w:szCs w:val="18"/>
              </w:rPr>
              <w:t>(11) grundlegende literarische Gattungen definieren und deren Merkmale für das Tex</w:t>
            </w:r>
            <w:r w:rsidRPr="00DF79C9">
              <w:rPr>
                <w:rFonts w:eastAsia="Calibri" w:cs="Arial"/>
                <w:sz w:val="18"/>
                <w:szCs w:val="18"/>
              </w:rPr>
              <w:t>t</w:t>
            </w:r>
            <w:r w:rsidRPr="00DF79C9">
              <w:rPr>
                <w:rFonts w:eastAsia="Calibri" w:cs="Arial"/>
                <w:sz w:val="18"/>
                <w:szCs w:val="18"/>
              </w:rPr>
              <w:t>verstehen nutzen (mindestens</w:t>
            </w:r>
            <w:r>
              <w:rPr>
                <w:rFonts w:eastAsia="Calibri" w:cs="Arial"/>
                <w:sz w:val="18"/>
                <w:szCs w:val="18"/>
              </w:rPr>
              <w:t xml:space="preserve"> Gedicht, Ball</w:t>
            </w:r>
            <w:r>
              <w:rPr>
                <w:rFonts w:eastAsia="Calibri" w:cs="Arial"/>
                <w:sz w:val="18"/>
                <w:szCs w:val="18"/>
              </w:rPr>
              <w:t>a</w:t>
            </w:r>
            <w:r>
              <w:rPr>
                <w:rFonts w:eastAsia="Calibri" w:cs="Arial"/>
                <w:sz w:val="18"/>
                <w:szCs w:val="18"/>
              </w:rPr>
              <w:t>de, Epos, Erzählung, Kalendergeschichte, Kurzgeschichte, Anekdote, Drama)</w:t>
            </w:r>
          </w:p>
          <w:p w:rsidR="005365E3" w:rsidRDefault="00426868" w:rsidP="006063C4">
            <w:pPr>
              <w:spacing w:before="60"/>
              <w:rPr>
                <w:rFonts w:eastAsia="Calibri" w:cs="Arial"/>
                <w:sz w:val="18"/>
                <w:szCs w:val="18"/>
              </w:rPr>
            </w:pPr>
            <w:r>
              <w:rPr>
                <w:rFonts w:eastAsia="Calibri" w:cs="Arial"/>
                <w:sz w:val="18"/>
                <w:szCs w:val="18"/>
              </w:rPr>
              <w:t>(12) Deutungen eines Textes entwickeln und formulieren (auch mithilfe von Deutungshyp</w:t>
            </w:r>
            <w:r>
              <w:rPr>
                <w:rFonts w:eastAsia="Calibri" w:cs="Arial"/>
                <w:sz w:val="18"/>
                <w:szCs w:val="18"/>
              </w:rPr>
              <w:t>o</w:t>
            </w:r>
            <w:r>
              <w:rPr>
                <w:rFonts w:eastAsia="Calibri" w:cs="Arial"/>
                <w:sz w:val="18"/>
                <w:szCs w:val="18"/>
              </w:rPr>
              <w:t>thesen); das eigene Textverständnis erläutern, begründen und am Text belegen</w:t>
            </w:r>
          </w:p>
          <w:p w:rsidR="005365E3" w:rsidRDefault="00426868" w:rsidP="006063C4">
            <w:pPr>
              <w:spacing w:before="60"/>
              <w:rPr>
                <w:rFonts w:eastAsia="Calibri" w:cs="Arial"/>
                <w:sz w:val="18"/>
                <w:szCs w:val="18"/>
              </w:rPr>
            </w:pPr>
            <w:r>
              <w:rPr>
                <w:rFonts w:eastAsia="Calibri" w:cs="Arial"/>
                <w:sz w:val="18"/>
                <w:szCs w:val="18"/>
              </w:rPr>
              <w:t>(13) Vorwissen für ihr Textverstehen nutzen</w:t>
            </w:r>
          </w:p>
          <w:p w:rsidR="005365E3" w:rsidRDefault="002659BF" w:rsidP="006063C4">
            <w:pPr>
              <w:spacing w:before="60"/>
              <w:rPr>
                <w:rFonts w:eastAsia="Calibri" w:cs="Arial"/>
                <w:sz w:val="18"/>
                <w:szCs w:val="18"/>
              </w:rPr>
            </w:pPr>
            <w:r>
              <w:rPr>
                <w:rFonts w:eastAsia="Calibri" w:cs="Arial"/>
                <w:sz w:val="18"/>
                <w:szCs w:val="18"/>
              </w:rPr>
              <w:t>(15) mit handlungs- und produktionsorientie</w:t>
            </w:r>
            <w:r>
              <w:rPr>
                <w:rFonts w:eastAsia="Calibri" w:cs="Arial"/>
                <w:sz w:val="18"/>
                <w:szCs w:val="18"/>
              </w:rPr>
              <w:t>r</w:t>
            </w:r>
            <w:r>
              <w:rPr>
                <w:rFonts w:eastAsia="Calibri" w:cs="Arial"/>
                <w:sz w:val="18"/>
                <w:szCs w:val="18"/>
              </w:rPr>
              <w:t>ten Verfahren ein plausibles Textverständnis herausarbeiten (zum Beispiel Texttransform</w:t>
            </w:r>
            <w:r>
              <w:rPr>
                <w:rFonts w:eastAsia="Calibri" w:cs="Arial"/>
                <w:sz w:val="18"/>
                <w:szCs w:val="18"/>
              </w:rPr>
              <w:t>a</w:t>
            </w:r>
            <w:r>
              <w:rPr>
                <w:rFonts w:eastAsia="Calibri" w:cs="Arial"/>
                <w:sz w:val="18"/>
                <w:szCs w:val="18"/>
              </w:rPr>
              <w:t>tionen, Ausgestaltungen, Formen szenischen Interpretierens)</w:t>
            </w:r>
          </w:p>
          <w:p w:rsidR="005365E3" w:rsidRDefault="00326F84" w:rsidP="006063C4">
            <w:pPr>
              <w:spacing w:before="60"/>
              <w:rPr>
                <w:rFonts w:eastAsia="Calibri" w:cs="Arial"/>
                <w:sz w:val="18"/>
                <w:szCs w:val="18"/>
              </w:rPr>
            </w:pPr>
            <w:r>
              <w:rPr>
                <w:rFonts w:eastAsia="Calibri" w:cs="Arial"/>
                <w:sz w:val="18"/>
                <w:szCs w:val="18"/>
              </w:rPr>
              <w:t>(16) literarische Figuren charakterisieren; Figurenkonstellationen beschreiben</w:t>
            </w:r>
          </w:p>
          <w:p w:rsidR="005365E3" w:rsidRDefault="00326F84" w:rsidP="006063C4">
            <w:pPr>
              <w:spacing w:before="60"/>
              <w:rPr>
                <w:rFonts w:eastAsia="Calibri" w:cs="Arial"/>
                <w:sz w:val="18"/>
                <w:szCs w:val="18"/>
              </w:rPr>
            </w:pPr>
            <w:r>
              <w:rPr>
                <w:rFonts w:eastAsia="Calibri" w:cs="Arial"/>
                <w:sz w:val="18"/>
                <w:szCs w:val="18"/>
              </w:rPr>
              <w:t>(17) Verstehensschwierigkeiten benennen und für den Interpretationsprozess nutzen</w:t>
            </w:r>
          </w:p>
          <w:p w:rsidR="003E5200" w:rsidRPr="009479AA" w:rsidRDefault="00326F84" w:rsidP="006063C4">
            <w:pPr>
              <w:spacing w:before="60"/>
              <w:rPr>
                <w:rFonts w:eastAsia="Calibri" w:cs="Arial"/>
                <w:sz w:val="18"/>
                <w:szCs w:val="18"/>
              </w:rPr>
            </w:pPr>
            <w:r>
              <w:rPr>
                <w:rFonts w:eastAsia="Calibri" w:cs="Arial"/>
                <w:sz w:val="18"/>
                <w:szCs w:val="18"/>
              </w:rPr>
              <w:t>(18) die Mehrdeutigkeit von literarischen Te</w:t>
            </w:r>
            <w:r>
              <w:rPr>
                <w:rFonts w:eastAsia="Calibri" w:cs="Arial"/>
                <w:sz w:val="18"/>
                <w:szCs w:val="18"/>
              </w:rPr>
              <w:t>x</w:t>
            </w:r>
            <w:r>
              <w:rPr>
                <w:rFonts w:eastAsia="Calibri" w:cs="Arial"/>
                <w:sz w:val="18"/>
                <w:szCs w:val="18"/>
              </w:rPr>
              <w:t>ten erkennen und in Grundzügen erläutern</w:t>
            </w:r>
          </w:p>
          <w:p w:rsidR="005365E3" w:rsidRDefault="008C253C" w:rsidP="006063C4">
            <w:pPr>
              <w:spacing w:before="60"/>
              <w:rPr>
                <w:rFonts w:eastAsia="Calibri" w:cs="Arial"/>
                <w:sz w:val="18"/>
                <w:szCs w:val="18"/>
              </w:rPr>
            </w:pPr>
            <w:r>
              <w:rPr>
                <w:rFonts w:eastAsia="Calibri" w:cs="Arial"/>
                <w:sz w:val="18"/>
                <w:szCs w:val="18"/>
              </w:rPr>
              <w:t>(19) die Wirkung eines Textes beschreiben und begründen (Textteile und Textganzes)</w:t>
            </w:r>
          </w:p>
          <w:p w:rsidR="005365E3" w:rsidRDefault="008867E4" w:rsidP="006063C4">
            <w:pPr>
              <w:spacing w:before="60"/>
              <w:rPr>
                <w:rFonts w:eastAsia="Calibri" w:cs="Arial"/>
                <w:sz w:val="18"/>
                <w:szCs w:val="18"/>
              </w:rPr>
            </w:pPr>
            <w:r>
              <w:rPr>
                <w:rFonts w:eastAsia="Calibri" w:cs="Arial"/>
                <w:sz w:val="18"/>
                <w:szCs w:val="18"/>
              </w:rPr>
              <w:t>(21) Texte inhaltlich und formal vergleichen, auch solche unterschiedlicher Textsorten</w:t>
            </w:r>
            <w:r w:rsidR="00DF79C9">
              <w:rPr>
                <w:rFonts w:eastAsia="Calibri" w:cs="Arial"/>
                <w:sz w:val="18"/>
                <w:szCs w:val="18"/>
              </w:rPr>
              <w:t xml:space="preserve"> </w:t>
            </w:r>
            <w:r>
              <w:rPr>
                <w:rFonts w:eastAsia="Calibri" w:cs="Arial"/>
                <w:sz w:val="18"/>
                <w:szCs w:val="18"/>
              </w:rPr>
              <w:t>beziehungsweise medialer Darstellung, und den Vergleich für ihr Textverstehen nutzen</w:t>
            </w:r>
          </w:p>
          <w:p w:rsidR="005365E3" w:rsidRDefault="008867E4" w:rsidP="006063C4">
            <w:pPr>
              <w:spacing w:before="60"/>
              <w:rPr>
                <w:rFonts w:eastAsia="Calibri" w:cs="Arial"/>
                <w:sz w:val="18"/>
                <w:szCs w:val="18"/>
              </w:rPr>
            </w:pPr>
            <w:r>
              <w:rPr>
                <w:rFonts w:eastAsia="Calibri" w:cs="Arial"/>
                <w:sz w:val="18"/>
                <w:szCs w:val="18"/>
              </w:rPr>
              <w:t>(23) Texte begründet beurteilen und die Krit</w:t>
            </w:r>
            <w:r>
              <w:rPr>
                <w:rFonts w:eastAsia="Calibri" w:cs="Arial"/>
                <w:sz w:val="18"/>
                <w:szCs w:val="18"/>
              </w:rPr>
              <w:t>e</w:t>
            </w:r>
            <w:r>
              <w:rPr>
                <w:rFonts w:eastAsia="Calibri" w:cs="Arial"/>
                <w:sz w:val="18"/>
                <w:szCs w:val="18"/>
              </w:rPr>
              <w:t>rien dieser Beurteilung reflektieren</w:t>
            </w:r>
          </w:p>
          <w:p w:rsidR="003E5200" w:rsidRPr="009479AA" w:rsidRDefault="00EA7852" w:rsidP="006063C4">
            <w:pPr>
              <w:spacing w:before="60"/>
              <w:rPr>
                <w:rFonts w:eastAsia="Calibri" w:cs="Arial"/>
                <w:sz w:val="18"/>
                <w:szCs w:val="18"/>
              </w:rPr>
            </w:pPr>
            <w:r>
              <w:rPr>
                <w:rFonts w:eastAsia="Calibri" w:cs="Arial"/>
                <w:sz w:val="18"/>
                <w:szCs w:val="18"/>
              </w:rPr>
              <w:t>(24) die Bedeutsamkeit eines Textes für die eigene Person reflektieren und Textinhalte mit eigenen Erfahrungen vergleichen</w:t>
            </w:r>
          </w:p>
        </w:tc>
        <w:tc>
          <w:tcPr>
            <w:tcW w:w="1241" w:type="pct"/>
            <w:tcBorders>
              <w:left w:val="single" w:sz="4" w:space="0" w:color="auto"/>
              <w:right w:val="single" w:sz="4" w:space="0" w:color="auto"/>
            </w:tcBorders>
            <w:shd w:val="clear" w:color="auto" w:fill="auto"/>
          </w:tcPr>
          <w:p w:rsidR="003E5200" w:rsidRPr="00EB67BC" w:rsidRDefault="003E5200" w:rsidP="006063C4">
            <w:pPr>
              <w:spacing w:before="60"/>
              <w:rPr>
                <w:rFonts w:eastAsia="Calibri" w:cs="Arial"/>
                <w:b/>
                <w:szCs w:val="22"/>
              </w:rPr>
            </w:pPr>
            <w:r w:rsidRPr="00EB67BC">
              <w:rPr>
                <w:rFonts w:eastAsia="Calibri" w:cs="Arial"/>
                <w:b/>
                <w:szCs w:val="22"/>
              </w:rPr>
              <w:lastRenderedPageBreak/>
              <w:t>2. Themen</w:t>
            </w:r>
            <w:r w:rsidR="00E0218D">
              <w:rPr>
                <w:rFonts w:eastAsia="Calibri" w:cs="Arial"/>
                <w:b/>
                <w:szCs w:val="22"/>
              </w:rPr>
              <w:t>,</w:t>
            </w:r>
            <w:r w:rsidRPr="00EB67BC">
              <w:rPr>
                <w:rFonts w:eastAsia="Calibri" w:cs="Arial"/>
                <w:b/>
                <w:szCs w:val="22"/>
              </w:rPr>
              <w:t xml:space="preserve"> Personen und Konflikte</w:t>
            </w:r>
          </w:p>
          <w:p w:rsidR="003E5200" w:rsidRPr="00986130" w:rsidRDefault="003E5200" w:rsidP="006063C4">
            <w:pPr>
              <w:spacing w:before="60"/>
              <w:rPr>
                <w:rFonts w:eastAsia="Calibri" w:cs="Arial"/>
                <w:szCs w:val="22"/>
              </w:rPr>
            </w:pPr>
            <w:r w:rsidRPr="00986130">
              <w:rPr>
                <w:rFonts w:eastAsia="Calibri" w:cs="Arial"/>
                <w:szCs w:val="22"/>
              </w:rPr>
              <w:t>Die Erarbeitung der Inhalte des J</w:t>
            </w:r>
            <w:r w:rsidRPr="00986130">
              <w:rPr>
                <w:rFonts w:eastAsia="Calibri" w:cs="Arial"/>
                <w:szCs w:val="22"/>
              </w:rPr>
              <w:t>u</w:t>
            </w:r>
            <w:r w:rsidR="00406E32">
              <w:rPr>
                <w:rFonts w:eastAsia="Calibri" w:cs="Arial"/>
                <w:szCs w:val="22"/>
              </w:rPr>
              <w:t>gendbuch</w:t>
            </w:r>
            <w:r w:rsidRPr="00986130">
              <w:rPr>
                <w:rFonts w:eastAsia="Calibri" w:cs="Arial"/>
                <w:szCs w:val="22"/>
              </w:rPr>
              <w:t>s erfolgt anhand ausgewäh</w:t>
            </w:r>
            <w:r w:rsidRPr="00986130">
              <w:rPr>
                <w:rFonts w:eastAsia="Calibri" w:cs="Arial"/>
                <w:szCs w:val="22"/>
              </w:rPr>
              <w:t>l</w:t>
            </w:r>
            <w:r w:rsidRPr="00986130">
              <w:rPr>
                <w:rFonts w:eastAsia="Calibri" w:cs="Arial"/>
                <w:szCs w:val="22"/>
              </w:rPr>
              <w:t>ter thematischer Schwerpunkte.</w:t>
            </w:r>
          </w:p>
          <w:p w:rsidR="003E5200" w:rsidRPr="00986130" w:rsidRDefault="003E5200" w:rsidP="006063C4">
            <w:pPr>
              <w:spacing w:before="60"/>
              <w:rPr>
                <w:rFonts w:eastAsia="Calibri" w:cs="Arial"/>
                <w:szCs w:val="22"/>
              </w:rPr>
            </w:pPr>
            <w:r w:rsidRPr="00986130">
              <w:rPr>
                <w:rFonts w:eastAsia="Calibri" w:cs="Arial"/>
                <w:szCs w:val="22"/>
              </w:rPr>
              <w:t>Dabei sollten folgende Aspekte b</w:t>
            </w:r>
            <w:r w:rsidRPr="00986130">
              <w:rPr>
                <w:rFonts w:eastAsia="Calibri" w:cs="Arial"/>
                <w:szCs w:val="22"/>
              </w:rPr>
              <w:t>e</w:t>
            </w:r>
            <w:r w:rsidRPr="00986130">
              <w:rPr>
                <w:rFonts w:eastAsia="Calibri" w:cs="Arial"/>
                <w:szCs w:val="22"/>
              </w:rPr>
              <w:t xml:space="preserve">rücksichtigt werden: </w:t>
            </w:r>
          </w:p>
          <w:p w:rsidR="003E5200" w:rsidRDefault="003E5200" w:rsidP="00994473">
            <w:pPr>
              <w:numPr>
                <w:ilvl w:val="0"/>
                <w:numId w:val="24"/>
              </w:numPr>
              <w:rPr>
                <w:rFonts w:eastAsia="Calibri" w:cs="Arial"/>
                <w:szCs w:val="22"/>
              </w:rPr>
            </w:pPr>
            <w:r w:rsidRPr="00986130">
              <w:rPr>
                <w:rFonts w:eastAsia="Calibri" w:cs="Arial"/>
                <w:szCs w:val="22"/>
              </w:rPr>
              <w:t>Auf</w:t>
            </w:r>
            <w:r>
              <w:rPr>
                <w:rFonts w:eastAsia="Calibri" w:cs="Arial"/>
                <w:szCs w:val="22"/>
              </w:rPr>
              <w:t>bau</w:t>
            </w:r>
          </w:p>
          <w:p w:rsidR="003E5200" w:rsidRDefault="003E5200" w:rsidP="00994473">
            <w:pPr>
              <w:numPr>
                <w:ilvl w:val="0"/>
                <w:numId w:val="24"/>
              </w:numPr>
              <w:rPr>
                <w:rFonts w:eastAsia="Calibri" w:cs="Arial"/>
                <w:szCs w:val="22"/>
              </w:rPr>
            </w:pPr>
            <w:r>
              <w:rPr>
                <w:rFonts w:eastAsia="Calibri" w:cs="Arial"/>
                <w:szCs w:val="22"/>
              </w:rPr>
              <w:t>Handlungs- und Konfliktve</w:t>
            </w:r>
            <w:r>
              <w:rPr>
                <w:rFonts w:eastAsia="Calibri" w:cs="Arial"/>
                <w:szCs w:val="22"/>
              </w:rPr>
              <w:t>r</w:t>
            </w:r>
            <w:r>
              <w:rPr>
                <w:rFonts w:eastAsia="Calibri" w:cs="Arial"/>
                <w:szCs w:val="22"/>
              </w:rPr>
              <w:t>lauf</w:t>
            </w:r>
          </w:p>
          <w:p w:rsidR="003E5200" w:rsidRDefault="003E5200" w:rsidP="00994473">
            <w:pPr>
              <w:numPr>
                <w:ilvl w:val="0"/>
                <w:numId w:val="24"/>
              </w:numPr>
              <w:rPr>
                <w:rFonts w:eastAsia="Calibri" w:cs="Arial"/>
                <w:szCs w:val="22"/>
              </w:rPr>
            </w:pPr>
            <w:r>
              <w:rPr>
                <w:rFonts w:eastAsia="Calibri" w:cs="Arial"/>
                <w:szCs w:val="22"/>
              </w:rPr>
              <w:t>Figuren und Figurenkonstell</w:t>
            </w:r>
            <w:r>
              <w:rPr>
                <w:rFonts w:eastAsia="Calibri" w:cs="Arial"/>
                <w:szCs w:val="22"/>
              </w:rPr>
              <w:t>a</w:t>
            </w:r>
            <w:r>
              <w:rPr>
                <w:rFonts w:eastAsia="Calibri" w:cs="Arial"/>
                <w:szCs w:val="22"/>
              </w:rPr>
              <w:t>tionen</w:t>
            </w:r>
          </w:p>
          <w:p w:rsidR="003E5200" w:rsidRDefault="003E5200" w:rsidP="00994473">
            <w:pPr>
              <w:numPr>
                <w:ilvl w:val="0"/>
                <w:numId w:val="24"/>
              </w:numPr>
              <w:rPr>
                <w:rFonts w:eastAsia="Calibri" w:cs="Arial"/>
                <w:szCs w:val="22"/>
              </w:rPr>
            </w:pPr>
            <w:r>
              <w:rPr>
                <w:rFonts w:eastAsia="Calibri" w:cs="Arial"/>
                <w:szCs w:val="22"/>
              </w:rPr>
              <w:t xml:space="preserve">Raum- </w:t>
            </w:r>
            <w:r w:rsidR="00406E32">
              <w:rPr>
                <w:rFonts w:eastAsia="Calibri" w:cs="Arial"/>
                <w:szCs w:val="22"/>
              </w:rPr>
              <w:t xml:space="preserve">und </w:t>
            </w:r>
            <w:r>
              <w:rPr>
                <w:rFonts w:eastAsia="Calibri" w:cs="Arial"/>
                <w:szCs w:val="22"/>
              </w:rPr>
              <w:t>Zeitgestaltung</w:t>
            </w:r>
          </w:p>
          <w:p w:rsidR="003E5200" w:rsidRDefault="003E5200" w:rsidP="00994473">
            <w:pPr>
              <w:numPr>
                <w:ilvl w:val="0"/>
                <w:numId w:val="24"/>
              </w:numPr>
              <w:rPr>
                <w:rFonts w:eastAsia="Calibri" w:cs="Arial"/>
                <w:szCs w:val="22"/>
              </w:rPr>
            </w:pPr>
            <w:r>
              <w:rPr>
                <w:rFonts w:eastAsia="Calibri" w:cs="Arial"/>
                <w:szCs w:val="22"/>
              </w:rPr>
              <w:t>Motive</w:t>
            </w:r>
          </w:p>
          <w:p w:rsidR="003E5200" w:rsidRDefault="003E5200" w:rsidP="00994473">
            <w:pPr>
              <w:numPr>
                <w:ilvl w:val="0"/>
                <w:numId w:val="24"/>
              </w:numPr>
              <w:rPr>
                <w:rFonts w:eastAsia="Calibri" w:cs="Arial"/>
                <w:szCs w:val="22"/>
              </w:rPr>
            </w:pPr>
            <w:r>
              <w:rPr>
                <w:rFonts w:eastAsia="Calibri" w:cs="Arial"/>
                <w:szCs w:val="22"/>
              </w:rPr>
              <w:t>Symbole</w:t>
            </w:r>
          </w:p>
          <w:p w:rsidR="003E5200" w:rsidRDefault="003E5200" w:rsidP="00994473">
            <w:pPr>
              <w:numPr>
                <w:ilvl w:val="0"/>
                <w:numId w:val="24"/>
              </w:numPr>
              <w:rPr>
                <w:rFonts w:eastAsia="Calibri" w:cs="Arial"/>
                <w:szCs w:val="22"/>
              </w:rPr>
            </w:pPr>
            <w:r w:rsidRPr="00986130">
              <w:rPr>
                <w:rFonts w:eastAsia="Calibri" w:cs="Arial"/>
                <w:szCs w:val="22"/>
              </w:rPr>
              <w:t>Erzähl</w:t>
            </w:r>
            <w:r>
              <w:rPr>
                <w:rFonts w:eastAsia="Calibri" w:cs="Arial"/>
                <w:szCs w:val="22"/>
              </w:rPr>
              <w:t>perspektive</w:t>
            </w:r>
          </w:p>
          <w:p w:rsidR="003E5200" w:rsidRDefault="003E5200" w:rsidP="00994473">
            <w:pPr>
              <w:numPr>
                <w:ilvl w:val="0"/>
                <w:numId w:val="24"/>
              </w:numPr>
              <w:rPr>
                <w:rFonts w:eastAsia="Calibri" w:cs="Arial"/>
                <w:szCs w:val="22"/>
              </w:rPr>
            </w:pPr>
            <w:r>
              <w:rPr>
                <w:rFonts w:eastAsia="Calibri" w:cs="Arial"/>
                <w:szCs w:val="22"/>
              </w:rPr>
              <w:t>Innere und äußere Handlung</w:t>
            </w:r>
          </w:p>
          <w:p w:rsidR="003E5200" w:rsidRDefault="003E5200" w:rsidP="00994473">
            <w:pPr>
              <w:numPr>
                <w:ilvl w:val="0"/>
                <w:numId w:val="24"/>
              </w:numPr>
              <w:rPr>
                <w:rFonts w:eastAsia="Calibri" w:cs="Arial"/>
                <w:szCs w:val="22"/>
              </w:rPr>
            </w:pPr>
            <w:r>
              <w:rPr>
                <w:rFonts w:eastAsia="Calibri" w:cs="Arial"/>
                <w:szCs w:val="22"/>
              </w:rPr>
              <w:t>Erzähltempora</w:t>
            </w:r>
          </w:p>
          <w:p w:rsidR="003E5200" w:rsidRDefault="003E5200" w:rsidP="00994473">
            <w:pPr>
              <w:numPr>
                <w:ilvl w:val="0"/>
                <w:numId w:val="24"/>
              </w:numPr>
              <w:rPr>
                <w:rFonts w:eastAsia="Calibri" w:cs="Arial"/>
                <w:szCs w:val="22"/>
              </w:rPr>
            </w:pPr>
            <w:r>
              <w:rPr>
                <w:rFonts w:eastAsia="Calibri" w:cs="Arial"/>
                <w:szCs w:val="22"/>
              </w:rPr>
              <w:t>Vorausdeutungen und Rüc</w:t>
            </w:r>
            <w:r>
              <w:rPr>
                <w:rFonts w:eastAsia="Calibri" w:cs="Arial"/>
                <w:szCs w:val="22"/>
              </w:rPr>
              <w:t>k</w:t>
            </w:r>
            <w:r>
              <w:rPr>
                <w:rFonts w:eastAsia="Calibri" w:cs="Arial"/>
                <w:szCs w:val="22"/>
              </w:rPr>
              <w:t>blenden</w:t>
            </w:r>
          </w:p>
          <w:p w:rsidR="003E5200" w:rsidRDefault="003E5200" w:rsidP="00994473">
            <w:pPr>
              <w:numPr>
                <w:ilvl w:val="0"/>
                <w:numId w:val="24"/>
              </w:numPr>
              <w:rPr>
                <w:rFonts w:eastAsia="Calibri" w:cs="Arial"/>
                <w:szCs w:val="22"/>
              </w:rPr>
            </w:pPr>
            <w:r>
              <w:rPr>
                <w:rFonts w:eastAsia="Calibri" w:cs="Arial"/>
                <w:szCs w:val="22"/>
              </w:rPr>
              <w:t>Sprachliche Bilder</w:t>
            </w:r>
          </w:p>
          <w:p w:rsidR="003E5200" w:rsidRPr="00986130" w:rsidRDefault="003E5200" w:rsidP="006063C4">
            <w:pPr>
              <w:spacing w:before="60"/>
              <w:rPr>
                <w:rFonts w:eastAsia="Calibri" w:cs="Arial"/>
                <w:szCs w:val="22"/>
              </w:rPr>
            </w:pPr>
            <w:r w:rsidRPr="00986130">
              <w:rPr>
                <w:rFonts w:eastAsia="Calibri" w:cs="Arial"/>
                <w:szCs w:val="22"/>
              </w:rPr>
              <w:t xml:space="preserve">Der Schwerpunkt </w:t>
            </w:r>
            <w:r>
              <w:rPr>
                <w:rFonts w:eastAsia="Calibri" w:cs="Arial"/>
                <w:szCs w:val="22"/>
              </w:rPr>
              <w:t>soll</w:t>
            </w:r>
            <w:r w:rsidRPr="00986130">
              <w:rPr>
                <w:rFonts w:eastAsia="Calibri" w:cs="Arial"/>
                <w:szCs w:val="22"/>
              </w:rPr>
              <w:t xml:space="preserve"> auf die Chara</w:t>
            </w:r>
            <w:r w:rsidRPr="00986130">
              <w:rPr>
                <w:rFonts w:eastAsia="Calibri" w:cs="Arial"/>
                <w:szCs w:val="22"/>
              </w:rPr>
              <w:t>k</w:t>
            </w:r>
            <w:r w:rsidRPr="00986130">
              <w:rPr>
                <w:rFonts w:eastAsia="Calibri" w:cs="Arial"/>
                <w:szCs w:val="22"/>
              </w:rPr>
              <w:t>ter</w:t>
            </w:r>
            <w:r w:rsidR="00E0218D">
              <w:rPr>
                <w:rFonts w:eastAsia="Calibri" w:cs="Arial"/>
                <w:szCs w:val="22"/>
              </w:rPr>
              <w:t>i</w:t>
            </w:r>
            <w:r w:rsidRPr="00986130">
              <w:rPr>
                <w:rFonts w:eastAsia="Calibri" w:cs="Arial"/>
                <w:szCs w:val="22"/>
              </w:rPr>
              <w:t>sierung der Protagonisten g</w:t>
            </w:r>
            <w:r w:rsidRPr="00986130">
              <w:rPr>
                <w:rFonts w:eastAsia="Calibri" w:cs="Arial"/>
                <w:szCs w:val="22"/>
              </w:rPr>
              <w:t>e</w:t>
            </w:r>
            <w:r w:rsidRPr="00986130">
              <w:rPr>
                <w:rFonts w:eastAsia="Calibri" w:cs="Arial"/>
                <w:szCs w:val="22"/>
              </w:rPr>
              <w:t xml:space="preserve">legt </w:t>
            </w:r>
            <w:r w:rsidRPr="00986130">
              <w:rPr>
                <w:rFonts w:eastAsia="Calibri" w:cs="Arial"/>
                <w:szCs w:val="22"/>
              </w:rPr>
              <w:lastRenderedPageBreak/>
              <w:t>werden. Anhand ausgewählter Tex</w:t>
            </w:r>
            <w:r w:rsidRPr="00986130">
              <w:rPr>
                <w:rFonts w:eastAsia="Calibri" w:cs="Arial"/>
                <w:szCs w:val="22"/>
              </w:rPr>
              <w:t>t</w:t>
            </w:r>
            <w:r w:rsidRPr="00986130">
              <w:rPr>
                <w:rFonts w:eastAsia="Calibri" w:cs="Arial"/>
                <w:szCs w:val="22"/>
              </w:rPr>
              <w:t>stelle</w:t>
            </w:r>
            <w:r>
              <w:rPr>
                <w:rFonts w:eastAsia="Calibri" w:cs="Arial"/>
                <w:szCs w:val="22"/>
              </w:rPr>
              <w:t>n soll</w:t>
            </w:r>
            <w:r w:rsidRPr="00986130">
              <w:rPr>
                <w:rFonts w:eastAsia="Calibri" w:cs="Arial"/>
                <w:szCs w:val="22"/>
              </w:rPr>
              <w:t xml:space="preserve">en diese zunächst </w:t>
            </w:r>
            <w:r>
              <w:rPr>
                <w:rFonts w:eastAsia="Calibri" w:cs="Arial"/>
                <w:szCs w:val="22"/>
              </w:rPr>
              <w:t>anal</w:t>
            </w:r>
            <w:r>
              <w:rPr>
                <w:rFonts w:eastAsia="Calibri" w:cs="Arial"/>
                <w:szCs w:val="22"/>
              </w:rPr>
              <w:t>y</w:t>
            </w:r>
            <w:r>
              <w:rPr>
                <w:rFonts w:eastAsia="Calibri" w:cs="Arial"/>
                <w:szCs w:val="22"/>
              </w:rPr>
              <w:t xml:space="preserve">siert und interpretiert </w:t>
            </w:r>
            <w:r w:rsidRPr="00986130">
              <w:rPr>
                <w:rFonts w:eastAsia="Calibri" w:cs="Arial"/>
                <w:szCs w:val="22"/>
              </w:rPr>
              <w:t>werden. Dabei soll</w:t>
            </w:r>
            <w:r>
              <w:rPr>
                <w:rFonts w:eastAsia="Calibri" w:cs="Arial"/>
                <w:szCs w:val="22"/>
              </w:rPr>
              <w:t xml:space="preserve"> zwischen </w:t>
            </w:r>
            <w:r w:rsidRPr="00986130">
              <w:rPr>
                <w:rFonts w:eastAsia="Calibri" w:cs="Arial"/>
                <w:szCs w:val="22"/>
              </w:rPr>
              <w:t>äußere</w:t>
            </w:r>
            <w:r>
              <w:rPr>
                <w:rFonts w:eastAsia="Calibri" w:cs="Arial"/>
                <w:szCs w:val="22"/>
              </w:rPr>
              <w:t>r</w:t>
            </w:r>
            <w:r w:rsidRPr="00986130">
              <w:rPr>
                <w:rFonts w:eastAsia="Calibri" w:cs="Arial"/>
                <w:szCs w:val="22"/>
              </w:rPr>
              <w:t xml:space="preserve"> und innere</w:t>
            </w:r>
            <w:r>
              <w:rPr>
                <w:rFonts w:eastAsia="Calibri" w:cs="Arial"/>
                <w:szCs w:val="22"/>
              </w:rPr>
              <w:t>r</w:t>
            </w:r>
            <w:r w:rsidRPr="00986130">
              <w:rPr>
                <w:rFonts w:eastAsia="Calibri" w:cs="Arial"/>
                <w:szCs w:val="22"/>
              </w:rPr>
              <w:t xml:space="preserve"> Charakter</w:t>
            </w:r>
            <w:r w:rsidR="00E0218D">
              <w:rPr>
                <w:rFonts w:eastAsia="Calibri" w:cs="Arial"/>
                <w:szCs w:val="22"/>
              </w:rPr>
              <w:t>i</w:t>
            </w:r>
            <w:r w:rsidRPr="00986130">
              <w:rPr>
                <w:rFonts w:eastAsia="Calibri" w:cs="Arial"/>
                <w:szCs w:val="22"/>
              </w:rPr>
              <w:t xml:space="preserve">sierung </w:t>
            </w:r>
            <w:r>
              <w:rPr>
                <w:rFonts w:eastAsia="Calibri" w:cs="Arial"/>
                <w:szCs w:val="22"/>
              </w:rPr>
              <w:t>unterschieden</w:t>
            </w:r>
            <w:r w:rsidRPr="00986130">
              <w:rPr>
                <w:rFonts w:eastAsia="Calibri" w:cs="Arial"/>
                <w:szCs w:val="22"/>
              </w:rPr>
              <w:t xml:space="preserve"> we</w:t>
            </w:r>
            <w:r w:rsidRPr="00986130">
              <w:rPr>
                <w:rFonts w:eastAsia="Calibri" w:cs="Arial"/>
                <w:szCs w:val="22"/>
              </w:rPr>
              <w:t>r</w:t>
            </w:r>
            <w:r w:rsidRPr="00986130">
              <w:rPr>
                <w:rFonts w:eastAsia="Calibri" w:cs="Arial"/>
                <w:szCs w:val="22"/>
              </w:rPr>
              <w:t>den. Hier</w:t>
            </w:r>
            <w:r>
              <w:rPr>
                <w:rFonts w:eastAsia="Calibri" w:cs="Arial"/>
                <w:szCs w:val="22"/>
              </w:rPr>
              <w:t>bei wird</w:t>
            </w:r>
            <w:r w:rsidRPr="00986130">
              <w:rPr>
                <w:rFonts w:eastAsia="Calibri" w:cs="Arial"/>
                <w:szCs w:val="22"/>
              </w:rPr>
              <w:t xml:space="preserve"> auf die Erge</w:t>
            </w:r>
            <w:r w:rsidRPr="00986130">
              <w:rPr>
                <w:rFonts w:eastAsia="Calibri" w:cs="Arial"/>
                <w:szCs w:val="22"/>
              </w:rPr>
              <w:t>b</w:t>
            </w:r>
            <w:r w:rsidRPr="00986130">
              <w:rPr>
                <w:rFonts w:eastAsia="Calibri" w:cs="Arial"/>
                <w:szCs w:val="22"/>
              </w:rPr>
              <w:t>nisse der ersten Phase der UE zurück</w:t>
            </w:r>
            <w:r>
              <w:rPr>
                <w:rFonts w:eastAsia="Calibri" w:cs="Arial"/>
                <w:szCs w:val="22"/>
              </w:rPr>
              <w:t>g</w:t>
            </w:r>
            <w:r>
              <w:rPr>
                <w:rFonts w:eastAsia="Calibri" w:cs="Arial"/>
                <w:szCs w:val="22"/>
              </w:rPr>
              <w:t>e</w:t>
            </w:r>
            <w:r>
              <w:rPr>
                <w:rFonts w:eastAsia="Calibri" w:cs="Arial"/>
                <w:szCs w:val="22"/>
              </w:rPr>
              <w:t>griffen</w:t>
            </w:r>
            <w:r w:rsidRPr="00986130">
              <w:rPr>
                <w:rFonts w:eastAsia="Calibri" w:cs="Arial"/>
                <w:szCs w:val="22"/>
              </w:rPr>
              <w:t>.</w:t>
            </w:r>
          </w:p>
          <w:p w:rsidR="003E5200" w:rsidRPr="00986130" w:rsidRDefault="003E5200" w:rsidP="006063C4">
            <w:pPr>
              <w:spacing w:before="60"/>
              <w:rPr>
                <w:rFonts w:eastAsia="Calibri" w:cs="Arial"/>
                <w:szCs w:val="22"/>
              </w:rPr>
            </w:pPr>
            <w:r w:rsidRPr="00986130">
              <w:rPr>
                <w:rFonts w:eastAsia="Calibri" w:cs="Arial"/>
                <w:szCs w:val="22"/>
              </w:rPr>
              <w:t>(Je nach Romanvorlage können auch die Begriffe der direkten und der ind</w:t>
            </w:r>
            <w:r w:rsidRPr="00986130">
              <w:rPr>
                <w:rFonts w:eastAsia="Calibri" w:cs="Arial"/>
                <w:szCs w:val="22"/>
              </w:rPr>
              <w:t>i</w:t>
            </w:r>
            <w:r w:rsidRPr="00986130">
              <w:rPr>
                <w:rFonts w:eastAsia="Calibri" w:cs="Arial"/>
                <w:szCs w:val="22"/>
              </w:rPr>
              <w:t>rekten Charakterisierung ei</w:t>
            </w:r>
            <w:r w:rsidRPr="00986130">
              <w:rPr>
                <w:rFonts w:eastAsia="Calibri" w:cs="Arial"/>
                <w:szCs w:val="22"/>
              </w:rPr>
              <w:t>n</w:t>
            </w:r>
            <w:r w:rsidRPr="00986130">
              <w:rPr>
                <w:rFonts w:eastAsia="Calibri" w:cs="Arial"/>
                <w:szCs w:val="22"/>
              </w:rPr>
              <w:t>geführt wer</w:t>
            </w:r>
            <w:r>
              <w:rPr>
                <w:rFonts w:eastAsia="Calibri" w:cs="Arial"/>
                <w:szCs w:val="22"/>
              </w:rPr>
              <w:t>den</w:t>
            </w:r>
            <w:r w:rsidR="00406E32">
              <w:rPr>
                <w:rFonts w:eastAsia="Calibri" w:cs="Arial"/>
                <w:szCs w:val="22"/>
              </w:rPr>
              <w:t>.</w:t>
            </w:r>
            <w:r>
              <w:rPr>
                <w:rFonts w:eastAsia="Calibri" w:cs="Arial"/>
                <w:szCs w:val="22"/>
              </w:rPr>
              <w:t>)</w:t>
            </w:r>
          </w:p>
          <w:p w:rsidR="003E5200" w:rsidRPr="00986130" w:rsidRDefault="003E5200" w:rsidP="009743CA">
            <w:pPr>
              <w:spacing w:before="60"/>
              <w:rPr>
                <w:rFonts w:eastAsia="Calibri" w:cs="Arial"/>
                <w:szCs w:val="22"/>
              </w:rPr>
            </w:pPr>
            <w:r w:rsidRPr="00986130">
              <w:rPr>
                <w:rFonts w:eastAsia="Calibri" w:cs="Arial"/>
                <w:szCs w:val="22"/>
              </w:rPr>
              <w:t xml:space="preserve">Im weiteren Verlauf der UE </w:t>
            </w:r>
            <w:r>
              <w:rPr>
                <w:rFonts w:eastAsia="Calibri" w:cs="Arial"/>
                <w:szCs w:val="22"/>
              </w:rPr>
              <w:t xml:space="preserve">werden </w:t>
            </w:r>
            <w:r w:rsidRPr="00986130">
              <w:rPr>
                <w:rFonts w:eastAsia="Calibri" w:cs="Arial"/>
                <w:szCs w:val="22"/>
              </w:rPr>
              <w:t>die erarbeiteten Charaktereigenscha</w:t>
            </w:r>
            <w:r w:rsidRPr="00986130">
              <w:rPr>
                <w:rFonts w:eastAsia="Calibri" w:cs="Arial"/>
                <w:szCs w:val="22"/>
              </w:rPr>
              <w:t>f</w:t>
            </w:r>
            <w:r w:rsidRPr="00986130">
              <w:rPr>
                <w:rFonts w:eastAsia="Calibri" w:cs="Arial"/>
                <w:szCs w:val="22"/>
              </w:rPr>
              <w:t>ten der Protagonisten in Bezug auf die zu untersuchenden Handlung</w:t>
            </w:r>
            <w:r>
              <w:rPr>
                <w:rFonts w:eastAsia="Calibri" w:cs="Arial"/>
                <w:szCs w:val="22"/>
              </w:rPr>
              <w:t xml:space="preserve">en </w:t>
            </w:r>
            <w:r w:rsidRPr="00986130">
              <w:rPr>
                <w:rFonts w:eastAsia="Calibri" w:cs="Arial"/>
                <w:szCs w:val="22"/>
              </w:rPr>
              <w:t>oder Konflikte genutzt werden: Situ</w:t>
            </w:r>
            <w:r w:rsidRPr="00986130">
              <w:rPr>
                <w:rFonts w:eastAsia="Calibri" w:cs="Arial"/>
                <w:szCs w:val="22"/>
              </w:rPr>
              <w:t>a</w:t>
            </w:r>
            <w:r w:rsidRPr="00986130">
              <w:rPr>
                <w:rFonts w:eastAsia="Calibri" w:cs="Arial"/>
                <w:szCs w:val="22"/>
              </w:rPr>
              <w:t>tionen, Begebenheiten oder Ko</w:t>
            </w:r>
            <w:r w:rsidRPr="00986130">
              <w:rPr>
                <w:rFonts w:eastAsia="Calibri" w:cs="Arial"/>
                <w:szCs w:val="22"/>
              </w:rPr>
              <w:t>n</w:t>
            </w:r>
            <w:r w:rsidRPr="00986130">
              <w:rPr>
                <w:rFonts w:eastAsia="Calibri" w:cs="Arial"/>
                <w:szCs w:val="22"/>
              </w:rPr>
              <w:t>flikte werden aus der Sicht der jeweiligen Protagonisten geschildert oder bewe</w:t>
            </w:r>
            <w:r w:rsidRPr="00986130">
              <w:rPr>
                <w:rFonts w:eastAsia="Calibri" w:cs="Arial"/>
                <w:szCs w:val="22"/>
              </w:rPr>
              <w:t>r</w:t>
            </w:r>
            <w:r w:rsidRPr="00986130">
              <w:rPr>
                <w:rFonts w:eastAsia="Calibri" w:cs="Arial"/>
                <w:szCs w:val="22"/>
              </w:rPr>
              <w:t>tet; hierbei sind deren jeweilige Ch</w:t>
            </w:r>
            <w:r w:rsidRPr="00986130">
              <w:rPr>
                <w:rFonts w:eastAsia="Calibri" w:cs="Arial"/>
                <w:szCs w:val="22"/>
              </w:rPr>
              <w:t>a</w:t>
            </w:r>
            <w:r w:rsidRPr="00986130">
              <w:rPr>
                <w:rFonts w:eastAsia="Calibri" w:cs="Arial"/>
                <w:szCs w:val="22"/>
              </w:rPr>
              <w:t>raktereigenschaften zu berücksicht</w:t>
            </w:r>
            <w:r w:rsidRPr="00986130">
              <w:rPr>
                <w:rFonts w:eastAsia="Calibri" w:cs="Arial"/>
                <w:szCs w:val="22"/>
              </w:rPr>
              <w:t>i</w:t>
            </w:r>
            <w:r w:rsidRPr="00986130">
              <w:rPr>
                <w:rFonts w:eastAsia="Calibri" w:cs="Arial"/>
                <w:szCs w:val="22"/>
              </w:rPr>
              <w:t xml:space="preserve">gen und </w:t>
            </w:r>
            <w:r>
              <w:rPr>
                <w:rFonts w:eastAsia="Calibri" w:cs="Arial"/>
                <w:szCs w:val="22"/>
              </w:rPr>
              <w:t>in die angestrebten Schrei</w:t>
            </w:r>
            <w:r>
              <w:rPr>
                <w:rFonts w:eastAsia="Calibri" w:cs="Arial"/>
                <w:szCs w:val="22"/>
              </w:rPr>
              <w:t>b</w:t>
            </w:r>
            <w:r>
              <w:rPr>
                <w:rFonts w:eastAsia="Calibri" w:cs="Arial"/>
                <w:szCs w:val="22"/>
              </w:rPr>
              <w:t xml:space="preserve">prozesse </w:t>
            </w:r>
            <w:r w:rsidRPr="00986130">
              <w:rPr>
                <w:rFonts w:eastAsia="Calibri" w:cs="Arial"/>
                <w:szCs w:val="22"/>
              </w:rPr>
              <w:t>mit ei</w:t>
            </w:r>
            <w:r w:rsidRPr="00986130">
              <w:rPr>
                <w:rFonts w:eastAsia="Calibri" w:cs="Arial"/>
                <w:szCs w:val="22"/>
              </w:rPr>
              <w:t>n</w:t>
            </w:r>
            <w:r w:rsidRPr="00986130">
              <w:rPr>
                <w:rFonts w:eastAsia="Calibri" w:cs="Arial"/>
                <w:szCs w:val="22"/>
              </w:rPr>
              <w:t xml:space="preserve">zubeziehen. </w:t>
            </w:r>
          </w:p>
        </w:tc>
        <w:tc>
          <w:tcPr>
            <w:tcW w:w="1241" w:type="pct"/>
            <w:tcBorders>
              <w:left w:val="single" w:sz="4" w:space="0" w:color="auto"/>
              <w:right w:val="single" w:sz="4" w:space="0" w:color="auto"/>
            </w:tcBorders>
            <w:shd w:val="clear" w:color="auto" w:fill="auto"/>
          </w:tcPr>
          <w:p w:rsidR="006E2B46" w:rsidRDefault="006E2B46" w:rsidP="006E2B46">
            <w:pPr>
              <w:pStyle w:val="bcTabVortext"/>
            </w:pPr>
            <w:r>
              <w:lastRenderedPageBreak/>
              <w:t xml:space="preserve">intergrierter Grammatikunterricht: </w:t>
            </w:r>
            <w:r w:rsidR="00530AF9">
              <w:t>z. B.</w:t>
            </w:r>
          </w:p>
          <w:p w:rsidR="003E5200" w:rsidRDefault="006E2B46" w:rsidP="006E2B46">
            <w:pPr>
              <w:pStyle w:val="bcTabVortext"/>
            </w:pPr>
            <w:r w:rsidRPr="00EB4D47">
              <w:t>Prädikativ als Erscheinungsform bil</w:t>
            </w:r>
            <w:r w:rsidRPr="00EB4D47">
              <w:t>d</w:t>
            </w:r>
            <w:r w:rsidRPr="00EB4D47">
              <w:t>licher Rede</w:t>
            </w:r>
            <w:r>
              <w:t xml:space="preserve"> und in Figuren</w:t>
            </w:r>
            <w:r w:rsidRPr="001A36D2">
              <w:t>charakter</w:t>
            </w:r>
            <w:r w:rsidRPr="001A36D2">
              <w:t>i</w:t>
            </w:r>
            <w:r w:rsidRPr="001A36D2">
              <w:t>sierung)</w:t>
            </w:r>
          </w:p>
          <w:p w:rsidR="003E5200" w:rsidRDefault="003E5200" w:rsidP="006063C4">
            <w:pPr>
              <w:spacing w:before="60"/>
              <w:rPr>
                <w:rFonts w:eastAsia="Calibri" w:cs="Arial"/>
                <w:szCs w:val="22"/>
              </w:rPr>
            </w:pPr>
          </w:p>
          <w:p w:rsidR="003E5200" w:rsidRDefault="003E5200" w:rsidP="006063C4">
            <w:pPr>
              <w:spacing w:before="60"/>
              <w:rPr>
                <w:rFonts w:eastAsia="Calibri" w:cs="Arial"/>
                <w:szCs w:val="22"/>
              </w:rPr>
            </w:pPr>
          </w:p>
          <w:p w:rsidR="003E5200" w:rsidRDefault="003E5200" w:rsidP="006063C4">
            <w:pPr>
              <w:spacing w:before="60"/>
              <w:rPr>
                <w:rFonts w:eastAsia="Calibri" w:cs="Arial"/>
                <w:szCs w:val="22"/>
              </w:rPr>
            </w:pPr>
          </w:p>
          <w:p w:rsidR="003E5200" w:rsidRDefault="003E5200" w:rsidP="006063C4">
            <w:pPr>
              <w:spacing w:before="60"/>
              <w:rPr>
                <w:rFonts w:eastAsia="Calibri" w:cs="Arial"/>
                <w:szCs w:val="22"/>
              </w:rPr>
            </w:pPr>
          </w:p>
          <w:p w:rsidR="003E5200" w:rsidRDefault="003E5200" w:rsidP="006063C4">
            <w:pPr>
              <w:spacing w:before="60"/>
              <w:rPr>
                <w:rFonts w:eastAsia="Calibri" w:cs="Arial"/>
                <w:szCs w:val="22"/>
              </w:rPr>
            </w:pPr>
          </w:p>
          <w:p w:rsidR="003E5200" w:rsidRDefault="003E5200" w:rsidP="006063C4">
            <w:pPr>
              <w:spacing w:before="60"/>
              <w:rPr>
                <w:rFonts w:eastAsia="Calibri" w:cs="Arial"/>
                <w:szCs w:val="22"/>
              </w:rPr>
            </w:pPr>
          </w:p>
          <w:p w:rsidR="003E5200" w:rsidRDefault="003E5200" w:rsidP="006063C4">
            <w:pPr>
              <w:spacing w:before="60"/>
              <w:rPr>
                <w:rFonts w:eastAsia="Calibri" w:cs="Arial"/>
                <w:szCs w:val="22"/>
              </w:rPr>
            </w:pPr>
          </w:p>
          <w:p w:rsidR="003E5200" w:rsidRDefault="003E5200" w:rsidP="006063C4">
            <w:pPr>
              <w:spacing w:before="60"/>
              <w:rPr>
                <w:rFonts w:eastAsia="Calibri" w:cs="Arial"/>
                <w:szCs w:val="22"/>
              </w:rPr>
            </w:pPr>
          </w:p>
          <w:p w:rsidR="003E5200" w:rsidRDefault="003E5200" w:rsidP="006063C4">
            <w:pPr>
              <w:spacing w:before="60"/>
              <w:rPr>
                <w:rFonts w:eastAsia="Calibri" w:cs="Arial"/>
                <w:szCs w:val="22"/>
              </w:rPr>
            </w:pPr>
          </w:p>
          <w:p w:rsidR="003E5200" w:rsidRDefault="003E5200" w:rsidP="006063C4">
            <w:pPr>
              <w:spacing w:before="60"/>
              <w:rPr>
                <w:rFonts w:eastAsia="Calibri" w:cs="Arial"/>
                <w:szCs w:val="22"/>
              </w:rPr>
            </w:pPr>
          </w:p>
          <w:p w:rsidR="003E5200" w:rsidRDefault="003E5200" w:rsidP="006063C4">
            <w:pPr>
              <w:spacing w:before="60"/>
              <w:rPr>
                <w:rFonts w:eastAsia="Calibri" w:cs="Arial"/>
                <w:szCs w:val="22"/>
              </w:rPr>
            </w:pPr>
          </w:p>
          <w:p w:rsidR="003E5200" w:rsidRDefault="003E5200" w:rsidP="006063C4">
            <w:pPr>
              <w:spacing w:before="60"/>
              <w:rPr>
                <w:rFonts w:eastAsia="Calibri" w:cs="Arial"/>
                <w:szCs w:val="22"/>
              </w:rPr>
            </w:pPr>
          </w:p>
          <w:p w:rsidR="003E5200" w:rsidRDefault="003E5200" w:rsidP="006063C4">
            <w:pPr>
              <w:spacing w:before="60"/>
              <w:rPr>
                <w:rFonts w:eastAsia="Calibri" w:cs="Arial"/>
                <w:szCs w:val="22"/>
              </w:rPr>
            </w:pPr>
          </w:p>
          <w:p w:rsidR="003E5200" w:rsidRDefault="003E5200" w:rsidP="006063C4">
            <w:pPr>
              <w:spacing w:before="60"/>
              <w:rPr>
                <w:rFonts w:eastAsia="Calibri" w:cs="Arial"/>
                <w:szCs w:val="22"/>
              </w:rPr>
            </w:pPr>
          </w:p>
          <w:p w:rsidR="003E5200" w:rsidRDefault="003E5200" w:rsidP="006063C4">
            <w:pPr>
              <w:spacing w:before="60"/>
              <w:rPr>
                <w:rFonts w:eastAsia="Calibri" w:cs="Arial"/>
                <w:szCs w:val="22"/>
              </w:rPr>
            </w:pPr>
          </w:p>
          <w:p w:rsidR="003E5200" w:rsidRDefault="003E5200" w:rsidP="006063C4">
            <w:pPr>
              <w:spacing w:before="60"/>
              <w:rPr>
                <w:rFonts w:eastAsia="Calibri" w:cs="Arial"/>
                <w:szCs w:val="22"/>
              </w:rPr>
            </w:pPr>
          </w:p>
          <w:p w:rsidR="003E5200" w:rsidRDefault="003E5200" w:rsidP="006063C4">
            <w:pPr>
              <w:spacing w:before="60"/>
              <w:rPr>
                <w:rFonts w:eastAsia="Calibri" w:cs="Arial"/>
                <w:szCs w:val="22"/>
              </w:rPr>
            </w:pPr>
          </w:p>
          <w:p w:rsidR="003E5200" w:rsidRDefault="003E5200" w:rsidP="006063C4">
            <w:pPr>
              <w:spacing w:before="60"/>
              <w:rPr>
                <w:rFonts w:eastAsia="Calibri" w:cs="Arial"/>
                <w:szCs w:val="22"/>
              </w:rPr>
            </w:pPr>
          </w:p>
          <w:p w:rsidR="003E5200" w:rsidRDefault="003E5200" w:rsidP="006063C4">
            <w:pPr>
              <w:spacing w:before="60"/>
              <w:rPr>
                <w:rFonts w:eastAsia="Calibri" w:cs="Arial"/>
                <w:szCs w:val="22"/>
              </w:rPr>
            </w:pPr>
          </w:p>
          <w:p w:rsidR="003E5200" w:rsidRDefault="003E5200" w:rsidP="006063C4">
            <w:pPr>
              <w:spacing w:before="60"/>
              <w:rPr>
                <w:rFonts w:eastAsia="Calibri" w:cs="Arial"/>
                <w:szCs w:val="22"/>
              </w:rPr>
            </w:pPr>
          </w:p>
          <w:p w:rsidR="003E5200" w:rsidRDefault="003E5200" w:rsidP="006063C4">
            <w:pPr>
              <w:spacing w:before="60"/>
              <w:rPr>
                <w:rFonts w:eastAsia="Calibri" w:cs="Arial"/>
                <w:szCs w:val="22"/>
              </w:rPr>
            </w:pPr>
          </w:p>
          <w:p w:rsidR="003E5200" w:rsidRDefault="003E5200" w:rsidP="006063C4">
            <w:pPr>
              <w:spacing w:before="60"/>
              <w:rPr>
                <w:rFonts w:eastAsia="Calibri" w:cs="Arial"/>
                <w:szCs w:val="22"/>
              </w:rPr>
            </w:pPr>
          </w:p>
          <w:p w:rsidR="003E5200" w:rsidRDefault="003E5200" w:rsidP="006063C4">
            <w:pPr>
              <w:spacing w:before="60"/>
              <w:rPr>
                <w:rFonts w:eastAsia="Calibri" w:cs="Arial"/>
                <w:szCs w:val="22"/>
              </w:rPr>
            </w:pPr>
          </w:p>
          <w:p w:rsidR="003E5200" w:rsidRDefault="003E5200" w:rsidP="006063C4">
            <w:pPr>
              <w:spacing w:before="60"/>
              <w:rPr>
                <w:rFonts w:eastAsia="Calibri" w:cs="Arial"/>
                <w:szCs w:val="22"/>
              </w:rPr>
            </w:pPr>
          </w:p>
          <w:p w:rsidR="003E5200" w:rsidRDefault="003E5200" w:rsidP="006063C4">
            <w:pPr>
              <w:spacing w:before="60"/>
              <w:rPr>
                <w:rFonts w:eastAsia="Calibri" w:cs="Arial"/>
                <w:szCs w:val="22"/>
              </w:rPr>
            </w:pPr>
          </w:p>
          <w:p w:rsidR="003E5200" w:rsidRDefault="003E5200" w:rsidP="006063C4">
            <w:pPr>
              <w:spacing w:before="60"/>
              <w:rPr>
                <w:rFonts w:eastAsia="Calibri" w:cs="Arial"/>
                <w:szCs w:val="22"/>
              </w:rPr>
            </w:pPr>
          </w:p>
          <w:p w:rsidR="003E5200" w:rsidRDefault="003E5200" w:rsidP="006063C4">
            <w:pPr>
              <w:spacing w:before="60"/>
              <w:rPr>
                <w:rFonts w:eastAsia="Calibri" w:cs="Arial"/>
                <w:szCs w:val="22"/>
              </w:rPr>
            </w:pPr>
          </w:p>
          <w:p w:rsidR="003E5200" w:rsidRPr="00986130" w:rsidRDefault="00E0218D" w:rsidP="009743CA">
            <w:pPr>
              <w:spacing w:before="60"/>
              <w:rPr>
                <w:rFonts w:eastAsia="Calibri" w:cs="Arial"/>
                <w:szCs w:val="22"/>
              </w:rPr>
            </w:pPr>
            <w:r w:rsidRPr="00986130">
              <w:rPr>
                <w:rFonts w:eastAsia="Calibri" w:cs="Arial"/>
                <w:szCs w:val="22"/>
              </w:rPr>
              <w:t>Hierfür eignen sich in besonderer Weise handlungs- und produktions</w:t>
            </w:r>
            <w:r w:rsidRPr="00986130">
              <w:rPr>
                <w:rFonts w:eastAsia="Calibri" w:cs="Arial"/>
                <w:szCs w:val="22"/>
              </w:rPr>
              <w:t>o</w:t>
            </w:r>
            <w:r w:rsidRPr="00986130">
              <w:rPr>
                <w:rFonts w:eastAsia="Calibri" w:cs="Arial"/>
                <w:szCs w:val="22"/>
              </w:rPr>
              <w:t>rientierte Methoden der Texterschli</w:t>
            </w:r>
            <w:r w:rsidRPr="00986130">
              <w:rPr>
                <w:rFonts w:eastAsia="Calibri" w:cs="Arial"/>
                <w:szCs w:val="22"/>
              </w:rPr>
              <w:t>e</w:t>
            </w:r>
            <w:r w:rsidRPr="00986130">
              <w:rPr>
                <w:rFonts w:eastAsia="Calibri" w:cs="Arial"/>
                <w:szCs w:val="22"/>
              </w:rPr>
              <w:t>ßung</w:t>
            </w:r>
            <w:r w:rsidR="009743CA">
              <w:rPr>
                <w:rFonts w:eastAsia="Calibri" w:cs="Arial"/>
                <w:szCs w:val="22"/>
              </w:rPr>
              <w:t xml:space="preserve"> (</w:t>
            </w:r>
            <w:r w:rsidR="00530AF9">
              <w:rPr>
                <w:rFonts w:eastAsia="Calibri" w:cs="Arial"/>
                <w:szCs w:val="22"/>
              </w:rPr>
              <w:t>z. B.</w:t>
            </w:r>
            <w:r w:rsidR="009743CA">
              <w:rPr>
                <w:rFonts w:eastAsia="Calibri" w:cs="Arial"/>
                <w:szCs w:val="22"/>
              </w:rPr>
              <w:t xml:space="preserve"> i</w:t>
            </w:r>
            <w:r w:rsidRPr="00986130">
              <w:rPr>
                <w:rFonts w:eastAsia="Calibri" w:cs="Arial"/>
                <w:szCs w:val="22"/>
              </w:rPr>
              <w:t>nnere Monologe</w:t>
            </w:r>
            <w:r w:rsidR="009743CA">
              <w:rPr>
                <w:rFonts w:eastAsia="Calibri" w:cs="Arial"/>
                <w:szCs w:val="22"/>
              </w:rPr>
              <w:t xml:space="preserve">, </w:t>
            </w:r>
            <w:r>
              <w:rPr>
                <w:rFonts w:eastAsia="Calibri" w:cs="Arial"/>
                <w:szCs w:val="22"/>
              </w:rPr>
              <w:t>Briefe</w:t>
            </w:r>
            <w:r w:rsidR="009743CA">
              <w:rPr>
                <w:rFonts w:eastAsia="Calibri" w:cs="Arial"/>
                <w:szCs w:val="22"/>
              </w:rPr>
              <w:t xml:space="preserve">, </w:t>
            </w:r>
            <w:r w:rsidRPr="00986130">
              <w:rPr>
                <w:rFonts w:eastAsia="Calibri" w:cs="Arial"/>
                <w:szCs w:val="22"/>
              </w:rPr>
              <w:t>Tagebücher</w:t>
            </w:r>
            <w:r w:rsidR="009743CA">
              <w:rPr>
                <w:rFonts w:eastAsia="Calibri" w:cs="Arial"/>
                <w:szCs w:val="22"/>
              </w:rPr>
              <w:t xml:space="preserve">, </w:t>
            </w:r>
            <w:r w:rsidRPr="00986130">
              <w:rPr>
                <w:rFonts w:eastAsia="Calibri" w:cs="Arial"/>
                <w:szCs w:val="22"/>
              </w:rPr>
              <w:t>Standbilder</w:t>
            </w:r>
            <w:r w:rsidR="009743CA">
              <w:rPr>
                <w:rFonts w:eastAsia="Calibri" w:cs="Arial"/>
                <w:szCs w:val="22"/>
              </w:rPr>
              <w:t xml:space="preserve">). </w:t>
            </w:r>
            <w:r w:rsidRPr="00986130">
              <w:rPr>
                <w:rFonts w:eastAsia="Calibri" w:cs="Arial"/>
                <w:szCs w:val="22"/>
              </w:rPr>
              <w:t>Neben diesen kreativen Herang</w:t>
            </w:r>
            <w:r w:rsidRPr="00986130">
              <w:rPr>
                <w:rFonts w:eastAsia="Calibri" w:cs="Arial"/>
                <w:szCs w:val="22"/>
              </w:rPr>
              <w:t>e</w:t>
            </w:r>
            <w:r w:rsidRPr="00986130">
              <w:rPr>
                <w:rFonts w:eastAsia="Calibri" w:cs="Arial"/>
                <w:szCs w:val="22"/>
              </w:rPr>
              <w:t>hensweisen sollen in der UE auch die Anforderu</w:t>
            </w:r>
            <w:r w:rsidRPr="00986130">
              <w:rPr>
                <w:rFonts w:eastAsia="Calibri" w:cs="Arial"/>
                <w:szCs w:val="22"/>
              </w:rPr>
              <w:t>n</w:t>
            </w:r>
            <w:r w:rsidRPr="00986130">
              <w:rPr>
                <w:rFonts w:eastAsia="Calibri" w:cs="Arial"/>
                <w:szCs w:val="22"/>
              </w:rPr>
              <w:t>gen für eine rein analytische Chara</w:t>
            </w:r>
            <w:r w:rsidRPr="00986130">
              <w:rPr>
                <w:rFonts w:eastAsia="Calibri" w:cs="Arial"/>
                <w:szCs w:val="22"/>
              </w:rPr>
              <w:t>k</w:t>
            </w:r>
            <w:r w:rsidRPr="00986130">
              <w:rPr>
                <w:rFonts w:eastAsia="Calibri" w:cs="Arial"/>
                <w:szCs w:val="22"/>
              </w:rPr>
              <w:t>terisierung erarbeitet und mit Schre</w:t>
            </w:r>
            <w:r w:rsidRPr="00986130">
              <w:rPr>
                <w:rFonts w:eastAsia="Calibri" w:cs="Arial"/>
                <w:szCs w:val="22"/>
              </w:rPr>
              <w:t>i</w:t>
            </w:r>
            <w:r w:rsidRPr="00986130">
              <w:rPr>
                <w:rFonts w:eastAsia="Calibri" w:cs="Arial"/>
                <w:szCs w:val="22"/>
              </w:rPr>
              <w:t>b</w:t>
            </w:r>
            <w:r w:rsidR="00406E32">
              <w:rPr>
                <w:rFonts w:eastAsia="Calibri" w:cs="Arial"/>
                <w:szCs w:val="22"/>
              </w:rPr>
              <w:t>-</w:t>
            </w:r>
            <w:r w:rsidRPr="00986130">
              <w:rPr>
                <w:rFonts w:eastAsia="Calibri" w:cs="Arial"/>
                <w:szCs w:val="22"/>
              </w:rPr>
              <w:t>aufträgen eingeübt we</w:t>
            </w:r>
            <w:r w:rsidRPr="00986130">
              <w:rPr>
                <w:rFonts w:eastAsia="Calibri" w:cs="Arial"/>
                <w:szCs w:val="22"/>
              </w:rPr>
              <w:t>r</w:t>
            </w:r>
            <w:r w:rsidRPr="00986130">
              <w:rPr>
                <w:rFonts w:eastAsia="Calibri" w:cs="Arial"/>
                <w:szCs w:val="22"/>
              </w:rPr>
              <w:t>den.</w:t>
            </w:r>
          </w:p>
        </w:tc>
      </w:tr>
    </w:tbl>
    <w:p w:rsidR="003E5200" w:rsidRDefault="003E5200"/>
    <w:p w:rsidR="003E5200" w:rsidRPr="00393408" w:rsidRDefault="003E5200"/>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0"/>
        <w:gridCol w:w="3980"/>
        <w:gridCol w:w="3980"/>
        <w:gridCol w:w="3980"/>
      </w:tblGrid>
      <w:tr w:rsidR="00D45097" w:rsidRPr="00CB5993" w:rsidTr="004621DF">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rsidR="00D45097" w:rsidRDefault="00D45097" w:rsidP="006A56EE">
            <w:pPr>
              <w:pStyle w:val="bcTab"/>
              <w:widowControl w:val="0"/>
            </w:pPr>
            <w:r w:rsidRPr="00393408">
              <w:lastRenderedPageBreak/>
              <w:br w:type="page"/>
            </w:r>
            <w:r w:rsidRPr="00393408">
              <w:br w:type="page"/>
            </w:r>
            <w:r w:rsidRPr="00393408">
              <w:br w:type="page"/>
            </w:r>
            <w:r w:rsidRPr="00393408">
              <w:rPr>
                <w:rFonts w:eastAsia="Times New Roman" w:cs="Times New Roman"/>
                <w:b w:val="0"/>
                <w:sz w:val="22"/>
                <w:szCs w:val="24"/>
              </w:rPr>
              <w:br w:type="page"/>
            </w:r>
            <w:r w:rsidRPr="00393408">
              <w:rPr>
                <w:rFonts w:eastAsia="Times New Roman" w:cs="Times New Roman"/>
                <w:b w:val="0"/>
                <w:sz w:val="22"/>
                <w:szCs w:val="24"/>
              </w:rPr>
              <w:br w:type="page"/>
            </w:r>
            <w:r w:rsidRPr="00393408">
              <w:rPr>
                <w:rFonts w:eastAsia="Times New Roman" w:cs="Times New Roman"/>
                <w:b w:val="0"/>
                <w:sz w:val="22"/>
                <w:szCs w:val="24"/>
              </w:rPr>
              <w:br w:type="page"/>
            </w:r>
            <w:r w:rsidRPr="00393408">
              <w:br w:type="page"/>
            </w:r>
            <w:r w:rsidRPr="00393408">
              <w:br w:type="page"/>
            </w:r>
            <w:r w:rsidRPr="00393408">
              <w:br w:type="page"/>
            </w:r>
            <w:r w:rsidRPr="00393408">
              <w:br w:type="page"/>
            </w:r>
            <w:r w:rsidRPr="00393408">
              <w:br w:type="page"/>
            </w:r>
            <w:r w:rsidRPr="00393408">
              <w:rPr>
                <w:b w:val="0"/>
              </w:rPr>
              <w:br w:type="page"/>
            </w:r>
            <w:r w:rsidRPr="00393408">
              <w:rPr>
                <w:rFonts w:eastAsia="Times New Roman" w:cs="Times New Roman"/>
                <w:b w:val="0"/>
                <w:sz w:val="22"/>
                <w:szCs w:val="24"/>
              </w:rPr>
              <w:br w:type="page"/>
            </w:r>
            <w:r w:rsidRPr="00393408">
              <w:rPr>
                <w:rFonts w:eastAsia="Times New Roman" w:cs="Times New Roman"/>
                <w:b w:val="0"/>
                <w:sz w:val="22"/>
                <w:szCs w:val="24"/>
              </w:rPr>
              <w:br w:type="page"/>
            </w:r>
            <w:r w:rsidRPr="00393408">
              <w:rPr>
                <w:b w:val="0"/>
              </w:rPr>
              <w:br w:type="page"/>
            </w:r>
            <w:r w:rsidRPr="00393408">
              <w:br w:type="page"/>
            </w:r>
            <w:r w:rsidRPr="00393408">
              <w:rPr>
                <w:rFonts w:eastAsia="Times New Roman" w:cs="Times New Roman"/>
                <w:b w:val="0"/>
                <w:sz w:val="22"/>
                <w:szCs w:val="24"/>
              </w:rPr>
              <w:br w:type="page"/>
            </w:r>
            <w:r w:rsidRPr="00393408">
              <w:br w:type="page"/>
            </w:r>
            <w:r w:rsidRPr="00393408">
              <w:rPr>
                <w:rFonts w:eastAsia="Times New Roman" w:cs="Times New Roman"/>
                <w:b w:val="0"/>
                <w:sz w:val="22"/>
                <w:szCs w:val="24"/>
              </w:rPr>
              <w:br w:type="page"/>
            </w:r>
            <w:bookmarkStart w:id="19" w:name="_Toc481735793"/>
            <w:r w:rsidR="003E5200">
              <w:t>7.4</w:t>
            </w:r>
            <w:r w:rsidR="0093105E">
              <w:t>. Kalendergeschichten</w:t>
            </w:r>
            <w:bookmarkEnd w:id="19"/>
          </w:p>
          <w:p w:rsidR="00D45097" w:rsidRPr="00D72B29" w:rsidRDefault="0093105E" w:rsidP="006A56EE">
            <w:pPr>
              <w:pStyle w:val="bcTabcaStd"/>
            </w:pPr>
            <w:r>
              <w:t>ca. 18</w:t>
            </w:r>
            <w:r w:rsidR="00D45097" w:rsidRPr="00D72B29">
              <w:t xml:space="preserve"> Std.</w:t>
            </w:r>
          </w:p>
        </w:tc>
      </w:tr>
      <w:tr w:rsidR="00D45097" w:rsidRPr="008D27A9" w:rsidTr="004621DF">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D45097" w:rsidRPr="008D27A9" w:rsidRDefault="00C50E0A" w:rsidP="00C50E0A">
            <w:pPr>
              <w:pStyle w:val="bcTabVortext"/>
            </w:pPr>
            <w:r>
              <w:t xml:space="preserve">Die Unterrichtseinheit vernetzt mediale, sachtextbezogene und literarische Perspektiven </w:t>
            </w:r>
            <w:r w:rsidR="005E75D4">
              <w:t xml:space="preserve">im </w:t>
            </w:r>
            <w:r>
              <w:t>Umgang mit der Gattung „Kalendergeschichten“. In einer ersten Ph</w:t>
            </w:r>
            <w:r>
              <w:t>a</w:t>
            </w:r>
            <w:r>
              <w:t>se werden Kalender zunächst in ihrer medialen Funktion erfasst und beschrieben. Wiederholend geübt wird dabei die Textsorte der Beschreibung. Hinführend zum Umgang mit Informationen im Rahmen einer Inhaltsangabe werden anschließend an die erste Phase Inhalte von Kalendergeschichten im Nachrichtenformat knapp zusammengefasst.</w:t>
            </w:r>
            <w:r w:rsidR="005E75D4">
              <w:t xml:space="preserve"> Eine darauffolgende Analyse von Kalendergeschichten dient dazu, die Spezifika des literarischen Textes herauszuarbeiten und auf die Textsorte der Inhaltsangabe literarischer Texte hin zu perspektivieren. Diese wird in einer Schwerpunktphase am Beispiel einer oder mehrerer Kalendergeschic</w:t>
            </w:r>
            <w:r w:rsidR="005E75D4">
              <w:t>h</w:t>
            </w:r>
            <w:r w:rsidR="005E75D4">
              <w:t>ten eingeübt. Abschließend kann in einer gegebenenfalls projektorientierten Phase erneut an den Beginn der Einheit angeknüpft werden, in dem die Schüleri</w:t>
            </w:r>
            <w:r w:rsidR="005E75D4">
              <w:t>n</w:t>
            </w:r>
            <w:r w:rsidR="005E75D4">
              <w:t>nen und Schüler mithilfe verschiedener Text- oder Bildelemente selbst Kalender gestalten.</w:t>
            </w:r>
          </w:p>
        </w:tc>
      </w:tr>
      <w:tr w:rsidR="00D45097" w:rsidRPr="00CB5993" w:rsidTr="00501A11">
        <w:trPr>
          <w:trHeight w:val="20"/>
        </w:trPr>
        <w:tc>
          <w:tcPr>
            <w:tcW w:w="1250" w:type="pct"/>
            <w:tcBorders>
              <w:top w:val="single" w:sz="4" w:space="0" w:color="auto"/>
              <w:left w:val="single" w:sz="4" w:space="0" w:color="auto"/>
              <w:bottom w:val="single" w:sz="4" w:space="0" w:color="auto"/>
              <w:right w:val="single" w:sz="4" w:space="0" w:color="auto"/>
            </w:tcBorders>
            <w:shd w:val="clear" w:color="auto" w:fill="F59D1E"/>
            <w:vAlign w:val="center"/>
            <w:hideMark/>
          </w:tcPr>
          <w:p w:rsidR="00D45097" w:rsidRPr="0076063D" w:rsidRDefault="00D45097" w:rsidP="0076063D">
            <w:pPr>
              <w:pStyle w:val="bcTabweiKompetenzen"/>
            </w:pPr>
            <w:r w:rsidRPr="0076063D">
              <w:t>Prozessbezogene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B70017"/>
            <w:vAlign w:val="center"/>
          </w:tcPr>
          <w:p w:rsidR="00D45097" w:rsidRPr="0076063D" w:rsidRDefault="00D45097" w:rsidP="0076063D">
            <w:pPr>
              <w:pStyle w:val="bcTabweiKompetenzen"/>
            </w:pPr>
            <w:r w:rsidRPr="0076063D">
              <w:t>Inhaltsbezogene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D45097" w:rsidRPr="00D72B29" w:rsidRDefault="00D45097" w:rsidP="006A56EE">
            <w:pPr>
              <w:pStyle w:val="bcTabschwKompetenzen"/>
            </w:pPr>
            <w:r w:rsidRPr="00D72B29">
              <w:t>Konkretisierung,</w:t>
            </w:r>
            <w:r w:rsidRPr="00D72B29">
              <w:br/>
              <w:t>Vorgehen im Unterricht</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tcPr>
          <w:p w:rsidR="00D45097" w:rsidRPr="00D72B29" w:rsidRDefault="00D45097" w:rsidP="006A56EE">
            <w:pPr>
              <w:pStyle w:val="bcTabschwKompetenzen"/>
            </w:pPr>
            <w:r w:rsidRPr="00D72B29">
              <w:t xml:space="preserve">Hinweise, Arbeitsmittel, </w:t>
            </w:r>
            <w:r w:rsidR="0027019F">
              <w:br/>
            </w:r>
            <w:r w:rsidRPr="00D72B29">
              <w:t>Organis</w:t>
            </w:r>
            <w:r w:rsidRPr="00D72B29">
              <w:t>a</w:t>
            </w:r>
            <w:r w:rsidRPr="00D72B29">
              <w:t>tion, Verweise</w:t>
            </w:r>
          </w:p>
        </w:tc>
      </w:tr>
      <w:tr w:rsidR="00D45097" w:rsidRPr="00CF58A1" w:rsidTr="00501A11">
        <w:trPr>
          <w:trHeight w:val="20"/>
        </w:trPr>
        <w:tc>
          <w:tcPr>
            <w:tcW w:w="25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45097" w:rsidRPr="009E42E5" w:rsidRDefault="00D45097" w:rsidP="006A56EE">
            <w:pPr>
              <w:jc w:val="center"/>
              <w:rPr>
                <w:rFonts w:eastAsia="Calibri"/>
                <w:sz w:val="18"/>
                <w:szCs w:val="18"/>
              </w:rPr>
            </w:pPr>
            <w:r w:rsidRPr="009E42E5">
              <w:rPr>
                <w:sz w:val="18"/>
                <w:szCs w:val="18"/>
              </w:rPr>
              <w:t>Die Schülerinnen und Schüler können</w:t>
            </w:r>
          </w:p>
        </w:tc>
        <w:tc>
          <w:tcPr>
            <w:tcW w:w="1250" w:type="pct"/>
            <w:vMerge w:val="restart"/>
            <w:tcBorders>
              <w:top w:val="single" w:sz="4" w:space="0" w:color="auto"/>
              <w:left w:val="single" w:sz="4" w:space="0" w:color="auto"/>
              <w:right w:val="single" w:sz="4" w:space="0" w:color="auto"/>
            </w:tcBorders>
            <w:shd w:val="clear" w:color="auto" w:fill="auto"/>
          </w:tcPr>
          <w:p w:rsidR="00D45097" w:rsidRPr="00393408" w:rsidRDefault="00365C73" w:rsidP="006A56EE">
            <w:pPr>
              <w:spacing w:before="60"/>
              <w:rPr>
                <w:rFonts w:eastAsia="Calibri" w:cs="Arial"/>
                <w:b/>
                <w:i/>
                <w:szCs w:val="22"/>
              </w:rPr>
            </w:pPr>
            <w:r w:rsidRPr="00DB49AE">
              <w:rPr>
                <w:rFonts w:eastAsia="Calibri" w:cs="Arial"/>
                <w:b/>
                <w:szCs w:val="22"/>
              </w:rPr>
              <w:t>1. Vom Schuldbuch zum Jahre</w:t>
            </w:r>
            <w:r w:rsidRPr="00DB49AE">
              <w:rPr>
                <w:rFonts w:eastAsia="Calibri" w:cs="Arial"/>
                <w:b/>
                <w:szCs w:val="22"/>
              </w:rPr>
              <w:t>s</w:t>
            </w:r>
            <w:r w:rsidRPr="00DB49AE">
              <w:rPr>
                <w:rFonts w:eastAsia="Calibri" w:cs="Arial"/>
                <w:b/>
                <w:szCs w:val="22"/>
              </w:rPr>
              <w:t>planer: Kalender</w:t>
            </w:r>
            <w:r w:rsidR="00D00E07" w:rsidRPr="00DB49AE">
              <w:rPr>
                <w:rFonts w:eastAsia="Calibri" w:cs="Arial"/>
                <w:b/>
                <w:szCs w:val="22"/>
              </w:rPr>
              <w:t>formate entdecken</w:t>
            </w:r>
            <w:r w:rsidRPr="00DB49AE">
              <w:rPr>
                <w:rFonts w:eastAsia="Calibri" w:cs="Arial"/>
                <w:b/>
                <w:szCs w:val="22"/>
              </w:rPr>
              <w:t xml:space="preserve"> </w:t>
            </w:r>
          </w:p>
          <w:p w:rsidR="00C92E66" w:rsidRPr="00C92E66" w:rsidRDefault="00D00E07" w:rsidP="00C92E66">
            <w:pPr>
              <w:numPr>
                <w:ilvl w:val="0"/>
                <w:numId w:val="1"/>
              </w:numPr>
              <w:spacing w:before="60"/>
              <w:rPr>
                <w:rFonts w:eastAsia="Calibri" w:cs="Arial"/>
                <w:i/>
                <w:szCs w:val="22"/>
                <w:lang w:val="en-US"/>
              </w:rPr>
            </w:pPr>
            <w:r>
              <w:rPr>
                <w:rFonts w:eastAsia="Calibri" w:cs="Arial"/>
                <w:szCs w:val="22"/>
                <w:lang w:val="en-US"/>
              </w:rPr>
              <w:t>Kalender unterschiedlicher Gesta</w:t>
            </w:r>
            <w:r>
              <w:rPr>
                <w:rFonts w:eastAsia="Calibri" w:cs="Arial"/>
                <w:szCs w:val="22"/>
                <w:lang w:val="en-US"/>
              </w:rPr>
              <w:t>l</w:t>
            </w:r>
            <w:r>
              <w:rPr>
                <w:rFonts w:eastAsia="Calibri" w:cs="Arial"/>
                <w:szCs w:val="22"/>
                <w:lang w:val="en-US"/>
              </w:rPr>
              <w:t>tung untersuchen</w:t>
            </w:r>
          </w:p>
          <w:p w:rsidR="00345A16" w:rsidRPr="00393408" w:rsidRDefault="00345A16" w:rsidP="006063C4">
            <w:pPr>
              <w:numPr>
                <w:ilvl w:val="0"/>
                <w:numId w:val="1"/>
              </w:numPr>
              <w:spacing w:before="60"/>
              <w:rPr>
                <w:rFonts w:eastAsia="Calibri" w:cs="Arial"/>
                <w:i/>
                <w:szCs w:val="22"/>
              </w:rPr>
            </w:pPr>
            <w:r w:rsidRPr="00393408">
              <w:rPr>
                <w:rFonts w:eastAsia="Calibri" w:cs="Arial"/>
                <w:szCs w:val="22"/>
              </w:rPr>
              <w:t>Exkurs: Geschichte des Kalenders (</w:t>
            </w:r>
            <w:r w:rsidR="00530AF9">
              <w:rPr>
                <w:rFonts w:eastAsia="Calibri" w:cs="Arial"/>
                <w:szCs w:val="22"/>
              </w:rPr>
              <w:t>z. B.</w:t>
            </w:r>
            <w:r w:rsidRPr="00393408">
              <w:rPr>
                <w:rFonts w:eastAsia="Calibri" w:cs="Arial"/>
                <w:szCs w:val="22"/>
              </w:rPr>
              <w:t xml:space="preserve"> Expertengruppe oder Sch</w:t>
            </w:r>
            <w:r w:rsidRPr="00393408">
              <w:rPr>
                <w:rFonts w:eastAsia="Calibri" w:cs="Arial"/>
                <w:szCs w:val="22"/>
              </w:rPr>
              <w:t>ü</w:t>
            </w:r>
            <w:r w:rsidRPr="00393408">
              <w:rPr>
                <w:rFonts w:eastAsia="Calibri" w:cs="Arial"/>
                <w:szCs w:val="22"/>
              </w:rPr>
              <w:t>lerreferat)</w:t>
            </w:r>
          </w:p>
          <w:p w:rsidR="00C92E66" w:rsidRPr="00C92E66" w:rsidRDefault="00D00E07" w:rsidP="00C92E66">
            <w:pPr>
              <w:numPr>
                <w:ilvl w:val="0"/>
                <w:numId w:val="1"/>
              </w:numPr>
              <w:spacing w:before="60"/>
              <w:rPr>
                <w:rFonts w:eastAsia="Calibri"/>
              </w:rPr>
            </w:pPr>
            <w:r w:rsidRPr="00C92E66">
              <w:rPr>
                <w:rFonts w:eastAsia="Calibri"/>
              </w:rPr>
              <w:t>schriftliche Beschreibungen von Kalendern verfassen</w:t>
            </w:r>
          </w:p>
          <w:p w:rsidR="00D00E07" w:rsidRPr="00393408" w:rsidRDefault="00D00E07" w:rsidP="006063C4">
            <w:pPr>
              <w:numPr>
                <w:ilvl w:val="0"/>
                <w:numId w:val="1"/>
              </w:numPr>
              <w:spacing w:before="60"/>
              <w:rPr>
                <w:rFonts w:eastAsia="Calibri"/>
              </w:rPr>
            </w:pPr>
            <w:r w:rsidRPr="00393408">
              <w:rPr>
                <w:rFonts w:eastAsia="Calibri"/>
              </w:rPr>
              <w:t>Beschreibungen prüfen und übe</w:t>
            </w:r>
            <w:r w:rsidRPr="00393408">
              <w:rPr>
                <w:rFonts w:eastAsia="Calibri"/>
              </w:rPr>
              <w:t>r</w:t>
            </w:r>
            <w:r w:rsidRPr="00393408">
              <w:rPr>
                <w:rFonts w:eastAsia="Calibri"/>
              </w:rPr>
              <w:t>arbeiten (</w:t>
            </w:r>
            <w:r w:rsidR="00345A16" w:rsidRPr="00393408">
              <w:rPr>
                <w:rFonts w:eastAsia="Calibri"/>
              </w:rPr>
              <w:t>Schreibkonferenz)</w:t>
            </w:r>
          </w:p>
          <w:p w:rsidR="00345A16" w:rsidRPr="00393408" w:rsidRDefault="00345A16" w:rsidP="006063C4">
            <w:pPr>
              <w:numPr>
                <w:ilvl w:val="0"/>
                <w:numId w:val="1"/>
              </w:numPr>
              <w:spacing w:before="60"/>
              <w:rPr>
                <w:rFonts w:eastAsia="Calibri"/>
              </w:rPr>
            </w:pPr>
            <w:r w:rsidRPr="00393408">
              <w:rPr>
                <w:rFonts w:eastAsia="Calibri"/>
              </w:rPr>
              <w:t>Texte in Kalendern untersuchen und auf ihre Funktion</w:t>
            </w:r>
            <w:r w:rsidR="0069191F">
              <w:rPr>
                <w:rFonts w:eastAsia="Calibri"/>
              </w:rPr>
              <w:t>en</w:t>
            </w:r>
            <w:r w:rsidRPr="00393408">
              <w:rPr>
                <w:rFonts w:eastAsia="Calibri"/>
              </w:rPr>
              <w:t xml:space="preserve"> hin anal</w:t>
            </w:r>
            <w:r w:rsidRPr="00393408">
              <w:rPr>
                <w:rFonts w:eastAsia="Calibri"/>
              </w:rPr>
              <w:t>y</w:t>
            </w:r>
            <w:r w:rsidRPr="00393408">
              <w:rPr>
                <w:rFonts w:eastAsia="Calibri"/>
              </w:rPr>
              <w:t>sieren</w:t>
            </w:r>
          </w:p>
          <w:p w:rsidR="00345A16" w:rsidRPr="00393408" w:rsidRDefault="00345A16" w:rsidP="006063C4">
            <w:pPr>
              <w:numPr>
                <w:ilvl w:val="0"/>
                <w:numId w:val="1"/>
              </w:numPr>
              <w:spacing w:before="60"/>
              <w:rPr>
                <w:rFonts w:eastAsia="Calibri"/>
              </w:rPr>
            </w:pPr>
            <w:r w:rsidRPr="00393408">
              <w:rPr>
                <w:rFonts w:eastAsia="Calibri"/>
              </w:rPr>
              <w:t>Überleitung zu historischen Kale</w:t>
            </w:r>
            <w:r w:rsidRPr="00393408">
              <w:rPr>
                <w:rFonts w:eastAsia="Calibri"/>
              </w:rPr>
              <w:t>n</w:t>
            </w:r>
            <w:r w:rsidRPr="00393408">
              <w:rPr>
                <w:rFonts w:eastAsia="Calibri"/>
              </w:rPr>
              <w:t>dern und Kalendertexten</w:t>
            </w:r>
            <w:r w:rsidR="00406E32">
              <w:rPr>
                <w:rFonts w:eastAsia="Calibri"/>
              </w:rPr>
              <w:t xml:space="preserve">, </w:t>
            </w:r>
            <w:r w:rsidR="00530AF9">
              <w:rPr>
                <w:rFonts w:eastAsia="Calibri"/>
              </w:rPr>
              <w:t>z. B.</w:t>
            </w:r>
            <w:r w:rsidR="00FB782A" w:rsidRPr="00393408">
              <w:rPr>
                <w:rFonts w:eastAsia="Calibri"/>
              </w:rPr>
              <w:t xml:space="preserve"> mit Abbildungen oder Anschauung</w:t>
            </w:r>
            <w:r w:rsidR="00FB782A" w:rsidRPr="00393408">
              <w:rPr>
                <w:rFonts w:eastAsia="Calibri"/>
              </w:rPr>
              <w:t>s</w:t>
            </w:r>
            <w:r w:rsidR="00FB782A" w:rsidRPr="00393408">
              <w:rPr>
                <w:rFonts w:eastAsia="Calibri"/>
              </w:rPr>
              <w:t>material</w:t>
            </w:r>
          </w:p>
        </w:tc>
        <w:tc>
          <w:tcPr>
            <w:tcW w:w="1250" w:type="pct"/>
            <w:vMerge w:val="restart"/>
            <w:tcBorders>
              <w:top w:val="single" w:sz="4" w:space="0" w:color="auto"/>
              <w:left w:val="single" w:sz="4" w:space="0" w:color="auto"/>
              <w:right w:val="single" w:sz="4" w:space="0" w:color="auto"/>
            </w:tcBorders>
            <w:shd w:val="clear" w:color="auto" w:fill="auto"/>
          </w:tcPr>
          <w:p w:rsidR="00D45097" w:rsidRPr="00CF58A1" w:rsidRDefault="00D45097" w:rsidP="006A56EE">
            <w:pPr>
              <w:spacing w:before="60"/>
              <w:rPr>
                <w:rFonts w:eastAsia="Calibri" w:cs="Arial"/>
                <w:b/>
                <w:i/>
                <w:szCs w:val="22"/>
              </w:rPr>
            </w:pPr>
            <w:r w:rsidRPr="00CF58A1">
              <w:rPr>
                <w:rFonts w:eastAsia="Calibri" w:cs="Arial"/>
                <w:b/>
                <w:szCs w:val="22"/>
                <w:shd w:val="clear" w:color="auto" w:fill="A3D7B7"/>
              </w:rPr>
              <w:t>L MB</w:t>
            </w:r>
          </w:p>
          <w:p w:rsidR="00D45097" w:rsidRPr="00CF58A1" w:rsidRDefault="00D45097" w:rsidP="006A56EE">
            <w:pPr>
              <w:spacing w:before="60"/>
              <w:rPr>
                <w:rFonts w:eastAsia="Calibri"/>
              </w:rPr>
            </w:pPr>
          </w:p>
          <w:p w:rsidR="00DB10F9" w:rsidRPr="00CF58A1" w:rsidRDefault="00DB10F9" w:rsidP="006A56EE">
            <w:pPr>
              <w:spacing w:before="60"/>
              <w:rPr>
                <w:rFonts w:eastAsia="Calibri"/>
              </w:rPr>
            </w:pPr>
          </w:p>
          <w:p w:rsidR="00DB10F9" w:rsidRPr="00CF58A1" w:rsidRDefault="00DB10F9" w:rsidP="006A56EE">
            <w:pPr>
              <w:spacing w:before="60"/>
              <w:rPr>
                <w:rFonts w:eastAsia="Calibri"/>
              </w:rPr>
            </w:pPr>
          </w:p>
          <w:p w:rsidR="00DB10F9" w:rsidRPr="00CF58A1" w:rsidRDefault="00DB10F9" w:rsidP="006A56EE">
            <w:pPr>
              <w:spacing w:before="60"/>
              <w:rPr>
                <w:rFonts w:eastAsia="Calibri"/>
              </w:rPr>
            </w:pPr>
          </w:p>
          <w:p w:rsidR="00DB10F9" w:rsidRPr="00CF58A1" w:rsidRDefault="00DB10F9" w:rsidP="006A56EE">
            <w:pPr>
              <w:spacing w:before="60"/>
              <w:rPr>
                <w:rFonts w:eastAsia="Calibri"/>
              </w:rPr>
            </w:pPr>
          </w:p>
          <w:p w:rsidR="00DB10F9" w:rsidRPr="00CF58A1" w:rsidRDefault="00DB10F9" w:rsidP="006A56EE">
            <w:pPr>
              <w:spacing w:before="60"/>
              <w:rPr>
                <w:rFonts w:eastAsia="Calibri"/>
              </w:rPr>
            </w:pPr>
          </w:p>
          <w:p w:rsidR="00DB10F9" w:rsidRPr="00CF58A1" w:rsidRDefault="00DB10F9" w:rsidP="006A56EE">
            <w:pPr>
              <w:spacing w:before="60"/>
              <w:rPr>
                <w:rFonts w:eastAsia="Calibri"/>
              </w:rPr>
            </w:pPr>
          </w:p>
          <w:p w:rsidR="00DB10F9" w:rsidRPr="00CF58A1" w:rsidRDefault="00DB10F9" w:rsidP="006A56EE">
            <w:pPr>
              <w:spacing w:before="60"/>
              <w:rPr>
                <w:rFonts w:eastAsia="Calibri"/>
              </w:rPr>
            </w:pPr>
          </w:p>
          <w:p w:rsidR="00DB10F9" w:rsidRPr="00CF58A1" w:rsidRDefault="00DB10F9" w:rsidP="006A56EE">
            <w:pPr>
              <w:spacing w:before="60"/>
              <w:rPr>
                <w:rFonts w:eastAsia="Calibri"/>
              </w:rPr>
            </w:pPr>
          </w:p>
          <w:p w:rsidR="00DB10F9" w:rsidRPr="00CF58A1" w:rsidRDefault="00DB10F9" w:rsidP="006A56EE">
            <w:pPr>
              <w:spacing w:before="60"/>
              <w:rPr>
                <w:rFonts w:eastAsia="Calibri"/>
              </w:rPr>
            </w:pPr>
            <w:r w:rsidRPr="00CF58A1">
              <w:rPr>
                <w:rFonts w:eastAsia="Calibri"/>
              </w:rPr>
              <w:t>auch unter Berücksichtigung ve</w:t>
            </w:r>
            <w:r w:rsidRPr="00CF58A1">
              <w:rPr>
                <w:rFonts w:eastAsia="Calibri"/>
              </w:rPr>
              <w:t>r</w:t>
            </w:r>
            <w:r w:rsidRPr="00CF58A1">
              <w:rPr>
                <w:rFonts w:eastAsia="Calibri"/>
              </w:rPr>
              <w:t xml:space="preserve">schiedener Textsorten, </w:t>
            </w:r>
            <w:r w:rsidR="00530AF9">
              <w:rPr>
                <w:rFonts w:eastAsia="Calibri"/>
              </w:rPr>
              <w:t>z. B.</w:t>
            </w:r>
            <w:r w:rsidRPr="00CF58A1">
              <w:rPr>
                <w:rFonts w:eastAsia="Calibri"/>
              </w:rPr>
              <w:t xml:space="preserve"> </w:t>
            </w:r>
            <w:r w:rsidR="0069191F" w:rsidRPr="00CF58A1">
              <w:rPr>
                <w:rFonts w:eastAsia="Calibri"/>
              </w:rPr>
              <w:t>Sprüche, Zitate, Sachtexte, Bilder</w:t>
            </w:r>
          </w:p>
          <w:p w:rsidR="0069191F" w:rsidRPr="00CF58A1" w:rsidRDefault="0069191F" w:rsidP="006A56EE">
            <w:pPr>
              <w:spacing w:before="60"/>
              <w:rPr>
                <w:rFonts w:eastAsia="Calibri"/>
              </w:rPr>
            </w:pPr>
          </w:p>
        </w:tc>
      </w:tr>
      <w:tr w:rsidR="00D45097" w:rsidRPr="004F4AC1" w:rsidTr="00D00E07">
        <w:trPr>
          <w:trHeight w:val="20"/>
        </w:trPr>
        <w:tc>
          <w:tcPr>
            <w:tcW w:w="1250" w:type="pct"/>
            <w:tcBorders>
              <w:top w:val="single" w:sz="4" w:space="0" w:color="auto"/>
              <w:left w:val="single" w:sz="4" w:space="0" w:color="auto"/>
              <w:bottom w:val="single" w:sz="4" w:space="0" w:color="auto"/>
              <w:right w:val="single" w:sz="4" w:space="0" w:color="auto"/>
            </w:tcBorders>
            <w:shd w:val="clear" w:color="auto" w:fill="auto"/>
          </w:tcPr>
          <w:p w:rsidR="006A45CF" w:rsidRDefault="006A45CF" w:rsidP="006A45CF">
            <w:pPr>
              <w:pStyle w:val="Kompetenzbeschreibung"/>
              <w:tabs>
                <w:tab w:val="center" w:pos="4536"/>
                <w:tab w:val="right" w:pos="9072"/>
              </w:tabs>
              <w:spacing w:line="256" w:lineRule="auto"/>
              <w:rPr>
                <w:u w:val="single"/>
              </w:rPr>
            </w:pPr>
            <w:r w:rsidRPr="00992FA5">
              <w:rPr>
                <w:u w:val="single"/>
              </w:rPr>
              <w:t>2.1 Sprechen und Zuhören</w:t>
            </w:r>
          </w:p>
          <w:p w:rsidR="00D6640E" w:rsidRDefault="00D6640E" w:rsidP="00D6640E">
            <w:pPr>
              <w:pStyle w:val="Kompetenzbeschreibung"/>
              <w:tabs>
                <w:tab w:val="center" w:pos="4536"/>
                <w:tab w:val="right" w:pos="9072"/>
              </w:tabs>
              <w:spacing w:line="256" w:lineRule="auto"/>
            </w:pPr>
            <w:r>
              <w:t>11.</w:t>
            </w:r>
            <w:r w:rsidR="0042357B">
              <w:t xml:space="preserve"> </w:t>
            </w:r>
            <w:r>
              <w:t>Sachinhalte verständlich referieren</w:t>
            </w:r>
          </w:p>
          <w:p w:rsidR="00D6640E" w:rsidRDefault="00D6640E" w:rsidP="00D6640E">
            <w:pPr>
              <w:pStyle w:val="Kompetenzbeschreibung"/>
              <w:tabs>
                <w:tab w:val="center" w:pos="4536"/>
                <w:tab w:val="right" w:pos="9072"/>
              </w:tabs>
              <w:spacing w:line="256" w:lineRule="auto"/>
            </w:pPr>
            <w:r>
              <w:t xml:space="preserve">15. Gespräche sowie längere gesprochene Texte konzentriert verfolgen, ihr Verständnis durch </w:t>
            </w:r>
            <w:r w:rsidR="0042357B">
              <w:t>[...]</w:t>
            </w:r>
            <w:r>
              <w:t xml:space="preserve"> Notizen sichern, aktiv zuhören</w:t>
            </w:r>
          </w:p>
          <w:p w:rsidR="006A45CF" w:rsidRDefault="006A45CF" w:rsidP="006A45CF">
            <w:pPr>
              <w:pStyle w:val="Kompetenzbeschreibung"/>
              <w:tabs>
                <w:tab w:val="center" w:pos="4536"/>
                <w:tab w:val="right" w:pos="9072"/>
              </w:tabs>
              <w:spacing w:line="256" w:lineRule="auto"/>
              <w:rPr>
                <w:u w:val="single"/>
              </w:rPr>
            </w:pPr>
            <w:r>
              <w:rPr>
                <w:u w:val="single"/>
              </w:rPr>
              <w:t>2.2 Schreiben</w:t>
            </w:r>
          </w:p>
          <w:p w:rsidR="00D6640E" w:rsidRDefault="00D6640E" w:rsidP="00D6640E">
            <w:pPr>
              <w:pStyle w:val="Kompetenzbeschreibung"/>
              <w:tabs>
                <w:tab w:val="center" w:pos="4536"/>
                <w:tab w:val="right" w:pos="9072"/>
              </w:tabs>
              <w:spacing w:line="256" w:lineRule="auto"/>
            </w:pPr>
            <w:r>
              <w:t>1.</w:t>
            </w:r>
            <w:r w:rsidR="0042357B">
              <w:t xml:space="preserve"> [...]</w:t>
            </w:r>
            <w:r>
              <w:t xml:space="preserve"> Aufgabenstellungen in konkrete Schreibziele und Schreibpläne überführen; </w:t>
            </w:r>
            <w:r w:rsidR="0042357B">
              <w:t>[...]</w:t>
            </w:r>
            <w:r>
              <w:t xml:space="preserve"> Texte konzipieren und dabei Faktoren wie Schreibanlass, Aufgabenstellung, Textkonve</w:t>
            </w:r>
            <w:r>
              <w:t>n</w:t>
            </w:r>
            <w:r>
              <w:t>tionen, Textfunktionen, Situations- und Adre</w:t>
            </w:r>
            <w:r>
              <w:t>s</w:t>
            </w:r>
            <w:r>
              <w:t>satenbezüge berücksichtigen</w:t>
            </w:r>
          </w:p>
          <w:p w:rsidR="00D6640E" w:rsidRDefault="00D6640E" w:rsidP="00D6640E">
            <w:pPr>
              <w:pStyle w:val="Kompetenzbeschreibung"/>
              <w:tabs>
                <w:tab w:val="center" w:pos="4536"/>
                <w:tab w:val="right" w:pos="9072"/>
              </w:tabs>
              <w:spacing w:line="256" w:lineRule="auto"/>
            </w:pPr>
            <w:r>
              <w:t>5.</w:t>
            </w:r>
            <w:r w:rsidR="0042357B">
              <w:t xml:space="preserve"> </w:t>
            </w:r>
            <w:r>
              <w:t>elementare formale Anforderungen des Schreibens erfüllen (Lesbarkeit der Han</w:t>
            </w:r>
            <w:r>
              <w:t>d</w:t>
            </w:r>
            <w:r>
              <w:t>schrift, Blatteinteilung; Rechtschreibung, Ze</w:t>
            </w:r>
            <w:r>
              <w:t>i</w:t>
            </w:r>
            <w:r>
              <w:t>chensetzung, Grammatik)</w:t>
            </w:r>
          </w:p>
          <w:p w:rsidR="00D6640E" w:rsidRDefault="00D6640E" w:rsidP="00D6640E">
            <w:pPr>
              <w:pStyle w:val="Kompetenzbeschreibung"/>
              <w:tabs>
                <w:tab w:val="center" w:pos="4536"/>
                <w:tab w:val="right" w:pos="9072"/>
              </w:tabs>
              <w:spacing w:line="256" w:lineRule="auto"/>
            </w:pPr>
            <w:r>
              <w:t>13. von Ereignissen berichten; Gegenstände, Vorgänge, Orte, Bilder und Personen b</w:t>
            </w:r>
            <w:r>
              <w:t>e</w:t>
            </w:r>
            <w:r>
              <w:t>schreiben</w:t>
            </w:r>
          </w:p>
          <w:p w:rsidR="00D6640E" w:rsidRDefault="00D6640E" w:rsidP="00D6640E">
            <w:pPr>
              <w:pStyle w:val="Kompetenzbeschreibung"/>
              <w:tabs>
                <w:tab w:val="center" w:pos="4536"/>
                <w:tab w:val="right" w:pos="9072"/>
              </w:tabs>
              <w:spacing w:line="256" w:lineRule="auto"/>
            </w:pPr>
            <w:r>
              <w:t>17.</w:t>
            </w:r>
            <w:r w:rsidR="0042357B">
              <w:t xml:space="preserve"> </w:t>
            </w:r>
            <w:r>
              <w:t>in sachlichem Stil klar und verständlich formulieren</w:t>
            </w:r>
          </w:p>
          <w:p w:rsidR="00D6640E" w:rsidRDefault="00D6640E" w:rsidP="00D6640E">
            <w:pPr>
              <w:pStyle w:val="Kompetenzbeschreibung"/>
              <w:tabs>
                <w:tab w:val="center" w:pos="4536"/>
                <w:tab w:val="right" w:pos="9072"/>
              </w:tabs>
              <w:spacing w:line="256" w:lineRule="auto"/>
            </w:pPr>
            <w:r>
              <w:t>36. Textdistanz einnehmen, zu eigenen und fremden Texten kriterienorientiert Stellung nehmen</w:t>
            </w:r>
            <w:r w:rsidR="0042357B">
              <w:t xml:space="preserve"> </w:t>
            </w:r>
            <w:r>
              <w:t>und Verbesserungsvorschläge era</w:t>
            </w:r>
            <w:r>
              <w:t>r</w:t>
            </w:r>
            <w:r>
              <w:t>beiten</w:t>
            </w:r>
          </w:p>
          <w:p w:rsidR="00D6640E" w:rsidRDefault="00D6640E" w:rsidP="00D6640E">
            <w:pPr>
              <w:pStyle w:val="Kompetenzbeschreibung"/>
              <w:tabs>
                <w:tab w:val="center" w:pos="4536"/>
                <w:tab w:val="right" w:pos="9072"/>
              </w:tabs>
              <w:spacing w:line="256" w:lineRule="auto"/>
            </w:pPr>
            <w:r>
              <w:t>37.</w:t>
            </w:r>
            <w:r w:rsidR="0042357B">
              <w:t xml:space="preserve"> </w:t>
            </w:r>
            <w:r>
              <w:t>Strategien zur Überprüfung der sprachl</w:t>
            </w:r>
            <w:r>
              <w:t>i</w:t>
            </w:r>
            <w:r>
              <w:lastRenderedPageBreak/>
              <w:t>chen Richtigkeit und Rechtschreibung anwe</w:t>
            </w:r>
            <w:r>
              <w:t>n</w:t>
            </w:r>
            <w:r>
              <w:t>den (zum Beispiel individuelles Fehlerprofil)</w:t>
            </w:r>
          </w:p>
          <w:p w:rsidR="00436830" w:rsidRPr="00FB782A" w:rsidRDefault="00D6640E" w:rsidP="00D6640E">
            <w:pPr>
              <w:pStyle w:val="Kompetenzbeschreibung"/>
              <w:tabs>
                <w:tab w:val="center" w:pos="4536"/>
                <w:tab w:val="right" w:pos="9072"/>
              </w:tabs>
              <w:spacing w:line="256" w:lineRule="auto"/>
            </w:pPr>
            <w:r>
              <w:t>38. Texte inhaltlich und sprachlich überarbe</w:t>
            </w:r>
            <w:r>
              <w:t>i</w:t>
            </w:r>
            <w:r>
              <w:t>ten und dazu geeignete Methoden und Sozia</w:t>
            </w:r>
            <w:r>
              <w:t>l</w:t>
            </w:r>
            <w:r>
              <w:t xml:space="preserve">formen (zum Beispiel Schreibwerkstatt, Schreibkonferenz) nutzen, </w:t>
            </w:r>
            <w:r w:rsidR="0042357B">
              <w:t>[...]</w:t>
            </w:r>
            <w:r>
              <w:t>; dabei auch digitale Medien nutzen</w:t>
            </w:r>
          </w:p>
          <w:p w:rsidR="006A45CF" w:rsidRDefault="006A45CF" w:rsidP="006A45CF">
            <w:pPr>
              <w:spacing w:after="40"/>
              <w:rPr>
                <w:rFonts w:eastAsia="Calibri"/>
                <w:sz w:val="18"/>
                <w:szCs w:val="22"/>
                <w:u w:val="single"/>
                <w:lang w:eastAsia="en-US"/>
              </w:rPr>
            </w:pPr>
            <w:r w:rsidRPr="00752474">
              <w:rPr>
                <w:rFonts w:eastAsia="Calibri"/>
                <w:sz w:val="18"/>
                <w:szCs w:val="22"/>
                <w:u w:val="single"/>
                <w:lang w:eastAsia="en-US"/>
              </w:rPr>
              <w:t>2.3 Lesen</w:t>
            </w:r>
          </w:p>
          <w:p w:rsidR="00D45097" w:rsidRPr="00393408" w:rsidRDefault="00D6640E" w:rsidP="00D6640E">
            <w:pPr>
              <w:pStyle w:val="Kompetenzbeschreibung"/>
              <w:tabs>
                <w:tab w:val="center" w:pos="4536"/>
                <w:tab w:val="right" w:pos="9072"/>
              </w:tabs>
              <w:spacing w:line="256" w:lineRule="auto"/>
              <w:rPr>
                <w:rFonts w:eastAsia="Calibri" w:cs="Arial"/>
                <w:i/>
                <w:szCs w:val="22"/>
              </w:rPr>
            </w:pPr>
            <w:r w:rsidRPr="00D6640E">
              <w:rPr>
                <w:rFonts w:eastAsia="Calibri"/>
                <w:szCs w:val="22"/>
                <w:lang w:eastAsia="en-US"/>
              </w:rPr>
              <w:t>9.</w:t>
            </w:r>
            <w:r w:rsidR="0042357B">
              <w:rPr>
                <w:rFonts w:eastAsia="Calibri"/>
                <w:szCs w:val="22"/>
                <w:lang w:eastAsia="en-US"/>
              </w:rPr>
              <w:t xml:space="preserve"> </w:t>
            </w:r>
            <w:r w:rsidRPr="00D6640E">
              <w:rPr>
                <w:rFonts w:eastAsia="Calibri"/>
                <w:szCs w:val="22"/>
                <w:lang w:eastAsia="en-US"/>
              </w:rPr>
              <w:t>Rückschlüsse aus der medialen Verbre</w:t>
            </w:r>
            <w:r w:rsidRPr="00D6640E">
              <w:rPr>
                <w:rFonts w:eastAsia="Calibri"/>
                <w:szCs w:val="22"/>
                <w:lang w:eastAsia="en-US"/>
              </w:rPr>
              <w:t>i</w:t>
            </w:r>
            <w:r w:rsidRPr="00D6640E">
              <w:rPr>
                <w:rFonts w:eastAsia="Calibri"/>
                <w:szCs w:val="22"/>
                <w:lang w:eastAsia="en-US"/>
              </w:rPr>
              <w:t>tungsform eines Textes ziehen</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6A45CF" w:rsidRDefault="006A45CF" w:rsidP="006A45CF">
            <w:pPr>
              <w:pStyle w:val="Kompetenzbeschreibung"/>
              <w:tabs>
                <w:tab w:val="center" w:pos="4536"/>
                <w:tab w:val="right" w:pos="9072"/>
              </w:tabs>
              <w:spacing w:line="256" w:lineRule="auto"/>
              <w:rPr>
                <w:u w:val="single"/>
              </w:rPr>
            </w:pPr>
            <w:r>
              <w:rPr>
                <w:u w:val="single"/>
              </w:rPr>
              <w:lastRenderedPageBreak/>
              <w:t>3.1.1.1 Literarische Texte</w:t>
            </w:r>
          </w:p>
          <w:p w:rsidR="006A45CF" w:rsidRDefault="009479AA" w:rsidP="006A45CF">
            <w:pPr>
              <w:pStyle w:val="Kompetenzbeschreibung"/>
              <w:tabs>
                <w:tab w:val="center" w:pos="4536"/>
                <w:tab w:val="right" w:pos="9072"/>
              </w:tabs>
              <w:spacing w:line="256" w:lineRule="auto"/>
            </w:pPr>
            <w:r>
              <w:t>(1) unterschiedliche Lesetechniken (zum Be</w:t>
            </w:r>
            <w:r>
              <w:t>i</w:t>
            </w:r>
            <w:r>
              <w:t>spiel diagonal, selektiv, navigierend) und M</w:t>
            </w:r>
            <w:r>
              <w:t>e</w:t>
            </w:r>
            <w:r>
              <w:t>thoden der Texterschließung anwenden (zum Beispiel markieren, Verständnisfragen form</w:t>
            </w:r>
            <w:r>
              <w:t>u</w:t>
            </w:r>
            <w:r>
              <w:t>lieren)</w:t>
            </w:r>
          </w:p>
          <w:p w:rsidR="006A45CF" w:rsidRDefault="006A45CF" w:rsidP="006A45CF">
            <w:pPr>
              <w:pStyle w:val="Kompetenzbeschreibung"/>
              <w:tabs>
                <w:tab w:val="center" w:pos="4536"/>
                <w:tab w:val="right" w:pos="9072"/>
              </w:tabs>
              <w:spacing w:line="256" w:lineRule="auto"/>
              <w:rPr>
                <w:u w:val="single"/>
              </w:rPr>
            </w:pPr>
            <w:r>
              <w:rPr>
                <w:u w:val="single"/>
              </w:rPr>
              <w:t>3.1.1.2 Sach- und Gebrauchstexte</w:t>
            </w:r>
          </w:p>
          <w:p w:rsidR="00822F1A" w:rsidRPr="00822F1A" w:rsidRDefault="00A23BC3" w:rsidP="006A45CF">
            <w:pPr>
              <w:pStyle w:val="Kompetenzbeschreibung"/>
              <w:tabs>
                <w:tab w:val="center" w:pos="4536"/>
                <w:tab w:val="right" w:pos="9072"/>
              </w:tabs>
              <w:spacing w:line="256" w:lineRule="auto"/>
            </w:pPr>
            <w:r>
              <w:t>(1) unterschiedliche Lesetechniken (zum Be</w:t>
            </w:r>
            <w:r>
              <w:t>i</w:t>
            </w:r>
            <w:r>
              <w:t>spiel diagonal, selektiv, navigierend) und M</w:t>
            </w:r>
            <w:r>
              <w:t>e</w:t>
            </w:r>
            <w:r>
              <w:t>thoden der Texterschließung anwenden (zum Beispiel markieren, Verständnisfragen form</w:t>
            </w:r>
            <w:r>
              <w:t>u</w:t>
            </w:r>
            <w:r>
              <w:t>lieren)</w:t>
            </w:r>
          </w:p>
          <w:p w:rsidR="00822F1A" w:rsidRPr="00822F1A" w:rsidRDefault="003E112B" w:rsidP="006A45CF">
            <w:pPr>
              <w:pStyle w:val="Kompetenzbeschreibung"/>
              <w:tabs>
                <w:tab w:val="center" w:pos="4536"/>
                <w:tab w:val="right" w:pos="9072"/>
              </w:tabs>
              <w:spacing w:line="256" w:lineRule="auto"/>
            </w:pPr>
            <w:r>
              <w:t>(8) Sachtexte aufgrund ihrer informierenden, instruierenden, appellativen, argumentativen, regulierenden Funktion bestimmen und unte</w:t>
            </w:r>
            <w:r>
              <w:t>r</w:t>
            </w:r>
            <w:r>
              <w:t>scheiden (zum Beispiel Lexikonartikel, G</w:t>
            </w:r>
            <w:r>
              <w:t>e</w:t>
            </w:r>
            <w:r>
              <w:t>brauchsanweisung, Nachricht, Werbetext, Gesetzestext)</w:t>
            </w:r>
          </w:p>
          <w:p w:rsidR="00822F1A" w:rsidRPr="00822F1A" w:rsidRDefault="00683C0E" w:rsidP="006A45CF">
            <w:pPr>
              <w:pStyle w:val="Kompetenzbeschreibung"/>
              <w:tabs>
                <w:tab w:val="center" w:pos="4536"/>
                <w:tab w:val="right" w:pos="9072"/>
              </w:tabs>
              <w:spacing w:line="256" w:lineRule="auto"/>
            </w:pPr>
            <w:r>
              <w:t xml:space="preserve">(9) Sach- und Gebrauchstexte hinsichtlich der Aspekte </w:t>
            </w:r>
            <w:r>
              <w:br/>
              <w:t xml:space="preserve">–  Thema, Informationsgehalt </w:t>
            </w:r>
            <w:r>
              <w:br/>
              <w:t xml:space="preserve">–  Aufbau </w:t>
            </w:r>
            <w:r>
              <w:br/>
              <w:t xml:space="preserve">–  Sprache </w:t>
            </w:r>
            <w:r>
              <w:br/>
              <w:t xml:space="preserve">–  Adressaten, Intention </w:t>
            </w:r>
            <w:r>
              <w:br/>
              <w:t>analysieren</w:t>
            </w:r>
          </w:p>
          <w:p w:rsidR="00822F1A" w:rsidRPr="00822F1A" w:rsidRDefault="0016686A" w:rsidP="006A45CF">
            <w:pPr>
              <w:pStyle w:val="Kompetenzbeschreibung"/>
              <w:tabs>
                <w:tab w:val="center" w:pos="4536"/>
                <w:tab w:val="right" w:pos="9072"/>
              </w:tabs>
              <w:spacing w:line="256" w:lineRule="auto"/>
            </w:pPr>
            <w:r>
              <w:t>(18) das Publikationsmedium und die Entst</w:t>
            </w:r>
            <w:r>
              <w:t>e</w:t>
            </w:r>
            <w:r>
              <w:t xml:space="preserve">hung von Sach- und Gebrauchstexten in ihr </w:t>
            </w:r>
            <w:r>
              <w:lastRenderedPageBreak/>
              <w:t>Textverstehen einbeziehen</w:t>
            </w:r>
          </w:p>
          <w:p w:rsidR="006A45CF" w:rsidRDefault="006A45CF" w:rsidP="006A45CF">
            <w:pPr>
              <w:pStyle w:val="Kompetenzbeschreibung"/>
              <w:tabs>
                <w:tab w:val="center" w:pos="4536"/>
                <w:tab w:val="right" w:pos="9072"/>
              </w:tabs>
              <w:spacing w:line="256" w:lineRule="auto"/>
              <w:rPr>
                <w:u w:val="single"/>
              </w:rPr>
            </w:pPr>
            <w:r>
              <w:rPr>
                <w:u w:val="single"/>
              </w:rPr>
              <w:t>3.1.1.3 Medien</w:t>
            </w:r>
          </w:p>
          <w:p w:rsidR="00822F1A" w:rsidRDefault="004F4AC1" w:rsidP="006A45CF">
            <w:pPr>
              <w:pStyle w:val="Kompetenzbeschreibung"/>
              <w:tabs>
                <w:tab w:val="center" w:pos="4536"/>
                <w:tab w:val="right" w:pos="9072"/>
              </w:tabs>
              <w:spacing w:line="256" w:lineRule="auto"/>
            </w:pPr>
            <w:r>
              <w:t>(2) Funktionen von Medien unterscheiden, vergleichen und bewerten (Information, Ko</w:t>
            </w:r>
            <w:r>
              <w:t>m</w:t>
            </w:r>
            <w:r>
              <w:t>munikation, Unterhaltung, auch Werbung)</w:t>
            </w:r>
          </w:p>
          <w:p w:rsidR="00822F1A" w:rsidRPr="00822F1A" w:rsidRDefault="00822F1A" w:rsidP="006A45CF">
            <w:pPr>
              <w:pStyle w:val="Kompetenzbeschreibung"/>
              <w:tabs>
                <w:tab w:val="center" w:pos="4536"/>
                <w:tab w:val="right" w:pos="9072"/>
              </w:tabs>
              <w:spacing w:line="256" w:lineRule="auto"/>
            </w:pPr>
          </w:p>
          <w:p w:rsidR="00D45097" w:rsidRPr="004F4AC1" w:rsidRDefault="00D45097" w:rsidP="00822F1A">
            <w:pPr>
              <w:pStyle w:val="Kompetenzbeschreibung"/>
              <w:tabs>
                <w:tab w:val="center" w:pos="4536"/>
                <w:tab w:val="right" w:pos="9072"/>
              </w:tabs>
              <w:spacing w:line="256" w:lineRule="auto"/>
              <w:rPr>
                <w:rFonts w:eastAsia="Calibri" w:cs="Arial"/>
                <w:i/>
                <w:szCs w:val="22"/>
              </w:rPr>
            </w:pPr>
          </w:p>
        </w:tc>
        <w:tc>
          <w:tcPr>
            <w:tcW w:w="1250" w:type="pct"/>
            <w:vMerge/>
            <w:tcBorders>
              <w:left w:val="single" w:sz="4" w:space="0" w:color="auto"/>
              <w:right w:val="single" w:sz="4" w:space="0" w:color="auto"/>
            </w:tcBorders>
            <w:shd w:val="clear" w:color="auto" w:fill="auto"/>
          </w:tcPr>
          <w:p w:rsidR="00D45097" w:rsidRPr="004F4AC1" w:rsidRDefault="00D45097" w:rsidP="006063C4">
            <w:pPr>
              <w:numPr>
                <w:ilvl w:val="0"/>
                <w:numId w:val="1"/>
              </w:numPr>
              <w:spacing w:before="60"/>
              <w:rPr>
                <w:rFonts w:eastAsia="Calibri" w:cs="Arial"/>
                <w:i/>
                <w:szCs w:val="22"/>
              </w:rPr>
            </w:pPr>
          </w:p>
        </w:tc>
        <w:tc>
          <w:tcPr>
            <w:tcW w:w="1250" w:type="pct"/>
            <w:vMerge/>
            <w:tcBorders>
              <w:left w:val="single" w:sz="4" w:space="0" w:color="auto"/>
              <w:right w:val="single" w:sz="4" w:space="0" w:color="auto"/>
            </w:tcBorders>
            <w:shd w:val="clear" w:color="auto" w:fill="auto"/>
          </w:tcPr>
          <w:p w:rsidR="00D45097" w:rsidRPr="004F4AC1" w:rsidRDefault="00D45097" w:rsidP="006A56EE">
            <w:pPr>
              <w:spacing w:before="60"/>
              <w:rPr>
                <w:rFonts w:eastAsia="Calibri" w:cs="Arial"/>
                <w:i/>
                <w:szCs w:val="22"/>
              </w:rPr>
            </w:pPr>
          </w:p>
        </w:tc>
      </w:tr>
      <w:tr w:rsidR="00D00E07" w:rsidRPr="00393408" w:rsidTr="00D00E07">
        <w:trPr>
          <w:trHeight w:val="20"/>
        </w:trPr>
        <w:tc>
          <w:tcPr>
            <w:tcW w:w="1250" w:type="pct"/>
            <w:tcBorders>
              <w:top w:val="single" w:sz="4" w:space="0" w:color="auto"/>
              <w:left w:val="single" w:sz="4" w:space="0" w:color="auto"/>
              <w:bottom w:val="single" w:sz="4" w:space="0" w:color="auto"/>
              <w:right w:val="single" w:sz="4" w:space="0" w:color="auto"/>
            </w:tcBorders>
            <w:shd w:val="clear" w:color="auto" w:fill="auto"/>
          </w:tcPr>
          <w:p w:rsidR="00D00E07" w:rsidRDefault="00D00E07" w:rsidP="00D00E07">
            <w:pPr>
              <w:pStyle w:val="Kompetenzbeschreibung"/>
              <w:tabs>
                <w:tab w:val="center" w:pos="4536"/>
                <w:tab w:val="right" w:pos="9072"/>
              </w:tabs>
              <w:spacing w:line="256" w:lineRule="auto"/>
              <w:rPr>
                <w:u w:val="single"/>
              </w:rPr>
            </w:pPr>
            <w:r>
              <w:rPr>
                <w:u w:val="single"/>
              </w:rPr>
              <w:lastRenderedPageBreak/>
              <w:t>2.2 Schreiben</w:t>
            </w:r>
          </w:p>
          <w:p w:rsidR="00D6640E" w:rsidRDefault="00D6640E" w:rsidP="00D6640E">
            <w:pPr>
              <w:pStyle w:val="Kompetenzbeschreibung"/>
              <w:tabs>
                <w:tab w:val="center" w:pos="4536"/>
                <w:tab w:val="right" w:pos="9072"/>
              </w:tabs>
              <w:spacing w:line="256" w:lineRule="auto"/>
            </w:pPr>
            <w:r>
              <w:t>1.</w:t>
            </w:r>
            <w:r w:rsidR="0042357B">
              <w:t xml:space="preserve"> [...]</w:t>
            </w:r>
            <w:r>
              <w:t xml:space="preserve"> Aufgabenstellungen in konkrete Schreibziele und Schreibpläne überführen; </w:t>
            </w:r>
            <w:r w:rsidR="0042357B">
              <w:t>[...]</w:t>
            </w:r>
            <w:r>
              <w:t>Texte konzipieren und dabei Faktoren wie Schreibanlass, Aufgabenstellung, Textkonve</w:t>
            </w:r>
            <w:r>
              <w:t>n</w:t>
            </w:r>
            <w:r>
              <w:t>tionen, Textfunktionen, Situations- und Adre</w:t>
            </w:r>
            <w:r>
              <w:t>s</w:t>
            </w:r>
            <w:r>
              <w:t>satenbezüge berücksichtigen</w:t>
            </w:r>
          </w:p>
          <w:p w:rsidR="00D6640E" w:rsidRDefault="00D6640E" w:rsidP="00D6640E">
            <w:pPr>
              <w:pStyle w:val="Kompetenzbeschreibung"/>
              <w:tabs>
                <w:tab w:val="center" w:pos="4536"/>
                <w:tab w:val="right" w:pos="9072"/>
              </w:tabs>
              <w:spacing w:line="256" w:lineRule="auto"/>
            </w:pPr>
            <w:r>
              <w:t>7.</w:t>
            </w:r>
            <w:r w:rsidR="0042357B">
              <w:t xml:space="preserve"> </w:t>
            </w:r>
            <w:r>
              <w:t>nach Mustern schreiben: Merkmale ve</w:t>
            </w:r>
            <w:r>
              <w:t>r</w:t>
            </w:r>
            <w:r>
              <w:t>schiedener Textsorten und die Orientierung an prototypischen Texten für die Textgestaltung nutzen</w:t>
            </w:r>
          </w:p>
          <w:p w:rsidR="00D6640E" w:rsidRDefault="00D6640E" w:rsidP="00D6640E">
            <w:pPr>
              <w:pStyle w:val="Kompetenzbeschreibung"/>
              <w:tabs>
                <w:tab w:val="center" w:pos="4536"/>
                <w:tab w:val="right" w:pos="9072"/>
              </w:tabs>
              <w:spacing w:line="256" w:lineRule="auto"/>
            </w:pPr>
            <w:r>
              <w:t xml:space="preserve">14. den Inhalt auch längerer </w:t>
            </w:r>
            <w:r w:rsidR="0042357B">
              <w:t>[...]</w:t>
            </w:r>
            <w:r>
              <w:t xml:space="preserve"> Texte z</w:t>
            </w:r>
            <w:r>
              <w:t>u</w:t>
            </w:r>
            <w:r>
              <w:t xml:space="preserve">sammenfassen </w:t>
            </w:r>
            <w:r w:rsidR="0042357B">
              <w:t>[...]</w:t>
            </w:r>
          </w:p>
          <w:p w:rsidR="00D6640E" w:rsidRDefault="00D6640E" w:rsidP="00D6640E">
            <w:pPr>
              <w:pStyle w:val="Kompetenzbeschreibung"/>
              <w:tabs>
                <w:tab w:val="center" w:pos="4536"/>
                <w:tab w:val="right" w:pos="9072"/>
              </w:tabs>
              <w:spacing w:line="256" w:lineRule="auto"/>
            </w:pPr>
            <w:r>
              <w:t>17.</w:t>
            </w:r>
            <w:r w:rsidR="0042357B">
              <w:t xml:space="preserve"> </w:t>
            </w:r>
            <w:r>
              <w:t>in sachlichem Stil klar und verständlich formulieren</w:t>
            </w:r>
          </w:p>
          <w:p w:rsidR="00D6640E" w:rsidRDefault="00D6640E" w:rsidP="00D6640E">
            <w:pPr>
              <w:pStyle w:val="Kompetenzbeschreibung"/>
              <w:tabs>
                <w:tab w:val="center" w:pos="4536"/>
                <w:tab w:val="right" w:pos="9072"/>
              </w:tabs>
              <w:spacing w:line="256" w:lineRule="auto"/>
            </w:pPr>
            <w:r>
              <w:t>36. Textdistanz einnehmen, zu eigenen und fremden Texten kriterienorientiert Stellung nehmen</w:t>
            </w:r>
            <w:r w:rsidR="0042357B">
              <w:t xml:space="preserve"> </w:t>
            </w:r>
            <w:r>
              <w:t>und Verbesserungsvorschläge era</w:t>
            </w:r>
            <w:r>
              <w:t>r</w:t>
            </w:r>
            <w:r>
              <w:t>beiten</w:t>
            </w:r>
          </w:p>
          <w:p w:rsidR="00D6640E" w:rsidRDefault="00D6640E" w:rsidP="00D6640E">
            <w:pPr>
              <w:pStyle w:val="Kompetenzbeschreibung"/>
              <w:tabs>
                <w:tab w:val="center" w:pos="4536"/>
                <w:tab w:val="right" w:pos="9072"/>
              </w:tabs>
              <w:spacing w:line="256" w:lineRule="auto"/>
            </w:pPr>
            <w:r>
              <w:t>37.</w:t>
            </w:r>
            <w:r w:rsidR="0042357B">
              <w:t xml:space="preserve"> </w:t>
            </w:r>
            <w:r>
              <w:t>Strategien zur Überprüfung der sprachl</w:t>
            </w:r>
            <w:r>
              <w:t>i</w:t>
            </w:r>
            <w:r>
              <w:t>chen Richtigkeit und Rechtschreibung anwe</w:t>
            </w:r>
            <w:r>
              <w:t>n</w:t>
            </w:r>
            <w:r>
              <w:t>den (zum Beispiel individuelles Fehlerprofil)</w:t>
            </w:r>
          </w:p>
          <w:p w:rsidR="00D6640E" w:rsidRPr="00FB782A" w:rsidRDefault="00D6640E" w:rsidP="00D6640E">
            <w:pPr>
              <w:pStyle w:val="Kompetenzbeschreibung"/>
              <w:tabs>
                <w:tab w:val="center" w:pos="4536"/>
                <w:tab w:val="right" w:pos="9072"/>
              </w:tabs>
              <w:spacing w:line="256" w:lineRule="auto"/>
            </w:pPr>
            <w:r>
              <w:t>38. Texte inhaltlich und sprachlich überarbe</w:t>
            </w:r>
            <w:r>
              <w:t>i</w:t>
            </w:r>
            <w:r>
              <w:t>ten und dazu geeignete Methoden und Sozia</w:t>
            </w:r>
            <w:r>
              <w:t>l</w:t>
            </w:r>
            <w:r>
              <w:t xml:space="preserve">formen (zum Beispiel Schreibwerkstatt, Schreibkonferenz) nutzen, </w:t>
            </w:r>
            <w:r w:rsidR="0042357B">
              <w:t>[...]</w:t>
            </w:r>
            <w:r>
              <w:t>; dabei auch digitale Medien nutzen</w:t>
            </w:r>
          </w:p>
          <w:p w:rsidR="00D00E07" w:rsidRPr="00752474" w:rsidRDefault="00D00E07" w:rsidP="00D00E07">
            <w:pPr>
              <w:spacing w:after="40"/>
              <w:rPr>
                <w:rFonts w:eastAsia="Calibri"/>
                <w:sz w:val="18"/>
                <w:szCs w:val="22"/>
                <w:u w:val="single"/>
                <w:lang w:eastAsia="en-US"/>
              </w:rPr>
            </w:pPr>
            <w:r w:rsidRPr="00752474">
              <w:rPr>
                <w:rFonts w:eastAsia="Calibri"/>
                <w:sz w:val="18"/>
                <w:szCs w:val="22"/>
                <w:u w:val="single"/>
                <w:lang w:eastAsia="en-US"/>
              </w:rPr>
              <w:t>2.3 Lesen</w:t>
            </w:r>
          </w:p>
          <w:p w:rsidR="00D00E07" w:rsidRDefault="00D6640E" w:rsidP="00D6640E">
            <w:pPr>
              <w:pStyle w:val="Kompetenzbeschreibung"/>
              <w:tabs>
                <w:tab w:val="center" w:pos="4536"/>
                <w:tab w:val="right" w:pos="9072"/>
              </w:tabs>
              <w:spacing w:line="256" w:lineRule="auto"/>
            </w:pPr>
            <w:r>
              <w:t>3.</w:t>
            </w:r>
            <w:r w:rsidR="0042357B">
              <w:t xml:space="preserve"> </w:t>
            </w:r>
            <w:r>
              <w:t>Lesestrategien und Methoden der Texte</w:t>
            </w:r>
            <w:r>
              <w:t>r</w:t>
            </w:r>
            <w:r>
              <w:t>schließung selbstständig anwenden (marki</w:t>
            </w:r>
            <w:r>
              <w:t>e</w:t>
            </w:r>
            <w:r>
              <w:t>ren, Verstehensbarrieren identifizieren, Ve</w:t>
            </w:r>
            <w:r>
              <w:t>r</w:t>
            </w:r>
            <w:r>
              <w:t>ständnisfragen formulieren, Texte strukturi</w:t>
            </w:r>
            <w:r>
              <w:t>e</w:t>
            </w:r>
            <w:r>
              <w:t>ren, Wortbedeutungen und Fachbegriffe kl</w:t>
            </w:r>
            <w:r>
              <w:t>ä</w:t>
            </w:r>
            <w:r>
              <w:lastRenderedPageBreak/>
              <w:t>ren, Nachschlagewerke in verschiedenen Medien verwenden)</w:t>
            </w:r>
          </w:p>
          <w:p w:rsidR="00436830" w:rsidRPr="00436830" w:rsidRDefault="00D6640E" w:rsidP="006A45CF">
            <w:pPr>
              <w:pStyle w:val="Kompetenzbeschreibung"/>
              <w:tabs>
                <w:tab w:val="center" w:pos="4536"/>
                <w:tab w:val="right" w:pos="9072"/>
              </w:tabs>
              <w:spacing w:line="256" w:lineRule="auto"/>
            </w:pPr>
            <w:r w:rsidRPr="00D6640E">
              <w:t>15. die Zuordnung von Texten zu Textformen und Textsorten reflektieren</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D00E07" w:rsidRDefault="00C50E0A" w:rsidP="00D00E07">
            <w:pPr>
              <w:pStyle w:val="Kompetenzbeschreibung"/>
              <w:tabs>
                <w:tab w:val="center" w:pos="4536"/>
                <w:tab w:val="right" w:pos="9072"/>
              </w:tabs>
              <w:spacing w:line="256" w:lineRule="auto"/>
              <w:rPr>
                <w:u w:val="single"/>
              </w:rPr>
            </w:pPr>
            <w:r>
              <w:rPr>
                <w:u w:val="single"/>
              </w:rPr>
              <w:lastRenderedPageBreak/>
              <w:t>3</w:t>
            </w:r>
            <w:r w:rsidR="00D00E07">
              <w:rPr>
                <w:u w:val="single"/>
              </w:rPr>
              <w:t>.1.1.1 Literarische Texte</w:t>
            </w:r>
          </w:p>
          <w:p w:rsidR="00436830" w:rsidRDefault="009479AA" w:rsidP="00D00E07">
            <w:pPr>
              <w:pStyle w:val="Kompetenzbeschreibung"/>
              <w:tabs>
                <w:tab w:val="center" w:pos="4536"/>
                <w:tab w:val="right" w:pos="9072"/>
              </w:tabs>
              <w:spacing w:line="256" w:lineRule="auto"/>
            </w:pPr>
            <w:r>
              <w:t>(1) unterschiedliche Lesetechniken (zum Be</w:t>
            </w:r>
            <w:r>
              <w:t>i</w:t>
            </w:r>
            <w:r>
              <w:t>spiel diagonal, selektiv, navigierend) und M</w:t>
            </w:r>
            <w:r>
              <w:t>e</w:t>
            </w:r>
            <w:r>
              <w:t>thoden der Texterschließung anwenden (zum Beispiel markieren, Verständnisfragen form</w:t>
            </w:r>
            <w:r>
              <w:t>u</w:t>
            </w:r>
            <w:r>
              <w:t>lieren)</w:t>
            </w:r>
          </w:p>
          <w:p w:rsidR="00436830" w:rsidRDefault="00741CCE" w:rsidP="00D00E07">
            <w:pPr>
              <w:pStyle w:val="Kompetenzbeschreibung"/>
              <w:tabs>
                <w:tab w:val="center" w:pos="4536"/>
                <w:tab w:val="right" w:pos="9072"/>
              </w:tabs>
              <w:spacing w:line="256" w:lineRule="auto"/>
            </w:pPr>
            <w:r>
              <w:t>(2) ihren Leseeindruck und ihr erstes Textve</w:t>
            </w:r>
            <w:r>
              <w:t>r</w:t>
            </w:r>
            <w:r>
              <w:t>ständnis erläutern und begründen</w:t>
            </w:r>
          </w:p>
          <w:p w:rsidR="00436830" w:rsidRDefault="00EF602C" w:rsidP="00D00E07">
            <w:pPr>
              <w:pStyle w:val="Kompetenzbeschreibung"/>
              <w:tabs>
                <w:tab w:val="center" w:pos="4536"/>
                <w:tab w:val="right" w:pos="9072"/>
              </w:tabs>
              <w:spacing w:line="256" w:lineRule="auto"/>
            </w:pPr>
            <w:r>
              <w:t>(3) Inhalte von Texten herausarbeiten und zusammenfassen; dazu aussagekräftige Tex</w:t>
            </w:r>
            <w:r>
              <w:t>t</w:t>
            </w:r>
            <w:r>
              <w:t>belege auswählen</w:t>
            </w:r>
          </w:p>
          <w:p w:rsidR="00C92E66" w:rsidRDefault="008D11F8" w:rsidP="00D00E07">
            <w:pPr>
              <w:pStyle w:val="Kompetenzbeschreibung"/>
              <w:tabs>
                <w:tab w:val="center" w:pos="4536"/>
                <w:tab w:val="right" w:pos="9072"/>
              </w:tabs>
              <w:spacing w:line="256" w:lineRule="auto"/>
            </w:pPr>
            <w:r>
              <w:t>(4) Textinhalte und Textstrukturen visualisieren (zum Beispiel Grafik, Schaubild, Tabelle)</w:t>
            </w:r>
          </w:p>
          <w:p w:rsidR="00436830" w:rsidRDefault="00A67757" w:rsidP="00D00E07">
            <w:pPr>
              <w:pStyle w:val="Kompetenzbeschreibung"/>
              <w:tabs>
                <w:tab w:val="center" w:pos="4536"/>
                <w:tab w:val="right" w:pos="9072"/>
              </w:tabs>
              <w:spacing w:line="256" w:lineRule="auto"/>
            </w:pPr>
            <w:r>
              <w:t>(6) das Thema eines Textes bestimmen und benennen</w:t>
            </w:r>
          </w:p>
          <w:p w:rsidR="00822F1A" w:rsidRDefault="00EF3797" w:rsidP="00D00E07">
            <w:pPr>
              <w:pStyle w:val="Kompetenzbeschreibung"/>
              <w:tabs>
                <w:tab w:val="center" w:pos="4536"/>
                <w:tab w:val="right" w:pos="9072"/>
              </w:tabs>
              <w:spacing w:line="256" w:lineRule="auto"/>
            </w:pPr>
            <w:r>
              <w:t xml:space="preserve">(8) Fachbegriffe zur formalen Beschreibung von Texten verwenden: </w:t>
            </w:r>
            <w:r>
              <w:br/>
              <w:t>–  Autor, Erzähler, Erzählperspektive, Erzäh</w:t>
            </w:r>
            <w:r>
              <w:t>l</w:t>
            </w:r>
            <w:r>
              <w:t>form, Erzählstruktur, innere und äußere Han</w:t>
            </w:r>
            <w:r>
              <w:t>d</w:t>
            </w:r>
            <w:r>
              <w:t>lung, offener Schluss, Erzähltempora, Vorau</w:t>
            </w:r>
            <w:r>
              <w:t>s</w:t>
            </w:r>
            <w:r>
              <w:t xml:space="preserve">deutungen und Rückblende </w:t>
            </w:r>
            <w:r>
              <w:br/>
              <w:t>–  Reim, Rhythmus, Vers, Metrum, sprachliche Bilder (Vergleich, Metapher, Personifikation), lyrisches Ich, Enjambement, Kadenz, Atm</w:t>
            </w:r>
            <w:r>
              <w:t>o</w:t>
            </w:r>
            <w:r>
              <w:t xml:space="preserve">sphäre </w:t>
            </w:r>
            <w:r>
              <w:br/>
              <w:t>–  Figurenverzeichnis, Akt, Szene, Exposition, Höhepunkt, Wendepunkt, Lösung, Katastr</w:t>
            </w:r>
            <w:r>
              <w:t>o</w:t>
            </w:r>
            <w:r>
              <w:t>phe, Dialog und Monolog, Regieanweisung</w:t>
            </w:r>
          </w:p>
          <w:p w:rsidR="00822F1A" w:rsidRDefault="00F80814" w:rsidP="00D00E07">
            <w:pPr>
              <w:pStyle w:val="Kompetenzbeschreibung"/>
              <w:tabs>
                <w:tab w:val="center" w:pos="4536"/>
                <w:tab w:val="right" w:pos="9072"/>
              </w:tabs>
              <w:spacing w:line="256" w:lineRule="auto"/>
            </w:pPr>
            <w:r>
              <w:t>(9) sprachliche Gestaltungsmittel beschreiben und auf ihre Funktion hin untersuchen</w:t>
            </w:r>
          </w:p>
          <w:p w:rsidR="00822F1A" w:rsidRDefault="005A2180" w:rsidP="00D00E07">
            <w:pPr>
              <w:pStyle w:val="Kompetenzbeschreibung"/>
              <w:tabs>
                <w:tab w:val="center" w:pos="4536"/>
                <w:tab w:val="right" w:pos="9072"/>
              </w:tabs>
              <w:spacing w:line="256" w:lineRule="auto"/>
            </w:pPr>
            <w:r>
              <w:t>(11) grundlegende literarische Gattungen def</w:t>
            </w:r>
            <w:r>
              <w:t>i</w:t>
            </w:r>
            <w:r>
              <w:t>nieren und deren Merkmale für das Textve</w:t>
            </w:r>
            <w:r>
              <w:t>r</w:t>
            </w:r>
            <w:r>
              <w:t xml:space="preserve">stehen nutzen (mindestens Gedicht, Ballade, </w:t>
            </w:r>
            <w:r>
              <w:lastRenderedPageBreak/>
              <w:t>Epos, Erzählung, Kalendergeschichte, Kurzg</w:t>
            </w:r>
            <w:r>
              <w:t>e</w:t>
            </w:r>
            <w:r>
              <w:t>schichte, Anekdote, Drama)</w:t>
            </w:r>
          </w:p>
          <w:p w:rsidR="00822F1A" w:rsidRDefault="00426868" w:rsidP="00D00E07">
            <w:pPr>
              <w:pStyle w:val="Kompetenzbeschreibung"/>
              <w:tabs>
                <w:tab w:val="center" w:pos="4536"/>
                <w:tab w:val="right" w:pos="9072"/>
              </w:tabs>
              <w:spacing w:line="256" w:lineRule="auto"/>
            </w:pPr>
            <w:r>
              <w:t>(12) Deutungen eines Textes entwickeln und formulieren (auch mithilfe von Deutungshyp</w:t>
            </w:r>
            <w:r>
              <w:t>o</w:t>
            </w:r>
            <w:r>
              <w:t>thesen); das eigene Textverständnis erläutern, begründen und am Text belegen</w:t>
            </w:r>
          </w:p>
          <w:p w:rsidR="00822F1A" w:rsidRPr="00436830" w:rsidRDefault="00326F84" w:rsidP="00D00E07">
            <w:pPr>
              <w:pStyle w:val="Kompetenzbeschreibung"/>
              <w:tabs>
                <w:tab w:val="center" w:pos="4536"/>
                <w:tab w:val="right" w:pos="9072"/>
              </w:tabs>
              <w:spacing w:line="256" w:lineRule="auto"/>
            </w:pPr>
            <w:r>
              <w:t>(16) literarische Figuren charakterisieren; Fig</w:t>
            </w:r>
            <w:r>
              <w:t>u</w:t>
            </w:r>
            <w:r>
              <w:t>renkonstellationen beschreiben</w:t>
            </w:r>
          </w:p>
          <w:p w:rsidR="00D00E07" w:rsidRDefault="00D00E07" w:rsidP="00D00E07">
            <w:pPr>
              <w:pStyle w:val="Kompetenzbeschreibung"/>
              <w:tabs>
                <w:tab w:val="center" w:pos="4536"/>
                <w:tab w:val="right" w:pos="9072"/>
              </w:tabs>
              <w:spacing w:line="256" w:lineRule="auto"/>
              <w:rPr>
                <w:u w:val="single"/>
              </w:rPr>
            </w:pPr>
            <w:r>
              <w:rPr>
                <w:u w:val="single"/>
              </w:rPr>
              <w:t>3.1.1.2 Sach- und Gebrauchstexte</w:t>
            </w:r>
          </w:p>
          <w:p w:rsidR="0053464E" w:rsidRPr="0053464E" w:rsidRDefault="00E64938" w:rsidP="00D00E07">
            <w:pPr>
              <w:pStyle w:val="Kompetenzbeschreibung"/>
              <w:tabs>
                <w:tab w:val="center" w:pos="4536"/>
                <w:tab w:val="right" w:pos="9072"/>
              </w:tabs>
              <w:spacing w:line="256" w:lineRule="auto"/>
            </w:pPr>
            <w:r>
              <w:t>(4) Inhalte von Sach- und Gebrauchstexten herausarbeiten, textbezogen erläutern und dabei aussagekräftige Textbelege auswählen und zitieren</w:t>
            </w:r>
          </w:p>
          <w:p w:rsidR="0053464E" w:rsidRPr="0053464E" w:rsidRDefault="00E64938" w:rsidP="00D00E07">
            <w:pPr>
              <w:pStyle w:val="Kompetenzbeschreibung"/>
              <w:tabs>
                <w:tab w:val="center" w:pos="4536"/>
                <w:tab w:val="right" w:pos="9072"/>
              </w:tabs>
              <w:spacing w:line="256" w:lineRule="auto"/>
            </w:pPr>
            <w:r>
              <w:t>(5) aus Texten entnommene Informationen zusammenhängend wiedergeben und in übe</w:t>
            </w:r>
            <w:r>
              <w:t>r</w:t>
            </w:r>
            <w:r>
              <w:t>geordnete Zusammenhänge einordnen</w:t>
            </w:r>
          </w:p>
          <w:p w:rsidR="0053464E" w:rsidRPr="0053464E" w:rsidRDefault="003E112B" w:rsidP="00D00E07">
            <w:pPr>
              <w:pStyle w:val="Kompetenzbeschreibung"/>
              <w:tabs>
                <w:tab w:val="center" w:pos="4536"/>
                <w:tab w:val="right" w:pos="9072"/>
              </w:tabs>
              <w:spacing w:line="256" w:lineRule="auto"/>
            </w:pPr>
            <w:r>
              <w:t>(7) das Thema und zentrale Aussagen eines Textes bestimmen und benennen</w:t>
            </w:r>
          </w:p>
          <w:p w:rsidR="0053464E" w:rsidRPr="0053464E" w:rsidRDefault="003E112B" w:rsidP="00D00E07">
            <w:pPr>
              <w:pStyle w:val="Kompetenzbeschreibung"/>
              <w:tabs>
                <w:tab w:val="center" w:pos="4536"/>
                <w:tab w:val="right" w:pos="9072"/>
              </w:tabs>
              <w:spacing w:line="256" w:lineRule="auto"/>
            </w:pPr>
            <w:r>
              <w:t>(8) Sachtexte aufgrund ihrer informierenden, instruierenden, appellativen, argumentativen, regulierenden Funktion bestimmen und unte</w:t>
            </w:r>
            <w:r>
              <w:t>r</w:t>
            </w:r>
            <w:r>
              <w:t>scheiden (zum Beispiel Lexikonartikel, G</w:t>
            </w:r>
            <w:r>
              <w:t>e</w:t>
            </w:r>
            <w:r>
              <w:t>brauchsanweisung, Nachricht, Werbetext, Gesetzestext)</w:t>
            </w:r>
          </w:p>
          <w:p w:rsidR="0053464E" w:rsidRDefault="00683C0E" w:rsidP="00D00E07">
            <w:pPr>
              <w:pStyle w:val="Kompetenzbeschreibung"/>
              <w:tabs>
                <w:tab w:val="center" w:pos="4536"/>
                <w:tab w:val="right" w:pos="9072"/>
              </w:tabs>
              <w:spacing w:line="256" w:lineRule="auto"/>
            </w:pPr>
            <w:r>
              <w:t xml:space="preserve">(9) Sach- und Gebrauchstexte hinsichtlich der Aspekte </w:t>
            </w:r>
            <w:r>
              <w:br/>
              <w:t xml:space="preserve">–  Thema, Informationsgehalt </w:t>
            </w:r>
            <w:r>
              <w:br/>
              <w:t xml:space="preserve">–  Aufbau </w:t>
            </w:r>
            <w:r>
              <w:br/>
              <w:t xml:space="preserve">–  Sprache </w:t>
            </w:r>
            <w:r>
              <w:br/>
              <w:t xml:space="preserve">–  Adressaten, Intention </w:t>
            </w:r>
            <w:r>
              <w:br/>
              <w:t>analysieren</w:t>
            </w:r>
          </w:p>
          <w:p w:rsidR="0053464E" w:rsidRPr="00990CBD" w:rsidRDefault="00990CBD" w:rsidP="00990CBD">
            <w:pPr>
              <w:rPr>
                <w:sz w:val="18"/>
                <w:szCs w:val="18"/>
              </w:rPr>
            </w:pPr>
            <w:r w:rsidRPr="00990CBD">
              <w:rPr>
                <w:sz w:val="18"/>
                <w:szCs w:val="18"/>
              </w:rPr>
              <w:t>(16) Texte inhaltlich und formal vergleichen, auch solche unterschiedlicher Textsorten b</w:t>
            </w:r>
            <w:r w:rsidRPr="00990CBD">
              <w:rPr>
                <w:sz w:val="18"/>
                <w:szCs w:val="18"/>
              </w:rPr>
              <w:t>e</w:t>
            </w:r>
            <w:r w:rsidRPr="00990CBD">
              <w:rPr>
                <w:sz w:val="18"/>
                <w:szCs w:val="18"/>
              </w:rPr>
              <w:t>ziehungsweise medialer Form</w:t>
            </w:r>
          </w:p>
          <w:p w:rsidR="0053464E" w:rsidRPr="0053464E" w:rsidRDefault="0016686A" w:rsidP="00D00E07">
            <w:pPr>
              <w:pStyle w:val="Kompetenzbeschreibung"/>
              <w:tabs>
                <w:tab w:val="center" w:pos="4536"/>
                <w:tab w:val="right" w:pos="9072"/>
              </w:tabs>
              <w:spacing w:line="256" w:lineRule="auto"/>
            </w:pPr>
            <w:r>
              <w:t>(18) das Publikationsmedium und die Entst</w:t>
            </w:r>
            <w:r>
              <w:t>e</w:t>
            </w:r>
            <w:r>
              <w:t>hung von Sach- und Gebrauchstexten in ihr Textverstehen einbeziehen</w:t>
            </w:r>
          </w:p>
          <w:p w:rsidR="00D00E07" w:rsidRDefault="00D00E07" w:rsidP="00D00E07">
            <w:pPr>
              <w:pStyle w:val="Kompetenzbeschreibung"/>
              <w:tabs>
                <w:tab w:val="center" w:pos="4536"/>
                <w:tab w:val="right" w:pos="9072"/>
              </w:tabs>
              <w:spacing w:line="256" w:lineRule="auto"/>
              <w:rPr>
                <w:u w:val="single"/>
              </w:rPr>
            </w:pPr>
            <w:r>
              <w:rPr>
                <w:u w:val="single"/>
              </w:rPr>
              <w:t>3.1.1.3 Medien</w:t>
            </w:r>
          </w:p>
          <w:p w:rsidR="0053464E" w:rsidRDefault="00D6605F" w:rsidP="00D00E07">
            <w:pPr>
              <w:pStyle w:val="Kompetenzbeschreibung"/>
              <w:tabs>
                <w:tab w:val="center" w:pos="4536"/>
                <w:tab w:val="right" w:pos="9072"/>
              </w:tabs>
              <w:spacing w:line="256" w:lineRule="auto"/>
            </w:pPr>
            <w:r>
              <w:t>(1) Medien hinsichtlich ihrer Darbietungsform und Kommunikationsfunktion beschreiben (Printmedien, Hörmedien, visuelle und audiov</w:t>
            </w:r>
            <w:r>
              <w:t>i</w:t>
            </w:r>
            <w:r>
              <w:t>suelle Medien; Suchmaschinen, Informations-, Kommunikations- und Unterhaltungsplattfo</w:t>
            </w:r>
            <w:r>
              <w:t>r</w:t>
            </w:r>
            <w:r>
              <w:t>men, soziale Netzwerke)</w:t>
            </w:r>
          </w:p>
          <w:p w:rsidR="0053464E" w:rsidRDefault="004F4AC1" w:rsidP="00D00E07">
            <w:pPr>
              <w:pStyle w:val="Kompetenzbeschreibung"/>
              <w:tabs>
                <w:tab w:val="center" w:pos="4536"/>
                <w:tab w:val="right" w:pos="9072"/>
              </w:tabs>
              <w:spacing w:line="256" w:lineRule="auto"/>
            </w:pPr>
            <w:r>
              <w:lastRenderedPageBreak/>
              <w:t>(2) Funktionen von Medien unterscheiden, vergleichen und bewerten (Information, Ko</w:t>
            </w:r>
            <w:r>
              <w:t>m</w:t>
            </w:r>
            <w:r>
              <w:t>munikation, Unterhaltung, auch Werbung)</w:t>
            </w:r>
          </w:p>
          <w:p w:rsidR="0053464E" w:rsidRDefault="0053464E" w:rsidP="0053464E">
            <w:pPr>
              <w:pStyle w:val="Kompetenzbeschreibung"/>
              <w:tabs>
                <w:tab w:val="center" w:pos="4536"/>
                <w:tab w:val="right" w:pos="9072"/>
              </w:tabs>
              <w:spacing w:line="256" w:lineRule="auto"/>
              <w:rPr>
                <w:u w:val="single"/>
              </w:rPr>
            </w:pPr>
            <w:r>
              <w:rPr>
                <w:u w:val="single"/>
              </w:rPr>
              <w:t>3.1.2.2 Funktion von Äußerungen</w:t>
            </w:r>
          </w:p>
          <w:p w:rsidR="0053464E" w:rsidRDefault="00B65B7F" w:rsidP="00B65B7F">
            <w:pPr>
              <w:pStyle w:val="Kompetenzbeschreibung"/>
              <w:tabs>
                <w:tab w:val="center" w:pos="4536"/>
                <w:tab w:val="right" w:pos="9072"/>
              </w:tabs>
              <w:spacing w:line="256" w:lineRule="auto"/>
            </w:pPr>
            <w:r>
              <w:t>(5) Textfunktionen erkennen und ihre Wirkung beschreiben (zum Beispiel Information, Reg</w:t>
            </w:r>
            <w:r>
              <w:t>u</w:t>
            </w:r>
            <w:r>
              <w:t>lierung, Appell, Selbstdarstellung)</w:t>
            </w:r>
          </w:p>
          <w:p w:rsidR="00D00E07" w:rsidRDefault="009640CE" w:rsidP="0053464E">
            <w:pPr>
              <w:pStyle w:val="Kompetenzbeschreibung"/>
              <w:tabs>
                <w:tab w:val="center" w:pos="4536"/>
                <w:tab w:val="right" w:pos="9072"/>
              </w:tabs>
              <w:spacing w:line="256" w:lineRule="auto"/>
              <w:rPr>
                <w:u w:val="single"/>
              </w:rPr>
            </w:pPr>
            <w:r>
              <w:t>(11) sprachliche Äußerungen mündlich und schriftlich situationsangemessen und adress</w:t>
            </w:r>
            <w:r>
              <w:t>a</w:t>
            </w:r>
            <w:r>
              <w:t>tengerecht formulieren (zum Beispiel Rolle</w:t>
            </w:r>
            <w:r>
              <w:t>n</w:t>
            </w:r>
            <w:r>
              <w:t>diskussion, Dialog, Bewerbungsschreiben, Lebenslauf, Vorstellungsgespräch, Antrag, sachlicher Brief)</w:t>
            </w:r>
          </w:p>
        </w:tc>
        <w:tc>
          <w:tcPr>
            <w:tcW w:w="1250" w:type="pct"/>
            <w:tcBorders>
              <w:left w:val="single" w:sz="4" w:space="0" w:color="auto"/>
              <w:right w:val="single" w:sz="4" w:space="0" w:color="auto"/>
            </w:tcBorders>
            <w:shd w:val="clear" w:color="auto" w:fill="auto"/>
          </w:tcPr>
          <w:p w:rsidR="00DB49AE" w:rsidRPr="00393408" w:rsidRDefault="00DB49AE" w:rsidP="00DB49AE">
            <w:pPr>
              <w:spacing w:before="60"/>
              <w:rPr>
                <w:rFonts w:eastAsia="Calibri" w:cs="Arial"/>
                <w:b/>
                <w:i/>
                <w:szCs w:val="22"/>
              </w:rPr>
            </w:pPr>
            <w:r>
              <w:rPr>
                <w:rFonts w:eastAsia="Calibri" w:cs="Arial"/>
                <w:b/>
                <w:szCs w:val="22"/>
              </w:rPr>
              <w:lastRenderedPageBreak/>
              <w:t>2</w:t>
            </w:r>
            <w:r w:rsidRPr="00DB49AE">
              <w:rPr>
                <w:rFonts w:eastAsia="Calibri" w:cs="Arial"/>
                <w:b/>
                <w:szCs w:val="22"/>
              </w:rPr>
              <w:t xml:space="preserve">. </w:t>
            </w:r>
            <w:r>
              <w:rPr>
                <w:rFonts w:eastAsia="Calibri" w:cs="Arial"/>
                <w:b/>
                <w:szCs w:val="22"/>
              </w:rPr>
              <w:t>Inhalte von Kalendergeschichten im Nachrichtenformat</w:t>
            </w:r>
            <w:r w:rsidRPr="00DB49AE">
              <w:rPr>
                <w:rFonts w:eastAsia="Calibri" w:cs="Arial"/>
                <w:b/>
                <w:szCs w:val="22"/>
              </w:rPr>
              <w:t xml:space="preserve"> </w:t>
            </w:r>
            <w:r>
              <w:rPr>
                <w:rFonts w:eastAsia="Calibri" w:cs="Arial"/>
                <w:b/>
                <w:szCs w:val="22"/>
              </w:rPr>
              <w:t>zusamme</w:t>
            </w:r>
            <w:r>
              <w:rPr>
                <w:rFonts w:eastAsia="Calibri" w:cs="Arial"/>
                <w:b/>
                <w:szCs w:val="22"/>
              </w:rPr>
              <w:t>n</w:t>
            </w:r>
            <w:r>
              <w:rPr>
                <w:rFonts w:eastAsia="Calibri" w:cs="Arial"/>
                <w:b/>
                <w:szCs w:val="22"/>
              </w:rPr>
              <w:t>fassen</w:t>
            </w:r>
            <w:r w:rsidR="00822F1A">
              <w:rPr>
                <w:rFonts w:eastAsia="Calibri" w:cs="Arial"/>
                <w:b/>
                <w:szCs w:val="22"/>
              </w:rPr>
              <w:t xml:space="preserve"> und Kalendergeschichten analysieren</w:t>
            </w:r>
          </w:p>
          <w:p w:rsidR="00DB49AE" w:rsidRPr="00E05EB9" w:rsidRDefault="00DB49AE" w:rsidP="006063C4">
            <w:pPr>
              <w:numPr>
                <w:ilvl w:val="0"/>
                <w:numId w:val="1"/>
              </w:numPr>
              <w:spacing w:before="60"/>
              <w:rPr>
                <w:rFonts w:eastAsia="Calibri" w:cs="Arial"/>
                <w:i/>
                <w:szCs w:val="22"/>
              </w:rPr>
            </w:pPr>
            <w:r w:rsidRPr="00E05EB9">
              <w:rPr>
                <w:rFonts w:eastAsia="Calibri" w:cs="Arial"/>
                <w:szCs w:val="22"/>
              </w:rPr>
              <w:t>Das Thema einer Kalenderge</w:t>
            </w:r>
            <w:r w:rsidR="00406E32" w:rsidRPr="00E05EB9">
              <w:rPr>
                <w:rFonts w:eastAsia="Calibri" w:cs="Arial"/>
                <w:szCs w:val="22"/>
              </w:rPr>
              <w:t>-</w:t>
            </w:r>
            <w:r w:rsidRPr="00E05EB9">
              <w:rPr>
                <w:rFonts w:eastAsia="Calibri" w:cs="Arial"/>
                <w:szCs w:val="22"/>
              </w:rPr>
              <w:t>s</w:t>
            </w:r>
            <w:r w:rsidRPr="00E05EB9">
              <w:rPr>
                <w:rFonts w:eastAsia="Calibri" w:cs="Arial"/>
                <w:szCs w:val="22"/>
              </w:rPr>
              <w:t>chichte bestimmen</w:t>
            </w:r>
          </w:p>
          <w:p w:rsidR="00DB49AE" w:rsidRPr="00393408" w:rsidRDefault="00DB49AE" w:rsidP="006063C4">
            <w:pPr>
              <w:numPr>
                <w:ilvl w:val="0"/>
                <w:numId w:val="1"/>
              </w:numPr>
              <w:spacing w:before="60"/>
              <w:rPr>
                <w:rFonts w:eastAsia="Calibri" w:cs="Arial"/>
                <w:i/>
                <w:szCs w:val="22"/>
              </w:rPr>
            </w:pPr>
            <w:r w:rsidRPr="00393408">
              <w:rPr>
                <w:rFonts w:eastAsia="Calibri" w:cs="Arial"/>
                <w:szCs w:val="22"/>
              </w:rPr>
              <w:t>Zentrale Inhalte von Kalenderg</w:t>
            </w:r>
            <w:r w:rsidRPr="00393408">
              <w:rPr>
                <w:rFonts w:eastAsia="Calibri" w:cs="Arial"/>
                <w:szCs w:val="22"/>
              </w:rPr>
              <w:t>e</w:t>
            </w:r>
            <w:r w:rsidRPr="00393408">
              <w:rPr>
                <w:rFonts w:eastAsia="Calibri" w:cs="Arial"/>
                <w:szCs w:val="22"/>
              </w:rPr>
              <w:t xml:space="preserve">schichten </w:t>
            </w:r>
            <w:r w:rsidR="00303FFB" w:rsidRPr="00393408">
              <w:rPr>
                <w:rFonts w:eastAsia="Calibri" w:cs="Arial"/>
                <w:szCs w:val="22"/>
              </w:rPr>
              <w:t>herausarbeiten und wichtige von unwichtigeren Info</w:t>
            </w:r>
            <w:r w:rsidR="00303FFB" w:rsidRPr="00393408">
              <w:rPr>
                <w:rFonts w:eastAsia="Calibri" w:cs="Arial"/>
                <w:szCs w:val="22"/>
              </w:rPr>
              <w:t>r</w:t>
            </w:r>
            <w:r w:rsidR="00303FFB" w:rsidRPr="00393408">
              <w:rPr>
                <w:rFonts w:eastAsia="Calibri" w:cs="Arial"/>
                <w:szCs w:val="22"/>
              </w:rPr>
              <w:t>mationen unterscheid</w:t>
            </w:r>
            <w:r w:rsidR="00303FFB" w:rsidRPr="00BA4AAD">
              <w:rPr>
                <w:rFonts w:eastAsia="Calibri" w:cs="Arial"/>
                <w:szCs w:val="22"/>
              </w:rPr>
              <w:t>en</w:t>
            </w:r>
            <w:r w:rsidR="00C92E66" w:rsidRPr="00BA4AAD">
              <w:rPr>
                <w:rFonts w:eastAsia="Calibri" w:cs="Arial"/>
                <w:szCs w:val="22"/>
              </w:rPr>
              <w:t>; ggf. zen</w:t>
            </w:r>
            <w:r w:rsidR="00C92E66" w:rsidRPr="00BA4AAD">
              <w:rPr>
                <w:rFonts w:eastAsia="Calibri" w:cs="Arial"/>
                <w:szCs w:val="22"/>
              </w:rPr>
              <w:t>t</w:t>
            </w:r>
            <w:r w:rsidR="00C92E66" w:rsidRPr="00BA4AAD">
              <w:rPr>
                <w:rFonts w:eastAsia="Calibri" w:cs="Arial"/>
                <w:szCs w:val="22"/>
              </w:rPr>
              <w:t>rale Inhalte visualisieren</w:t>
            </w:r>
          </w:p>
          <w:p w:rsidR="00DB49AE" w:rsidRPr="00393408" w:rsidRDefault="00303FFB" w:rsidP="006063C4">
            <w:pPr>
              <w:numPr>
                <w:ilvl w:val="0"/>
                <w:numId w:val="1"/>
              </w:numPr>
              <w:spacing w:before="60"/>
              <w:rPr>
                <w:rFonts w:eastAsia="Calibri"/>
              </w:rPr>
            </w:pPr>
            <w:r w:rsidRPr="00393408">
              <w:rPr>
                <w:rFonts w:eastAsia="Calibri"/>
              </w:rPr>
              <w:t>Textsortenspezifika von Nachric</w:t>
            </w:r>
            <w:r w:rsidRPr="00393408">
              <w:rPr>
                <w:rFonts w:eastAsia="Calibri"/>
              </w:rPr>
              <w:t>h</w:t>
            </w:r>
            <w:r w:rsidRPr="00393408">
              <w:rPr>
                <w:rFonts w:eastAsia="Calibri"/>
              </w:rPr>
              <w:t>tenmeldungen induktiv an them</w:t>
            </w:r>
            <w:r w:rsidRPr="00393408">
              <w:rPr>
                <w:rFonts w:eastAsia="Calibri"/>
              </w:rPr>
              <w:t>a</w:t>
            </w:r>
            <w:r w:rsidRPr="00393408">
              <w:rPr>
                <w:rFonts w:eastAsia="Calibri"/>
              </w:rPr>
              <w:t xml:space="preserve">tisch verwandten Zeitungstexten erarbeiten </w:t>
            </w:r>
          </w:p>
          <w:p w:rsidR="00DB49AE" w:rsidRPr="00393408" w:rsidRDefault="00E05EB9" w:rsidP="006063C4">
            <w:pPr>
              <w:numPr>
                <w:ilvl w:val="0"/>
                <w:numId w:val="1"/>
              </w:numPr>
              <w:spacing w:before="60"/>
              <w:rPr>
                <w:rFonts w:eastAsia="Calibri"/>
              </w:rPr>
            </w:pPr>
            <w:r>
              <w:rPr>
                <w:rFonts w:eastAsia="Calibri"/>
              </w:rPr>
              <w:t>d</w:t>
            </w:r>
            <w:r w:rsidR="00303FFB" w:rsidRPr="00393408">
              <w:rPr>
                <w:rFonts w:eastAsia="Calibri"/>
              </w:rPr>
              <w:t>en Erzählkern der Kalenderg</w:t>
            </w:r>
            <w:r w:rsidR="00303FFB" w:rsidRPr="00393408">
              <w:rPr>
                <w:rFonts w:eastAsia="Calibri"/>
              </w:rPr>
              <w:t>e</w:t>
            </w:r>
            <w:r w:rsidR="00303FFB" w:rsidRPr="00393408">
              <w:rPr>
                <w:rFonts w:eastAsia="Calibri"/>
              </w:rPr>
              <w:t>schichte in Form einer Zeitung</w:t>
            </w:r>
            <w:r w:rsidR="00303FFB" w:rsidRPr="00393408">
              <w:rPr>
                <w:rFonts w:eastAsia="Calibri"/>
              </w:rPr>
              <w:t>s</w:t>
            </w:r>
            <w:r w:rsidR="00303FFB" w:rsidRPr="00393408">
              <w:rPr>
                <w:rFonts w:eastAsia="Calibri"/>
              </w:rPr>
              <w:t>nachricht darstellen (planen und formulieren)</w:t>
            </w:r>
          </w:p>
          <w:p w:rsidR="00D00E07" w:rsidRPr="00393408" w:rsidRDefault="00303FFB" w:rsidP="006063C4">
            <w:pPr>
              <w:numPr>
                <w:ilvl w:val="0"/>
                <w:numId w:val="1"/>
              </w:numPr>
              <w:spacing w:before="60"/>
              <w:rPr>
                <w:rFonts w:eastAsia="Calibri"/>
              </w:rPr>
            </w:pPr>
            <w:r w:rsidRPr="00393408">
              <w:rPr>
                <w:rFonts w:eastAsia="Calibri"/>
              </w:rPr>
              <w:t>Texte vergleichen un</w:t>
            </w:r>
            <w:r w:rsidR="00044252" w:rsidRPr="00393408">
              <w:rPr>
                <w:rFonts w:eastAsia="Calibri"/>
              </w:rPr>
              <w:t>d überarbe</w:t>
            </w:r>
            <w:r w:rsidR="00044252" w:rsidRPr="00393408">
              <w:rPr>
                <w:rFonts w:eastAsia="Calibri"/>
              </w:rPr>
              <w:t>i</w:t>
            </w:r>
            <w:r w:rsidR="00044252" w:rsidRPr="00393408">
              <w:rPr>
                <w:rFonts w:eastAsia="Calibri"/>
              </w:rPr>
              <w:t>ten (Schreibwerkstatt</w:t>
            </w:r>
            <w:r w:rsidRPr="00393408">
              <w:rPr>
                <w:rFonts w:eastAsia="Calibri"/>
              </w:rPr>
              <w:t>)</w:t>
            </w:r>
          </w:p>
          <w:p w:rsidR="00822F1A" w:rsidRPr="00393408" w:rsidRDefault="00822F1A" w:rsidP="006063C4">
            <w:pPr>
              <w:numPr>
                <w:ilvl w:val="0"/>
                <w:numId w:val="1"/>
              </w:numPr>
              <w:spacing w:before="60"/>
              <w:rPr>
                <w:rFonts w:eastAsia="Calibri"/>
              </w:rPr>
            </w:pPr>
            <w:r w:rsidRPr="00393408">
              <w:rPr>
                <w:rFonts w:eastAsia="Calibri"/>
              </w:rPr>
              <w:t>Kalendergeschichten analysieren (Erzähler, Erzählperspektive, E</w:t>
            </w:r>
            <w:r w:rsidRPr="00393408">
              <w:rPr>
                <w:rFonts w:eastAsia="Calibri"/>
              </w:rPr>
              <w:t>r</w:t>
            </w:r>
            <w:r w:rsidRPr="00393408">
              <w:rPr>
                <w:rFonts w:eastAsia="Calibri"/>
              </w:rPr>
              <w:t>zählform, Erzählstruktur, innere und äußere Handlung, Schluss, Erzähltempora)</w:t>
            </w:r>
            <w:r w:rsidR="008E7A93">
              <w:rPr>
                <w:rFonts w:eastAsia="Calibri"/>
              </w:rPr>
              <w:t xml:space="preserve"> und </w:t>
            </w:r>
            <w:r w:rsidR="008E7A93" w:rsidRPr="00393408">
              <w:rPr>
                <w:rFonts w:eastAsia="Calibri"/>
              </w:rPr>
              <w:t>Gattung</w:t>
            </w:r>
            <w:r w:rsidR="008E7A93" w:rsidRPr="00393408">
              <w:rPr>
                <w:rFonts w:eastAsia="Calibri"/>
              </w:rPr>
              <w:t>s</w:t>
            </w:r>
            <w:r w:rsidR="008E7A93" w:rsidRPr="00393408">
              <w:rPr>
                <w:rFonts w:eastAsia="Calibri"/>
              </w:rPr>
              <w:t>merkmale von Kalendergeschic</w:t>
            </w:r>
            <w:r w:rsidR="008E7A93" w:rsidRPr="00393408">
              <w:rPr>
                <w:rFonts w:eastAsia="Calibri"/>
              </w:rPr>
              <w:t>h</w:t>
            </w:r>
            <w:r w:rsidR="008E7A93" w:rsidRPr="00393408">
              <w:rPr>
                <w:rFonts w:eastAsia="Calibri"/>
              </w:rPr>
              <w:t>ten erarbeiten</w:t>
            </w:r>
          </w:p>
        </w:tc>
        <w:tc>
          <w:tcPr>
            <w:tcW w:w="1250" w:type="pct"/>
            <w:tcBorders>
              <w:left w:val="single" w:sz="4" w:space="0" w:color="auto"/>
              <w:right w:val="single" w:sz="4" w:space="0" w:color="auto"/>
            </w:tcBorders>
            <w:shd w:val="clear" w:color="auto" w:fill="auto"/>
          </w:tcPr>
          <w:p w:rsidR="00D00E07" w:rsidRPr="00393408" w:rsidRDefault="00D00E07" w:rsidP="006A56EE">
            <w:pPr>
              <w:spacing w:before="60"/>
              <w:rPr>
                <w:rFonts w:eastAsia="Calibri" w:cs="Arial"/>
                <w:i/>
                <w:szCs w:val="22"/>
              </w:rPr>
            </w:pPr>
          </w:p>
          <w:p w:rsidR="00DB49AE" w:rsidRPr="00393408" w:rsidRDefault="00DB49AE" w:rsidP="006A56EE">
            <w:pPr>
              <w:spacing w:before="60"/>
              <w:rPr>
                <w:rFonts w:eastAsia="Calibri" w:cs="Arial"/>
                <w:i/>
                <w:szCs w:val="22"/>
              </w:rPr>
            </w:pPr>
          </w:p>
          <w:p w:rsidR="00DB49AE" w:rsidRPr="00393408" w:rsidRDefault="00DB49AE" w:rsidP="006A56EE">
            <w:pPr>
              <w:spacing w:before="60"/>
              <w:rPr>
                <w:rFonts w:eastAsia="Calibri" w:cs="Arial"/>
                <w:i/>
                <w:szCs w:val="22"/>
              </w:rPr>
            </w:pPr>
          </w:p>
          <w:p w:rsidR="008D0B16" w:rsidRPr="00393408" w:rsidRDefault="00DB49AE" w:rsidP="006A56EE">
            <w:pPr>
              <w:spacing w:before="60"/>
              <w:rPr>
                <w:rFonts w:eastAsia="Calibri" w:cs="Arial"/>
                <w:szCs w:val="22"/>
              </w:rPr>
            </w:pPr>
            <w:r w:rsidRPr="00393408">
              <w:rPr>
                <w:rFonts w:eastAsia="Calibri" w:cs="Arial"/>
                <w:szCs w:val="22"/>
              </w:rPr>
              <w:t xml:space="preserve">Textgrundlagen </w:t>
            </w:r>
            <w:r w:rsidR="00530AF9">
              <w:rPr>
                <w:rFonts w:eastAsia="Calibri" w:cs="Arial"/>
                <w:szCs w:val="22"/>
              </w:rPr>
              <w:t>z. B.</w:t>
            </w:r>
            <w:r w:rsidRPr="00393408">
              <w:rPr>
                <w:rFonts w:eastAsia="Calibri" w:cs="Arial"/>
                <w:szCs w:val="22"/>
              </w:rPr>
              <w:t xml:space="preserve"> Kalenderg</w:t>
            </w:r>
            <w:r w:rsidRPr="00393408">
              <w:rPr>
                <w:rFonts w:eastAsia="Calibri" w:cs="Arial"/>
                <w:szCs w:val="22"/>
              </w:rPr>
              <w:t>e</w:t>
            </w:r>
            <w:r w:rsidRPr="00393408">
              <w:rPr>
                <w:rFonts w:eastAsia="Calibri" w:cs="Arial"/>
                <w:szCs w:val="22"/>
              </w:rPr>
              <w:t>schichten von Johann Peter Hebel, Jeremias Gotthelf oder Gottfried Keller</w:t>
            </w:r>
          </w:p>
          <w:p w:rsidR="008D0B16" w:rsidRPr="00393408" w:rsidRDefault="008D0B16" w:rsidP="008D0B16">
            <w:pPr>
              <w:rPr>
                <w:rFonts w:eastAsia="Calibri" w:cs="Arial"/>
                <w:szCs w:val="22"/>
              </w:rPr>
            </w:pPr>
          </w:p>
          <w:p w:rsidR="008D0B16" w:rsidRPr="00393408" w:rsidRDefault="008D0B16" w:rsidP="008D0B16">
            <w:pPr>
              <w:rPr>
                <w:rFonts w:eastAsia="Calibri" w:cs="Arial"/>
                <w:szCs w:val="22"/>
              </w:rPr>
            </w:pPr>
          </w:p>
          <w:p w:rsidR="008D0B16" w:rsidRPr="00393408" w:rsidRDefault="008D0B16" w:rsidP="008D0B16">
            <w:pPr>
              <w:rPr>
                <w:rFonts w:eastAsia="Calibri" w:cs="Arial"/>
                <w:szCs w:val="22"/>
              </w:rPr>
            </w:pPr>
          </w:p>
          <w:p w:rsidR="00017293" w:rsidRDefault="00017293" w:rsidP="008D0B16">
            <w:pPr>
              <w:rPr>
                <w:rFonts w:eastAsia="Calibri" w:cs="Arial"/>
                <w:szCs w:val="22"/>
              </w:rPr>
            </w:pPr>
          </w:p>
          <w:p w:rsidR="00017293" w:rsidRDefault="00017293" w:rsidP="008D0B16">
            <w:pPr>
              <w:rPr>
                <w:rFonts w:eastAsia="Calibri" w:cs="Arial"/>
                <w:szCs w:val="22"/>
              </w:rPr>
            </w:pPr>
          </w:p>
          <w:p w:rsidR="00DB49AE" w:rsidRDefault="008D0B16" w:rsidP="008D0B16">
            <w:pPr>
              <w:rPr>
                <w:rFonts w:eastAsia="Calibri" w:cs="Arial"/>
                <w:szCs w:val="22"/>
              </w:rPr>
            </w:pPr>
            <w:r w:rsidRPr="00393408">
              <w:rPr>
                <w:rFonts w:eastAsia="Calibri" w:cs="Arial"/>
                <w:szCs w:val="22"/>
              </w:rPr>
              <w:t>Text</w:t>
            </w:r>
            <w:r w:rsidR="00E05EB9">
              <w:rPr>
                <w:rFonts w:eastAsia="Calibri" w:cs="Arial"/>
                <w:szCs w:val="22"/>
              </w:rPr>
              <w:t xml:space="preserve">grundlagen: Nachrichtentexte </w:t>
            </w:r>
            <w:r w:rsidR="00530AF9">
              <w:rPr>
                <w:rFonts w:eastAsia="Calibri" w:cs="Arial"/>
                <w:szCs w:val="22"/>
              </w:rPr>
              <w:t>z. B.</w:t>
            </w:r>
            <w:r w:rsidRPr="00393408">
              <w:rPr>
                <w:rFonts w:eastAsia="Calibri" w:cs="Arial"/>
                <w:szCs w:val="22"/>
              </w:rPr>
              <w:t xml:space="preserve"> aus Lokalpresse</w:t>
            </w:r>
          </w:p>
          <w:p w:rsidR="00017293" w:rsidRDefault="00017293" w:rsidP="008D0B16">
            <w:pPr>
              <w:rPr>
                <w:rFonts w:eastAsia="Calibri" w:cs="Arial"/>
                <w:szCs w:val="22"/>
              </w:rPr>
            </w:pPr>
          </w:p>
          <w:p w:rsidR="00017293" w:rsidRDefault="00017293" w:rsidP="008D0B16">
            <w:pPr>
              <w:rPr>
                <w:rFonts w:eastAsia="Calibri" w:cs="Arial"/>
                <w:szCs w:val="22"/>
              </w:rPr>
            </w:pPr>
          </w:p>
          <w:p w:rsidR="00017293" w:rsidRDefault="00017293" w:rsidP="008D0B16">
            <w:pPr>
              <w:rPr>
                <w:rFonts w:eastAsia="Calibri" w:cs="Arial"/>
                <w:szCs w:val="22"/>
              </w:rPr>
            </w:pPr>
          </w:p>
          <w:p w:rsidR="00017293" w:rsidRDefault="00017293" w:rsidP="008D0B16">
            <w:pPr>
              <w:rPr>
                <w:rFonts w:eastAsia="Calibri" w:cs="Arial"/>
                <w:szCs w:val="22"/>
              </w:rPr>
            </w:pPr>
          </w:p>
          <w:p w:rsidR="00017293" w:rsidRDefault="00017293" w:rsidP="008D0B16">
            <w:pPr>
              <w:rPr>
                <w:rFonts w:eastAsia="Calibri" w:cs="Arial"/>
                <w:szCs w:val="22"/>
              </w:rPr>
            </w:pPr>
          </w:p>
          <w:p w:rsidR="00017293" w:rsidRDefault="00017293" w:rsidP="008D0B16">
            <w:pPr>
              <w:rPr>
                <w:rFonts w:eastAsia="Calibri" w:cs="Arial"/>
                <w:szCs w:val="22"/>
              </w:rPr>
            </w:pPr>
          </w:p>
          <w:p w:rsidR="00017293" w:rsidRDefault="00017293" w:rsidP="008D0B16">
            <w:pPr>
              <w:rPr>
                <w:rFonts w:eastAsia="Calibri" w:cs="Arial"/>
                <w:szCs w:val="22"/>
              </w:rPr>
            </w:pPr>
          </w:p>
          <w:p w:rsidR="00017293" w:rsidRDefault="00017293" w:rsidP="008D0B16">
            <w:pPr>
              <w:rPr>
                <w:rFonts w:eastAsia="Calibri" w:cs="Arial"/>
                <w:szCs w:val="22"/>
              </w:rPr>
            </w:pPr>
          </w:p>
          <w:p w:rsidR="00017293" w:rsidRDefault="00017293" w:rsidP="008D0B16">
            <w:pPr>
              <w:rPr>
                <w:rFonts w:eastAsia="Calibri" w:cs="Arial"/>
                <w:szCs w:val="22"/>
              </w:rPr>
            </w:pPr>
          </w:p>
          <w:p w:rsidR="009E529C" w:rsidRDefault="00017293" w:rsidP="00017293">
            <w:pPr>
              <w:pStyle w:val="bcTabVortext"/>
            </w:pPr>
            <w:r>
              <w:t>integrierter Grammatikunterricht:</w:t>
            </w:r>
            <w:r w:rsidRPr="001A36D2">
              <w:t xml:space="preserve"> </w:t>
            </w:r>
            <w:r w:rsidR="00530AF9">
              <w:t>z. B.</w:t>
            </w:r>
            <w:r>
              <w:t xml:space="preserve"> </w:t>
            </w:r>
          </w:p>
          <w:p w:rsidR="00017293" w:rsidRDefault="00017293" w:rsidP="00994473">
            <w:pPr>
              <w:pStyle w:val="bcTabVortext"/>
              <w:numPr>
                <w:ilvl w:val="0"/>
                <w:numId w:val="25"/>
              </w:numPr>
            </w:pPr>
            <w:r w:rsidRPr="001A36D2">
              <w:t>Analyse komplexerer Sät</w:t>
            </w:r>
            <w:r w:rsidR="009E529C">
              <w:t>ze</w:t>
            </w:r>
          </w:p>
          <w:p w:rsidR="009E529C" w:rsidRDefault="009E529C" w:rsidP="00994473">
            <w:pPr>
              <w:pStyle w:val="bcTabVortext"/>
              <w:numPr>
                <w:ilvl w:val="0"/>
                <w:numId w:val="25"/>
              </w:numPr>
            </w:pPr>
            <w:r w:rsidRPr="00C83448">
              <w:t>Einführung der Infiniti</w:t>
            </w:r>
            <w:r w:rsidRPr="00C83448">
              <w:t>v</w:t>
            </w:r>
            <w:r>
              <w:t>gruppe</w:t>
            </w:r>
          </w:p>
          <w:p w:rsidR="009E529C" w:rsidRPr="00EB4D47" w:rsidRDefault="009E529C" w:rsidP="00017293">
            <w:pPr>
              <w:pStyle w:val="bcTabVortext"/>
            </w:pPr>
          </w:p>
          <w:p w:rsidR="00017293" w:rsidRPr="00393408" w:rsidRDefault="00017293" w:rsidP="008D0B16">
            <w:pPr>
              <w:rPr>
                <w:rFonts w:eastAsia="Calibri" w:cs="Arial"/>
                <w:szCs w:val="22"/>
              </w:rPr>
            </w:pPr>
          </w:p>
        </w:tc>
      </w:tr>
      <w:tr w:rsidR="00D00E07" w:rsidRPr="00393408" w:rsidTr="00D00E07">
        <w:trPr>
          <w:trHeight w:val="20"/>
        </w:trPr>
        <w:tc>
          <w:tcPr>
            <w:tcW w:w="1250" w:type="pct"/>
            <w:tcBorders>
              <w:top w:val="single" w:sz="4" w:space="0" w:color="auto"/>
              <w:left w:val="single" w:sz="4" w:space="0" w:color="auto"/>
              <w:bottom w:val="single" w:sz="4" w:space="0" w:color="auto"/>
              <w:right w:val="single" w:sz="4" w:space="0" w:color="auto"/>
            </w:tcBorders>
            <w:shd w:val="clear" w:color="auto" w:fill="auto"/>
          </w:tcPr>
          <w:p w:rsidR="00D00E07" w:rsidRDefault="00D00E07" w:rsidP="00D00E07">
            <w:pPr>
              <w:pStyle w:val="Kompetenzbeschreibung"/>
              <w:tabs>
                <w:tab w:val="center" w:pos="4536"/>
                <w:tab w:val="right" w:pos="9072"/>
              </w:tabs>
              <w:spacing w:line="256" w:lineRule="auto"/>
              <w:rPr>
                <w:u w:val="single"/>
              </w:rPr>
            </w:pPr>
            <w:r>
              <w:rPr>
                <w:u w:val="single"/>
              </w:rPr>
              <w:lastRenderedPageBreak/>
              <w:t>2.2 Schreiben</w:t>
            </w:r>
          </w:p>
          <w:p w:rsidR="00D6640E" w:rsidRDefault="00D6640E" w:rsidP="00D6640E">
            <w:pPr>
              <w:pStyle w:val="Kompetenzbeschreibung"/>
              <w:tabs>
                <w:tab w:val="center" w:pos="4536"/>
                <w:tab w:val="right" w:pos="9072"/>
              </w:tabs>
              <w:spacing w:line="256" w:lineRule="auto"/>
            </w:pPr>
            <w:r>
              <w:t>1.</w:t>
            </w:r>
            <w:r w:rsidR="0042357B">
              <w:t xml:space="preserve"> [...]</w:t>
            </w:r>
            <w:r>
              <w:t xml:space="preserve"> Aufgabenstellungen in konkrete Schreibziele und Schreibpläne überführen; </w:t>
            </w:r>
            <w:r w:rsidR="0042357B">
              <w:t>[...]</w:t>
            </w:r>
            <w:r>
              <w:t>Texte konzipieren und dabei Faktoren wie Schreibanlass, Aufgabenstellung, Textkonve</w:t>
            </w:r>
            <w:r>
              <w:t>n</w:t>
            </w:r>
            <w:r>
              <w:t>tionen, Textfunktionen, Situations- und Adre</w:t>
            </w:r>
            <w:r>
              <w:t>s</w:t>
            </w:r>
            <w:r>
              <w:t>satenbezüge berücksichtigen</w:t>
            </w:r>
          </w:p>
          <w:p w:rsidR="00D6640E" w:rsidRDefault="00D6640E" w:rsidP="00D6640E">
            <w:pPr>
              <w:pStyle w:val="Kompetenzbeschreibung"/>
              <w:tabs>
                <w:tab w:val="center" w:pos="4536"/>
                <w:tab w:val="right" w:pos="9072"/>
              </w:tabs>
              <w:spacing w:line="256" w:lineRule="auto"/>
            </w:pPr>
            <w:r>
              <w:t>5.</w:t>
            </w:r>
            <w:r w:rsidR="0042357B">
              <w:t xml:space="preserve"> </w:t>
            </w:r>
            <w:r>
              <w:t>elementare formale Anforderungen des Schreibens erfüllen (Lesbarkeit der Han</w:t>
            </w:r>
            <w:r>
              <w:t>d</w:t>
            </w:r>
            <w:r>
              <w:t>schrift, Blatteinteilung; Rechtschreibung, Ze</w:t>
            </w:r>
            <w:r>
              <w:t>i</w:t>
            </w:r>
            <w:r>
              <w:t>chensetzung, Grammatik)</w:t>
            </w:r>
          </w:p>
          <w:p w:rsidR="00D6640E" w:rsidRDefault="00D6640E" w:rsidP="00D6640E">
            <w:pPr>
              <w:pStyle w:val="Kompetenzbeschreibung"/>
              <w:tabs>
                <w:tab w:val="center" w:pos="4536"/>
                <w:tab w:val="right" w:pos="9072"/>
              </w:tabs>
              <w:spacing w:line="256" w:lineRule="auto"/>
            </w:pPr>
            <w:r>
              <w:t>7.</w:t>
            </w:r>
            <w:r w:rsidR="0042357B">
              <w:t xml:space="preserve"> </w:t>
            </w:r>
            <w:r>
              <w:t>nach Mustern schreiben: Merkmale ve</w:t>
            </w:r>
            <w:r>
              <w:t>r</w:t>
            </w:r>
            <w:r>
              <w:t>schiedener Textsorten und die Orientierung an prototypischen Texten für die Textgestaltung nutzen</w:t>
            </w:r>
          </w:p>
          <w:p w:rsidR="00D6640E" w:rsidRDefault="00D6640E" w:rsidP="00D6640E">
            <w:pPr>
              <w:pStyle w:val="Kompetenzbeschreibung"/>
              <w:tabs>
                <w:tab w:val="center" w:pos="4536"/>
                <w:tab w:val="right" w:pos="9072"/>
              </w:tabs>
              <w:spacing w:line="256" w:lineRule="auto"/>
            </w:pPr>
            <w:r>
              <w:t xml:space="preserve">14. den Inhalt auch längerer </w:t>
            </w:r>
            <w:r w:rsidR="0042357B">
              <w:t>[...]</w:t>
            </w:r>
            <w:r>
              <w:t xml:space="preserve"> Texte z</w:t>
            </w:r>
            <w:r>
              <w:t>u</w:t>
            </w:r>
            <w:r>
              <w:t xml:space="preserve">sammenfassen </w:t>
            </w:r>
            <w:r w:rsidR="0042357B">
              <w:t>[...]</w:t>
            </w:r>
          </w:p>
          <w:p w:rsidR="00D6640E" w:rsidRDefault="00D6640E" w:rsidP="00D6640E">
            <w:pPr>
              <w:pStyle w:val="Kompetenzbeschreibung"/>
              <w:tabs>
                <w:tab w:val="center" w:pos="4536"/>
                <w:tab w:val="right" w:pos="9072"/>
              </w:tabs>
              <w:spacing w:line="256" w:lineRule="auto"/>
            </w:pPr>
            <w:r>
              <w:t>15. Informationen aus komplexen linearen und nichtlinearen Texten wiedergeben und koh</w:t>
            </w:r>
            <w:r>
              <w:t>ä</w:t>
            </w:r>
            <w:r>
              <w:t>rent und differenziert darstellen</w:t>
            </w:r>
          </w:p>
          <w:p w:rsidR="00D6640E" w:rsidRDefault="00D6640E" w:rsidP="00D6640E">
            <w:pPr>
              <w:pStyle w:val="Kompetenzbeschreibung"/>
              <w:tabs>
                <w:tab w:val="center" w:pos="4536"/>
                <w:tab w:val="right" w:pos="9072"/>
              </w:tabs>
              <w:spacing w:line="256" w:lineRule="auto"/>
            </w:pPr>
            <w:r>
              <w:t>17.</w:t>
            </w:r>
            <w:r w:rsidR="0042357B">
              <w:t xml:space="preserve"> </w:t>
            </w:r>
            <w:r>
              <w:t>in sachlichem Stil klar und verständlich formulieren</w:t>
            </w:r>
          </w:p>
          <w:p w:rsidR="00D6640E" w:rsidRDefault="00D6640E" w:rsidP="00D6640E">
            <w:pPr>
              <w:pStyle w:val="Kompetenzbeschreibung"/>
              <w:tabs>
                <w:tab w:val="center" w:pos="4536"/>
                <w:tab w:val="right" w:pos="9072"/>
              </w:tabs>
              <w:spacing w:line="256" w:lineRule="auto"/>
            </w:pPr>
            <w:r>
              <w:t>36. Textdistanz einnehmen, zu eigenen und fremden Texten kriterienorientiert Stellung nehmen</w:t>
            </w:r>
            <w:r w:rsidR="0042357B">
              <w:t xml:space="preserve"> </w:t>
            </w:r>
            <w:r>
              <w:t>und Verbesserungsvorschläge era</w:t>
            </w:r>
            <w:r>
              <w:t>r</w:t>
            </w:r>
            <w:r>
              <w:t>beiten</w:t>
            </w:r>
          </w:p>
          <w:p w:rsidR="00D6640E" w:rsidRDefault="00D6640E" w:rsidP="00D6640E">
            <w:pPr>
              <w:pStyle w:val="Kompetenzbeschreibung"/>
              <w:tabs>
                <w:tab w:val="center" w:pos="4536"/>
                <w:tab w:val="right" w:pos="9072"/>
              </w:tabs>
              <w:spacing w:line="256" w:lineRule="auto"/>
            </w:pPr>
            <w:r>
              <w:t>37.</w:t>
            </w:r>
            <w:r w:rsidR="0042357B">
              <w:t xml:space="preserve"> </w:t>
            </w:r>
            <w:r>
              <w:t>Strategien zur Überprüfung der sprachl</w:t>
            </w:r>
            <w:r>
              <w:t>i</w:t>
            </w:r>
            <w:r>
              <w:t>chen Richtigkeit und Rechtschreibung anwe</w:t>
            </w:r>
            <w:r>
              <w:t>n</w:t>
            </w:r>
            <w:r>
              <w:t>den (zum Beispiel individuelles Fehlerprofil)</w:t>
            </w:r>
          </w:p>
          <w:p w:rsidR="00D00E07" w:rsidRPr="00D6640E" w:rsidRDefault="00D6640E" w:rsidP="006A45CF">
            <w:pPr>
              <w:pStyle w:val="Kompetenzbeschreibung"/>
              <w:tabs>
                <w:tab w:val="center" w:pos="4536"/>
                <w:tab w:val="right" w:pos="9072"/>
              </w:tabs>
              <w:spacing w:line="256" w:lineRule="auto"/>
            </w:pPr>
            <w:r>
              <w:t>38. Texte inhaltlich und sprachlich überarbe</w:t>
            </w:r>
            <w:r>
              <w:t>i</w:t>
            </w:r>
            <w:r>
              <w:lastRenderedPageBreak/>
              <w:t>ten und dazu geeignete Methoden und Sozia</w:t>
            </w:r>
            <w:r>
              <w:t>l</w:t>
            </w:r>
            <w:r>
              <w:t xml:space="preserve">formen (zum Beispiel Schreibwerkstatt, Schreibkonferenz) nutzen, </w:t>
            </w:r>
            <w:r w:rsidR="0042357B">
              <w:t>[...]</w:t>
            </w:r>
            <w:r>
              <w:t>; dabei auch digitale Medien nutzen</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D00E07" w:rsidRDefault="0053464E" w:rsidP="00D00E07">
            <w:pPr>
              <w:pStyle w:val="Kompetenzbeschreibung"/>
              <w:tabs>
                <w:tab w:val="center" w:pos="4536"/>
                <w:tab w:val="right" w:pos="9072"/>
              </w:tabs>
              <w:spacing w:line="256" w:lineRule="auto"/>
              <w:rPr>
                <w:u w:val="single"/>
              </w:rPr>
            </w:pPr>
            <w:r>
              <w:rPr>
                <w:u w:val="single"/>
              </w:rPr>
              <w:lastRenderedPageBreak/>
              <w:t>3</w:t>
            </w:r>
            <w:r w:rsidR="00D00E07">
              <w:rPr>
                <w:u w:val="single"/>
              </w:rPr>
              <w:t>.1.1.1 Literarische Texte</w:t>
            </w:r>
          </w:p>
          <w:p w:rsidR="0053464E" w:rsidRPr="0053464E" w:rsidRDefault="009479AA" w:rsidP="00D00E07">
            <w:pPr>
              <w:pStyle w:val="Kompetenzbeschreibung"/>
              <w:tabs>
                <w:tab w:val="center" w:pos="4536"/>
                <w:tab w:val="right" w:pos="9072"/>
              </w:tabs>
              <w:spacing w:line="256" w:lineRule="auto"/>
            </w:pPr>
            <w:r>
              <w:t>(1) unterschiedliche Lesetechniken (zum Be</w:t>
            </w:r>
            <w:r>
              <w:t>i</w:t>
            </w:r>
            <w:r>
              <w:t>spiel diagonal, selektiv, navigierend) und M</w:t>
            </w:r>
            <w:r>
              <w:t>e</w:t>
            </w:r>
            <w:r>
              <w:t>thoden der Texterschließung anwenden (zum Beispiel markieren, Verständnisfragen form</w:t>
            </w:r>
            <w:r>
              <w:t>u</w:t>
            </w:r>
            <w:r>
              <w:t>lieren)</w:t>
            </w:r>
          </w:p>
          <w:p w:rsidR="0053464E" w:rsidRPr="0053464E" w:rsidRDefault="00EF602C" w:rsidP="00D00E07">
            <w:pPr>
              <w:pStyle w:val="Kompetenzbeschreibung"/>
              <w:tabs>
                <w:tab w:val="center" w:pos="4536"/>
                <w:tab w:val="right" w:pos="9072"/>
              </w:tabs>
              <w:spacing w:line="256" w:lineRule="auto"/>
            </w:pPr>
            <w:r>
              <w:t>(3) Inhalte von Texten herausarbeiten und zusammenfassen; dazu aussagekräftige Tex</w:t>
            </w:r>
            <w:r>
              <w:t>t</w:t>
            </w:r>
            <w:r>
              <w:t>belege auswählen</w:t>
            </w:r>
          </w:p>
          <w:p w:rsidR="0053464E" w:rsidRPr="0053464E" w:rsidRDefault="00A67757" w:rsidP="00D00E07">
            <w:pPr>
              <w:pStyle w:val="Kompetenzbeschreibung"/>
              <w:tabs>
                <w:tab w:val="center" w:pos="4536"/>
                <w:tab w:val="right" w:pos="9072"/>
              </w:tabs>
              <w:spacing w:line="256" w:lineRule="auto"/>
            </w:pPr>
            <w:r>
              <w:t>(6) das Thema eines Textes bestimmen und benennen</w:t>
            </w:r>
          </w:p>
          <w:p w:rsidR="00D00E07" w:rsidRDefault="00D00E07" w:rsidP="00D00E07">
            <w:pPr>
              <w:pStyle w:val="Kompetenzbeschreibung"/>
              <w:tabs>
                <w:tab w:val="center" w:pos="4536"/>
                <w:tab w:val="right" w:pos="9072"/>
              </w:tabs>
              <w:spacing w:line="256" w:lineRule="auto"/>
              <w:rPr>
                <w:u w:val="single"/>
              </w:rPr>
            </w:pPr>
            <w:r>
              <w:rPr>
                <w:u w:val="single"/>
              </w:rPr>
              <w:t>3.1.2.2 Funktion von Äußerungen</w:t>
            </w:r>
          </w:p>
          <w:p w:rsidR="0053464E" w:rsidRDefault="00130F3B" w:rsidP="00D00E07">
            <w:pPr>
              <w:pStyle w:val="Kompetenzbeschreibung"/>
              <w:tabs>
                <w:tab w:val="center" w:pos="4536"/>
                <w:tab w:val="right" w:pos="9072"/>
              </w:tabs>
              <w:spacing w:line="256" w:lineRule="auto"/>
            </w:pPr>
            <w:r>
              <w:t>(5) Textfunktionen erkennen und ihre Wirkung beschreiben (zum Beispiel Information, Reg</w:t>
            </w:r>
            <w:r>
              <w:t>u</w:t>
            </w:r>
            <w:r>
              <w:t>lierung, Appell, Selbstdarstellung)</w:t>
            </w:r>
          </w:p>
          <w:p w:rsidR="0053464E" w:rsidRPr="0053464E" w:rsidRDefault="009640CE" w:rsidP="00D00E07">
            <w:pPr>
              <w:pStyle w:val="Kompetenzbeschreibung"/>
              <w:tabs>
                <w:tab w:val="center" w:pos="4536"/>
                <w:tab w:val="right" w:pos="9072"/>
              </w:tabs>
              <w:spacing w:line="256" w:lineRule="auto"/>
            </w:pPr>
            <w:r>
              <w:t>(11) sprachliche Äußerungen mündlich und schriftlich situationsangemessen und adress</w:t>
            </w:r>
            <w:r>
              <w:t>a</w:t>
            </w:r>
            <w:r>
              <w:t>tengerecht formulieren (zum Beispiel Rolle</w:t>
            </w:r>
            <w:r>
              <w:t>n</w:t>
            </w:r>
            <w:r>
              <w:t>diskussion, Dialog, Bewerbungsschreiben, Lebenslauf, Vorstellungsgespräch, Antrag, sachlicher Brief)</w:t>
            </w:r>
          </w:p>
          <w:p w:rsidR="00D00E07" w:rsidRDefault="00D00E07" w:rsidP="006A45CF">
            <w:pPr>
              <w:pStyle w:val="Kompetenzbeschreibung"/>
              <w:tabs>
                <w:tab w:val="center" w:pos="4536"/>
                <w:tab w:val="right" w:pos="9072"/>
              </w:tabs>
              <w:spacing w:line="256" w:lineRule="auto"/>
              <w:rPr>
                <w:u w:val="single"/>
              </w:rPr>
            </w:pPr>
          </w:p>
        </w:tc>
        <w:tc>
          <w:tcPr>
            <w:tcW w:w="1250" w:type="pct"/>
            <w:tcBorders>
              <w:left w:val="single" w:sz="4" w:space="0" w:color="auto"/>
              <w:right w:val="single" w:sz="4" w:space="0" w:color="auto"/>
            </w:tcBorders>
            <w:shd w:val="clear" w:color="auto" w:fill="auto"/>
          </w:tcPr>
          <w:p w:rsidR="00DB49AE" w:rsidRPr="00DB49AE" w:rsidRDefault="00303FFB" w:rsidP="00DB49AE">
            <w:pPr>
              <w:spacing w:before="60"/>
              <w:rPr>
                <w:rFonts w:eastAsia="Calibri" w:cs="Arial"/>
                <w:b/>
                <w:i/>
                <w:szCs w:val="22"/>
                <w:lang w:val="en-US"/>
              </w:rPr>
            </w:pPr>
            <w:r>
              <w:rPr>
                <w:rFonts w:eastAsia="Calibri" w:cs="Arial"/>
                <w:b/>
                <w:szCs w:val="22"/>
              </w:rPr>
              <w:t>3</w:t>
            </w:r>
            <w:r w:rsidR="00DB49AE" w:rsidRPr="00DB49AE">
              <w:rPr>
                <w:rFonts w:eastAsia="Calibri" w:cs="Arial"/>
                <w:b/>
                <w:szCs w:val="22"/>
              </w:rPr>
              <w:t xml:space="preserve">. </w:t>
            </w:r>
            <w:r>
              <w:rPr>
                <w:rFonts w:eastAsia="Calibri" w:cs="Arial"/>
                <w:b/>
                <w:szCs w:val="22"/>
              </w:rPr>
              <w:t>Von der Nachricht zur Inhaltsa</w:t>
            </w:r>
            <w:r>
              <w:rPr>
                <w:rFonts w:eastAsia="Calibri" w:cs="Arial"/>
                <w:b/>
                <w:szCs w:val="22"/>
              </w:rPr>
              <w:t>n</w:t>
            </w:r>
            <w:r>
              <w:rPr>
                <w:rFonts w:eastAsia="Calibri" w:cs="Arial"/>
                <w:b/>
                <w:szCs w:val="22"/>
              </w:rPr>
              <w:t>gabe</w:t>
            </w:r>
            <w:r w:rsidR="00DB49AE" w:rsidRPr="00DB49AE">
              <w:rPr>
                <w:rFonts w:eastAsia="Calibri" w:cs="Arial"/>
                <w:b/>
                <w:szCs w:val="22"/>
              </w:rPr>
              <w:t xml:space="preserve"> </w:t>
            </w:r>
          </w:p>
          <w:p w:rsidR="00DB49AE" w:rsidRPr="00393408" w:rsidRDefault="008D0B16" w:rsidP="006063C4">
            <w:pPr>
              <w:numPr>
                <w:ilvl w:val="0"/>
                <w:numId w:val="1"/>
              </w:numPr>
              <w:spacing w:before="60"/>
              <w:rPr>
                <w:rFonts w:eastAsia="Calibri" w:cs="Arial"/>
                <w:i/>
                <w:szCs w:val="22"/>
              </w:rPr>
            </w:pPr>
            <w:r w:rsidRPr="00393408">
              <w:rPr>
                <w:rFonts w:eastAsia="Calibri" w:cs="Arial"/>
                <w:szCs w:val="22"/>
              </w:rPr>
              <w:t>Merkmale einer Inhaltsangabe funktional-induktiv erarbeiten (Was ist notwendig, um aus einer Nac</w:t>
            </w:r>
            <w:r w:rsidRPr="00393408">
              <w:rPr>
                <w:rFonts w:eastAsia="Calibri" w:cs="Arial"/>
                <w:szCs w:val="22"/>
              </w:rPr>
              <w:t>h</w:t>
            </w:r>
            <w:r w:rsidRPr="00393408">
              <w:rPr>
                <w:rFonts w:eastAsia="Calibri" w:cs="Arial"/>
                <w:szCs w:val="22"/>
              </w:rPr>
              <w:t>richt eine Inhaltsangabe zu m</w:t>
            </w:r>
            <w:r w:rsidRPr="00393408">
              <w:rPr>
                <w:rFonts w:eastAsia="Calibri" w:cs="Arial"/>
                <w:szCs w:val="22"/>
              </w:rPr>
              <w:t>a</w:t>
            </w:r>
            <w:r w:rsidRPr="00393408">
              <w:rPr>
                <w:rFonts w:eastAsia="Calibri" w:cs="Arial"/>
                <w:szCs w:val="22"/>
              </w:rPr>
              <w:t>chen?)</w:t>
            </w:r>
          </w:p>
          <w:p w:rsidR="00DB49AE" w:rsidRPr="00393408" w:rsidRDefault="006D3F20" w:rsidP="006063C4">
            <w:pPr>
              <w:numPr>
                <w:ilvl w:val="0"/>
                <w:numId w:val="1"/>
              </w:numPr>
              <w:spacing w:before="60"/>
              <w:rPr>
                <w:rFonts w:eastAsia="Calibri" w:cs="Arial"/>
                <w:i/>
                <w:szCs w:val="22"/>
              </w:rPr>
            </w:pPr>
            <w:r w:rsidRPr="00393408">
              <w:rPr>
                <w:rFonts w:eastAsia="Calibri" w:cs="Arial"/>
                <w:szCs w:val="22"/>
              </w:rPr>
              <w:t xml:space="preserve">Übungen </w:t>
            </w:r>
            <w:r w:rsidR="0053464E" w:rsidRPr="00393408">
              <w:rPr>
                <w:rFonts w:eastAsia="Calibri" w:cs="Arial"/>
                <w:szCs w:val="22"/>
              </w:rPr>
              <w:t xml:space="preserve">zur Inhaltsangabe </w:t>
            </w:r>
            <w:r w:rsidRPr="00393408">
              <w:rPr>
                <w:rFonts w:eastAsia="Calibri" w:cs="Arial"/>
                <w:szCs w:val="22"/>
              </w:rPr>
              <w:t>a</w:t>
            </w:r>
            <w:r w:rsidRPr="00393408">
              <w:rPr>
                <w:rFonts w:eastAsia="Calibri" w:cs="Arial"/>
                <w:szCs w:val="22"/>
              </w:rPr>
              <w:t>n</w:t>
            </w:r>
            <w:r w:rsidRPr="00393408">
              <w:rPr>
                <w:rFonts w:eastAsia="Calibri" w:cs="Arial"/>
                <w:szCs w:val="22"/>
              </w:rPr>
              <w:t>hand ausgewählter Kalenderg</w:t>
            </w:r>
            <w:r w:rsidRPr="00393408">
              <w:rPr>
                <w:rFonts w:eastAsia="Calibri" w:cs="Arial"/>
                <w:szCs w:val="22"/>
              </w:rPr>
              <w:t>e</w:t>
            </w:r>
            <w:r w:rsidRPr="00393408">
              <w:rPr>
                <w:rFonts w:eastAsia="Calibri" w:cs="Arial"/>
                <w:szCs w:val="22"/>
              </w:rPr>
              <w:t>schichten (</w:t>
            </w:r>
            <w:r w:rsidR="00FB782A" w:rsidRPr="00393408">
              <w:rPr>
                <w:rFonts w:eastAsia="Calibri" w:cs="Arial"/>
                <w:szCs w:val="22"/>
              </w:rPr>
              <w:t xml:space="preserve">Thema, </w:t>
            </w:r>
            <w:r w:rsidRPr="00393408">
              <w:rPr>
                <w:rFonts w:eastAsia="Calibri" w:cs="Arial"/>
                <w:szCs w:val="22"/>
              </w:rPr>
              <w:t>Stichworte zu Kerninformationen, Chronologie, Basissatz; Gliederung in Einle</w:t>
            </w:r>
            <w:r w:rsidRPr="00393408">
              <w:rPr>
                <w:rFonts w:eastAsia="Calibri" w:cs="Arial"/>
                <w:szCs w:val="22"/>
              </w:rPr>
              <w:t>i</w:t>
            </w:r>
            <w:r w:rsidRPr="00393408">
              <w:rPr>
                <w:rFonts w:eastAsia="Calibri" w:cs="Arial"/>
                <w:szCs w:val="22"/>
              </w:rPr>
              <w:t>tung, Hauptteil und Schluss; Zei</w:t>
            </w:r>
            <w:r w:rsidRPr="00393408">
              <w:rPr>
                <w:rFonts w:eastAsia="Calibri" w:cs="Arial"/>
                <w:szCs w:val="22"/>
              </w:rPr>
              <w:t>t</w:t>
            </w:r>
            <w:r w:rsidRPr="00393408">
              <w:rPr>
                <w:rFonts w:eastAsia="Calibri" w:cs="Arial"/>
                <w:szCs w:val="22"/>
              </w:rPr>
              <w:t>form, Sprache</w:t>
            </w:r>
            <w:r w:rsidR="00DE6096">
              <w:rPr>
                <w:rFonts w:eastAsia="Calibri" w:cs="Arial"/>
                <w:szCs w:val="22"/>
              </w:rPr>
              <w:t>, indirekte Rede</w:t>
            </w:r>
            <w:r w:rsidRPr="00393408">
              <w:rPr>
                <w:rFonts w:eastAsia="Calibri" w:cs="Arial"/>
                <w:szCs w:val="22"/>
              </w:rPr>
              <w:t>)</w:t>
            </w:r>
          </w:p>
          <w:p w:rsidR="00D00E07" w:rsidRPr="00393408" w:rsidRDefault="006D3F20" w:rsidP="006063C4">
            <w:pPr>
              <w:numPr>
                <w:ilvl w:val="0"/>
                <w:numId w:val="1"/>
              </w:numPr>
              <w:spacing w:before="60"/>
              <w:rPr>
                <w:rFonts w:eastAsia="Calibri" w:cs="Arial"/>
                <w:i/>
                <w:szCs w:val="22"/>
              </w:rPr>
            </w:pPr>
            <w:r w:rsidRPr="00393408">
              <w:rPr>
                <w:rFonts w:eastAsia="Calibri" w:cs="Arial"/>
                <w:szCs w:val="22"/>
              </w:rPr>
              <w:t>kriterienorientiertes Überarbeiten von Inhaltsangaben der SuS</w:t>
            </w:r>
          </w:p>
        </w:tc>
        <w:tc>
          <w:tcPr>
            <w:tcW w:w="1250" w:type="pct"/>
            <w:tcBorders>
              <w:left w:val="single" w:sz="4" w:space="0" w:color="auto"/>
              <w:right w:val="single" w:sz="4" w:space="0" w:color="auto"/>
            </w:tcBorders>
            <w:shd w:val="clear" w:color="auto" w:fill="auto"/>
          </w:tcPr>
          <w:p w:rsidR="00D00E07" w:rsidRDefault="008D0B16" w:rsidP="008D0B16">
            <w:pPr>
              <w:rPr>
                <w:rFonts w:eastAsia="Calibri" w:cs="Arial"/>
                <w:szCs w:val="22"/>
              </w:rPr>
            </w:pPr>
            <w:r w:rsidRPr="00393408">
              <w:rPr>
                <w:rFonts w:eastAsia="Calibri" w:cs="Arial"/>
                <w:szCs w:val="22"/>
              </w:rPr>
              <w:t xml:space="preserve">Textgrundlagen </w:t>
            </w:r>
            <w:r w:rsidR="00530AF9">
              <w:rPr>
                <w:rFonts w:eastAsia="Calibri" w:cs="Arial"/>
                <w:szCs w:val="22"/>
              </w:rPr>
              <w:t>z. B.</w:t>
            </w:r>
            <w:r w:rsidRPr="00393408">
              <w:rPr>
                <w:rFonts w:eastAsia="Calibri" w:cs="Arial"/>
                <w:szCs w:val="22"/>
              </w:rPr>
              <w:t xml:space="preserve"> Kalenderg</w:t>
            </w:r>
            <w:r w:rsidRPr="00393408">
              <w:rPr>
                <w:rFonts w:eastAsia="Calibri" w:cs="Arial"/>
                <w:szCs w:val="22"/>
              </w:rPr>
              <w:t>e</w:t>
            </w:r>
            <w:r w:rsidRPr="00393408">
              <w:rPr>
                <w:rFonts w:eastAsia="Calibri" w:cs="Arial"/>
                <w:szCs w:val="22"/>
              </w:rPr>
              <w:t>schichten von Johann Peter Hebel, Jeremias Gotthelf oder Gottfried Keller</w:t>
            </w:r>
          </w:p>
          <w:p w:rsidR="00017293" w:rsidRDefault="00017293" w:rsidP="008D0B16">
            <w:pPr>
              <w:rPr>
                <w:rFonts w:eastAsia="Calibri" w:cs="Arial"/>
                <w:szCs w:val="22"/>
              </w:rPr>
            </w:pPr>
          </w:p>
          <w:p w:rsidR="00017293" w:rsidRDefault="00017293" w:rsidP="00017293">
            <w:pPr>
              <w:pStyle w:val="bcTabVortext"/>
            </w:pPr>
          </w:p>
          <w:p w:rsidR="00017293" w:rsidRDefault="00017293" w:rsidP="00017293">
            <w:pPr>
              <w:pStyle w:val="bcTabVortext"/>
            </w:pPr>
          </w:p>
          <w:p w:rsidR="00017293" w:rsidRDefault="00017293" w:rsidP="00017293">
            <w:pPr>
              <w:pStyle w:val="bcTabVortext"/>
            </w:pPr>
          </w:p>
          <w:p w:rsidR="00017293" w:rsidRDefault="00017293" w:rsidP="00017293">
            <w:pPr>
              <w:pStyle w:val="bcTabVortext"/>
            </w:pPr>
          </w:p>
          <w:p w:rsidR="009E529C" w:rsidRDefault="00017293" w:rsidP="00017293">
            <w:pPr>
              <w:pStyle w:val="bcTabVortext"/>
            </w:pPr>
            <w:r>
              <w:t xml:space="preserve">intergrierter Grammatikunterricht: </w:t>
            </w:r>
            <w:r w:rsidR="00530AF9">
              <w:t>z. B.</w:t>
            </w:r>
            <w:r>
              <w:t xml:space="preserve"> </w:t>
            </w:r>
          </w:p>
          <w:p w:rsidR="00017293" w:rsidRDefault="009E529C" w:rsidP="00994473">
            <w:pPr>
              <w:pStyle w:val="bcTabVortext"/>
              <w:numPr>
                <w:ilvl w:val="0"/>
                <w:numId w:val="26"/>
              </w:numPr>
            </w:pPr>
            <w:r>
              <w:t>b</w:t>
            </w:r>
            <w:r w:rsidR="00017293" w:rsidRPr="001A36D2">
              <w:t>ewusste Anwendung der Sy</w:t>
            </w:r>
            <w:r w:rsidR="00017293" w:rsidRPr="001A36D2">
              <w:t>n</w:t>
            </w:r>
            <w:r w:rsidR="00017293" w:rsidRPr="001A36D2">
              <w:t>tax beim Verfassen und Übe</w:t>
            </w:r>
            <w:r w:rsidR="00017293" w:rsidRPr="001A36D2">
              <w:t>r</w:t>
            </w:r>
            <w:r w:rsidR="00017293" w:rsidRPr="001A36D2">
              <w:t>arbeiten von Inhalt</w:t>
            </w:r>
            <w:r w:rsidR="00017293" w:rsidRPr="001A36D2">
              <w:t>s</w:t>
            </w:r>
            <w:r w:rsidR="00017293" w:rsidRPr="001A36D2">
              <w:t>angaben</w:t>
            </w:r>
          </w:p>
          <w:p w:rsidR="00C65DA0" w:rsidRDefault="009E529C" w:rsidP="00994473">
            <w:pPr>
              <w:pStyle w:val="bcTabVortext"/>
              <w:numPr>
                <w:ilvl w:val="0"/>
                <w:numId w:val="26"/>
              </w:numPr>
            </w:pPr>
            <w:r w:rsidRPr="00C83448">
              <w:t xml:space="preserve">Vertiefung </w:t>
            </w:r>
            <w:r>
              <w:t xml:space="preserve">von </w:t>
            </w:r>
            <w:r w:rsidRPr="00C83448">
              <w:t>und insbeso</w:t>
            </w:r>
            <w:r w:rsidRPr="00C83448">
              <w:t>n</w:t>
            </w:r>
            <w:r w:rsidRPr="00C83448">
              <w:t xml:space="preserve">dere Zeichensetzung </w:t>
            </w:r>
            <w:r>
              <w:t>bei Infinitivgru</w:t>
            </w:r>
            <w:r>
              <w:t>p</w:t>
            </w:r>
            <w:r>
              <w:t xml:space="preserve">pen </w:t>
            </w:r>
            <w:r w:rsidRPr="00C83448">
              <w:t>beim Schreiben von Inhalt</w:t>
            </w:r>
            <w:r w:rsidRPr="00C83448">
              <w:t>s</w:t>
            </w:r>
            <w:r w:rsidRPr="00C83448">
              <w:t>angaben</w:t>
            </w:r>
          </w:p>
          <w:p w:rsidR="00C65DA0" w:rsidRDefault="00C65DA0" w:rsidP="00994473">
            <w:pPr>
              <w:pStyle w:val="bcTabVortext"/>
              <w:numPr>
                <w:ilvl w:val="0"/>
                <w:numId w:val="26"/>
              </w:numPr>
            </w:pPr>
            <w:r>
              <w:t>Konjunktiv I</w:t>
            </w:r>
          </w:p>
          <w:p w:rsidR="009E529C" w:rsidRPr="00EB4D47" w:rsidRDefault="009E529C" w:rsidP="00017293">
            <w:pPr>
              <w:pStyle w:val="bcTabVortext"/>
            </w:pPr>
          </w:p>
          <w:p w:rsidR="00017293" w:rsidRPr="00393408" w:rsidRDefault="00017293" w:rsidP="008D0B16">
            <w:pPr>
              <w:rPr>
                <w:rFonts w:eastAsia="Calibri" w:cs="Arial"/>
                <w:szCs w:val="22"/>
              </w:rPr>
            </w:pPr>
          </w:p>
          <w:p w:rsidR="00FB782A" w:rsidRPr="00393408" w:rsidRDefault="00FB782A" w:rsidP="008D0B16">
            <w:pPr>
              <w:rPr>
                <w:rFonts w:eastAsia="Calibri" w:cs="Arial"/>
                <w:szCs w:val="22"/>
              </w:rPr>
            </w:pPr>
          </w:p>
          <w:p w:rsidR="00FB782A" w:rsidRPr="00393408" w:rsidRDefault="00FB782A" w:rsidP="008D0B16">
            <w:pPr>
              <w:rPr>
                <w:rFonts w:eastAsia="Calibri" w:cs="Arial"/>
                <w:szCs w:val="22"/>
              </w:rPr>
            </w:pPr>
          </w:p>
          <w:p w:rsidR="00FB782A" w:rsidRPr="00393408" w:rsidRDefault="00FB782A" w:rsidP="008D0B16">
            <w:pPr>
              <w:rPr>
                <w:rFonts w:eastAsia="Calibri" w:cs="Arial"/>
                <w:szCs w:val="22"/>
              </w:rPr>
            </w:pPr>
          </w:p>
          <w:p w:rsidR="00FB782A" w:rsidRPr="00393408" w:rsidRDefault="00FB782A" w:rsidP="008D0B16">
            <w:pPr>
              <w:rPr>
                <w:rFonts w:eastAsia="Calibri" w:cs="Arial"/>
                <w:szCs w:val="22"/>
              </w:rPr>
            </w:pPr>
          </w:p>
        </w:tc>
      </w:tr>
      <w:tr w:rsidR="00D00E07" w:rsidRPr="00D72B29" w:rsidTr="00501A11">
        <w:trPr>
          <w:trHeight w:val="20"/>
        </w:trPr>
        <w:tc>
          <w:tcPr>
            <w:tcW w:w="1250" w:type="pct"/>
            <w:tcBorders>
              <w:top w:val="single" w:sz="4" w:space="0" w:color="auto"/>
              <w:left w:val="single" w:sz="4" w:space="0" w:color="auto"/>
              <w:bottom w:val="single" w:sz="4" w:space="0" w:color="auto"/>
              <w:right w:val="single" w:sz="4" w:space="0" w:color="auto"/>
            </w:tcBorders>
            <w:shd w:val="clear" w:color="auto" w:fill="auto"/>
          </w:tcPr>
          <w:p w:rsidR="00D00E07" w:rsidRDefault="00C50E0A" w:rsidP="00C50E0A">
            <w:pPr>
              <w:pStyle w:val="Kompetenzbeschreibung"/>
              <w:tabs>
                <w:tab w:val="center" w:pos="4536"/>
                <w:tab w:val="right" w:pos="9072"/>
              </w:tabs>
              <w:spacing w:line="256" w:lineRule="auto"/>
              <w:rPr>
                <w:u w:val="single"/>
              </w:rPr>
            </w:pPr>
            <w:r>
              <w:rPr>
                <w:u w:val="single"/>
              </w:rPr>
              <w:lastRenderedPageBreak/>
              <w:t>2.2 Schreiben</w:t>
            </w:r>
          </w:p>
          <w:p w:rsidR="00D6640E" w:rsidRDefault="00D6640E" w:rsidP="00D6640E">
            <w:pPr>
              <w:pStyle w:val="Kompetenzbeschreibung"/>
              <w:tabs>
                <w:tab w:val="center" w:pos="4536"/>
                <w:tab w:val="right" w:pos="9072"/>
              </w:tabs>
              <w:spacing w:line="256" w:lineRule="auto"/>
            </w:pPr>
            <w:r>
              <w:t>1.</w:t>
            </w:r>
            <w:r w:rsidR="0042357B">
              <w:t xml:space="preserve"> [...]</w:t>
            </w:r>
            <w:r>
              <w:t xml:space="preserve"> Aufgabenstellungen in konkrete Schreibziele und Schreibpläne überführen; </w:t>
            </w:r>
            <w:r w:rsidR="0042357B">
              <w:t>[...]</w:t>
            </w:r>
            <w:r w:rsidR="00E05EB9">
              <w:t xml:space="preserve"> </w:t>
            </w:r>
            <w:r>
              <w:t>Texte konzipieren und dabei Faktoren wie Schreibanlass, Aufgabenstellung, Textkonve</w:t>
            </w:r>
            <w:r>
              <w:t>n</w:t>
            </w:r>
            <w:r>
              <w:t>tionen, Textfunktionen, Situations- und Adre</w:t>
            </w:r>
            <w:r>
              <w:t>s</w:t>
            </w:r>
            <w:r>
              <w:t>satenbezüge berücksichtigen</w:t>
            </w:r>
          </w:p>
          <w:p w:rsidR="00D6640E" w:rsidRDefault="00D6640E" w:rsidP="009E42E5">
            <w:pPr>
              <w:pStyle w:val="Kompetenzbeschreibung"/>
              <w:tabs>
                <w:tab w:val="center" w:pos="4536"/>
                <w:tab w:val="right" w:pos="9072"/>
              </w:tabs>
              <w:spacing w:after="0" w:line="256" w:lineRule="auto"/>
            </w:pPr>
            <w:r>
              <w:t>3.</w:t>
            </w:r>
            <w:r w:rsidR="0042357B">
              <w:t xml:space="preserve"> </w:t>
            </w:r>
            <w:r>
              <w:t>Informationsquellen gezielt nutzen (Bibli</w:t>
            </w:r>
            <w:r>
              <w:t>o</w:t>
            </w:r>
            <w:r>
              <w:t xml:space="preserve">theken, Nachschlagewerke, Internet, </w:t>
            </w:r>
            <w:r w:rsidR="0042357B">
              <w:t>[...]</w:t>
            </w:r>
            <w:r>
              <w:t>), exzerpieren, Texte und Informationen zielg</w:t>
            </w:r>
            <w:r>
              <w:t>e</w:t>
            </w:r>
            <w:r>
              <w:t xml:space="preserve">richtet bewerten und auswählen, auf dieser Grundlage Stoffsammlungen, Dossiers und Gliederungen erarbeiten </w:t>
            </w:r>
            <w:r w:rsidR="0042357B">
              <w:t>[...]</w:t>
            </w:r>
          </w:p>
          <w:p w:rsidR="00D6640E" w:rsidRDefault="00D6640E" w:rsidP="009E42E5">
            <w:pPr>
              <w:pStyle w:val="Kompetenzbeschreibung"/>
              <w:tabs>
                <w:tab w:val="center" w:pos="4536"/>
                <w:tab w:val="right" w:pos="9072"/>
              </w:tabs>
              <w:spacing w:after="0" w:line="256" w:lineRule="auto"/>
            </w:pPr>
            <w:r>
              <w:t>5.</w:t>
            </w:r>
            <w:r w:rsidR="0042357B">
              <w:t xml:space="preserve"> </w:t>
            </w:r>
            <w:r>
              <w:t>elementare formale Anforderungen des Schreibens erfüllen (Lesbarkeit der Han</w:t>
            </w:r>
            <w:r>
              <w:t>d</w:t>
            </w:r>
            <w:r>
              <w:t>schrift, Blatteinteilung; Rechtschreibung, Ze</w:t>
            </w:r>
            <w:r>
              <w:t>i</w:t>
            </w:r>
            <w:r>
              <w:t>chensetzung, Grammatik)</w:t>
            </w:r>
          </w:p>
          <w:p w:rsidR="00D6640E" w:rsidRDefault="00D6640E" w:rsidP="009E42E5">
            <w:pPr>
              <w:pStyle w:val="Kompetenzbeschreibung"/>
              <w:tabs>
                <w:tab w:val="center" w:pos="4536"/>
                <w:tab w:val="right" w:pos="9072"/>
              </w:tabs>
              <w:spacing w:after="0" w:line="256" w:lineRule="auto"/>
            </w:pPr>
            <w:r>
              <w:t>7.</w:t>
            </w:r>
            <w:r w:rsidR="0042357B">
              <w:t xml:space="preserve"> </w:t>
            </w:r>
            <w:r>
              <w:t>nach Mustern schreiben: Merkmale ve</w:t>
            </w:r>
            <w:r>
              <w:t>r</w:t>
            </w:r>
            <w:r>
              <w:t>schiedener Textsorten und die Orientierung an prototypischen Texten für die Textgestaltung nutzen</w:t>
            </w:r>
          </w:p>
          <w:p w:rsidR="00D6640E" w:rsidRDefault="00D6640E" w:rsidP="009E42E5">
            <w:pPr>
              <w:pStyle w:val="Kompetenzbeschreibung"/>
              <w:tabs>
                <w:tab w:val="center" w:pos="4536"/>
                <w:tab w:val="right" w:pos="9072"/>
              </w:tabs>
              <w:spacing w:after="0" w:line="256" w:lineRule="auto"/>
            </w:pPr>
            <w:r>
              <w:t>30. sprachliche Mittel gezielt einsetzen</w:t>
            </w:r>
          </w:p>
          <w:p w:rsidR="00D6640E" w:rsidRDefault="00D6640E" w:rsidP="009E42E5">
            <w:pPr>
              <w:pStyle w:val="Kompetenzbeschreibung"/>
              <w:tabs>
                <w:tab w:val="center" w:pos="4536"/>
                <w:tab w:val="right" w:pos="9072"/>
              </w:tabs>
              <w:spacing w:after="0" w:line="256" w:lineRule="auto"/>
            </w:pPr>
            <w:r>
              <w:t>31. anschaulich erzählen und nacherzählen, Erzähltechniken anwenden, auf die Erzähllogik achten</w:t>
            </w:r>
          </w:p>
          <w:p w:rsidR="00D6640E" w:rsidRDefault="00D6640E" w:rsidP="009E42E5">
            <w:pPr>
              <w:pStyle w:val="Kompetenzbeschreibung"/>
              <w:tabs>
                <w:tab w:val="center" w:pos="4536"/>
                <w:tab w:val="right" w:pos="9072"/>
              </w:tabs>
              <w:spacing w:after="0" w:line="256" w:lineRule="auto"/>
            </w:pPr>
            <w:r>
              <w:t>32. nach literarischen oder nicht-literarischen Vorlagen Texte neu, um- oder weiterschreiben und gestaltend interpretieren</w:t>
            </w:r>
          </w:p>
          <w:p w:rsidR="00D6640E" w:rsidRDefault="00D6640E" w:rsidP="009E42E5">
            <w:pPr>
              <w:pStyle w:val="Kompetenzbeschreibung"/>
              <w:tabs>
                <w:tab w:val="center" w:pos="4536"/>
                <w:tab w:val="right" w:pos="9072"/>
              </w:tabs>
              <w:spacing w:after="0" w:line="256" w:lineRule="auto"/>
            </w:pPr>
            <w:r>
              <w:t>36. Textdistanz einnehmen, zu eigenen und fremden Texten kriterienorientiert Stellung nehmen</w:t>
            </w:r>
            <w:r w:rsidR="0042357B">
              <w:t xml:space="preserve"> </w:t>
            </w:r>
            <w:r>
              <w:t>und Verbesserungsvorschläge era</w:t>
            </w:r>
            <w:r>
              <w:t>r</w:t>
            </w:r>
            <w:r>
              <w:t>beiten</w:t>
            </w:r>
          </w:p>
          <w:p w:rsidR="00D6640E" w:rsidRDefault="00D6640E" w:rsidP="00D6640E">
            <w:pPr>
              <w:pStyle w:val="Kompetenzbeschreibung"/>
              <w:tabs>
                <w:tab w:val="center" w:pos="4536"/>
                <w:tab w:val="right" w:pos="9072"/>
              </w:tabs>
              <w:spacing w:line="256" w:lineRule="auto"/>
            </w:pPr>
            <w:r>
              <w:t>37.</w:t>
            </w:r>
            <w:r w:rsidR="0042357B">
              <w:t xml:space="preserve"> </w:t>
            </w:r>
            <w:r>
              <w:t>Strategien zur Überprüfung der sprachl</w:t>
            </w:r>
            <w:r>
              <w:t>i</w:t>
            </w:r>
            <w:r>
              <w:t>chen Richtigkeit und Rechtschreibung anwe</w:t>
            </w:r>
            <w:r>
              <w:t>n</w:t>
            </w:r>
            <w:r>
              <w:t>den (zum Beispiel individuelles Fehlerprofil)</w:t>
            </w:r>
          </w:p>
          <w:p w:rsidR="00D6640E" w:rsidRPr="00992FA5" w:rsidRDefault="00D6640E" w:rsidP="00D6640E">
            <w:pPr>
              <w:pStyle w:val="Kompetenzbeschreibung"/>
              <w:tabs>
                <w:tab w:val="center" w:pos="4536"/>
                <w:tab w:val="right" w:pos="9072"/>
              </w:tabs>
              <w:spacing w:line="256" w:lineRule="auto"/>
              <w:rPr>
                <w:u w:val="single"/>
              </w:rPr>
            </w:pPr>
            <w:r>
              <w:t>38. Texte inhaltlich und sprachlich überarbe</w:t>
            </w:r>
            <w:r>
              <w:t>i</w:t>
            </w:r>
            <w:r>
              <w:t>ten und dazu geeignete Methoden und Sozia</w:t>
            </w:r>
            <w:r>
              <w:t>l</w:t>
            </w:r>
            <w:r>
              <w:t xml:space="preserve">formen (zum Beispiel Schreibwerkstatt, Schreibkonferenz) nutzen, </w:t>
            </w:r>
            <w:r w:rsidR="0042357B">
              <w:t>[...]</w:t>
            </w:r>
            <w:r>
              <w:t>; dabei auch digitale Medien nutzen</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D00E07" w:rsidRDefault="00D00E07" w:rsidP="00D00E07">
            <w:pPr>
              <w:pStyle w:val="Kompetenzbeschreibung"/>
              <w:tabs>
                <w:tab w:val="center" w:pos="4536"/>
                <w:tab w:val="right" w:pos="9072"/>
              </w:tabs>
              <w:spacing w:line="256" w:lineRule="auto"/>
              <w:rPr>
                <w:u w:val="single"/>
              </w:rPr>
            </w:pPr>
            <w:r>
              <w:rPr>
                <w:u w:val="single"/>
              </w:rPr>
              <w:t>3.1.1.3 Medien</w:t>
            </w:r>
          </w:p>
          <w:p w:rsidR="00C50E0A" w:rsidRPr="00C50E0A" w:rsidRDefault="00D6605F" w:rsidP="00D00E07">
            <w:pPr>
              <w:pStyle w:val="Kompetenzbeschreibung"/>
              <w:tabs>
                <w:tab w:val="center" w:pos="4536"/>
                <w:tab w:val="right" w:pos="9072"/>
              </w:tabs>
              <w:spacing w:line="256" w:lineRule="auto"/>
            </w:pPr>
            <w:r>
              <w:t>(1) Medien hinsichtlich ihrer Darbietungsform und Kommunikationsfunktion beschreiben (Printmedien, Hörmedien, visuelle und audiov</w:t>
            </w:r>
            <w:r>
              <w:t>i</w:t>
            </w:r>
            <w:r>
              <w:t>suelle Medien; Suchmaschinen, Informations-, Kommunikations- und Unterhaltungsplattfo</w:t>
            </w:r>
            <w:r>
              <w:t>r</w:t>
            </w:r>
            <w:r>
              <w:t>men, soziale Netzwerke)</w:t>
            </w:r>
          </w:p>
          <w:p w:rsidR="00C50E0A" w:rsidRPr="00C50E0A" w:rsidRDefault="004F4AC1" w:rsidP="00D00E07">
            <w:pPr>
              <w:pStyle w:val="Kompetenzbeschreibung"/>
              <w:tabs>
                <w:tab w:val="center" w:pos="4536"/>
                <w:tab w:val="right" w:pos="9072"/>
              </w:tabs>
              <w:spacing w:line="256" w:lineRule="auto"/>
            </w:pPr>
            <w:r>
              <w:t>(2) Funktionen von Medien unterscheiden, vergleichen und bewerten (Information, Ko</w:t>
            </w:r>
            <w:r>
              <w:t>m</w:t>
            </w:r>
            <w:r>
              <w:t>munikation, Unterhaltung, auch Werbung)</w:t>
            </w:r>
          </w:p>
          <w:p w:rsidR="00D00E07" w:rsidRDefault="00D00E07" w:rsidP="00D00E07">
            <w:pPr>
              <w:pStyle w:val="Kompetenzbeschreibung"/>
              <w:tabs>
                <w:tab w:val="center" w:pos="4536"/>
                <w:tab w:val="right" w:pos="9072"/>
              </w:tabs>
              <w:spacing w:line="256" w:lineRule="auto"/>
              <w:rPr>
                <w:u w:val="single"/>
              </w:rPr>
            </w:pPr>
            <w:r>
              <w:rPr>
                <w:u w:val="single"/>
              </w:rPr>
              <w:t>3.1.2.2 Funktion von Äußerungen</w:t>
            </w:r>
          </w:p>
          <w:p w:rsidR="00C50E0A" w:rsidRPr="00C50E0A" w:rsidRDefault="009640CE" w:rsidP="00D00E07">
            <w:pPr>
              <w:pStyle w:val="Kompetenzbeschreibung"/>
              <w:tabs>
                <w:tab w:val="center" w:pos="4536"/>
                <w:tab w:val="right" w:pos="9072"/>
              </w:tabs>
              <w:spacing w:line="256" w:lineRule="auto"/>
            </w:pPr>
            <w:r>
              <w:t>(11) sprachliche Äußerungen mündlich und schriftlich situationsangemessen und adress</w:t>
            </w:r>
            <w:r>
              <w:t>a</w:t>
            </w:r>
            <w:r>
              <w:t>tengerecht formulieren (zum Beispiel Rolle</w:t>
            </w:r>
            <w:r>
              <w:t>n</w:t>
            </w:r>
            <w:r>
              <w:t>diskussion, Dialog, Bewerbungsschreiben, Lebenslauf, Vorstellungsgespräch, Antrag, sachlicher Brief)</w:t>
            </w:r>
          </w:p>
          <w:p w:rsidR="00D00E07" w:rsidRDefault="00D00E07" w:rsidP="006A45CF">
            <w:pPr>
              <w:pStyle w:val="Kompetenzbeschreibung"/>
              <w:tabs>
                <w:tab w:val="center" w:pos="4536"/>
                <w:tab w:val="right" w:pos="9072"/>
              </w:tabs>
              <w:spacing w:line="256" w:lineRule="auto"/>
              <w:rPr>
                <w:u w:val="single"/>
              </w:rPr>
            </w:pPr>
          </w:p>
        </w:tc>
        <w:tc>
          <w:tcPr>
            <w:tcW w:w="1250" w:type="pct"/>
            <w:tcBorders>
              <w:left w:val="single" w:sz="4" w:space="0" w:color="auto"/>
              <w:bottom w:val="single" w:sz="4" w:space="0" w:color="auto"/>
              <w:right w:val="single" w:sz="4" w:space="0" w:color="auto"/>
            </w:tcBorders>
            <w:shd w:val="clear" w:color="auto" w:fill="auto"/>
          </w:tcPr>
          <w:p w:rsidR="00DB49AE" w:rsidRPr="00DB49AE" w:rsidRDefault="00303FFB" w:rsidP="00DB49AE">
            <w:pPr>
              <w:spacing w:before="60"/>
              <w:rPr>
                <w:rFonts w:eastAsia="Calibri" w:cs="Arial"/>
                <w:b/>
                <w:i/>
                <w:szCs w:val="22"/>
                <w:lang w:val="en-US"/>
              </w:rPr>
            </w:pPr>
            <w:r>
              <w:rPr>
                <w:rFonts w:eastAsia="Calibri" w:cs="Arial"/>
                <w:b/>
                <w:szCs w:val="22"/>
              </w:rPr>
              <w:t>4</w:t>
            </w:r>
            <w:r w:rsidR="00DB49AE" w:rsidRPr="00DB49AE">
              <w:rPr>
                <w:rFonts w:eastAsia="Calibri" w:cs="Arial"/>
                <w:b/>
                <w:szCs w:val="22"/>
              </w:rPr>
              <w:t>.</w:t>
            </w:r>
            <w:r w:rsidR="0042357B">
              <w:rPr>
                <w:rFonts w:eastAsia="Calibri" w:cs="Arial"/>
                <w:b/>
                <w:szCs w:val="22"/>
              </w:rPr>
              <w:t xml:space="preserve"> </w:t>
            </w:r>
            <w:r w:rsidR="00E16727">
              <w:rPr>
                <w:rFonts w:eastAsia="Calibri" w:cs="Arial"/>
                <w:b/>
                <w:szCs w:val="22"/>
              </w:rPr>
              <w:t>Texte in Schülerk</w:t>
            </w:r>
            <w:r w:rsidR="006D3F20">
              <w:rPr>
                <w:rFonts w:eastAsia="Calibri" w:cs="Arial"/>
                <w:b/>
                <w:szCs w:val="22"/>
              </w:rPr>
              <w:t>alender</w:t>
            </w:r>
            <w:r w:rsidR="00E16727">
              <w:rPr>
                <w:rFonts w:eastAsia="Calibri" w:cs="Arial"/>
                <w:b/>
                <w:szCs w:val="22"/>
              </w:rPr>
              <w:t>n</w:t>
            </w:r>
            <w:r w:rsidR="006D3F20">
              <w:rPr>
                <w:rFonts w:eastAsia="Calibri" w:cs="Arial"/>
                <w:b/>
                <w:szCs w:val="22"/>
              </w:rPr>
              <w:t xml:space="preserve"> gesta</w:t>
            </w:r>
            <w:r w:rsidR="006D3F20">
              <w:rPr>
                <w:rFonts w:eastAsia="Calibri" w:cs="Arial"/>
                <w:b/>
                <w:szCs w:val="22"/>
              </w:rPr>
              <w:t>l</w:t>
            </w:r>
            <w:r w:rsidR="006D3F20">
              <w:rPr>
                <w:rFonts w:eastAsia="Calibri" w:cs="Arial"/>
                <w:b/>
                <w:szCs w:val="22"/>
              </w:rPr>
              <w:t>ten</w:t>
            </w:r>
          </w:p>
          <w:p w:rsidR="00DB49AE" w:rsidRPr="00393408" w:rsidRDefault="00E16727" w:rsidP="006063C4">
            <w:pPr>
              <w:numPr>
                <w:ilvl w:val="0"/>
                <w:numId w:val="1"/>
              </w:numPr>
              <w:spacing w:before="60"/>
              <w:rPr>
                <w:rFonts w:eastAsia="Calibri" w:cs="Arial"/>
                <w:i/>
                <w:szCs w:val="22"/>
              </w:rPr>
            </w:pPr>
            <w:r w:rsidRPr="00393408">
              <w:rPr>
                <w:rFonts w:eastAsia="Calibri" w:cs="Arial"/>
                <w:szCs w:val="22"/>
              </w:rPr>
              <w:t>Ausgangsfrage: Mit welchen Th</w:t>
            </w:r>
            <w:r w:rsidRPr="00393408">
              <w:rPr>
                <w:rFonts w:eastAsia="Calibri" w:cs="Arial"/>
                <w:szCs w:val="22"/>
              </w:rPr>
              <w:t>e</w:t>
            </w:r>
            <w:r w:rsidRPr="00393408">
              <w:rPr>
                <w:rFonts w:eastAsia="Calibri" w:cs="Arial"/>
                <w:szCs w:val="22"/>
              </w:rPr>
              <w:t>men, Texten und Bildern kann ein Schül</w:t>
            </w:r>
            <w:r w:rsidR="00DE6096">
              <w:rPr>
                <w:rFonts w:eastAsia="Calibri" w:cs="Arial"/>
                <w:szCs w:val="22"/>
              </w:rPr>
              <w:t>erkalender anregend gesta</w:t>
            </w:r>
            <w:r w:rsidR="00DE6096">
              <w:rPr>
                <w:rFonts w:eastAsia="Calibri" w:cs="Arial"/>
                <w:szCs w:val="22"/>
              </w:rPr>
              <w:t>l</w:t>
            </w:r>
            <w:r w:rsidR="00DE6096">
              <w:rPr>
                <w:rFonts w:eastAsia="Calibri" w:cs="Arial"/>
                <w:szCs w:val="22"/>
              </w:rPr>
              <w:t>tet we</w:t>
            </w:r>
            <w:r w:rsidRPr="00393408">
              <w:rPr>
                <w:rFonts w:eastAsia="Calibri" w:cs="Arial"/>
                <w:szCs w:val="22"/>
              </w:rPr>
              <w:t>rden</w:t>
            </w:r>
            <w:r w:rsidR="00DE6096">
              <w:rPr>
                <w:rFonts w:eastAsia="Calibri" w:cs="Arial"/>
                <w:szCs w:val="22"/>
              </w:rPr>
              <w:t>?</w:t>
            </w:r>
            <w:r w:rsidRPr="00393408">
              <w:rPr>
                <w:rFonts w:eastAsia="Calibri" w:cs="Arial"/>
                <w:szCs w:val="22"/>
              </w:rPr>
              <w:t xml:space="preserve"> </w:t>
            </w:r>
            <w:r w:rsidRPr="00E16727">
              <w:rPr>
                <w:rFonts w:eastAsia="Calibri" w:cs="Arial"/>
                <w:szCs w:val="22"/>
                <w:lang w:val="en-US"/>
              </w:rPr>
              <w:sym w:font="Wingdings" w:char="F0E0"/>
            </w:r>
            <w:r w:rsidRPr="00393408">
              <w:rPr>
                <w:rFonts w:eastAsia="Calibri" w:cs="Arial"/>
                <w:szCs w:val="22"/>
              </w:rPr>
              <w:t xml:space="preserve"> Sammlung und Auswahl von Textsorten</w:t>
            </w:r>
          </w:p>
          <w:p w:rsidR="00DB49AE" w:rsidRPr="00393408" w:rsidRDefault="00E16727" w:rsidP="006063C4">
            <w:pPr>
              <w:numPr>
                <w:ilvl w:val="0"/>
                <w:numId w:val="1"/>
              </w:numPr>
              <w:spacing w:before="60"/>
              <w:rPr>
                <w:rFonts w:eastAsia="Calibri" w:cs="Arial"/>
                <w:i/>
                <w:szCs w:val="22"/>
              </w:rPr>
            </w:pPr>
            <w:r w:rsidRPr="00393408">
              <w:rPr>
                <w:rFonts w:eastAsia="Calibri" w:cs="Arial"/>
                <w:szCs w:val="22"/>
              </w:rPr>
              <w:t>Verfassen von Texten und Übe</w:t>
            </w:r>
            <w:r w:rsidRPr="00393408">
              <w:rPr>
                <w:rFonts w:eastAsia="Calibri" w:cs="Arial"/>
                <w:szCs w:val="22"/>
              </w:rPr>
              <w:t>r</w:t>
            </w:r>
            <w:r w:rsidRPr="00393408">
              <w:rPr>
                <w:rFonts w:eastAsia="Calibri" w:cs="Arial"/>
                <w:szCs w:val="22"/>
              </w:rPr>
              <w:t>arbeiten in Gruppen</w:t>
            </w:r>
          </w:p>
          <w:p w:rsidR="00E16727" w:rsidRPr="00E16727" w:rsidRDefault="00E16727" w:rsidP="0081029F">
            <w:pPr>
              <w:numPr>
                <w:ilvl w:val="0"/>
                <w:numId w:val="1"/>
              </w:numPr>
              <w:spacing w:before="60"/>
              <w:rPr>
                <w:rFonts w:eastAsia="Calibri"/>
                <w:lang w:val="en-US"/>
              </w:rPr>
            </w:pPr>
            <w:r>
              <w:rPr>
                <w:rFonts w:eastAsia="Calibri"/>
                <w:lang w:val="en-US"/>
              </w:rPr>
              <w:t>Gestalten von Kalendervorlagen</w:t>
            </w:r>
          </w:p>
        </w:tc>
        <w:tc>
          <w:tcPr>
            <w:tcW w:w="1250" w:type="pct"/>
            <w:tcBorders>
              <w:left w:val="single" w:sz="4" w:space="0" w:color="auto"/>
              <w:bottom w:val="single" w:sz="4" w:space="0" w:color="auto"/>
              <w:right w:val="single" w:sz="4" w:space="0" w:color="auto"/>
            </w:tcBorders>
            <w:shd w:val="clear" w:color="auto" w:fill="auto"/>
          </w:tcPr>
          <w:p w:rsidR="00D00E07" w:rsidRPr="00E16727" w:rsidRDefault="00E16727" w:rsidP="006A56EE">
            <w:pPr>
              <w:spacing w:before="60"/>
              <w:rPr>
                <w:rFonts w:eastAsia="Calibri" w:cs="Arial"/>
                <w:szCs w:val="22"/>
                <w:lang w:val="en-US"/>
              </w:rPr>
            </w:pPr>
            <w:r>
              <w:rPr>
                <w:rFonts w:eastAsia="Calibri" w:cs="Arial"/>
                <w:szCs w:val="22"/>
                <w:lang w:val="en-US"/>
              </w:rPr>
              <w:t>ggf. in Projektform</w:t>
            </w:r>
          </w:p>
        </w:tc>
      </w:tr>
    </w:tbl>
    <w:p w:rsidR="00140781" w:rsidRDefault="00140781">
      <w:pPr>
        <w:rPr>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328"/>
        <w:gridCol w:w="3642"/>
        <w:gridCol w:w="338"/>
        <w:gridCol w:w="3773"/>
        <w:gridCol w:w="207"/>
        <w:gridCol w:w="3980"/>
      </w:tblGrid>
      <w:tr w:rsidR="008E3574" w:rsidRPr="00CB5993" w:rsidTr="00A05ABE">
        <w:trPr>
          <w:trHeight w:val="20"/>
        </w:trPr>
        <w:tc>
          <w:tcPr>
            <w:tcW w:w="5000" w:type="pct"/>
            <w:gridSpan w:val="7"/>
            <w:tcBorders>
              <w:top w:val="single" w:sz="4" w:space="0" w:color="auto"/>
              <w:left w:val="single" w:sz="4" w:space="0" w:color="auto"/>
              <w:bottom w:val="single" w:sz="4" w:space="0" w:color="auto"/>
              <w:right w:val="single" w:sz="4" w:space="0" w:color="auto"/>
            </w:tcBorders>
            <w:shd w:val="clear" w:color="auto" w:fill="D9D9D9"/>
          </w:tcPr>
          <w:p w:rsidR="008E3574" w:rsidRPr="00084739" w:rsidRDefault="008E3574" w:rsidP="008E3574">
            <w:pPr>
              <w:pStyle w:val="bcTab"/>
            </w:pPr>
            <w:bookmarkStart w:id="20" w:name="_Toc481735794"/>
            <w:r>
              <w:lastRenderedPageBreak/>
              <w:t>7.5. Balladen lesen und sehen, deuten und verfilmen</w:t>
            </w:r>
            <w:bookmarkEnd w:id="20"/>
          </w:p>
          <w:p w:rsidR="008E3574" w:rsidRPr="00D72B29" w:rsidRDefault="008E3574" w:rsidP="008E3574">
            <w:pPr>
              <w:pStyle w:val="bcTabcaStd"/>
            </w:pPr>
            <w:r>
              <w:t>ca. 18</w:t>
            </w:r>
            <w:r w:rsidRPr="00D72B29">
              <w:t xml:space="preserve"> Std.</w:t>
            </w:r>
          </w:p>
        </w:tc>
      </w:tr>
      <w:tr w:rsidR="008E3574" w:rsidRPr="008D27A9" w:rsidTr="00A05ABE">
        <w:trPr>
          <w:trHeight w:val="20"/>
        </w:trPr>
        <w:tc>
          <w:tcPr>
            <w:tcW w:w="5000" w:type="pct"/>
            <w:gridSpan w:val="7"/>
            <w:tcBorders>
              <w:top w:val="single" w:sz="4" w:space="0" w:color="auto"/>
              <w:left w:val="single" w:sz="4" w:space="0" w:color="auto"/>
              <w:bottom w:val="single" w:sz="4" w:space="0" w:color="auto"/>
              <w:right w:val="single" w:sz="4" w:space="0" w:color="auto"/>
            </w:tcBorders>
            <w:shd w:val="clear" w:color="auto" w:fill="FFFFFF"/>
          </w:tcPr>
          <w:p w:rsidR="008E3574" w:rsidRPr="008D27A9" w:rsidRDefault="008E3574" w:rsidP="008F0080">
            <w:pPr>
              <w:pStyle w:val="bcTabVortext"/>
            </w:pPr>
            <w:r w:rsidRPr="008E3574">
              <w:t>Gegenstand der UE sind Balladen. Diese sollen mit Hilfe analytischer und gestaltender Handlungsweisen erschlossen werden. Zur Erschließung sollen auch Verfilmungen bekannter Balladen herangezogen werden. Dabei werden die spezifischen filmsprachlichen Mittel erarbeitet und eingeführt.</w:t>
            </w:r>
          </w:p>
        </w:tc>
      </w:tr>
      <w:tr w:rsidR="008E3574" w:rsidRPr="00CB5993" w:rsidTr="00A05ABE">
        <w:trPr>
          <w:trHeight w:val="20"/>
        </w:trPr>
        <w:tc>
          <w:tcPr>
            <w:tcW w:w="1250" w:type="pct"/>
            <w:gridSpan w:val="2"/>
            <w:tcBorders>
              <w:top w:val="single" w:sz="4" w:space="0" w:color="auto"/>
              <w:left w:val="single" w:sz="4" w:space="0" w:color="auto"/>
              <w:bottom w:val="single" w:sz="4" w:space="0" w:color="auto"/>
              <w:right w:val="single" w:sz="4" w:space="0" w:color="auto"/>
            </w:tcBorders>
            <w:shd w:val="clear" w:color="auto" w:fill="F59D1E"/>
            <w:vAlign w:val="center"/>
          </w:tcPr>
          <w:p w:rsidR="008E3574" w:rsidRPr="0076063D" w:rsidRDefault="008E3574" w:rsidP="008E3574">
            <w:pPr>
              <w:pStyle w:val="bcTabweiKompetenzen"/>
            </w:pPr>
            <w:r w:rsidRPr="0076063D">
              <w:t>Prozessbezogene Kompetenzen</w:t>
            </w:r>
          </w:p>
        </w:tc>
        <w:tc>
          <w:tcPr>
            <w:tcW w:w="1250" w:type="pct"/>
            <w:gridSpan w:val="2"/>
            <w:tcBorders>
              <w:top w:val="single" w:sz="4" w:space="0" w:color="auto"/>
              <w:left w:val="single" w:sz="4" w:space="0" w:color="auto"/>
              <w:bottom w:val="single" w:sz="4" w:space="0" w:color="auto"/>
              <w:right w:val="single" w:sz="4" w:space="0" w:color="auto"/>
            </w:tcBorders>
            <w:shd w:val="clear" w:color="auto" w:fill="B70017"/>
            <w:vAlign w:val="center"/>
          </w:tcPr>
          <w:p w:rsidR="008E3574" w:rsidRPr="0076063D" w:rsidRDefault="008E3574" w:rsidP="008E3574">
            <w:pPr>
              <w:pStyle w:val="bcTabweiKompetenzen"/>
            </w:pPr>
            <w:r w:rsidRPr="0076063D">
              <w:t>Inhaltsbezogene Kompetenzen</w:t>
            </w:r>
          </w:p>
        </w:tc>
        <w:tc>
          <w:tcPr>
            <w:tcW w:w="1250" w:type="pct"/>
            <w:gridSpan w:val="2"/>
            <w:tcBorders>
              <w:top w:val="single" w:sz="4" w:space="0" w:color="auto"/>
              <w:left w:val="single" w:sz="4" w:space="0" w:color="auto"/>
              <w:bottom w:val="single" w:sz="4" w:space="0" w:color="auto"/>
              <w:right w:val="single" w:sz="4" w:space="0" w:color="auto"/>
            </w:tcBorders>
            <w:shd w:val="clear" w:color="auto" w:fill="D9D9D9"/>
            <w:vAlign w:val="center"/>
          </w:tcPr>
          <w:p w:rsidR="008E3574" w:rsidRPr="00D72B29" w:rsidRDefault="008E3574" w:rsidP="008E3574">
            <w:pPr>
              <w:pStyle w:val="bcTabschwKompetenzen"/>
            </w:pPr>
            <w:r w:rsidRPr="00D72B29">
              <w:t>Konkretisierung,</w:t>
            </w:r>
            <w:r w:rsidRPr="00D72B29">
              <w:br/>
              <w:t>Vorgehen im Unterricht</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tcPr>
          <w:p w:rsidR="008E3574" w:rsidRPr="00D72B29" w:rsidRDefault="008E3574" w:rsidP="008E3574">
            <w:pPr>
              <w:pStyle w:val="bcTabschwKompetenzen"/>
            </w:pPr>
            <w:r w:rsidRPr="00D72B29">
              <w:t xml:space="preserve">Hinweise, Arbeitsmittel, </w:t>
            </w:r>
            <w:r>
              <w:br/>
            </w:r>
            <w:r w:rsidRPr="00D72B29">
              <w:t>Organis</w:t>
            </w:r>
            <w:r w:rsidRPr="00D72B29">
              <w:t>a</w:t>
            </w:r>
            <w:r w:rsidRPr="00D72B29">
              <w:t>tion, Verweise</w:t>
            </w:r>
          </w:p>
        </w:tc>
      </w:tr>
      <w:tr w:rsidR="00A05ABE" w:rsidRPr="00CF58A1" w:rsidTr="00A05ABE">
        <w:trPr>
          <w:trHeight w:val="20"/>
        </w:trPr>
        <w:tc>
          <w:tcPr>
            <w:tcW w:w="25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A05ABE" w:rsidRPr="009E42E5" w:rsidRDefault="00BD3917" w:rsidP="00A05ABE">
            <w:pPr>
              <w:jc w:val="center"/>
              <w:rPr>
                <w:rFonts w:eastAsia="Calibri"/>
                <w:sz w:val="18"/>
                <w:szCs w:val="18"/>
              </w:rPr>
            </w:pPr>
            <w:r w:rsidRPr="009E42E5">
              <w:rPr>
                <w:rFonts w:eastAsia="Calibri"/>
                <w:sz w:val="18"/>
                <w:szCs w:val="18"/>
              </w:rPr>
              <w:t>Die Schülerinnen und Schüler können</w:t>
            </w:r>
          </w:p>
        </w:tc>
        <w:tc>
          <w:tcPr>
            <w:tcW w:w="1250" w:type="pct"/>
            <w:gridSpan w:val="2"/>
            <w:vMerge w:val="restart"/>
            <w:tcBorders>
              <w:top w:val="single" w:sz="4" w:space="0" w:color="auto"/>
              <w:left w:val="single" w:sz="4" w:space="0" w:color="auto"/>
              <w:right w:val="single" w:sz="4" w:space="0" w:color="auto"/>
            </w:tcBorders>
            <w:shd w:val="clear" w:color="auto" w:fill="auto"/>
          </w:tcPr>
          <w:p w:rsidR="00A05ABE" w:rsidRPr="008E7A93" w:rsidRDefault="00A05ABE" w:rsidP="00A05ABE">
            <w:pPr>
              <w:spacing w:before="60"/>
              <w:rPr>
                <w:rFonts w:eastAsia="Calibri"/>
                <w:b/>
              </w:rPr>
            </w:pPr>
            <w:r w:rsidRPr="008E7A93">
              <w:rPr>
                <w:rFonts w:eastAsia="Calibri"/>
                <w:b/>
              </w:rPr>
              <w:t>1. Von Abenteuern und He</w:t>
            </w:r>
            <w:r w:rsidRPr="008E7A93">
              <w:rPr>
                <w:rFonts w:eastAsia="Calibri"/>
                <w:b/>
              </w:rPr>
              <w:t>l</w:t>
            </w:r>
            <w:r w:rsidRPr="008E7A93">
              <w:rPr>
                <w:rFonts w:eastAsia="Calibri"/>
                <w:b/>
              </w:rPr>
              <w:t>den</w:t>
            </w:r>
          </w:p>
          <w:p w:rsidR="00A05ABE" w:rsidRDefault="00A05ABE" w:rsidP="00A05ABE">
            <w:pPr>
              <w:numPr>
                <w:ilvl w:val="0"/>
                <w:numId w:val="1"/>
              </w:numPr>
              <w:spacing w:before="60"/>
              <w:rPr>
                <w:rFonts w:eastAsia="Calibri"/>
              </w:rPr>
            </w:pPr>
            <w:r>
              <w:rPr>
                <w:rFonts w:eastAsia="Calibri"/>
              </w:rPr>
              <w:t xml:space="preserve">Hinführung </w:t>
            </w:r>
            <w:r w:rsidRPr="002C73CC">
              <w:rPr>
                <w:rFonts w:eastAsia="Calibri" w:cs="Arial"/>
                <w:szCs w:val="22"/>
              </w:rPr>
              <w:t>zum</w:t>
            </w:r>
            <w:r>
              <w:rPr>
                <w:rFonts w:eastAsia="Calibri"/>
              </w:rPr>
              <w:t xml:space="preserve"> Thema (</w:t>
            </w:r>
            <w:r w:rsidR="00530AF9">
              <w:rPr>
                <w:rFonts w:eastAsia="Calibri"/>
              </w:rPr>
              <w:t>z. B.</w:t>
            </w:r>
            <w:r>
              <w:rPr>
                <w:rFonts w:eastAsia="Calibri"/>
              </w:rPr>
              <w:t xml:space="preserve"> Songs, aktuelle Ereignisse)</w:t>
            </w:r>
          </w:p>
          <w:p w:rsidR="00A05ABE" w:rsidRPr="00DE0D4A" w:rsidRDefault="00A05ABE" w:rsidP="00A05ABE">
            <w:pPr>
              <w:numPr>
                <w:ilvl w:val="0"/>
                <w:numId w:val="1"/>
              </w:numPr>
              <w:spacing w:before="60"/>
              <w:rPr>
                <w:rFonts w:eastAsia="Calibri"/>
              </w:rPr>
            </w:pPr>
            <w:r w:rsidRPr="00211272">
              <w:rPr>
                <w:rFonts w:eastAsia="Calibri"/>
              </w:rPr>
              <w:t>Erschli</w:t>
            </w:r>
            <w:r w:rsidRPr="00211272">
              <w:rPr>
                <w:rFonts w:eastAsia="Calibri"/>
              </w:rPr>
              <w:t>e</w:t>
            </w:r>
            <w:r w:rsidRPr="00211272">
              <w:rPr>
                <w:rFonts w:eastAsia="Calibri"/>
              </w:rPr>
              <w:t xml:space="preserve">ßung der Balladen, dabei grundlegende Gattungsbegriffe erarbeiten und einführen: </w:t>
            </w:r>
            <w:r w:rsidRPr="00211272">
              <w:rPr>
                <w:rFonts w:cs="Arial"/>
                <w:szCs w:val="22"/>
              </w:rPr>
              <w:t>Titel, Aufbau, Handlungs- und Konflik</w:t>
            </w:r>
            <w:r w:rsidRPr="00211272">
              <w:rPr>
                <w:rFonts w:cs="Arial"/>
                <w:szCs w:val="22"/>
              </w:rPr>
              <w:t>t</w:t>
            </w:r>
            <w:r w:rsidRPr="00211272">
              <w:rPr>
                <w:rFonts w:cs="Arial"/>
                <w:szCs w:val="22"/>
              </w:rPr>
              <w:t>verlauf, Figuren und Figurenkon</w:t>
            </w:r>
            <w:r w:rsidRPr="00211272">
              <w:rPr>
                <w:rFonts w:cs="Arial"/>
                <w:szCs w:val="22"/>
              </w:rPr>
              <w:t>s</w:t>
            </w:r>
            <w:r w:rsidRPr="00211272">
              <w:rPr>
                <w:rFonts w:cs="Arial"/>
                <w:szCs w:val="22"/>
              </w:rPr>
              <w:t>tellation, Raum- und Zeitgesta</w:t>
            </w:r>
            <w:r w:rsidRPr="00211272">
              <w:rPr>
                <w:rFonts w:cs="Arial"/>
                <w:szCs w:val="22"/>
              </w:rPr>
              <w:t>l</w:t>
            </w:r>
            <w:r w:rsidRPr="00211272">
              <w:rPr>
                <w:rFonts w:cs="Arial"/>
                <w:szCs w:val="22"/>
              </w:rPr>
              <w:t>tung, Motive, Symbole, Reim, Rhythmus, Vers, Metrum, sprac</w:t>
            </w:r>
            <w:r w:rsidRPr="00211272">
              <w:rPr>
                <w:rFonts w:cs="Arial"/>
                <w:szCs w:val="22"/>
              </w:rPr>
              <w:t>h</w:t>
            </w:r>
            <w:r w:rsidRPr="00211272">
              <w:rPr>
                <w:rFonts w:cs="Arial"/>
                <w:szCs w:val="22"/>
              </w:rPr>
              <w:t>liche Bilder (Vergleich, Metapher, Personifikation), lyrisches Ich, E</w:t>
            </w:r>
            <w:r w:rsidRPr="00211272">
              <w:rPr>
                <w:rFonts w:cs="Arial"/>
                <w:szCs w:val="22"/>
              </w:rPr>
              <w:t>n</w:t>
            </w:r>
            <w:r w:rsidRPr="00211272">
              <w:rPr>
                <w:rFonts w:cs="Arial"/>
                <w:szCs w:val="22"/>
              </w:rPr>
              <w:t>jambement, Kadenz, Atm</w:t>
            </w:r>
            <w:r w:rsidRPr="00211272">
              <w:rPr>
                <w:rFonts w:cs="Arial"/>
                <w:szCs w:val="22"/>
              </w:rPr>
              <w:t>o</w:t>
            </w:r>
            <w:r w:rsidRPr="00211272">
              <w:rPr>
                <w:rFonts w:cs="Arial"/>
                <w:szCs w:val="22"/>
              </w:rPr>
              <w:t xml:space="preserve">sphäre </w:t>
            </w:r>
          </w:p>
        </w:tc>
        <w:tc>
          <w:tcPr>
            <w:tcW w:w="1250" w:type="pct"/>
            <w:vMerge w:val="restart"/>
            <w:tcBorders>
              <w:top w:val="single" w:sz="4" w:space="0" w:color="auto"/>
              <w:left w:val="single" w:sz="4" w:space="0" w:color="auto"/>
              <w:right w:val="single" w:sz="4" w:space="0" w:color="auto"/>
            </w:tcBorders>
            <w:shd w:val="clear" w:color="auto" w:fill="auto"/>
          </w:tcPr>
          <w:p w:rsidR="00A05ABE" w:rsidRDefault="00A05ABE" w:rsidP="00A05ABE">
            <w:pPr>
              <w:spacing w:before="60"/>
              <w:rPr>
                <w:rFonts w:eastAsia="Calibri"/>
              </w:rPr>
            </w:pPr>
            <w:r>
              <w:rPr>
                <w:rFonts w:eastAsia="Calibri"/>
              </w:rPr>
              <w:t>Balladenauswahl erfolgt nach Kriterien der eigenen Schwerpunktsetzung, hier: „Abe</w:t>
            </w:r>
            <w:r>
              <w:rPr>
                <w:rFonts w:eastAsia="Calibri"/>
              </w:rPr>
              <w:t>n</w:t>
            </w:r>
            <w:r>
              <w:rPr>
                <w:rFonts w:eastAsia="Calibri"/>
              </w:rPr>
              <w:t>teuer und Helden“</w:t>
            </w:r>
          </w:p>
          <w:p w:rsidR="00A05ABE" w:rsidRDefault="00A05ABE" w:rsidP="00A05ABE">
            <w:pPr>
              <w:spacing w:before="60"/>
              <w:rPr>
                <w:rFonts w:eastAsia="Calibri"/>
              </w:rPr>
            </w:pPr>
          </w:p>
          <w:p w:rsidR="00A05ABE" w:rsidRDefault="00A05ABE" w:rsidP="00A05ABE">
            <w:pPr>
              <w:spacing w:before="60"/>
              <w:rPr>
                <w:rFonts w:eastAsia="Calibri"/>
              </w:rPr>
            </w:pPr>
            <w:r>
              <w:rPr>
                <w:rFonts w:eastAsia="Calibri"/>
              </w:rPr>
              <w:t>Die Erschließung erfolgt mit analyt</w:t>
            </w:r>
            <w:r>
              <w:rPr>
                <w:rFonts w:eastAsia="Calibri"/>
              </w:rPr>
              <w:t>i</w:t>
            </w:r>
            <w:r>
              <w:rPr>
                <w:rFonts w:eastAsia="Calibri"/>
              </w:rPr>
              <w:t>schen und gestaltenden (auch szen</w:t>
            </w:r>
            <w:r>
              <w:rPr>
                <w:rFonts w:eastAsia="Calibri"/>
              </w:rPr>
              <w:t>i</w:t>
            </w:r>
            <w:r>
              <w:rPr>
                <w:rFonts w:eastAsia="Calibri"/>
              </w:rPr>
              <w:t xml:space="preserve">schen) Herangehensweisen, </w:t>
            </w:r>
            <w:r w:rsidR="00530AF9">
              <w:rPr>
                <w:rFonts w:eastAsia="Calibri"/>
              </w:rPr>
              <w:t>z. B.</w:t>
            </w:r>
            <w:r>
              <w:rPr>
                <w:rFonts w:eastAsia="Calibri"/>
              </w:rPr>
              <w:t xml:space="preserve"> Textanalyse, </w:t>
            </w:r>
            <w:r w:rsidRPr="00BA4AAD">
              <w:rPr>
                <w:rFonts w:eastAsia="Calibri"/>
              </w:rPr>
              <w:t>Vortrag,</w:t>
            </w:r>
            <w:r>
              <w:rPr>
                <w:rFonts w:eastAsia="Calibri"/>
              </w:rPr>
              <w:t xml:space="preserve"> Standbilder, Szenisches Lesen, innere Monologe, Visualisierungen</w:t>
            </w:r>
          </w:p>
          <w:p w:rsidR="00C83448" w:rsidRDefault="00C83448" w:rsidP="00C83448">
            <w:pPr>
              <w:pStyle w:val="bcTabVortext"/>
            </w:pPr>
            <w:r>
              <w:t xml:space="preserve">integrierter Grammatikunterricht: </w:t>
            </w:r>
            <w:r w:rsidR="00530AF9">
              <w:t>z. B.</w:t>
            </w:r>
            <w:r>
              <w:t xml:space="preserve"> </w:t>
            </w:r>
            <w:r w:rsidRPr="00EB4D47">
              <w:t>Prädikativ als Erscheinungsform bildl</w:t>
            </w:r>
            <w:r w:rsidRPr="00EB4D47">
              <w:t>i</w:t>
            </w:r>
            <w:r w:rsidRPr="00EB4D47">
              <w:t>cher Rede</w:t>
            </w:r>
            <w:r>
              <w:t xml:space="preserve"> und in </w:t>
            </w:r>
            <w:r w:rsidRPr="001A36D2">
              <w:t>Figurencharakter</w:t>
            </w:r>
            <w:r w:rsidRPr="001A36D2">
              <w:t>i</w:t>
            </w:r>
            <w:r w:rsidRPr="001A36D2">
              <w:t>sierung</w:t>
            </w:r>
          </w:p>
          <w:p w:rsidR="00C65DA0" w:rsidRDefault="00C65DA0" w:rsidP="00C83448">
            <w:pPr>
              <w:pStyle w:val="bcTabVortext"/>
            </w:pPr>
          </w:p>
          <w:p w:rsidR="00C65DA0" w:rsidRDefault="00C65DA0" w:rsidP="00C65DA0">
            <w:pPr>
              <w:spacing w:before="60"/>
              <w:rPr>
                <w:rFonts w:eastAsia="Calibri" w:cs="Arial"/>
                <w:sz w:val="20"/>
                <w:szCs w:val="20"/>
              </w:rPr>
            </w:pPr>
            <w:r>
              <w:rPr>
                <w:rFonts w:eastAsia="Calibri" w:cs="Arial"/>
                <w:szCs w:val="22"/>
              </w:rPr>
              <w:t xml:space="preserve">Integrierter Grammatikunterricht: </w:t>
            </w:r>
            <w:r w:rsidR="00530AF9">
              <w:rPr>
                <w:rFonts w:eastAsia="Calibri" w:cs="Arial"/>
                <w:szCs w:val="22"/>
              </w:rPr>
              <w:t>z. B.</w:t>
            </w:r>
            <w:r>
              <w:rPr>
                <w:rFonts w:eastAsia="Calibri" w:cs="Arial"/>
                <w:szCs w:val="22"/>
              </w:rPr>
              <w:t xml:space="preserve"> </w:t>
            </w:r>
            <w:r w:rsidRPr="00C65DA0">
              <w:rPr>
                <w:rFonts w:eastAsia="Calibri" w:cs="Arial"/>
                <w:szCs w:val="22"/>
              </w:rPr>
              <w:t>A</w:t>
            </w:r>
            <w:r w:rsidRPr="00C65DA0">
              <w:rPr>
                <w:rFonts w:eastAsia="Calibri" w:cs="Arial"/>
                <w:szCs w:val="22"/>
              </w:rPr>
              <w:t>t</w:t>
            </w:r>
            <w:r w:rsidRPr="00C65DA0">
              <w:rPr>
                <w:rFonts w:eastAsia="Calibri" w:cs="Arial"/>
                <w:szCs w:val="22"/>
              </w:rPr>
              <w:t xml:space="preserve">tribute </w:t>
            </w:r>
          </w:p>
          <w:p w:rsidR="00C65DA0" w:rsidRPr="00DE0D4A" w:rsidRDefault="00C65DA0" w:rsidP="00C83448">
            <w:pPr>
              <w:pStyle w:val="bcTabVortext"/>
            </w:pPr>
          </w:p>
        </w:tc>
      </w:tr>
      <w:tr w:rsidR="00A05ABE" w:rsidRPr="004F4AC1" w:rsidTr="00A05ABE">
        <w:trPr>
          <w:trHeight w:val="20"/>
        </w:trPr>
        <w:tc>
          <w:tcPr>
            <w:tcW w:w="1250" w:type="pct"/>
            <w:gridSpan w:val="2"/>
            <w:tcBorders>
              <w:top w:val="single" w:sz="4" w:space="0" w:color="auto"/>
              <w:left w:val="single" w:sz="4" w:space="0" w:color="auto"/>
              <w:bottom w:val="single" w:sz="4" w:space="0" w:color="auto"/>
              <w:right w:val="single" w:sz="4" w:space="0" w:color="auto"/>
            </w:tcBorders>
            <w:shd w:val="clear" w:color="auto" w:fill="auto"/>
          </w:tcPr>
          <w:p w:rsidR="00A05ABE" w:rsidRPr="00A05ABE" w:rsidRDefault="00A05ABE" w:rsidP="00A05ABE">
            <w:pPr>
              <w:pStyle w:val="Kompetenzbeschreibung"/>
              <w:tabs>
                <w:tab w:val="center" w:pos="4536"/>
                <w:tab w:val="right" w:pos="9072"/>
              </w:tabs>
              <w:spacing w:line="256" w:lineRule="auto"/>
              <w:rPr>
                <w:rFonts w:eastAsia="Calibri" w:cs="Arial"/>
                <w:szCs w:val="18"/>
                <w:u w:val="single"/>
              </w:rPr>
            </w:pPr>
            <w:r>
              <w:rPr>
                <w:rFonts w:eastAsia="Calibri" w:cs="Arial"/>
                <w:szCs w:val="18"/>
                <w:u w:val="single"/>
              </w:rPr>
              <w:t>2.</w:t>
            </w:r>
            <w:r w:rsidRPr="00A05ABE">
              <w:rPr>
                <w:rFonts w:eastAsia="Calibri" w:cs="Arial"/>
                <w:szCs w:val="18"/>
                <w:u w:val="single"/>
              </w:rPr>
              <w:t>1 Sprechen und Zuhören</w:t>
            </w:r>
          </w:p>
          <w:p w:rsidR="00A05ABE" w:rsidRPr="00A05ABE" w:rsidRDefault="00A05ABE" w:rsidP="00A05ABE">
            <w:pPr>
              <w:pStyle w:val="Kompetenzbeschreibung"/>
              <w:tabs>
                <w:tab w:val="center" w:pos="4536"/>
                <w:tab w:val="right" w:pos="9072"/>
              </w:tabs>
              <w:spacing w:line="256" w:lineRule="auto"/>
              <w:rPr>
                <w:rFonts w:eastAsia="Calibri" w:cs="Arial"/>
                <w:szCs w:val="18"/>
              </w:rPr>
            </w:pPr>
            <w:r w:rsidRPr="00A05ABE">
              <w:rPr>
                <w:rFonts w:eastAsia="Calibri" w:cs="Arial"/>
                <w:szCs w:val="18"/>
              </w:rPr>
              <w:t>1. einen differenzierten, situations- und adres-satengerechten Wortschatz anwenden</w:t>
            </w:r>
          </w:p>
          <w:p w:rsidR="00A05ABE" w:rsidRPr="00A05ABE" w:rsidRDefault="00A05ABE" w:rsidP="00A05ABE">
            <w:pPr>
              <w:pStyle w:val="Kompetenzbeschreibung"/>
              <w:tabs>
                <w:tab w:val="center" w:pos="4536"/>
                <w:tab w:val="right" w:pos="9072"/>
              </w:tabs>
              <w:spacing w:line="256" w:lineRule="auto"/>
              <w:rPr>
                <w:rFonts w:eastAsia="Calibri" w:cs="Arial"/>
                <w:szCs w:val="18"/>
              </w:rPr>
            </w:pPr>
            <w:r w:rsidRPr="00A05ABE">
              <w:rPr>
                <w:rFonts w:eastAsia="Calibri" w:cs="Arial"/>
                <w:szCs w:val="18"/>
              </w:rPr>
              <w:t>3. inhaltlich präzise, sprachlich prägnant und klar strukturiert formulieren</w:t>
            </w:r>
          </w:p>
          <w:p w:rsidR="00A05ABE" w:rsidRPr="00A05ABE" w:rsidRDefault="00A05ABE" w:rsidP="00A05ABE">
            <w:pPr>
              <w:pStyle w:val="Kompetenzbeschreibung"/>
              <w:tabs>
                <w:tab w:val="center" w:pos="4536"/>
                <w:tab w:val="right" w:pos="9072"/>
              </w:tabs>
              <w:spacing w:line="256" w:lineRule="auto"/>
              <w:rPr>
                <w:rFonts w:eastAsia="Calibri" w:cs="Arial"/>
                <w:szCs w:val="18"/>
              </w:rPr>
            </w:pPr>
            <w:r w:rsidRPr="00A05ABE">
              <w:rPr>
                <w:rFonts w:eastAsia="Calibri" w:cs="Arial"/>
                <w:szCs w:val="18"/>
              </w:rPr>
              <w:t>4. ihre Redeweise (Artikulation, Körperspra-che) [...] situations</w:t>
            </w:r>
            <w:r w:rsidR="00E05EB9">
              <w:rPr>
                <w:rFonts w:eastAsia="Calibri" w:cs="Arial"/>
                <w:szCs w:val="18"/>
              </w:rPr>
              <w:t xml:space="preserve">- </w:t>
            </w:r>
            <w:r w:rsidRPr="00A05ABE">
              <w:rPr>
                <w:rFonts w:eastAsia="Calibri" w:cs="Arial"/>
                <w:szCs w:val="18"/>
              </w:rPr>
              <w:t xml:space="preserve">sowie adressatengerecht anwenden und deren Wirkung reflektieren </w:t>
            </w:r>
          </w:p>
          <w:p w:rsidR="00A05ABE" w:rsidRPr="00A05ABE" w:rsidRDefault="00A05ABE" w:rsidP="00A05ABE">
            <w:pPr>
              <w:pStyle w:val="Kompetenzbeschreibung"/>
              <w:tabs>
                <w:tab w:val="center" w:pos="4536"/>
                <w:tab w:val="right" w:pos="9072"/>
              </w:tabs>
              <w:spacing w:line="256" w:lineRule="auto"/>
              <w:rPr>
                <w:rFonts w:eastAsia="Calibri" w:cs="Arial"/>
                <w:szCs w:val="18"/>
              </w:rPr>
            </w:pPr>
            <w:r w:rsidRPr="00A05ABE">
              <w:rPr>
                <w:rFonts w:eastAsia="Calibri" w:cs="Arial"/>
                <w:szCs w:val="18"/>
              </w:rPr>
              <w:t>5. verschiedene Gesprächsformen praktizie-ren (zum Beispiel [...] Interpretationsgespräch)</w:t>
            </w:r>
          </w:p>
          <w:p w:rsidR="00A05ABE" w:rsidRPr="00A05ABE" w:rsidRDefault="00A05ABE" w:rsidP="00A05ABE">
            <w:pPr>
              <w:pStyle w:val="Kompetenzbeschreibung"/>
              <w:tabs>
                <w:tab w:val="center" w:pos="4536"/>
                <w:tab w:val="right" w:pos="9072"/>
              </w:tabs>
              <w:spacing w:line="256" w:lineRule="auto"/>
              <w:rPr>
                <w:rFonts w:eastAsia="Calibri" w:cs="Arial"/>
                <w:szCs w:val="18"/>
              </w:rPr>
            </w:pPr>
            <w:r w:rsidRPr="00A05ABE">
              <w:rPr>
                <w:rFonts w:eastAsia="Calibri" w:cs="Arial"/>
                <w:szCs w:val="18"/>
              </w:rPr>
              <w:t>7. durch gezieltes Fragen Informationen be-schaffen und Positionen klären</w:t>
            </w:r>
          </w:p>
          <w:p w:rsidR="00A05ABE" w:rsidRPr="00A05ABE" w:rsidRDefault="00A05ABE" w:rsidP="00A05ABE">
            <w:pPr>
              <w:pStyle w:val="Kompetenzbeschreibung"/>
              <w:tabs>
                <w:tab w:val="center" w:pos="4536"/>
                <w:tab w:val="right" w:pos="9072"/>
              </w:tabs>
              <w:spacing w:line="256" w:lineRule="auto"/>
              <w:rPr>
                <w:rFonts w:eastAsia="Calibri" w:cs="Arial"/>
                <w:szCs w:val="18"/>
              </w:rPr>
            </w:pPr>
            <w:r w:rsidRPr="00A05ABE">
              <w:rPr>
                <w:rFonts w:eastAsia="Calibri" w:cs="Arial"/>
                <w:szCs w:val="18"/>
              </w:rPr>
              <w:t>8. in verschiedenen Kommunikations- und Gesprächssituationen sicher und konstruktiv agieren, eigene Positionen vertreten und Strit-tiges identifizieren [...]</w:t>
            </w:r>
          </w:p>
          <w:p w:rsidR="00A05ABE" w:rsidRPr="00A05ABE" w:rsidRDefault="00A05ABE" w:rsidP="00A05ABE">
            <w:pPr>
              <w:pStyle w:val="Kompetenzbeschreibung"/>
              <w:tabs>
                <w:tab w:val="center" w:pos="4536"/>
                <w:tab w:val="right" w:pos="9072"/>
              </w:tabs>
              <w:spacing w:line="256" w:lineRule="auto"/>
              <w:rPr>
                <w:rFonts w:eastAsia="Calibri" w:cs="Arial"/>
                <w:szCs w:val="18"/>
              </w:rPr>
            </w:pPr>
            <w:r w:rsidRPr="00A05ABE">
              <w:rPr>
                <w:rFonts w:eastAsia="Calibri" w:cs="Arial"/>
                <w:szCs w:val="18"/>
              </w:rPr>
              <w:t>9. Texte, Situationen und eigene Erfahrungen szenisch gestalten und damit erschließen</w:t>
            </w:r>
          </w:p>
          <w:p w:rsidR="00A05ABE" w:rsidRPr="00A05ABE" w:rsidRDefault="00A05ABE" w:rsidP="00A05ABE">
            <w:pPr>
              <w:pStyle w:val="Kompetenzbeschreibung"/>
              <w:tabs>
                <w:tab w:val="center" w:pos="4536"/>
                <w:tab w:val="right" w:pos="9072"/>
              </w:tabs>
              <w:spacing w:line="256" w:lineRule="auto"/>
              <w:rPr>
                <w:rFonts w:eastAsia="Calibri" w:cs="Arial"/>
                <w:szCs w:val="18"/>
              </w:rPr>
            </w:pPr>
            <w:r w:rsidRPr="00A05ABE">
              <w:rPr>
                <w:rFonts w:eastAsia="Calibri" w:cs="Arial"/>
                <w:szCs w:val="18"/>
              </w:rPr>
              <w:t>10. längere freie Redebeiträge leisten und transparent strukturieren, dabei Redestrate-gien einsetzen und die Wirkung eines Rede-beitrags reflektieren</w:t>
            </w:r>
          </w:p>
          <w:p w:rsidR="00A05ABE" w:rsidRPr="00A05ABE" w:rsidRDefault="00A05ABE" w:rsidP="00A05ABE">
            <w:pPr>
              <w:pStyle w:val="Kompetenzbeschreibung"/>
              <w:tabs>
                <w:tab w:val="center" w:pos="4536"/>
                <w:tab w:val="right" w:pos="9072"/>
              </w:tabs>
              <w:spacing w:line="256" w:lineRule="auto"/>
              <w:rPr>
                <w:rFonts w:eastAsia="Calibri" w:cs="Arial"/>
                <w:szCs w:val="18"/>
              </w:rPr>
            </w:pPr>
            <w:r w:rsidRPr="00A05ABE">
              <w:rPr>
                <w:rFonts w:eastAsia="Calibri" w:cs="Arial"/>
                <w:szCs w:val="18"/>
              </w:rPr>
              <w:t>11. Sachinhalte verständlich referieren</w:t>
            </w:r>
          </w:p>
          <w:p w:rsidR="00A05ABE" w:rsidRPr="00A05ABE" w:rsidRDefault="00A05ABE" w:rsidP="00A05ABE">
            <w:pPr>
              <w:pStyle w:val="Kompetenzbeschreibung"/>
              <w:tabs>
                <w:tab w:val="center" w:pos="4536"/>
                <w:tab w:val="right" w:pos="9072"/>
              </w:tabs>
              <w:spacing w:line="256" w:lineRule="auto"/>
              <w:rPr>
                <w:rFonts w:eastAsia="Calibri" w:cs="Arial"/>
                <w:szCs w:val="18"/>
              </w:rPr>
            </w:pPr>
            <w:r w:rsidRPr="00A05ABE">
              <w:rPr>
                <w:rFonts w:eastAsia="Calibri" w:cs="Arial"/>
                <w:szCs w:val="18"/>
              </w:rPr>
              <w:t>12. verschiedene Formen mündlicher Darstel-lung verwenden: erzählen, nacherzählen, schildern, informieren, berichten, beschreiben, appellieren, argumentieren</w:t>
            </w:r>
          </w:p>
          <w:p w:rsidR="00A05ABE" w:rsidRPr="00A05ABE" w:rsidRDefault="00A05ABE" w:rsidP="00A05ABE">
            <w:pPr>
              <w:pStyle w:val="Kompetenzbeschreibung"/>
              <w:tabs>
                <w:tab w:val="center" w:pos="4536"/>
                <w:tab w:val="right" w:pos="9072"/>
              </w:tabs>
              <w:spacing w:line="256" w:lineRule="auto"/>
              <w:rPr>
                <w:rFonts w:eastAsia="Calibri" w:cs="Arial"/>
                <w:szCs w:val="18"/>
              </w:rPr>
            </w:pPr>
            <w:r w:rsidRPr="00A05ABE">
              <w:rPr>
                <w:rFonts w:eastAsia="Calibri" w:cs="Arial"/>
                <w:szCs w:val="18"/>
              </w:rPr>
              <w:t>13. Texte sinngebend und gestaltend vorlesen und (auch frei) vortragen (zum Beispiel G</w:t>
            </w:r>
            <w:r w:rsidRPr="00A05ABE">
              <w:rPr>
                <w:rFonts w:eastAsia="Calibri" w:cs="Arial"/>
                <w:szCs w:val="18"/>
              </w:rPr>
              <w:t>e</w:t>
            </w:r>
            <w:r>
              <w:rPr>
                <w:rFonts w:eastAsia="Calibri" w:cs="Arial"/>
                <w:szCs w:val="18"/>
              </w:rPr>
              <w:t>d</w:t>
            </w:r>
            <w:r w:rsidRPr="00A05ABE">
              <w:rPr>
                <w:rFonts w:eastAsia="Calibri" w:cs="Arial"/>
                <w:szCs w:val="18"/>
              </w:rPr>
              <w:t>ichte)</w:t>
            </w:r>
          </w:p>
          <w:p w:rsidR="00A05ABE" w:rsidRPr="00A05ABE" w:rsidRDefault="00A05ABE" w:rsidP="00A05ABE">
            <w:pPr>
              <w:pStyle w:val="Kompetenzbeschreibung"/>
              <w:tabs>
                <w:tab w:val="center" w:pos="4536"/>
                <w:tab w:val="right" w:pos="9072"/>
              </w:tabs>
              <w:spacing w:line="256" w:lineRule="auto"/>
              <w:rPr>
                <w:rFonts w:eastAsia="Calibri" w:cs="Arial"/>
                <w:szCs w:val="18"/>
              </w:rPr>
            </w:pPr>
            <w:r w:rsidRPr="00A05ABE">
              <w:rPr>
                <w:rFonts w:eastAsia="Calibri" w:cs="Arial"/>
                <w:szCs w:val="18"/>
              </w:rPr>
              <w:t>14. unterschiedliche Sprechsituationen sze-</w:t>
            </w:r>
            <w:r w:rsidRPr="00A05ABE">
              <w:rPr>
                <w:rFonts w:eastAsia="Calibri" w:cs="Arial"/>
                <w:szCs w:val="18"/>
              </w:rPr>
              <w:lastRenderedPageBreak/>
              <w:t>nisch gestalten</w:t>
            </w:r>
          </w:p>
          <w:p w:rsidR="00A05ABE" w:rsidRPr="00A05ABE" w:rsidRDefault="00A05ABE" w:rsidP="00A05ABE">
            <w:pPr>
              <w:pStyle w:val="Kompetenzbeschreibung"/>
              <w:tabs>
                <w:tab w:val="center" w:pos="4536"/>
                <w:tab w:val="right" w:pos="9072"/>
              </w:tabs>
              <w:spacing w:line="256" w:lineRule="auto"/>
              <w:rPr>
                <w:rFonts w:eastAsia="Calibri" w:cs="Arial"/>
                <w:szCs w:val="18"/>
              </w:rPr>
            </w:pPr>
            <w:r w:rsidRPr="00A05ABE">
              <w:rPr>
                <w:rFonts w:eastAsia="Calibri" w:cs="Arial"/>
                <w:szCs w:val="18"/>
              </w:rPr>
              <w:t>15. Gespräche sowie längere gesprochene Texte konzentriert verfolgen, ihr Verständnis durch Mitschriften und Notizen sichern [...]</w:t>
            </w:r>
          </w:p>
          <w:p w:rsidR="00A05ABE" w:rsidRPr="00A05ABE" w:rsidRDefault="00A05ABE" w:rsidP="00A05ABE">
            <w:pPr>
              <w:pStyle w:val="Kompetenzbeschreibung"/>
              <w:tabs>
                <w:tab w:val="center" w:pos="4536"/>
                <w:tab w:val="right" w:pos="9072"/>
              </w:tabs>
              <w:spacing w:line="256" w:lineRule="auto"/>
              <w:rPr>
                <w:rFonts w:eastAsia="Calibri" w:cs="Arial"/>
                <w:szCs w:val="18"/>
              </w:rPr>
            </w:pPr>
            <w:r w:rsidRPr="00A05ABE">
              <w:rPr>
                <w:rFonts w:eastAsia="Calibri" w:cs="Arial"/>
                <w:szCs w:val="18"/>
              </w:rPr>
              <w:t>16. Kommunikation beurteilen: kriterienorien-tiert das eigene Gesprächsverhalten und das anderer beobachten, reflektieren und bewer-ten</w:t>
            </w:r>
          </w:p>
          <w:p w:rsidR="00A05ABE" w:rsidRPr="00A05ABE" w:rsidRDefault="00A05ABE" w:rsidP="00A05ABE">
            <w:pPr>
              <w:pStyle w:val="Kompetenzbeschreibung"/>
              <w:tabs>
                <w:tab w:val="center" w:pos="4536"/>
                <w:tab w:val="right" w:pos="9072"/>
              </w:tabs>
              <w:spacing w:line="256" w:lineRule="auto"/>
              <w:rPr>
                <w:rFonts w:eastAsia="Calibri" w:cs="Arial"/>
                <w:szCs w:val="18"/>
              </w:rPr>
            </w:pPr>
            <w:r w:rsidRPr="00A05ABE">
              <w:rPr>
                <w:rFonts w:eastAsia="Calibri" w:cs="Arial"/>
                <w:szCs w:val="18"/>
              </w:rPr>
              <w:t>17. auch im interkulturellen Dialog eigene und fremde Wahrnehmungen unterscheiden und kulturelle Unterschiede wahrnehmen</w:t>
            </w:r>
          </w:p>
          <w:p w:rsidR="00A05ABE" w:rsidRPr="00A05ABE" w:rsidRDefault="00A05ABE" w:rsidP="00A05ABE">
            <w:pPr>
              <w:pStyle w:val="Kompetenzbeschreibung"/>
              <w:tabs>
                <w:tab w:val="center" w:pos="4536"/>
                <w:tab w:val="right" w:pos="9072"/>
              </w:tabs>
              <w:spacing w:line="256" w:lineRule="auto"/>
              <w:rPr>
                <w:rFonts w:eastAsia="Calibri" w:cs="Arial"/>
                <w:szCs w:val="18"/>
                <w:u w:val="single"/>
              </w:rPr>
            </w:pPr>
            <w:r w:rsidRPr="00A05ABE">
              <w:rPr>
                <w:rFonts w:eastAsia="Calibri" w:cs="Arial"/>
                <w:szCs w:val="18"/>
                <w:u w:val="single"/>
              </w:rPr>
              <w:t>2.2 Schreiben</w:t>
            </w:r>
          </w:p>
          <w:p w:rsidR="00A05ABE" w:rsidRPr="00A05ABE" w:rsidRDefault="00A05ABE" w:rsidP="00A05ABE">
            <w:pPr>
              <w:pStyle w:val="Kompetenzbeschreibung"/>
              <w:tabs>
                <w:tab w:val="center" w:pos="4536"/>
                <w:tab w:val="right" w:pos="9072"/>
              </w:tabs>
              <w:spacing w:line="256" w:lineRule="auto"/>
              <w:rPr>
                <w:rFonts w:eastAsia="Calibri" w:cs="Arial"/>
                <w:szCs w:val="18"/>
              </w:rPr>
            </w:pPr>
            <w:r w:rsidRPr="00A05ABE">
              <w:rPr>
                <w:rFonts w:eastAsia="Calibri" w:cs="Arial"/>
                <w:szCs w:val="18"/>
              </w:rPr>
              <w:t>1. auch anspruchsvolle Aufgabenstellungen in konkrete Schreibziele und Schreibpläne über-</w:t>
            </w:r>
          </w:p>
          <w:p w:rsidR="00A05ABE" w:rsidRPr="00A05ABE" w:rsidRDefault="00A05ABE" w:rsidP="00A05ABE">
            <w:pPr>
              <w:pStyle w:val="Kompetenzbeschreibung"/>
              <w:tabs>
                <w:tab w:val="center" w:pos="4536"/>
                <w:tab w:val="right" w:pos="9072"/>
              </w:tabs>
              <w:spacing w:line="256" w:lineRule="auto"/>
              <w:rPr>
                <w:rFonts w:eastAsia="Calibri" w:cs="Arial"/>
                <w:szCs w:val="18"/>
              </w:rPr>
            </w:pPr>
            <w:r w:rsidRPr="00A05ABE">
              <w:rPr>
                <w:rFonts w:eastAsia="Calibri" w:cs="Arial"/>
                <w:szCs w:val="18"/>
              </w:rPr>
              <w:t>führen; auch längere und komplexere Texte konzipieren und dabei Faktoren wie Schreiba</w:t>
            </w:r>
            <w:r w:rsidRPr="00A05ABE">
              <w:rPr>
                <w:rFonts w:eastAsia="Calibri" w:cs="Arial"/>
                <w:szCs w:val="18"/>
              </w:rPr>
              <w:t>n</w:t>
            </w:r>
            <w:r w:rsidRPr="00A05ABE">
              <w:rPr>
                <w:rFonts w:eastAsia="Calibri" w:cs="Arial"/>
                <w:szCs w:val="18"/>
              </w:rPr>
              <w:t>lass, Aufgabenstellung, Textkonventionen, Textfunktionen, Situations- und Adressatenbe-züge berücksichtigen</w:t>
            </w:r>
          </w:p>
          <w:p w:rsidR="00A05ABE" w:rsidRPr="00A05ABE" w:rsidRDefault="00A05ABE" w:rsidP="00A05ABE">
            <w:pPr>
              <w:pStyle w:val="Kompetenzbeschreibung"/>
              <w:tabs>
                <w:tab w:val="center" w:pos="4536"/>
                <w:tab w:val="right" w:pos="9072"/>
              </w:tabs>
              <w:spacing w:line="256" w:lineRule="auto"/>
              <w:rPr>
                <w:rFonts w:eastAsia="Calibri" w:cs="Arial"/>
                <w:szCs w:val="18"/>
              </w:rPr>
            </w:pPr>
            <w:r w:rsidRPr="00A05ABE">
              <w:rPr>
                <w:rFonts w:eastAsia="Calibri" w:cs="Arial"/>
                <w:szCs w:val="18"/>
              </w:rPr>
              <w:t>2. differenzierte Fragen, Arbeitshypothesen, Untersuchungsaspekte und Problemstellungen entwickeln und reflektieren</w:t>
            </w:r>
          </w:p>
          <w:p w:rsidR="00A05ABE" w:rsidRPr="00A05ABE" w:rsidRDefault="00A05ABE" w:rsidP="00A05ABE">
            <w:pPr>
              <w:pStyle w:val="Kompetenzbeschreibung"/>
              <w:tabs>
                <w:tab w:val="center" w:pos="4536"/>
                <w:tab w:val="right" w:pos="9072"/>
              </w:tabs>
              <w:spacing w:line="256" w:lineRule="auto"/>
              <w:rPr>
                <w:rFonts w:eastAsia="Calibri" w:cs="Arial"/>
                <w:szCs w:val="18"/>
              </w:rPr>
            </w:pPr>
            <w:r w:rsidRPr="00A05ABE">
              <w:rPr>
                <w:rFonts w:eastAsia="Calibri" w:cs="Arial"/>
                <w:szCs w:val="18"/>
              </w:rPr>
              <w:t>3. Informationsquellen gezielt nutzen (Bibli</w:t>
            </w:r>
            <w:r w:rsidRPr="00A05ABE">
              <w:rPr>
                <w:rFonts w:eastAsia="Calibri" w:cs="Arial"/>
                <w:szCs w:val="18"/>
              </w:rPr>
              <w:t>o</w:t>
            </w:r>
            <w:r w:rsidRPr="00A05ABE">
              <w:rPr>
                <w:rFonts w:eastAsia="Calibri" w:cs="Arial"/>
                <w:szCs w:val="18"/>
              </w:rPr>
              <w:t>theken, Nachschlagewerke, Internet, auch Fachliteratur), exzerpieren, Texte und Inform</w:t>
            </w:r>
            <w:r w:rsidRPr="00A05ABE">
              <w:rPr>
                <w:rFonts w:eastAsia="Calibri" w:cs="Arial"/>
                <w:szCs w:val="18"/>
              </w:rPr>
              <w:t>a</w:t>
            </w:r>
            <w:r w:rsidRPr="00A05ABE">
              <w:rPr>
                <w:rFonts w:eastAsia="Calibri" w:cs="Arial"/>
                <w:szCs w:val="18"/>
              </w:rPr>
              <w:t>tionen zielgerichtet bewerten und auswählen, auf</w:t>
            </w:r>
            <w:r>
              <w:rPr>
                <w:rFonts w:eastAsia="Calibri" w:cs="Arial"/>
                <w:szCs w:val="18"/>
              </w:rPr>
              <w:t xml:space="preserve"> </w:t>
            </w:r>
            <w:r w:rsidRPr="00A05ABE">
              <w:rPr>
                <w:rFonts w:eastAsia="Calibri" w:cs="Arial"/>
                <w:szCs w:val="18"/>
              </w:rPr>
              <w:t>dieser Grundlage Stoffsammlungen, Do</w:t>
            </w:r>
            <w:r w:rsidRPr="00A05ABE">
              <w:rPr>
                <w:rFonts w:eastAsia="Calibri" w:cs="Arial"/>
                <w:szCs w:val="18"/>
              </w:rPr>
              <w:t>s</w:t>
            </w:r>
            <w:r w:rsidRPr="00A05ABE">
              <w:rPr>
                <w:rFonts w:eastAsia="Calibri" w:cs="Arial"/>
                <w:szCs w:val="18"/>
              </w:rPr>
              <w:t>siers und Gliederungen erarbeiten</w:t>
            </w:r>
            <w:r>
              <w:rPr>
                <w:rFonts w:eastAsia="Calibri" w:cs="Arial"/>
                <w:szCs w:val="18"/>
              </w:rPr>
              <w:t xml:space="preserve"> […]</w:t>
            </w:r>
          </w:p>
          <w:p w:rsidR="00A05ABE" w:rsidRPr="00A05ABE" w:rsidRDefault="00A05ABE" w:rsidP="00A05ABE">
            <w:pPr>
              <w:pStyle w:val="Kompetenzbeschreibung"/>
              <w:tabs>
                <w:tab w:val="center" w:pos="4536"/>
                <w:tab w:val="right" w:pos="9072"/>
              </w:tabs>
              <w:spacing w:line="256" w:lineRule="auto"/>
              <w:rPr>
                <w:rFonts w:eastAsia="Calibri" w:cs="Arial"/>
                <w:szCs w:val="18"/>
              </w:rPr>
            </w:pPr>
            <w:r w:rsidRPr="00A05ABE">
              <w:rPr>
                <w:rFonts w:eastAsia="Calibri" w:cs="Arial"/>
                <w:szCs w:val="18"/>
              </w:rPr>
              <w:t>5. elementare formale Anforderungen des Schreibens erfüllen (Lesbarkeit der Hand-schrift,</w:t>
            </w:r>
            <w:r>
              <w:rPr>
                <w:rFonts w:eastAsia="Calibri" w:cs="Arial"/>
                <w:szCs w:val="18"/>
              </w:rPr>
              <w:t xml:space="preserve"> </w:t>
            </w:r>
            <w:r w:rsidRPr="00A05ABE">
              <w:rPr>
                <w:rFonts w:eastAsia="Calibri" w:cs="Arial"/>
                <w:szCs w:val="18"/>
              </w:rPr>
              <w:t>Blatteinteilung; Rechtschreibung, Ze</w:t>
            </w:r>
            <w:r w:rsidRPr="00A05ABE">
              <w:rPr>
                <w:rFonts w:eastAsia="Calibri" w:cs="Arial"/>
                <w:szCs w:val="18"/>
              </w:rPr>
              <w:t>i</w:t>
            </w:r>
            <w:r w:rsidRPr="00A05ABE">
              <w:rPr>
                <w:rFonts w:eastAsia="Calibri" w:cs="Arial"/>
                <w:szCs w:val="18"/>
              </w:rPr>
              <w:t xml:space="preserve">chensetzung, Grammatik) </w:t>
            </w:r>
          </w:p>
          <w:p w:rsidR="00A05ABE" w:rsidRPr="00A05ABE" w:rsidRDefault="00A05ABE" w:rsidP="00A05ABE">
            <w:pPr>
              <w:pStyle w:val="Kompetenzbeschreibung"/>
              <w:tabs>
                <w:tab w:val="center" w:pos="4536"/>
                <w:tab w:val="right" w:pos="9072"/>
              </w:tabs>
              <w:spacing w:line="256" w:lineRule="auto"/>
              <w:rPr>
                <w:rFonts w:eastAsia="Calibri" w:cs="Arial"/>
                <w:szCs w:val="18"/>
              </w:rPr>
            </w:pPr>
            <w:r w:rsidRPr="00A05ABE">
              <w:rPr>
                <w:rFonts w:eastAsia="Calibri" w:cs="Arial"/>
                <w:szCs w:val="18"/>
              </w:rPr>
              <w:t xml:space="preserve">6. verschiedene Schreibstrategien verwenden </w:t>
            </w:r>
          </w:p>
          <w:p w:rsidR="00A05ABE" w:rsidRPr="00A05ABE" w:rsidRDefault="00A05ABE" w:rsidP="00A05ABE">
            <w:pPr>
              <w:pStyle w:val="Kompetenzbeschreibung"/>
              <w:tabs>
                <w:tab w:val="center" w:pos="4536"/>
                <w:tab w:val="right" w:pos="9072"/>
              </w:tabs>
              <w:spacing w:line="256" w:lineRule="auto"/>
              <w:rPr>
                <w:rFonts w:eastAsia="Calibri" w:cs="Arial"/>
                <w:szCs w:val="18"/>
              </w:rPr>
            </w:pPr>
            <w:r w:rsidRPr="00A05ABE">
              <w:rPr>
                <w:rFonts w:eastAsia="Calibri" w:cs="Arial"/>
                <w:szCs w:val="18"/>
              </w:rPr>
              <w:t>7. nach Mustern schreiben: Merkmale ve</w:t>
            </w:r>
            <w:r w:rsidRPr="00A05ABE">
              <w:rPr>
                <w:rFonts w:eastAsia="Calibri" w:cs="Arial"/>
                <w:szCs w:val="18"/>
              </w:rPr>
              <w:t>r</w:t>
            </w:r>
            <w:r>
              <w:rPr>
                <w:rFonts w:eastAsia="Calibri" w:cs="Arial"/>
                <w:szCs w:val="18"/>
              </w:rPr>
              <w:t>s</w:t>
            </w:r>
            <w:r w:rsidRPr="00A05ABE">
              <w:rPr>
                <w:rFonts w:eastAsia="Calibri" w:cs="Arial"/>
                <w:szCs w:val="18"/>
              </w:rPr>
              <w:t xml:space="preserve">chiedener Textsorten und die Orientierung an prototypischen Texten für die Textgestaltung nutzen </w:t>
            </w:r>
          </w:p>
          <w:p w:rsidR="00A05ABE" w:rsidRPr="00A05ABE" w:rsidRDefault="00A05ABE" w:rsidP="00A05ABE">
            <w:pPr>
              <w:pStyle w:val="Kompetenzbeschreibung"/>
              <w:tabs>
                <w:tab w:val="center" w:pos="4536"/>
                <w:tab w:val="right" w:pos="9072"/>
              </w:tabs>
              <w:spacing w:line="256" w:lineRule="auto"/>
              <w:rPr>
                <w:rFonts w:eastAsia="Calibri" w:cs="Arial"/>
                <w:szCs w:val="18"/>
              </w:rPr>
            </w:pPr>
            <w:r w:rsidRPr="00A05ABE">
              <w:rPr>
                <w:rFonts w:eastAsia="Calibri" w:cs="Arial"/>
                <w:szCs w:val="18"/>
              </w:rPr>
              <w:t>8. Textverarbeitungs- und Präsentationspro-gramme nutzen</w:t>
            </w:r>
          </w:p>
          <w:p w:rsidR="00A05ABE" w:rsidRPr="00A05ABE" w:rsidRDefault="00A05ABE" w:rsidP="00A05ABE">
            <w:pPr>
              <w:pStyle w:val="Kompetenzbeschreibung"/>
              <w:tabs>
                <w:tab w:val="center" w:pos="4536"/>
                <w:tab w:val="right" w:pos="9072"/>
              </w:tabs>
              <w:spacing w:line="256" w:lineRule="auto"/>
              <w:rPr>
                <w:rFonts w:eastAsia="Calibri" w:cs="Arial"/>
                <w:szCs w:val="18"/>
              </w:rPr>
            </w:pPr>
            <w:r w:rsidRPr="00A05ABE">
              <w:rPr>
                <w:rFonts w:eastAsia="Calibri" w:cs="Arial"/>
                <w:szCs w:val="18"/>
              </w:rPr>
              <w:t>9. Textbelege und andere Quellen korrekt zitieren und sinngemäß wiedergeben, dabei sprachlogisch integrieren, bibliographisch korrekte Nachweise führen</w:t>
            </w:r>
          </w:p>
          <w:p w:rsidR="00A05ABE" w:rsidRPr="00A05ABE" w:rsidRDefault="00A05ABE" w:rsidP="00A05ABE">
            <w:pPr>
              <w:pStyle w:val="Kompetenzbeschreibung"/>
              <w:tabs>
                <w:tab w:val="center" w:pos="4536"/>
                <w:tab w:val="right" w:pos="9072"/>
              </w:tabs>
              <w:spacing w:line="256" w:lineRule="auto"/>
              <w:rPr>
                <w:rFonts w:eastAsia="Calibri" w:cs="Arial"/>
                <w:szCs w:val="18"/>
              </w:rPr>
            </w:pPr>
            <w:r w:rsidRPr="00A05ABE">
              <w:rPr>
                <w:rFonts w:eastAsia="Calibri" w:cs="Arial"/>
                <w:szCs w:val="18"/>
              </w:rPr>
              <w:lastRenderedPageBreak/>
              <w:t>10. einen differenzierten Wortschatz [...] und einen angemessenen, variablen Stil verwe</w:t>
            </w:r>
            <w:r w:rsidRPr="00A05ABE">
              <w:rPr>
                <w:rFonts w:eastAsia="Calibri" w:cs="Arial"/>
                <w:szCs w:val="18"/>
              </w:rPr>
              <w:t>n</w:t>
            </w:r>
            <w:r w:rsidRPr="00A05ABE">
              <w:rPr>
                <w:rFonts w:eastAsia="Calibri" w:cs="Arial"/>
                <w:szCs w:val="18"/>
              </w:rPr>
              <w:t xml:space="preserve">den </w:t>
            </w:r>
          </w:p>
          <w:p w:rsidR="00A05ABE" w:rsidRPr="00A05ABE" w:rsidRDefault="00A05ABE" w:rsidP="00A05ABE">
            <w:pPr>
              <w:pStyle w:val="Kompetenzbeschreibung"/>
              <w:tabs>
                <w:tab w:val="center" w:pos="4536"/>
                <w:tab w:val="right" w:pos="9072"/>
              </w:tabs>
              <w:spacing w:line="256" w:lineRule="auto"/>
              <w:rPr>
                <w:rFonts w:eastAsia="Calibri" w:cs="Arial"/>
                <w:szCs w:val="18"/>
              </w:rPr>
            </w:pPr>
            <w:r w:rsidRPr="00A05ABE">
              <w:rPr>
                <w:rFonts w:eastAsia="Calibri" w:cs="Arial"/>
                <w:szCs w:val="18"/>
              </w:rPr>
              <w:t>11. formalisierte lineare beziehungsweise nichtlineare Texte verfassen</w:t>
            </w:r>
          </w:p>
          <w:p w:rsidR="00A05ABE" w:rsidRPr="00A05ABE" w:rsidRDefault="00A05ABE" w:rsidP="00A05ABE">
            <w:pPr>
              <w:pStyle w:val="Kompetenzbeschreibung"/>
              <w:tabs>
                <w:tab w:val="center" w:pos="4536"/>
                <w:tab w:val="right" w:pos="9072"/>
              </w:tabs>
              <w:spacing w:line="256" w:lineRule="auto"/>
              <w:rPr>
                <w:rFonts w:eastAsia="Calibri" w:cs="Arial"/>
                <w:szCs w:val="18"/>
              </w:rPr>
            </w:pPr>
            <w:r w:rsidRPr="00A05ABE">
              <w:rPr>
                <w:rFonts w:eastAsia="Calibri" w:cs="Arial"/>
                <w:szCs w:val="18"/>
              </w:rPr>
              <w:t>12. Schreibformen unterscheiden und funkti</w:t>
            </w:r>
            <w:r w:rsidRPr="00A05ABE">
              <w:rPr>
                <w:rFonts w:eastAsia="Calibri" w:cs="Arial"/>
                <w:szCs w:val="18"/>
              </w:rPr>
              <w:t>o</w:t>
            </w:r>
            <w:r w:rsidRPr="00A05ABE">
              <w:rPr>
                <w:rFonts w:eastAsia="Calibri" w:cs="Arial"/>
                <w:szCs w:val="18"/>
              </w:rPr>
              <w:t>nal verwenden</w:t>
            </w:r>
          </w:p>
          <w:p w:rsidR="00A05ABE" w:rsidRPr="00A05ABE" w:rsidRDefault="00A05ABE" w:rsidP="00A05ABE">
            <w:pPr>
              <w:pStyle w:val="Kompetenzbeschreibung"/>
              <w:tabs>
                <w:tab w:val="center" w:pos="4536"/>
                <w:tab w:val="right" w:pos="9072"/>
              </w:tabs>
              <w:spacing w:line="256" w:lineRule="auto"/>
              <w:rPr>
                <w:rFonts w:eastAsia="Calibri" w:cs="Arial"/>
                <w:szCs w:val="18"/>
              </w:rPr>
            </w:pPr>
            <w:r w:rsidRPr="00A05ABE">
              <w:rPr>
                <w:rFonts w:eastAsia="Calibri" w:cs="Arial"/>
                <w:szCs w:val="18"/>
              </w:rPr>
              <w:t>13. von Ereignissen berichten; Gegenstände, Vorgänge, Orte, Bilder und Personen b</w:t>
            </w:r>
            <w:r w:rsidRPr="00A05ABE">
              <w:rPr>
                <w:rFonts w:eastAsia="Calibri" w:cs="Arial"/>
                <w:szCs w:val="18"/>
              </w:rPr>
              <w:t>e</w:t>
            </w:r>
            <w:r w:rsidRPr="00A05ABE">
              <w:rPr>
                <w:rFonts w:eastAsia="Calibri" w:cs="Arial"/>
                <w:szCs w:val="18"/>
              </w:rPr>
              <w:t>schreiben</w:t>
            </w:r>
          </w:p>
          <w:p w:rsidR="00A05ABE" w:rsidRPr="00A05ABE" w:rsidRDefault="00A05ABE" w:rsidP="00A05ABE">
            <w:pPr>
              <w:pStyle w:val="Kompetenzbeschreibung"/>
              <w:tabs>
                <w:tab w:val="center" w:pos="4536"/>
                <w:tab w:val="right" w:pos="9072"/>
              </w:tabs>
              <w:spacing w:line="256" w:lineRule="auto"/>
              <w:rPr>
                <w:rFonts w:eastAsia="Calibri" w:cs="Arial"/>
                <w:szCs w:val="18"/>
              </w:rPr>
            </w:pPr>
            <w:r w:rsidRPr="00A05ABE">
              <w:rPr>
                <w:rFonts w:eastAsia="Calibri" w:cs="Arial"/>
                <w:szCs w:val="18"/>
              </w:rPr>
              <w:t>14. den Inhalt auch längerer und komplexerer Texte zusammenfassen (zum Beispiel funkti</w:t>
            </w:r>
            <w:r w:rsidRPr="00A05ABE">
              <w:rPr>
                <w:rFonts w:eastAsia="Calibri" w:cs="Arial"/>
                <w:szCs w:val="18"/>
              </w:rPr>
              <w:t>o</w:t>
            </w:r>
            <w:r w:rsidRPr="00A05ABE">
              <w:rPr>
                <w:rFonts w:eastAsia="Calibri" w:cs="Arial"/>
                <w:szCs w:val="18"/>
              </w:rPr>
              <w:t>nales Exzerpt, Abstract)</w:t>
            </w:r>
          </w:p>
          <w:p w:rsidR="00A05ABE" w:rsidRPr="00A05ABE" w:rsidRDefault="00A05ABE" w:rsidP="00A05ABE">
            <w:pPr>
              <w:pStyle w:val="Kompetenzbeschreibung"/>
              <w:tabs>
                <w:tab w:val="center" w:pos="4536"/>
                <w:tab w:val="right" w:pos="9072"/>
              </w:tabs>
              <w:spacing w:line="256" w:lineRule="auto"/>
              <w:rPr>
                <w:rFonts w:eastAsia="Calibri" w:cs="Arial"/>
                <w:szCs w:val="18"/>
              </w:rPr>
            </w:pPr>
            <w:r w:rsidRPr="00A05ABE">
              <w:rPr>
                <w:rFonts w:eastAsia="Calibri" w:cs="Arial"/>
                <w:szCs w:val="18"/>
              </w:rPr>
              <w:t>16. eigenes Wissen über literarische, sprachl</w:t>
            </w:r>
            <w:r w:rsidRPr="00A05ABE">
              <w:rPr>
                <w:rFonts w:eastAsia="Calibri" w:cs="Arial"/>
                <w:szCs w:val="18"/>
              </w:rPr>
              <w:t>i</w:t>
            </w:r>
            <w:r>
              <w:rPr>
                <w:rFonts w:eastAsia="Calibri" w:cs="Arial"/>
                <w:szCs w:val="18"/>
              </w:rPr>
              <w:t>c</w:t>
            </w:r>
            <w:r w:rsidRPr="00A05ABE">
              <w:rPr>
                <w:rFonts w:eastAsia="Calibri" w:cs="Arial"/>
                <w:szCs w:val="18"/>
              </w:rPr>
              <w:t>he und andere Sachverhalte geordnet und differenziert darstellen und adäquat in eigene Textproduktion einbeziehen</w:t>
            </w:r>
          </w:p>
          <w:p w:rsidR="00A05ABE" w:rsidRPr="00A05ABE" w:rsidRDefault="00A05ABE" w:rsidP="00A05ABE">
            <w:pPr>
              <w:pStyle w:val="Kompetenzbeschreibung"/>
              <w:tabs>
                <w:tab w:val="center" w:pos="4536"/>
                <w:tab w:val="right" w:pos="9072"/>
              </w:tabs>
              <w:spacing w:line="256" w:lineRule="auto"/>
              <w:rPr>
                <w:rFonts w:eastAsia="Calibri" w:cs="Arial"/>
                <w:szCs w:val="18"/>
              </w:rPr>
            </w:pPr>
            <w:r w:rsidRPr="00A05ABE">
              <w:rPr>
                <w:rFonts w:eastAsia="Calibri" w:cs="Arial"/>
                <w:szCs w:val="18"/>
              </w:rPr>
              <w:t>17. in sachlichem Stil klar und verständli</w:t>
            </w:r>
            <w:r w:rsidR="00E05EB9">
              <w:rPr>
                <w:rFonts w:eastAsia="Calibri" w:cs="Arial"/>
                <w:szCs w:val="18"/>
              </w:rPr>
              <w:t>ch formulieren</w:t>
            </w:r>
          </w:p>
          <w:p w:rsidR="00A05ABE" w:rsidRPr="00A05ABE" w:rsidRDefault="00A05ABE" w:rsidP="00A05ABE">
            <w:pPr>
              <w:pStyle w:val="Kompetenzbeschreibung"/>
              <w:tabs>
                <w:tab w:val="center" w:pos="4536"/>
                <w:tab w:val="right" w:pos="9072"/>
              </w:tabs>
              <w:spacing w:line="256" w:lineRule="auto"/>
              <w:rPr>
                <w:rFonts w:eastAsia="Calibri" w:cs="Arial"/>
                <w:szCs w:val="18"/>
              </w:rPr>
            </w:pPr>
            <w:r w:rsidRPr="00A05ABE">
              <w:rPr>
                <w:rFonts w:eastAsia="Calibri" w:cs="Arial"/>
                <w:szCs w:val="18"/>
              </w:rPr>
              <w:t>18. differenzierte abwägende wie meinungsbi</w:t>
            </w:r>
            <w:r w:rsidRPr="00A05ABE">
              <w:rPr>
                <w:rFonts w:eastAsia="Calibri" w:cs="Arial"/>
                <w:szCs w:val="18"/>
              </w:rPr>
              <w:t>l</w:t>
            </w:r>
            <w:r w:rsidRPr="00A05ABE">
              <w:rPr>
                <w:rFonts w:eastAsia="Calibri" w:cs="Arial"/>
                <w:szCs w:val="18"/>
              </w:rPr>
              <w:t>dende Texte strukturieren und formulieren</w:t>
            </w:r>
          </w:p>
          <w:p w:rsidR="00A05ABE" w:rsidRPr="00A05ABE" w:rsidRDefault="00A05ABE" w:rsidP="00A05ABE">
            <w:pPr>
              <w:pStyle w:val="Kompetenzbeschreibung"/>
              <w:tabs>
                <w:tab w:val="center" w:pos="4536"/>
                <w:tab w:val="right" w:pos="9072"/>
              </w:tabs>
              <w:spacing w:line="256" w:lineRule="auto"/>
              <w:rPr>
                <w:rFonts w:eastAsia="Calibri" w:cs="Arial"/>
                <w:szCs w:val="18"/>
              </w:rPr>
            </w:pPr>
            <w:r w:rsidRPr="00A05ABE">
              <w:rPr>
                <w:rFonts w:eastAsia="Calibri" w:cs="Arial"/>
                <w:szCs w:val="18"/>
              </w:rPr>
              <w:t>25. die formale und sprachlich-stilistische G</w:t>
            </w:r>
            <w:r w:rsidRPr="00A05ABE">
              <w:rPr>
                <w:rFonts w:eastAsia="Calibri" w:cs="Arial"/>
                <w:szCs w:val="18"/>
              </w:rPr>
              <w:t>e</w:t>
            </w:r>
            <w:r w:rsidRPr="00A05ABE">
              <w:rPr>
                <w:rFonts w:eastAsia="Calibri" w:cs="Arial"/>
                <w:szCs w:val="18"/>
              </w:rPr>
              <w:t>staltungsweise von Texten und deren Wirkung an Beispielen erläutern (zum Beispiel sprachl</w:t>
            </w:r>
            <w:r w:rsidRPr="00A05ABE">
              <w:rPr>
                <w:rFonts w:eastAsia="Calibri" w:cs="Arial"/>
                <w:szCs w:val="18"/>
              </w:rPr>
              <w:t>i</w:t>
            </w:r>
            <w:r w:rsidRPr="00A05ABE">
              <w:rPr>
                <w:rFonts w:eastAsia="Calibri" w:cs="Arial"/>
                <w:szCs w:val="18"/>
              </w:rPr>
              <w:t>che Bilder deuten, Dialoge analysieren)</w:t>
            </w:r>
          </w:p>
          <w:p w:rsidR="00A05ABE" w:rsidRPr="00A05ABE" w:rsidRDefault="00A05ABE" w:rsidP="00A05ABE">
            <w:pPr>
              <w:pStyle w:val="Kompetenzbeschreibung"/>
              <w:tabs>
                <w:tab w:val="center" w:pos="4536"/>
                <w:tab w:val="right" w:pos="9072"/>
              </w:tabs>
              <w:spacing w:line="256" w:lineRule="auto"/>
              <w:rPr>
                <w:rFonts w:eastAsia="Calibri" w:cs="Arial"/>
                <w:szCs w:val="18"/>
              </w:rPr>
            </w:pPr>
            <w:r w:rsidRPr="00A05ABE">
              <w:rPr>
                <w:rFonts w:eastAsia="Calibri" w:cs="Arial"/>
                <w:szCs w:val="18"/>
              </w:rPr>
              <w:t>26. die Ergebnisse einer Textanalyse selbs</w:t>
            </w:r>
            <w:r w:rsidRPr="00A05ABE">
              <w:rPr>
                <w:rFonts w:eastAsia="Calibri" w:cs="Arial"/>
                <w:szCs w:val="18"/>
              </w:rPr>
              <w:t>t</w:t>
            </w:r>
            <w:r w:rsidRPr="00A05ABE">
              <w:rPr>
                <w:rFonts w:eastAsia="Calibri" w:cs="Arial"/>
                <w:szCs w:val="18"/>
              </w:rPr>
              <w:t>ständig fachgerecht und aspektorientiert da</w:t>
            </w:r>
            <w:r w:rsidRPr="00A05ABE">
              <w:rPr>
                <w:rFonts w:eastAsia="Calibri" w:cs="Arial"/>
                <w:szCs w:val="18"/>
              </w:rPr>
              <w:t>r</w:t>
            </w:r>
            <w:r w:rsidRPr="00A05ABE">
              <w:rPr>
                <w:rFonts w:eastAsia="Calibri" w:cs="Arial"/>
                <w:szCs w:val="18"/>
              </w:rPr>
              <w:t>stellen</w:t>
            </w:r>
          </w:p>
          <w:p w:rsidR="00A05ABE" w:rsidRPr="00A05ABE" w:rsidRDefault="00A05ABE" w:rsidP="00A05ABE">
            <w:pPr>
              <w:pStyle w:val="Kompetenzbeschreibung"/>
              <w:tabs>
                <w:tab w:val="center" w:pos="4536"/>
                <w:tab w:val="right" w:pos="9072"/>
              </w:tabs>
              <w:spacing w:line="256" w:lineRule="auto"/>
              <w:rPr>
                <w:rFonts w:eastAsia="Calibri" w:cs="Arial"/>
                <w:szCs w:val="18"/>
              </w:rPr>
            </w:pPr>
            <w:r w:rsidRPr="00A05ABE">
              <w:rPr>
                <w:rFonts w:eastAsia="Calibri" w:cs="Arial"/>
                <w:szCs w:val="18"/>
              </w:rPr>
              <w:t>27. Texte analytisch interpretieren und Text-deutungen begründen und belegen, dabei auch [...] gattungs- [...]</w:t>
            </w:r>
            <w:r w:rsidR="00E05EB9">
              <w:rPr>
                <w:rFonts w:eastAsia="Calibri" w:cs="Arial"/>
                <w:szCs w:val="18"/>
              </w:rPr>
              <w:t xml:space="preserve"> </w:t>
            </w:r>
            <w:r w:rsidRPr="00A05ABE">
              <w:rPr>
                <w:rFonts w:eastAsia="Calibri" w:cs="Arial"/>
                <w:szCs w:val="18"/>
              </w:rPr>
              <w:t>spezifische Merkmale [...] einbeziehen</w:t>
            </w:r>
          </w:p>
          <w:p w:rsidR="00A05ABE" w:rsidRPr="00A05ABE" w:rsidRDefault="00A05ABE" w:rsidP="00A05ABE">
            <w:pPr>
              <w:pStyle w:val="Kompetenzbeschreibung"/>
              <w:tabs>
                <w:tab w:val="center" w:pos="4536"/>
                <w:tab w:val="right" w:pos="9072"/>
              </w:tabs>
              <w:spacing w:line="256" w:lineRule="auto"/>
              <w:rPr>
                <w:rFonts w:eastAsia="Calibri" w:cs="Arial"/>
                <w:szCs w:val="18"/>
              </w:rPr>
            </w:pPr>
            <w:r w:rsidRPr="00A05ABE">
              <w:rPr>
                <w:rFonts w:eastAsia="Calibri" w:cs="Arial"/>
                <w:szCs w:val="18"/>
              </w:rPr>
              <w:t>28. gestaltend interpretieren und dabei die Ergebnisse einer Textuntersuchung nutzen</w:t>
            </w:r>
          </w:p>
          <w:p w:rsidR="00A05ABE" w:rsidRPr="00A05ABE" w:rsidRDefault="00A05ABE" w:rsidP="00A05ABE">
            <w:pPr>
              <w:pStyle w:val="Kompetenzbeschreibung"/>
              <w:tabs>
                <w:tab w:val="center" w:pos="4536"/>
                <w:tab w:val="right" w:pos="9072"/>
              </w:tabs>
              <w:spacing w:line="256" w:lineRule="auto"/>
              <w:rPr>
                <w:rFonts w:eastAsia="Calibri" w:cs="Arial"/>
                <w:szCs w:val="18"/>
              </w:rPr>
            </w:pPr>
            <w:r w:rsidRPr="00A05ABE">
              <w:rPr>
                <w:rFonts w:eastAsia="Calibri" w:cs="Arial"/>
                <w:szCs w:val="18"/>
              </w:rPr>
              <w:t>30. sprachliche Mittel gezielt einsetzen</w:t>
            </w:r>
          </w:p>
          <w:p w:rsidR="00A05ABE" w:rsidRPr="00A05ABE" w:rsidRDefault="00A05ABE" w:rsidP="00A05ABE">
            <w:pPr>
              <w:pStyle w:val="Kompetenzbeschreibung"/>
              <w:tabs>
                <w:tab w:val="center" w:pos="4536"/>
                <w:tab w:val="right" w:pos="9072"/>
              </w:tabs>
              <w:spacing w:line="256" w:lineRule="auto"/>
              <w:rPr>
                <w:rFonts w:eastAsia="Calibri" w:cs="Arial"/>
                <w:szCs w:val="18"/>
              </w:rPr>
            </w:pPr>
            <w:r w:rsidRPr="00A05ABE">
              <w:rPr>
                <w:rFonts w:eastAsia="Calibri" w:cs="Arial"/>
                <w:szCs w:val="18"/>
              </w:rPr>
              <w:t>31. anschaulich erzählen und nacherzählen, Erzähltechniken anwenden, auf die Erzähllogik achten</w:t>
            </w:r>
          </w:p>
          <w:p w:rsidR="00A05ABE" w:rsidRPr="00A05ABE" w:rsidRDefault="00A05ABE" w:rsidP="00A05ABE">
            <w:pPr>
              <w:pStyle w:val="Kompetenzbeschreibung"/>
              <w:tabs>
                <w:tab w:val="center" w:pos="4536"/>
                <w:tab w:val="right" w:pos="9072"/>
              </w:tabs>
              <w:spacing w:line="256" w:lineRule="auto"/>
              <w:rPr>
                <w:rFonts w:eastAsia="Calibri" w:cs="Arial"/>
                <w:szCs w:val="18"/>
              </w:rPr>
            </w:pPr>
            <w:r w:rsidRPr="00A05ABE">
              <w:rPr>
                <w:rFonts w:eastAsia="Calibri" w:cs="Arial"/>
                <w:szCs w:val="18"/>
              </w:rPr>
              <w:t>32. nach literarischen oder nicht-literarischen Vorlagen Texte neu, um- oder weiterschreiben und gestaltend interpretieren</w:t>
            </w:r>
          </w:p>
          <w:p w:rsidR="00A05ABE" w:rsidRPr="00A05ABE" w:rsidRDefault="00A05ABE" w:rsidP="00A05ABE">
            <w:pPr>
              <w:pStyle w:val="Kompetenzbeschreibung"/>
              <w:tabs>
                <w:tab w:val="center" w:pos="4536"/>
                <w:tab w:val="right" w:pos="9072"/>
              </w:tabs>
              <w:spacing w:line="256" w:lineRule="auto"/>
              <w:rPr>
                <w:rFonts w:eastAsia="Calibri" w:cs="Arial"/>
                <w:szCs w:val="18"/>
              </w:rPr>
            </w:pPr>
            <w:r w:rsidRPr="00A05ABE">
              <w:rPr>
                <w:rFonts w:eastAsia="Calibri" w:cs="Arial"/>
                <w:szCs w:val="18"/>
              </w:rPr>
              <w:t>33. Emotionen und eigene Befindlichkeiten ausdrücken und dabei angemessene sprachl</w:t>
            </w:r>
            <w:r w:rsidRPr="00A05ABE">
              <w:rPr>
                <w:rFonts w:eastAsia="Calibri" w:cs="Arial"/>
                <w:szCs w:val="18"/>
              </w:rPr>
              <w:t>i</w:t>
            </w:r>
            <w:r w:rsidRPr="00A05ABE">
              <w:rPr>
                <w:rFonts w:eastAsia="Calibri" w:cs="Arial"/>
                <w:szCs w:val="18"/>
              </w:rPr>
              <w:lastRenderedPageBreak/>
              <w:t xml:space="preserve">che </w:t>
            </w:r>
            <w:r w:rsidR="00E05EB9">
              <w:rPr>
                <w:rFonts w:eastAsia="Calibri" w:cs="Arial"/>
                <w:szCs w:val="18"/>
              </w:rPr>
              <w:t>Mittel nutzen</w:t>
            </w:r>
          </w:p>
          <w:p w:rsidR="00A05ABE" w:rsidRPr="00A05ABE" w:rsidRDefault="00A05ABE" w:rsidP="00A05ABE">
            <w:pPr>
              <w:pStyle w:val="Kompetenzbeschreibung"/>
              <w:tabs>
                <w:tab w:val="center" w:pos="4536"/>
                <w:tab w:val="right" w:pos="9072"/>
              </w:tabs>
              <w:spacing w:line="256" w:lineRule="auto"/>
              <w:rPr>
                <w:rFonts w:eastAsia="Calibri" w:cs="Arial"/>
                <w:szCs w:val="18"/>
              </w:rPr>
            </w:pPr>
            <w:r w:rsidRPr="00A05ABE">
              <w:rPr>
                <w:rFonts w:eastAsia="Calibri" w:cs="Arial"/>
                <w:szCs w:val="18"/>
              </w:rPr>
              <w:t>36. Textdistanz einnehmen, zu eigenen und fremden Texten kriterienorientiert Stellung nehmen und Verbesserungsvorschläge era</w:t>
            </w:r>
            <w:r w:rsidRPr="00A05ABE">
              <w:rPr>
                <w:rFonts w:eastAsia="Calibri" w:cs="Arial"/>
                <w:szCs w:val="18"/>
              </w:rPr>
              <w:t>r</w:t>
            </w:r>
            <w:r w:rsidRPr="00A05ABE">
              <w:rPr>
                <w:rFonts w:eastAsia="Calibri" w:cs="Arial"/>
                <w:szCs w:val="18"/>
              </w:rPr>
              <w:t>beiten</w:t>
            </w:r>
          </w:p>
          <w:p w:rsidR="00A05ABE" w:rsidRPr="00A05ABE" w:rsidRDefault="00A05ABE" w:rsidP="00A05ABE">
            <w:pPr>
              <w:pStyle w:val="Kompetenzbeschreibung"/>
              <w:tabs>
                <w:tab w:val="center" w:pos="4536"/>
                <w:tab w:val="right" w:pos="9072"/>
              </w:tabs>
              <w:spacing w:line="256" w:lineRule="auto"/>
              <w:rPr>
                <w:rFonts w:eastAsia="Calibri" w:cs="Arial"/>
                <w:szCs w:val="18"/>
                <w:u w:val="single"/>
              </w:rPr>
            </w:pPr>
            <w:r w:rsidRPr="00A05ABE">
              <w:rPr>
                <w:rFonts w:eastAsia="Calibri" w:cs="Arial"/>
                <w:szCs w:val="18"/>
                <w:u w:val="single"/>
              </w:rPr>
              <w:t>2.3 Lesen</w:t>
            </w:r>
          </w:p>
          <w:p w:rsidR="00A05ABE" w:rsidRPr="00A05ABE" w:rsidRDefault="00A05ABE" w:rsidP="00A05ABE">
            <w:pPr>
              <w:pStyle w:val="Kompetenzbeschreibung"/>
              <w:tabs>
                <w:tab w:val="center" w:pos="4536"/>
                <w:tab w:val="right" w:pos="9072"/>
              </w:tabs>
              <w:spacing w:line="256" w:lineRule="auto"/>
              <w:rPr>
                <w:rFonts w:eastAsia="Calibri" w:cs="Arial"/>
                <w:szCs w:val="18"/>
              </w:rPr>
            </w:pPr>
            <w:r w:rsidRPr="00A05ABE">
              <w:rPr>
                <w:rFonts w:eastAsia="Calibri" w:cs="Arial"/>
                <w:szCs w:val="18"/>
              </w:rPr>
              <w:t>1. unterschiedliche Lesetechniken anwenden und nutzen (zum Beispiel diagonal, selektiv, navigierend)</w:t>
            </w:r>
          </w:p>
          <w:p w:rsidR="00A05ABE" w:rsidRPr="00A05ABE" w:rsidRDefault="00A05ABE" w:rsidP="00A05ABE">
            <w:pPr>
              <w:pStyle w:val="Kompetenzbeschreibung"/>
              <w:tabs>
                <w:tab w:val="center" w:pos="4536"/>
                <w:tab w:val="right" w:pos="9072"/>
              </w:tabs>
              <w:spacing w:line="256" w:lineRule="auto"/>
              <w:rPr>
                <w:rFonts w:eastAsia="Calibri" w:cs="Arial"/>
                <w:szCs w:val="18"/>
              </w:rPr>
            </w:pPr>
            <w:r w:rsidRPr="00A05ABE">
              <w:rPr>
                <w:rFonts w:eastAsia="Calibri" w:cs="Arial"/>
                <w:szCs w:val="18"/>
              </w:rPr>
              <w:t>2. flüssig und sinnbezogen lesen und vorlesen</w:t>
            </w:r>
          </w:p>
          <w:p w:rsidR="00A05ABE" w:rsidRPr="00A05ABE" w:rsidRDefault="00A05ABE" w:rsidP="00A05ABE">
            <w:pPr>
              <w:pStyle w:val="Kompetenzbeschreibung"/>
              <w:tabs>
                <w:tab w:val="center" w:pos="4536"/>
                <w:tab w:val="right" w:pos="9072"/>
              </w:tabs>
              <w:spacing w:line="256" w:lineRule="auto"/>
              <w:rPr>
                <w:rFonts w:eastAsia="Calibri" w:cs="Arial"/>
                <w:szCs w:val="18"/>
              </w:rPr>
            </w:pPr>
            <w:r w:rsidRPr="00A05ABE">
              <w:rPr>
                <w:rFonts w:eastAsia="Calibri" w:cs="Arial"/>
                <w:szCs w:val="18"/>
              </w:rPr>
              <w:t>3. Lesestrategien und Methoden der Texter-schließung selbstständig anwenden (marki</w:t>
            </w:r>
            <w:r w:rsidRPr="00A05ABE">
              <w:rPr>
                <w:rFonts w:eastAsia="Calibri" w:cs="Arial"/>
                <w:szCs w:val="18"/>
              </w:rPr>
              <w:t>e</w:t>
            </w:r>
            <w:r w:rsidRPr="00A05ABE">
              <w:rPr>
                <w:rFonts w:eastAsia="Calibri" w:cs="Arial"/>
                <w:szCs w:val="18"/>
              </w:rPr>
              <w:t>ren, Verstehensbarrieren identifizieren, Ve</w:t>
            </w:r>
            <w:r w:rsidRPr="00A05ABE">
              <w:rPr>
                <w:rFonts w:eastAsia="Calibri" w:cs="Arial"/>
                <w:szCs w:val="18"/>
              </w:rPr>
              <w:t>r</w:t>
            </w:r>
            <w:r w:rsidRPr="00A05ABE">
              <w:rPr>
                <w:rFonts w:eastAsia="Calibri" w:cs="Arial"/>
                <w:szCs w:val="18"/>
              </w:rPr>
              <w:t>ständnisfrag</w:t>
            </w:r>
            <w:r>
              <w:rPr>
                <w:rFonts w:eastAsia="Calibri" w:cs="Arial"/>
                <w:szCs w:val="18"/>
              </w:rPr>
              <w:t>en formulieren, Texte strukturi</w:t>
            </w:r>
            <w:r>
              <w:rPr>
                <w:rFonts w:eastAsia="Calibri" w:cs="Arial"/>
                <w:szCs w:val="18"/>
              </w:rPr>
              <w:t>e</w:t>
            </w:r>
            <w:r w:rsidRPr="00A05ABE">
              <w:rPr>
                <w:rFonts w:eastAsia="Calibri" w:cs="Arial"/>
                <w:szCs w:val="18"/>
              </w:rPr>
              <w:t>ren, Wortbedeutungen und Fachbegriff</w:t>
            </w:r>
            <w:r>
              <w:rPr>
                <w:rFonts w:eastAsia="Calibri" w:cs="Arial"/>
                <w:szCs w:val="18"/>
              </w:rPr>
              <w:t>e kl</w:t>
            </w:r>
            <w:r>
              <w:rPr>
                <w:rFonts w:eastAsia="Calibri" w:cs="Arial"/>
                <w:szCs w:val="18"/>
              </w:rPr>
              <w:t>ä</w:t>
            </w:r>
            <w:r w:rsidRPr="00A05ABE">
              <w:rPr>
                <w:rFonts w:eastAsia="Calibri" w:cs="Arial"/>
                <w:szCs w:val="18"/>
              </w:rPr>
              <w:t>ren, Nachschlagewerke in verschiedenen Medien verwenden)</w:t>
            </w:r>
          </w:p>
          <w:p w:rsidR="00A05ABE" w:rsidRPr="00A05ABE" w:rsidRDefault="00A05ABE" w:rsidP="00A05ABE">
            <w:pPr>
              <w:pStyle w:val="Kompetenzbeschreibung"/>
              <w:tabs>
                <w:tab w:val="center" w:pos="4536"/>
                <w:tab w:val="right" w:pos="9072"/>
              </w:tabs>
              <w:spacing w:line="256" w:lineRule="auto"/>
              <w:rPr>
                <w:rFonts w:eastAsia="Calibri" w:cs="Arial"/>
                <w:szCs w:val="18"/>
              </w:rPr>
            </w:pPr>
            <w:r w:rsidRPr="00A05ABE">
              <w:rPr>
                <w:rFonts w:eastAsia="Calibri" w:cs="Arial"/>
                <w:szCs w:val="18"/>
              </w:rPr>
              <w:t>4. Sinn</w:t>
            </w:r>
            <w:r>
              <w:rPr>
                <w:rFonts w:eastAsia="Calibri" w:cs="Arial"/>
                <w:szCs w:val="18"/>
              </w:rPr>
              <w:t>zusammenhänge zwischen verschie</w:t>
            </w:r>
            <w:r w:rsidRPr="00A05ABE">
              <w:rPr>
                <w:rFonts w:eastAsia="Calibri" w:cs="Arial"/>
                <w:szCs w:val="18"/>
              </w:rPr>
              <w:t>d</w:t>
            </w:r>
            <w:r w:rsidRPr="00A05ABE">
              <w:rPr>
                <w:rFonts w:eastAsia="Calibri" w:cs="Arial"/>
                <w:szCs w:val="18"/>
              </w:rPr>
              <w:t>e</w:t>
            </w:r>
            <w:r w:rsidRPr="00A05ABE">
              <w:rPr>
                <w:rFonts w:eastAsia="Calibri" w:cs="Arial"/>
                <w:szCs w:val="18"/>
              </w:rPr>
              <w:t>nen Ebenen und Elementen von Texten he</w:t>
            </w:r>
            <w:r w:rsidRPr="00A05ABE">
              <w:rPr>
                <w:rFonts w:eastAsia="Calibri" w:cs="Arial"/>
                <w:szCs w:val="18"/>
              </w:rPr>
              <w:t>r</w:t>
            </w:r>
            <w:r w:rsidRPr="00A05ABE">
              <w:rPr>
                <w:rFonts w:eastAsia="Calibri" w:cs="Arial"/>
                <w:szCs w:val="18"/>
              </w:rPr>
              <w:t>stellen</w:t>
            </w:r>
          </w:p>
          <w:p w:rsidR="00A05ABE" w:rsidRPr="00A05ABE" w:rsidRDefault="00A05ABE" w:rsidP="00A05ABE">
            <w:pPr>
              <w:pStyle w:val="Kompetenzbeschreibung"/>
              <w:tabs>
                <w:tab w:val="center" w:pos="4536"/>
                <w:tab w:val="right" w:pos="9072"/>
              </w:tabs>
              <w:spacing w:line="256" w:lineRule="auto"/>
              <w:rPr>
                <w:rFonts w:eastAsia="Calibri" w:cs="Arial"/>
                <w:szCs w:val="18"/>
              </w:rPr>
            </w:pPr>
            <w:r w:rsidRPr="00A05ABE">
              <w:rPr>
                <w:rFonts w:eastAsia="Calibri" w:cs="Arial"/>
                <w:szCs w:val="18"/>
              </w:rPr>
              <w:t>5. zwischen textinternen und textexternen Informationen [...] unterscheiden; literarisches Vorwissen, Kontextwissen, fachliches Wissen, Weltwissen und persönliche Leseerfahrungen reflektiert einsetzen</w:t>
            </w:r>
          </w:p>
          <w:p w:rsidR="00A05ABE" w:rsidRPr="00A05ABE" w:rsidRDefault="00A05ABE" w:rsidP="00A05ABE">
            <w:pPr>
              <w:pStyle w:val="Kompetenzbeschreibung"/>
              <w:tabs>
                <w:tab w:val="center" w:pos="4536"/>
                <w:tab w:val="right" w:pos="9072"/>
              </w:tabs>
              <w:spacing w:line="256" w:lineRule="auto"/>
              <w:rPr>
                <w:rFonts w:eastAsia="Calibri" w:cs="Arial"/>
                <w:szCs w:val="18"/>
              </w:rPr>
            </w:pPr>
            <w:r w:rsidRPr="00A05ABE">
              <w:rPr>
                <w:rFonts w:eastAsia="Calibri" w:cs="Arial"/>
                <w:szCs w:val="18"/>
              </w:rPr>
              <w:t>6. unterschiedliche Interpretations- und Anal</w:t>
            </w:r>
            <w:r w:rsidRPr="00A05ABE">
              <w:rPr>
                <w:rFonts w:eastAsia="Calibri" w:cs="Arial"/>
                <w:szCs w:val="18"/>
              </w:rPr>
              <w:t>y</w:t>
            </w:r>
            <w:r w:rsidRPr="00A05ABE">
              <w:rPr>
                <w:rFonts w:eastAsia="Calibri" w:cs="Arial"/>
                <w:szCs w:val="18"/>
              </w:rPr>
              <w:t>severfahr</w:t>
            </w:r>
            <w:r>
              <w:rPr>
                <w:rFonts w:eastAsia="Calibri" w:cs="Arial"/>
                <w:szCs w:val="18"/>
              </w:rPr>
              <w:t>en anwenden und die darauf ber</w:t>
            </w:r>
            <w:r>
              <w:rPr>
                <w:rFonts w:eastAsia="Calibri" w:cs="Arial"/>
                <w:szCs w:val="18"/>
              </w:rPr>
              <w:t>u</w:t>
            </w:r>
            <w:r w:rsidRPr="00A05ABE">
              <w:rPr>
                <w:rFonts w:eastAsia="Calibri" w:cs="Arial"/>
                <w:szCs w:val="18"/>
              </w:rPr>
              <w:t>henden Ver</w:t>
            </w:r>
            <w:r>
              <w:rPr>
                <w:rFonts w:eastAsia="Calibri" w:cs="Arial"/>
                <w:szCs w:val="18"/>
              </w:rPr>
              <w:t>stehensentwürfe am Text überpr</w:t>
            </w:r>
            <w:r>
              <w:rPr>
                <w:rFonts w:eastAsia="Calibri" w:cs="Arial"/>
                <w:szCs w:val="18"/>
              </w:rPr>
              <w:t>ü</w:t>
            </w:r>
            <w:r w:rsidRPr="00A05ABE">
              <w:rPr>
                <w:rFonts w:eastAsia="Calibri" w:cs="Arial"/>
                <w:szCs w:val="18"/>
              </w:rPr>
              <w:t>fen</w:t>
            </w:r>
          </w:p>
          <w:p w:rsidR="00A05ABE" w:rsidRPr="00A05ABE" w:rsidRDefault="00A05ABE" w:rsidP="00A05ABE">
            <w:pPr>
              <w:pStyle w:val="Kompetenzbeschreibung"/>
              <w:tabs>
                <w:tab w:val="center" w:pos="4536"/>
                <w:tab w:val="right" w:pos="9072"/>
              </w:tabs>
              <w:spacing w:line="256" w:lineRule="auto"/>
              <w:rPr>
                <w:rFonts w:eastAsia="Calibri" w:cs="Arial"/>
                <w:szCs w:val="18"/>
              </w:rPr>
            </w:pPr>
            <w:r w:rsidRPr="00A05ABE">
              <w:rPr>
                <w:rFonts w:eastAsia="Calibri" w:cs="Arial"/>
                <w:szCs w:val="18"/>
              </w:rPr>
              <w:t>7. komplexe Analysen von T</w:t>
            </w:r>
            <w:r>
              <w:rPr>
                <w:rFonts w:eastAsia="Calibri" w:cs="Arial"/>
                <w:szCs w:val="18"/>
              </w:rPr>
              <w:t>exten selbststä</w:t>
            </w:r>
            <w:r>
              <w:rPr>
                <w:rFonts w:eastAsia="Calibri" w:cs="Arial"/>
                <w:szCs w:val="18"/>
              </w:rPr>
              <w:t>n</w:t>
            </w:r>
            <w:r w:rsidRPr="00A05ABE">
              <w:rPr>
                <w:rFonts w:eastAsia="Calibri" w:cs="Arial"/>
                <w:szCs w:val="18"/>
              </w:rPr>
              <w:t>dig durchführen und die Ergebnisse ergiebig für interpretatorische oder argumentative Schlussfolgerungen nutzen</w:t>
            </w:r>
          </w:p>
          <w:p w:rsidR="00A05ABE" w:rsidRPr="00A05ABE" w:rsidRDefault="00A05ABE" w:rsidP="00A05ABE">
            <w:pPr>
              <w:pStyle w:val="Kompetenzbeschreibung"/>
              <w:tabs>
                <w:tab w:val="center" w:pos="4536"/>
                <w:tab w:val="right" w:pos="9072"/>
              </w:tabs>
              <w:spacing w:line="256" w:lineRule="auto"/>
              <w:rPr>
                <w:rFonts w:eastAsia="Calibri" w:cs="Arial"/>
                <w:szCs w:val="18"/>
              </w:rPr>
            </w:pPr>
            <w:r w:rsidRPr="00A05ABE">
              <w:rPr>
                <w:rFonts w:eastAsia="Calibri" w:cs="Arial"/>
                <w:szCs w:val="18"/>
              </w:rPr>
              <w:t>8. Deutungshypothesen entwickeln; diese differenziert begründen, am Text belegen und im Verstehensprozess überarbeiten</w:t>
            </w:r>
          </w:p>
          <w:p w:rsidR="00A05ABE" w:rsidRPr="00A05ABE" w:rsidRDefault="00A05ABE" w:rsidP="00A05ABE">
            <w:pPr>
              <w:pStyle w:val="Kompetenzbeschreibung"/>
              <w:tabs>
                <w:tab w:val="center" w:pos="4536"/>
                <w:tab w:val="right" w:pos="9072"/>
              </w:tabs>
              <w:spacing w:line="256" w:lineRule="auto"/>
              <w:rPr>
                <w:rFonts w:eastAsia="Calibri" w:cs="Arial"/>
                <w:szCs w:val="18"/>
              </w:rPr>
            </w:pPr>
            <w:r w:rsidRPr="00A05ABE">
              <w:rPr>
                <w:rFonts w:eastAsia="Calibri" w:cs="Arial"/>
                <w:szCs w:val="18"/>
              </w:rPr>
              <w:t>12. sich mi</w:t>
            </w:r>
            <w:r>
              <w:rPr>
                <w:rFonts w:eastAsia="Calibri" w:cs="Arial"/>
                <w:szCs w:val="18"/>
              </w:rPr>
              <w:t>t der Darstellung von Lebensent</w:t>
            </w:r>
            <w:r w:rsidRPr="00A05ABE">
              <w:rPr>
                <w:rFonts w:eastAsia="Calibri" w:cs="Arial"/>
                <w:szCs w:val="18"/>
              </w:rPr>
              <w:t>wü</w:t>
            </w:r>
            <w:r w:rsidRPr="00A05ABE">
              <w:rPr>
                <w:rFonts w:eastAsia="Calibri" w:cs="Arial"/>
                <w:szCs w:val="18"/>
              </w:rPr>
              <w:t>r</w:t>
            </w:r>
            <w:r w:rsidRPr="00A05ABE">
              <w:rPr>
                <w:rFonts w:eastAsia="Calibri" w:cs="Arial"/>
                <w:szCs w:val="18"/>
              </w:rPr>
              <w:t>fen und Lebenswirklichkeiten in Texten ause</w:t>
            </w:r>
            <w:r w:rsidRPr="00A05ABE">
              <w:rPr>
                <w:rFonts w:eastAsia="Calibri" w:cs="Arial"/>
                <w:szCs w:val="18"/>
              </w:rPr>
              <w:t>i</w:t>
            </w:r>
            <w:r w:rsidRPr="00A05ABE">
              <w:rPr>
                <w:rFonts w:eastAsia="Calibri" w:cs="Arial"/>
                <w:szCs w:val="18"/>
              </w:rPr>
              <w:t xml:space="preserve">nandersetzen </w:t>
            </w:r>
            <w:r w:rsidR="0040236F">
              <w:rPr>
                <w:rFonts w:eastAsia="Calibri" w:cs="Arial"/>
                <w:szCs w:val="18"/>
              </w:rPr>
              <w:t xml:space="preserve">[…] </w:t>
            </w:r>
          </w:p>
          <w:p w:rsidR="00A05ABE" w:rsidRPr="00A05ABE" w:rsidRDefault="00A05ABE" w:rsidP="00A05ABE">
            <w:pPr>
              <w:pStyle w:val="Kompetenzbeschreibung"/>
              <w:tabs>
                <w:tab w:val="center" w:pos="4536"/>
                <w:tab w:val="right" w:pos="9072"/>
              </w:tabs>
              <w:spacing w:line="256" w:lineRule="auto"/>
              <w:rPr>
                <w:rFonts w:eastAsia="Calibri" w:cs="Arial"/>
                <w:szCs w:val="18"/>
              </w:rPr>
            </w:pPr>
            <w:r w:rsidRPr="00A05ABE">
              <w:rPr>
                <w:rFonts w:eastAsia="Calibri" w:cs="Arial"/>
                <w:szCs w:val="18"/>
              </w:rPr>
              <w:t>13. Fremdheitserfahrungen in Texten unter Einbezug geiste</w:t>
            </w:r>
            <w:r w:rsidR="0040236F">
              <w:rPr>
                <w:rFonts w:eastAsia="Calibri" w:cs="Arial"/>
                <w:szCs w:val="18"/>
              </w:rPr>
              <w:t>s-, kultur- und sozialgeschich</w:t>
            </w:r>
            <w:r w:rsidR="0040236F">
              <w:rPr>
                <w:rFonts w:eastAsia="Calibri" w:cs="Arial"/>
                <w:szCs w:val="18"/>
              </w:rPr>
              <w:t>t</w:t>
            </w:r>
            <w:r w:rsidRPr="00A05ABE">
              <w:rPr>
                <w:rFonts w:eastAsia="Calibri" w:cs="Arial"/>
                <w:szCs w:val="18"/>
              </w:rPr>
              <w:t>licher Entwicklungen reflektieren</w:t>
            </w:r>
          </w:p>
          <w:p w:rsidR="00A05ABE" w:rsidRPr="00A05ABE" w:rsidRDefault="00A05ABE" w:rsidP="00A05ABE">
            <w:pPr>
              <w:pStyle w:val="Kompetenzbeschreibung"/>
              <w:tabs>
                <w:tab w:val="center" w:pos="4536"/>
                <w:tab w:val="right" w:pos="9072"/>
              </w:tabs>
              <w:spacing w:line="256" w:lineRule="auto"/>
              <w:rPr>
                <w:rFonts w:eastAsia="Calibri" w:cs="Arial"/>
                <w:szCs w:val="18"/>
              </w:rPr>
            </w:pPr>
            <w:r w:rsidRPr="00A05ABE">
              <w:rPr>
                <w:rFonts w:eastAsia="Calibri" w:cs="Arial"/>
                <w:szCs w:val="18"/>
              </w:rPr>
              <w:t>14. die ästhe</w:t>
            </w:r>
            <w:r w:rsidR="0040236F">
              <w:rPr>
                <w:rFonts w:eastAsia="Calibri" w:cs="Arial"/>
                <w:szCs w:val="18"/>
              </w:rPr>
              <w:t>tische Qualität eines Textes e</w:t>
            </w:r>
            <w:r w:rsidR="0040236F">
              <w:rPr>
                <w:rFonts w:eastAsia="Calibri" w:cs="Arial"/>
                <w:szCs w:val="18"/>
              </w:rPr>
              <w:t>r</w:t>
            </w:r>
            <w:r w:rsidRPr="00A05ABE">
              <w:rPr>
                <w:rFonts w:eastAsia="Calibri" w:cs="Arial"/>
                <w:szCs w:val="18"/>
              </w:rPr>
              <w:lastRenderedPageBreak/>
              <w:t>fassen und ihn</w:t>
            </w:r>
            <w:r w:rsidR="0040236F">
              <w:rPr>
                <w:rFonts w:eastAsia="Calibri" w:cs="Arial"/>
                <w:szCs w:val="18"/>
              </w:rPr>
              <w:t xml:space="preserve"> als gestaltetes Produkt begre</w:t>
            </w:r>
            <w:r w:rsidR="0040236F">
              <w:rPr>
                <w:rFonts w:eastAsia="Calibri" w:cs="Arial"/>
                <w:szCs w:val="18"/>
              </w:rPr>
              <w:t>i</w:t>
            </w:r>
            <w:r w:rsidRPr="00A05ABE">
              <w:rPr>
                <w:rFonts w:eastAsia="Calibri" w:cs="Arial"/>
                <w:szCs w:val="18"/>
              </w:rPr>
              <w:t>fen</w:t>
            </w:r>
          </w:p>
          <w:p w:rsidR="00A05ABE" w:rsidRPr="00A05ABE" w:rsidRDefault="00A05ABE" w:rsidP="00A05ABE">
            <w:pPr>
              <w:pStyle w:val="Kompetenzbeschreibung"/>
              <w:tabs>
                <w:tab w:val="center" w:pos="4536"/>
                <w:tab w:val="right" w:pos="9072"/>
              </w:tabs>
              <w:spacing w:line="256" w:lineRule="auto"/>
              <w:rPr>
                <w:rFonts w:eastAsia="Calibri" w:cs="Arial"/>
                <w:szCs w:val="18"/>
              </w:rPr>
            </w:pPr>
            <w:r w:rsidRPr="00A05ABE">
              <w:rPr>
                <w:rFonts w:eastAsia="Calibri" w:cs="Arial"/>
                <w:szCs w:val="18"/>
              </w:rPr>
              <w:t>15. die Zuordnung von Texten zu Textformen und Textsorten reflektieren</w:t>
            </w:r>
          </w:p>
          <w:p w:rsidR="00A05ABE" w:rsidRPr="00A05ABE" w:rsidRDefault="00A05ABE" w:rsidP="00A05ABE">
            <w:pPr>
              <w:pStyle w:val="Kompetenzbeschreibung"/>
              <w:tabs>
                <w:tab w:val="center" w:pos="4536"/>
                <w:tab w:val="right" w:pos="9072"/>
              </w:tabs>
              <w:spacing w:line="256" w:lineRule="auto"/>
              <w:rPr>
                <w:rFonts w:eastAsia="Calibri" w:cs="Arial"/>
                <w:szCs w:val="18"/>
              </w:rPr>
            </w:pPr>
            <w:r w:rsidRPr="00A05ABE">
              <w:rPr>
                <w:rFonts w:eastAsia="Calibri" w:cs="Arial"/>
                <w:szCs w:val="18"/>
              </w:rPr>
              <w:t>16. Mehrdeutig</w:t>
            </w:r>
            <w:r w:rsidR="0040236F">
              <w:rPr>
                <w:rFonts w:eastAsia="Calibri" w:cs="Arial"/>
                <w:szCs w:val="18"/>
              </w:rPr>
              <w:t>keit als [...] Merkmal literar</w:t>
            </w:r>
            <w:r w:rsidR="0040236F">
              <w:rPr>
                <w:rFonts w:eastAsia="Calibri" w:cs="Arial"/>
                <w:szCs w:val="18"/>
              </w:rPr>
              <w:t>i</w:t>
            </w:r>
            <w:r w:rsidRPr="00A05ABE">
              <w:rPr>
                <w:rFonts w:eastAsia="Calibri" w:cs="Arial"/>
                <w:szCs w:val="18"/>
              </w:rPr>
              <w:t>scher Texte erkennen und nachweisen und alternative L</w:t>
            </w:r>
            <w:r w:rsidR="0040236F">
              <w:rPr>
                <w:rFonts w:eastAsia="Calibri" w:cs="Arial"/>
                <w:szCs w:val="18"/>
              </w:rPr>
              <w:t>esarten bei ihren Verstehensen</w:t>
            </w:r>
            <w:r w:rsidR="0040236F">
              <w:rPr>
                <w:rFonts w:eastAsia="Calibri" w:cs="Arial"/>
                <w:szCs w:val="18"/>
              </w:rPr>
              <w:t>t</w:t>
            </w:r>
            <w:r w:rsidRPr="00A05ABE">
              <w:rPr>
                <w:rFonts w:eastAsia="Calibri" w:cs="Arial"/>
                <w:szCs w:val="18"/>
              </w:rPr>
              <w:t>würfen berücksichtigen</w:t>
            </w:r>
          </w:p>
          <w:p w:rsidR="00A05ABE" w:rsidRPr="00A05ABE" w:rsidRDefault="00A05ABE" w:rsidP="00A05ABE">
            <w:pPr>
              <w:pStyle w:val="Kompetenzbeschreibung"/>
              <w:tabs>
                <w:tab w:val="center" w:pos="4536"/>
                <w:tab w:val="right" w:pos="9072"/>
              </w:tabs>
              <w:spacing w:line="256" w:lineRule="auto"/>
              <w:rPr>
                <w:rFonts w:eastAsia="Calibri" w:cs="Arial"/>
                <w:szCs w:val="18"/>
              </w:rPr>
            </w:pPr>
            <w:r w:rsidRPr="00A05ABE">
              <w:rPr>
                <w:rFonts w:eastAsia="Calibri" w:cs="Arial"/>
                <w:szCs w:val="18"/>
              </w:rPr>
              <w:t>17. [..</w:t>
            </w:r>
            <w:r w:rsidR="0040236F">
              <w:rPr>
                <w:rFonts w:eastAsia="Calibri" w:cs="Arial"/>
                <w:szCs w:val="18"/>
              </w:rPr>
              <w:t xml:space="preserve">.] Textvergleiche durchführen, </w:t>
            </w:r>
            <w:r w:rsidRPr="00A05ABE">
              <w:rPr>
                <w:rFonts w:eastAsia="Calibri" w:cs="Arial"/>
                <w:szCs w:val="18"/>
              </w:rPr>
              <w:t>auswerten und die Ergebnisse gewinnbringend in ihre Verstehensentwürfe integrieren</w:t>
            </w:r>
          </w:p>
          <w:p w:rsidR="00A05ABE" w:rsidRPr="00A05ABE" w:rsidRDefault="00A05ABE" w:rsidP="00A05ABE">
            <w:pPr>
              <w:pStyle w:val="Kompetenzbeschreibung"/>
              <w:tabs>
                <w:tab w:val="center" w:pos="4536"/>
                <w:tab w:val="right" w:pos="9072"/>
              </w:tabs>
              <w:spacing w:line="256" w:lineRule="auto"/>
              <w:rPr>
                <w:rFonts w:eastAsia="Calibri" w:cs="Arial"/>
                <w:szCs w:val="18"/>
              </w:rPr>
            </w:pPr>
            <w:r w:rsidRPr="00A05ABE">
              <w:rPr>
                <w:rFonts w:eastAsia="Calibri" w:cs="Arial"/>
                <w:szCs w:val="18"/>
              </w:rPr>
              <w:t>18. Kenntnisse</w:t>
            </w:r>
            <w:r w:rsidR="0040236F">
              <w:rPr>
                <w:rFonts w:eastAsia="Calibri" w:cs="Arial"/>
                <w:szCs w:val="18"/>
              </w:rPr>
              <w:t xml:space="preserve"> [...] geschichtswissenschaftl</w:t>
            </w:r>
            <w:r w:rsidR="0040236F">
              <w:rPr>
                <w:rFonts w:eastAsia="Calibri" w:cs="Arial"/>
                <w:szCs w:val="18"/>
              </w:rPr>
              <w:t>i</w:t>
            </w:r>
            <w:r w:rsidRPr="00A05ABE">
              <w:rPr>
                <w:rFonts w:eastAsia="Calibri" w:cs="Arial"/>
                <w:szCs w:val="18"/>
              </w:rPr>
              <w:t xml:space="preserve">cher Texte in </w:t>
            </w:r>
            <w:r w:rsidR="0040236F">
              <w:rPr>
                <w:rFonts w:eastAsia="Calibri" w:cs="Arial"/>
                <w:szCs w:val="18"/>
              </w:rPr>
              <w:t>die Kontextualisierung literar</w:t>
            </w:r>
            <w:r w:rsidR="0040236F">
              <w:rPr>
                <w:rFonts w:eastAsia="Calibri" w:cs="Arial"/>
                <w:szCs w:val="18"/>
              </w:rPr>
              <w:t>i</w:t>
            </w:r>
            <w:r w:rsidRPr="00A05ABE">
              <w:rPr>
                <w:rFonts w:eastAsia="Calibri" w:cs="Arial"/>
                <w:szCs w:val="18"/>
              </w:rPr>
              <w:t>scher Werke einbeziehen</w:t>
            </w:r>
          </w:p>
          <w:p w:rsidR="00A05ABE" w:rsidRPr="00A05ABE" w:rsidRDefault="00A05ABE" w:rsidP="00A05ABE">
            <w:pPr>
              <w:pStyle w:val="Kompetenzbeschreibung"/>
              <w:tabs>
                <w:tab w:val="center" w:pos="4536"/>
                <w:tab w:val="right" w:pos="9072"/>
              </w:tabs>
              <w:spacing w:line="256" w:lineRule="auto"/>
              <w:rPr>
                <w:rFonts w:eastAsia="Calibri" w:cs="Arial"/>
                <w:szCs w:val="18"/>
              </w:rPr>
            </w:pPr>
            <w:r w:rsidRPr="00A05ABE">
              <w:rPr>
                <w:rFonts w:eastAsia="Calibri" w:cs="Arial"/>
                <w:szCs w:val="18"/>
              </w:rPr>
              <w:t>19. Texte a</w:t>
            </w:r>
            <w:r w:rsidR="0040236F">
              <w:rPr>
                <w:rFonts w:eastAsia="Calibri" w:cs="Arial"/>
                <w:szCs w:val="18"/>
              </w:rPr>
              <w:t>uf der Basis von nachvollziehba</w:t>
            </w:r>
            <w:r w:rsidRPr="00A05ABE">
              <w:rPr>
                <w:rFonts w:eastAsia="Calibri" w:cs="Arial"/>
                <w:szCs w:val="18"/>
              </w:rPr>
              <w:t>ren, sachlich fundierten Kriterien bewerten [...]</w:t>
            </w:r>
          </w:p>
          <w:p w:rsidR="00A05ABE" w:rsidRPr="00A05ABE" w:rsidRDefault="00A05ABE" w:rsidP="00A05ABE">
            <w:pPr>
              <w:pStyle w:val="Kompetenzbeschreibung"/>
              <w:tabs>
                <w:tab w:val="center" w:pos="4536"/>
                <w:tab w:val="right" w:pos="9072"/>
              </w:tabs>
              <w:spacing w:line="256" w:lineRule="auto"/>
              <w:rPr>
                <w:rFonts w:eastAsia="Calibri" w:cs="Arial"/>
                <w:szCs w:val="18"/>
              </w:rPr>
            </w:pPr>
            <w:r w:rsidRPr="00A05ABE">
              <w:rPr>
                <w:rFonts w:eastAsia="Calibri" w:cs="Arial"/>
                <w:szCs w:val="18"/>
              </w:rPr>
              <w:t xml:space="preserve">26. Textverstehen als dynamischen Prozess der Bedeutungszuweisung reflektieren und die Perspektivgebundenheit ihrer Textrezeption erkennen </w:t>
            </w:r>
          </w:p>
          <w:p w:rsidR="00A05ABE" w:rsidRPr="00A05ABE" w:rsidRDefault="00A05ABE" w:rsidP="00A05ABE">
            <w:pPr>
              <w:pStyle w:val="Kompetenzbeschreibung"/>
              <w:tabs>
                <w:tab w:val="center" w:pos="4536"/>
                <w:tab w:val="right" w:pos="9072"/>
              </w:tabs>
              <w:spacing w:line="256" w:lineRule="auto"/>
              <w:rPr>
                <w:rFonts w:eastAsia="Calibri" w:cs="Arial"/>
                <w:szCs w:val="18"/>
              </w:rPr>
            </w:pPr>
            <w:r w:rsidRPr="00A05ABE">
              <w:rPr>
                <w:rFonts w:eastAsia="Calibri" w:cs="Arial"/>
                <w:szCs w:val="18"/>
              </w:rPr>
              <w:t>28. zwischen verschiedenen Lesehaltungen unterscheiden (spontan, methodisch geleitet; analytisch, identifikatorisch, wertend; aktual</w:t>
            </w:r>
            <w:r w:rsidRPr="00A05ABE">
              <w:rPr>
                <w:rFonts w:eastAsia="Calibri" w:cs="Arial"/>
                <w:szCs w:val="18"/>
              </w:rPr>
              <w:t>i</w:t>
            </w:r>
            <w:r w:rsidRPr="00A05ABE">
              <w:rPr>
                <w:rFonts w:eastAsia="Calibri" w:cs="Arial"/>
                <w:szCs w:val="18"/>
              </w:rPr>
              <w:t>sierend, historisierend) und ihre jeweilige L</w:t>
            </w:r>
            <w:r w:rsidRPr="00A05ABE">
              <w:rPr>
                <w:rFonts w:eastAsia="Calibri" w:cs="Arial"/>
                <w:szCs w:val="18"/>
              </w:rPr>
              <w:t>e</w:t>
            </w:r>
            <w:r w:rsidRPr="00A05ABE">
              <w:rPr>
                <w:rFonts w:eastAsia="Calibri" w:cs="Arial"/>
                <w:szCs w:val="18"/>
              </w:rPr>
              <w:t>sehaltung einordnen</w:t>
            </w:r>
          </w:p>
        </w:tc>
        <w:tc>
          <w:tcPr>
            <w:tcW w:w="1250" w:type="pct"/>
            <w:gridSpan w:val="2"/>
            <w:tcBorders>
              <w:top w:val="single" w:sz="4" w:space="0" w:color="auto"/>
              <w:left w:val="single" w:sz="4" w:space="0" w:color="auto"/>
              <w:bottom w:val="single" w:sz="4" w:space="0" w:color="auto"/>
              <w:right w:val="single" w:sz="4" w:space="0" w:color="auto"/>
            </w:tcBorders>
            <w:shd w:val="clear" w:color="auto" w:fill="auto"/>
          </w:tcPr>
          <w:p w:rsidR="00A05ABE" w:rsidRPr="0040236F" w:rsidRDefault="00A05ABE" w:rsidP="00A05ABE">
            <w:pPr>
              <w:pStyle w:val="Kompetenzbeschreibung"/>
              <w:tabs>
                <w:tab w:val="center" w:pos="4536"/>
                <w:tab w:val="right" w:pos="9072"/>
              </w:tabs>
              <w:spacing w:line="256" w:lineRule="auto"/>
              <w:rPr>
                <w:rFonts w:eastAsia="Calibri" w:cs="Arial"/>
                <w:szCs w:val="18"/>
                <w:u w:val="single"/>
              </w:rPr>
            </w:pPr>
            <w:r w:rsidRPr="0040236F">
              <w:rPr>
                <w:rFonts w:eastAsia="Calibri" w:cs="Arial"/>
                <w:szCs w:val="18"/>
                <w:u w:val="single"/>
              </w:rPr>
              <w:lastRenderedPageBreak/>
              <w:t>3.2.1.1 Literarische Texte</w:t>
            </w:r>
          </w:p>
          <w:p w:rsidR="00A05ABE" w:rsidRPr="00A05ABE" w:rsidRDefault="00A05ABE" w:rsidP="00A05ABE">
            <w:pPr>
              <w:pStyle w:val="Kompetenzbeschreibung"/>
              <w:tabs>
                <w:tab w:val="center" w:pos="4536"/>
                <w:tab w:val="right" w:pos="9072"/>
              </w:tabs>
              <w:spacing w:line="256" w:lineRule="auto"/>
              <w:rPr>
                <w:rFonts w:eastAsia="Calibri" w:cs="Arial"/>
                <w:szCs w:val="18"/>
              </w:rPr>
            </w:pPr>
            <w:r w:rsidRPr="00A05ABE">
              <w:rPr>
                <w:rFonts w:eastAsia="Calibri" w:cs="Arial"/>
                <w:szCs w:val="18"/>
              </w:rPr>
              <w:t>(1) untersch</w:t>
            </w:r>
            <w:r w:rsidR="0040236F">
              <w:rPr>
                <w:rFonts w:eastAsia="Calibri" w:cs="Arial"/>
                <w:szCs w:val="18"/>
              </w:rPr>
              <w:t>iedliche Lesetechniken (zum Be</w:t>
            </w:r>
            <w:r w:rsidR="0040236F">
              <w:rPr>
                <w:rFonts w:eastAsia="Calibri" w:cs="Arial"/>
                <w:szCs w:val="18"/>
              </w:rPr>
              <w:t>i</w:t>
            </w:r>
            <w:r w:rsidRPr="00A05ABE">
              <w:rPr>
                <w:rFonts w:eastAsia="Calibri" w:cs="Arial"/>
                <w:szCs w:val="18"/>
              </w:rPr>
              <w:t>spiel diagonal,</w:t>
            </w:r>
            <w:r w:rsidR="0040236F">
              <w:rPr>
                <w:rFonts w:eastAsia="Calibri" w:cs="Arial"/>
                <w:szCs w:val="18"/>
              </w:rPr>
              <w:t xml:space="preserve"> selektiv, navigierend) und M</w:t>
            </w:r>
            <w:r w:rsidR="0040236F">
              <w:rPr>
                <w:rFonts w:eastAsia="Calibri" w:cs="Arial"/>
                <w:szCs w:val="18"/>
              </w:rPr>
              <w:t>e</w:t>
            </w:r>
            <w:r w:rsidRPr="00A05ABE">
              <w:rPr>
                <w:rFonts w:eastAsia="Calibri" w:cs="Arial"/>
                <w:szCs w:val="18"/>
              </w:rPr>
              <w:t>thoden der Texterschließung anwenden (zum Beispiel mar</w:t>
            </w:r>
            <w:r w:rsidR="0040236F">
              <w:rPr>
                <w:rFonts w:eastAsia="Calibri" w:cs="Arial"/>
                <w:szCs w:val="18"/>
              </w:rPr>
              <w:t>kieren, Verständnisfragen form</w:t>
            </w:r>
            <w:r w:rsidR="0040236F">
              <w:rPr>
                <w:rFonts w:eastAsia="Calibri" w:cs="Arial"/>
                <w:szCs w:val="18"/>
              </w:rPr>
              <w:t>u</w:t>
            </w:r>
            <w:r w:rsidRPr="00A05ABE">
              <w:rPr>
                <w:rFonts w:eastAsia="Calibri" w:cs="Arial"/>
                <w:szCs w:val="18"/>
              </w:rPr>
              <w:t>lieren)</w:t>
            </w:r>
          </w:p>
          <w:p w:rsidR="00A05ABE" w:rsidRPr="00A05ABE" w:rsidRDefault="00A05ABE" w:rsidP="00A05ABE">
            <w:pPr>
              <w:pStyle w:val="Kompetenzbeschreibung"/>
              <w:tabs>
                <w:tab w:val="center" w:pos="4536"/>
                <w:tab w:val="right" w:pos="9072"/>
              </w:tabs>
              <w:spacing w:line="256" w:lineRule="auto"/>
              <w:rPr>
                <w:rFonts w:eastAsia="Calibri" w:cs="Arial"/>
                <w:szCs w:val="18"/>
              </w:rPr>
            </w:pPr>
            <w:r w:rsidRPr="00A05ABE">
              <w:rPr>
                <w:rFonts w:eastAsia="Calibri" w:cs="Arial"/>
                <w:szCs w:val="18"/>
              </w:rPr>
              <w:t>(2) ihren Lese</w:t>
            </w:r>
            <w:r w:rsidR="0040236F">
              <w:rPr>
                <w:rFonts w:eastAsia="Calibri" w:cs="Arial"/>
                <w:szCs w:val="18"/>
              </w:rPr>
              <w:t>eindruck und ihr erstes Textve</w:t>
            </w:r>
            <w:r w:rsidR="0040236F">
              <w:rPr>
                <w:rFonts w:eastAsia="Calibri" w:cs="Arial"/>
                <w:szCs w:val="18"/>
              </w:rPr>
              <w:t>r</w:t>
            </w:r>
            <w:r w:rsidRPr="00A05ABE">
              <w:rPr>
                <w:rFonts w:eastAsia="Calibri" w:cs="Arial"/>
                <w:szCs w:val="18"/>
              </w:rPr>
              <w:t>ständnis erläutern und begründen</w:t>
            </w:r>
          </w:p>
          <w:p w:rsidR="00A05ABE" w:rsidRPr="00A05ABE" w:rsidRDefault="00A05ABE" w:rsidP="00A05ABE">
            <w:pPr>
              <w:pStyle w:val="Kompetenzbeschreibung"/>
              <w:tabs>
                <w:tab w:val="center" w:pos="4536"/>
                <w:tab w:val="right" w:pos="9072"/>
              </w:tabs>
              <w:spacing w:line="256" w:lineRule="auto"/>
              <w:rPr>
                <w:rFonts w:eastAsia="Calibri" w:cs="Arial"/>
                <w:szCs w:val="18"/>
              </w:rPr>
            </w:pPr>
            <w:r w:rsidRPr="00A05ABE">
              <w:rPr>
                <w:rFonts w:eastAsia="Calibri" w:cs="Arial"/>
                <w:szCs w:val="18"/>
              </w:rPr>
              <w:t>(3) Inhalte von Texten herausarbeiten und zusammenfassen; dazu aussagekräftige Tex</w:t>
            </w:r>
            <w:r w:rsidRPr="00A05ABE">
              <w:rPr>
                <w:rFonts w:eastAsia="Calibri" w:cs="Arial"/>
                <w:szCs w:val="18"/>
              </w:rPr>
              <w:t>t</w:t>
            </w:r>
            <w:r w:rsidRPr="00A05ABE">
              <w:rPr>
                <w:rFonts w:eastAsia="Calibri" w:cs="Arial"/>
                <w:szCs w:val="18"/>
              </w:rPr>
              <w:t>belege auswählen</w:t>
            </w:r>
          </w:p>
          <w:p w:rsidR="00A05ABE" w:rsidRPr="00A05ABE" w:rsidRDefault="00A05ABE" w:rsidP="00A05ABE">
            <w:pPr>
              <w:pStyle w:val="Kompetenzbeschreibung"/>
              <w:tabs>
                <w:tab w:val="center" w:pos="4536"/>
                <w:tab w:val="right" w:pos="9072"/>
              </w:tabs>
              <w:spacing w:line="256" w:lineRule="auto"/>
              <w:rPr>
                <w:rFonts w:eastAsia="Calibri" w:cs="Arial"/>
                <w:szCs w:val="18"/>
              </w:rPr>
            </w:pPr>
            <w:r w:rsidRPr="00A05ABE">
              <w:rPr>
                <w:rFonts w:eastAsia="Calibri" w:cs="Arial"/>
                <w:szCs w:val="18"/>
              </w:rPr>
              <w:t>(4) Textinhalt</w:t>
            </w:r>
            <w:r w:rsidR="0040236F">
              <w:rPr>
                <w:rFonts w:eastAsia="Calibri" w:cs="Arial"/>
                <w:szCs w:val="18"/>
              </w:rPr>
              <w:t>e und Textstrukturen visualisie</w:t>
            </w:r>
            <w:r w:rsidRPr="00A05ABE">
              <w:rPr>
                <w:rFonts w:eastAsia="Calibri" w:cs="Arial"/>
                <w:szCs w:val="18"/>
              </w:rPr>
              <w:t>ren (zum Beispiel Grafik, Schaubild, Tabelle)</w:t>
            </w:r>
          </w:p>
          <w:p w:rsidR="00A05ABE" w:rsidRPr="00A05ABE" w:rsidRDefault="00A05ABE" w:rsidP="00A05ABE">
            <w:pPr>
              <w:pStyle w:val="Kompetenzbeschreibung"/>
              <w:tabs>
                <w:tab w:val="center" w:pos="4536"/>
                <w:tab w:val="right" w:pos="9072"/>
              </w:tabs>
              <w:spacing w:line="256" w:lineRule="auto"/>
              <w:rPr>
                <w:rFonts w:eastAsia="Calibri" w:cs="Arial"/>
                <w:szCs w:val="18"/>
              </w:rPr>
            </w:pPr>
            <w:r w:rsidRPr="00A05ABE">
              <w:rPr>
                <w:rFonts w:eastAsia="Calibri" w:cs="Arial"/>
                <w:szCs w:val="18"/>
              </w:rPr>
              <w:t>(5) zwischen Sachtexten und literarischen Texten unterscheiden; Fiktionalität erkennen</w:t>
            </w:r>
          </w:p>
          <w:p w:rsidR="00A05ABE" w:rsidRPr="00A05ABE" w:rsidRDefault="00A05ABE" w:rsidP="00A05ABE">
            <w:pPr>
              <w:pStyle w:val="Kompetenzbeschreibung"/>
              <w:tabs>
                <w:tab w:val="center" w:pos="4536"/>
                <w:tab w:val="right" w:pos="9072"/>
              </w:tabs>
              <w:spacing w:line="256" w:lineRule="auto"/>
              <w:rPr>
                <w:rFonts w:eastAsia="Calibri" w:cs="Arial"/>
                <w:szCs w:val="18"/>
              </w:rPr>
            </w:pPr>
            <w:r w:rsidRPr="00A05ABE">
              <w:rPr>
                <w:rFonts w:eastAsia="Calibri" w:cs="Arial"/>
                <w:szCs w:val="18"/>
              </w:rPr>
              <w:t>(6) das Thema eines Textes bestimmen und benennen</w:t>
            </w:r>
          </w:p>
          <w:p w:rsidR="00A05ABE" w:rsidRPr="00A05ABE" w:rsidRDefault="00A05ABE" w:rsidP="00A05ABE">
            <w:pPr>
              <w:pStyle w:val="Kompetenzbeschreibung"/>
              <w:tabs>
                <w:tab w:val="center" w:pos="4536"/>
                <w:tab w:val="right" w:pos="9072"/>
              </w:tabs>
              <w:spacing w:line="256" w:lineRule="auto"/>
              <w:rPr>
                <w:rFonts w:eastAsia="Calibri" w:cs="Arial"/>
                <w:szCs w:val="18"/>
              </w:rPr>
            </w:pPr>
            <w:r w:rsidRPr="00A05ABE">
              <w:rPr>
                <w:rFonts w:eastAsia="Calibri" w:cs="Arial"/>
                <w:szCs w:val="18"/>
              </w:rPr>
              <w:t>(7) wesentliche Elemente eines Textes (Titel, Aufbau, Handl</w:t>
            </w:r>
            <w:r w:rsidR="0040236F">
              <w:rPr>
                <w:rFonts w:eastAsia="Calibri" w:cs="Arial"/>
                <w:szCs w:val="18"/>
              </w:rPr>
              <w:t>ungs- und Konfliktverlauf, Fig</w:t>
            </w:r>
            <w:r w:rsidR="0040236F">
              <w:rPr>
                <w:rFonts w:eastAsia="Calibri" w:cs="Arial"/>
                <w:szCs w:val="18"/>
              </w:rPr>
              <w:t>u</w:t>
            </w:r>
            <w:r w:rsidRPr="00A05ABE">
              <w:rPr>
                <w:rFonts w:eastAsia="Calibri" w:cs="Arial"/>
                <w:szCs w:val="18"/>
              </w:rPr>
              <w:t>ren und Figurenkonstellation, Raum- und Zei</w:t>
            </w:r>
            <w:r w:rsidRPr="00A05ABE">
              <w:rPr>
                <w:rFonts w:eastAsia="Calibri" w:cs="Arial"/>
                <w:szCs w:val="18"/>
              </w:rPr>
              <w:t>t</w:t>
            </w:r>
            <w:r w:rsidRPr="00A05ABE">
              <w:rPr>
                <w:rFonts w:eastAsia="Calibri" w:cs="Arial"/>
                <w:szCs w:val="18"/>
              </w:rPr>
              <w:t>gestaltung, Motive, Symbole) bestimmen, analysieren und in ihrer Funktion beschreiben</w:t>
            </w:r>
          </w:p>
          <w:p w:rsidR="00A05ABE" w:rsidRPr="00A05ABE" w:rsidRDefault="00A05ABE" w:rsidP="00A05ABE">
            <w:pPr>
              <w:pStyle w:val="Kompetenzbeschreibung"/>
              <w:tabs>
                <w:tab w:val="center" w:pos="4536"/>
                <w:tab w:val="right" w:pos="9072"/>
              </w:tabs>
              <w:spacing w:line="256" w:lineRule="auto"/>
              <w:rPr>
                <w:rFonts w:eastAsia="Calibri" w:cs="Arial"/>
                <w:szCs w:val="18"/>
              </w:rPr>
            </w:pPr>
            <w:r w:rsidRPr="00A05ABE">
              <w:rPr>
                <w:rFonts w:eastAsia="Calibri" w:cs="Arial"/>
                <w:szCs w:val="18"/>
              </w:rPr>
              <w:t xml:space="preserve">(8) Fachbegriffe zur formalen Beschreibung von Texten verwenden: </w:t>
            </w:r>
          </w:p>
          <w:p w:rsidR="00A05ABE" w:rsidRPr="00A05ABE" w:rsidRDefault="00A05ABE" w:rsidP="00A05ABE">
            <w:pPr>
              <w:pStyle w:val="Kompetenzbeschreibung"/>
              <w:tabs>
                <w:tab w:val="center" w:pos="4536"/>
                <w:tab w:val="right" w:pos="9072"/>
              </w:tabs>
              <w:spacing w:line="256" w:lineRule="auto"/>
              <w:rPr>
                <w:rFonts w:eastAsia="Calibri" w:cs="Arial"/>
                <w:szCs w:val="18"/>
              </w:rPr>
            </w:pPr>
            <w:r w:rsidRPr="00A05ABE">
              <w:rPr>
                <w:rFonts w:eastAsia="Calibri" w:cs="Arial"/>
                <w:szCs w:val="18"/>
              </w:rPr>
              <w:t>–  Autor, Erzähler, Erzählperspektive, Erzähl-form, Erzähls</w:t>
            </w:r>
            <w:r w:rsidR="0040236F">
              <w:rPr>
                <w:rFonts w:eastAsia="Calibri" w:cs="Arial"/>
                <w:szCs w:val="18"/>
              </w:rPr>
              <w:t>truktur, innere und äußere Han</w:t>
            </w:r>
            <w:r w:rsidR="0040236F">
              <w:rPr>
                <w:rFonts w:eastAsia="Calibri" w:cs="Arial"/>
                <w:szCs w:val="18"/>
              </w:rPr>
              <w:t>d</w:t>
            </w:r>
            <w:r w:rsidRPr="00A05ABE">
              <w:rPr>
                <w:rFonts w:eastAsia="Calibri" w:cs="Arial"/>
                <w:szCs w:val="18"/>
              </w:rPr>
              <w:t xml:space="preserve">lung, offener Schluss, Erzähltempora, Vor-ausdeutungen und Rückblende </w:t>
            </w:r>
          </w:p>
          <w:p w:rsidR="00A05ABE" w:rsidRPr="00A05ABE" w:rsidRDefault="00A05ABE" w:rsidP="00A05ABE">
            <w:pPr>
              <w:pStyle w:val="Kompetenzbeschreibung"/>
              <w:tabs>
                <w:tab w:val="center" w:pos="4536"/>
                <w:tab w:val="right" w:pos="9072"/>
              </w:tabs>
              <w:spacing w:line="256" w:lineRule="auto"/>
              <w:rPr>
                <w:rFonts w:eastAsia="Calibri" w:cs="Arial"/>
                <w:szCs w:val="18"/>
              </w:rPr>
            </w:pPr>
            <w:r w:rsidRPr="00A05ABE">
              <w:rPr>
                <w:rFonts w:eastAsia="Calibri" w:cs="Arial"/>
                <w:szCs w:val="18"/>
              </w:rPr>
              <w:t>–  Reim, R</w:t>
            </w:r>
            <w:r w:rsidR="0040236F">
              <w:rPr>
                <w:rFonts w:eastAsia="Calibri" w:cs="Arial"/>
                <w:szCs w:val="18"/>
              </w:rPr>
              <w:t>hythmus, Vers, Metrum, sprachli</w:t>
            </w:r>
            <w:r w:rsidRPr="00A05ABE">
              <w:rPr>
                <w:rFonts w:eastAsia="Calibri" w:cs="Arial"/>
                <w:szCs w:val="18"/>
              </w:rPr>
              <w:t>che Bilder (Vergleich, Metapher, Personifikation), lyrisches Ich, Enjambement, Kadenz, Atm</w:t>
            </w:r>
            <w:r w:rsidRPr="00A05ABE">
              <w:rPr>
                <w:rFonts w:eastAsia="Calibri" w:cs="Arial"/>
                <w:szCs w:val="18"/>
              </w:rPr>
              <w:t>o</w:t>
            </w:r>
            <w:r w:rsidRPr="00A05ABE">
              <w:rPr>
                <w:rFonts w:eastAsia="Calibri" w:cs="Arial"/>
                <w:szCs w:val="18"/>
              </w:rPr>
              <w:t xml:space="preserve">sphäre </w:t>
            </w:r>
          </w:p>
          <w:p w:rsidR="00A05ABE" w:rsidRPr="00A05ABE" w:rsidRDefault="00A05ABE" w:rsidP="00A05ABE">
            <w:pPr>
              <w:pStyle w:val="Kompetenzbeschreibung"/>
              <w:tabs>
                <w:tab w:val="center" w:pos="4536"/>
                <w:tab w:val="right" w:pos="9072"/>
              </w:tabs>
              <w:spacing w:line="256" w:lineRule="auto"/>
              <w:rPr>
                <w:rFonts w:eastAsia="Calibri" w:cs="Arial"/>
                <w:szCs w:val="18"/>
              </w:rPr>
            </w:pPr>
            <w:r w:rsidRPr="00A05ABE">
              <w:rPr>
                <w:rFonts w:eastAsia="Calibri" w:cs="Arial"/>
                <w:szCs w:val="18"/>
              </w:rPr>
              <w:lastRenderedPageBreak/>
              <w:t>–  Figurenverzeichnis, Akt, Szene, Exposition, Höhepunkt, Wendepunkt, Lösung, Katastr</w:t>
            </w:r>
            <w:r w:rsidRPr="00A05ABE">
              <w:rPr>
                <w:rFonts w:eastAsia="Calibri" w:cs="Arial"/>
                <w:szCs w:val="18"/>
              </w:rPr>
              <w:t>o</w:t>
            </w:r>
            <w:r w:rsidRPr="00A05ABE">
              <w:rPr>
                <w:rFonts w:eastAsia="Calibri" w:cs="Arial"/>
                <w:szCs w:val="18"/>
              </w:rPr>
              <w:t>phe, Dialog und Monolog, Regieanweisung</w:t>
            </w:r>
          </w:p>
          <w:p w:rsidR="00A05ABE" w:rsidRPr="00A05ABE" w:rsidRDefault="00A05ABE" w:rsidP="00A05ABE">
            <w:pPr>
              <w:pStyle w:val="Kompetenzbeschreibung"/>
              <w:tabs>
                <w:tab w:val="center" w:pos="4536"/>
                <w:tab w:val="right" w:pos="9072"/>
              </w:tabs>
              <w:spacing w:line="256" w:lineRule="auto"/>
              <w:rPr>
                <w:rFonts w:eastAsia="Calibri" w:cs="Arial"/>
                <w:szCs w:val="18"/>
              </w:rPr>
            </w:pPr>
            <w:r w:rsidRPr="00A05ABE">
              <w:rPr>
                <w:rFonts w:eastAsia="Calibri" w:cs="Arial"/>
                <w:szCs w:val="18"/>
              </w:rPr>
              <w:t>(9) sprachliche Gestaltungsmittel beschreiben und auf ihre Funktion hin untersuchen</w:t>
            </w:r>
          </w:p>
          <w:p w:rsidR="00A05ABE" w:rsidRPr="00A05ABE" w:rsidRDefault="00A05ABE" w:rsidP="00A05ABE">
            <w:pPr>
              <w:pStyle w:val="Kompetenzbeschreibung"/>
              <w:tabs>
                <w:tab w:val="center" w:pos="4536"/>
                <w:tab w:val="right" w:pos="9072"/>
              </w:tabs>
              <w:spacing w:line="256" w:lineRule="auto"/>
              <w:rPr>
                <w:rFonts w:eastAsia="Calibri" w:cs="Arial"/>
                <w:szCs w:val="18"/>
              </w:rPr>
            </w:pPr>
            <w:r w:rsidRPr="00A05ABE">
              <w:rPr>
                <w:rFonts w:eastAsia="Calibri" w:cs="Arial"/>
                <w:szCs w:val="18"/>
              </w:rPr>
              <w:t>(10) Komik und Parodie erkennen und unte</w:t>
            </w:r>
            <w:r w:rsidRPr="00A05ABE">
              <w:rPr>
                <w:rFonts w:eastAsia="Calibri" w:cs="Arial"/>
                <w:szCs w:val="18"/>
              </w:rPr>
              <w:t>r</w:t>
            </w:r>
            <w:r w:rsidRPr="00A05ABE">
              <w:rPr>
                <w:rFonts w:eastAsia="Calibri" w:cs="Arial"/>
                <w:szCs w:val="18"/>
              </w:rPr>
              <w:t>suchen</w:t>
            </w:r>
          </w:p>
          <w:p w:rsidR="00A05ABE" w:rsidRPr="00A05ABE" w:rsidRDefault="00A05ABE" w:rsidP="00A05ABE">
            <w:pPr>
              <w:pStyle w:val="Kompetenzbeschreibung"/>
              <w:tabs>
                <w:tab w:val="center" w:pos="4536"/>
                <w:tab w:val="right" w:pos="9072"/>
              </w:tabs>
              <w:spacing w:line="256" w:lineRule="auto"/>
              <w:rPr>
                <w:rFonts w:eastAsia="Calibri" w:cs="Arial"/>
                <w:szCs w:val="18"/>
              </w:rPr>
            </w:pPr>
            <w:r w:rsidRPr="00A05ABE">
              <w:rPr>
                <w:rFonts w:eastAsia="Calibri" w:cs="Arial"/>
                <w:szCs w:val="18"/>
              </w:rPr>
              <w:t>(11) grundlegende literarische Gattungen def</w:t>
            </w:r>
            <w:r w:rsidRPr="00A05ABE">
              <w:rPr>
                <w:rFonts w:eastAsia="Calibri" w:cs="Arial"/>
                <w:szCs w:val="18"/>
              </w:rPr>
              <w:t>i</w:t>
            </w:r>
            <w:r w:rsidRPr="00A05ABE">
              <w:rPr>
                <w:rFonts w:eastAsia="Calibri" w:cs="Arial"/>
                <w:szCs w:val="18"/>
              </w:rPr>
              <w:t>nieren und deren Merkmale für das Text-verstehen nutzen (mindestens Gedicht, Ball</w:t>
            </w:r>
            <w:r w:rsidRPr="00A05ABE">
              <w:rPr>
                <w:rFonts w:eastAsia="Calibri" w:cs="Arial"/>
                <w:szCs w:val="18"/>
              </w:rPr>
              <w:t>a</w:t>
            </w:r>
            <w:r w:rsidRPr="00A05ABE">
              <w:rPr>
                <w:rFonts w:eastAsia="Calibri" w:cs="Arial"/>
                <w:szCs w:val="18"/>
              </w:rPr>
              <w:t>de, Epos, Erzählung, Kalendergeschichte, Kurzgeschichte, Anekdote, Drama)</w:t>
            </w:r>
          </w:p>
          <w:p w:rsidR="00A05ABE" w:rsidRPr="00A05ABE" w:rsidRDefault="00A05ABE" w:rsidP="00A05ABE">
            <w:pPr>
              <w:pStyle w:val="Kompetenzbeschreibung"/>
              <w:tabs>
                <w:tab w:val="center" w:pos="4536"/>
                <w:tab w:val="right" w:pos="9072"/>
              </w:tabs>
              <w:spacing w:line="256" w:lineRule="auto"/>
              <w:rPr>
                <w:rFonts w:eastAsia="Calibri" w:cs="Arial"/>
                <w:szCs w:val="18"/>
              </w:rPr>
            </w:pPr>
            <w:r w:rsidRPr="00A05ABE">
              <w:rPr>
                <w:rFonts w:eastAsia="Calibri" w:cs="Arial"/>
                <w:szCs w:val="18"/>
              </w:rPr>
              <w:t>(12) Deutungen eines Textes entwickeln und formulieren (auch mithilfe von Deutungshypo-thesen); das eigene Textverständnis erläutern, begründen und am Text belegen</w:t>
            </w:r>
          </w:p>
          <w:p w:rsidR="00A05ABE" w:rsidRPr="00A05ABE" w:rsidRDefault="00A05ABE" w:rsidP="00A05ABE">
            <w:pPr>
              <w:pStyle w:val="Kompetenzbeschreibung"/>
              <w:tabs>
                <w:tab w:val="center" w:pos="4536"/>
                <w:tab w:val="right" w:pos="9072"/>
              </w:tabs>
              <w:spacing w:line="256" w:lineRule="auto"/>
              <w:rPr>
                <w:rFonts w:eastAsia="Calibri" w:cs="Arial"/>
                <w:szCs w:val="18"/>
              </w:rPr>
            </w:pPr>
            <w:r w:rsidRPr="00A05ABE">
              <w:rPr>
                <w:rFonts w:eastAsia="Calibri" w:cs="Arial"/>
                <w:szCs w:val="18"/>
              </w:rPr>
              <w:t>(13) Vorwissen für ihr Textverstehen nutzen</w:t>
            </w:r>
          </w:p>
          <w:p w:rsidR="00A05ABE" w:rsidRPr="00A05ABE" w:rsidRDefault="00A05ABE" w:rsidP="00A05ABE">
            <w:pPr>
              <w:pStyle w:val="Kompetenzbeschreibung"/>
              <w:tabs>
                <w:tab w:val="center" w:pos="4536"/>
                <w:tab w:val="right" w:pos="9072"/>
              </w:tabs>
              <w:spacing w:line="256" w:lineRule="auto"/>
              <w:rPr>
                <w:rFonts w:eastAsia="Calibri" w:cs="Arial"/>
                <w:szCs w:val="18"/>
              </w:rPr>
            </w:pPr>
            <w:r w:rsidRPr="00A05ABE">
              <w:rPr>
                <w:rFonts w:eastAsia="Calibri" w:cs="Arial"/>
                <w:szCs w:val="18"/>
              </w:rPr>
              <w:t>(14) für ihr Textverstehen Quellen nutzen (L</w:t>
            </w:r>
            <w:r w:rsidRPr="00A05ABE">
              <w:rPr>
                <w:rFonts w:eastAsia="Calibri" w:cs="Arial"/>
                <w:szCs w:val="18"/>
              </w:rPr>
              <w:t>e</w:t>
            </w:r>
            <w:r w:rsidRPr="00A05ABE">
              <w:rPr>
                <w:rFonts w:eastAsia="Calibri" w:cs="Arial"/>
                <w:szCs w:val="18"/>
              </w:rPr>
              <w:t>xika, Wörterbücher, Internet)</w:t>
            </w:r>
          </w:p>
          <w:p w:rsidR="00A05ABE" w:rsidRPr="00A05ABE" w:rsidRDefault="00A05ABE" w:rsidP="00A05ABE">
            <w:pPr>
              <w:pStyle w:val="Kompetenzbeschreibung"/>
              <w:tabs>
                <w:tab w:val="center" w:pos="4536"/>
                <w:tab w:val="right" w:pos="9072"/>
              </w:tabs>
              <w:spacing w:line="256" w:lineRule="auto"/>
              <w:rPr>
                <w:rFonts w:eastAsia="Calibri" w:cs="Arial"/>
                <w:szCs w:val="18"/>
              </w:rPr>
            </w:pPr>
            <w:r w:rsidRPr="00A05ABE">
              <w:rPr>
                <w:rFonts w:eastAsia="Calibri" w:cs="Arial"/>
                <w:szCs w:val="18"/>
              </w:rPr>
              <w:t>(15) mit hand</w:t>
            </w:r>
            <w:r w:rsidR="0040236F">
              <w:rPr>
                <w:rFonts w:eastAsia="Calibri" w:cs="Arial"/>
                <w:szCs w:val="18"/>
              </w:rPr>
              <w:t>lungs- und produktionsorientie</w:t>
            </w:r>
            <w:r w:rsidR="0040236F">
              <w:rPr>
                <w:rFonts w:eastAsia="Calibri" w:cs="Arial"/>
                <w:szCs w:val="18"/>
              </w:rPr>
              <w:t>r</w:t>
            </w:r>
            <w:r w:rsidRPr="00A05ABE">
              <w:rPr>
                <w:rFonts w:eastAsia="Calibri" w:cs="Arial"/>
                <w:szCs w:val="18"/>
              </w:rPr>
              <w:t>ten Verfahren ein plausibles Textverständnis herausarbeit</w:t>
            </w:r>
            <w:r w:rsidR="0040236F">
              <w:rPr>
                <w:rFonts w:eastAsia="Calibri" w:cs="Arial"/>
                <w:szCs w:val="18"/>
              </w:rPr>
              <w:t>en (zum Beispiel Texttransform</w:t>
            </w:r>
            <w:r w:rsidR="0040236F">
              <w:rPr>
                <w:rFonts w:eastAsia="Calibri" w:cs="Arial"/>
                <w:szCs w:val="18"/>
              </w:rPr>
              <w:t>a</w:t>
            </w:r>
            <w:r w:rsidRPr="00A05ABE">
              <w:rPr>
                <w:rFonts w:eastAsia="Calibri" w:cs="Arial"/>
                <w:szCs w:val="18"/>
              </w:rPr>
              <w:t>tionen, Ausgestaltungen, Formen szenischen Interpretierens)</w:t>
            </w:r>
          </w:p>
          <w:p w:rsidR="00A05ABE" w:rsidRPr="00A05ABE" w:rsidRDefault="00A05ABE" w:rsidP="00A05ABE">
            <w:pPr>
              <w:pStyle w:val="Kompetenzbeschreibung"/>
              <w:tabs>
                <w:tab w:val="center" w:pos="4536"/>
                <w:tab w:val="right" w:pos="9072"/>
              </w:tabs>
              <w:spacing w:line="256" w:lineRule="auto"/>
              <w:rPr>
                <w:rFonts w:eastAsia="Calibri" w:cs="Arial"/>
                <w:szCs w:val="18"/>
              </w:rPr>
            </w:pPr>
            <w:r w:rsidRPr="00A05ABE">
              <w:rPr>
                <w:rFonts w:eastAsia="Calibri" w:cs="Arial"/>
                <w:szCs w:val="18"/>
              </w:rPr>
              <w:t>(16) literarische Figuren charakterisieren; Fig</w:t>
            </w:r>
            <w:r w:rsidRPr="00A05ABE">
              <w:rPr>
                <w:rFonts w:eastAsia="Calibri" w:cs="Arial"/>
                <w:szCs w:val="18"/>
              </w:rPr>
              <w:t>u</w:t>
            </w:r>
            <w:r w:rsidRPr="00A05ABE">
              <w:rPr>
                <w:rFonts w:eastAsia="Calibri" w:cs="Arial"/>
                <w:szCs w:val="18"/>
              </w:rPr>
              <w:t>renkonstellationen beschreiben</w:t>
            </w:r>
          </w:p>
          <w:p w:rsidR="00A05ABE" w:rsidRPr="00A05ABE" w:rsidRDefault="00A05ABE" w:rsidP="00A05ABE">
            <w:pPr>
              <w:pStyle w:val="Kompetenzbeschreibung"/>
              <w:tabs>
                <w:tab w:val="center" w:pos="4536"/>
                <w:tab w:val="right" w:pos="9072"/>
              </w:tabs>
              <w:spacing w:line="256" w:lineRule="auto"/>
              <w:rPr>
                <w:rFonts w:eastAsia="Calibri" w:cs="Arial"/>
                <w:szCs w:val="18"/>
              </w:rPr>
            </w:pPr>
            <w:r w:rsidRPr="00A05ABE">
              <w:rPr>
                <w:rFonts w:eastAsia="Calibri" w:cs="Arial"/>
                <w:szCs w:val="18"/>
              </w:rPr>
              <w:t>(17) Verstehensschwierigkeiten benennen und für den Interpretationsprozess nutzen</w:t>
            </w:r>
          </w:p>
          <w:p w:rsidR="00A05ABE" w:rsidRPr="00A05ABE" w:rsidRDefault="00A05ABE" w:rsidP="00A05ABE">
            <w:pPr>
              <w:pStyle w:val="Kompetenzbeschreibung"/>
              <w:tabs>
                <w:tab w:val="center" w:pos="4536"/>
                <w:tab w:val="right" w:pos="9072"/>
              </w:tabs>
              <w:spacing w:line="256" w:lineRule="auto"/>
              <w:rPr>
                <w:rFonts w:eastAsia="Calibri" w:cs="Arial"/>
                <w:szCs w:val="18"/>
              </w:rPr>
            </w:pPr>
            <w:r w:rsidRPr="00A05ABE">
              <w:rPr>
                <w:rFonts w:eastAsia="Calibri" w:cs="Arial"/>
                <w:szCs w:val="18"/>
              </w:rPr>
              <w:t>(18) die Mehrdeutigkeit von literarischen Te</w:t>
            </w:r>
            <w:r w:rsidRPr="00A05ABE">
              <w:rPr>
                <w:rFonts w:eastAsia="Calibri" w:cs="Arial"/>
                <w:szCs w:val="18"/>
              </w:rPr>
              <w:t>x</w:t>
            </w:r>
            <w:r w:rsidRPr="00A05ABE">
              <w:rPr>
                <w:rFonts w:eastAsia="Calibri" w:cs="Arial"/>
                <w:szCs w:val="18"/>
              </w:rPr>
              <w:t>ten erkennen und in Grundzügen erläutern</w:t>
            </w:r>
          </w:p>
          <w:p w:rsidR="00A05ABE" w:rsidRPr="00A05ABE" w:rsidRDefault="00A05ABE" w:rsidP="00A05ABE">
            <w:pPr>
              <w:pStyle w:val="Kompetenzbeschreibung"/>
              <w:tabs>
                <w:tab w:val="center" w:pos="4536"/>
                <w:tab w:val="right" w:pos="9072"/>
              </w:tabs>
              <w:spacing w:line="256" w:lineRule="auto"/>
              <w:rPr>
                <w:rFonts w:eastAsia="Calibri" w:cs="Arial"/>
                <w:szCs w:val="18"/>
              </w:rPr>
            </w:pPr>
            <w:r w:rsidRPr="00A05ABE">
              <w:rPr>
                <w:rFonts w:eastAsia="Calibri" w:cs="Arial"/>
                <w:szCs w:val="18"/>
              </w:rPr>
              <w:t>(19) die Wirkung eines Textes beschreiben und begründen (Textteile und Textganzes)</w:t>
            </w:r>
          </w:p>
          <w:p w:rsidR="00A05ABE" w:rsidRPr="00A05ABE" w:rsidRDefault="00A05ABE" w:rsidP="00A05ABE">
            <w:pPr>
              <w:pStyle w:val="Kompetenzbeschreibung"/>
              <w:tabs>
                <w:tab w:val="center" w:pos="4536"/>
                <w:tab w:val="right" w:pos="9072"/>
              </w:tabs>
              <w:spacing w:line="256" w:lineRule="auto"/>
              <w:rPr>
                <w:rFonts w:eastAsia="Calibri" w:cs="Arial"/>
                <w:szCs w:val="18"/>
              </w:rPr>
            </w:pPr>
            <w:r w:rsidRPr="00A05ABE">
              <w:rPr>
                <w:rFonts w:eastAsia="Calibri" w:cs="Arial"/>
                <w:szCs w:val="18"/>
              </w:rPr>
              <w:t>(20) vergleic</w:t>
            </w:r>
            <w:r w:rsidR="0040236F">
              <w:rPr>
                <w:rFonts w:eastAsia="Calibri" w:cs="Arial"/>
                <w:szCs w:val="18"/>
              </w:rPr>
              <w:t>hend eigene und literarische L</w:t>
            </w:r>
            <w:r w:rsidR="0040236F">
              <w:rPr>
                <w:rFonts w:eastAsia="Calibri" w:cs="Arial"/>
                <w:szCs w:val="18"/>
              </w:rPr>
              <w:t>e</w:t>
            </w:r>
            <w:r w:rsidRPr="00A05ABE">
              <w:rPr>
                <w:rFonts w:eastAsia="Calibri" w:cs="Arial"/>
                <w:szCs w:val="18"/>
              </w:rPr>
              <w:t>benswelten beschreiben und reflektieren (A</w:t>
            </w:r>
            <w:r w:rsidRPr="00A05ABE">
              <w:rPr>
                <w:rFonts w:eastAsia="Calibri" w:cs="Arial"/>
                <w:szCs w:val="18"/>
              </w:rPr>
              <w:t>l</w:t>
            </w:r>
            <w:r w:rsidRPr="00A05ABE">
              <w:rPr>
                <w:rFonts w:eastAsia="Calibri" w:cs="Arial"/>
                <w:szCs w:val="18"/>
              </w:rPr>
              <w:t>terität […])</w:t>
            </w:r>
          </w:p>
          <w:p w:rsidR="00A05ABE" w:rsidRPr="00A05ABE" w:rsidRDefault="00A05ABE" w:rsidP="00A05ABE">
            <w:pPr>
              <w:pStyle w:val="Kompetenzbeschreibung"/>
              <w:tabs>
                <w:tab w:val="center" w:pos="4536"/>
                <w:tab w:val="right" w:pos="9072"/>
              </w:tabs>
              <w:spacing w:line="256" w:lineRule="auto"/>
              <w:rPr>
                <w:rFonts w:eastAsia="Calibri" w:cs="Arial"/>
                <w:szCs w:val="18"/>
              </w:rPr>
            </w:pPr>
            <w:r w:rsidRPr="00A05ABE">
              <w:rPr>
                <w:rFonts w:eastAsia="Calibri" w:cs="Arial"/>
                <w:szCs w:val="18"/>
              </w:rPr>
              <w:t>(21) Texte inhaltlich und formal vergleichen, auch solche unterschiedlicher Textsorten b</w:t>
            </w:r>
            <w:r w:rsidRPr="00A05ABE">
              <w:rPr>
                <w:rFonts w:eastAsia="Calibri" w:cs="Arial"/>
                <w:szCs w:val="18"/>
              </w:rPr>
              <w:t>e</w:t>
            </w:r>
            <w:r w:rsidRPr="00A05ABE">
              <w:rPr>
                <w:rFonts w:eastAsia="Calibri" w:cs="Arial"/>
                <w:szCs w:val="18"/>
              </w:rPr>
              <w:t>ziehungsweise medialer Darstellung, und den Vergleich für ihr Textverstehen nutzen</w:t>
            </w:r>
          </w:p>
          <w:p w:rsidR="00A05ABE" w:rsidRPr="00A05ABE" w:rsidRDefault="00A05ABE" w:rsidP="00A05ABE">
            <w:pPr>
              <w:pStyle w:val="Kompetenzbeschreibung"/>
              <w:tabs>
                <w:tab w:val="center" w:pos="4536"/>
                <w:tab w:val="right" w:pos="9072"/>
              </w:tabs>
              <w:spacing w:line="256" w:lineRule="auto"/>
              <w:rPr>
                <w:rFonts w:eastAsia="Calibri" w:cs="Arial"/>
                <w:szCs w:val="18"/>
              </w:rPr>
            </w:pPr>
            <w:r w:rsidRPr="00A05ABE">
              <w:rPr>
                <w:rFonts w:eastAsia="Calibri" w:cs="Arial"/>
                <w:szCs w:val="18"/>
              </w:rPr>
              <w:t xml:space="preserve">(22) exemplarisch historische Kontexte in ihr Verständnis von Texten einbeziehen (auch Mittelalter), </w:t>
            </w:r>
            <w:r w:rsidR="0040236F">
              <w:rPr>
                <w:rFonts w:eastAsia="Calibri" w:cs="Arial"/>
                <w:szCs w:val="18"/>
              </w:rPr>
              <w:t>indem sie Bezüge zu Entstehung</w:t>
            </w:r>
            <w:r w:rsidR="0040236F">
              <w:rPr>
                <w:rFonts w:eastAsia="Calibri" w:cs="Arial"/>
                <w:szCs w:val="18"/>
              </w:rPr>
              <w:t>s</w:t>
            </w:r>
            <w:r w:rsidRPr="00A05ABE">
              <w:rPr>
                <w:rFonts w:eastAsia="Calibri" w:cs="Arial"/>
                <w:szCs w:val="18"/>
              </w:rPr>
              <w:t>zeit und -bedingungen herstellen</w:t>
            </w:r>
          </w:p>
          <w:p w:rsidR="00A05ABE" w:rsidRPr="00A05ABE" w:rsidRDefault="00A05ABE" w:rsidP="00A05ABE">
            <w:pPr>
              <w:pStyle w:val="Kompetenzbeschreibung"/>
              <w:tabs>
                <w:tab w:val="center" w:pos="4536"/>
                <w:tab w:val="right" w:pos="9072"/>
              </w:tabs>
              <w:spacing w:line="256" w:lineRule="auto"/>
              <w:rPr>
                <w:rFonts w:eastAsia="Calibri" w:cs="Arial"/>
                <w:szCs w:val="18"/>
              </w:rPr>
            </w:pPr>
            <w:r w:rsidRPr="00A05ABE">
              <w:rPr>
                <w:rFonts w:eastAsia="Calibri" w:cs="Arial"/>
                <w:szCs w:val="18"/>
              </w:rPr>
              <w:lastRenderedPageBreak/>
              <w:t>(24) die Bedeutsamkeit eines Textes für die eigene Person reflektieren und Textinhalte mit eigenen Erfahrungen vergleichen</w:t>
            </w:r>
          </w:p>
          <w:p w:rsidR="00A05ABE" w:rsidRPr="0040236F" w:rsidRDefault="00A05ABE" w:rsidP="00A05ABE">
            <w:pPr>
              <w:pStyle w:val="Kompetenzbeschreibung"/>
              <w:tabs>
                <w:tab w:val="center" w:pos="4536"/>
                <w:tab w:val="right" w:pos="9072"/>
              </w:tabs>
              <w:spacing w:line="256" w:lineRule="auto"/>
              <w:rPr>
                <w:rFonts w:eastAsia="Calibri" w:cs="Arial"/>
                <w:szCs w:val="18"/>
                <w:u w:val="single"/>
              </w:rPr>
            </w:pPr>
            <w:r w:rsidRPr="0040236F">
              <w:rPr>
                <w:rFonts w:eastAsia="Calibri" w:cs="Arial"/>
                <w:szCs w:val="18"/>
                <w:u w:val="single"/>
              </w:rPr>
              <w:t>3.2.2.1 Struktur von Äußerungen</w:t>
            </w:r>
          </w:p>
          <w:p w:rsidR="00A05ABE" w:rsidRPr="00A05ABE" w:rsidRDefault="00A05ABE" w:rsidP="00A05ABE">
            <w:pPr>
              <w:pStyle w:val="Kompetenzbeschreibung"/>
              <w:tabs>
                <w:tab w:val="center" w:pos="4536"/>
                <w:tab w:val="right" w:pos="9072"/>
              </w:tabs>
              <w:spacing w:line="256" w:lineRule="auto"/>
              <w:rPr>
                <w:rFonts w:eastAsia="Calibri" w:cs="Arial"/>
                <w:szCs w:val="18"/>
              </w:rPr>
            </w:pPr>
            <w:r w:rsidRPr="00A05ABE">
              <w:rPr>
                <w:rFonts w:eastAsia="Calibri" w:cs="Arial"/>
                <w:szCs w:val="18"/>
              </w:rPr>
              <w:t>(19) Forme</w:t>
            </w:r>
            <w:r w:rsidR="0040236F">
              <w:rPr>
                <w:rFonts w:eastAsia="Calibri" w:cs="Arial"/>
                <w:szCs w:val="18"/>
              </w:rPr>
              <w:t>n bildlicher Ausdrucksweise (Me</w:t>
            </w:r>
            <w:r w:rsidRPr="00A05ABE">
              <w:rPr>
                <w:rFonts w:eastAsia="Calibri" w:cs="Arial"/>
                <w:szCs w:val="18"/>
              </w:rPr>
              <w:t>t</w:t>
            </w:r>
            <w:r w:rsidRPr="00A05ABE">
              <w:rPr>
                <w:rFonts w:eastAsia="Calibri" w:cs="Arial"/>
                <w:szCs w:val="18"/>
              </w:rPr>
              <w:t>a</w:t>
            </w:r>
            <w:r w:rsidRPr="00A05ABE">
              <w:rPr>
                <w:rFonts w:eastAsia="Calibri" w:cs="Arial"/>
                <w:szCs w:val="18"/>
              </w:rPr>
              <w:t>pher, Vergleich, Personifikation) benennen, erläutern und in ihrer Wirkung reflektieren</w:t>
            </w:r>
          </w:p>
          <w:p w:rsidR="00A05ABE" w:rsidRPr="00E05EB9" w:rsidRDefault="00E05EB9" w:rsidP="00A05ABE">
            <w:pPr>
              <w:pStyle w:val="Kompetenzbeschreibung"/>
              <w:tabs>
                <w:tab w:val="center" w:pos="4536"/>
                <w:tab w:val="right" w:pos="9072"/>
              </w:tabs>
              <w:spacing w:line="256" w:lineRule="auto"/>
              <w:rPr>
                <w:rFonts w:eastAsia="Calibri" w:cs="Arial"/>
                <w:szCs w:val="18"/>
                <w:u w:val="single"/>
              </w:rPr>
            </w:pPr>
            <w:r w:rsidRPr="00E05EB9">
              <w:rPr>
                <w:rFonts w:eastAsia="Calibri" w:cs="Arial"/>
                <w:szCs w:val="18"/>
                <w:u w:val="single"/>
              </w:rPr>
              <w:t xml:space="preserve">3.2.2.2 </w:t>
            </w:r>
            <w:r w:rsidR="00A05ABE" w:rsidRPr="00E05EB9">
              <w:rPr>
                <w:rFonts w:eastAsia="Calibri" w:cs="Arial"/>
                <w:szCs w:val="18"/>
                <w:u w:val="single"/>
              </w:rPr>
              <w:t>Funktion von Äußerungen</w:t>
            </w:r>
          </w:p>
          <w:p w:rsidR="00A05ABE" w:rsidRPr="00A05ABE" w:rsidRDefault="00A05ABE" w:rsidP="00A05ABE">
            <w:pPr>
              <w:pStyle w:val="Kompetenzbeschreibung"/>
              <w:tabs>
                <w:tab w:val="center" w:pos="4536"/>
                <w:tab w:val="right" w:pos="9072"/>
              </w:tabs>
              <w:spacing w:line="256" w:lineRule="auto"/>
              <w:rPr>
                <w:rFonts w:eastAsia="Calibri" w:cs="Arial"/>
                <w:szCs w:val="18"/>
              </w:rPr>
            </w:pPr>
            <w:r w:rsidRPr="00A05ABE">
              <w:rPr>
                <w:rFonts w:eastAsia="Calibri" w:cs="Arial"/>
                <w:szCs w:val="18"/>
              </w:rPr>
              <w:t>(7) unterschi</w:t>
            </w:r>
            <w:r w:rsidR="0040236F">
              <w:rPr>
                <w:rFonts w:eastAsia="Calibri" w:cs="Arial"/>
                <w:szCs w:val="18"/>
              </w:rPr>
              <w:t>edliche Sprechabsichten situat</w:t>
            </w:r>
            <w:r w:rsidR="0040236F">
              <w:rPr>
                <w:rFonts w:eastAsia="Calibri" w:cs="Arial"/>
                <w:szCs w:val="18"/>
              </w:rPr>
              <w:t>i</w:t>
            </w:r>
            <w:r w:rsidRPr="00A05ABE">
              <w:rPr>
                <w:rFonts w:eastAsia="Calibri" w:cs="Arial"/>
                <w:szCs w:val="18"/>
              </w:rPr>
              <w:t>onsangemessen und adressatenorientiert formulier</w:t>
            </w:r>
            <w:r w:rsidR="0040236F">
              <w:rPr>
                <w:rFonts w:eastAsia="Calibri" w:cs="Arial"/>
                <w:szCs w:val="18"/>
              </w:rPr>
              <w:t>en; dabei auch Körpersprache b</w:t>
            </w:r>
            <w:r w:rsidR="0040236F">
              <w:rPr>
                <w:rFonts w:eastAsia="Calibri" w:cs="Arial"/>
                <w:szCs w:val="18"/>
              </w:rPr>
              <w:t>e</w:t>
            </w:r>
            <w:r w:rsidRPr="00A05ABE">
              <w:rPr>
                <w:rFonts w:eastAsia="Calibri" w:cs="Arial"/>
                <w:szCs w:val="18"/>
              </w:rPr>
              <w:t>wusst einsetzen</w:t>
            </w:r>
          </w:p>
          <w:p w:rsidR="00A05ABE" w:rsidRPr="00A05ABE" w:rsidRDefault="00A05ABE" w:rsidP="00A05ABE">
            <w:pPr>
              <w:pStyle w:val="Kompetenzbeschreibung"/>
              <w:tabs>
                <w:tab w:val="center" w:pos="4536"/>
                <w:tab w:val="right" w:pos="9072"/>
              </w:tabs>
              <w:spacing w:line="256" w:lineRule="auto"/>
              <w:rPr>
                <w:rFonts w:eastAsia="Calibri" w:cs="Arial"/>
                <w:szCs w:val="18"/>
              </w:rPr>
            </w:pPr>
            <w:r w:rsidRPr="00A05ABE">
              <w:rPr>
                <w:rFonts w:eastAsia="Calibri" w:cs="Arial"/>
                <w:szCs w:val="18"/>
              </w:rPr>
              <w:t>(10) Wortwahl, Sprachebenen, Tonfall und Umgangsformen begründet und differenziert gestalten, Sprechweisen unterscheiden und beachten (zum Beispiel gehoben, abwertend, ironisch)</w:t>
            </w:r>
          </w:p>
          <w:p w:rsidR="00A05ABE" w:rsidRPr="00A05ABE" w:rsidRDefault="00A05ABE" w:rsidP="00A05ABE">
            <w:pPr>
              <w:pStyle w:val="Kompetenzbeschreibung"/>
              <w:tabs>
                <w:tab w:val="center" w:pos="4536"/>
                <w:tab w:val="right" w:pos="9072"/>
              </w:tabs>
              <w:spacing w:line="256" w:lineRule="auto"/>
              <w:rPr>
                <w:rFonts w:eastAsia="Calibri" w:cs="Arial"/>
                <w:szCs w:val="18"/>
              </w:rPr>
            </w:pPr>
            <w:r w:rsidRPr="00A05ABE">
              <w:rPr>
                <w:rFonts w:eastAsia="Calibri" w:cs="Arial"/>
                <w:szCs w:val="18"/>
              </w:rPr>
              <w:t>(12) untersch</w:t>
            </w:r>
            <w:r w:rsidR="0040236F">
              <w:rPr>
                <w:rFonts w:eastAsia="Calibri" w:cs="Arial"/>
                <w:szCs w:val="18"/>
              </w:rPr>
              <w:t>iedliche Vortrags- und Präsent</w:t>
            </w:r>
            <w:r w:rsidR="0040236F">
              <w:rPr>
                <w:rFonts w:eastAsia="Calibri" w:cs="Arial"/>
                <w:szCs w:val="18"/>
              </w:rPr>
              <w:t>a</w:t>
            </w:r>
            <w:r w:rsidRPr="00A05ABE">
              <w:rPr>
                <w:rFonts w:eastAsia="Calibri" w:cs="Arial"/>
                <w:szCs w:val="18"/>
              </w:rPr>
              <w:t>tionstechniken adressatengerecht, zielführend und begründet einsetzen</w:t>
            </w:r>
          </w:p>
          <w:p w:rsidR="00A05ABE" w:rsidRPr="00A05ABE" w:rsidRDefault="00A05ABE" w:rsidP="00A05ABE">
            <w:pPr>
              <w:pStyle w:val="Kompetenzbeschreibung"/>
              <w:tabs>
                <w:tab w:val="center" w:pos="4536"/>
                <w:tab w:val="right" w:pos="9072"/>
              </w:tabs>
              <w:spacing w:line="256" w:lineRule="auto"/>
              <w:rPr>
                <w:rFonts w:eastAsia="Calibri" w:cs="Arial"/>
                <w:szCs w:val="18"/>
              </w:rPr>
            </w:pPr>
            <w:r w:rsidRPr="00A05ABE">
              <w:rPr>
                <w:rFonts w:eastAsia="Calibri" w:cs="Arial"/>
                <w:szCs w:val="18"/>
              </w:rPr>
              <w:t>(13) kriterien</w:t>
            </w:r>
            <w:r w:rsidR="0040236F">
              <w:rPr>
                <w:rFonts w:eastAsia="Calibri" w:cs="Arial"/>
                <w:szCs w:val="18"/>
              </w:rPr>
              <w:t>orientiert Feedback zu Präsenta</w:t>
            </w:r>
            <w:r w:rsidRPr="00A05ABE">
              <w:rPr>
                <w:rFonts w:eastAsia="Calibri" w:cs="Arial"/>
                <w:szCs w:val="18"/>
              </w:rPr>
              <w:t>t</w:t>
            </w:r>
            <w:r w:rsidRPr="00A05ABE">
              <w:rPr>
                <w:rFonts w:eastAsia="Calibri" w:cs="Arial"/>
                <w:szCs w:val="18"/>
              </w:rPr>
              <w:t>i</w:t>
            </w:r>
            <w:r w:rsidRPr="00A05ABE">
              <w:rPr>
                <w:rFonts w:eastAsia="Calibri" w:cs="Arial"/>
                <w:szCs w:val="18"/>
              </w:rPr>
              <w:t>onen formulieren; Feedback aktiv einholen und nutzen</w:t>
            </w:r>
          </w:p>
        </w:tc>
        <w:tc>
          <w:tcPr>
            <w:tcW w:w="1250" w:type="pct"/>
            <w:gridSpan w:val="2"/>
            <w:vMerge/>
            <w:tcBorders>
              <w:left w:val="single" w:sz="4" w:space="0" w:color="auto"/>
              <w:right w:val="single" w:sz="4" w:space="0" w:color="auto"/>
            </w:tcBorders>
            <w:shd w:val="clear" w:color="auto" w:fill="auto"/>
          </w:tcPr>
          <w:p w:rsidR="00A05ABE" w:rsidRPr="004F4AC1" w:rsidRDefault="00A05ABE" w:rsidP="00A05ABE">
            <w:pPr>
              <w:numPr>
                <w:ilvl w:val="0"/>
                <w:numId w:val="1"/>
              </w:numPr>
              <w:spacing w:before="60"/>
              <w:rPr>
                <w:rFonts w:eastAsia="Calibri" w:cs="Arial"/>
                <w:i/>
                <w:szCs w:val="22"/>
              </w:rPr>
            </w:pPr>
          </w:p>
        </w:tc>
        <w:tc>
          <w:tcPr>
            <w:tcW w:w="1250" w:type="pct"/>
            <w:vMerge/>
            <w:tcBorders>
              <w:left w:val="single" w:sz="4" w:space="0" w:color="auto"/>
              <w:right w:val="single" w:sz="4" w:space="0" w:color="auto"/>
            </w:tcBorders>
            <w:shd w:val="clear" w:color="auto" w:fill="auto"/>
          </w:tcPr>
          <w:p w:rsidR="00A05ABE" w:rsidRPr="004F4AC1" w:rsidRDefault="00A05ABE" w:rsidP="00A05ABE">
            <w:pPr>
              <w:spacing w:before="60"/>
              <w:rPr>
                <w:rFonts w:eastAsia="Calibri" w:cs="Arial"/>
                <w:i/>
                <w:szCs w:val="22"/>
              </w:rPr>
            </w:pPr>
          </w:p>
        </w:tc>
      </w:tr>
      <w:tr w:rsidR="00A05ABE" w:rsidRPr="00393408" w:rsidTr="00A05ABE">
        <w:trPr>
          <w:trHeight w:val="20"/>
        </w:trPr>
        <w:tc>
          <w:tcPr>
            <w:tcW w:w="1250" w:type="pct"/>
            <w:gridSpan w:val="2"/>
            <w:tcBorders>
              <w:top w:val="single" w:sz="4" w:space="0" w:color="auto"/>
              <w:left w:val="single" w:sz="4" w:space="0" w:color="auto"/>
              <w:bottom w:val="single" w:sz="4" w:space="0" w:color="auto"/>
              <w:right w:val="single" w:sz="4" w:space="0" w:color="auto"/>
            </w:tcBorders>
            <w:shd w:val="clear" w:color="auto" w:fill="auto"/>
          </w:tcPr>
          <w:p w:rsidR="00A05ABE" w:rsidRPr="0040236F" w:rsidRDefault="0040236F" w:rsidP="00A05ABE">
            <w:pPr>
              <w:pStyle w:val="Kompetenzbeschreibung"/>
              <w:tabs>
                <w:tab w:val="center" w:pos="4536"/>
                <w:tab w:val="right" w:pos="9072"/>
              </w:tabs>
              <w:spacing w:line="256" w:lineRule="auto"/>
              <w:rPr>
                <w:rFonts w:cs="Arial"/>
                <w:szCs w:val="18"/>
                <w:u w:val="single"/>
              </w:rPr>
            </w:pPr>
            <w:r w:rsidRPr="0040236F">
              <w:rPr>
                <w:rFonts w:cs="Arial"/>
                <w:szCs w:val="18"/>
                <w:u w:val="single"/>
              </w:rPr>
              <w:lastRenderedPageBreak/>
              <w:t xml:space="preserve">2.1. Sprechen und Zuhören </w:t>
            </w:r>
          </w:p>
          <w:p w:rsidR="00A05ABE" w:rsidRPr="00A05ABE" w:rsidRDefault="00A05ABE" w:rsidP="00A05ABE">
            <w:pPr>
              <w:pStyle w:val="Kompetenzbeschreibung"/>
              <w:tabs>
                <w:tab w:val="center" w:pos="4536"/>
                <w:tab w:val="right" w:pos="9072"/>
              </w:tabs>
              <w:spacing w:line="256" w:lineRule="auto"/>
              <w:rPr>
                <w:rFonts w:cs="Arial"/>
                <w:szCs w:val="18"/>
              </w:rPr>
            </w:pPr>
            <w:r w:rsidRPr="00A05ABE">
              <w:rPr>
                <w:rFonts w:cs="Arial"/>
                <w:szCs w:val="18"/>
              </w:rPr>
              <w:t>1. einen differenzierten, situations- und adre</w:t>
            </w:r>
            <w:r w:rsidRPr="00A05ABE">
              <w:rPr>
                <w:rFonts w:cs="Arial"/>
                <w:szCs w:val="18"/>
              </w:rPr>
              <w:t>s</w:t>
            </w:r>
            <w:r w:rsidRPr="00A05ABE">
              <w:rPr>
                <w:rFonts w:cs="Arial"/>
                <w:szCs w:val="18"/>
              </w:rPr>
              <w:t>satengerechten Wortschatz anwenden</w:t>
            </w:r>
          </w:p>
          <w:p w:rsidR="00A05ABE" w:rsidRPr="00A05ABE" w:rsidRDefault="00A05ABE" w:rsidP="00A05ABE">
            <w:pPr>
              <w:pStyle w:val="Kompetenzbeschreibung"/>
              <w:tabs>
                <w:tab w:val="center" w:pos="4536"/>
                <w:tab w:val="right" w:pos="9072"/>
              </w:tabs>
              <w:spacing w:line="256" w:lineRule="auto"/>
              <w:rPr>
                <w:rFonts w:cs="Arial"/>
                <w:szCs w:val="18"/>
              </w:rPr>
            </w:pPr>
            <w:r w:rsidRPr="00A05ABE">
              <w:rPr>
                <w:rFonts w:cs="Arial"/>
                <w:szCs w:val="18"/>
              </w:rPr>
              <w:t>3. inhaltlich präzise, sprachlich prägnant und klar strukturiert formulieren</w:t>
            </w:r>
          </w:p>
          <w:p w:rsidR="00A05ABE" w:rsidRPr="00A05ABE" w:rsidRDefault="00A05ABE" w:rsidP="00A05ABE">
            <w:pPr>
              <w:pStyle w:val="Kompetenzbeschreibung"/>
              <w:tabs>
                <w:tab w:val="center" w:pos="4536"/>
                <w:tab w:val="right" w:pos="9072"/>
              </w:tabs>
              <w:spacing w:line="256" w:lineRule="auto"/>
              <w:rPr>
                <w:rFonts w:cs="Arial"/>
                <w:szCs w:val="18"/>
              </w:rPr>
            </w:pPr>
            <w:r w:rsidRPr="00A05ABE">
              <w:rPr>
                <w:rFonts w:cs="Arial"/>
                <w:szCs w:val="18"/>
              </w:rPr>
              <w:t>7. durch ge</w:t>
            </w:r>
            <w:r w:rsidR="004E1864">
              <w:rPr>
                <w:rFonts w:cs="Arial"/>
                <w:szCs w:val="18"/>
              </w:rPr>
              <w:t>zieltes Fragen Informationen b</w:t>
            </w:r>
            <w:r w:rsidR="004E1864">
              <w:rPr>
                <w:rFonts w:cs="Arial"/>
                <w:szCs w:val="18"/>
              </w:rPr>
              <w:t>e</w:t>
            </w:r>
            <w:r w:rsidRPr="00A05ABE">
              <w:rPr>
                <w:rFonts w:cs="Arial"/>
                <w:szCs w:val="18"/>
              </w:rPr>
              <w:t>schaffen und Positionen klären</w:t>
            </w:r>
          </w:p>
          <w:p w:rsidR="00A05ABE" w:rsidRPr="00A05ABE" w:rsidRDefault="00A05ABE" w:rsidP="00A05ABE">
            <w:pPr>
              <w:pStyle w:val="Kompetenzbeschreibung"/>
              <w:tabs>
                <w:tab w:val="center" w:pos="4536"/>
                <w:tab w:val="right" w:pos="9072"/>
              </w:tabs>
              <w:spacing w:line="256" w:lineRule="auto"/>
              <w:rPr>
                <w:rFonts w:cs="Arial"/>
                <w:szCs w:val="18"/>
              </w:rPr>
            </w:pPr>
            <w:r w:rsidRPr="00A05ABE">
              <w:rPr>
                <w:rFonts w:cs="Arial"/>
                <w:szCs w:val="18"/>
              </w:rPr>
              <w:t xml:space="preserve">10. längere freie Redebeiträge leisten und transparent </w:t>
            </w:r>
            <w:r w:rsidR="004E1864">
              <w:rPr>
                <w:rFonts w:cs="Arial"/>
                <w:szCs w:val="18"/>
              </w:rPr>
              <w:t>strukturieren, dabei Redestrat</w:t>
            </w:r>
            <w:r w:rsidR="004E1864">
              <w:rPr>
                <w:rFonts w:cs="Arial"/>
                <w:szCs w:val="18"/>
              </w:rPr>
              <w:t>e</w:t>
            </w:r>
            <w:r w:rsidRPr="00A05ABE">
              <w:rPr>
                <w:rFonts w:cs="Arial"/>
                <w:szCs w:val="18"/>
              </w:rPr>
              <w:t>gien einsetzen und die Wirkung eines Rede-beitrags reflektieren</w:t>
            </w:r>
          </w:p>
          <w:p w:rsidR="00A05ABE" w:rsidRPr="00A05ABE" w:rsidRDefault="00A05ABE" w:rsidP="00A05ABE">
            <w:pPr>
              <w:pStyle w:val="Kompetenzbeschreibung"/>
              <w:tabs>
                <w:tab w:val="center" w:pos="4536"/>
                <w:tab w:val="right" w:pos="9072"/>
              </w:tabs>
              <w:spacing w:line="256" w:lineRule="auto"/>
              <w:rPr>
                <w:rFonts w:cs="Arial"/>
                <w:szCs w:val="18"/>
              </w:rPr>
            </w:pPr>
            <w:r w:rsidRPr="00A05ABE">
              <w:rPr>
                <w:rFonts w:cs="Arial"/>
                <w:szCs w:val="18"/>
              </w:rPr>
              <w:t>11. Sachinhalte verständlich referieren</w:t>
            </w:r>
          </w:p>
          <w:p w:rsidR="00A05ABE" w:rsidRPr="00A05ABE" w:rsidRDefault="00A05ABE" w:rsidP="00A05ABE">
            <w:pPr>
              <w:pStyle w:val="Kompetenzbeschreibung"/>
              <w:tabs>
                <w:tab w:val="center" w:pos="4536"/>
                <w:tab w:val="right" w:pos="9072"/>
              </w:tabs>
              <w:spacing w:line="256" w:lineRule="auto"/>
              <w:rPr>
                <w:rFonts w:cs="Arial"/>
                <w:szCs w:val="18"/>
              </w:rPr>
            </w:pPr>
            <w:r w:rsidRPr="00A05ABE">
              <w:rPr>
                <w:rFonts w:cs="Arial"/>
                <w:szCs w:val="18"/>
              </w:rPr>
              <w:t>12. verschi</w:t>
            </w:r>
            <w:r w:rsidR="004E1864">
              <w:rPr>
                <w:rFonts w:cs="Arial"/>
                <w:szCs w:val="18"/>
              </w:rPr>
              <w:t>edene Formen mündlicher Darste</w:t>
            </w:r>
            <w:r w:rsidR="004E1864">
              <w:rPr>
                <w:rFonts w:cs="Arial"/>
                <w:szCs w:val="18"/>
              </w:rPr>
              <w:t>l</w:t>
            </w:r>
            <w:r w:rsidRPr="00A05ABE">
              <w:rPr>
                <w:rFonts w:cs="Arial"/>
                <w:szCs w:val="18"/>
              </w:rPr>
              <w:t>lung verwenden: erzählen, nacherzählen, schildern, informieren, berichten, beschreiben, appellieren, argumentieren</w:t>
            </w:r>
          </w:p>
          <w:p w:rsidR="00A05ABE" w:rsidRPr="00A05ABE" w:rsidRDefault="00A05ABE" w:rsidP="00A05ABE">
            <w:pPr>
              <w:pStyle w:val="Kompetenzbeschreibung"/>
              <w:tabs>
                <w:tab w:val="center" w:pos="4536"/>
                <w:tab w:val="right" w:pos="9072"/>
              </w:tabs>
              <w:spacing w:line="256" w:lineRule="auto"/>
              <w:rPr>
                <w:rFonts w:cs="Arial"/>
                <w:szCs w:val="18"/>
              </w:rPr>
            </w:pPr>
            <w:r w:rsidRPr="00A05ABE">
              <w:rPr>
                <w:rFonts w:cs="Arial"/>
                <w:szCs w:val="18"/>
              </w:rPr>
              <w:t>13. Texte sinngebend und gestaltend vorlesen und (auch frei)</w:t>
            </w:r>
            <w:r w:rsidR="004E1864">
              <w:rPr>
                <w:rFonts w:cs="Arial"/>
                <w:szCs w:val="18"/>
              </w:rPr>
              <w:t xml:space="preserve"> vortragen (zum Beispiel G</w:t>
            </w:r>
            <w:r w:rsidR="004E1864">
              <w:rPr>
                <w:rFonts w:cs="Arial"/>
                <w:szCs w:val="18"/>
              </w:rPr>
              <w:t>e</w:t>
            </w:r>
            <w:r w:rsidRPr="00A05ABE">
              <w:rPr>
                <w:rFonts w:cs="Arial"/>
                <w:szCs w:val="18"/>
              </w:rPr>
              <w:lastRenderedPageBreak/>
              <w:t>dichte)</w:t>
            </w:r>
          </w:p>
          <w:p w:rsidR="00A05ABE" w:rsidRPr="00A05ABE" w:rsidRDefault="00A05ABE" w:rsidP="00A05ABE">
            <w:pPr>
              <w:pStyle w:val="Kompetenzbeschreibung"/>
              <w:tabs>
                <w:tab w:val="center" w:pos="4536"/>
                <w:tab w:val="right" w:pos="9072"/>
              </w:tabs>
              <w:spacing w:line="256" w:lineRule="auto"/>
              <w:rPr>
                <w:rFonts w:cs="Arial"/>
                <w:szCs w:val="18"/>
              </w:rPr>
            </w:pPr>
            <w:r w:rsidRPr="00A05ABE">
              <w:rPr>
                <w:rFonts w:cs="Arial"/>
                <w:szCs w:val="18"/>
              </w:rPr>
              <w:t>15. Gespräche sowie längere gesprochene Texte konzentriert verfolgen, ihr Verständnis durch Mitschriften und Notizen sichern, aktiv zuhören</w:t>
            </w:r>
          </w:p>
          <w:p w:rsidR="00A05ABE" w:rsidRPr="004E1864" w:rsidRDefault="00A05ABE" w:rsidP="00A05ABE">
            <w:pPr>
              <w:pStyle w:val="Kompetenzbeschreibung"/>
              <w:tabs>
                <w:tab w:val="center" w:pos="4536"/>
                <w:tab w:val="right" w:pos="9072"/>
              </w:tabs>
              <w:spacing w:line="256" w:lineRule="auto"/>
              <w:rPr>
                <w:rFonts w:cs="Arial"/>
                <w:szCs w:val="18"/>
                <w:u w:val="single"/>
              </w:rPr>
            </w:pPr>
            <w:r w:rsidRPr="004E1864">
              <w:rPr>
                <w:rFonts w:cs="Arial"/>
                <w:szCs w:val="18"/>
                <w:u w:val="single"/>
              </w:rPr>
              <w:t>2.2 Schreiben</w:t>
            </w:r>
          </w:p>
          <w:p w:rsidR="00A05ABE" w:rsidRPr="00A05ABE" w:rsidRDefault="00A05ABE" w:rsidP="00A05ABE">
            <w:pPr>
              <w:pStyle w:val="Kompetenzbeschreibung"/>
              <w:tabs>
                <w:tab w:val="center" w:pos="4536"/>
                <w:tab w:val="right" w:pos="9072"/>
              </w:tabs>
              <w:spacing w:line="256" w:lineRule="auto"/>
              <w:rPr>
                <w:rFonts w:cs="Arial"/>
                <w:szCs w:val="18"/>
              </w:rPr>
            </w:pPr>
            <w:r w:rsidRPr="00A05ABE">
              <w:rPr>
                <w:rFonts w:cs="Arial"/>
                <w:szCs w:val="18"/>
              </w:rPr>
              <w:t>1. [...] Aufgabenstellungen in konkrete Schreibziele und Schreibpläne überführen; [...] Texte konzipieren und dabei Faktoren wie Schreibanlas</w:t>
            </w:r>
            <w:r w:rsidR="004E1864">
              <w:rPr>
                <w:rFonts w:cs="Arial"/>
                <w:szCs w:val="18"/>
              </w:rPr>
              <w:t>s, Aufgabenstellung, Textkonve</w:t>
            </w:r>
            <w:r w:rsidR="004E1864">
              <w:rPr>
                <w:rFonts w:cs="Arial"/>
                <w:szCs w:val="18"/>
              </w:rPr>
              <w:t>n</w:t>
            </w:r>
            <w:r w:rsidRPr="00A05ABE">
              <w:rPr>
                <w:rFonts w:cs="Arial"/>
                <w:szCs w:val="18"/>
              </w:rPr>
              <w:t>tionen, Textfu</w:t>
            </w:r>
            <w:r w:rsidR="004E1864">
              <w:rPr>
                <w:rFonts w:cs="Arial"/>
                <w:szCs w:val="18"/>
              </w:rPr>
              <w:t>nktionen, Situations- und Adre</w:t>
            </w:r>
            <w:r w:rsidR="004E1864">
              <w:rPr>
                <w:rFonts w:cs="Arial"/>
                <w:szCs w:val="18"/>
              </w:rPr>
              <w:t>s</w:t>
            </w:r>
            <w:r w:rsidRPr="00A05ABE">
              <w:rPr>
                <w:rFonts w:cs="Arial"/>
                <w:szCs w:val="18"/>
              </w:rPr>
              <w:t>satenbezüge berücksichtigen</w:t>
            </w:r>
          </w:p>
          <w:p w:rsidR="00A05ABE" w:rsidRPr="00A05ABE" w:rsidRDefault="00A05ABE" w:rsidP="00A05ABE">
            <w:pPr>
              <w:pStyle w:val="Kompetenzbeschreibung"/>
              <w:tabs>
                <w:tab w:val="center" w:pos="4536"/>
                <w:tab w:val="right" w:pos="9072"/>
              </w:tabs>
              <w:spacing w:line="256" w:lineRule="auto"/>
              <w:rPr>
                <w:rFonts w:cs="Arial"/>
                <w:szCs w:val="18"/>
              </w:rPr>
            </w:pPr>
            <w:r w:rsidRPr="00A05ABE">
              <w:rPr>
                <w:rFonts w:cs="Arial"/>
                <w:szCs w:val="18"/>
              </w:rPr>
              <w:t>2. differenzierte Fragen, Arbeitshypothesen, Untersuchungsaspekte und Problemstellungen entwickeln und reflektieren</w:t>
            </w:r>
          </w:p>
          <w:p w:rsidR="00A05ABE" w:rsidRPr="00A05ABE" w:rsidRDefault="00A05ABE" w:rsidP="00A05ABE">
            <w:pPr>
              <w:pStyle w:val="Kompetenzbeschreibung"/>
              <w:tabs>
                <w:tab w:val="center" w:pos="4536"/>
                <w:tab w:val="right" w:pos="9072"/>
              </w:tabs>
              <w:spacing w:line="256" w:lineRule="auto"/>
              <w:rPr>
                <w:rFonts w:cs="Arial"/>
                <w:szCs w:val="18"/>
              </w:rPr>
            </w:pPr>
            <w:r w:rsidRPr="00A05ABE">
              <w:rPr>
                <w:rFonts w:cs="Arial"/>
                <w:szCs w:val="18"/>
              </w:rPr>
              <w:t>3. Informationsquellen gezielt nutzen [...], Te</w:t>
            </w:r>
            <w:r w:rsidRPr="00A05ABE">
              <w:rPr>
                <w:rFonts w:cs="Arial"/>
                <w:szCs w:val="18"/>
              </w:rPr>
              <w:t>x</w:t>
            </w:r>
            <w:r w:rsidRPr="00A05ABE">
              <w:rPr>
                <w:rFonts w:cs="Arial"/>
                <w:szCs w:val="18"/>
              </w:rPr>
              <w:t>te und Informationen zielgerichtet bewerten und auswählen, auf dieser Grundlage Stof</w:t>
            </w:r>
            <w:r w:rsidRPr="00A05ABE">
              <w:rPr>
                <w:rFonts w:cs="Arial"/>
                <w:szCs w:val="18"/>
              </w:rPr>
              <w:t>f</w:t>
            </w:r>
            <w:r w:rsidRPr="00A05ABE">
              <w:rPr>
                <w:rFonts w:cs="Arial"/>
                <w:szCs w:val="18"/>
              </w:rPr>
              <w:t>sammlungen [...] und Gliederungen erarbeiten [...]</w:t>
            </w:r>
          </w:p>
          <w:p w:rsidR="00A05ABE" w:rsidRPr="00A05ABE" w:rsidRDefault="00A05ABE" w:rsidP="00A05ABE">
            <w:pPr>
              <w:pStyle w:val="Kompetenzbeschreibung"/>
              <w:tabs>
                <w:tab w:val="center" w:pos="4536"/>
                <w:tab w:val="right" w:pos="9072"/>
              </w:tabs>
              <w:spacing w:line="256" w:lineRule="auto"/>
              <w:rPr>
                <w:rFonts w:cs="Arial"/>
                <w:szCs w:val="18"/>
              </w:rPr>
            </w:pPr>
            <w:r w:rsidRPr="00A05ABE">
              <w:rPr>
                <w:rFonts w:cs="Arial"/>
                <w:szCs w:val="18"/>
              </w:rPr>
              <w:t xml:space="preserve">6. verschiedene Schreibstrategien verwenden </w:t>
            </w:r>
          </w:p>
          <w:p w:rsidR="00A05ABE" w:rsidRPr="00A05ABE" w:rsidRDefault="00A05ABE" w:rsidP="00A05ABE">
            <w:pPr>
              <w:pStyle w:val="Kompetenzbeschreibung"/>
              <w:tabs>
                <w:tab w:val="center" w:pos="4536"/>
                <w:tab w:val="right" w:pos="9072"/>
              </w:tabs>
              <w:spacing w:line="256" w:lineRule="auto"/>
              <w:rPr>
                <w:rFonts w:cs="Arial"/>
                <w:szCs w:val="18"/>
              </w:rPr>
            </w:pPr>
            <w:r w:rsidRPr="00A05ABE">
              <w:rPr>
                <w:rFonts w:cs="Arial"/>
                <w:szCs w:val="18"/>
              </w:rPr>
              <w:t>9. Textbelege und andere Quellen korrekt zitieren und sinngemäß wiedergeben, dabei sprachlogisch integrieren, bibliographisch korrekte Nachweise führen</w:t>
            </w:r>
          </w:p>
          <w:p w:rsidR="00A05ABE" w:rsidRPr="00A05ABE" w:rsidRDefault="00A05ABE" w:rsidP="00A05ABE">
            <w:pPr>
              <w:pStyle w:val="Kompetenzbeschreibung"/>
              <w:tabs>
                <w:tab w:val="center" w:pos="4536"/>
                <w:tab w:val="right" w:pos="9072"/>
              </w:tabs>
              <w:spacing w:line="256" w:lineRule="auto"/>
              <w:rPr>
                <w:rFonts w:cs="Arial"/>
                <w:szCs w:val="18"/>
              </w:rPr>
            </w:pPr>
            <w:r w:rsidRPr="00A05ABE">
              <w:rPr>
                <w:rFonts w:cs="Arial"/>
                <w:szCs w:val="18"/>
              </w:rPr>
              <w:t>10. einen differenzierten Wortschatz (auch Fachsprac</w:t>
            </w:r>
            <w:r w:rsidR="004E1864">
              <w:rPr>
                <w:rFonts w:cs="Arial"/>
                <w:szCs w:val="18"/>
              </w:rPr>
              <w:t>he, Fremdwörter) und einen ang</w:t>
            </w:r>
            <w:r w:rsidR="004E1864">
              <w:rPr>
                <w:rFonts w:cs="Arial"/>
                <w:szCs w:val="18"/>
              </w:rPr>
              <w:t>e</w:t>
            </w:r>
            <w:r w:rsidRPr="00A05ABE">
              <w:rPr>
                <w:rFonts w:cs="Arial"/>
                <w:szCs w:val="18"/>
              </w:rPr>
              <w:t xml:space="preserve">messenen, variablen Stil verwenden </w:t>
            </w:r>
          </w:p>
          <w:p w:rsidR="00A05ABE" w:rsidRPr="00A05ABE" w:rsidRDefault="00A05ABE" w:rsidP="00A05ABE">
            <w:pPr>
              <w:pStyle w:val="Kompetenzbeschreibung"/>
              <w:tabs>
                <w:tab w:val="center" w:pos="4536"/>
                <w:tab w:val="right" w:pos="9072"/>
              </w:tabs>
              <w:spacing w:line="256" w:lineRule="auto"/>
              <w:rPr>
                <w:rFonts w:cs="Arial"/>
                <w:szCs w:val="18"/>
              </w:rPr>
            </w:pPr>
            <w:r w:rsidRPr="00A05ABE">
              <w:rPr>
                <w:rFonts w:cs="Arial"/>
                <w:szCs w:val="18"/>
              </w:rPr>
              <w:t>13. von Ereignissen berichten; Gegenstände, Vorgäng</w:t>
            </w:r>
            <w:r w:rsidR="004E1864">
              <w:rPr>
                <w:rFonts w:cs="Arial"/>
                <w:szCs w:val="18"/>
              </w:rPr>
              <w:t>e, Orte, Bilder und Personen b</w:t>
            </w:r>
            <w:r w:rsidR="004E1864">
              <w:rPr>
                <w:rFonts w:cs="Arial"/>
                <w:szCs w:val="18"/>
              </w:rPr>
              <w:t>e</w:t>
            </w:r>
            <w:r w:rsidRPr="00A05ABE">
              <w:rPr>
                <w:rFonts w:cs="Arial"/>
                <w:szCs w:val="18"/>
              </w:rPr>
              <w:t>schreiben</w:t>
            </w:r>
          </w:p>
          <w:p w:rsidR="00A05ABE" w:rsidRPr="00A05ABE" w:rsidRDefault="00A05ABE" w:rsidP="00A05ABE">
            <w:pPr>
              <w:pStyle w:val="Kompetenzbeschreibung"/>
              <w:tabs>
                <w:tab w:val="center" w:pos="4536"/>
                <w:tab w:val="right" w:pos="9072"/>
              </w:tabs>
              <w:spacing w:line="256" w:lineRule="auto"/>
              <w:rPr>
                <w:rFonts w:cs="Arial"/>
                <w:szCs w:val="18"/>
              </w:rPr>
            </w:pPr>
            <w:r w:rsidRPr="00A05ABE">
              <w:rPr>
                <w:rFonts w:cs="Arial"/>
                <w:szCs w:val="18"/>
              </w:rPr>
              <w:t>14. den Inhalt auch längerer und komplexerer Texte zusammenfassen [...]</w:t>
            </w:r>
          </w:p>
          <w:p w:rsidR="00A05ABE" w:rsidRPr="00A05ABE" w:rsidRDefault="00A05ABE" w:rsidP="00A05ABE">
            <w:pPr>
              <w:pStyle w:val="Kompetenzbeschreibung"/>
              <w:tabs>
                <w:tab w:val="center" w:pos="4536"/>
                <w:tab w:val="right" w:pos="9072"/>
              </w:tabs>
              <w:spacing w:line="256" w:lineRule="auto"/>
              <w:rPr>
                <w:rFonts w:cs="Arial"/>
                <w:szCs w:val="18"/>
              </w:rPr>
            </w:pPr>
            <w:r w:rsidRPr="00A05ABE">
              <w:rPr>
                <w:rFonts w:cs="Arial"/>
                <w:szCs w:val="18"/>
              </w:rPr>
              <w:t>16. eigenes Wis</w:t>
            </w:r>
            <w:r w:rsidR="004E1864">
              <w:rPr>
                <w:rFonts w:cs="Arial"/>
                <w:szCs w:val="18"/>
              </w:rPr>
              <w:t>sen über literarische, sprachl</w:t>
            </w:r>
            <w:r w:rsidR="004E1864">
              <w:rPr>
                <w:rFonts w:cs="Arial"/>
                <w:szCs w:val="18"/>
              </w:rPr>
              <w:t>i</w:t>
            </w:r>
            <w:r w:rsidRPr="00A05ABE">
              <w:rPr>
                <w:rFonts w:cs="Arial"/>
                <w:szCs w:val="18"/>
              </w:rPr>
              <w:t>che und and</w:t>
            </w:r>
            <w:r w:rsidR="004E1864">
              <w:rPr>
                <w:rFonts w:cs="Arial"/>
                <w:szCs w:val="18"/>
              </w:rPr>
              <w:t xml:space="preserve">ere Sachverhalte geordnet und </w:t>
            </w:r>
            <w:r w:rsidRPr="00A05ABE">
              <w:rPr>
                <w:rFonts w:cs="Arial"/>
                <w:szCs w:val="18"/>
              </w:rPr>
              <w:t>differenziert darstellen und adäquat in eigene Textproduktion einbeziehen</w:t>
            </w:r>
          </w:p>
          <w:p w:rsidR="00A05ABE" w:rsidRPr="00A05ABE" w:rsidRDefault="00A05ABE" w:rsidP="00A05ABE">
            <w:pPr>
              <w:pStyle w:val="Kompetenzbeschreibung"/>
              <w:tabs>
                <w:tab w:val="center" w:pos="4536"/>
                <w:tab w:val="right" w:pos="9072"/>
              </w:tabs>
              <w:spacing w:line="256" w:lineRule="auto"/>
              <w:rPr>
                <w:rFonts w:cs="Arial"/>
                <w:szCs w:val="18"/>
              </w:rPr>
            </w:pPr>
            <w:r w:rsidRPr="00A05ABE">
              <w:rPr>
                <w:rFonts w:cs="Arial"/>
                <w:szCs w:val="18"/>
              </w:rPr>
              <w:t>25. die formale und sprachlich-stilistische G</w:t>
            </w:r>
            <w:r w:rsidRPr="00A05ABE">
              <w:rPr>
                <w:rFonts w:cs="Arial"/>
                <w:szCs w:val="18"/>
              </w:rPr>
              <w:t>e</w:t>
            </w:r>
            <w:r w:rsidRPr="00A05ABE">
              <w:rPr>
                <w:rFonts w:cs="Arial"/>
                <w:szCs w:val="18"/>
              </w:rPr>
              <w:t>staltungsweise von Texten und deren Wirkung an Beispielen erläutern (zum Beispiel sprachl</w:t>
            </w:r>
            <w:r w:rsidRPr="00A05ABE">
              <w:rPr>
                <w:rFonts w:cs="Arial"/>
                <w:szCs w:val="18"/>
              </w:rPr>
              <w:t>i</w:t>
            </w:r>
            <w:r w:rsidRPr="00A05ABE">
              <w:rPr>
                <w:rFonts w:cs="Arial"/>
                <w:szCs w:val="18"/>
              </w:rPr>
              <w:t>che Bilder deuten, Dialoge analysieren)</w:t>
            </w:r>
          </w:p>
          <w:p w:rsidR="00A05ABE" w:rsidRPr="00A05ABE" w:rsidRDefault="00A05ABE" w:rsidP="00A05ABE">
            <w:pPr>
              <w:pStyle w:val="Kompetenzbeschreibung"/>
              <w:tabs>
                <w:tab w:val="center" w:pos="4536"/>
                <w:tab w:val="right" w:pos="9072"/>
              </w:tabs>
              <w:spacing w:line="256" w:lineRule="auto"/>
              <w:rPr>
                <w:rFonts w:cs="Arial"/>
                <w:szCs w:val="18"/>
              </w:rPr>
            </w:pPr>
            <w:r w:rsidRPr="00A05ABE">
              <w:rPr>
                <w:rFonts w:cs="Arial"/>
                <w:szCs w:val="18"/>
              </w:rPr>
              <w:t>26. die Erge</w:t>
            </w:r>
            <w:r w:rsidR="004E1864">
              <w:rPr>
                <w:rFonts w:cs="Arial"/>
                <w:szCs w:val="18"/>
              </w:rPr>
              <w:t>bnisse einer Textanalyse selbs</w:t>
            </w:r>
            <w:r w:rsidR="004E1864">
              <w:rPr>
                <w:rFonts w:cs="Arial"/>
                <w:szCs w:val="18"/>
              </w:rPr>
              <w:t>t</w:t>
            </w:r>
            <w:r w:rsidRPr="00A05ABE">
              <w:rPr>
                <w:rFonts w:cs="Arial"/>
                <w:szCs w:val="18"/>
              </w:rPr>
              <w:t>ständig fachgerecht und aspektorientiert da</w:t>
            </w:r>
            <w:r w:rsidRPr="00A05ABE">
              <w:rPr>
                <w:rFonts w:cs="Arial"/>
                <w:szCs w:val="18"/>
              </w:rPr>
              <w:t>r</w:t>
            </w:r>
            <w:r w:rsidRPr="00A05ABE">
              <w:rPr>
                <w:rFonts w:cs="Arial"/>
                <w:szCs w:val="18"/>
              </w:rPr>
              <w:lastRenderedPageBreak/>
              <w:t>stellen</w:t>
            </w:r>
          </w:p>
          <w:p w:rsidR="00A05ABE" w:rsidRPr="00A05ABE" w:rsidRDefault="00A05ABE" w:rsidP="00A05ABE">
            <w:pPr>
              <w:pStyle w:val="Kompetenzbeschreibung"/>
              <w:tabs>
                <w:tab w:val="center" w:pos="4536"/>
                <w:tab w:val="right" w:pos="9072"/>
              </w:tabs>
              <w:spacing w:line="256" w:lineRule="auto"/>
              <w:rPr>
                <w:rFonts w:cs="Arial"/>
                <w:szCs w:val="18"/>
              </w:rPr>
            </w:pPr>
            <w:r w:rsidRPr="00A05ABE">
              <w:rPr>
                <w:rFonts w:cs="Arial"/>
                <w:szCs w:val="18"/>
              </w:rPr>
              <w:t>27. Texte analytisch interpretieren und Text-deutungen begründen und belegen, dabei auch Ideengehalt, gattungs- und epochenspe-zifische Merkmale, historische, kulturelle, ph</w:t>
            </w:r>
            <w:r w:rsidRPr="00A05ABE">
              <w:rPr>
                <w:rFonts w:cs="Arial"/>
                <w:szCs w:val="18"/>
              </w:rPr>
              <w:t>i</w:t>
            </w:r>
            <w:r w:rsidRPr="00A05ABE">
              <w:rPr>
                <w:rFonts w:cs="Arial"/>
                <w:szCs w:val="18"/>
              </w:rPr>
              <w:t>losophische, politische oder weltanschauliche Bezüge einbeziehen</w:t>
            </w:r>
          </w:p>
          <w:p w:rsidR="00A05ABE" w:rsidRPr="00A05ABE" w:rsidRDefault="00A05ABE" w:rsidP="00A05ABE">
            <w:pPr>
              <w:pStyle w:val="Kompetenzbeschreibung"/>
              <w:tabs>
                <w:tab w:val="center" w:pos="4536"/>
                <w:tab w:val="right" w:pos="9072"/>
              </w:tabs>
              <w:spacing w:line="256" w:lineRule="auto"/>
              <w:rPr>
                <w:rFonts w:cs="Arial"/>
                <w:szCs w:val="18"/>
              </w:rPr>
            </w:pPr>
            <w:r w:rsidRPr="00BA4AAD">
              <w:rPr>
                <w:rFonts w:cs="Arial"/>
                <w:szCs w:val="18"/>
              </w:rPr>
              <w:t>29. Textvergleiche strukturiert und aspektori-entiert verfassen</w:t>
            </w:r>
          </w:p>
          <w:p w:rsidR="00A05ABE" w:rsidRPr="00A05ABE" w:rsidRDefault="00A05ABE" w:rsidP="00A05ABE">
            <w:pPr>
              <w:pStyle w:val="Kompetenzbeschreibung"/>
              <w:tabs>
                <w:tab w:val="center" w:pos="4536"/>
                <w:tab w:val="right" w:pos="9072"/>
              </w:tabs>
              <w:spacing w:line="256" w:lineRule="auto"/>
              <w:rPr>
                <w:rFonts w:cs="Arial"/>
                <w:szCs w:val="18"/>
              </w:rPr>
            </w:pPr>
            <w:r w:rsidRPr="00A05ABE">
              <w:rPr>
                <w:rFonts w:cs="Arial"/>
                <w:szCs w:val="18"/>
              </w:rPr>
              <w:t>31. anschaulich erzählen und nacherzählen, Erzähltechniken anwenden, auf die Erzähllo-gik achten</w:t>
            </w:r>
          </w:p>
          <w:p w:rsidR="00A05ABE" w:rsidRPr="004E1864" w:rsidRDefault="00A05ABE" w:rsidP="00A05ABE">
            <w:pPr>
              <w:pStyle w:val="Kompetenzbeschreibung"/>
              <w:tabs>
                <w:tab w:val="center" w:pos="4536"/>
                <w:tab w:val="right" w:pos="9072"/>
              </w:tabs>
              <w:spacing w:line="256" w:lineRule="auto"/>
              <w:rPr>
                <w:rFonts w:cs="Arial"/>
                <w:szCs w:val="18"/>
                <w:u w:val="single"/>
              </w:rPr>
            </w:pPr>
            <w:r w:rsidRPr="004E1864">
              <w:rPr>
                <w:rFonts w:cs="Arial"/>
                <w:szCs w:val="18"/>
                <w:u w:val="single"/>
              </w:rPr>
              <w:t>2.3 Lesen</w:t>
            </w:r>
          </w:p>
          <w:p w:rsidR="00A05ABE" w:rsidRPr="00A05ABE" w:rsidRDefault="00A05ABE" w:rsidP="00A05ABE">
            <w:pPr>
              <w:pStyle w:val="Kompetenzbeschreibung"/>
              <w:tabs>
                <w:tab w:val="center" w:pos="4536"/>
                <w:tab w:val="right" w:pos="9072"/>
              </w:tabs>
              <w:spacing w:line="256" w:lineRule="auto"/>
              <w:rPr>
                <w:rFonts w:cs="Arial"/>
                <w:szCs w:val="18"/>
              </w:rPr>
            </w:pPr>
            <w:r w:rsidRPr="00A05ABE">
              <w:rPr>
                <w:rFonts w:cs="Arial"/>
                <w:szCs w:val="18"/>
              </w:rPr>
              <w:t>1. unterschiedliche Lesetechniken anwenden und nutzen (zum Beispiel diagonal, selektiv, navigierend)</w:t>
            </w:r>
          </w:p>
          <w:p w:rsidR="00A05ABE" w:rsidRPr="00A05ABE" w:rsidRDefault="00A05ABE" w:rsidP="00A05ABE">
            <w:pPr>
              <w:pStyle w:val="Kompetenzbeschreibung"/>
              <w:tabs>
                <w:tab w:val="center" w:pos="4536"/>
                <w:tab w:val="right" w:pos="9072"/>
              </w:tabs>
              <w:spacing w:line="256" w:lineRule="auto"/>
              <w:rPr>
                <w:rFonts w:cs="Arial"/>
                <w:szCs w:val="18"/>
              </w:rPr>
            </w:pPr>
            <w:r w:rsidRPr="00A05ABE">
              <w:rPr>
                <w:rFonts w:cs="Arial"/>
                <w:szCs w:val="18"/>
              </w:rPr>
              <w:t>2. flüssig und sinnbezogen lesen und vorlesen</w:t>
            </w:r>
          </w:p>
          <w:p w:rsidR="00A05ABE" w:rsidRPr="00A05ABE" w:rsidRDefault="00A05ABE" w:rsidP="00A05ABE">
            <w:pPr>
              <w:pStyle w:val="Kompetenzbeschreibung"/>
              <w:tabs>
                <w:tab w:val="center" w:pos="4536"/>
                <w:tab w:val="right" w:pos="9072"/>
              </w:tabs>
              <w:spacing w:line="256" w:lineRule="auto"/>
              <w:rPr>
                <w:rFonts w:cs="Arial"/>
                <w:szCs w:val="18"/>
              </w:rPr>
            </w:pPr>
            <w:r w:rsidRPr="00A05ABE">
              <w:rPr>
                <w:rFonts w:cs="Arial"/>
                <w:szCs w:val="18"/>
              </w:rPr>
              <w:t>3. Lesestrategien und Methoden der Texter-schließung</w:t>
            </w:r>
            <w:r w:rsidR="004E1864">
              <w:rPr>
                <w:rFonts w:cs="Arial"/>
                <w:szCs w:val="18"/>
              </w:rPr>
              <w:t xml:space="preserve"> selbstständig anwenden (marki</w:t>
            </w:r>
            <w:r w:rsidR="004E1864">
              <w:rPr>
                <w:rFonts w:cs="Arial"/>
                <w:szCs w:val="18"/>
              </w:rPr>
              <w:t>e</w:t>
            </w:r>
            <w:r w:rsidRPr="00A05ABE">
              <w:rPr>
                <w:rFonts w:cs="Arial"/>
                <w:szCs w:val="18"/>
              </w:rPr>
              <w:t>ren, Verstehe</w:t>
            </w:r>
            <w:r w:rsidR="004E1864">
              <w:rPr>
                <w:rFonts w:cs="Arial"/>
                <w:szCs w:val="18"/>
              </w:rPr>
              <w:t>nsbarrieren identifizieren, Ve</w:t>
            </w:r>
            <w:r w:rsidR="004E1864">
              <w:rPr>
                <w:rFonts w:cs="Arial"/>
                <w:szCs w:val="18"/>
              </w:rPr>
              <w:t>r</w:t>
            </w:r>
            <w:r w:rsidRPr="00A05ABE">
              <w:rPr>
                <w:rFonts w:cs="Arial"/>
                <w:szCs w:val="18"/>
              </w:rPr>
              <w:t>ständnisfrage</w:t>
            </w:r>
            <w:r w:rsidR="004E1864">
              <w:rPr>
                <w:rFonts w:cs="Arial"/>
                <w:szCs w:val="18"/>
              </w:rPr>
              <w:t>n formulieren, Texte strukturi</w:t>
            </w:r>
            <w:r w:rsidR="004E1864">
              <w:rPr>
                <w:rFonts w:cs="Arial"/>
                <w:szCs w:val="18"/>
              </w:rPr>
              <w:t>e</w:t>
            </w:r>
            <w:r w:rsidRPr="00A05ABE">
              <w:rPr>
                <w:rFonts w:cs="Arial"/>
                <w:szCs w:val="18"/>
              </w:rPr>
              <w:t>ren, Wortbedeutungen und Fachbegrif</w:t>
            </w:r>
            <w:r w:rsidR="004E1864">
              <w:rPr>
                <w:rFonts w:cs="Arial"/>
                <w:szCs w:val="18"/>
              </w:rPr>
              <w:t>fe kl</w:t>
            </w:r>
            <w:r w:rsidR="004E1864">
              <w:rPr>
                <w:rFonts w:cs="Arial"/>
                <w:szCs w:val="18"/>
              </w:rPr>
              <w:t>ä</w:t>
            </w:r>
            <w:r w:rsidRPr="00A05ABE">
              <w:rPr>
                <w:rFonts w:cs="Arial"/>
                <w:szCs w:val="18"/>
              </w:rPr>
              <w:t>ren, Nachschlagewerke in verschiedenen Medien verwenden)</w:t>
            </w:r>
          </w:p>
          <w:p w:rsidR="00A05ABE" w:rsidRPr="00A05ABE" w:rsidRDefault="00A05ABE" w:rsidP="00A05ABE">
            <w:pPr>
              <w:pStyle w:val="Kompetenzbeschreibung"/>
              <w:tabs>
                <w:tab w:val="center" w:pos="4536"/>
                <w:tab w:val="right" w:pos="9072"/>
              </w:tabs>
              <w:spacing w:line="256" w:lineRule="auto"/>
              <w:rPr>
                <w:rFonts w:cs="Arial"/>
                <w:szCs w:val="18"/>
              </w:rPr>
            </w:pPr>
            <w:r w:rsidRPr="00A05ABE">
              <w:rPr>
                <w:rFonts w:cs="Arial"/>
                <w:szCs w:val="18"/>
              </w:rPr>
              <w:t>4. Sinn</w:t>
            </w:r>
            <w:r w:rsidR="004E1864">
              <w:rPr>
                <w:rFonts w:cs="Arial"/>
                <w:szCs w:val="18"/>
              </w:rPr>
              <w:t>zusammenhänge zwischen verschie</w:t>
            </w:r>
            <w:r w:rsidRPr="00A05ABE">
              <w:rPr>
                <w:rFonts w:cs="Arial"/>
                <w:szCs w:val="18"/>
              </w:rPr>
              <w:t>d</w:t>
            </w:r>
            <w:r w:rsidRPr="00A05ABE">
              <w:rPr>
                <w:rFonts w:cs="Arial"/>
                <w:szCs w:val="18"/>
              </w:rPr>
              <w:t>e</w:t>
            </w:r>
            <w:r w:rsidRPr="00A05ABE">
              <w:rPr>
                <w:rFonts w:cs="Arial"/>
                <w:szCs w:val="18"/>
              </w:rPr>
              <w:t>nen Ebenen und Elementen von Texten he</w:t>
            </w:r>
            <w:r w:rsidRPr="00A05ABE">
              <w:rPr>
                <w:rFonts w:cs="Arial"/>
                <w:szCs w:val="18"/>
              </w:rPr>
              <w:t>r</w:t>
            </w:r>
            <w:r w:rsidRPr="00A05ABE">
              <w:rPr>
                <w:rFonts w:cs="Arial"/>
                <w:szCs w:val="18"/>
              </w:rPr>
              <w:t>stellen</w:t>
            </w:r>
          </w:p>
          <w:p w:rsidR="00A05ABE" w:rsidRPr="00A05ABE" w:rsidRDefault="00A05ABE" w:rsidP="00A05ABE">
            <w:pPr>
              <w:pStyle w:val="Kompetenzbeschreibung"/>
              <w:tabs>
                <w:tab w:val="center" w:pos="4536"/>
                <w:tab w:val="right" w:pos="9072"/>
              </w:tabs>
              <w:spacing w:line="256" w:lineRule="auto"/>
              <w:rPr>
                <w:rFonts w:cs="Arial"/>
                <w:szCs w:val="18"/>
              </w:rPr>
            </w:pPr>
            <w:r w:rsidRPr="00A05ABE">
              <w:rPr>
                <w:rFonts w:cs="Arial"/>
                <w:szCs w:val="18"/>
              </w:rPr>
              <w:t>5. zwischen textinternen und textexternen Informationen [...] unterscheiden; literarisches Vorwissen, Kontextwissen, fachliches Wissen, Weltwissen und persönliche Leseerfahrungen reflektiert einsetzen</w:t>
            </w:r>
          </w:p>
          <w:p w:rsidR="00A05ABE" w:rsidRPr="00A05ABE" w:rsidRDefault="00A05ABE" w:rsidP="00A05ABE">
            <w:pPr>
              <w:pStyle w:val="Kompetenzbeschreibung"/>
              <w:tabs>
                <w:tab w:val="center" w:pos="4536"/>
                <w:tab w:val="right" w:pos="9072"/>
              </w:tabs>
              <w:spacing w:line="256" w:lineRule="auto"/>
              <w:rPr>
                <w:rFonts w:cs="Arial"/>
                <w:szCs w:val="18"/>
              </w:rPr>
            </w:pPr>
            <w:r w:rsidRPr="00A05ABE">
              <w:rPr>
                <w:rFonts w:cs="Arial"/>
                <w:szCs w:val="18"/>
              </w:rPr>
              <w:t>6. unterschiedl</w:t>
            </w:r>
            <w:r w:rsidR="004E1864">
              <w:rPr>
                <w:rFonts w:cs="Arial"/>
                <w:szCs w:val="18"/>
              </w:rPr>
              <w:t>iche Interpretations- und Anal</w:t>
            </w:r>
            <w:r w:rsidR="004E1864">
              <w:rPr>
                <w:rFonts w:cs="Arial"/>
                <w:szCs w:val="18"/>
              </w:rPr>
              <w:t>y</w:t>
            </w:r>
            <w:r w:rsidRPr="00A05ABE">
              <w:rPr>
                <w:rFonts w:cs="Arial"/>
                <w:szCs w:val="18"/>
              </w:rPr>
              <w:t>severfahr</w:t>
            </w:r>
            <w:r w:rsidR="004E1864">
              <w:rPr>
                <w:rFonts w:cs="Arial"/>
                <w:szCs w:val="18"/>
              </w:rPr>
              <w:t>en anwenden und die darauf ber</w:t>
            </w:r>
            <w:r w:rsidR="004E1864">
              <w:rPr>
                <w:rFonts w:cs="Arial"/>
                <w:szCs w:val="18"/>
              </w:rPr>
              <w:t>u</w:t>
            </w:r>
            <w:r w:rsidRPr="00A05ABE">
              <w:rPr>
                <w:rFonts w:cs="Arial"/>
                <w:szCs w:val="18"/>
              </w:rPr>
              <w:t>henden Ver</w:t>
            </w:r>
            <w:r w:rsidR="004E1864">
              <w:rPr>
                <w:rFonts w:cs="Arial"/>
                <w:szCs w:val="18"/>
              </w:rPr>
              <w:t>stehensentwürfe am Text überpr</w:t>
            </w:r>
            <w:r w:rsidR="004E1864">
              <w:rPr>
                <w:rFonts w:cs="Arial"/>
                <w:szCs w:val="18"/>
              </w:rPr>
              <w:t>ü</w:t>
            </w:r>
            <w:r w:rsidRPr="00A05ABE">
              <w:rPr>
                <w:rFonts w:cs="Arial"/>
                <w:szCs w:val="18"/>
              </w:rPr>
              <w:t>fen</w:t>
            </w:r>
          </w:p>
          <w:p w:rsidR="00A05ABE" w:rsidRPr="00A05ABE" w:rsidRDefault="00A05ABE" w:rsidP="00A05ABE">
            <w:pPr>
              <w:pStyle w:val="Kompetenzbeschreibung"/>
              <w:tabs>
                <w:tab w:val="center" w:pos="4536"/>
                <w:tab w:val="right" w:pos="9072"/>
              </w:tabs>
              <w:spacing w:line="256" w:lineRule="auto"/>
              <w:rPr>
                <w:rFonts w:cs="Arial"/>
                <w:szCs w:val="18"/>
              </w:rPr>
            </w:pPr>
            <w:r w:rsidRPr="00A05ABE">
              <w:rPr>
                <w:rFonts w:cs="Arial"/>
                <w:szCs w:val="18"/>
              </w:rPr>
              <w:t xml:space="preserve">7. komplexe Analysen von </w:t>
            </w:r>
            <w:r w:rsidR="004E1864">
              <w:rPr>
                <w:rFonts w:cs="Arial"/>
                <w:szCs w:val="18"/>
              </w:rPr>
              <w:t>Texten selbststä</w:t>
            </w:r>
            <w:r w:rsidR="004E1864">
              <w:rPr>
                <w:rFonts w:cs="Arial"/>
                <w:szCs w:val="18"/>
              </w:rPr>
              <w:t>n</w:t>
            </w:r>
            <w:r w:rsidRPr="00A05ABE">
              <w:rPr>
                <w:rFonts w:cs="Arial"/>
                <w:szCs w:val="18"/>
              </w:rPr>
              <w:t>dig durchführen und die Ergebnisse ergie-big für interpretatorische oder argumentative Schlussfolgerungen nutzen</w:t>
            </w:r>
          </w:p>
          <w:p w:rsidR="00A05ABE" w:rsidRPr="00A05ABE" w:rsidRDefault="00A05ABE" w:rsidP="00A05ABE">
            <w:pPr>
              <w:pStyle w:val="Kompetenzbeschreibung"/>
              <w:tabs>
                <w:tab w:val="center" w:pos="4536"/>
                <w:tab w:val="right" w:pos="9072"/>
              </w:tabs>
              <w:spacing w:line="256" w:lineRule="auto"/>
              <w:rPr>
                <w:rFonts w:cs="Arial"/>
                <w:szCs w:val="18"/>
              </w:rPr>
            </w:pPr>
            <w:r w:rsidRPr="00A05ABE">
              <w:rPr>
                <w:rFonts w:cs="Arial"/>
                <w:szCs w:val="18"/>
              </w:rPr>
              <w:t>8. Deutungshypothesen entwickeln; diese differenziert begründen, am Text belegen und im Verstehensprozess überarbeiten</w:t>
            </w:r>
          </w:p>
          <w:p w:rsidR="00A05ABE" w:rsidRPr="00A05ABE" w:rsidRDefault="00A05ABE" w:rsidP="00A05ABE">
            <w:pPr>
              <w:pStyle w:val="Kompetenzbeschreibung"/>
              <w:tabs>
                <w:tab w:val="center" w:pos="4536"/>
                <w:tab w:val="right" w:pos="9072"/>
              </w:tabs>
              <w:spacing w:line="256" w:lineRule="auto"/>
              <w:rPr>
                <w:rFonts w:cs="Arial"/>
                <w:szCs w:val="18"/>
              </w:rPr>
            </w:pPr>
            <w:r w:rsidRPr="00A05ABE">
              <w:rPr>
                <w:rFonts w:cs="Arial"/>
                <w:szCs w:val="18"/>
              </w:rPr>
              <w:lastRenderedPageBreak/>
              <w:t>9. Rücksc</w:t>
            </w:r>
            <w:r w:rsidR="004E1864">
              <w:rPr>
                <w:rFonts w:cs="Arial"/>
                <w:szCs w:val="18"/>
              </w:rPr>
              <w:t>hlüsse aus der medialen Verbre</w:t>
            </w:r>
            <w:r w:rsidR="004E1864">
              <w:rPr>
                <w:rFonts w:cs="Arial"/>
                <w:szCs w:val="18"/>
              </w:rPr>
              <w:t>i</w:t>
            </w:r>
            <w:r w:rsidRPr="00A05ABE">
              <w:rPr>
                <w:rFonts w:cs="Arial"/>
                <w:szCs w:val="18"/>
              </w:rPr>
              <w:t>tungsform eines Textes ziehen</w:t>
            </w:r>
          </w:p>
          <w:p w:rsidR="00A05ABE" w:rsidRPr="00A05ABE" w:rsidRDefault="00A05ABE" w:rsidP="00A05ABE">
            <w:pPr>
              <w:pStyle w:val="Kompetenzbeschreibung"/>
              <w:tabs>
                <w:tab w:val="center" w:pos="4536"/>
                <w:tab w:val="right" w:pos="9072"/>
              </w:tabs>
              <w:spacing w:line="256" w:lineRule="auto"/>
              <w:rPr>
                <w:rFonts w:cs="Arial"/>
                <w:szCs w:val="18"/>
              </w:rPr>
            </w:pPr>
            <w:r w:rsidRPr="00A05ABE">
              <w:rPr>
                <w:rFonts w:cs="Arial"/>
                <w:szCs w:val="18"/>
              </w:rPr>
              <w:t>11. Informat</w:t>
            </w:r>
            <w:r w:rsidR="004E1864">
              <w:rPr>
                <w:rFonts w:cs="Arial"/>
                <w:szCs w:val="18"/>
              </w:rPr>
              <w:t>ion und Wertung in Texten unte</w:t>
            </w:r>
            <w:r w:rsidR="004E1864">
              <w:rPr>
                <w:rFonts w:cs="Arial"/>
                <w:szCs w:val="18"/>
              </w:rPr>
              <w:t>r</w:t>
            </w:r>
            <w:r w:rsidRPr="00A05ABE">
              <w:rPr>
                <w:rFonts w:cs="Arial"/>
                <w:szCs w:val="18"/>
              </w:rPr>
              <w:t>scheiden</w:t>
            </w:r>
          </w:p>
          <w:p w:rsidR="00A05ABE" w:rsidRPr="00A05ABE" w:rsidRDefault="00A05ABE" w:rsidP="00A05ABE">
            <w:pPr>
              <w:pStyle w:val="Kompetenzbeschreibung"/>
              <w:tabs>
                <w:tab w:val="center" w:pos="4536"/>
                <w:tab w:val="right" w:pos="9072"/>
              </w:tabs>
              <w:spacing w:line="256" w:lineRule="auto"/>
              <w:rPr>
                <w:rFonts w:cs="Arial"/>
                <w:szCs w:val="18"/>
              </w:rPr>
            </w:pPr>
            <w:r w:rsidRPr="00A05ABE">
              <w:rPr>
                <w:rFonts w:cs="Arial"/>
                <w:szCs w:val="18"/>
              </w:rPr>
              <w:t>12. sich mi</w:t>
            </w:r>
            <w:r w:rsidR="004E1864">
              <w:rPr>
                <w:rFonts w:cs="Arial"/>
                <w:szCs w:val="18"/>
              </w:rPr>
              <w:t>t der Darstellung von Lebensent</w:t>
            </w:r>
            <w:r w:rsidRPr="00A05ABE">
              <w:rPr>
                <w:rFonts w:cs="Arial"/>
                <w:szCs w:val="18"/>
              </w:rPr>
              <w:t>wü</w:t>
            </w:r>
            <w:r w:rsidRPr="00A05ABE">
              <w:rPr>
                <w:rFonts w:cs="Arial"/>
                <w:szCs w:val="18"/>
              </w:rPr>
              <w:t>r</w:t>
            </w:r>
            <w:r w:rsidRPr="00A05ABE">
              <w:rPr>
                <w:rFonts w:cs="Arial"/>
                <w:szCs w:val="18"/>
              </w:rPr>
              <w:t>fen und Lebenswirklichkeiten in Texten ause</w:t>
            </w:r>
            <w:r w:rsidRPr="00A05ABE">
              <w:rPr>
                <w:rFonts w:cs="Arial"/>
                <w:szCs w:val="18"/>
              </w:rPr>
              <w:t>i</w:t>
            </w:r>
            <w:r w:rsidRPr="00A05ABE">
              <w:rPr>
                <w:rFonts w:cs="Arial"/>
                <w:szCs w:val="18"/>
              </w:rPr>
              <w:t>nande</w:t>
            </w:r>
            <w:r w:rsidR="004E1864">
              <w:rPr>
                <w:rFonts w:cs="Arial"/>
                <w:szCs w:val="18"/>
              </w:rPr>
              <w:t>rsetzen (zum Beispiel mit unter</w:t>
            </w:r>
            <w:r w:rsidRPr="00A05ABE">
              <w:rPr>
                <w:rFonts w:cs="Arial"/>
                <w:szCs w:val="18"/>
              </w:rPr>
              <w:t>schiedl</w:t>
            </w:r>
            <w:r w:rsidRPr="00A05ABE">
              <w:rPr>
                <w:rFonts w:cs="Arial"/>
                <w:szCs w:val="18"/>
              </w:rPr>
              <w:t>i</w:t>
            </w:r>
            <w:r w:rsidRPr="00A05ABE">
              <w:rPr>
                <w:rFonts w:cs="Arial"/>
                <w:szCs w:val="18"/>
              </w:rPr>
              <w:t>chen kulturellen, historischen, religiösen Hi</w:t>
            </w:r>
            <w:r w:rsidRPr="00A05ABE">
              <w:rPr>
                <w:rFonts w:cs="Arial"/>
                <w:szCs w:val="18"/>
              </w:rPr>
              <w:t>n</w:t>
            </w:r>
            <w:r w:rsidRPr="00A05ABE">
              <w:rPr>
                <w:rFonts w:cs="Arial"/>
                <w:szCs w:val="18"/>
              </w:rPr>
              <w:t>tergründen oder unterschiedlichen geschlech</w:t>
            </w:r>
            <w:r w:rsidRPr="00A05ABE">
              <w:rPr>
                <w:rFonts w:cs="Arial"/>
                <w:szCs w:val="18"/>
              </w:rPr>
              <w:t>t</w:t>
            </w:r>
            <w:r w:rsidRPr="00A05ABE">
              <w:rPr>
                <w:rFonts w:cs="Arial"/>
                <w:szCs w:val="18"/>
              </w:rPr>
              <w:t>lichen Identitäten und sexuellen Orientieru</w:t>
            </w:r>
            <w:r w:rsidRPr="00A05ABE">
              <w:rPr>
                <w:rFonts w:cs="Arial"/>
                <w:szCs w:val="18"/>
              </w:rPr>
              <w:t>n</w:t>
            </w:r>
            <w:r w:rsidRPr="00A05ABE">
              <w:rPr>
                <w:rFonts w:cs="Arial"/>
                <w:szCs w:val="18"/>
              </w:rPr>
              <w:t>gen)</w:t>
            </w:r>
          </w:p>
          <w:p w:rsidR="00A05ABE" w:rsidRPr="00A05ABE" w:rsidRDefault="00A05ABE" w:rsidP="00A05ABE">
            <w:pPr>
              <w:pStyle w:val="Kompetenzbeschreibung"/>
              <w:tabs>
                <w:tab w:val="center" w:pos="4536"/>
                <w:tab w:val="right" w:pos="9072"/>
              </w:tabs>
              <w:spacing w:line="256" w:lineRule="auto"/>
              <w:rPr>
                <w:rFonts w:cs="Arial"/>
                <w:szCs w:val="18"/>
              </w:rPr>
            </w:pPr>
            <w:r w:rsidRPr="00A05ABE">
              <w:rPr>
                <w:rFonts w:cs="Arial"/>
                <w:szCs w:val="18"/>
              </w:rPr>
              <w:t>13. Fremdheitserfahrungen in Texten unter Einbezug geiste</w:t>
            </w:r>
            <w:r w:rsidR="004E1864">
              <w:rPr>
                <w:rFonts w:cs="Arial"/>
                <w:szCs w:val="18"/>
              </w:rPr>
              <w:t>s-, kultur- und sozialgeschich</w:t>
            </w:r>
            <w:r w:rsidR="004E1864">
              <w:rPr>
                <w:rFonts w:cs="Arial"/>
                <w:szCs w:val="18"/>
              </w:rPr>
              <w:t>t</w:t>
            </w:r>
            <w:r w:rsidRPr="00A05ABE">
              <w:rPr>
                <w:rFonts w:cs="Arial"/>
                <w:szCs w:val="18"/>
              </w:rPr>
              <w:t>licher Entwicklungen reflektieren</w:t>
            </w:r>
          </w:p>
          <w:p w:rsidR="00A05ABE" w:rsidRPr="00A05ABE" w:rsidRDefault="00A05ABE" w:rsidP="00A05ABE">
            <w:pPr>
              <w:pStyle w:val="Kompetenzbeschreibung"/>
              <w:tabs>
                <w:tab w:val="center" w:pos="4536"/>
                <w:tab w:val="right" w:pos="9072"/>
              </w:tabs>
              <w:spacing w:line="256" w:lineRule="auto"/>
              <w:rPr>
                <w:rFonts w:cs="Arial"/>
                <w:szCs w:val="18"/>
              </w:rPr>
            </w:pPr>
            <w:r w:rsidRPr="00A05ABE">
              <w:rPr>
                <w:rFonts w:cs="Arial"/>
                <w:szCs w:val="18"/>
              </w:rPr>
              <w:t>15. die Zuordnung von Texten zu Textformen und Textsorten reflektieren</w:t>
            </w:r>
          </w:p>
          <w:p w:rsidR="00A05ABE" w:rsidRPr="00A05ABE" w:rsidRDefault="00A05ABE" w:rsidP="00A05ABE">
            <w:pPr>
              <w:pStyle w:val="Kompetenzbeschreibung"/>
              <w:tabs>
                <w:tab w:val="center" w:pos="4536"/>
                <w:tab w:val="right" w:pos="9072"/>
              </w:tabs>
              <w:spacing w:line="256" w:lineRule="auto"/>
              <w:rPr>
                <w:rFonts w:cs="Arial"/>
                <w:szCs w:val="18"/>
              </w:rPr>
            </w:pPr>
            <w:r w:rsidRPr="00A05ABE">
              <w:rPr>
                <w:rFonts w:cs="Arial"/>
                <w:szCs w:val="18"/>
              </w:rPr>
              <w:t>16. Mehrdeutig</w:t>
            </w:r>
            <w:r w:rsidR="004E1864">
              <w:rPr>
                <w:rFonts w:cs="Arial"/>
                <w:szCs w:val="18"/>
              </w:rPr>
              <w:t>keit als [...] Merkmal literar</w:t>
            </w:r>
            <w:r w:rsidR="004E1864">
              <w:rPr>
                <w:rFonts w:cs="Arial"/>
                <w:szCs w:val="18"/>
              </w:rPr>
              <w:t>i</w:t>
            </w:r>
            <w:r w:rsidRPr="00A05ABE">
              <w:rPr>
                <w:rFonts w:cs="Arial"/>
                <w:szCs w:val="18"/>
              </w:rPr>
              <w:t>scher Texte erkennen und nachweisen und alternative L</w:t>
            </w:r>
            <w:r w:rsidR="004E1864">
              <w:rPr>
                <w:rFonts w:cs="Arial"/>
                <w:szCs w:val="18"/>
              </w:rPr>
              <w:t>esarten bei ihren Verstehensen</w:t>
            </w:r>
            <w:r w:rsidR="004E1864">
              <w:rPr>
                <w:rFonts w:cs="Arial"/>
                <w:szCs w:val="18"/>
              </w:rPr>
              <w:t>t</w:t>
            </w:r>
            <w:r w:rsidRPr="00A05ABE">
              <w:rPr>
                <w:rFonts w:cs="Arial"/>
                <w:szCs w:val="18"/>
              </w:rPr>
              <w:t>würfen berücksichtigen</w:t>
            </w:r>
          </w:p>
          <w:p w:rsidR="00A05ABE" w:rsidRPr="00A05ABE" w:rsidRDefault="00A05ABE" w:rsidP="00A05ABE">
            <w:pPr>
              <w:pStyle w:val="Kompetenzbeschreibung"/>
              <w:tabs>
                <w:tab w:val="center" w:pos="4536"/>
                <w:tab w:val="right" w:pos="9072"/>
              </w:tabs>
              <w:spacing w:line="256" w:lineRule="auto"/>
              <w:rPr>
                <w:rFonts w:cs="Arial"/>
                <w:szCs w:val="18"/>
              </w:rPr>
            </w:pPr>
            <w:r w:rsidRPr="00A05ABE">
              <w:rPr>
                <w:rFonts w:cs="Arial"/>
                <w:szCs w:val="18"/>
              </w:rPr>
              <w:t>17. [...] Textvergleiche durchführen, auswerten und die Ergebnisse gewinnbringend in ihre Verstehensentwürfe integrieren</w:t>
            </w:r>
          </w:p>
          <w:p w:rsidR="00A05ABE" w:rsidRPr="00A05ABE" w:rsidRDefault="00A05ABE" w:rsidP="00A05ABE">
            <w:pPr>
              <w:pStyle w:val="Kompetenzbeschreibung"/>
              <w:tabs>
                <w:tab w:val="center" w:pos="4536"/>
                <w:tab w:val="right" w:pos="9072"/>
              </w:tabs>
              <w:spacing w:line="256" w:lineRule="auto"/>
              <w:rPr>
                <w:rFonts w:cs="Arial"/>
                <w:szCs w:val="18"/>
              </w:rPr>
            </w:pPr>
            <w:r w:rsidRPr="00A05ABE">
              <w:rPr>
                <w:rFonts w:cs="Arial"/>
                <w:szCs w:val="18"/>
              </w:rPr>
              <w:t>18. Kenntnisse</w:t>
            </w:r>
            <w:r w:rsidR="004E1864">
              <w:rPr>
                <w:rFonts w:cs="Arial"/>
                <w:szCs w:val="18"/>
              </w:rPr>
              <w:t xml:space="preserve"> [...] geschichtswissenschaftl</w:t>
            </w:r>
            <w:r w:rsidR="004E1864">
              <w:rPr>
                <w:rFonts w:cs="Arial"/>
                <w:szCs w:val="18"/>
              </w:rPr>
              <w:t>i</w:t>
            </w:r>
            <w:r w:rsidRPr="00A05ABE">
              <w:rPr>
                <w:rFonts w:cs="Arial"/>
                <w:szCs w:val="18"/>
              </w:rPr>
              <w:t xml:space="preserve">cher Texte in </w:t>
            </w:r>
            <w:r w:rsidR="004E1864">
              <w:rPr>
                <w:rFonts w:cs="Arial"/>
                <w:szCs w:val="18"/>
              </w:rPr>
              <w:t>die Kontextualisierung literar</w:t>
            </w:r>
            <w:r w:rsidR="004E1864">
              <w:rPr>
                <w:rFonts w:cs="Arial"/>
                <w:szCs w:val="18"/>
              </w:rPr>
              <w:t>i</w:t>
            </w:r>
            <w:r w:rsidRPr="00A05ABE">
              <w:rPr>
                <w:rFonts w:cs="Arial"/>
                <w:szCs w:val="18"/>
              </w:rPr>
              <w:t>scher Werke einbeziehen</w:t>
            </w:r>
          </w:p>
          <w:p w:rsidR="00A05ABE" w:rsidRPr="00A05ABE" w:rsidRDefault="00A05ABE" w:rsidP="00A05ABE">
            <w:pPr>
              <w:pStyle w:val="Kompetenzbeschreibung"/>
              <w:tabs>
                <w:tab w:val="center" w:pos="4536"/>
                <w:tab w:val="right" w:pos="9072"/>
              </w:tabs>
              <w:spacing w:line="256" w:lineRule="auto"/>
              <w:rPr>
                <w:rFonts w:cs="Arial"/>
                <w:szCs w:val="18"/>
              </w:rPr>
            </w:pPr>
            <w:r w:rsidRPr="00A05ABE">
              <w:rPr>
                <w:rFonts w:cs="Arial"/>
                <w:szCs w:val="18"/>
              </w:rPr>
              <w:t>19. Texte a</w:t>
            </w:r>
            <w:r w:rsidR="004E1864">
              <w:rPr>
                <w:rFonts w:cs="Arial"/>
                <w:szCs w:val="18"/>
              </w:rPr>
              <w:t>uf der Basis von nachvollziehba</w:t>
            </w:r>
            <w:r w:rsidRPr="00A05ABE">
              <w:rPr>
                <w:rFonts w:cs="Arial"/>
                <w:szCs w:val="18"/>
              </w:rPr>
              <w:t>ren, sachlich fundierten Kriterien bewerten [...]</w:t>
            </w:r>
          </w:p>
          <w:p w:rsidR="00A05ABE" w:rsidRPr="00A05ABE" w:rsidRDefault="00A05ABE" w:rsidP="004E1864">
            <w:pPr>
              <w:pStyle w:val="Kompetenzbeschreibung"/>
              <w:tabs>
                <w:tab w:val="center" w:pos="4536"/>
                <w:tab w:val="right" w:pos="9072"/>
              </w:tabs>
              <w:spacing w:line="256" w:lineRule="auto"/>
              <w:rPr>
                <w:rFonts w:cs="Arial"/>
                <w:szCs w:val="18"/>
              </w:rPr>
            </w:pPr>
            <w:r w:rsidRPr="00A05ABE">
              <w:rPr>
                <w:rFonts w:cs="Arial"/>
                <w:szCs w:val="18"/>
              </w:rPr>
              <w:t>25. zielge</w:t>
            </w:r>
            <w:r w:rsidR="004E1864">
              <w:rPr>
                <w:rFonts w:cs="Arial"/>
                <w:szCs w:val="18"/>
              </w:rPr>
              <w:t>richtet Zusammenhänge mit weite</w:t>
            </w:r>
            <w:r w:rsidRPr="00A05ABE">
              <w:rPr>
                <w:rFonts w:cs="Arial"/>
                <w:szCs w:val="18"/>
              </w:rPr>
              <w:t>ren ihnen bekannten Texten herstellen und hierfür geeignete Wissensbestände aktivieren; th</w:t>
            </w:r>
            <w:r w:rsidRPr="00A05ABE">
              <w:rPr>
                <w:rFonts w:cs="Arial"/>
                <w:szCs w:val="18"/>
              </w:rPr>
              <w:t>e</w:t>
            </w:r>
            <w:r w:rsidRPr="00A05ABE">
              <w:rPr>
                <w:rFonts w:cs="Arial"/>
                <w:szCs w:val="18"/>
              </w:rPr>
              <w:t>mengleiche Texte [...] vergleichen</w:t>
            </w:r>
          </w:p>
        </w:tc>
        <w:tc>
          <w:tcPr>
            <w:tcW w:w="1250" w:type="pct"/>
            <w:gridSpan w:val="2"/>
            <w:tcBorders>
              <w:top w:val="single" w:sz="4" w:space="0" w:color="auto"/>
              <w:left w:val="single" w:sz="4" w:space="0" w:color="auto"/>
              <w:bottom w:val="single" w:sz="4" w:space="0" w:color="auto"/>
              <w:right w:val="single" w:sz="4" w:space="0" w:color="auto"/>
            </w:tcBorders>
            <w:shd w:val="clear" w:color="auto" w:fill="auto"/>
          </w:tcPr>
          <w:p w:rsidR="00A05ABE" w:rsidRPr="004E1864" w:rsidRDefault="004E1864" w:rsidP="00A05ABE">
            <w:pPr>
              <w:pStyle w:val="Kompetenzbeschreibung"/>
              <w:tabs>
                <w:tab w:val="center" w:pos="4536"/>
                <w:tab w:val="right" w:pos="9072"/>
              </w:tabs>
              <w:spacing w:line="256" w:lineRule="auto"/>
              <w:rPr>
                <w:rFonts w:cs="Arial"/>
                <w:szCs w:val="18"/>
                <w:u w:val="single"/>
              </w:rPr>
            </w:pPr>
            <w:r w:rsidRPr="004E1864">
              <w:rPr>
                <w:rFonts w:cs="Arial"/>
                <w:szCs w:val="18"/>
                <w:u w:val="single"/>
              </w:rPr>
              <w:lastRenderedPageBreak/>
              <w:t>3.2.1.1 Literarische Texte</w:t>
            </w:r>
          </w:p>
          <w:p w:rsidR="00A05ABE" w:rsidRPr="00A05ABE" w:rsidRDefault="00A05ABE" w:rsidP="00A05ABE">
            <w:pPr>
              <w:pStyle w:val="Kompetenzbeschreibung"/>
              <w:tabs>
                <w:tab w:val="center" w:pos="4536"/>
                <w:tab w:val="right" w:pos="9072"/>
              </w:tabs>
              <w:spacing w:line="256" w:lineRule="auto"/>
              <w:rPr>
                <w:rFonts w:cs="Arial"/>
                <w:szCs w:val="18"/>
              </w:rPr>
            </w:pPr>
            <w:r w:rsidRPr="00A05ABE">
              <w:rPr>
                <w:rFonts w:cs="Arial"/>
                <w:szCs w:val="18"/>
              </w:rPr>
              <w:t>(1) untersch</w:t>
            </w:r>
            <w:r w:rsidR="004E1864">
              <w:rPr>
                <w:rFonts w:cs="Arial"/>
                <w:szCs w:val="18"/>
              </w:rPr>
              <w:t>iedliche Lesetechniken (zum Be</w:t>
            </w:r>
            <w:r w:rsidR="004E1864">
              <w:rPr>
                <w:rFonts w:cs="Arial"/>
                <w:szCs w:val="18"/>
              </w:rPr>
              <w:t>i</w:t>
            </w:r>
            <w:r w:rsidRPr="00A05ABE">
              <w:rPr>
                <w:rFonts w:cs="Arial"/>
                <w:szCs w:val="18"/>
              </w:rPr>
              <w:t>spiel diagonal</w:t>
            </w:r>
            <w:r w:rsidR="004E1864">
              <w:rPr>
                <w:rFonts w:cs="Arial"/>
                <w:szCs w:val="18"/>
              </w:rPr>
              <w:t>, selektiv, navigierend) und M</w:t>
            </w:r>
            <w:r w:rsidR="004E1864">
              <w:rPr>
                <w:rFonts w:cs="Arial"/>
                <w:szCs w:val="18"/>
              </w:rPr>
              <w:t>e</w:t>
            </w:r>
            <w:r w:rsidRPr="00A05ABE">
              <w:rPr>
                <w:rFonts w:cs="Arial"/>
                <w:szCs w:val="18"/>
              </w:rPr>
              <w:t>thoden der Texterschließung anwenden (zum Beispiel mar</w:t>
            </w:r>
            <w:r w:rsidR="004E1864">
              <w:rPr>
                <w:rFonts w:cs="Arial"/>
                <w:szCs w:val="18"/>
              </w:rPr>
              <w:t>kieren, Verständnisfragen form</w:t>
            </w:r>
            <w:r w:rsidR="004E1864">
              <w:rPr>
                <w:rFonts w:cs="Arial"/>
                <w:szCs w:val="18"/>
              </w:rPr>
              <w:t>u</w:t>
            </w:r>
            <w:r w:rsidRPr="00A05ABE">
              <w:rPr>
                <w:rFonts w:cs="Arial"/>
                <w:szCs w:val="18"/>
              </w:rPr>
              <w:t>lieren)</w:t>
            </w:r>
          </w:p>
          <w:p w:rsidR="00A05ABE" w:rsidRPr="00A05ABE" w:rsidRDefault="00A05ABE" w:rsidP="00A05ABE">
            <w:pPr>
              <w:pStyle w:val="Kompetenzbeschreibung"/>
              <w:tabs>
                <w:tab w:val="center" w:pos="4536"/>
                <w:tab w:val="right" w:pos="9072"/>
              </w:tabs>
              <w:spacing w:line="256" w:lineRule="auto"/>
              <w:rPr>
                <w:rFonts w:cs="Arial"/>
                <w:szCs w:val="18"/>
              </w:rPr>
            </w:pPr>
            <w:r w:rsidRPr="00A05ABE">
              <w:rPr>
                <w:rFonts w:cs="Arial"/>
                <w:szCs w:val="18"/>
              </w:rPr>
              <w:t>(2) ihren Leseeindruc</w:t>
            </w:r>
            <w:r w:rsidR="004E1864">
              <w:rPr>
                <w:rFonts w:cs="Arial"/>
                <w:szCs w:val="18"/>
              </w:rPr>
              <w:t>k und ihr erstes Textve</w:t>
            </w:r>
            <w:r w:rsidR="004E1864">
              <w:rPr>
                <w:rFonts w:cs="Arial"/>
                <w:szCs w:val="18"/>
              </w:rPr>
              <w:t>r</w:t>
            </w:r>
            <w:r w:rsidRPr="00A05ABE">
              <w:rPr>
                <w:rFonts w:cs="Arial"/>
                <w:szCs w:val="18"/>
              </w:rPr>
              <w:t>ständnis erläutern und begründen</w:t>
            </w:r>
          </w:p>
          <w:p w:rsidR="00A05ABE" w:rsidRPr="00A05ABE" w:rsidRDefault="00A05ABE" w:rsidP="00A05ABE">
            <w:pPr>
              <w:pStyle w:val="Kompetenzbeschreibung"/>
              <w:tabs>
                <w:tab w:val="center" w:pos="4536"/>
                <w:tab w:val="right" w:pos="9072"/>
              </w:tabs>
              <w:spacing w:line="256" w:lineRule="auto"/>
              <w:rPr>
                <w:rFonts w:cs="Arial"/>
                <w:szCs w:val="18"/>
              </w:rPr>
            </w:pPr>
            <w:r w:rsidRPr="00A05ABE">
              <w:rPr>
                <w:rFonts w:cs="Arial"/>
                <w:szCs w:val="18"/>
              </w:rPr>
              <w:t>(3) Inhalte von Texten herausarbeiten und zusammenfassen; dazu aussagekräftige Tex</w:t>
            </w:r>
            <w:r w:rsidRPr="00A05ABE">
              <w:rPr>
                <w:rFonts w:cs="Arial"/>
                <w:szCs w:val="18"/>
              </w:rPr>
              <w:t>t</w:t>
            </w:r>
            <w:r w:rsidRPr="00A05ABE">
              <w:rPr>
                <w:rFonts w:cs="Arial"/>
                <w:szCs w:val="18"/>
              </w:rPr>
              <w:t>belege auswählen</w:t>
            </w:r>
          </w:p>
          <w:p w:rsidR="00A05ABE" w:rsidRPr="00A05ABE" w:rsidRDefault="00A05ABE" w:rsidP="00A05ABE">
            <w:pPr>
              <w:pStyle w:val="Kompetenzbeschreibung"/>
              <w:tabs>
                <w:tab w:val="center" w:pos="4536"/>
                <w:tab w:val="right" w:pos="9072"/>
              </w:tabs>
              <w:spacing w:line="256" w:lineRule="auto"/>
              <w:rPr>
                <w:rFonts w:cs="Arial"/>
                <w:szCs w:val="18"/>
              </w:rPr>
            </w:pPr>
            <w:r w:rsidRPr="00A05ABE">
              <w:rPr>
                <w:rFonts w:cs="Arial"/>
                <w:szCs w:val="18"/>
              </w:rPr>
              <w:t>(6) das Thema eines Textes bestimmen und benennen</w:t>
            </w:r>
          </w:p>
          <w:p w:rsidR="00A05ABE" w:rsidRPr="00A05ABE" w:rsidRDefault="00A05ABE" w:rsidP="00A05ABE">
            <w:pPr>
              <w:pStyle w:val="Kompetenzbeschreibung"/>
              <w:tabs>
                <w:tab w:val="center" w:pos="4536"/>
                <w:tab w:val="right" w:pos="9072"/>
              </w:tabs>
              <w:spacing w:line="256" w:lineRule="auto"/>
              <w:rPr>
                <w:rFonts w:cs="Arial"/>
                <w:szCs w:val="18"/>
              </w:rPr>
            </w:pPr>
            <w:r w:rsidRPr="00A05ABE">
              <w:rPr>
                <w:rFonts w:cs="Arial"/>
                <w:szCs w:val="18"/>
              </w:rPr>
              <w:t>(7) wesentliche Elemente eines Textes (Titel, Aufbau, Handl</w:t>
            </w:r>
            <w:r w:rsidR="004E1864">
              <w:rPr>
                <w:rFonts w:cs="Arial"/>
                <w:szCs w:val="18"/>
              </w:rPr>
              <w:t>ungs- und Konfliktverlauf, Fig</w:t>
            </w:r>
            <w:r w:rsidR="004E1864">
              <w:rPr>
                <w:rFonts w:cs="Arial"/>
                <w:szCs w:val="18"/>
              </w:rPr>
              <w:t>u</w:t>
            </w:r>
            <w:r w:rsidRPr="00A05ABE">
              <w:rPr>
                <w:rFonts w:cs="Arial"/>
                <w:szCs w:val="18"/>
              </w:rPr>
              <w:t>ren und Figurenkonstellation, Raum- und Zei</w:t>
            </w:r>
            <w:r w:rsidRPr="00A05ABE">
              <w:rPr>
                <w:rFonts w:cs="Arial"/>
                <w:szCs w:val="18"/>
              </w:rPr>
              <w:t>t</w:t>
            </w:r>
            <w:r w:rsidRPr="00A05ABE">
              <w:rPr>
                <w:rFonts w:cs="Arial"/>
                <w:szCs w:val="18"/>
              </w:rPr>
              <w:t>gestaltung, Motive, Symbole) bestimmen, analysieren und in ihrer Funktion beschreiben</w:t>
            </w:r>
          </w:p>
          <w:p w:rsidR="00A05ABE" w:rsidRPr="00A05ABE" w:rsidRDefault="00A05ABE" w:rsidP="00A05ABE">
            <w:pPr>
              <w:pStyle w:val="Kompetenzbeschreibung"/>
              <w:tabs>
                <w:tab w:val="center" w:pos="4536"/>
                <w:tab w:val="right" w:pos="9072"/>
              </w:tabs>
              <w:spacing w:line="256" w:lineRule="auto"/>
              <w:rPr>
                <w:rFonts w:cs="Arial"/>
                <w:szCs w:val="18"/>
              </w:rPr>
            </w:pPr>
            <w:r w:rsidRPr="00A05ABE">
              <w:rPr>
                <w:rFonts w:cs="Arial"/>
                <w:szCs w:val="18"/>
              </w:rPr>
              <w:lastRenderedPageBreak/>
              <w:t xml:space="preserve">(8) Fachbegriffe zur formalen Beschreibung von Texten verwenden: </w:t>
            </w:r>
          </w:p>
          <w:p w:rsidR="00A05ABE" w:rsidRPr="00A05ABE" w:rsidRDefault="00A05ABE" w:rsidP="00A05ABE">
            <w:pPr>
              <w:pStyle w:val="Kompetenzbeschreibung"/>
              <w:tabs>
                <w:tab w:val="center" w:pos="4536"/>
                <w:tab w:val="right" w:pos="9072"/>
              </w:tabs>
              <w:spacing w:line="256" w:lineRule="auto"/>
              <w:rPr>
                <w:rFonts w:cs="Arial"/>
                <w:szCs w:val="18"/>
              </w:rPr>
            </w:pPr>
            <w:r w:rsidRPr="00A05ABE">
              <w:rPr>
                <w:rFonts w:cs="Arial"/>
                <w:szCs w:val="18"/>
              </w:rPr>
              <w:t>–  Autor, Erzähler, Erzählperspektive, Erzähl-form, Erzähls</w:t>
            </w:r>
            <w:r w:rsidR="004E1864">
              <w:rPr>
                <w:rFonts w:cs="Arial"/>
                <w:szCs w:val="18"/>
              </w:rPr>
              <w:t>truktur, innere und äußere Han</w:t>
            </w:r>
            <w:r w:rsidR="004E1864">
              <w:rPr>
                <w:rFonts w:cs="Arial"/>
                <w:szCs w:val="18"/>
              </w:rPr>
              <w:t>d</w:t>
            </w:r>
            <w:r w:rsidRPr="00A05ABE">
              <w:rPr>
                <w:rFonts w:cs="Arial"/>
                <w:szCs w:val="18"/>
              </w:rPr>
              <w:t>lung, offener Schluss, Erzähltempora, Vorau</w:t>
            </w:r>
            <w:r w:rsidRPr="00A05ABE">
              <w:rPr>
                <w:rFonts w:cs="Arial"/>
                <w:szCs w:val="18"/>
              </w:rPr>
              <w:t>s</w:t>
            </w:r>
            <w:r w:rsidRPr="00A05ABE">
              <w:rPr>
                <w:rFonts w:cs="Arial"/>
                <w:szCs w:val="18"/>
              </w:rPr>
              <w:t xml:space="preserve">deutungen und Rückblende </w:t>
            </w:r>
          </w:p>
          <w:p w:rsidR="00A05ABE" w:rsidRPr="00A05ABE" w:rsidRDefault="00A05ABE" w:rsidP="00A05ABE">
            <w:pPr>
              <w:pStyle w:val="Kompetenzbeschreibung"/>
              <w:tabs>
                <w:tab w:val="center" w:pos="4536"/>
                <w:tab w:val="right" w:pos="9072"/>
              </w:tabs>
              <w:spacing w:line="256" w:lineRule="auto"/>
              <w:rPr>
                <w:rFonts w:cs="Arial"/>
                <w:szCs w:val="18"/>
              </w:rPr>
            </w:pPr>
            <w:r w:rsidRPr="00A05ABE">
              <w:rPr>
                <w:rFonts w:cs="Arial"/>
                <w:szCs w:val="18"/>
              </w:rPr>
              <w:t>–  Reim, R</w:t>
            </w:r>
            <w:r w:rsidR="004E1864">
              <w:rPr>
                <w:rFonts w:cs="Arial"/>
                <w:szCs w:val="18"/>
              </w:rPr>
              <w:t>hythmus, Vers, Metrum, sprachli</w:t>
            </w:r>
            <w:r w:rsidRPr="00A05ABE">
              <w:rPr>
                <w:rFonts w:cs="Arial"/>
                <w:szCs w:val="18"/>
              </w:rPr>
              <w:t>che Bilder (Vergleich, Metapher, Personifikation), lyrisches Ich, Enjambement, Kadenz, Atm</w:t>
            </w:r>
            <w:r w:rsidRPr="00A05ABE">
              <w:rPr>
                <w:rFonts w:cs="Arial"/>
                <w:szCs w:val="18"/>
              </w:rPr>
              <w:t>o</w:t>
            </w:r>
            <w:r w:rsidRPr="00A05ABE">
              <w:rPr>
                <w:rFonts w:cs="Arial"/>
                <w:szCs w:val="18"/>
              </w:rPr>
              <w:t xml:space="preserve">sphäre </w:t>
            </w:r>
          </w:p>
          <w:p w:rsidR="00A05ABE" w:rsidRPr="00A05ABE" w:rsidRDefault="00A05ABE" w:rsidP="00A05ABE">
            <w:pPr>
              <w:pStyle w:val="Kompetenzbeschreibung"/>
              <w:tabs>
                <w:tab w:val="center" w:pos="4536"/>
                <w:tab w:val="right" w:pos="9072"/>
              </w:tabs>
              <w:spacing w:line="256" w:lineRule="auto"/>
              <w:rPr>
                <w:rFonts w:cs="Arial"/>
                <w:szCs w:val="18"/>
              </w:rPr>
            </w:pPr>
            <w:r w:rsidRPr="00A05ABE">
              <w:rPr>
                <w:rFonts w:cs="Arial"/>
                <w:szCs w:val="18"/>
              </w:rPr>
              <w:t>–  Figurenverzeichnis, Akt, Szene, Exposition, Höhepunk</w:t>
            </w:r>
            <w:r w:rsidR="004E1864">
              <w:rPr>
                <w:rFonts w:cs="Arial"/>
                <w:szCs w:val="18"/>
              </w:rPr>
              <w:t>t, Wendepunkt, Lösung, Katastr</w:t>
            </w:r>
            <w:r w:rsidR="004E1864">
              <w:rPr>
                <w:rFonts w:cs="Arial"/>
                <w:szCs w:val="18"/>
              </w:rPr>
              <w:t>o</w:t>
            </w:r>
            <w:r w:rsidRPr="00A05ABE">
              <w:rPr>
                <w:rFonts w:cs="Arial"/>
                <w:szCs w:val="18"/>
              </w:rPr>
              <w:t>phe, Dialog und Monolog, Regieanweisung</w:t>
            </w:r>
          </w:p>
          <w:p w:rsidR="00A05ABE" w:rsidRPr="00A05ABE" w:rsidRDefault="00A05ABE" w:rsidP="00A05ABE">
            <w:pPr>
              <w:pStyle w:val="Kompetenzbeschreibung"/>
              <w:tabs>
                <w:tab w:val="center" w:pos="4536"/>
                <w:tab w:val="right" w:pos="9072"/>
              </w:tabs>
              <w:spacing w:line="256" w:lineRule="auto"/>
              <w:rPr>
                <w:rFonts w:cs="Arial"/>
                <w:szCs w:val="18"/>
              </w:rPr>
            </w:pPr>
            <w:r w:rsidRPr="00A05ABE">
              <w:rPr>
                <w:rFonts w:cs="Arial"/>
                <w:szCs w:val="18"/>
              </w:rPr>
              <w:t>(9) sprachliche Gestaltungsmittel beschreiben und auf ihre Funktion hin untersuchen</w:t>
            </w:r>
          </w:p>
          <w:p w:rsidR="00A05ABE" w:rsidRPr="00A05ABE" w:rsidRDefault="00A05ABE" w:rsidP="00A05ABE">
            <w:pPr>
              <w:pStyle w:val="Kompetenzbeschreibung"/>
              <w:tabs>
                <w:tab w:val="center" w:pos="4536"/>
                <w:tab w:val="right" w:pos="9072"/>
              </w:tabs>
              <w:spacing w:line="256" w:lineRule="auto"/>
              <w:rPr>
                <w:rFonts w:cs="Arial"/>
                <w:szCs w:val="18"/>
              </w:rPr>
            </w:pPr>
            <w:r w:rsidRPr="00A05ABE">
              <w:rPr>
                <w:rFonts w:cs="Arial"/>
                <w:szCs w:val="18"/>
              </w:rPr>
              <w:t>(10) Komik</w:t>
            </w:r>
            <w:r w:rsidR="004E1864">
              <w:rPr>
                <w:rFonts w:cs="Arial"/>
                <w:szCs w:val="18"/>
              </w:rPr>
              <w:t xml:space="preserve"> und Parodie erkennen und unte</w:t>
            </w:r>
            <w:r w:rsidR="004E1864">
              <w:rPr>
                <w:rFonts w:cs="Arial"/>
                <w:szCs w:val="18"/>
              </w:rPr>
              <w:t>r</w:t>
            </w:r>
            <w:r w:rsidRPr="00A05ABE">
              <w:rPr>
                <w:rFonts w:cs="Arial"/>
                <w:szCs w:val="18"/>
              </w:rPr>
              <w:t>suchen</w:t>
            </w:r>
          </w:p>
          <w:p w:rsidR="00A05ABE" w:rsidRPr="00A05ABE" w:rsidRDefault="00A05ABE" w:rsidP="00A05ABE">
            <w:pPr>
              <w:pStyle w:val="Kompetenzbeschreibung"/>
              <w:tabs>
                <w:tab w:val="center" w:pos="4536"/>
                <w:tab w:val="right" w:pos="9072"/>
              </w:tabs>
              <w:spacing w:line="256" w:lineRule="auto"/>
              <w:rPr>
                <w:rFonts w:cs="Arial"/>
                <w:szCs w:val="18"/>
              </w:rPr>
            </w:pPr>
            <w:r w:rsidRPr="00A05ABE">
              <w:rPr>
                <w:rFonts w:cs="Arial"/>
                <w:szCs w:val="18"/>
              </w:rPr>
              <w:t>(12) Deutungen eines Textes entwickeln und formulieren (auch mithilfe von Deutungshypo-thesen); das eigene Textverständnis erläutern, begründen und am Text belegen</w:t>
            </w:r>
          </w:p>
          <w:p w:rsidR="00A05ABE" w:rsidRPr="00A05ABE" w:rsidRDefault="00A05ABE" w:rsidP="00A05ABE">
            <w:pPr>
              <w:pStyle w:val="Kompetenzbeschreibung"/>
              <w:tabs>
                <w:tab w:val="center" w:pos="4536"/>
                <w:tab w:val="right" w:pos="9072"/>
              </w:tabs>
              <w:spacing w:line="256" w:lineRule="auto"/>
              <w:rPr>
                <w:rFonts w:cs="Arial"/>
                <w:szCs w:val="18"/>
              </w:rPr>
            </w:pPr>
            <w:r w:rsidRPr="00A05ABE">
              <w:rPr>
                <w:rFonts w:cs="Arial"/>
                <w:szCs w:val="18"/>
              </w:rPr>
              <w:t>(13) Vorwissen für ihr Textverstehen nutzen</w:t>
            </w:r>
          </w:p>
          <w:p w:rsidR="00A05ABE" w:rsidRPr="00A05ABE" w:rsidRDefault="00A05ABE" w:rsidP="00A05ABE">
            <w:pPr>
              <w:pStyle w:val="Kompetenzbeschreibung"/>
              <w:tabs>
                <w:tab w:val="center" w:pos="4536"/>
                <w:tab w:val="right" w:pos="9072"/>
              </w:tabs>
              <w:spacing w:line="256" w:lineRule="auto"/>
              <w:rPr>
                <w:rFonts w:cs="Arial"/>
                <w:szCs w:val="18"/>
              </w:rPr>
            </w:pPr>
            <w:r w:rsidRPr="00A05ABE">
              <w:rPr>
                <w:rFonts w:cs="Arial"/>
                <w:szCs w:val="18"/>
              </w:rPr>
              <w:t>(16) literarische Figuren charakterisieren; Fig</w:t>
            </w:r>
            <w:r w:rsidRPr="00A05ABE">
              <w:rPr>
                <w:rFonts w:cs="Arial"/>
                <w:szCs w:val="18"/>
              </w:rPr>
              <w:t>u</w:t>
            </w:r>
            <w:r w:rsidRPr="00A05ABE">
              <w:rPr>
                <w:rFonts w:cs="Arial"/>
                <w:szCs w:val="18"/>
              </w:rPr>
              <w:t>renkonstellationen beschreiben</w:t>
            </w:r>
          </w:p>
          <w:p w:rsidR="00A05ABE" w:rsidRPr="00A05ABE" w:rsidRDefault="00A05ABE" w:rsidP="00A05ABE">
            <w:pPr>
              <w:pStyle w:val="Kompetenzbeschreibung"/>
              <w:tabs>
                <w:tab w:val="center" w:pos="4536"/>
                <w:tab w:val="right" w:pos="9072"/>
              </w:tabs>
              <w:spacing w:line="256" w:lineRule="auto"/>
              <w:rPr>
                <w:rFonts w:cs="Arial"/>
                <w:szCs w:val="18"/>
              </w:rPr>
            </w:pPr>
            <w:r w:rsidRPr="00A05ABE">
              <w:rPr>
                <w:rFonts w:cs="Arial"/>
                <w:szCs w:val="18"/>
              </w:rPr>
              <w:t>(18) die Mehrd</w:t>
            </w:r>
            <w:r w:rsidR="004E1864">
              <w:rPr>
                <w:rFonts w:cs="Arial"/>
                <w:szCs w:val="18"/>
              </w:rPr>
              <w:t>eutigkeit von literarischen Te</w:t>
            </w:r>
            <w:r w:rsidR="004E1864">
              <w:rPr>
                <w:rFonts w:cs="Arial"/>
                <w:szCs w:val="18"/>
              </w:rPr>
              <w:t>x</w:t>
            </w:r>
            <w:r w:rsidRPr="00A05ABE">
              <w:rPr>
                <w:rFonts w:cs="Arial"/>
                <w:szCs w:val="18"/>
              </w:rPr>
              <w:t>ten erkennen und in Grundzügen erläutern</w:t>
            </w:r>
          </w:p>
          <w:p w:rsidR="00A05ABE" w:rsidRPr="00A05ABE" w:rsidRDefault="00A05ABE" w:rsidP="00A05ABE">
            <w:pPr>
              <w:pStyle w:val="Kompetenzbeschreibung"/>
              <w:tabs>
                <w:tab w:val="center" w:pos="4536"/>
                <w:tab w:val="right" w:pos="9072"/>
              </w:tabs>
              <w:spacing w:line="256" w:lineRule="auto"/>
              <w:rPr>
                <w:rFonts w:cs="Arial"/>
                <w:szCs w:val="18"/>
              </w:rPr>
            </w:pPr>
            <w:r w:rsidRPr="00A05ABE">
              <w:rPr>
                <w:rFonts w:cs="Arial"/>
                <w:szCs w:val="18"/>
              </w:rPr>
              <w:t>(19) die Wirkung eines Textes beschreiben und begründen (Textteile und Textganzes)</w:t>
            </w:r>
          </w:p>
          <w:p w:rsidR="00A05ABE" w:rsidRPr="00A05ABE" w:rsidRDefault="00A05ABE" w:rsidP="00A05ABE">
            <w:pPr>
              <w:pStyle w:val="Kompetenzbeschreibung"/>
              <w:tabs>
                <w:tab w:val="center" w:pos="4536"/>
                <w:tab w:val="right" w:pos="9072"/>
              </w:tabs>
              <w:spacing w:line="256" w:lineRule="auto"/>
              <w:rPr>
                <w:rFonts w:cs="Arial"/>
                <w:szCs w:val="18"/>
              </w:rPr>
            </w:pPr>
            <w:r w:rsidRPr="00A05ABE">
              <w:rPr>
                <w:rFonts w:cs="Arial"/>
                <w:szCs w:val="18"/>
              </w:rPr>
              <w:t>(20) vergleic</w:t>
            </w:r>
            <w:r w:rsidR="004E1864">
              <w:rPr>
                <w:rFonts w:cs="Arial"/>
                <w:szCs w:val="18"/>
              </w:rPr>
              <w:t>hend eigene und literarische L</w:t>
            </w:r>
            <w:r w:rsidR="004E1864">
              <w:rPr>
                <w:rFonts w:cs="Arial"/>
                <w:szCs w:val="18"/>
              </w:rPr>
              <w:t>e</w:t>
            </w:r>
            <w:r w:rsidRPr="00A05ABE">
              <w:rPr>
                <w:rFonts w:cs="Arial"/>
                <w:szCs w:val="18"/>
              </w:rPr>
              <w:t>benswelten b</w:t>
            </w:r>
            <w:r w:rsidR="004E1864">
              <w:rPr>
                <w:rFonts w:cs="Arial"/>
                <w:szCs w:val="18"/>
              </w:rPr>
              <w:t>eschreiben und reflektieren (A</w:t>
            </w:r>
            <w:r w:rsidR="004E1864">
              <w:rPr>
                <w:rFonts w:cs="Arial"/>
                <w:szCs w:val="18"/>
              </w:rPr>
              <w:t>l</w:t>
            </w:r>
            <w:r w:rsidRPr="00A05ABE">
              <w:rPr>
                <w:rFonts w:cs="Arial"/>
                <w:szCs w:val="18"/>
              </w:rPr>
              <w:t>terität […])</w:t>
            </w:r>
          </w:p>
          <w:p w:rsidR="00A05ABE" w:rsidRPr="00A05ABE" w:rsidRDefault="00A05ABE" w:rsidP="00A05ABE">
            <w:pPr>
              <w:pStyle w:val="Kompetenzbeschreibung"/>
              <w:tabs>
                <w:tab w:val="center" w:pos="4536"/>
                <w:tab w:val="right" w:pos="9072"/>
              </w:tabs>
              <w:spacing w:line="256" w:lineRule="auto"/>
              <w:rPr>
                <w:rFonts w:cs="Arial"/>
                <w:szCs w:val="18"/>
              </w:rPr>
            </w:pPr>
            <w:r w:rsidRPr="00A05ABE">
              <w:rPr>
                <w:rFonts w:cs="Arial"/>
                <w:szCs w:val="18"/>
              </w:rPr>
              <w:t>(21) Texte inhaltlich und formal vergleichen, auch solche unterschiedlicher Textsorten b</w:t>
            </w:r>
            <w:r w:rsidRPr="00A05ABE">
              <w:rPr>
                <w:rFonts w:cs="Arial"/>
                <w:szCs w:val="18"/>
              </w:rPr>
              <w:t>e</w:t>
            </w:r>
            <w:r w:rsidRPr="00A05ABE">
              <w:rPr>
                <w:rFonts w:cs="Arial"/>
                <w:szCs w:val="18"/>
              </w:rPr>
              <w:t>ziehungsweise medialer Darstellung, und den Vergleich für ihr Textverstehen nutzen</w:t>
            </w:r>
          </w:p>
          <w:p w:rsidR="00A05ABE" w:rsidRPr="00A05ABE" w:rsidRDefault="00A05ABE" w:rsidP="00A05ABE">
            <w:pPr>
              <w:pStyle w:val="Kompetenzbeschreibung"/>
              <w:tabs>
                <w:tab w:val="center" w:pos="4536"/>
                <w:tab w:val="right" w:pos="9072"/>
              </w:tabs>
              <w:spacing w:line="256" w:lineRule="auto"/>
              <w:rPr>
                <w:rFonts w:cs="Arial"/>
                <w:szCs w:val="18"/>
              </w:rPr>
            </w:pPr>
            <w:r w:rsidRPr="00A05ABE">
              <w:rPr>
                <w:rFonts w:cs="Arial"/>
                <w:szCs w:val="18"/>
              </w:rPr>
              <w:t>(23) Texte beg</w:t>
            </w:r>
            <w:r w:rsidR="004E1864">
              <w:rPr>
                <w:rFonts w:cs="Arial"/>
                <w:szCs w:val="18"/>
              </w:rPr>
              <w:t>ründet beurteilen und die Krit</w:t>
            </w:r>
            <w:r w:rsidR="004E1864">
              <w:rPr>
                <w:rFonts w:cs="Arial"/>
                <w:szCs w:val="18"/>
              </w:rPr>
              <w:t>e</w:t>
            </w:r>
            <w:r w:rsidRPr="00A05ABE">
              <w:rPr>
                <w:rFonts w:cs="Arial"/>
                <w:szCs w:val="18"/>
              </w:rPr>
              <w:t>rien dieser Beurteilung reflektieren</w:t>
            </w:r>
          </w:p>
          <w:p w:rsidR="00A05ABE" w:rsidRPr="004E1864" w:rsidRDefault="00A05ABE" w:rsidP="00A05ABE">
            <w:pPr>
              <w:pStyle w:val="Kompetenzbeschreibung"/>
              <w:tabs>
                <w:tab w:val="center" w:pos="4536"/>
                <w:tab w:val="right" w:pos="9072"/>
              </w:tabs>
              <w:spacing w:line="256" w:lineRule="auto"/>
              <w:rPr>
                <w:rFonts w:cs="Arial"/>
                <w:szCs w:val="18"/>
                <w:u w:val="single"/>
              </w:rPr>
            </w:pPr>
            <w:r w:rsidRPr="004E1864">
              <w:rPr>
                <w:rFonts w:cs="Arial"/>
                <w:szCs w:val="18"/>
                <w:u w:val="single"/>
              </w:rPr>
              <w:t>3.2.1.3 Medien</w:t>
            </w:r>
          </w:p>
          <w:p w:rsidR="00A05ABE" w:rsidRPr="00A05ABE" w:rsidRDefault="00A05ABE" w:rsidP="00A05ABE">
            <w:pPr>
              <w:pStyle w:val="Kompetenzbeschreibung"/>
              <w:tabs>
                <w:tab w:val="center" w:pos="4536"/>
                <w:tab w:val="right" w:pos="9072"/>
              </w:tabs>
              <w:spacing w:line="256" w:lineRule="auto"/>
              <w:rPr>
                <w:rFonts w:cs="Arial"/>
                <w:szCs w:val="18"/>
              </w:rPr>
            </w:pPr>
            <w:r w:rsidRPr="00A05ABE">
              <w:rPr>
                <w:rFonts w:cs="Arial"/>
                <w:szCs w:val="18"/>
              </w:rPr>
              <w:t>(1) Medien hinsichtlich ihrer Darbietungsform und Kommunikationsfunktion beschreiben (Printmedien</w:t>
            </w:r>
            <w:r w:rsidR="004E1864">
              <w:rPr>
                <w:rFonts w:cs="Arial"/>
                <w:szCs w:val="18"/>
              </w:rPr>
              <w:t>, Hörmedien, visuelle und audio</w:t>
            </w:r>
            <w:r w:rsidRPr="00A05ABE">
              <w:rPr>
                <w:rFonts w:cs="Arial"/>
                <w:szCs w:val="18"/>
              </w:rPr>
              <w:t>v</w:t>
            </w:r>
            <w:r w:rsidRPr="00A05ABE">
              <w:rPr>
                <w:rFonts w:cs="Arial"/>
                <w:szCs w:val="18"/>
              </w:rPr>
              <w:t>i</w:t>
            </w:r>
            <w:r w:rsidRPr="00A05ABE">
              <w:rPr>
                <w:rFonts w:cs="Arial"/>
                <w:szCs w:val="18"/>
              </w:rPr>
              <w:t xml:space="preserve">suelle Medien; </w:t>
            </w:r>
            <w:r w:rsidR="004E1864">
              <w:rPr>
                <w:rFonts w:cs="Arial"/>
                <w:szCs w:val="18"/>
              </w:rPr>
              <w:t>Suchmaschinen, Informa</w:t>
            </w:r>
            <w:r w:rsidRPr="00A05ABE">
              <w:rPr>
                <w:rFonts w:cs="Arial"/>
                <w:szCs w:val="18"/>
              </w:rPr>
              <w:t>tions-, Kommunikations- und Unterhaltungsplattfo</w:t>
            </w:r>
            <w:r w:rsidRPr="00A05ABE">
              <w:rPr>
                <w:rFonts w:cs="Arial"/>
                <w:szCs w:val="18"/>
              </w:rPr>
              <w:t>r</w:t>
            </w:r>
            <w:r w:rsidRPr="00A05ABE">
              <w:rPr>
                <w:rFonts w:cs="Arial"/>
                <w:szCs w:val="18"/>
              </w:rPr>
              <w:lastRenderedPageBreak/>
              <w:t>men, soziale Netzwerke)</w:t>
            </w:r>
          </w:p>
          <w:p w:rsidR="00A05ABE" w:rsidRPr="00A05ABE" w:rsidRDefault="00A05ABE" w:rsidP="00A05ABE">
            <w:pPr>
              <w:pStyle w:val="Kompetenzbeschreibung"/>
              <w:tabs>
                <w:tab w:val="center" w:pos="4536"/>
                <w:tab w:val="right" w:pos="9072"/>
              </w:tabs>
              <w:spacing w:line="256" w:lineRule="auto"/>
              <w:rPr>
                <w:rFonts w:cs="Arial"/>
                <w:szCs w:val="18"/>
              </w:rPr>
            </w:pPr>
            <w:r w:rsidRPr="00A05ABE">
              <w:rPr>
                <w:rFonts w:cs="Arial"/>
                <w:szCs w:val="18"/>
              </w:rPr>
              <w:t>(2) Funktionen von Medien unterscheiden, vergleichen und bewerten (Information, Ko</w:t>
            </w:r>
            <w:r w:rsidRPr="00A05ABE">
              <w:rPr>
                <w:rFonts w:cs="Arial"/>
                <w:szCs w:val="18"/>
              </w:rPr>
              <w:t>m</w:t>
            </w:r>
            <w:r w:rsidRPr="00A05ABE">
              <w:rPr>
                <w:rFonts w:cs="Arial"/>
                <w:szCs w:val="18"/>
              </w:rPr>
              <w:t>munikation, Unterhaltung, auch Werbung)</w:t>
            </w:r>
          </w:p>
          <w:p w:rsidR="00A05ABE" w:rsidRPr="00A05ABE" w:rsidRDefault="00A05ABE" w:rsidP="00A05ABE">
            <w:pPr>
              <w:pStyle w:val="Kompetenzbeschreibung"/>
              <w:tabs>
                <w:tab w:val="center" w:pos="4536"/>
                <w:tab w:val="right" w:pos="9072"/>
              </w:tabs>
              <w:spacing w:line="256" w:lineRule="auto"/>
              <w:rPr>
                <w:rFonts w:cs="Arial"/>
                <w:szCs w:val="18"/>
              </w:rPr>
            </w:pPr>
            <w:r w:rsidRPr="00A05ABE">
              <w:rPr>
                <w:rFonts w:cs="Arial"/>
                <w:szCs w:val="18"/>
              </w:rPr>
              <w:t>(10) ihre Lebenswirklichkeit von Rea</w:t>
            </w:r>
            <w:r w:rsidR="004E1864">
              <w:rPr>
                <w:rFonts w:cs="Arial"/>
                <w:szCs w:val="18"/>
              </w:rPr>
              <w:t>litätsda</w:t>
            </w:r>
            <w:r w:rsidR="004E1864">
              <w:rPr>
                <w:rFonts w:cs="Arial"/>
                <w:szCs w:val="18"/>
              </w:rPr>
              <w:t>r</w:t>
            </w:r>
            <w:r w:rsidRPr="00A05ABE">
              <w:rPr>
                <w:rFonts w:cs="Arial"/>
                <w:szCs w:val="18"/>
              </w:rPr>
              <w:t xml:space="preserve">stellungen und </w:t>
            </w:r>
            <w:r w:rsidR="004E1864">
              <w:rPr>
                <w:rFonts w:cs="Arial"/>
                <w:szCs w:val="18"/>
              </w:rPr>
              <w:t>der Darstellung fiktionaler We</w:t>
            </w:r>
            <w:r w:rsidR="004E1864">
              <w:rPr>
                <w:rFonts w:cs="Arial"/>
                <w:szCs w:val="18"/>
              </w:rPr>
              <w:t>l</w:t>
            </w:r>
            <w:r w:rsidRPr="00A05ABE">
              <w:rPr>
                <w:rFonts w:cs="Arial"/>
                <w:szCs w:val="18"/>
              </w:rPr>
              <w:t xml:space="preserve">ten in Medien unterscheiden und Unterschiede beschreiben </w:t>
            </w:r>
          </w:p>
          <w:p w:rsidR="00A05ABE" w:rsidRPr="00A05ABE" w:rsidRDefault="00A05ABE" w:rsidP="00A05ABE">
            <w:pPr>
              <w:pStyle w:val="Kompetenzbeschreibung"/>
              <w:tabs>
                <w:tab w:val="center" w:pos="4536"/>
                <w:tab w:val="right" w:pos="9072"/>
              </w:tabs>
              <w:spacing w:line="256" w:lineRule="auto"/>
              <w:rPr>
                <w:rFonts w:cs="Arial"/>
                <w:szCs w:val="18"/>
              </w:rPr>
            </w:pPr>
            <w:r w:rsidRPr="00A05ABE">
              <w:rPr>
                <w:rFonts w:cs="Arial"/>
                <w:szCs w:val="18"/>
              </w:rPr>
              <w:t xml:space="preserve">(11) ihren </w:t>
            </w:r>
            <w:r w:rsidR="004E1864">
              <w:rPr>
                <w:rFonts w:cs="Arial"/>
                <w:szCs w:val="18"/>
              </w:rPr>
              <w:t>ersten Gesamteindruck eines Bil</w:t>
            </w:r>
            <w:r w:rsidRPr="00A05ABE">
              <w:rPr>
                <w:rFonts w:cs="Arial"/>
                <w:szCs w:val="18"/>
              </w:rPr>
              <w:t>des, Films, Hörspiels oder einer Theaterinszeni</w:t>
            </w:r>
            <w:r w:rsidRPr="00A05ABE">
              <w:rPr>
                <w:rFonts w:cs="Arial"/>
                <w:szCs w:val="18"/>
              </w:rPr>
              <w:t>e</w:t>
            </w:r>
            <w:r w:rsidRPr="00A05ABE">
              <w:rPr>
                <w:rFonts w:cs="Arial"/>
                <w:szCs w:val="18"/>
              </w:rPr>
              <w:t>rung beschreiben und begründen</w:t>
            </w:r>
          </w:p>
          <w:p w:rsidR="00A05ABE" w:rsidRPr="00A05ABE" w:rsidRDefault="00A05ABE" w:rsidP="00A05ABE">
            <w:pPr>
              <w:pStyle w:val="Kompetenzbeschreibung"/>
              <w:tabs>
                <w:tab w:val="center" w:pos="4536"/>
                <w:tab w:val="right" w:pos="9072"/>
              </w:tabs>
              <w:spacing w:line="256" w:lineRule="auto"/>
              <w:rPr>
                <w:rFonts w:cs="Arial"/>
                <w:szCs w:val="18"/>
              </w:rPr>
            </w:pPr>
            <w:r w:rsidRPr="00A05ABE">
              <w:rPr>
                <w:rFonts w:cs="Arial"/>
                <w:szCs w:val="18"/>
              </w:rPr>
              <w:t>(12) eigene Bildvorstellungen (zum Beispiel zu Figuren oder Orten in literarischen Texten) entwickeln, beschreiben und mit (audio-)visu</w:t>
            </w:r>
            <w:r w:rsidR="00E05EB9">
              <w:rPr>
                <w:rFonts w:cs="Arial"/>
                <w:szCs w:val="18"/>
              </w:rPr>
              <w:t>-</w:t>
            </w:r>
            <w:r w:rsidRPr="00A05ABE">
              <w:rPr>
                <w:rFonts w:cs="Arial"/>
                <w:szCs w:val="18"/>
              </w:rPr>
              <w:t>ellen Gestaltungen vergleichen</w:t>
            </w:r>
          </w:p>
          <w:p w:rsidR="00A05ABE" w:rsidRPr="00A05ABE" w:rsidRDefault="00A05ABE" w:rsidP="00A05ABE">
            <w:pPr>
              <w:pStyle w:val="Kompetenzbeschreibung"/>
              <w:tabs>
                <w:tab w:val="center" w:pos="4536"/>
                <w:tab w:val="right" w:pos="9072"/>
              </w:tabs>
              <w:spacing w:line="256" w:lineRule="auto"/>
              <w:rPr>
                <w:rFonts w:cs="Arial"/>
                <w:szCs w:val="18"/>
              </w:rPr>
            </w:pPr>
            <w:r w:rsidRPr="00A05ABE">
              <w:rPr>
                <w:rFonts w:cs="Arial"/>
                <w:szCs w:val="18"/>
              </w:rPr>
              <w:t xml:space="preserve">(13) Bilder beschreiben und analysieren, dabei Zusammenhänge zwischen Bildelementen und anderen Medien (zum </w:t>
            </w:r>
            <w:r w:rsidR="004E1864">
              <w:rPr>
                <w:rFonts w:cs="Arial"/>
                <w:szCs w:val="18"/>
              </w:rPr>
              <w:t>Beispiel Text, Mu</w:t>
            </w:r>
            <w:r w:rsidRPr="00A05ABE">
              <w:rPr>
                <w:rFonts w:cs="Arial"/>
                <w:szCs w:val="18"/>
              </w:rPr>
              <w:t>sik) herstellen, auch in Werbung</w:t>
            </w:r>
          </w:p>
          <w:p w:rsidR="00A05ABE" w:rsidRPr="00A05ABE" w:rsidRDefault="00A05ABE" w:rsidP="00A05ABE">
            <w:pPr>
              <w:pStyle w:val="Kompetenzbeschreibung"/>
              <w:tabs>
                <w:tab w:val="center" w:pos="4536"/>
                <w:tab w:val="right" w:pos="9072"/>
              </w:tabs>
              <w:spacing w:line="256" w:lineRule="auto"/>
              <w:rPr>
                <w:rFonts w:cs="Arial"/>
                <w:szCs w:val="18"/>
              </w:rPr>
            </w:pPr>
            <w:r w:rsidRPr="00A05ABE">
              <w:rPr>
                <w:rFonts w:cs="Arial"/>
                <w:szCs w:val="18"/>
              </w:rPr>
              <w:t>(14) Inhalte eines Films oder Hörspiels z</w:t>
            </w:r>
            <w:r w:rsidRPr="00A05ABE">
              <w:rPr>
                <w:rFonts w:cs="Arial"/>
                <w:szCs w:val="18"/>
              </w:rPr>
              <w:t>u</w:t>
            </w:r>
            <w:r w:rsidRPr="00A05ABE">
              <w:rPr>
                <w:rFonts w:cs="Arial"/>
                <w:szCs w:val="18"/>
              </w:rPr>
              <w:t>sammenfassen und wiedergeben</w:t>
            </w:r>
          </w:p>
          <w:p w:rsidR="00A05ABE" w:rsidRPr="00A05ABE" w:rsidRDefault="00A05ABE" w:rsidP="00A05ABE">
            <w:pPr>
              <w:pStyle w:val="Kompetenzbeschreibung"/>
              <w:tabs>
                <w:tab w:val="center" w:pos="4536"/>
                <w:tab w:val="right" w:pos="9072"/>
              </w:tabs>
              <w:spacing w:line="256" w:lineRule="auto"/>
              <w:rPr>
                <w:rFonts w:cs="Arial"/>
                <w:szCs w:val="18"/>
              </w:rPr>
            </w:pPr>
            <w:r w:rsidRPr="00A05ABE">
              <w:rPr>
                <w:rFonts w:cs="Arial"/>
                <w:szCs w:val="18"/>
              </w:rPr>
              <w:t>(15) die Handlungsstruktur von Filmen mithilfe filmischer (zum Beispiel Rückblende) und erzähltechnischer (zum Beispiel Rahmen-/</w:t>
            </w:r>
            <w:r w:rsidR="00E05EB9">
              <w:rPr>
                <w:rFonts w:cs="Arial"/>
                <w:szCs w:val="18"/>
              </w:rPr>
              <w:t xml:space="preserve"> </w:t>
            </w:r>
            <w:r w:rsidRPr="00A05ABE">
              <w:rPr>
                <w:rFonts w:cs="Arial"/>
                <w:szCs w:val="18"/>
              </w:rPr>
              <w:t>Binnenhandlung) Fachbegriffe erläutern</w:t>
            </w:r>
          </w:p>
          <w:p w:rsidR="00A05ABE" w:rsidRPr="00A05ABE" w:rsidRDefault="00A05ABE" w:rsidP="00A05ABE">
            <w:pPr>
              <w:pStyle w:val="Kompetenzbeschreibung"/>
              <w:tabs>
                <w:tab w:val="center" w:pos="4536"/>
                <w:tab w:val="right" w:pos="9072"/>
              </w:tabs>
              <w:spacing w:line="256" w:lineRule="auto"/>
              <w:rPr>
                <w:rFonts w:cs="Arial"/>
                <w:szCs w:val="18"/>
              </w:rPr>
            </w:pPr>
            <w:r w:rsidRPr="00A05ABE">
              <w:rPr>
                <w:rFonts w:cs="Arial"/>
                <w:szCs w:val="18"/>
              </w:rPr>
              <w:t xml:space="preserve">(16) Gestaltungsmittel in Filmen erkennen und analysieren: </w:t>
            </w:r>
          </w:p>
          <w:p w:rsidR="00A05ABE" w:rsidRPr="00A05ABE" w:rsidRDefault="00A05ABE" w:rsidP="00A05ABE">
            <w:pPr>
              <w:pStyle w:val="Kompetenzbeschreibung"/>
              <w:tabs>
                <w:tab w:val="center" w:pos="4536"/>
                <w:tab w:val="right" w:pos="9072"/>
              </w:tabs>
              <w:spacing w:line="256" w:lineRule="auto"/>
              <w:rPr>
                <w:rFonts w:cs="Arial"/>
                <w:szCs w:val="18"/>
              </w:rPr>
            </w:pPr>
            <w:r w:rsidRPr="00A05ABE">
              <w:rPr>
                <w:rFonts w:cs="Arial"/>
                <w:szCs w:val="18"/>
              </w:rPr>
              <w:t>–  Einstellu</w:t>
            </w:r>
            <w:r w:rsidR="004E1864">
              <w:rPr>
                <w:rFonts w:cs="Arial"/>
                <w:szCs w:val="18"/>
              </w:rPr>
              <w:t>ng (Nahaufnahme, Totale, Halbto</w:t>
            </w:r>
            <w:r w:rsidRPr="00A05ABE">
              <w:rPr>
                <w:rFonts w:cs="Arial"/>
                <w:szCs w:val="18"/>
              </w:rPr>
              <w:t>t</w:t>
            </w:r>
            <w:r w:rsidRPr="00A05ABE">
              <w:rPr>
                <w:rFonts w:cs="Arial"/>
                <w:szCs w:val="18"/>
              </w:rPr>
              <w:t>a</w:t>
            </w:r>
            <w:r w:rsidRPr="00A05ABE">
              <w:rPr>
                <w:rFonts w:cs="Arial"/>
                <w:szCs w:val="18"/>
              </w:rPr>
              <w:t xml:space="preserve">le, Halbnah, Detail) </w:t>
            </w:r>
          </w:p>
          <w:p w:rsidR="00A05ABE" w:rsidRPr="00A05ABE" w:rsidRDefault="00A05ABE" w:rsidP="00A05ABE">
            <w:pPr>
              <w:pStyle w:val="Kompetenzbeschreibung"/>
              <w:tabs>
                <w:tab w:val="center" w:pos="4536"/>
                <w:tab w:val="right" w:pos="9072"/>
              </w:tabs>
              <w:spacing w:line="256" w:lineRule="auto"/>
              <w:rPr>
                <w:rFonts w:cs="Arial"/>
                <w:szCs w:val="18"/>
              </w:rPr>
            </w:pPr>
            <w:r w:rsidRPr="00A05ABE">
              <w:rPr>
                <w:rFonts w:cs="Arial"/>
                <w:szCs w:val="18"/>
              </w:rPr>
              <w:t>–  Kamerape</w:t>
            </w:r>
            <w:r w:rsidR="004E1864">
              <w:rPr>
                <w:rFonts w:cs="Arial"/>
                <w:szCs w:val="18"/>
              </w:rPr>
              <w:t>rspektive (Frosch- und Vogelpe</w:t>
            </w:r>
            <w:r w:rsidR="004E1864">
              <w:rPr>
                <w:rFonts w:cs="Arial"/>
                <w:szCs w:val="18"/>
              </w:rPr>
              <w:t>r</w:t>
            </w:r>
            <w:r w:rsidRPr="00A05ABE">
              <w:rPr>
                <w:rFonts w:cs="Arial"/>
                <w:szCs w:val="18"/>
              </w:rPr>
              <w:t xml:space="preserve">spektive) </w:t>
            </w:r>
          </w:p>
          <w:p w:rsidR="00A05ABE" w:rsidRPr="00A05ABE" w:rsidRDefault="00A05ABE" w:rsidP="00A05ABE">
            <w:pPr>
              <w:pStyle w:val="Kompetenzbeschreibung"/>
              <w:tabs>
                <w:tab w:val="center" w:pos="4536"/>
                <w:tab w:val="right" w:pos="9072"/>
              </w:tabs>
              <w:spacing w:line="256" w:lineRule="auto"/>
              <w:rPr>
                <w:rFonts w:cs="Arial"/>
                <w:szCs w:val="18"/>
              </w:rPr>
            </w:pPr>
            <w:r w:rsidRPr="00A05ABE">
              <w:rPr>
                <w:rFonts w:cs="Arial"/>
                <w:szCs w:val="18"/>
              </w:rPr>
              <w:t xml:space="preserve">–  Establishing Shot </w:t>
            </w:r>
          </w:p>
          <w:p w:rsidR="00A05ABE" w:rsidRPr="00A05ABE" w:rsidRDefault="00A05ABE" w:rsidP="00A05ABE">
            <w:pPr>
              <w:pStyle w:val="Kompetenzbeschreibung"/>
              <w:tabs>
                <w:tab w:val="center" w:pos="4536"/>
                <w:tab w:val="right" w:pos="9072"/>
              </w:tabs>
              <w:spacing w:line="256" w:lineRule="auto"/>
              <w:rPr>
                <w:rFonts w:cs="Arial"/>
                <w:szCs w:val="18"/>
              </w:rPr>
            </w:pPr>
            <w:r w:rsidRPr="00A05ABE">
              <w:rPr>
                <w:rFonts w:cs="Arial"/>
                <w:szCs w:val="18"/>
              </w:rPr>
              <w:t>–  Frame (zum Beis</w:t>
            </w:r>
            <w:r w:rsidR="004E1864">
              <w:rPr>
                <w:rFonts w:cs="Arial"/>
                <w:szCs w:val="18"/>
              </w:rPr>
              <w:t>piel Analyse von Einzelbi</w:t>
            </w:r>
            <w:r w:rsidR="004E1864">
              <w:rPr>
                <w:rFonts w:cs="Arial"/>
                <w:szCs w:val="18"/>
              </w:rPr>
              <w:t>l</w:t>
            </w:r>
            <w:r w:rsidRPr="00A05ABE">
              <w:rPr>
                <w:rFonts w:cs="Arial"/>
                <w:szCs w:val="18"/>
              </w:rPr>
              <w:t xml:space="preserve">dern) </w:t>
            </w:r>
          </w:p>
          <w:p w:rsidR="00A05ABE" w:rsidRPr="00A05ABE" w:rsidRDefault="00A05ABE" w:rsidP="00A05ABE">
            <w:pPr>
              <w:pStyle w:val="Kompetenzbeschreibung"/>
              <w:tabs>
                <w:tab w:val="center" w:pos="4536"/>
                <w:tab w:val="right" w:pos="9072"/>
              </w:tabs>
              <w:spacing w:line="256" w:lineRule="auto"/>
              <w:rPr>
                <w:rFonts w:cs="Arial"/>
                <w:szCs w:val="18"/>
              </w:rPr>
            </w:pPr>
            <w:r w:rsidRPr="00A05ABE">
              <w:rPr>
                <w:rFonts w:cs="Arial"/>
                <w:szCs w:val="18"/>
              </w:rPr>
              <w:t xml:space="preserve">–  Licht </w:t>
            </w:r>
          </w:p>
          <w:p w:rsidR="00A05ABE" w:rsidRPr="00A05ABE" w:rsidRDefault="00A05ABE" w:rsidP="00A05ABE">
            <w:pPr>
              <w:pStyle w:val="Kompetenzbeschreibung"/>
              <w:tabs>
                <w:tab w:val="center" w:pos="4536"/>
                <w:tab w:val="right" w:pos="9072"/>
              </w:tabs>
              <w:spacing w:line="256" w:lineRule="auto"/>
              <w:rPr>
                <w:rFonts w:cs="Arial"/>
                <w:szCs w:val="18"/>
              </w:rPr>
            </w:pPr>
            <w:r w:rsidRPr="00A05ABE">
              <w:rPr>
                <w:rFonts w:cs="Arial"/>
                <w:szCs w:val="18"/>
              </w:rPr>
              <w:t>–  Ton</w:t>
            </w:r>
          </w:p>
          <w:p w:rsidR="00A05ABE" w:rsidRPr="00A05ABE" w:rsidRDefault="00A05ABE" w:rsidP="00A05ABE">
            <w:pPr>
              <w:pStyle w:val="Kompetenzbeschreibung"/>
              <w:tabs>
                <w:tab w:val="center" w:pos="4536"/>
                <w:tab w:val="right" w:pos="9072"/>
              </w:tabs>
              <w:spacing w:line="256" w:lineRule="auto"/>
              <w:rPr>
                <w:rFonts w:cs="Arial"/>
                <w:szCs w:val="18"/>
              </w:rPr>
            </w:pPr>
            <w:r w:rsidRPr="00A05ABE">
              <w:rPr>
                <w:rFonts w:cs="Arial"/>
                <w:szCs w:val="18"/>
              </w:rPr>
              <w:t xml:space="preserve">(17) Literaturverfilmungen, auch in Auszügen, analysieren </w:t>
            </w:r>
            <w:r w:rsidR="004E1864">
              <w:rPr>
                <w:rFonts w:cs="Arial"/>
                <w:szCs w:val="18"/>
              </w:rPr>
              <w:t>und mit der Textvorlage vergle</w:t>
            </w:r>
            <w:r w:rsidR="004E1864">
              <w:rPr>
                <w:rFonts w:cs="Arial"/>
                <w:szCs w:val="18"/>
              </w:rPr>
              <w:t>i</w:t>
            </w:r>
            <w:r w:rsidRPr="00A05ABE">
              <w:rPr>
                <w:rFonts w:cs="Arial"/>
                <w:szCs w:val="18"/>
              </w:rPr>
              <w:t>chen</w:t>
            </w:r>
          </w:p>
        </w:tc>
        <w:tc>
          <w:tcPr>
            <w:tcW w:w="1250" w:type="pct"/>
            <w:gridSpan w:val="2"/>
            <w:tcBorders>
              <w:left w:val="single" w:sz="4" w:space="0" w:color="auto"/>
              <w:right w:val="single" w:sz="4" w:space="0" w:color="auto"/>
            </w:tcBorders>
            <w:shd w:val="clear" w:color="auto" w:fill="auto"/>
          </w:tcPr>
          <w:p w:rsidR="00A05ABE" w:rsidRPr="00207532" w:rsidRDefault="00A05ABE" w:rsidP="00A05ABE">
            <w:pPr>
              <w:rPr>
                <w:b/>
              </w:rPr>
            </w:pPr>
            <w:r w:rsidRPr="00207532">
              <w:rPr>
                <w:b/>
              </w:rPr>
              <w:lastRenderedPageBreak/>
              <w:t>2. Balladen verfilmt</w:t>
            </w:r>
          </w:p>
          <w:p w:rsidR="00A05ABE" w:rsidRDefault="00A05ABE" w:rsidP="00A05ABE">
            <w:r>
              <w:t>Am Beispiel der Verfilmung einer Ba</w:t>
            </w:r>
            <w:r>
              <w:t>l</w:t>
            </w:r>
            <w:r w:rsidR="00E05EB9">
              <w:t>lade</w:t>
            </w:r>
          </w:p>
          <w:p w:rsidR="00A05ABE" w:rsidRDefault="00A05ABE" w:rsidP="00A05ABE">
            <w:r>
              <w:t>Der Erstzugang zu der Ball</w:t>
            </w:r>
            <w:r>
              <w:t>a</w:t>
            </w:r>
            <w:r>
              <w:t>de erfolgt nicht über den Text</w:t>
            </w:r>
            <w:r w:rsidR="00E05EB9">
              <w:t>,</w:t>
            </w:r>
            <w:r>
              <w:t xml:space="preserve"> sondern über dessen Verfilmung. An deren Beispiel we</w:t>
            </w:r>
            <w:r>
              <w:t>r</w:t>
            </w:r>
            <w:r>
              <w:t>den die filmsprachlichen Mittel erarbeitet und anal</w:t>
            </w:r>
            <w:r>
              <w:t>y</w:t>
            </w:r>
            <w:r>
              <w:t>siert:</w:t>
            </w:r>
          </w:p>
          <w:p w:rsidR="00A05ABE" w:rsidRDefault="00A05ABE" w:rsidP="00994473">
            <w:pPr>
              <w:numPr>
                <w:ilvl w:val="0"/>
                <w:numId w:val="27"/>
              </w:numPr>
            </w:pPr>
            <w:r>
              <w:t>Rückblende</w:t>
            </w:r>
          </w:p>
          <w:p w:rsidR="00A05ABE" w:rsidRDefault="00A05ABE" w:rsidP="00994473">
            <w:pPr>
              <w:numPr>
                <w:ilvl w:val="0"/>
                <w:numId w:val="27"/>
              </w:numPr>
            </w:pPr>
            <w:r>
              <w:t>Rahmen- Binnenhan</w:t>
            </w:r>
            <w:r>
              <w:t>d</w:t>
            </w:r>
            <w:r>
              <w:t>lung</w:t>
            </w:r>
          </w:p>
          <w:p w:rsidR="00A05ABE" w:rsidRPr="00972257" w:rsidRDefault="00A05ABE" w:rsidP="00994473">
            <w:pPr>
              <w:numPr>
                <w:ilvl w:val="0"/>
                <w:numId w:val="27"/>
              </w:numPr>
              <w:rPr>
                <w:rFonts w:cs="Arial"/>
                <w:szCs w:val="22"/>
              </w:rPr>
            </w:pPr>
            <w:r w:rsidRPr="00972257">
              <w:rPr>
                <w:rFonts w:cs="Arial"/>
                <w:szCs w:val="22"/>
              </w:rPr>
              <w:t>Einstellung (Nahaufnahme, T</w:t>
            </w:r>
            <w:r w:rsidRPr="00972257">
              <w:rPr>
                <w:rFonts w:cs="Arial"/>
                <w:szCs w:val="22"/>
              </w:rPr>
              <w:t>o</w:t>
            </w:r>
            <w:r w:rsidRPr="00972257">
              <w:rPr>
                <w:rFonts w:cs="Arial"/>
                <w:szCs w:val="22"/>
              </w:rPr>
              <w:t>tale, Halbtotale, Halbnah, D</w:t>
            </w:r>
            <w:r w:rsidRPr="00972257">
              <w:rPr>
                <w:rFonts w:cs="Arial"/>
                <w:szCs w:val="22"/>
              </w:rPr>
              <w:t>e</w:t>
            </w:r>
            <w:r w:rsidRPr="00972257">
              <w:rPr>
                <w:rFonts w:cs="Arial"/>
                <w:szCs w:val="22"/>
              </w:rPr>
              <w:t>tail)</w:t>
            </w:r>
          </w:p>
          <w:p w:rsidR="00A05ABE" w:rsidRPr="00972257" w:rsidRDefault="00A05ABE" w:rsidP="00994473">
            <w:pPr>
              <w:numPr>
                <w:ilvl w:val="0"/>
                <w:numId w:val="27"/>
              </w:numPr>
              <w:rPr>
                <w:rFonts w:cs="Arial"/>
                <w:szCs w:val="22"/>
              </w:rPr>
            </w:pPr>
            <w:r w:rsidRPr="00972257">
              <w:rPr>
                <w:rFonts w:cs="Arial"/>
                <w:szCs w:val="22"/>
              </w:rPr>
              <w:t>Kameraperspektive (Frosch- und Voge</w:t>
            </w:r>
            <w:r w:rsidRPr="00972257">
              <w:rPr>
                <w:rFonts w:cs="Arial"/>
                <w:szCs w:val="22"/>
              </w:rPr>
              <w:t>l</w:t>
            </w:r>
            <w:r w:rsidRPr="00972257">
              <w:rPr>
                <w:rFonts w:cs="Arial"/>
                <w:szCs w:val="22"/>
              </w:rPr>
              <w:t>perspektive)</w:t>
            </w:r>
          </w:p>
          <w:p w:rsidR="00A05ABE" w:rsidRPr="00972257" w:rsidRDefault="00A05ABE" w:rsidP="00994473">
            <w:pPr>
              <w:numPr>
                <w:ilvl w:val="0"/>
                <w:numId w:val="27"/>
              </w:numPr>
              <w:rPr>
                <w:rFonts w:cs="Arial"/>
                <w:szCs w:val="22"/>
              </w:rPr>
            </w:pPr>
            <w:r w:rsidRPr="00972257">
              <w:rPr>
                <w:rFonts w:cs="Arial"/>
                <w:szCs w:val="22"/>
              </w:rPr>
              <w:t>Establishing Shot</w:t>
            </w:r>
          </w:p>
          <w:p w:rsidR="00A05ABE" w:rsidRPr="00972257" w:rsidRDefault="00A05ABE" w:rsidP="00994473">
            <w:pPr>
              <w:numPr>
                <w:ilvl w:val="0"/>
                <w:numId w:val="27"/>
              </w:numPr>
              <w:rPr>
                <w:rFonts w:cs="Arial"/>
                <w:szCs w:val="22"/>
              </w:rPr>
            </w:pPr>
            <w:r w:rsidRPr="00972257">
              <w:rPr>
                <w:rFonts w:cs="Arial"/>
                <w:szCs w:val="22"/>
              </w:rPr>
              <w:t xml:space="preserve">Frame (zum Beispiel Analyse </w:t>
            </w:r>
            <w:r w:rsidRPr="00972257">
              <w:rPr>
                <w:rFonts w:cs="Arial"/>
                <w:szCs w:val="22"/>
              </w:rPr>
              <w:lastRenderedPageBreak/>
              <w:t>von Einzelbi</w:t>
            </w:r>
            <w:r w:rsidRPr="00972257">
              <w:rPr>
                <w:rFonts w:cs="Arial"/>
                <w:szCs w:val="22"/>
              </w:rPr>
              <w:t>l</w:t>
            </w:r>
            <w:r w:rsidRPr="00972257">
              <w:rPr>
                <w:rFonts w:cs="Arial"/>
                <w:szCs w:val="22"/>
              </w:rPr>
              <w:t>dern)</w:t>
            </w:r>
          </w:p>
          <w:p w:rsidR="00A05ABE" w:rsidRPr="00972257" w:rsidRDefault="00A05ABE" w:rsidP="00994473">
            <w:pPr>
              <w:numPr>
                <w:ilvl w:val="0"/>
                <w:numId w:val="27"/>
              </w:numPr>
              <w:rPr>
                <w:rFonts w:cs="Arial"/>
                <w:szCs w:val="22"/>
              </w:rPr>
            </w:pPr>
            <w:r w:rsidRPr="00972257">
              <w:rPr>
                <w:rFonts w:cs="Arial"/>
                <w:szCs w:val="22"/>
              </w:rPr>
              <w:t xml:space="preserve">Licht </w:t>
            </w:r>
          </w:p>
          <w:p w:rsidR="00A05ABE" w:rsidRPr="00972257" w:rsidRDefault="00A05ABE" w:rsidP="00994473">
            <w:pPr>
              <w:numPr>
                <w:ilvl w:val="0"/>
                <w:numId w:val="27"/>
              </w:numPr>
              <w:rPr>
                <w:rFonts w:cs="Arial"/>
                <w:szCs w:val="22"/>
              </w:rPr>
            </w:pPr>
            <w:r w:rsidRPr="00972257">
              <w:rPr>
                <w:rFonts w:cs="Arial"/>
                <w:szCs w:val="22"/>
              </w:rPr>
              <w:t>Ton</w:t>
            </w:r>
          </w:p>
          <w:p w:rsidR="00A05ABE" w:rsidRDefault="00A05ABE" w:rsidP="00A05ABE"/>
          <w:p w:rsidR="00A05ABE" w:rsidRDefault="00A05ABE" w:rsidP="00A05ABE">
            <w:r>
              <w:t>Nach der Analyse der filmischen El</w:t>
            </w:r>
            <w:r>
              <w:t>e</w:t>
            </w:r>
            <w:r>
              <w:t>mente wird der Ba</w:t>
            </w:r>
            <w:r>
              <w:t>l</w:t>
            </w:r>
            <w:r>
              <w:t>ladentext gelesen und ve</w:t>
            </w:r>
            <w:r>
              <w:t>r</w:t>
            </w:r>
            <w:r>
              <w:t>gleichend analysiert. Hierbei können unterschiedliche Aspekte ve</w:t>
            </w:r>
            <w:r>
              <w:t>r</w:t>
            </w:r>
            <w:r>
              <w:t>gleichend betrachte</w:t>
            </w:r>
            <w:r w:rsidR="00E05EB9">
              <w:t>t</w:t>
            </w:r>
            <w:r>
              <w:t xml:space="preserve"> we</w:t>
            </w:r>
            <w:r>
              <w:t>r</w:t>
            </w:r>
            <w:r>
              <w:t xml:space="preserve">den, </w:t>
            </w:r>
            <w:r w:rsidR="00530AF9">
              <w:t>z. B.</w:t>
            </w:r>
          </w:p>
          <w:p w:rsidR="00A05ABE" w:rsidRDefault="00A05ABE" w:rsidP="00994473">
            <w:pPr>
              <w:numPr>
                <w:ilvl w:val="0"/>
                <w:numId w:val="65"/>
              </w:numPr>
            </w:pPr>
            <w:r>
              <w:t>Rolle des Erzähler</w:t>
            </w:r>
            <w:r w:rsidR="00E05EB9">
              <w:t>s</w:t>
            </w:r>
            <w:r>
              <w:t>/ggf. des l</w:t>
            </w:r>
            <w:r>
              <w:t>y</w:t>
            </w:r>
            <w:r>
              <w:t>rischen Ich</w:t>
            </w:r>
          </w:p>
          <w:p w:rsidR="00A05ABE" w:rsidRDefault="00A05ABE" w:rsidP="00994473">
            <w:pPr>
              <w:numPr>
                <w:ilvl w:val="0"/>
                <w:numId w:val="65"/>
              </w:numPr>
            </w:pPr>
            <w:r>
              <w:t>Charaktersierung der Figuren</w:t>
            </w:r>
          </w:p>
          <w:p w:rsidR="00A05ABE" w:rsidRDefault="00A05ABE" w:rsidP="00994473">
            <w:pPr>
              <w:numPr>
                <w:ilvl w:val="0"/>
                <w:numId w:val="65"/>
              </w:numPr>
            </w:pPr>
            <w:r>
              <w:t>Handlungsverlauf und Schwerpunk</w:t>
            </w:r>
            <w:r>
              <w:t>t</w:t>
            </w:r>
            <w:r>
              <w:t xml:space="preserve">setzung </w:t>
            </w:r>
          </w:p>
          <w:p w:rsidR="00A05ABE" w:rsidRDefault="00A05ABE" w:rsidP="00994473">
            <w:pPr>
              <w:numPr>
                <w:ilvl w:val="0"/>
                <w:numId w:val="65"/>
              </w:numPr>
            </w:pPr>
            <w:r>
              <w:t>Rahmen- und Binne</w:t>
            </w:r>
            <w:r>
              <w:t>n</w:t>
            </w:r>
            <w:r>
              <w:t>handlung und deren Umsetzung</w:t>
            </w:r>
          </w:p>
          <w:p w:rsidR="00A05ABE" w:rsidRPr="00A30876" w:rsidRDefault="00A05ABE" w:rsidP="00994473">
            <w:pPr>
              <w:numPr>
                <w:ilvl w:val="0"/>
                <w:numId w:val="65"/>
              </w:numPr>
            </w:pPr>
            <w:r>
              <w:t>Bedeutung der wörtlichen R</w:t>
            </w:r>
            <w:r>
              <w:t>e</w:t>
            </w:r>
            <w:r>
              <w:t>de</w:t>
            </w:r>
          </w:p>
        </w:tc>
        <w:tc>
          <w:tcPr>
            <w:tcW w:w="1250" w:type="pct"/>
            <w:tcBorders>
              <w:left w:val="single" w:sz="4" w:space="0" w:color="auto"/>
              <w:right w:val="single" w:sz="4" w:space="0" w:color="auto"/>
            </w:tcBorders>
            <w:shd w:val="clear" w:color="auto" w:fill="auto"/>
          </w:tcPr>
          <w:p w:rsidR="00A05ABE" w:rsidRPr="005640AB" w:rsidRDefault="00A05ABE" w:rsidP="00A05ABE">
            <w:pPr>
              <w:spacing w:before="60"/>
              <w:rPr>
                <w:rFonts w:eastAsia="Calibri" w:cs="Arial"/>
                <w:szCs w:val="22"/>
              </w:rPr>
            </w:pPr>
            <w:r>
              <w:rPr>
                <w:rFonts w:eastAsia="Calibri" w:cs="Arial"/>
                <w:szCs w:val="22"/>
              </w:rPr>
              <w:lastRenderedPageBreak/>
              <w:t>Eine Verfilmung der Ballade „Der Zauberl</w:t>
            </w:r>
            <w:r w:rsidRPr="005640AB">
              <w:rPr>
                <w:rFonts w:eastAsia="Calibri" w:cs="Arial"/>
                <w:szCs w:val="22"/>
              </w:rPr>
              <w:t>ehrli</w:t>
            </w:r>
            <w:r>
              <w:rPr>
                <w:rFonts w:eastAsia="Calibri" w:cs="Arial"/>
                <w:szCs w:val="22"/>
              </w:rPr>
              <w:t>ng“</w:t>
            </w:r>
            <w:r w:rsidRPr="005640AB">
              <w:rPr>
                <w:rFonts w:eastAsia="Calibri" w:cs="Arial"/>
                <w:szCs w:val="22"/>
              </w:rPr>
              <w:t xml:space="preserve"> mit Unterrichtsmat</w:t>
            </w:r>
            <w:r>
              <w:rPr>
                <w:rFonts w:eastAsia="Calibri" w:cs="Arial"/>
                <w:szCs w:val="22"/>
              </w:rPr>
              <w:t>e</w:t>
            </w:r>
            <w:r w:rsidRPr="005640AB">
              <w:rPr>
                <w:rFonts w:eastAsia="Calibri" w:cs="Arial"/>
                <w:szCs w:val="22"/>
              </w:rPr>
              <w:t>rial ist beim LMZ erhältlich:</w:t>
            </w:r>
          </w:p>
          <w:p w:rsidR="00A05ABE" w:rsidRPr="00AC189A" w:rsidRDefault="00A05ABE" w:rsidP="00A05ABE">
            <w:pPr>
              <w:spacing w:before="60"/>
              <w:rPr>
                <w:rFonts w:eastAsia="Calibri" w:cs="Arial"/>
                <w:szCs w:val="22"/>
                <w:u w:val="single"/>
              </w:rPr>
            </w:pPr>
            <w:hyperlink r:id="rId26" w:history="1">
              <w:r w:rsidRPr="00AC189A">
                <w:rPr>
                  <w:rStyle w:val="Hyperlink"/>
                  <w:rFonts w:eastAsia="Calibri" w:cs="Arial"/>
                  <w:color w:val="auto"/>
                  <w:szCs w:val="22"/>
                </w:rPr>
                <w:t>http://medienrecherche.lmz-bw.de/?doc=record&amp;nocheck=1&amp;identifier</w:t>
              </w:r>
            </w:hyperlink>
          </w:p>
          <w:p w:rsidR="00A05ABE" w:rsidRPr="00AC189A" w:rsidRDefault="00A05ABE" w:rsidP="00A05ABE">
            <w:pPr>
              <w:spacing w:before="60"/>
              <w:rPr>
                <w:rFonts w:eastAsia="Calibri" w:cs="Arial"/>
                <w:szCs w:val="22"/>
                <w:u w:val="single"/>
              </w:rPr>
            </w:pPr>
            <w:r w:rsidRPr="00AC189A">
              <w:rPr>
                <w:rFonts w:eastAsia="Calibri" w:cs="Arial"/>
                <w:szCs w:val="22"/>
                <w:u w:val="single"/>
              </w:rPr>
              <w:t>=SESAM-246578&amp;pid=oau22trv142nbr8ngckj44me64</w:t>
            </w:r>
          </w:p>
          <w:p w:rsidR="00A05ABE" w:rsidRDefault="00A05ABE" w:rsidP="00A05ABE">
            <w:pPr>
              <w:spacing w:before="60"/>
              <w:rPr>
                <w:rFonts w:eastAsia="Calibri" w:cs="Arial"/>
                <w:szCs w:val="22"/>
              </w:rPr>
            </w:pPr>
          </w:p>
          <w:p w:rsidR="00A05ABE" w:rsidRDefault="00A05ABE" w:rsidP="00A05ABE">
            <w:pPr>
              <w:spacing w:before="60"/>
              <w:rPr>
                <w:rFonts w:eastAsia="Calibri" w:cs="Arial"/>
                <w:szCs w:val="22"/>
              </w:rPr>
            </w:pPr>
            <w:r>
              <w:rPr>
                <w:rFonts w:eastAsia="Calibri" w:cs="Arial"/>
                <w:szCs w:val="22"/>
              </w:rPr>
              <w:t>Zu</w:t>
            </w:r>
            <w:r w:rsidR="00E05EB9">
              <w:rPr>
                <w:rFonts w:eastAsia="Calibri" w:cs="Arial"/>
                <w:szCs w:val="22"/>
              </w:rPr>
              <w:t>sätzlich können weitere Versione</w:t>
            </w:r>
            <w:r w:rsidR="00E05EB9">
              <w:rPr>
                <w:rFonts w:eastAsia="Calibri" w:cs="Arial"/>
                <w:szCs w:val="22"/>
              </w:rPr>
              <w:t>n</w:t>
            </w:r>
            <w:r>
              <w:rPr>
                <w:rFonts w:eastAsia="Calibri" w:cs="Arial"/>
                <w:szCs w:val="22"/>
              </w:rPr>
              <w:t>vergleichend herangezogen werden (</w:t>
            </w:r>
            <w:r w:rsidR="00530AF9">
              <w:rPr>
                <w:rFonts w:eastAsia="Calibri" w:cs="Arial"/>
                <w:szCs w:val="22"/>
              </w:rPr>
              <w:t>z. B.</w:t>
            </w:r>
            <w:r>
              <w:rPr>
                <w:rFonts w:eastAsia="Calibri" w:cs="Arial"/>
                <w:szCs w:val="22"/>
              </w:rPr>
              <w:t xml:space="preserve"> W. Disney, „Phantasia“).</w:t>
            </w:r>
          </w:p>
          <w:p w:rsidR="00A05ABE" w:rsidRPr="005640AB" w:rsidRDefault="00A05ABE" w:rsidP="00A05ABE">
            <w:pPr>
              <w:spacing w:before="60"/>
              <w:rPr>
                <w:rFonts w:eastAsia="Calibri" w:cs="Arial"/>
                <w:szCs w:val="22"/>
              </w:rPr>
            </w:pPr>
          </w:p>
          <w:p w:rsidR="00A05ABE" w:rsidRPr="005640AB" w:rsidRDefault="00A05ABE" w:rsidP="00A05ABE">
            <w:pPr>
              <w:spacing w:before="60"/>
              <w:rPr>
                <w:rFonts w:eastAsia="Calibri" w:cs="Arial"/>
                <w:szCs w:val="22"/>
              </w:rPr>
            </w:pPr>
          </w:p>
          <w:p w:rsidR="00A05ABE" w:rsidRPr="005640AB" w:rsidRDefault="00A05ABE" w:rsidP="00A05ABE">
            <w:pPr>
              <w:spacing w:before="60"/>
              <w:rPr>
                <w:rFonts w:eastAsia="Calibri" w:cs="Arial"/>
                <w:szCs w:val="22"/>
              </w:rPr>
            </w:pPr>
          </w:p>
          <w:p w:rsidR="00A05ABE" w:rsidRDefault="00A05ABE" w:rsidP="00A05ABE">
            <w:pPr>
              <w:spacing w:before="60"/>
              <w:rPr>
                <w:rFonts w:eastAsia="Calibri" w:cs="Arial"/>
                <w:szCs w:val="22"/>
              </w:rPr>
            </w:pPr>
          </w:p>
          <w:p w:rsidR="00A05ABE" w:rsidRDefault="00A05ABE" w:rsidP="00A05ABE">
            <w:pPr>
              <w:spacing w:before="60"/>
              <w:rPr>
                <w:rFonts w:eastAsia="Calibri" w:cs="Arial"/>
                <w:szCs w:val="22"/>
              </w:rPr>
            </w:pPr>
          </w:p>
          <w:p w:rsidR="00A05ABE" w:rsidRPr="005640AB" w:rsidRDefault="00A05ABE" w:rsidP="00A05ABE">
            <w:pPr>
              <w:spacing w:before="60"/>
              <w:rPr>
                <w:rFonts w:eastAsia="Calibri" w:cs="Arial"/>
                <w:szCs w:val="22"/>
              </w:rPr>
            </w:pPr>
            <w:r>
              <w:rPr>
                <w:rFonts w:eastAsia="Calibri" w:cs="Arial"/>
                <w:szCs w:val="22"/>
              </w:rPr>
              <w:t>Auf der Basis des erweiterten Textb</w:t>
            </w:r>
            <w:r>
              <w:rPr>
                <w:rFonts w:eastAsia="Calibri" w:cs="Arial"/>
                <w:szCs w:val="22"/>
              </w:rPr>
              <w:t>e</w:t>
            </w:r>
            <w:r w:rsidR="00E05EB9">
              <w:rPr>
                <w:rFonts w:eastAsia="Calibri" w:cs="Arial"/>
                <w:szCs w:val="22"/>
              </w:rPr>
              <w:t>griff</w:t>
            </w:r>
            <w:r>
              <w:rPr>
                <w:rFonts w:eastAsia="Calibri" w:cs="Arial"/>
                <w:szCs w:val="22"/>
              </w:rPr>
              <w:t>s werden die Kompetenzen für literarische Texte auch für die Analyse von Filmen ve</w:t>
            </w:r>
            <w:r>
              <w:rPr>
                <w:rFonts w:eastAsia="Calibri" w:cs="Arial"/>
                <w:szCs w:val="22"/>
              </w:rPr>
              <w:t>r</w:t>
            </w:r>
            <w:r>
              <w:rPr>
                <w:rFonts w:eastAsia="Calibri" w:cs="Arial"/>
                <w:szCs w:val="22"/>
              </w:rPr>
              <w:t>wendet.</w:t>
            </w:r>
          </w:p>
          <w:p w:rsidR="00A05ABE" w:rsidRPr="005640AB" w:rsidRDefault="00A05ABE" w:rsidP="00A05ABE">
            <w:pPr>
              <w:spacing w:before="60"/>
              <w:rPr>
                <w:rFonts w:eastAsia="Calibri" w:cs="Arial"/>
                <w:szCs w:val="22"/>
              </w:rPr>
            </w:pPr>
          </w:p>
          <w:p w:rsidR="00A05ABE" w:rsidRPr="005640AB" w:rsidRDefault="00A05ABE" w:rsidP="00A05ABE">
            <w:pPr>
              <w:spacing w:before="60"/>
              <w:rPr>
                <w:rFonts w:eastAsia="Calibri" w:cs="Arial"/>
                <w:szCs w:val="22"/>
              </w:rPr>
            </w:pPr>
          </w:p>
        </w:tc>
      </w:tr>
      <w:tr w:rsidR="00A05ABE" w:rsidRPr="00393408" w:rsidTr="00A05ABE">
        <w:trPr>
          <w:trHeight w:val="20"/>
        </w:trPr>
        <w:tc>
          <w:tcPr>
            <w:tcW w:w="1250" w:type="pct"/>
            <w:gridSpan w:val="2"/>
            <w:tcBorders>
              <w:top w:val="single" w:sz="4" w:space="0" w:color="auto"/>
              <w:left w:val="single" w:sz="4" w:space="0" w:color="auto"/>
              <w:bottom w:val="single" w:sz="4" w:space="0" w:color="auto"/>
              <w:right w:val="single" w:sz="4" w:space="0" w:color="auto"/>
            </w:tcBorders>
            <w:shd w:val="clear" w:color="auto" w:fill="auto"/>
          </w:tcPr>
          <w:p w:rsidR="00A05ABE" w:rsidRPr="00A05ABE" w:rsidRDefault="00A05ABE" w:rsidP="00A05ABE">
            <w:pPr>
              <w:spacing w:before="60"/>
              <w:rPr>
                <w:rFonts w:eastAsia="Calibri" w:cs="Arial"/>
                <w:sz w:val="18"/>
                <w:szCs w:val="18"/>
                <w:u w:val="single"/>
              </w:rPr>
            </w:pPr>
            <w:r w:rsidRPr="00A05ABE">
              <w:rPr>
                <w:rFonts w:eastAsia="Calibri" w:cs="Arial"/>
                <w:sz w:val="18"/>
                <w:szCs w:val="18"/>
                <w:u w:val="single"/>
              </w:rPr>
              <w:lastRenderedPageBreak/>
              <w:t>2.1 Sprechen und Zuhören</w:t>
            </w:r>
          </w:p>
          <w:p w:rsidR="00A05ABE" w:rsidRPr="00A05ABE" w:rsidRDefault="00A05ABE" w:rsidP="00A05ABE">
            <w:pPr>
              <w:spacing w:before="60"/>
              <w:rPr>
                <w:rFonts w:eastAsia="Calibri" w:cs="Arial"/>
                <w:sz w:val="18"/>
                <w:szCs w:val="18"/>
              </w:rPr>
            </w:pPr>
            <w:r w:rsidRPr="00A05ABE">
              <w:rPr>
                <w:rFonts w:eastAsia="Calibri" w:cs="Arial"/>
                <w:sz w:val="18"/>
                <w:szCs w:val="18"/>
              </w:rPr>
              <w:t>1. einen differenzierten, situations- und adre</w:t>
            </w:r>
            <w:r w:rsidRPr="00A05ABE">
              <w:rPr>
                <w:rFonts w:eastAsia="Calibri" w:cs="Arial"/>
                <w:sz w:val="18"/>
                <w:szCs w:val="18"/>
              </w:rPr>
              <w:t>s</w:t>
            </w:r>
            <w:r w:rsidRPr="00A05ABE">
              <w:rPr>
                <w:rFonts w:eastAsia="Calibri" w:cs="Arial"/>
                <w:sz w:val="18"/>
                <w:szCs w:val="18"/>
              </w:rPr>
              <w:t>satengerechten Wortschatz anwenden</w:t>
            </w:r>
          </w:p>
          <w:p w:rsidR="00A05ABE" w:rsidRPr="00A05ABE" w:rsidRDefault="00A05ABE" w:rsidP="00A05ABE">
            <w:pPr>
              <w:spacing w:before="60"/>
              <w:rPr>
                <w:rFonts w:eastAsia="Calibri" w:cs="Arial"/>
                <w:sz w:val="18"/>
                <w:szCs w:val="18"/>
              </w:rPr>
            </w:pPr>
            <w:r w:rsidRPr="00A05ABE">
              <w:rPr>
                <w:rFonts w:eastAsia="Calibri" w:cs="Arial"/>
                <w:sz w:val="18"/>
                <w:szCs w:val="18"/>
              </w:rPr>
              <w:t>2. sich standardsprachlich ausdrücken und den Unterschied zwischen mündlichem und schrif</w:t>
            </w:r>
            <w:r w:rsidRPr="00A05ABE">
              <w:rPr>
                <w:rFonts w:eastAsia="Calibri" w:cs="Arial"/>
                <w:sz w:val="18"/>
                <w:szCs w:val="18"/>
              </w:rPr>
              <w:t>t</w:t>
            </w:r>
            <w:r w:rsidRPr="00A05ABE">
              <w:rPr>
                <w:rFonts w:eastAsia="Calibri" w:cs="Arial"/>
                <w:sz w:val="18"/>
                <w:szCs w:val="18"/>
              </w:rPr>
              <w:t>lichem Sprachgebrauch sowie Merkmale u</w:t>
            </w:r>
            <w:r w:rsidRPr="00A05ABE">
              <w:rPr>
                <w:rFonts w:eastAsia="Calibri" w:cs="Arial"/>
                <w:sz w:val="18"/>
                <w:szCs w:val="18"/>
              </w:rPr>
              <w:t>m</w:t>
            </w:r>
            <w:r w:rsidRPr="00A05ABE">
              <w:rPr>
                <w:rFonts w:eastAsia="Calibri" w:cs="Arial"/>
                <w:sz w:val="18"/>
                <w:szCs w:val="18"/>
              </w:rPr>
              <w:t>gangssprachlichen Sprechens erkennen und zielgerichtet einsetzen</w:t>
            </w:r>
          </w:p>
          <w:p w:rsidR="00A05ABE" w:rsidRPr="00A05ABE" w:rsidRDefault="00A05ABE" w:rsidP="00A05ABE">
            <w:pPr>
              <w:spacing w:before="60"/>
              <w:rPr>
                <w:rFonts w:eastAsia="Calibri" w:cs="Arial"/>
                <w:sz w:val="18"/>
                <w:szCs w:val="18"/>
              </w:rPr>
            </w:pPr>
            <w:r w:rsidRPr="00A05ABE">
              <w:rPr>
                <w:rFonts w:eastAsia="Calibri" w:cs="Arial"/>
                <w:sz w:val="18"/>
                <w:szCs w:val="18"/>
              </w:rPr>
              <w:t>4. ihre Redeweise (Artikulation, Körperspr</w:t>
            </w:r>
            <w:r w:rsidRPr="00A05ABE">
              <w:rPr>
                <w:rFonts w:eastAsia="Calibri" w:cs="Arial"/>
                <w:sz w:val="18"/>
                <w:szCs w:val="18"/>
              </w:rPr>
              <w:t>a</w:t>
            </w:r>
            <w:r w:rsidRPr="00A05ABE">
              <w:rPr>
                <w:rFonts w:eastAsia="Calibri" w:cs="Arial"/>
                <w:sz w:val="18"/>
                <w:szCs w:val="18"/>
              </w:rPr>
              <w:t>che) und ihre rhetorischen Fähigkeiten situ</w:t>
            </w:r>
            <w:r w:rsidRPr="00A05ABE">
              <w:rPr>
                <w:rFonts w:eastAsia="Calibri" w:cs="Arial"/>
                <w:sz w:val="18"/>
                <w:szCs w:val="18"/>
              </w:rPr>
              <w:t>a</w:t>
            </w:r>
            <w:r w:rsidRPr="00A05ABE">
              <w:rPr>
                <w:rFonts w:eastAsia="Calibri" w:cs="Arial"/>
                <w:sz w:val="18"/>
                <w:szCs w:val="18"/>
              </w:rPr>
              <w:t xml:space="preserve">tions- sowie adressatengerecht anwenden und </w:t>
            </w:r>
            <w:r w:rsidRPr="00A05ABE">
              <w:rPr>
                <w:rFonts w:eastAsia="Calibri" w:cs="Arial"/>
                <w:sz w:val="18"/>
                <w:szCs w:val="18"/>
              </w:rPr>
              <w:lastRenderedPageBreak/>
              <w:t>deren Wirkung reflektieren</w:t>
            </w:r>
          </w:p>
          <w:p w:rsidR="00A05ABE" w:rsidRPr="00A05ABE" w:rsidRDefault="00A05ABE" w:rsidP="00A05ABE">
            <w:pPr>
              <w:spacing w:before="60"/>
              <w:rPr>
                <w:rFonts w:eastAsia="Calibri" w:cs="Arial"/>
                <w:sz w:val="18"/>
                <w:szCs w:val="18"/>
              </w:rPr>
            </w:pPr>
            <w:r w:rsidRPr="00A05ABE">
              <w:rPr>
                <w:rFonts w:eastAsia="Calibri" w:cs="Arial"/>
                <w:sz w:val="18"/>
                <w:szCs w:val="18"/>
              </w:rPr>
              <w:t>9. Texte, Situationen und eigene Erfahrungen szenisch gestalten und damit erschließen</w:t>
            </w:r>
          </w:p>
          <w:p w:rsidR="00A05ABE" w:rsidRPr="00A05ABE" w:rsidRDefault="00A05ABE" w:rsidP="00A05ABE">
            <w:pPr>
              <w:spacing w:before="60"/>
              <w:rPr>
                <w:rFonts w:eastAsia="Calibri" w:cs="Arial"/>
                <w:sz w:val="18"/>
                <w:szCs w:val="18"/>
                <w:u w:val="single"/>
              </w:rPr>
            </w:pPr>
            <w:r w:rsidRPr="00A05ABE">
              <w:rPr>
                <w:rFonts w:eastAsia="Calibri" w:cs="Arial"/>
                <w:sz w:val="18"/>
                <w:szCs w:val="18"/>
                <w:u w:val="single"/>
              </w:rPr>
              <w:t>2.2 Schreiben</w:t>
            </w:r>
          </w:p>
          <w:p w:rsidR="00A05ABE" w:rsidRPr="00A05ABE" w:rsidRDefault="00A05ABE" w:rsidP="00A05ABE">
            <w:pPr>
              <w:spacing w:before="60"/>
              <w:rPr>
                <w:rFonts w:eastAsia="Calibri" w:cs="Arial"/>
                <w:sz w:val="18"/>
                <w:szCs w:val="18"/>
              </w:rPr>
            </w:pPr>
            <w:r w:rsidRPr="00A05ABE">
              <w:rPr>
                <w:rFonts w:eastAsia="Calibri" w:cs="Arial"/>
                <w:sz w:val="18"/>
                <w:szCs w:val="18"/>
              </w:rPr>
              <w:t>1. [...] Aufgabenstellungen in konkrete Schreibziele und Schreibpläne überführen; [...] Texte konzipieren und dabei Faktoren wie Schreibanlass, Aufgabenstellung, Textkonve</w:t>
            </w:r>
            <w:r w:rsidRPr="00A05ABE">
              <w:rPr>
                <w:rFonts w:eastAsia="Calibri" w:cs="Arial"/>
                <w:sz w:val="18"/>
                <w:szCs w:val="18"/>
              </w:rPr>
              <w:t>n</w:t>
            </w:r>
            <w:r w:rsidRPr="00A05ABE">
              <w:rPr>
                <w:rFonts w:eastAsia="Calibri" w:cs="Arial"/>
                <w:sz w:val="18"/>
                <w:szCs w:val="18"/>
              </w:rPr>
              <w:t>tionen, Textfunktionen, Situations- und Adre</w:t>
            </w:r>
            <w:r w:rsidRPr="00A05ABE">
              <w:rPr>
                <w:rFonts w:eastAsia="Calibri" w:cs="Arial"/>
                <w:sz w:val="18"/>
                <w:szCs w:val="18"/>
              </w:rPr>
              <w:t>s</w:t>
            </w:r>
            <w:r w:rsidRPr="00A05ABE">
              <w:rPr>
                <w:rFonts w:eastAsia="Calibri" w:cs="Arial"/>
                <w:sz w:val="18"/>
                <w:szCs w:val="18"/>
              </w:rPr>
              <w:t>satenbezüge berücksichtigen</w:t>
            </w:r>
          </w:p>
          <w:p w:rsidR="00A05ABE" w:rsidRPr="00A05ABE" w:rsidRDefault="00A05ABE" w:rsidP="00A05ABE">
            <w:pPr>
              <w:spacing w:before="60"/>
              <w:rPr>
                <w:rFonts w:eastAsia="Calibri" w:cs="Arial"/>
                <w:sz w:val="18"/>
                <w:szCs w:val="18"/>
              </w:rPr>
            </w:pPr>
            <w:r w:rsidRPr="00A05ABE">
              <w:rPr>
                <w:rFonts w:eastAsia="Calibri" w:cs="Arial"/>
                <w:sz w:val="18"/>
                <w:szCs w:val="18"/>
              </w:rPr>
              <w:t>2. differenzierte Fragen, Arbeitshypothesen, Untersuchungsaspekte und Problemstellungen entwickeln und reflektieren</w:t>
            </w:r>
          </w:p>
          <w:p w:rsidR="00A05ABE" w:rsidRPr="00A05ABE" w:rsidRDefault="00A05ABE" w:rsidP="00A05ABE">
            <w:pPr>
              <w:spacing w:before="60"/>
              <w:rPr>
                <w:rFonts w:eastAsia="Calibri" w:cs="Arial"/>
                <w:sz w:val="18"/>
                <w:szCs w:val="18"/>
              </w:rPr>
            </w:pPr>
            <w:r w:rsidRPr="00A05ABE">
              <w:rPr>
                <w:rFonts w:eastAsia="Calibri" w:cs="Arial"/>
                <w:sz w:val="18"/>
                <w:szCs w:val="18"/>
              </w:rPr>
              <w:t>30. sprachliche Mittel gezielt einsetzen</w:t>
            </w:r>
          </w:p>
          <w:p w:rsidR="00A05ABE" w:rsidRPr="00A05ABE" w:rsidRDefault="00A05ABE" w:rsidP="00A05ABE">
            <w:pPr>
              <w:spacing w:before="60"/>
              <w:rPr>
                <w:rFonts w:eastAsia="Calibri" w:cs="Arial"/>
                <w:sz w:val="18"/>
                <w:szCs w:val="18"/>
              </w:rPr>
            </w:pPr>
            <w:r w:rsidRPr="00A05ABE">
              <w:rPr>
                <w:rFonts w:eastAsia="Calibri" w:cs="Arial"/>
                <w:sz w:val="18"/>
                <w:szCs w:val="18"/>
              </w:rPr>
              <w:t>31. anschaulich erzählen und nacherzählen, Erzähltechniken anwenden, auf die Erzähllogik achten</w:t>
            </w:r>
          </w:p>
          <w:p w:rsidR="00A05ABE" w:rsidRPr="00A05ABE" w:rsidRDefault="00A05ABE" w:rsidP="00A05ABE">
            <w:pPr>
              <w:spacing w:before="60"/>
              <w:rPr>
                <w:rFonts w:eastAsia="Calibri" w:cs="Arial"/>
                <w:sz w:val="18"/>
                <w:szCs w:val="18"/>
              </w:rPr>
            </w:pPr>
            <w:r w:rsidRPr="00A05ABE">
              <w:rPr>
                <w:rFonts w:eastAsia="Calibri" w:cs="Arial"/>
                <w:sz w:val="18"/>
                <w:szCs w:val="18"/>
              </w:rPr>
              <w:t>32. nach literarischen oder nicht-literarischen Vorlagen Texte neu, um- oder weiterschreiben und gestaltend interpretieren</w:t>
            </w:r>
          </w:p>
          <w:p w:rsidR="00A05ABE" w:rsidRPr="00A05ABE" w:rsidRDefault="00A05ABE" w:rsidP="00A05ABE">
            <w:pPr>
              <w:spacing w:before="60"/>
              <w:rPr>
                <w:rFonts w:eastAsia="Calibri" w:cs="Arial"/>
                <w:sz w:val="18"/>
                <w:szCs w:val="18"/>
              </w:rPr>
            </w:pPr>
            <w:r w:rsidRPr="00A05ABE">
              <w:rPr>
                <w:rFonts w:eastAsia="Calibri" w:cs="Arial"/>
                <w:sz w:val="18"/>
                <w:szCs w:val="18"/>
              </w:rPr>
              <w:t>36. Textdistanz einnehmen, zu eigenen und fremden Texten kriterienorientiert Stellung nehmen und Verbesserungsvorschläge era</w:t>
            </w:r>
            <w:r w:rsidRPr="00A05ABE">
              <w:rPr>
                <w:rFonts w:eastAsia="Calibri" w:cs="Arial"/>
                <w:sz w:val="18"/>
                <w:szCs w:val="18"/>
              </w:rPr>
              <w:t>r</w:t>
            </w:r>
            <w:r w:rsidRPr="00A05ABE">
              <w:rPr>
                <w:rFonts w:eastAsia="Calibri" w:cs="Arial"/>
                <w:sz w:val="18"/>
                <w:szCs w:val="18"/>
              </w:rPr>
              <w:t>beiten</w:t>
            </w:r>
          </w:p>
          <w:p w:rsidR="00A05ABE" w:rsidRPr="00A05ABE" w:rsidRDefault="00A05ABE" w:rsidP="00A05ABE">
            <w:pPr>
              <w:spacing w:before="60"/>
              <w:rPr>
                <w:rFonts w:eastAsia="Calibri" w:cs="Arial"/>
                <w:sz w:val="18"/>
                <w:szCs w:val="18"/>
                <w:u w:val="single"/>
              </w:rPr>
            </w:pPr>
            <w:r w:rsidRPr="00A05ABE">
              <w:rPr>
                <w:rFonts w:eastAsia="Calibri" w:cs="Arial"/>
                <w:sz w:val="18"/>
                <w:szCs w:val="18"/>
                <w:u w:val="single"/>
              </w:rPr>
              <w:t>2.3 Lesen</w:t>
            </w:r>
          </w:p>
          <w:p w:rsidR="00A05ABE" w:rsidRPr="00A05ABE" w:rsidRDefault="00A05ABE" w:rsidP="00A05ABE">
            <w:pPr>
              <w:spacing w:before="60"/>
              <w:rPr>
                <w:rFonts w:eastAsia="Calibri" w:cs="Arial"/>
                <w:sz w:val="18"/>
                <w:szCs w:val="18"/>
              </w:rPr>
            </w:pPr>
            <w:r w:rsidRPr="00A05ABE">
              <w:rPr>
                <w:rFonts w:eastAsia="Calibri" w:cs="Arial"/>
                <w:sz w:val="18"/>
                <w:szCs w:val="18"/>
              </w:rPr>
              <w:t>1. unterschiedliche Lesetechniken anwenden und nutzen (zum Beispiel diagonal, selektiv, navigierend)</w:t>
            </w:r>
          </w:p>
          <w:p w:rsidR="00A05ABE" w:rsidRPr="00A05ABE" w:rsidRDefault="00A05ABE" w:rsidP="00A05ABE">
            <w:pPr>
              <w:spacing w:before="60"/>
              <w:rPr>
                <w:rFonts w:eastAsia="Calibri" w:cs="Arial"/>
                <w:sz w:val="18"/>
                <w:szCs w:val="18"/>
              </w:rPr>
            </w:pPr>
            <w:r w:rsidRPr="00A05ABE">
              <w:rPr>
                <w:rFonts w:eastAsia="Calibri" w:cs="Arial"/>
                <w:sz w:val="18"/>
                <w:szCs w:val="18"/>
              </w:rPr>
              <w:t>3. Lesestrategien und Methoden der Texte</w:t>
            </w:r>
            <w:r w:rsidRPr="00A05ABE">
              <w:rPr>
                <w:rFonts w:eastAsia="Calibri" w:cs="Arial"/>
                <w:sz w:val="18"/>
                <w:szCs w:val="18"/>
              </w:rPr>
              <w:t>r</w:t>
            </w:r>
            <w:r w:rsidRPr="00A05ABE">
              <w:rPr>
                <w:rFonts w:eastAsia="Calibri" w:cs="Arial"/>
                <w:sz w:val="18"/>
                <w:szCs w:val="18"/>
              </w:rPr>
              <w:t>schließung selbstständig anwenden (marki</w:t>
            </w:r>
            <w:r w:rsidRPr="00A05ABE">
              <w:rPr>
                <w:rFonts w:eastAsia="Calibri" w:cs="Arial"/>
                <w:sz w:val="18"/>
                <w:szCs w:val="18"/>
              </w:rPr>
              <w:t>e</w:t>
            </w:r>
            <w:r w:rsidRPr="00A05ABE">
              <w:rPr>
                <w:rFonts w:eastAsia="Calibri" w:cs="Arial"/>
                <w:sz w:val="18"/>
                <w:szCs w:val="18"/>
              </w:rPr>
              <w:t>ren, Verstehensbarrieren identifizieren, Ve</w:t>
            </w:r>
            <w:r w:rsidRPr="00A05ABE">
              <w:rPr>
                <w:rFonts w:eastAsia="Calibri" w:cs="Arial"/>
                <w:sz w:val="18"/>
                <w:szCs w:val="18"/>
              </w:rPr>
              <w:t>r</w:t>
            </w:r>
            <w:r w:rsidRPr="00A05ABE">
              <w:rPr>
                <w:rFonts w:eastAsia="Calibri" w:cs="Arial"/>
                <w:sz w:val="18"/>
                <w:szCs w:val="18"/>
              </w:rPr>
              <w:t>ständnisfragen formulieren, Texte strukturi</w:t>
            </w:r>
            <w:r w:rsidRPr="00A05ABE">
              <w:rPr>
                <w:rFonts w:eastAsia="Calibri" w:cs="Arial"/>
                <w:sz w:val="18"/>
                <w:szCs w:val="18"/>
              </w:rPr>
              <w:t>e</w:t>
            </w:r>
            <w:r w:rsidRPr="00A05ABE">
              <w:rPr>
                <w:rFonts w:eastAsia="Calibri" w:cs="Arial"/>
                <w:sz w:val="18"/>
                <w:szCs w:val="18"/>
              </w:rPr>
              <w:t>ren, Wortbedeutungen und Fachbegriffe kl</w:t>
            </w:r>
            <w:r w:rsidRPr="00A05ABE">
              <w:rPr>
                <w:rFonts w:eastAsia="Calibri" w:cs="Arial"/>
                <w:sz w:val="18"/>
                <w:szCs w:val="18"/>
              </w:rPr>
              <w:t>ä</w:t>
            </w:r>
            <w:r w:rsidRPr="00A05ABE">
              <w:rPr>
                <w:rFonts w:eastAsia="Calibri" w:cs="Arial"/>
                <w:sz w:val="18"/>
                <w:szCs w:val="18"/>
              </w:rPr>
              <w:t>ren, Nachschlagewerke in verschiedenen Medien verwenden)</w:t>
            </w:r>
          </w:p>
          <w:p w:rsidR="00A05ABE" w:rsidRPr="00A05ABE" w:rsidRDefault="00A05ABE" w:rsidP="00A05ABE">
            <w:pPr>
              <w:spacing w:before="60"/>
              <w:rPr>
                <w:rFonts w:eastAsia="Calibri" w:cs="Arial"/>
                <w:sz w:val="18"/>
                <w:szCs w:val="18"/>
              </w:rPr>
            </w:pPr>
            <w:r w:rsidRPr="00A05ABE">
              <w:rPr>
                <w:rFonts w:eastAsia="Calibri" w:cs="Arial"/>
                <w:sz w:val="18"/>
                <w:szCs w:val="18"/>
              </w:rPr>
              <w:t>4. Sinnzusammenhänge zwischen verschied</w:t>
            </w:r>
            <w:r w:rsidRPr="00A05ABE">
              <w:rPr>
                <w:rFonts w:eastAsia="Calibri" w:cs="Arial"/>
                <w:sz w:val="18"/>
                <w:szCs w:val="18"/>
              </w:rPr>
              <w:t>e</w:t>
            </w:r>
            <w:r w:rsidRPr="00A05ABE">
              <w:rPr>
                <w:rFonts w:eastAsia="Calibri" w:cs="Arial"/>
                <w:sz w:val="18"/>
                <w:szCs w:val="18"/>
              </w:rPr>
              <w:t>nen Ebenen und Elementen von Texten he</w:t>
            </w:r>
            <w:r w:rsidRPr="00A05ABE">
              <w:rPr>
                <w:rFonts w:eastAsia="Calibri" w:cs="Arial"/>
                <w:sz w:val="18"/>
                <w:szCs w:val="18"/>
              </w:rPr>
              <w:t>r</w:t>
            </w:r>
            <w:r w:rsidRPr="00A05ABE">
              <w:rPr>
                <w:rFonts w:eastAsia="Calibri" w:cs="Arial"/>
                <w:sz w:val="18"/>
                <w:szCs w:val="18"/>
              </w:rPr>
              <w:t>stellen</w:t>
            </w:r>
          </w:p>
          <w:p w:rsidR="00A05ABE" w:rsidRPr="00A05ABE" w:rsidRDefault="00A05ABE" w:rsidP="00A05ABE">
            <w:pPr>
              <w:spacing w:before="60"/>
              <w:rPr>
                <w:rFonts w:eastAsia="Calibri" w:cs="Arial"/>
                <w:sz w:val="18"/>
                <w:szCs w:val="18"/>
              </w:rPr>
            </w:pPr>
            <w:r w:rsidRPr="00A05ABE">
              <w:rPr>
                <w:rFonts w:eastAsia="Calibri" w:cs="Arial"/>
                <w:sz w:val="18"/>
                <w:szCs w:val="18"/>
              </w:rPr>
              <w:t>8. Deutungshypothesen entwickeln; diese differenziert begründen, am Text belegen und im Verstehensprozess überarbeiten</w:t>
            </w:r>
          </w:p>
          <w:p w:rsidR="00A05ABE" w:rsidRPr="00A05ABE" w:rsidRDefault="00A05ABE" w:rsidP="00A05ABE">
            <w:pPr>
              <w:spacing w:before="60"/>
              <w:rPr>
                <w:rFonts w:eastAsia="Calibri" w:cs="Arial"/>
                <w:sz w:val="18"/>
                <w:szCs w:val="18"/>
              </w:rPr>
            </w:pPr>
            <w:r w:rsidRPr="00A05ABE">
              <w:rPr>
                <w:rFonts w:eastAsia="Calibri" w:cs="Arial"/>
                <w:sz w:val="18"/>
                <w:szCs w:val="18"/>
              </w:rPr>
              <w:t>12. sich mit der Darstellung von Lebensentwü</w:t>
            </w:r>
            <w:r w:rsidRPr="00A05ABE">
              <w:rPr>
                <w:rFonts w:eastAsia="Calibri" w:cs="Arial"/>
                <w:sz w:val="18"/>
                <w:szCs w:val="18"/>
              </w:rPr>
              <w:t>r</w:t>
            </w:r>
            <w:r w:rsidRPr="00A05ABE">
              <w:rPr>
                <w:rFonts w:eastAsia="Calibri" w:cs="Arial"/>
                <w:sz w:val="18"/>
                <w:szCs w:val="18"/>
              </w:rPr>
              <w:t>fen und Lebenswirklichkeiten in Texten ause</w:t>
            </w:r>
            <w:r w:rsidRPr="00A05ABE">
              <w:rPr>
                <w:rFonts w:eastAsia="Calibri" w:cs="Arial"/>
                <w:sz w:val="18"/>
                <w:szCs w:val="18"/>
              </w:rPr>
              <w:t>i</w:t>
            </w:r>
            <w:r w:rsidRPr="00A05ABE">
              <w:rPr>
                <w:rFonts w:eastAsia="Calibri" w:cs="Arial"/>
                <w:sz w:val="18"/>
                <w:szCs w:val="18"/>
              </w:rPr>
              <w:t>nandersetzen [...]</w:t>
            </w:r>
          </w:p>
        </w:tc>
        <w:tc>
          <w:tcPr>
            <w:tcW w:w="1250" w:type="pct"/>
            <w:gridSpan w:val="2"/>
            <w:tcBorders>
              <w:top w:val="single" w:sz="4" w:space="0" w:color="auto"/>
              <w:left w:val="single" w:sz="4" w:space="0" w:color="auto"/>
              <w:bottom w:val="single" w:sz="4" w:space="0" w:color="auto"/>
              <w:right w:val="single" w:sz="4" w:space="0" w:color="auto"/>
            </w:tcBorders>
            <w:shd w:val="clear" w:color="auto" w:fill="auto"/>
          </w:tcPr>
          <w:p w:rsidR="00A05ABE" w:rsidRPr="00A05ABE" w:rsidRDefault="00A05ABE" w:rsidP="00A05ABE">
            <w:pPr>
              <w:spacing w:before="60"/>
              <w:rPr>
                <w:rFonts w:eastAsia="Calibri" w:cs="Arial"/>
                <w:sz w:val="18"/>
                <w:szCs w:val="18"/>
                <w:u w:val="single"/>
              </w:rPr>
            </w:pPr>
            <w:r w:rsidRPr="00A05ABE">
              <w:rPr>
                <w:rFonts w:eastAsia="Calibri" w:cs="Arial"/>
                <w:sz w:val="18"/>
                <w:szCs w:val="18"/>
                <w:u w:val="single"/>
              </w:rPr>
              <w:lastRenderedPageBreak/>
              <w:t>3.2.1.1 Literarische Texte</w:t>
            </w:r>
          </w:p>
          <w:p w:rsidR="00A05ABE" w:rsidRPr="00A05ABE" w:rsidRDefault="00A05ABE" w:rsidP="00A05ABE">
            <w:pPr>
              <w:spacing w:before="60"/>
              <w:rPr>
                <w:rFonts w:eastAsia="Calibri" w:cs="Arial"/>
                <w:sz w:val="18"/>
                <w:szCs w:val="18"/>
              </w:rPr>
            </w:pPr>
            <w:r w:rsidRPr="00A05ABE">
              <w:rPr>
                <w:rFonts w:eastAsia="Calibri" w:cs="Arial"/>
                <w:sz w:val="18"/>
                <w:szCs w:val="18"/>
              </w:rPr>
              <w:t>(3) Inhalte von Texten herausarbeiten und zusammenfassen; dazu aussagekräftige Tex</w:t>
            </w:r>
            <w:r w:rsidRPr="00A05ABE">
              <w:rPr>
                <w:rFonts w:eastAsia="Calibri" w:cs="Arial"/>
                <w:sz w:val="18"/>
                <w:szCs w:val="18"/>
              </w:rPr>
              <w:t>t</w:t>
            </w:r>
            <w:r w:rsidRPr="00A05ABE">
              <w:rPr>
                <w:rFonts w:eastAsia="Calibri" w:cs="Arial"/>
                <w:sz w:val="18"/>
                <w:szCs w:val="18"/>
              </w:rPr>
              <w:t>belege auswählen</w:t>
            </w:r>
          </w:p>
          <w:p w:rsidR="00A05ABE" w:rsidRPr="00A05ABE" w:rsidRDefault="00A05ABE" w:rsidP="00A05ABE">
            <w:pPr>
              <w:spacing w:before="60"/>
              <w:rPr>
                <w:rFonts w:eastAsia="Calibri" w:cs="Arial"/>
                <w:sz w:val="18"/>
                <w:szCs w:val="18"/>
              </w:rPr>
            </w:pPr>
            <w:r w:rsidRPr="00A05ABE">
              <w:rPr>
                <w:rFonts w:eastAsia="Calibri" w:cs="Arial"/>
                <w:sz w:val="18"/>
                <w:szCs w:val="18"/>
              </w:rPr>
              <w:t>(4) Textinhalte und Textstrukturen visualisieren (zum Beispiel Grafik, Schaubild, Tabelle)</w:t>
            </w:r>
          </w:p>
          <w:p w:rsidR="00A05ABE" w:rsidRPr="00A05ABE" w:rsidRDefault="00A05ABE" w:rsidP="00A05ABE">
            <w:pPr>
              <w:spacing w:before="60"/>
              <w:rPr>
                <w:rFonts w:eastAsia="Calibri" w:cs="Arial"/>
                <w:sz w:val="18"/>
                <w:szCs w:val="18"/>
              </w:rPr>
            </w:pPr>
            <w:r w:rsidRPr="00A05ABE">
              <w:rPr>
                <w:rFonts w:eastAsia="Calibri" w:cs="Arial"/>
                <w:sz w:val="18"/>
                <w:szCs w:val="18"/>
              </w:rPr>
              <w:t>(6) das Thema eines Textes bestimmen und benennen</w:t>
            </w:r>
          </w:p>
          <w:p w:rsidR="00A05ABE" w:rsidRPr="00A05ABE" w:rsidRDefault="00A05ABE" w:rsidP="00A05ABE">
            <w:pPr>
              <w:spacing w:before="60"/>
              <w:rPr>
                <w:rFonts w:eastAsia="Calibri" w:cs="Arial"/>
                <w:sz w:val="18"/>
                <w:szCs w:val="18"/>
              </w:rPr>
            </w:pPr>
            <w:r w:rsidRPr="00A05ABE">
              <w:rPr>
                <w:rFonts w:eastAsia="Calibri" w:cs="Arial"/>
                <w:sz w:val="18"/>
                <w:szCs w:val="18"/>
              </w:rPr>
              <w:t>(12) Deutungen eines Textes entwickeln und formulieren (auch mithilfe von Deutungshyp</w:t>
            </w:r>
            <w:r w:rsidRPr="00A05ABE">
              <w:rPr>
                <w:rFonts w:eastAsia="Calibri" w:cs="Arial"/>
                <w:sz w:val="18"/>
                <w:szCs w:val="18"/>
              </w:rPr>
              <w:t>o</w:t>
            </w:r>
            <w:r w:rsidRPr="00A05ABE">
              <w:rPr>
                <w:rFonts w:eastAsia="Calibri" w:cs="Arial"/>
                <w:sz w:val="18"/>
                <w:szCs w:val="18"/>
              </w:rPr>
              <w:t xml:space="preserve">thesen); das eigene Textverständnis erläutern, </w:t>
            </w:r>
            <w:r w:rsidRPr="00A05ABE">
              <w:rPr>
                <w:rFonts w:eastAsia="Calibri" w:cs="Arial"/>
                <w:sz w:val="18"/>
                <w:szCs w:val="18"/>
              </w:rPr>
              <w:lastRenderedPageBreak/>
              <w:t>begründen und am Text belegen</w:t>
            </w:r>
          </w:p>
          <w:p w:rsidR="00A05ABE" w:rsidRPr="00A05ABE" w:rsidRDefault="00A05ABE" w:rsidP="00A05ABE">
            <w:pPr>
              <w:spacing w:before="60"/>
              <w:rPr>
                <w:rFonts w:eastAsia="Calibri" w:cs="Arial"/>
                <w:sz w:val="18"/>
                <w:szCs w:val="18"/>
              </w:rPr>
            </w:pPr>
            <w:r w:rsidRPr="00A05ABE">
              <w:rPr>
                <w:rFonts w:eastAsia="Calibri" w:cs="Arial"/>
                <w:sz w:val="18"/>
                <w:szCs w:val="18"/>
              </w:rPr>
              <w:t>(15) mit handlungs- und produktionsorientie</w:t>
            </w:r>
            <w:r w:rsidRPr="00A05ABE">
              <w:rPr>
                <w:rFonts w:eastAsia="Calibri" w:cs="Arial"/>
                <w:sz w:val="18"/>
                <w:szCs w:val="18"/>
              </w:rPr>
              <w:t>r</w:t>
            </w:r>
            <w:r w:rsidRPr="00A05ABE">
              <w:rPr>
                <w:rFonts w:eastAsia="Calibri" w:cs="Arial"/>
                <w:sz w:val="18"/>
                <w:szCs w:val="18"/>
              </w:rPr>
              <w:t>ten Verfahren ein plausibles Textverständnis herausarbeiten (zum Beispiel Texttransform</w:t>
            </w:r>
            <w:r w:rsidRPr="00A05ABE">
              <w:rPr>
                <w:rFonts w:eastAsia="Calibri" w:cs="Arial"/>
                <w:sz w:val="18"/>
                <w:szCs w:val="18"/>
              </w:rPr>
              <w:t>a</w:t>
            </w:r>
            <w:r w:rsidRPr="00A05ABE">
              <w:rPr>
                <w:rFonts w:eastAsia="Calibri" w:cs="Arial"/>
                <w:sz w:val="18"/>
                <w:szCs w:val="18"/>
              </w:rPr>
              <w:t>tionen, Ausgestaltungen, Formen szenischen Interpretierens)</w:t>
            </w:r>
          </w:p>
          <w:p w:rsidR="00A05ABE" w:rsidRPr="00A05ABE" w:rsidRDefault="00A05ABE" w:rsidP="00A05ABE">
            <w:pPr>
              <w:spacing w:before="60"/>
              <w:rPr>
                <w:rFonts w:eastAsia="Calibri" w:cs="Arial"/>
                <w:sz w:val="18"/>
                <w:szCs w:val="18"/>
              </w:rPr>
            </w:pPr>
            <w:r w:rsidRPr="00A05ABE">
              <w:rPr>
                <w:rFonts w:eastAsia="Calibri" w:cs="Arial"/>
                <w:sz w:val="18"/>
                <w:szCs w:val="18"/>
              </w:rPr>
              <w:t>(16) literarische Figuren charakterisieren; Fig</w:t>
            </w:r>
            <w:r w:rsidRPr="00A05ABE">
              <w:rPr>
                <w:rFonts w:eastAsia="Calibri" w:cs="Arial"/>
                <w:sz w:val="18"/>
                <w:szCs w:val="18"/>
              </w:rPr>
              <w:t>u</w:t>
            </w:r>
            <w:r w:rsidRPr="00A05ABE">
              <w:rPr>
                <w:rFonts w:eastAsia="Calibri" w:cs="Arial"/>
                <w:sz w:val="18"/>
                <w:szCs w:val="18"/>
              </w:rPr>
              <w:t>renkonstellationen beschreiben</w:t>
            </w:r>
          </w:p>
          <w:p w:rsidR="00A05ABE" w:rsidRPr="00A05ABE" w:rsidRDefault="00A05ABE" w:rsidP="00A05ABE">
            <w:pPr>
              <w:spacing w:before="60"/>
              <w:rPr>
                <w:rFonts w:eastAsia="Calibri" w:cs="Arial"/>
                <w:sz w:val="18"/>
                <w:szCs w:val="18"/>
                <w:u w:val="single"/>
              </w:rPr>
            </w:pPr>
            <w:r w:rsidRPr="00A05ABE">
              <w:rPr>
                <w:rFonts w:eastAsia="Calibri" w:cs="Arial"/>
                <w:sz w:val="18"/>
                <w:szCs w:val="18"/>
                <w:u w:val="single"/>
              </w:rPr>
              <w:t>3.2.1.3 Medien</w:t>
            </w:r>
          </w:p>
          <w:p w:rsidR="00A05ABE" w:rsidRPr="00A05ABE" w:rsidRDefault="00A05ABE" w:rsidP="00A05ABE">
            <w:pPr>
              <w:spacing w:before="60"/>
              <w:rPr>
                <w:rFonts w:eastAsia="Calibri" w:cs="Arial"/>
                <w:sz w:val="18"/>
                <w:szCs w:val="18"/>
              </w:rPr>
            </w:pPr>
            <w:r w:rsidRPr="00A05ABE">
              <w:rPr>
                <w:rFonts w:cs="Arial"/>
                <w:sz w:val="18"/>
                <w:szCs w:val="18"/>
              </w:rPr>
              <w:t>(9) eine literarische Vorlage medial umformen (zum Beispiel Storyboard, Hörspiel, Films</w:t>
            </w:r>
            <w:r w:rsidRPr="00A05ABE">
              <w:rPr>
                <w:rFonts w:cs="Arial"/>
                <w:sz w:val="18"/>
                <w:szCs w:val="18"/>
              </w:rPr>
              <w:t>e</w:t>
            </w:r>
            <w:r w:rsidRPr="00A05ABE">
              <w:rPr>
                <w:rFonts w:cs="Arial"/>
                <w:sz w:val="18"/>
                <w:szCs w:val="18"/>
              </w:rPr>
              <w:t>quenz) und die Wirkung ihrer Gestaltungsen</w:t>
            </w:r>
            <w:r w:rsidRPr="00A05ABE">
              <w:rPr>
                <w:rFonts w:cs="Arial"/>
                <w:sz w:val="18"/>
                <w:szCs w:val="18"/>
              </w:rPr>
              <w:t>t</w:t>
            </w:r>
            <w:r w:rsidRPr="00A05ABE">
              <w:rPr>
                <w:rFonts w:cs="Arial"/>
                <w:sz w:val="18"/>
                <w:szCs w:val="18"/>
              </w:rPr>
              <w:t>scheidungen reflektieren</w:t>
            </w:r>
          </w:p>
          <w:p w:rsidR="00A05ABE" w:rsidRPr="00A05ABE" w:rsidRDefault="00A05ABE" w:rsidP="00A05ABE">
            <w:pPr>
              <w:spacing w:before="60"/>
              <w:rPr>
                <w:rFonts w:eastAsia="Calibri" w:cs="Arial"/>
                <w:sz w:val="18"/>
                <w:szCs w:val="18"/>
                <w:u w:val="single"/>
              </w:rPr>
            </w:pPr>
            <w:r w:rsidRPr="00A05ABE">
              <w:rPr>
                <w:rFonts w:eastAsia="Calibri" w:cs="Arial"/>
                <w:sz w:val="18"/>
                <w:szCs w:val="18"/>
                <w:u w:val="single"/>
              </w:rPr>
              <w:t>3.2.2.2. Funktion von Äußerungen</w:t>
            </w:r>
          </w:p>
          <w:p w:rsidR="00A05ABE" w:rsidRPr="00A05ABE" w:rsidRDefault="00A05ABE" w:rsidP="00A05ABE">
            <w:pPr>
              <w:spacing w:before="60"/>
              <w:rPr>
                <w:rFonts w:eastAsia="Calibri" w:cs="Arial"/>
                <w:sz w:val="18"/>
                <w:szCs w:val="18"/>
              </w:rPr>
            </w:pPr>
            <w:r w:rsidRPr="00A05ABE">
              <w:rPr>
                <w:rFonts w:eastAsia="Calibri" w:cs="Arial"/>
                <w:sz w:val="18"/>
                <w:szCs w:val="18"/>
              </w:rPr>
              <w:t>(7) unterschiedliche Sprechabsichten situat</w:t>
            </w:r>
            <w:r w:rsidRPr="00A05ABE">
              <w:rPr>
                <w:rFonts w:eastAsia="Calibri" w:cs="Arial"/>
                <w:sz w:val="18"/>
                <w:szCs w:val="18"/>
              </w:rPr>
              <w:t>i</w:t>
            </w:r>
            <w:r w:rsidRPr="00A05ABE">
              <w:rPr>
                <w:rFonts w:eastAsia="Calibri" w:cs="Arial"/>
                <w:sz w:val="18"/>
                <w:szCs w:val="18"/>
              </w:rPr>
              <w:t>onsangemessen und adressatenorientiert formulieren; dabei auch Körpersprache b</w:t>
            </w:r>
            <w:r w:rsidRPr="00A05ABE">
              <w:rPr>
                <w:rFonts w:eastAsia="Calibri" w:cs="Arial"/>
                <w:sz w:val="18"/>
                <w:szCs w:val="18"/>
              </w:rPr>
              <w:t>e</w:t>
            </w:r>
            <w:r w:rsidRPr="00A05ABE">
              <w:rPr>
                <w:rFonts w:eastAsia="Calibri" w:cs="Arial"/>
                <w:sz w:val="18"/>
                <w:szCs w:val="18"/>
              </w:rPr>
              <w:t>wusst einsetzen</w:t>
            </w:r>
          </w:p>
          <w:p w:rsidR="00A05ABE" w:rsidRPr="00A05ABE" w:rsidRDefault="00A05ABE" w:rsidP="00A05ABE">
            <w:pPr>
              <w:spacing w:before="60"/>
              <w:rPr>
                <w:rFonts w:eastAsia="Calibri" w:cs="Arial"/>
                <w:sz w:val="18"/>
                <w:szCs w:val="18"/>
              </w:rPr>
            </w:pPr>
            <w:r w:rsidRPr="00A05ABE">
              <w:rPr>
                <w:rFonts w:eastAsia="Calibri" w:cs="Arial"/>
                <w:sz w:val="18"/>
                <w:szCs w:val="18"/>
              </w:rPr>
              <w:t>(10) Wortwahl, Sprachebenen, Tonfall und Umgangsformen begründet und differenziert gestalten, Sprechweisen unterscheiden und beachten (zum Beispiel gehoben, abwertend, ironisch)</w:t>
            </w:r>
          </w:p>
          <w:p w:rsidR="00A05ABE" w:rsidRPr="00A05ABE" w:rsidRDefault="00A05ABE" w:rsidP="00A05ABE">
            <w:pPr>
              <w:spacing w:before="60"/>
              <w:rPr>
                <w:rFonts w:eastAsia="Calibri" w:cs="Arial"/>
                <w:sz w:val="18"/>
                <w:szCs w:val="18"/>
              </w:rPr>
            </w:pPr>
            <w:r w:rsidRPr="00A05ABE">
              <w:rPr>
                <w:rFonts w:eastAsia="Calibri" w:cs="Arial"/>
                <w:sz w:val="18"/>
                <w:szCs w:val="18"/>
              </w:rPr>
              <w:t>(12) unterschiedliche Vortrags- und Präsent</w:t>
            </w:r>
            <w:r w:rsidRPr="00A05ABE">
              <w:rPr>
                <w:rFonts w:eastAsia="Calibri" w:cs="Arial"/>
                <w:sz w:val="18"/>
                <w:szCs w:val="18"/>
              </w:rPr>
              <w:t>a</w:t>
            </w:r>
            <w:r w:rsidRPr="00A05ABE">
              <w:rPr>
                <w:rFonts w:eastAsia="Calibri" w:cs="Arial"/>
                <w:sz w:val="18"/>
                <w:szCs w:val="18"/>
              </w:rPr>
              <w:t>tionstechniken adressatengerecht, zielführend und begründet einsetzen</w:t>
            </w:r>
          </w:p>
          <w:p w:rsidR="00A05ABE" w:rsidRPr="00A05ABE" w:rsidRDefault="00A05ABE" w:rsidP="00A05ABE">
            <w:pPr>
              <w:spacing w:before="60"/>
              <w:rPr>
                <w:rFonts w:eastAsia="Calibri" w:cs="Arial"/>
                <w:sz w:val="18"/>
                <w:szCs w:val="18"/>
              </w:rPr>
            </w:pPr>
            <w:r w:rsidRPr="00A05ABE">
              <w:rPr>
                <w:rFonts w:eastAsia="Calibri" w:cs="Arial"/>
                <w:sz w:val="18"/>
                <w:szCs w:val="18"/>
              </w:rPr>
              <w:t>(13) kriterienorientiert Feedback zu Präsentat</w:t>
            </w:r>
            <w:r w:rsidRPr="00A05ABE">
              <w:rPr>
                <w:rFonts w:eastAsia="Calibri" w:cs="Arial"/>
                <w:sz w:val="18"/>
                <w:szCs w:val="18"/>
              </w:rPr>
              <w:t>i</w:t>
            </w:r>
            <w:r w:rsidRPr="00A05ABE">
              <w:rPr>
                <w:rFonts w:eastAsia="Calibri" w:cs="Arial"/>
                <w:sz w:val="18"/>
                <w:szCs w:val="18"/>
              </w:rPr>
              <w:t>onen formulieren; Feedback aktiv einholen und nutzen</w:t>
            </w:r>
          </w:p>
          <w:p w:rsidR="00A05ABE" w:rsidRPr="00A05ABE" w:rsidRDefault="00A05ABE" w:rsidP="00A05ABE">
            <w:pPr>
              <w:spacing w:before="60"/>
              <w:rPr>
                <w:rFonts w:eastAsia="Calibri" w:cs="Arial"/>
                <w:sz w:val="18"/>
                <w:szCs w:val="18"/>
              </w:rPr>
            </w:pPr>
          </w:p>
        </w:tc>
        <w:tc>
          <w:tcPr>
            <w:tcW w:w="1250" w:type="pct"/>
            <w:gridSpan w:val="2"/>
            <w:tcBorders>
              <w:left w:val="single" w:sz="4" w:space="0" w:color="auto"/>
              <w:right w:val="single" w:sz="4" w:space="0" w:color="auto"/>
            </w:tcBorders>
            <w:shd w:val="clear" w:color="auto" w:fill="auto"/>
          </w:tcPr>
          <w:p w:rsidR="00A05ABE" w:rsidRDefault="00A05ABE" w:rsidP="00A05ABE">
            <w:pPr>
              <w:spacing w:before="60"/>
              <w:rPr>
                <w:rFonts w:eastAsia="Calibri" w:cs="Arial"/>
                <w:b/>
                <w:szCs w:val="22"/>
              </w:rPr>
            </w:pPr>
            <w:r>
              <w:rPr>
                <w:rFonts w:eastAsia="Calibri" w:cs="Arial"/>
                <w:b/>
                <w:szCs w:val="22"/>
              </w:rPr>
              <w:lastRenderedPageBreak/>
              <w:t>fakultativ:</w:t>
            </w:r>
          </w:p>
          <w:p w:rsidR="00A05ABE" w:rsidRPr="007E0003" w:rsidRDefault="00A05ABE" w:rsidP="00A05ABE">
            <w:pPr>
              <w:spacing w:before="60"/>
              <w:rPr>
                <w:rFonts w:eastAsia="Calibri" w:cs="Arial"/>
                <w:b/>
                <w:szCs w:val="22"/>
              </w:rPr>
            </w:pPr>
            <w:r w:rsidRPr="007E0003">
              <w:rPr>
                <w:rFonts w:eastAsia="Calibri" w:cs="Arial"/>
                <w:b/>
                <w:szCs w:val="22"/>
              </w:rPr>
              <w:t>3. Verfilmung einer Ballade</w:t>
            </w:r>
          </w:p>
          <w:p w:rsidR="00A05ABE" w:rsidRPr="00EE5ACB" w:rsidRDefault="00A05ABE" w:rsidP="00A05ABE">
            <w:pPr>
              <w:spacing w:before="60"/>
              <w:rPr>
                <w:rFonts w:eastAsia="Calibri" w:cs="Arial"/>
                <w:szCs w:val="22"/>
              </w:rPr>
            </w:pPr>
            <w:r>
              <w:rPr>
                <w:rFonts w:eastAsia="Calibri" w:cs="Arial"/>
                <w:szCs w:val="22"/>
              </w:rPr>
              <w:t>Auf der Grundlage des in Phase zwei Erarbeiteten wird in dieser Unte</w:t>
            </w:r>
            <w:r>
              <w:rPr>
                <w:rFonts w:eastAsia="Calibri" w:cs="Arial"/>
                <w:szCs w:val="22"/>
              </w:rPr>
              <w:t>r</w:t>
            </w:r>
            <w:r>
              <w:rPr>
                <w:rFonts w:eastAsia="Calibri" w:cs="Arial"/>
                <w:szCs w:val="22"/>
              </w:rPr>
              <w:t>richtsphase in Gruppenarbeit jeweils eine bereits analysierte Ballade ve</w:t>
            </w:r>
            <w:r>
              <w:rPr>
                <w:rFonts w:eastAsia="Calibri" w:cs="Arial"/>
                <w:szCs w:val="22"/>
              </w:rPr>
              <w:t>r</w:t>
            </w:r>
            <w:r>
              <w:rPr>
                <w:rFonts w:eastAsia="Calibri" w:cs="Arial"/>
                <w:szCs w:val="22"/>
              </w:rPr>
              <w:t>filmt. D</w:t>
            </w:r>
            <w:r>
              <w:rPr>
                <w:rFonts w:eastAsia="Calibri" w:cs="Arial"/>
                <w:szCs w:val="22"/>
              </w:rPr>
              <w:t>a</w:t>
            </w:r>
            <w:r>
              <w:rPr>
                <w:rFonts w:eastAsia="Calibri" w:cs="Arial"/>
                <w:szCs w:val="22"/>
              </w:rPr>
              <w:t>zu entwickeln die SuS kurze Drehbücher mit Monologen und Di</w:t>
            </w:r>
            <w:r>
              <w:rPr>
                <w:rFonts w:eastAsia="Calibri" w:cs="Arial"/>
                <w:szCs w:val="22"/>
              </w:rPr>
              <w:t>a</w:t>
            </w:r>
            <w:r>
              <w:rPr>
                <w:rFonts w:eastAsia="Calibri" w:cs="Arial"/>
                <w:szCs w:val="22"/>
              </w:rPr>
              <w:t>logen, entwerfen Storyboards und verfilmen die Ba</w:t>
            </w:r>
            <w:r>
              <w:rPr>
                <w:rFonts w:eastAsia="Calibri" w:cs="Arial"/>
                <w:szCs w:val="22"/>
              </w:rPr>
              <w:t>l</w:t>
            </w:r>
            <w:r>
              <w:rPr>
                <w:rFonts w:eastAsia="Calibri" w:cs="Arial"/>
                <w:szCs w:val="22"/>
              </w:rPr>
              <w:t>laden.</w:t>
            </w:r>
          </w:p>
        </w:tc>
        <w:tc>
          <w:tcPr>
            <w:tcW w:w="1250" w:type="pct"/>
            <w:tcBorders>
              <w:left w:val="single" w:sz="4" w:space="0" w:color="auto"/>
              <w:right w:val="single" w:sz="4" w:space="0" w:color="auto"/>
            </w:tcBorders>
            <w:shd w:val="clear" w:color="auto" w:fill="auto"/>
          </w:tcPr>
          <w:p w:rsidR="00A05ABE" w:rsidRPr="00393408" w:rsidRDefault="00A05ABE" w:rsidP="00A05ABE">
            <w:pPr>
              <w:rPr>
                <w:rFonts w:eastAsia="Calibri" w:cs="Arial"/>
                <w:szCs w:val="22"/>
              </w:rPr>
            </w:pPr>
          </w:p>
        </w:tc>
      </w:tr>
      <w:tr w:rsidR="003E5200" w:rsidRPr="00CB5993" w:rsidTr="0081029F">
        <w:tblPrEx>
          <w:jc w:val="center"/>
        </w:tblPrEx>
        <w:trPr>
          <w:jc w:val="center"/>
        </w:trPr>
        <w:tc>
          <w:tcPr>
            <w:tcW w:w="5000" w:type="pct"/>
            <w:gridSpan w:val="7"/>
            <w:tcBorders>
              <w:top w:val="single" w:sz="4" w:space="0" w:color="auto"/>
              <w:left w:val="single" w:sz="4" w:space="0" w:color="auto"/>
              <w:bottom w:val="single" w:sz="4" w:space="0" w:color="auto"/>
              <w:right w:val="single" w:sz="4" w:space="0" w:color="auto"/>
            </w:tcBorders>
            <w:shd w:val="clear" w:color="auto" w:fill="D9D9D9"/>
            <w:hideMark/>
          </w:tcPr>
          <w:p w:rsidR="003E5200" w:rsidRPr="00084739" w:rsidRDefault="003E5200" w:rsidP="00521538">
            <w:pPr>
              <w:pStyle w:val="bcTab"/>
            </w:pPr>
            <w:bookmarkStart w:id="21" w:name="_Toc481735795"/>
            <w:r>
              <w:lastRenderedPageBreak/>
              <w:t xml:space="preserve">7.6. Dichterleben </w:t>
            </w:r>
            <w:r w:rsidR="00521538">
              <w:t>–</w:t>
            </w:r>
            <w:r>
              <w:t xml:space="preserve"> Dichter erleben</w:t>
            </w:r>
            <w:bookmarkEnd w:id="21"/>
          </w:p>
          <w:p w:rsidR="003E5200" w:rsidRPr="00D72B29" w:rsidRDefault="003E5200" w:rsidP="006063C4">
            <w:pPr>
              <w:pStyle w:val="bcTabcaStd"/>
            </w:pPr>
            <w:r w:rsidRPr="00D72B29">
              <w:t xml:space="preserve">ca. </w:t>
            </w:r>
            <w:r w:rsidR="00E05EB9">
              <w:t>14</w:t>
            </w:r>
            <w:r w:rsidRPr="00D72B29">
              <w:t xml:space="preserve"> Std.</w:t>
            </w:r>
          </w:p>
        </w:tc>
      </w:tr>
      <w:tr w:rsidR="003E5200" w:rsidRPr="008D27A9" w:rsidTr="0081029F">
        <w:tblPrEx>
          <w:jc w:val="center"/>
        </w:tblPrEx>
        <w:trPr>
          <w:jc w:val="center"/>
        </w:trPr>
        <w:tc>
          <w:tcPr>
            <w:tcW w:w="5000" w:type="pct"/>
            <w:gridSpan w:val="7"/>
            <w:tcBorders>
              <w:top w:val="single" w:sz="4" w:space="0" w:color="auto"/>
              <w:left w:val="single" w:sz="4" w:space="0" w:color="auto"/>
              <w:bottom w:val="single" w:sz="4" w:space="0" w:color="auto"/>
              <w:right w:val="single" w:sz="4" w:space="0" w:color="auto"/>
            </w:tcBorders>
            <w:shd w:val="clear" w:color="auto" w:fill="FFFFFF"/>
          </w:tcPr>
          <w:p w:rsidR="003E5200" w:rsidRPr="008D27A9" w:rsidRDefault="003E5200" w:rsidP="006063C4">
            <w:pPr>
              <w:pStyle w:val="bcTabVortext"/>
            </w:pPr>
            <w:r>
              <w:t>In der UE sollen die SuS anhand von literarischen Texten und Sach- und Gebrauchstexten das Leben eines Schrifts</w:t>
            </w:r>
            <w:r w:rsidR="00E05EB9">
              <w:t>t</w:t>
            </w:r>
            <w:r>
              <w:t xml:space="preserve">ellers mit regionalem Bezug kennenlernen. Dies soll den SuS ermöglichen, </w:t>
            </w:r>
            <w:r w:rsidR="00E05EB9">
              <w:t>auch biograf</w:t>
            </w:r>
            <w:r>
              <w:t>isch bedingte Zugänge zum Werk eines Schriftstellers zu entwickeln. Dabei werden auch zeit- und entstehungsg</w:t>
            </w:r>
            <w:r>
              <w:t>e</w:t>
            </w:r>
            <w:r>
              <w:t>schichtliche Hintergründe beleuchtet. Die UE dient somit auch als erste Annäherung an den Epochenunterricht</w:t>
            </w:r>
            <w:r w:rsidR="00E05EB9">
              <w:t>.</w:t>
            </w:r>
          </w:p>
        </w:tc>
      </w:tr>
      <w:tr w:rsidR="003E5200" w:rsidRPr="00CB5993" w:rsidTr="0081029F">
        <w:tblPrEx>
          <w:jc w:val="center"/>
        </w:tblPrEx>
        <w:trPr>
          <w:jc w:val="center"/>
        </w:trPr>
        <w:tc>
          <w:tcPr>
            <w:tcW w:w="1147" w:type="pct"/>
            <w:tcBorders>
              <w:top w:val="single" w:sz="4" w:space="0" w:color="auto"/>
              <w:left w:val="single" w:sz="4" w:space="0" w:color="auto"/>
              <w:bottom w:val="single" w:sz="4" w:space="0" w:color="auto"/>
              <w:right w:val="single" w:sz="4" w:space="0" w:color="auto"/>
            </w:tcBorders>
            <w:shd w:val="clear" w:color="auto" w:fill="F59D1E"/>
            <w:vAlign w:val="center"/>
            <w:hideMark/>
          </w:tcPr>
          <w:p w:rsidR="003E5200" w:rsidRPr="004E74F6" w:rsidRDefault="003E5200" w:rsidP="006063C4">
            <w:pPr>
              <w:pStyle w:val="bcTabweiKompetenzen"/>
            </w:pPr>
            <w:r w:rsidRPr="004E74F6">
              <w:t>Prozessbezogene Kompetenzen</w:t>
            </w:r>
          </w:p>
        </w:tc>
        <w:tc>
          <w:tcPr>
            <w:tcW w:w="1247" w:type="pct"/>
            <w:gridSpan w:val="2"/>
            <w:tcBorders>
              <w:top w:val="single" w:sz="4" w:space="0" w:color="auto"/>
              <w:left w:val="single" w:sz="4" w:space="0" w:color="auto"/>
              <w:bottom w:val="single" w:sz="4" w:space="0" w:color="auto"/>
              <w:right w:val="single" w:sz="4" w:space="0" w:color="auto"/>
            </w:tcBorders>
            <w:shd w:val="clear" w:color="auto" w:fill="B70017"/>
            <w:vAlign w:val="center"/>
          </w:tcPr>
          <w:p w:rsidR="003E5200" w:rsidRPr="004E74F6" w:rsidRDefault="003E5200" w:rsidP="006063C4">
            <w:pPr>
              <w:pStyle w:val="bcTabweiKompetenzen"/>
            </w:pPr>
            <w:r w:rsidRPr="004E74F6">
              <w:t>Inhaltsbezogene Kompetenzen</w:t>
            </w:r>
          </w:p>
        </w:tc>
        <w:tc>
          <w:tcPr>
            <w:tcW w:w="1291" w:type="pct"/>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3E5200" w:rsidRPr="00D72B29" w:rsidRDefault="003E5200" w:rsidP="006063C4">
            <w:pPr>
              <w:pStyle w:val="bcTabschwKompetenzen"/>
            </w:pPr>
            <w:r w:rsidRPr="00D72B29">
              <w:t>Konkretisierung,</w:t>
            </w:r>
            <w:r w:rsidRPr="00D72B29">
              <w:br/>
              <w:t>Vorgehen im Unterricht</w:t>
            </w:r>
          </w:p>
        </w:tc>
        <w:tc>
          <w:tcPr>
            <w:tcW w:w="1315" w:type="pct"/>
            <w:gridSpan w:val="2"/>
            <w:tcBorders>
              <w:top w:val="single" w:sz="4" w:space="0" w:color="auto"/>
              <w:left w:val="single" w:sz="4" w:space="0" w:color="auto"/>
              <w:bottom w:val="single" w:sz="4" w:space="0" w:color="auto"/>
              <w:right w:val="single" w:sz="4" w:space="0" w:color="auto"/>
            </w:tcBorders>
            <w:shd w:val="clear" w:color="auto" w:fill="D9D9D9"/>
            <w:vAlign w:val="center"/>
          </w:tcPr>
          <w:p w:rsidR="003E5200" w:rsidRPr="00D72B29" w:rsidRDefault="003E5200" w:rsidP="006063C4">
            <w:pPr>
              <w:pStyle w:val="bcTabschwKompetenzen"/>
            </w:pPr>
            <w:r w:rsidRPr="00D72B29">
              <w:t xml:space="preserve">Hinweise, Arbeitsmittel, </w:t>
            </w:r>
            <w:r>
              <w:br/>
            </w:r>
            <w:r w:rsidRPr="00D72B29">
              <w:t>Organis</w:t>
            </w:r>
            <w:r w:rsidRPr="00D72B29">
              <w:t>a</w:t>
            </w:r>
            <w:r w:rsidRPr="00D72B29">
              <w:t>tion, Verweise</w:t>
            </w:r>
          </w:p>
        </w:tc>
      </w:tr>
      <w:tr w:rsidR="003E5200" w:rsidRPr="00981EF6" w:rsidTr="0081029F">
        <w:tblPrEx>
          <w:jc w:val="center"/>
        </w:tblPrEx>
        <w:trPr>
          <w:jc w:val="center"/>
        </w:trPr>
        <w:tc>
          <w:tcPr>
            <w:tcW w:w="239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E5200" w:rsidRPr="009E42E5" w:rsidRDefault="003E5200" w:rsidP="006063C4">
            <w:pPr>
              <w:jc w:val="center"/>
              <w:rPr>
                <w:rFonts w:eastAsia="Calibri"/>
                <w:sz w:val="18"/>
                <w:szCs w:val="18"/>
              </w:rPr>
            </w:pPr>
            <w:r w:rsidRPr="009E42E5">
              <w:rPr>
                <w:sz w:val="18"/>
                <w:szCs w:val="18"/>
              </w:rPr>
              <w:t>Die Schülerinnen und Schüler können</w:t>
            </w:r>
          </w:p>
        </w:tc>
        <w:tc>
          <w:tcPr>
            <w:tcW w:w="1291" w:type="pct"/>
            <w:gridSpan w:val="2"/>
            <w:vMerge w:val="restart"/>
            <w:tcBorders>
              <w:top w:val="single" w:sz="4" w:space="0" w:color="auto"/>
              <w:left w:val="single" w:sz="4" w:space="0" w:color="auto"/>
              <w:right w:val="single" w:sz="4" w:space="0" w:color="auto"/>
            </w:tcBorders>
            <w:shd w:val="clear" w:color="auto" w:fill="auto"/>
          </w:tcPr>
          <w:p w:rsidR="003E5200" w:rsidRPr="0058043D" w:rsidRDefault="003E5200" w:rsidP="006063C4">
            <w:pPr>
              <w:spacing w:before="60"/>
              <w:rPr>
                <w:rFonts w:eastAsia="Calibri"/>
                <w:b/>
              </w:rPr>
            </w:pPr>
            <w:r w:rsidRPr="0058043D">
              <w:rPr>
                <w:rFonts w:eastAsia="Calibri"/>
                <w:b/>
              </w:rPr>
              <w:t>1. Lustiges und Skurriles aus dem Dichterleben</w:t>
            </w:r>
          </w:p>
          <w:p w:rsidR="003E5200" w:rsidRDefault="003E5200" w:rsidP="006063C4">
            <w:pPr>
              <w:spacing w:before="60"/>
              <w:rPr>
                <w:rFonts w:eastAsia="Calibri"/>
              </w:rPr>
            </w:pPr>
            <w:r>
              <w:rPr>
                <w:rFonts w:eastAsia="Calibri"/>
              </w:rPr>
              <w:t>Die Annäherung a</w:t>
            </w:r>
            <w:r w:rsidRPr="00DE0D4A">
              <w:rPr>
                <w:rFonts w:eastAsia="Calibri"/>
              </w:rPr>
              <w:t xml:space="preserve">n die </w:t>
            </w:r>
            <w:r>
              <w:rPr>
                <w:rFonts w:eastAsia="Calibri"/>
              </w:rPr>
              <w:t>Auseinande</w:t>
            </w:r>
            <w:r>
              <w:rPr>
                <w:rFonts w:eastAsia="Calibri"/>
              </w:rPr>
              <w:t>r</w:t>
            </w:r>
            <w:r>
              <w:rPr>
                <w:rFonts w:eastAsia="Calibri"/>
              </w:rPr>
              <w:t xml:space="preserve">setzung mit der </w:t>
            </w:r>
            <w:r w:rsidRPr="00DE0D4A">
              <w:rPr>
                <w:rFonts w:eastAsia="Calibri"/>
              </w:rPr>
              <w:t>Biogra</w:t>
            </w:r>
            <w:r w:rsidR="00E05EB9">
              <w:rPr>
                <w:rFonts w:eastAsia="Calibri"/>
              </w:rPr>
              <w:t>f</w:t>
            </w:r>
            <w:r w:rsidRPr="00DE0D4A">
              <w:rPr>
                <w:rFonts w:eastAsia="Calibri"/>
              </w:rPr>
              <w:t xml:space="preserve">ie </w:t>
            </w:r>
            <w:r>
              <w:rPr>
                <w:rFonts w:eastAsia="Calibri"/>
              </w:rPr>
              <w:t xml:space="preserve">soll </w:t>
            </w:r>
            <w:r w:rsidRPr="00DE0D4A">
              <w:rPr>
                <w:rFonts w:eastAsia="Calibri"/>
              </w:rPr>
              <w:t>über Anekdo</w:t>
            </w:r>
            <w:r>
              <w:rPr>
                <w:rFonts w:eastAsia="Calibri"/>
              </w:rPr>
              <w:t>ten und (lustige) Beg</w:t>
            </w:r>
            <w:r>
              <w:rPr>
                <w:rFonts w:eastAsia="Calibri"/>
              </w:rPr>
              <w:t>e</w:t>
            </w:r>
            <w:r>
              <w:rPr>
                <w:rFonts w:eastAsia="Calibri"/>
              </w:rPr>
              <w:t>benheiten aus dem L</w:t>
            </w:r>
            <w:r w:rsidRPr="00DE0D4A">
              <w:rPr>
                <w:rFonts w:eastAsia="Calibri"/>
              </w:rPr>
              <w:t>eb</w:t>
            </w:r>
            <w:r>
              <w:rPr>
                <w:rFonts w:eastAsia="Calibri"/>
              </w:rPr>
              <w:t xml:space="preserve">en </w:t>
            </w:r>
            <w:r w:rsidRPr="00DE0D4A">
              <w:rPr>
                <w:rFonts w:eastAsia="Calibri"/>
              </w:rPr>
              <w:t>des Schrift</w:t>
            </w:r>
            <w:r w:rsidR="00E05EB9">
              <w:rPr>
                <w:rFonts w:eastAsia="Calibri"/>
              </w:rPr>
              <w:t>s</w:t>
            </w:r>
            <w:r w:rsidRPr="00DE0D4A">
              <w:rPr>
                <w:rFonts w:eastAsia="Calibri"/>
              </w:rPr>
              <w:t>tellers</w:t>
            </w:r>
            <w:r>
              <w:rPr>
                <w:rFonts w:eastAsia="Calibri"/>
              </w:rPr>
              <w:t xml:space="preserve"> e</w:t>
            </w:r>
            <w:r>
              <w:rPr>
                <w:rFonts w:eastAsia="Calibri"/>
              </w:rPr>
              <w:t>r</w:t>
            </w:r>
            <w:r>
              <w:rPr>
                <w:rFonts w:eastAsia="Calibri"/>
              </w:rPr>
              <w:t xml:space="preserve">folgen, </w:t>
            </w:r>
            <w:r w:rsidR="00530AF9">
              <w:rPr>
                <w:rFonts w:eastAsia="Calibri"/>
              </w:rPr>
              <w:t>z. B.</w:t>
            </w:r>
          </w:p>
          <w:p w:rsidR="003E5200" w:rsidRDefault="003E5200" w:rsidP="00994473">
            <w:pPr>
              <w:numPr>
                <w:ilvl w:val="0"/>
                <w:numId w:val="28"/>
              </w:numPr>
              <w:rPr>
                <w:rFonts w:eastAsia="Calibri"/>
              </w:rPr>
            </w:pPr>
            <w:r>
              <w:rPr>
                <w:rFonts w:eastAsia="Calibri"/>
              </w:rPr>
              <w:t>Schillers nächtliches Schreiben in der Karl</w:t>
            </w:r>
            <w:r>
              <w:rPr>
                <w:rFonts w:eastAsia="Calibri"/>
              </w:rPr>
              <w:t>s</w:t>
            </w:r>
            <w:r>
              <w:rPr>
                <w:rFonts w:eastAsia="Calibri"/>
              </w:rPr>
              <w:t>schule</w:t>
            </w:r>
          </w:p>
          <w:p w:rsidR="003E5200" w:rsidRDefault="003E5200" w:rsidP="00994473">
            <w:pPr>
              <w:numPr>
                <w:ilvl w:val="0"/>
                <w:numId w:val="28"/>
              </w:numPr>
              <w:rPr>
                <w:rFonts w:eastAsia="Calibri"/>
              </w:rPr>
            </w:pPr>
            <w:r>
              <w:rPr>
                <w:rFonts w:eastAsia="Calibri"/>
              </w:rPr>
              <w:t>Schillers „Schnupf- und Apfe</w:t>
            </w:r>
            <w:r>
              <w:rPr>
                <w:rFonts w:eastAsia="Calibri"/>
              </w:rPr>
              <w:t>l</w:t>
            </w:r>
            <w:r>
              <w:rPr>
                <w:rFonts w:eastAsia="Calibri"/>
              </w:rPr>
              <w:t>sucht“</w:t>
            </w:r>
          </w:p>
          <w:p w:rsidR="003E5200" w:rsidRPr="00C0191D" w:rsidRDefault="003E5200" w:rsidP="00994473">
            <w:pPr>
              <w:numPr>
                <w:ilvl w:val="0"/>
                <w:numId w:val="28"/>
              </w:numPr>
              <w:rPr>
                <w:rFonts w:eastAsia="Calibri"/>
              </w:rPr>
            </w:pPr>
            <w:r>
              <w:rPr>
                <w:rFonts w:eastAsia="Calibri"/>
              </w:rPr>
              <w:t>Mörikes mehrfacher Umzug i</w:t>
            </w:r>
            <w:r>
              <w:rPr>
                <w:rFonts w:eastAsia="Calibri"/>
              </w:rPr>
              <w:t>n</w:t>
            </w:r>
            <w:r w:rsidRPr="00C0191D">
              <w:rPr>
                <w:rFonts w:eastAsia="Calibri"/>
              </w:rPr>
              <w:t>nerhalb Stuttgarts</w:t>
            </w:r>
          </w:p>
          <w:p w:rsidR="00C0191D" w:rsidRPr="00C0191D" w:rsidRDefault="00C0191D" w:rsidP="00994473">
            <w:pPr>
              <w:numPr>
                <w:ilvl w:val="0"/>
                <w:numId w:val="28"/>
              </w:numPr>
              <w:rPr>
                <w:rFonts w:eastAsia="Calibri"/>
              </w:rPr>
            </w:pPr>
            <w:r w:rsidRPr="00C0191D">
              <w:rPr>
                <w:rFonts w:eastAsia="Calibri"/>
              </w:rPr>
              <w:t>Bau des Schlosses „Lichte</w:t>
            </w:r>
            <w:r w:rsidRPr="00C0191D">
              <w:rPr>
                <w:rFonts w:eastAsia="Calibri"/>
              </w:rPr>
              <w:t>n</w:t>
            </w:r>
            <w:r w:rsidRPr="00C0191D">
              <w:rPr>
                <w:rFonts w:eastAsia="Calibri"/>
              </w:rPr>
              <w:t>stein“ auf Anregung von Hauffs Roman „Lichtenstein“</w:t>
            </w:r>
          </w:p>
          <w:p w:rsidR="003E5200" w:rsidRDefault="003E5200" w:rsidP="00994473">
            <w:pPr>
              <w:numPr>
                <w:ilvl w:val="0"/>
                <w:numId w:val="28"/>
              </w:numPr>
              <w:rPr>
                <w:rFonts w:eastAsia="Calibri"/>
              </w:rPr>
            </w:pPr>
            <w:r>
              <w:rPr>
                <w:rFonts w:eastAsia="Calibri"/>
              </w:rPr>
              <w:t>Schubarts Festungshaft</w:t>
            </w:r>
          </w:p>
          <w:p w:rsidR="003E5200" w:rsidRPr="00DE0D4A" w:rsidRDefault="003E5200" w:rsidP="00994473">
            <w:pPr>
              <w:numPr>
                <w:ilvl w:val="0"/>
                <w:numId w:val="28"/>
              </w:numPr>
              <w:rPr>
                <w:rFonts w:eastAsia="Calibri"/>
              </w:rPr>
            </w:pPr>
            <w:r>
              <w:rPr>
                <w:rFonts w:eastAsia="Calibri"/>
              </w:rPr>
              <w:t>Besuch Schillers bei Schubart auf dem Hohenasperg</w:t>
            </w:r>
          </w:p>
        </w:tc>
        <w:tc>
          <w:tcPr>
            <w:tcW w:w="1315" w:type="pct"/>
            <w:gridSpan w:val="2"/>
            <w:vMerge w:val="restart"/>
            <w:tcBorders>
              <w:top w:val="single" w:sz="4" w:space="0" w:color="auto"/>
              <w:left w:val="single" w:sz="4" w:space="0" w:color="auto"/>
              <w:right w:val="single" w:sz="4" w:space="0" w:color="auto"/>
            </w:tcBorders>
            <w:shd w:val="clear" w:color="auto" w:fill="auto"/>
          </w:tcPr>
          <w:p w:rsidR="003E5200" w:rsidRPr="00DE0D4A" w:rsidRDefault="003E5200" w:rsidP="006063C4">
            <w:pPr>
              <w:spacing w:before="60"/>
              <w:rPr>
                <w:rFonts w:eastAsia="Calibri" w:cs="Arial"/>
                <w:szCs w:val="22"/>
              </w:rPr>
            </w:pPr>
            <w:r>
              <w:rPr>
                <w:rFonts w:eastAsia="Calibri" w:cs="Arial"/>
                <w:szCs w:val="22"/>
              </w:rPr>
              <w:t>Ausgewählt we</w:t>
            </w:r>
            <w:r w:rsidRPr="00DE0D4A">
              <w:rPr>
                <w:rFonts w:eastAsia="Calibri" w:cs="Arial"/>
                <w:szCs w:val="22"/>
              </w:rPr>
              <w:t>rden sol</w:t>
            </w:r>
            <w:r>
              <w:rPr>
                <w:rFonts w:eastAsia="Calibri" w:cs="Arial"/>
                <w:szCs w:val="22"/>
              </w:rPr>
              <w:t xml:space="preserve">lte </w:t>
            </w:r>
            <w:r w:rsidRPr="00DE0D4A">
              <w:rPr>
                <w:rFonts w:eastAsia="Calibri" w:cs="Arial"/>
                <w:szCs w:val="22"/>
              </w:rPr>
              <w:t>e</w:t>
            </w:r>
            <w:r>
              <w:rPr>
                <w:rFonts w:eastAsia="Calibri" w:cs="Arial"/>
                <w:szCs w:val="22"/>
              </w:rPr>
              <w:t>ine</w:t>
            </w:r>
            <w:r w:rsidRPr="00DE0D4A">
              <w:rPr>
                <w:rFonts w:eastAsia="Calibri" w:cs="Arial"/>
                <w:szCs w:val="22"/>
              </w:rPr>
              <w:t xml:space="preserve"> A</w:t>
            </w:r>
            <w:r w:rsidRPr="00DE0D4A">
              <w:rPr>
                <w:rFonts w:eastAsia="Calibri" w:cs="Arial"/>
                <w:szCs w:val="22"/>
              </w:rPr>
              <w:t>u</w:t>
            </w:r>
            <w:r>
              <w:rPr>
                <w:rFonts w:eastAsia="Calibri" w:cs="Arial"/>
                <w:szCs w:val="22"/>
              </w:rPr>
              <w:t>tor, dessen L</w:t>
            </w:r>
            <w:r w:rsidRPr="00DE0D4A">
              <w:rPr>
                <w:rFonts w:eastAsia="Calibri" w:cs="Arial"/>
                <w:szCs w:val="22"/>
              </w:rPr>
              <w:t>eben für SuS der Kla</w:t>
            </w:r>
            <w:r w:rsidRPr="00DE0D4A">
              <w:rPr>
                <w:rFonts w:eastAsia="Calibri" w:cs="Arial"/>
                <w:szCs w:val="22"/>
              </w:rPr>
              <w:t>s</w:t>
            </w:r>
            <w:r w:rsidRPr="00DE0D4A">
              <w:rPr>
                <w:rFonts w:eastAsia="Calibri" w:cs="Arial"/>
                <w:szCs w:val="22"/>
              </w:rPr>
              <w:t>sen 7 interessant und span</w:t>
            </w:r>
            <w:r>
              <w:rPr>
                <w:rFonts w:eastAsia="Calibri" w:cs="Arial"/>
                <w:szCs w:val="22"/>
              </w:rPr>
              <w:t>nend ist und de</w:t>
            </w:r>
            <w:r>
              <w:rPr>
                <w:rFonts w:eastAsia="Calibri" w:cs="Arial"/>
                <w:szCs w:val="22"/>
              </w:rPr>
              <w:t>s</w:t>
            </w:r>
            <w:r>
              <w:rPr>
                <w:rFonts w:eastAsia="Calibri" w:cs="Arial"/>
                <w:szCs w:val="22"/>
              </w:rPr>
              <w:t>sen Werk altersgem</w:t>
            </w:r>
            <w:r w:rsidRPr="00DE0D4A">
              <w:rPr>
                <w:rFonts w:eastAsia="Calibri" w:cs="Arial"/>
                <w:szCs w:val="22"/>
              </w:rPr>
              <w:t>äß aufber</w:t>
            </w:r>
            <w:r>
              <w:rPr>
                <w:rFonts w:eastAsia="Calibri" w:cs="Arial"/>
                <w:szCs w:val="22"/>
              </w:rPr>
              <w:t xml:space="preserve">eitet </w:t>
            </w:r>
            <w:r w:rsidRPr="00DE0D4A">
              <w:rPr>
                <w:rFonts w:eastAsia="Calibri" w:cs="Arial"/>
                <w:szCs w:val="22"/>
              </w:rPr>
              <w:t>we</w:t>
            </w:r>
            <w:r w:rsidRPr="00DE0D4A">
              <w:rPr>
                <w:rFonts w:eastAsia="Calibri" w:cs="Arial"/>
                <w:szCs w:val="22"/>
              </w:rPr>
              <w:t>r</w:t>
            </w:r>
            <w:r w:rsidRPr="00DE0D4A">
              <w:rPr>
                <w:rFonts w:eastAsia="Calibri" w:cs="Arial"/>
                <w:szCs w:val="22"/>
              </w:rPr>
              <w:t>den kann.</w:t>
            </w:r>
          </w:p>
          <w:p w:rsidR="003E5200" w:rsidRPr="00DE0D4A" w:rsidRDefault="003E5200" w:rsidP="006063C4">
            <w:pPr>
              <w:spacing w:before="60"/>
              <w:rPr>
                <w:rFonts w:eastAsia="Calibri" w:cs="Arial"/>
                <w:szCs w:val="22"/>
              </w:rPr>
            </w:pPr>
            <w:r w:rsidRPr="00DE0D4A">
              <w:rPr>
                <w:rFonts w:eastAsia="Calibri" w:cs="Arial"/>
                <w:szCs w:val="22"/>
              </w:rPr>
              <w:t>Mögliche Biogra</w:t>
            </w:r>
            <w:r w:rsidR="00E05EB9">
              <w:rPr>
                <w:rFonts w:eastAsia="Calibri" w:cs="Arial"/>
                <w:szCs w:val="22"/>
              </w:rPr>
              <w:t>f</w:t>
            </w:r>
            <w:r w:rsidRPr="00DE0D4A">
              <w:rPr>
                <w:rFonts w:eastAsia="Calibri" w:cs="Arial"/>
                <w:szCs w:val="22"/>
              </w:rPr>
              <w:t>ien und Orte</w:t>
            </w:r>
            <w:r>
              <w:rPr>
                <w:rFonts w:eastAsia="Calibri" w:cs="Arial"/>
                <w:szCs w:val="22"/>
              </w:rPr>
              <w:t>:</w:t>
            </w:r>
          </w:p>
          <w:p w:rsidR="003E5200" w:rsidRPr="00DE0D4A" w:rsidRDefault="003E5200" w:rsidP="00994473">
            <w:pPr>
              <w:numPr>
                <w:ilvl w:val="0"/>
                <w:numId w:val="29"/>
              </w:numPr>
              <w:ind w:left="458"/>
              <w:rPr>
                <w:rFonts w:eastAsia="Calibri" w:cs="Arial"/>
                <w:szCs w:val="22"/>
              </w:rPr>
            </w:pPr>
            <w:r>
              <w:rPr>
                <w:rFonts w:eastAsia="Calibri" w:cs="Arial"/>
                <w:szCs w:val="22"/>
              </w:rPr>
              <w:t>Fried</w:t>
            </w:r>
            <w:r w:rsidRPr="00DE0D4A">
              <w:rPr>
                <w:rFonts w:eastAsia="Calibri" w:cs="Arial"/>
                <w:szCs w:val="22"/>
              </w:rPr>
              <w:t>r</w:t>
            </w:r>
            <w:r>
              <w:rPr>
                <w:rFonts w:eastAsia="Calibri" w:cs="Arial"/>
                <w:szCs w:val="22"/>
              </w:rPr>
              <w:t>i</w:t>
            </w:r>
            <w:r w:rsidRPr="00DE0D4A">
              <w:rPr>
                <w:rFonts w:eastAsia="Calibri" w:cs="Arial"/>
                <w:szCs w:val="22"/>
              </w:rPr>
              <w:t>ch Schiller (Marbach. Stut</w:t>
            </w:r>
            <w:r w:rsidRPr="00DE0D4A">
              <w:rPr>
                <w:rFonts w:eastAsia="Calibri" w:cs="Arial"/>
                <w:szCs w:val="22"/>
              </w:rPr>
              <w:t>t</w:t>
            </w:r>
            <w:r w:rsidRPr="00DE0D4A">
              <w:rPr>
                <w:rFonts w:eastAsia="Calibri" w:cs="Arial"/>
                <w:szCs w:val="22"/>
              </w:rPr>
              <w:t>gart)</w:t>
            </w:r>
          </w:p>
          <w:p w:rsidR="003E5200" w:rsidRPr="00DE0D4A" w:rsidRDefault="003E5200" w:rsidP="00994473">
            <w:pPr>
              <w:numPr>
                <w:ilvl w:val="0"/>
                <w:numId w:val="30"/>
              </w:numPr>
              <w:ind w:left="458"/>
              <w:rPr>
                <w:rFonts w:eastAsia="Calibri" w:cs="Arial"/>
                <w:szCs w:val="22"/>
              </w:rPr>
            </w:pPr>
            <w:r w:rsidRPr="00DE0D4A">
              <w:rPr>
                <w:rFonts w:eastAsia="Calibri" w:cs="Arial"/>
                <w:szCs w:val="22"/>
              </w:rPr>
              <w:t>Eduard Mörike (Ludwigsburg, Stut</w:t>
            </w:r>
            <w:r w:rsidRPr="00DE0D4A">
              <w:rPr>
                <w:rFonts w:eastAsia="Calibri" w:cs="Arial"/>
                <w:szCs w:val="22"/>
              </w:rPr>
              <w:t>t</w:t>
            </w:r>
            <w:r w:rsidRPr="00DE0D4A">
              <w:rPr>
                <w:rFonts w:eastAsia="Calibri" w:cs="Arial"/>
                <w:szCs w:val="22"/>
              </w:rPr>
              <w:t>gart, Cleversulzbach)</w:t>
            </w:r>
          </w:p>
          <w:p w:rsidR="003E5200" w:rsidRPr="00DE0D4A" w:rsidRDefault="003E5200" w:rsidP="00994473">
            <w:pPr>
              <w:numPr>
                <w:ilvl w:val="0"/>
                <w:numId w:val="30"/>
              </w:numPr>
              <w:ind w:left="458"/>
              <w:rPr>
                <w:rFonts w:eastAsia="Calibri" w:cs="Arial"/>
                <w:i/>
                <w:szCs w:val="22"/>
              </w:rPr>
            </w:pPr>
            <w:r w:rsidRPr="00DE0D4A">
              <w:rPr>
                <w:rFonts w:eastAsia="Calibri" w:cs="Arial"/>
                <w:szCs w:val="22"/>
              </w:rPr>
              <w:t>Christian Friedrich Daniel Schubart (Obersontheim, Stuttgart, H</w:t>
            </w:r>
            <w:r w:rsidRPr="00DE0D4A">
              <w:rPr>
                <w:rFonts w:eastAsia="Calibri" w:cs="Arial"/>
                <w:szCs w:val="22"/>
              </w:rPr>
              <w:t>o</w:t>
            </w:r>
            <w:r w:rsidRPr="00DE0D4A">
              <w:rPr>
                <w:rFonts w:eastAsia="Calibri" w:cs="Arial"/>
                <w:szCs w:val="22"/>
              </w:rPr>
              <w:t>henasperg)</w:t>
            </w:r>
          </w:p>
          <w:p w:rsidR="003E5200" w:rsidRPr="00DE0D4A" w:rsidRDefault="003E5200" w:rsidP="00994473">
            <w:pPr>
              <w:numPr>
                <w:ilvl w:val="0"/>
                <w:numId w:val="30"/>
              </w:numPr>
              <w:ind w:left="458"/>
              <w:rPr>
                <w:rFonts w:eastAsia="Calibri"/>
              </w:rPr>
            </w:pPr>
            <w:r w:rsidRPr="00DE0D4A">
              <w:rPr>
                <w:rFonts w:eastAsia="Calibri"/>
              </w:rPr>
              <w:t>Wilhe</w:t>
            </w:r>
            <w:r>
              <w:rPr>
                <w:rFonts w:eastAsia="Calibri"/>
              </w:rPr>
              <w:t>lm Hauff (Stuttgart, Tübingen, B</w:t>
            </w:r>
            <w:r w:rsidRPr="00DE0D4A">
              <w:rPr>
                <w:rFonts w:eastAsia="Calibri"/>
              </w:rPr>
              <w:t>laubeuren</w:t>
            </w:r>
            <w:r>
              <w:rPr>
                <w:rFonts w:eastAsia="Calibri"/>
              </w:rPr>
              <w:t>, Lic</w:t>
            </w:r>
            <w:r>
              <w:rPr>
                <w:rFonts w:eastAsia="Calibri"/>
              </w:rPr>
              <w:t>h</w:t>
            </w:r>
            <w:r>
              <w:rPr>
                <w:rFonts w:eastAsia="Calibri"/>
              </w:rPr>
              <w:t>tenstein</w:t>
            </w:r>
            <w:r w:rsidRPr="00DE0D4A">
              <w:rPr>
                <w:rFonts w:eastAsia="Calibri"/>
              </w:rPr>
              <w:t>)</w:t>
            </w:r>
          </w:p>
          <w:p w:rsidR="003E5200" w:rsidRPr="00DE0D4A" w:rsidRDefault="003E5200" w:rsidP="00994473">
            <w:pPr>
              <w:numPr>
                <w:ilvl w:val="0"/>
                <w:numId w:val="30"/>
              </w:numPr>
              <w:ind w:left="458"/>
              <w:rPr>
                <w:rFonts w:eastAsia="Calibri"/>
              </w:rPr>
            </w:pPr>
            <w:r>
              <w:rPr>
                <w:rFonts w:eastAsia="Calibri"/>
              </w:rPr>
              <w:t>Hermann H</w:t>
            </w:r>
            <w:r w:rsidRPr="00DE0D4A">
              <w:rPr>
                <w:rFonts w:eastAsia="Calibri"/>
              </w:rPr>
              <w:t xml:space="preserve">esse (Calw, </w:t>
            </w:r>
            <w:r>
              <w:rPr>
                <w:rFonts w:eastAsia="Calibri"/>
              </w:rPr>
              <w:t xml:space="preserve">Maulbronn, </w:t>
            </w:r>
            <w:r w:rsidRPr="00DE0D4A">
              <w:rPr>
                <w:rFonts w:eastAsia="Calibri"/>
              </w:rPr>
              <w:t>Tübingen</w:t>
            </w:r>
            <w:r w:rsidR="007E0003">
              <w:rPr>
                <w:rFonts w:eastAsia="Calibri"/>
              </w:rPr>
              <w:t>, Gaienhofen</w:t>
            </w:r>
            <w:r w:rsidRPr="00DE0D4A">
              <w:rPr>
                <w:rFonts w:eastAsia="Calibri"/>
              </w:rPr>
              <w:t>)</w:t>
            </w:r>
          </w:p>
        </w:tc>
      </w:tr>
      <w:tr w:rsidR="003E5200" w:rsidRPr="009479AA" w:rsidTr="0081029F">
        <w:tblPrEx>
          <w:jc w:val="center"/>
        </w:tblPrEx>
        <w:trPr>
          <w:jc w:val="center"/>
        </w:trPr>
        <w:tc>
          <w:tcPr>
            <w:tcW w:w="1147" w:type="pct"/>
            <w:tcBorders>
              <w:top w:val="single" w:sz="4" w:space="0" w:color="auto"/>
              <w:left w:val="single" w:sz="4" w:space="0" w:color="auto"/>
              <w:bottom w:val="single" w:sz="4" w:space="0" w:color="auto"/>
              <w:right w:val="single" w:sz="4" w:space="0" w:color="auto"/>
            </w:tcBorders>
            <w:shd w:val="clear" w:color="auto" w:fill="auto"/>
          </w:tcPr>
          <w:p w:rsidR="003E5200" w:rsidRPr="00DF79C9" w:rsidRDefault="003E5200" w:rsidP="006063C4">
            <w:pPr>
              <w:spacing w:before="60"/>
              <w:rPr>
                <w:rFonts w:eastAsia="Calibri" w:cs="Arial"/>
                <w:sz w:val="18"/>
                <w:szCs w:val="18"/>
                <w:u w:val="single"/>
              </w:rPr>
            </w:pPr>
            <w:r w:rsidRPr="00DF79C9">
              <w:rPr>
                <w:rFonts w:eastAsia="Calibri" w:cs="Arial"/>
                <w:sz w:val="18"/>
                <w:szCs w:val="18"/>
                <w:u w:val="single"/>
              </w:rPr>
              <w:t>2.1 Sprechen und Zuhören</w:t>
            </w:r>
          </w:p>
          <w:p w:rsidR="00235AD3" w:rsidRPr="00E85271" w:rsidRDefault="00235AD3" w:rsidP="00235AD3">
            <w:pPr>
              <w:spacing w:before="60"/>
              <w:rPr>
                <w:rFonts w:eastAsia="Calibri" w:cs="Arial"/>
                <w:sz w:val="18"/>
                <w:szCs w:val="18"/>
              </w:rPr>
            </w:pPr>
            <w:r w:rsidRPr="00E85271">
              <w:rPr>
                <w:rFonts w:eastAsia="Calibri" w:cs="Arial"/>
                <w:sz w:val="18"/>
                <w:szCs w:val="18"/>
              </w:rPr>
              <w:t>1.</w:t>
            </w:r>
            <w:r w:rsidR="0042357B" w:rsidRPr="00E85271">
              <w:rPr>
                <w:rFonts w:eastAsia="Calibri" w:cs="Arial"/>
                <w:sz w:val="18"/>
                <w:szCs w:val="18"/>
              </w:rPr>
              <w:t xml:space="preserve"> </w:t>
            </w:r>
            <w:r w:rsidRPr="00E85271">
              <w:rPr>
                <w:rFonts w:eastAsia="Calibri" w:cs="Arial"/>
                <w:sz w:val="18"/>
                <w:szCs w:val="18"/>
              </w:rPr>
              <w:t>einen differenzierten, situations- und adressatengerechten Wortschatz anwe</w:t>
            </w:r>
            <w:r w:rsidRPr="00E85271">
              <w:rPr>
                <w:rFonts w:eastAsia="Calibri" w:cs="Arial"/>
                <w:sz w:val="18"/>
                <w:szCs w:val="18"/>
              </w:rPr>
              <w:t>n</w:t>
            </w:r>
            <w:r w:rsidRPr="00E85271">
              <w:rPr>
                <w:rFonts w:eastAsia="Calibri" w:cs="Arial"/>
                <w:sz w:val="18"/>
                <w:szCs w:val="18"/>
              </w:rPr>
              <w:t>den</w:t>
            </w:r>
          </w:p>
          <w:p w:rsidR="00235AD3" w:rsidRPr="00E85271" w:rsidRDefault="00235AD3" w:rsidP="00235AD3">
            <w:pPr>
              <w:spacing w:before="60"/>
              <w:rPr>
                <w:rFonts w:eastAsia="Calibri" w:cs="Arial"/>
                <w:sz w:val="18"/>
                <w:szCs w:val="18"/>
              </w:rPr>
            </w:pPr>
            <w:r w:rsidRPr="00E85271">
              <w:rPr>
                <w:rFonts w:eastAsia="Calibri" w:cs="Arial"/>
                <w:sz w:val="18"/>
                <w:szCs w:val="18"/>
              </w:rPr>
              <w:t>2.</w:t>
            </w:r>
            <w:r w:rsidR="0042357B" w:rsidRPr="00E85271">
              <w:rPr>
                <w:rFonts w:eastAsia="Calibri" w:cs="Arial"/>
                <w:sz w:val="18"/>
                <w:szCs w:val="18"/>
              </w:rPr>
              <w:t xml:space="preserve"> </w:t>
            </w:r>
            <w:r w:rsidRPr="00E85271">
              <w:rPr>
                <w:rFonts w:eastAsia="Calibri" w:cs="Arial"/>
                <w:sz w:val="18"/>
                <w:szCs w:val="18"/>
              </w:rPr>
              <w:t>sich standardsprachlich ausdrücken und den Unterschied zwischen mündlichem und schriftlichem Sprachgebrauch sowie Merkmale umgangssprachlichen Spr</w:t>
            </w:r>
            <w:r w:rsidRPr="00E85271">
              <w:rPr>
                <w:rFonts w:eastAsia="Calibri" w:cs="Arial"/>
                <w:sz w:val="18"/>
                <w:szCs w:val="18"/>
              </w:rPr>
              <w:t>e</w:t>
            </w:r>
            <w:r w:rsidRPr="00E85271">
              <w:rPr>
                <w:rFonts w:eastAsia="Calibri" w:cs="Arial"/>
                <w:sz w:val="18"/>
                <w:szCs w:val="18"/>
              </w:rPr>
              <w:t>chens erkennen und zielgerichtet einse</w:t>
            </w:r>
            <w:r w:rsidRPr="00E85271">
              <w:rPr>
                <w:rFonts w:eastAsia="Calibri" w:cs="Arial"/>
                <w:sz w:val="18"/>
                <w:szCs w:val="18"/>
              </w:rPr>
              <w:t>t</w:t>
            </w:r>
            <w:r w:rsidRPr="00E85271">
              <w:rPr>
                <w:rFonts w:eastAsia="Calibri" w:cs="Arial"/>
                <w:sz w:val="18"/>
                <w:szCs w:val="18"/>
              </w:rPr>
              <w:t>zen</w:t>
            </w:r>
          </w:p>
          <w:p w:rsidR="00235AD3" w:rsidRPr="00E85271" w:rsidRDefault="00235AD3" w:rsidP="00235AD3">
            <w:pPr>
              <w:spacing w:before="60"/>
              <w:rPr>
                <w:rFonts w:eastAsia="Calibri" w:cs="Arial"/>
                <w:sz w:val="18"/>
                <w:szCs w:val="18"/>
              </w:rPr>
            </w:pPr>
            <w:r w:rsidRPr="00E85271">
              <w:rPr>
                <w:rFonts w:eastAsia="Calibri" w:cs="Arial"/>
                <w:sz w:val="18"/>
                <w:szCs w:val="18"/>
              </w:rPr>
              <w:t>3.</w:t>
            </w:r>
            <w:r w:rsidR="0042357B" w:rsidRPr="00E85271">
              <w:rPr>
                <w:rFonts w:eastAsia="Calibri" w:cs="Arial"/>
                <w:sz w:val="18"/>
                <w:szCs w:val="18"/>
              </w:rPr>
              <w:t xml:space="preserve"> </w:t>
            </w:r>
            <w:r w:rsidRPr="00E85271">
              <w:rPr>
                <w:rFonts w:eastAsia="Calibri" w:cs="Arial"/>
                <w:sz w:val="18"/>
                <w:szCs w:val="18"/>
              </w:rPr>
              <w:t>inhaltlich präzise, sprachlich prägnant und klar strukturiert formulieren</w:t>
            </w:r>
          </w:p>
          <w:p w:rsidR="00235AD3" w:rsidRPr="00E85271" w:rsidRDefault="00235AD3" w:rsidP="00235AD3">
            <w:pPr>
              <w:spacing w:before="60"/>
              <w:rPr>
                <w:rFonts w:eastAsia="Calibri" w:cs="Arial"/>
                <w:sz w:val="18"/>
                <w:szCs w:val="18"/>
              </w:rPr>
            </w:pPr>
            <w:r w:rsidRPr="00E85271">
              <w:rPr>
                <w:rFonts w:eastAsia="Calibri" w:cs="Arial"/>
                <w:sz w:val="18"/>
                <w:szCs w:val="18"/>
              </w:rPr>
              <w:t>7.</w:t>
            </w:r>
            <w:r w:rsidR="0042357B" w:rsidRPr="00E85271">
              <w:rPr>
                <w:rFonts w:eastAsia="Calibri" w:cs="Arial"/>
                <w:sz w:val="18"/>
                <w:szCs w:val="18"/>
              </w:rPr>
              <w:t xml:space="preserve"> </w:t>
            </w:r>
            <w:r w:rsidRPr="00E85271">
              <w:rPr>
                <w:rFonts w:eastAsia="Calibri" w:cs="Arial"/>
                <w:sz w:val="18"/>
                <w:szCs w:val="18"/>
              </w:rPr>
              <w:t>durch gezieltes Fragen Informationen beschaffen und Positionen klären</w:t>
            </w:r>
          </w:p>
          <w:p w:rsidR="00235AD3" w:rsidRPr="00E85271" w:rsidRDefault="00235AD3" w:rsidP="00235AD3">
            <w:pPr>
              <w:spacing w:before="60"/>
              <w:rPr>
                <w:rFonts w:eastAsia="Calibri" w:cs="Arial"/>
                <w:sz w:val="18"/>
                <w:szCs w:val="18"/>
              </w:rPr>
            </w:pPr>
            <w:r w:rsidRPr="00E85271">
              <w:rPr>
                <w:rFonts w:eastAsia="Calibri" w:cs="Arial"/>
                <w:sz w:val="18"/>
                <w:szCs w:val="18"/>
              </w:rPr>
              <w:t>10. längere freie Redebeiträge leisten und transparent strukturieren, dabei Redestr</w:t>
            </w:r>
            <w:r w:rsidRPr="00E85271">
              <w:rPr>
                <w:rFonts w:eastAsia="Calibri" w:cs="Arial"/>
                <w:sz w:val="18"/>
                <w:szCs w:val="18"/>
              </w:rPr>
              <w:t>a</w:t>
            </w:r>
            <w:r w:rsidRPr="00E85271">
              <w:rPr>
                <w:rFonts w:eastAsia="Calibri" w:cs="Arial"/>
                <w:sz w:val="18"/>
                <w:szCs w:val="18"/>
              </w:rPr>
              <w:t>tegien</w:t>
            </w:r>
            <w:r w:rsidR="0042357B" w:rsidRPr="00E85271">
              <w:rPr>
                <w:rFonts w:eastAsia="Calibri" w:cs="Arial"/>
                <w:sz w:val="18"/>
                <w:szCs w:val="18"/>
              </w:rPr>
              <w:t xml:space="preserve"> </w:t>
            </w:r>
          </w:p>
          <w:p w:rsidR="00235AD3" w:rsidRPr="00E85271" w:rsidRDefault="00235AD3" w:rsidP="00235AD3">
            <w:pPr>
              <w:spacing w:before="60"/>
              <w:rPr>
                <w:rFonts w:eastAsia="Calibri" w:cs="Arial"/>
                <w:sz w:val="18"/>
                <w:szCs w:val="18"/>
              </w:rPr>
            </w:pPr>
            <w:r w:rsidRPr="00E85271">
              <w:rPr>
                <w:rFonts w:eastAsia="Calibri" w:cs="Arial"/>
                <w:sz w:val="18"/>
                <w:szCs w:val="18"/>
              </w:rPr>
              <w:t>einsetzen und die Wirkung eines Redebe</w:t>
            </w:r>
            <w:r w:rsidRPr="00E85271">
              <w:rPr>
                <w:rFonts w:eastAsia="Calibri" w:cs="Arial"/>
                <w:sz w:val="18"/>
                <w:szCs w:val="18"/>
              </w:rPr>
              <w:t>i</w:t>
            </w:r>
            <w:r w:rsidRPr="00E85271">
              <w:rPr>
                <w:rFonts w:eastAsia="Calibri" w:cs="Arial"/>
                <w:sz w:val="18"/>
                <w:szCs w:val="18"/>
              </w:rPr>
              <w:t>trags reflektieren</w:t>
            </w:r>
          </w:p>
          <w:p w:rsidR="00235AD3" w:rsidRPr="00E85271" w:rsidRDefault="00235AD3" w:rsidP="00235AD3">
            <w:pPr>
              <w:spacing w:before="60"/>
              <w:rPr>
                <w:rFonts w:eastAsia="Calibri" w:cs="Arial"/>
                <w:sz w:val="18"/>
                <w:szCs w:val="18"/>
              </w:rPr>
            </w:pPr>
            <w:r w:rsidRPr="00E85271">
              <w:rPr>
                <w:rFonts w:eastAsia="Calibri" w:cs="Arial"/>
                <w:sz w:val="18"/>
                <w:szCs w:val="18"/>
              </w:rPr>
              <w:t>11.</w:t>
            </w:r>
            <w:r w:rsidR="0042357B" w:rsidRPr="00E85271">
              <w:rPr>
                <w:rFonts w:eastAsia="Calibri" w:cs="Arial"/>
                <w:sz w:val="18"/>
                <w:szCs w:val="18"/>
              </w:rPr>
              <w:t xml:space="preserve"> </w:t>
            </w:r>
            <w:r w:rsidRPr="00E85271">
              <w:rPr>
                <w:rFonts w:eastAsia="Calibri" w:cs="Arial"/>
                <w:sz w:val="18"/>
                <w:szCs w:val="18"/>
              </w:rPr>
              <w:t>Sachinhalte verständlich referieren</w:t>
            </w:r>
          </w:p>
          <w:p w:rsidR="00235AD3" w:rsidRPr="00E85271" w:rsidRDefault="00235AD3" w:rsidP="00235AD3">
            <w:pPr>
              <w:spacing w:before="60"/>
              <w:rPr>
                <w:rFonts w:eastAsia="Calibri" w:cs="Arial"/>
                <w:sz w:val="18"/>
                <w:szCs w:val="18"/>
              </w:rPr>
            </w:pPr>
            <w:r w:rsidRPr="00E85271">
              <w:rPr>
                <w:rFonts w:eastAsia="Calibri" w:cs="Arial"/>
                <w:sz w:val="18"/>
                <w:szCs w:val="18"/>
              </w:rPr>
              <w:t>12. verschiedene Formen mündlicher Darstellung verwenden: erzählen, nache</w:t>
            </w:r>
            <w:r w:rsidRPr="00E85271">
              <w:rPr>
                <w:rFonts w:eastAsia="Calibri" w:cs="Arial"/>
                <w:sz w:val="18"/>
                <w:szCs w:val="18"/>
              </w:rPr>
              <w:t>r</w:t>
            </w:r>
            <w:r w:rsidRPr="00E85271">
              <w:rPr>
                <w:rFonts w:eastAsia="Calibri" w:cs="Arial"/>
                <w:sz w:val="18"/>
                <w:szCs w:val="18"/>
              </w:rPr>
              <w:t>zählen, schildern, informieren, berichten, beschreiben, appellieren, argumentieren</w:t>
            </w:r>
          </w:p>
          <w:p w:rsidR="00235AD3" w:rsidRPr="00E85271" w:rsidRDefault="00235AD3" w:rsidP="00235AD3">
            <w:pPr>
              <w:spacing w:before="60"/>
              <w:rPr>
                <w:rFonts w:eastAsia="Calibri" w:cs="Arial"/>
                <w:sz w:val="18"/>
                <w:szCs w:val="18"/>
              </w:rPr>
            </w:pPr>
            <w:r w:rsidRPr="00E85271">
              <w:rPr>
                <w:rFonts w:eastAsia="Calibri" w:cs="Arial"/>
                <w:sz w:val="18"/>
                <w:szCs w:val="18"/>
              </w:rPr>
              <w:t>13. Texte sinngebend und gestaltend vorlesen und (auch frei) vortragen (zum Beispiel Gedichte)</w:t>
            </w:r>
          </w:p>
          <w:p w:rsidR="003E5200" w:rsidRPr="00DF79C9" w:rsidRDefault="003E5200" w:rsidP="006063C4">
            <w:pPr>
              <w:spacing w:before="60"/>
              <w:rPr>
                <w:rFonts w:eastAsia="Calibri" w:cs="Arial"/>
                <w:sz w:val="18"/>
                <w:szCs w:val="18"/>
                <w:u w:val="single"/>
              </w:rPr>
            </w:pPr>
            <w:r w:rsidRPr="00DF79C9">
              <w:rPr>
                <w:rFonts w:eastAsia="Calibri" w:cs="Arial"/>
                <w:sz w:val="18"/>
                <w:szCs w:val="18"/>
                <w:u w:val="single"/>
              </w:rPr>
              <w:t>2.2 Schreiben</w:t>
            </w:r>
          </w:p>
          <w:p w:rsidR="00235AD3" w:rsidRPr="00E85271" w:rsidRDefault="00235AD3" w:rsidP="00235AD3">
            <w:pPr>
              <w:spacing w:before="60"/>
              <w:rPr>
                <w:rFonts w:eastAsia="Calibri" w:cs="Arial"/>
                <w:sz w:val="18"/>
                <w:szCs w:val="18"/>
              </w:rPr>
            </w:pPr>
            <w:r w:rsidRPr="00E85271">
              <w:rPr>
                <w:rFonts w:eastAsia="Calibri" w:cs="Arial"/>
                <w:sz w:val="18"/>
                <w:szCs w:val="18"/>
              </w:rPr>
              <w:t>2.</w:t>
            </w:r>
            <w:r w:rsidR="0042357B" w:rsidRPr="00E85271">
              <w:rPr>
                <w:rFonts w:eastAsia="Calibri" w:cs="Arial"/>
                <w:sz w:val="18"/>
                <w:szCs w:val="18"/>
              </w:rPr>
              <w:t xml:space="preserve"> </w:t>
            </w:r>
            <w:r w:rsidRPr="00E85271">
              <w:rPr>
                <w:rFonts w:eastAsia="Calibri" w:cs="Arial"/>
                <w:sz w:val="18"/>
                <w:szCs w:val="18"/>
              </w:rPr>
              <w:t>differenzierte Fragen, Arbeitshypoth</w:t>
            </w:r>
            <w:r w:rsidRPr="00E85271">
              <w:rPr>
                <w:rFonts w:eastAsia="Calibri" w:cs="Arial"/>
                <w:sz w:val="18"/>
                <w:szCs w:val="18"/>
              </w:rPr>
              <w:t>e</w:t>
            </w:r>
            <w:r w:rsidRPr="00E85271">
              <w:rPr>
                <w:rFonts w:eastAsia="Calibri" w:cs="Arial"/>
                <w:sz w:val="18"/>
                <w:szCs w:val="18"/>
              </w:rPr>
              <w:t>sen, Untersuchungsaspekte und Proble</w:t>
            </w:r>
            <w:r w:rsidRPr="00E85271">
              <w:rPr>
                <w:rFonts w:eastAsia="Calibri" w:cs="Arial"/>
                <w:sz w:val="18"/>
                <w:szCs w:val="18"/>
              </w:rPr>
              <w:t>m</w:t>
            </w:r>
            <w:r w:rsidRPr="00E85271">
              <w:rPr>
                <w:rFonts w:eastAsia="Calibri" w:cs="Arial"/>
                <w:sz w:val="18"/>
                <w:szCs w:val="18"/>
              </w:rPr>
              <w:t>stellungen</w:t>
            </w:r>
            <w:r w:rsidR="0042357B" w:rsidRPr="00E85271">
              <w:rPr>
                <w:rFonts w:eastAsia="Calibri" w:cs="Arial"/>
                <w:sz w:val="18"/>
                <w:szCs w:val="18"/>
              </w:rPr>
              <w:t xml:space="preserve"> </w:t>
            </w:r>
            <w:r w:rsidRPr="00E85271">
              <w:rPr>
                <w:rFonts w:eastAsia="Calibri" w:cs="Arial"/>
                <w:sz w:val="18"/>
                <w:szCs w:val="18"/>
              </w:rPr>
              <w:t>entwickeln und reflektieren</w:t>
            </w:r>
          </w:p>
          <w:p w:rsidR="00235AD3" w:rsidRPr="00E85271" w:rsidRDefault="00235AD3" w:rsidP="00235AD3">
            <w:pPr>
              <w:spacing w:before="60"/>
              <w:rPr>
                <w:rFonts w:eastAsia="Calibri" w:cs="Arial"/>
                <w:sz w:val="18"/>
                <w:szCs w:val="18"/>
              </w:rPr>
            </w:pPr>
            <w:r w:rsidRPr="00E85271">
              <w:rPr>
                <w:rFonts w:eastAsia="Calibri" w:cs="Arial"/>
                <w:sz w:val="18"/>
                <w:szCs w:val="18"/>
              </w:rPr>
              <w:lastRenderedPageBreak/>
              <w:t>13. von Ereignissen berichten; Gege</w:t>
            </w:r>
            <w:r w:rsidRPr="00E85271">
              <w:rPr>
                <w:rFonts w:eastAsia="Calibri" w:cs="Arial"/>
                <w:sz w:val="18"/>
                <w:szCs w:val="18"/>
              </w:rPr>
              <w:t>n</w:t>
            </w:r>
            <w:r w:rsidRPr="00E85271">
              <w:rPr>
                <w:rFonts w:eastAsia="Calibri" w:cs="Arial"/>
                <w:sz w:val="18"/>
                <w:szCs w:val="18"/>
              </w:rPr>
              <w:t>stände, Vorgänge, Orte, Bilder und Pers</w:t>
            </w:r>
            <w:r w:rsidRPr="00E85271">
              <w:rPr>
                <w:rFonts w:eastAsia="Calibri" w:cs="Arial"/>
                <w:sz w:val="18"/>
                <w:szCs w:val="18"/>
              </w:rPr>
              <w:t>o</w:t>
            </w:r>
            <w:r w:rsidRPr="00E85271">
              <w:rPr>
                <w:rFonts w:eastAsia="Calibri" w:cs="Arial"/>
                <w:sz w:val="18"/>
                <w:szCs w:val="18"/>
              </w:rPr>
              <w:t>nen beschreiben</w:t>
            </w:r>
          </w:p>
          <w:p w:rsidR="00235AD3" w:rsidRPr="00E85271" w:rsidRDefault="00235AD3" w:rsidP="00235AD3">
            <w:pPr>
              <w:spacing w:before="60"/>
              <w:rPr>
                <w:rFonts w:eastAsia="Calibri" w:cs="Arial"/>
                <w:sz w:val="18"/>
                <w:szCs w:val="18"/>
              </w:rPr>
            </w:pPr>
            <w:r w:rsidRPr="00E85271">
              <w:rPr>
                <w:rFonts w:eastAsia="Calibri" w:cs="Arial"/>
                <w:sz w:val="18"/>
                <w:szCs w:val="18"/>
              </w:rPr>
              <w:t>14. den Inhalt auch längerer und kompl</w:t>
            </w:r>
            <w:r w:rsidRPr="00E85271">
              <w:rPr>
                <w:rFonts w:eastAsia="Calibri" w:cs="Arial"/>
                <w:sz w:val="18"/>
                <w:szCs w:val="18"/>
              </w:rPr>
              <w:t>e</w:t>
            </w:r>
            <w:r w:rsidRPr="00E85271">
              <w:rPr>
                <w:rFonts w:eastAsia="Calibri" w:cs="Arial"/>
                <w:sz w:val="18"/>
                <w:szCs w:val="18"/>
              </w:rPr>
              <w:t>xerer Texte zusammenfassen (zum Be</w:t>
            </w:r>
            <w:r w:rsidRPr="00E85271">
              <w:rPr>
                <w:rFonts w:eastAsia="Calibri" w:cs="Arial"/>
                <w:sz w:val="18"/>
                <w:szCs w:val="18"/>
              </w:rPr>
              <w:t>i</w:t>
            </w:r>
            <w:r w:rsidRPr="00E85271">
              <w:rPr>
                <w:rFonts w:eastAsia="Calibri" w:cs="Arial"/>
                <w:sz w:val="18"/>
                <w:szCs w:val="18"/>
              </w:rPr>
              <w:t>spiel funktionales Exzerpt, Abstract)</w:t>
            </w:r>
          </w:p>
          <w:p w:rsidR="003E5200" w:rsidRPr="00DF79C9" w:rsidRDefault="003E5200" w:rsidP="006063C4">
            <w:pPr>
              <w:spacing w:before="60"/>
              <w:rPr>
                <w:rFonts w:eastAsia="Calibri" w:cs="Arial"/>
                <w:sz w:val="18"/>
                <w:szCs w:val="18"/>
                <w:u w:val="single"/>
              </w:rPr>
            </w:pPr>
            <w:r w:rsidRPr="00DF79C9">
              <w:rPr>
                <w:rFonts w:eastAsia="Calibri" w:cs="Arial"/>
                <w:sz w:val="18"/>
                <w:szCs w:val="18"/>
                <w:u w:val="single"/>
              </w:rPr>
              <w:t>2.3 Lesen</w:t>
            </w:r>
          </w:p>
          <w:p w:rsidR="00235AD3" w:rsidRPr="00E85271" w:rsidRDefault="00235AD3" w:rsidP="00235AD3">
            <w:pPr>
              <w:spacing w:before="60"/>
              <w:rPr>
                <w:rFonts w:eastAsia="Calibri" w:cs="Arial"/>
                <w:sz w:val="18"/>
                <w:szCs w:val="18"/>
              </w:rPr>
            </w:pPr>
            <w:r w:rsidRPr="00E85271">
              <w:rPr>
                <w:rFonts w:eastAsia="Calibri" w:cs="Arial"/>
                <w:sz w:val="18"/>
                <w:szCs w:val="18"/>
              </w:rPr>
              <w:t>1.</w:t>
            </w:r>
            <w:r w:rsidR="0042357B" w:rsidRPr="00E85271">
              <w:rPr>
                <w:rFonts w:eastAsia="Calibri" w:cs="Arial"/>
                <w:sz w:val="18"/>
                <w:szCs w:val="18"/>
              </w:rPr>
              <w:t xml:space="preserve"> </w:t>
            </w:r>
            <w:r w:rsidRPr="00E85271">
              <w:rPr>
                <w:rFonts w:eastAsia="Calibri" w:cs="Arial"/>
                <w:sz w:val="18"/>
                <w:szCs w:val="18"/>
              </w:rPr>
              <w:t>unterschiedliche Lesetechniken anwe</w:t>
            </w:r>
            <w:r w:rsidRPr="00E85271">
              <w:rPr>
                <w:rFonts w:eastAsia="Calibri" w:cs="Arial"/>
                <w:sz w:val="18"/>
                <w:szCs w:val="18"/>
              </w:rPr>
              <w:t>n</w:t>
            </w:r>
            <w:r w:rsidRPr="00E85271">
              <w:rPr>
                <w:rFonts w:eastAsia="Calibri" w:cs="Arial"/>
                <w:sz w:val="18"/>
                <w:szCs w:val="18"/>
              </w:rPr>
              <w:t>den und nutzen (zum Beispiel diagonal, selektiv, navigierend)</w:t>
            </w:r>
          </w:p>
          <w:p w:rsidR="00235AD3" w:rsidRPr="00E85271" w:rsidRDefault="00235AD3" w:rsidP="00235AD3">
            <w:pPr>
              <w:spacing w:before="60"/>
              <w:rPr>
                <w:rFonts w:eastAsia="Calibri" w:cs="Arial"/>
                <w:sz w:val="18"/>
                <w:szCs w:val="18"/>
              </w:rPr>
            </w:pPr>
            <w:r w:rsidRPr="00E85271">
              <w:rPr>
                <w:rFonts w:eastAsia="Calibri" w:cs="Arial"/>
                <w:sz w:val="18"/>
                <w:szCs w:val="18"/>
              </w:rPr>
              <w:t>2.</w:t>
            </w:r>
            <w:r w:rsidR="0042357B" w:rsidRPr="00E85271">
              <w:rPr>
                <w:rFonts w:eastAsia="Calibri" w:cs="Arial"/>
                <w:sz w:val="18"/>
                <w:szCs w:val="18"/>
              </w:rPr>
              <w:t xml:space="preserve"> </w:t>
            </w:r>
            <w:r w:rsidRPr="00E85271">
              <w:rPr>
                <w:rFonts w:eastAsia="Calibri" w:cs="Arial"/>
                <w:sz w:val="18"/>
                <w:szCs w:val="18"/>
              </w:rPr>
              <w:t>flüssig und sinnbezogen lesen und vorlesen</w:t>
            </w:r>
          </w:p>
          <w:p w:rsidR="00235AD3" w:rsidRPr="00E85271" w:rsidRDefault="00235AD3" w:rsidP="00235AD3">
            <w:pPr>
              <w:spacing w:before="60"/>
              <w:rPr>
                <w:rFonts w:eastAsia="Calibri" w:cs="Arial"/>
                <w:sz w:val="18"/>
                <w:szCs w:val="18"/>
              </w:rPr>
            </w:pPr>
            <w:r w:rsidRPr="00E85271">
              <w:rPr>
                <w:rFonts w:eastAsia="Calibri" w:cs="Arial"/>
                <w:sz w:val="18"/>
                <w:szCs w:val="18"/>
              </w:rPr>
              <w:t>3.</w:t>
            </w:r>
            <w:r w:rsidR="0042357B" w:rsidRPr="00E85271">
              <w:rPr>
                <w:rFonts w:eastAsia="Calibri" w:cs="Arial"/>
                <w:sz w:val="18"/>
                <w:szCs w:val="18"/>
              </w:rPr>
              <w:t xml:space="preserve"> </w:t>
            </w:r>
            <w:r w:rsidRPr="00E85271">
              <w:rPr>
                <w:rFonts w:eastAsia="Calibri" w:cs="Arial"/>
                <w:sz w:val="18"/>
                <w:szCs w:val="18"/>
              </w:rPr>
              <w:t>Lesestrategien und Methoden der Te</w:t>
            </w:r>
            <w:r w:rsidRPr="00E85271">
              <w:rPr>
                <w:rFonts w:eastAsia="Calibri" w:cs="Arial"/>
                <w:sz w:val="18"/>
                <w:szCs w:val="18"/>
              </w:rPr>
              <w:t>x</w:t>
            </w:r>
            <w:r w:rsidRPr="00E85271">
              <w:rPr>
                <w:rFonts w:eastAsia="Calibri" w:cs="Arial"/>
                <w:sz w:val="18"/>
                <w:szCs w:val="18"/>
              </w:rPr>
              <w:t>t</w:t>
            </w:r>
            <w:r w:rsidR="00E05EB9">
              <w:rPr>
                <w:rFonts w:eastAsia="Calibri" w:cs="Arial"/>
                <w:sz w:val="18"/>
                <w:szCs w:val="18"/>
              </w:rPr>
              <w:t>-</w:t>
            </w:r>
            <w:r w:rsidRPr="00E85271">
              <w:rPr>
                <w:rFonts w:eastAsia="Calibri" w:cs="Arial"/>
                <w:sz w:val="18"/>
                <w:szCs w:val="18"/>
              </w:rPr>
              <w:t>erschließung selbstständig anwenden (markieren, Verstehensbarrieren identif</w:t>
            </w:r>
            <w:r w:rsidRPr="00E85271">
              <w:rPr>
                <w:rFonts w:eastAsia="Calibri" w:cs="Arial"/>
                <w:sz w:val="18"/>
                <w:szCs w:val="18"/>
              </w:rPr>
              <w:t>i</w:t>
            </w:r>
            <w:r w:rsidRPr="00E85271">
              <w:rPr>
                <w:rFonts w:eastAsia="Calibri" w:cs="Arial"/>
                <w:sz w:val="18"/>
                <w:szCs w:val="18"/>
              </w:rPr>
              <w:t>zieren, Verständnisfragen formulieren, Texte strukturieren, Wortbedeutungen und Fachbegriffe klären, Nachschlagewerke in verschiedenen Medien verwenden)</w:t>
            </w:r>
          </w:p>
          <w:p w:rsidR="00235AD3" w:rsidRPr="00E85271" w:rsidRDefault="00235AD3" w:rsidP="00235AD3">
            <w:pPr>
              <w:spacing w:before="60"/>
              <w:rPr>
                <w:rFonts w:eastAsia="Calibri" w:cs="Arial"/>
                <w:sz w:val="18"/>
                <w:szCs w:val="18"/>
              </w:rPr>
            </w:pPr>
            <w:r w:rsidRPr="00E85271">
              <w:rPr>
                <w:rFonts w:eastAsia="Calibri" w:cs="Arial"/>
                <w:sz w:val="18"/>
                <w:szCs w:val="18"/>
              </w:rPr>
              <w:t>4.</w:t>
            </w:r>
            <w:r w:rsidR="0042357B" w:rsidRPr="00E85271">
              <w:rPr>
                <w:rFonts w:eastAsia="Calibri" w:cs="Arial"/>
                <w:sz w:val="18"/>
                <w:szCs w:val="18"/>
              </w:rPr>
              <w:t xml:space="preserve"> </w:t>
            </w:r>
            <w:r w:rsidRPr="00E85271">
              <w:rPr>
                <w:rFonts w:eastAsia="Calibri" w:cs="Arial"/>
                <w:sz w:val="18"/>
                <w:szCs w:val="18"/>
              </w:rPr>
              <w:t>Sinnzusammenhänge zwischen ve</w:t>
            </w:r>
            <w:r w:rsidRPr="00E85271">
              <w:rPr>
                <w:rFonts w:eastAsia="Calibri" w:cs="Arial"/>
                <w:sz w:val="18"/>
                <w:szCs w:val="18"/>
              </w:rPr>
              <w:t>r</w:t>
            </w:r>
            <w:r w:rsidRPr="00E85271">
              <w:rPr>
                <w:rFonts w:eastAsia="Calibri" w:cs="Arial"/>
                <w:sz w:val="18"/>
                <w:szCs w:val="18"/>
              </w:rPr>
              <w:t>schiedenen Ebenen und Elementen von Texten herstellen</w:t>
            </w:r>
          </w:p>
          <w:p w:rsidR="00235AD3" w:rsidRPr="00E85271" w:rsidRDefault="00235AD3" w:rsidP="00235AD3">
            <w:pPr>
              <w:spacing w:before="60"/>
              <w:rPr>
                <w:rFonts w:eastAsia="Calibri" w:cs="Arial"/>
                <w:sz w:val="18"/>
                <w:szCs w:val="18"/>
              </w:rPr>
            </w:pPr>
            <w:r w:rsidRPr="00E85271">
              <w:rPr>
                <w:rFonts w:eastAsia="Calibri" w:cs="Arial"/>
                <w:sz w:val="18"/>
                <w:szCs w:val="18"/>
              </w:rPr>
              <w:t>5.</w:t>
            </w:r>
            <w:r w:rsidR="0042357B" w:rsidRPr="00E85271">
              <w:rPr>
                <w:rFonts w:eastAsia="Calibri" w:cs="Arial"/>
                <w:sz w:val="18"/>
                <w:szCs w:val="18"/>
              </w:rPr>
              <w:t xml:space="preserve"> </w:t>
            </w:r>
            <w:r w:rsidRPr="00E85271">
              <w:rPr>
                <w:rFonts w:eastAsia="Calibri" w:cs="Arial"/>
                <w:sz w:val="18"/>
                <w:szCs w:val="18"/>
              </w:rPr>
              <w:t xml:space="preserve">zwischen textinternen und textexternen Informationen </w:t>
            </w:r>
            <w:r w:rsidR="0042357B" w:rsidRPr="00E85271">
              <w:rPr>
                <w:rFonts w:eastAsia="Calibri" w:cs="Arial"/>
                <w:sz w:val="18"/>
                <w:szCs w:val="18"/>
              </w:rPr>
              <w:t>[...]</w:t>
            </w:r>
            <w:r w:rsidRPr="00E85271">
              <w:rPr>
                <w:rFonts w:eastAsia="Calibri" w:cs="Arial"/>
                <w:sz w:val="18"/>
                <w:szCs w:val="18"/>
              </w:rPr>
              <w:t> unterscheiden; literar</w:t>
            </w:r>
            <w:r w:rsidRPr="00E85271">
              <w:rPr>
                <w:rFonts w:eastAsia="Calibri" w:cs="Arial"/>
                <w:sz w:val="18"/>
                <w:szCs w:val="18"/>
              </w:rPr>
              <w:t>i</w:t>
            </w:r>
            <w:r w:rsidRPr="00E85271">
              <w:rPr>
                <w:rFonts w:eastAsia="Calibri" w:cs="Arial"/>
                <w:sz w:val="18"/>
                <w:szCs w:val="18"/>
              </w:rPr>
              <w:t>sches Vorwissen, Kontextwissen, fachl</w:t>
            </w:r>
            <w:r w:rsidRPr="00E85271">
              <w:rPr>
                <w:rFonts w:eastAsia="Calibri" w:cs="Arial"/>
                <w:sz w:val="18"/>
                <w:szCs w:val="18"/>
              </w:rPr>
              <w:t>i</w:t>
            </w:r>
            <w:r w:rsidRPr="00E85271">
              <w:rPr>
                <w:rFonts w:eastAsia="Calibri" w:cs="Arial"/>
                <w:sz w:val="18"/>
                <w:szCs w:val="18"/>
              </w:rPr>
              <w:t>ches Wissen, Weltwissen und persönliche Leseerfahrungen reflektiert einsetzen</w:t>
            </w:r>
          </w:p>
          <w:p w:rsidR="00235AD3" w:rsidRPr="00E85271" w:rsidRDefault="00235AD3" w:rsidP="00235AD3">
            <w:pPr>
              <w:spacing w:before="60"/>
              <w:rPr>
                <w:rFonts w:eastAsia="Calibri" w:cs="Arial"/>
                <w:sz w:val="18"/>
                <w:szCs w:val="18"/>
              </w:rPr>
            </w:pPr>
            <w:r w:rsidRPr="00E85271">
              <w:rPr>
                <w:rFonts w:eastAsia="Calibri" w:cs="Arial"/>
                <w:sz w:val="18"/>
                <w:szCs w:val="18"/>
              </w:rPr>
              <w:t>6.</w:t>
            </w:r>
            <w:r w:rsidR="0042357B" w:rsidRPr="00E85271">
              <w:rPr>
                <w:rFonts w:eastAsia="Calibri" w:cs="Arial"/>
                <w:sz w:val="18"/>
                <w:szCs w:val="18"/>
              </w:rPr>
              <w:t xml:space="preserve"> </w:t>
            </w:r>
            <w:r w:rsidRPr="00E85271">
              <w:rPr>
                <w:rFonts w:eastAsia="Calibri" w:cs="Arial"/>
                <w:sz w:val="18"/>
                <w:szCs w:val="18"/>
              </w:rPr>
              <w:t>unterschiedliche Interpretations- und Analyseverfahren anwenden und die d</w:t>
            </w:r>
            <w:r w:rsidRPr="00E85271">
              <w:rPr>
                <w:rFonts w:eastAsia="Calibri" w:cs="Arial"/>
                <w:sz w:val="18"/>
                <w:szCs w:val="18"/>
              </w:rPr>
              <w:t>a</w:t>
            </w:r>
            <w:r w:rsidRPr="00E85271">
              <w:rPr>
                <w:rFonts w:eastAsia="Calibri" w:cs="Arial"/>
                <w:sz w:val="18"/>
                <w:szCs w:val="18"/>
              </w:rPr>
              <w:t>rauf beruhenden Verstehensentwürfe am Text überprüfen</w:t>
            </w:r>
          </w:p>
          <w:p w:rsidR="00235AD3" w:rsidRPr="00E85271" w:rsidRDefault="00235AD3" w:rsidP="00235AD3">
            <w:pPr>
              <w:spacing w:before="60"/>
              <w:rPr>
                <w:rFonts w:eastAsia="Calibri" w:cs="Arial"/>
                <w:sz w:val="18"/>
                <w:szCs w:val="18"/>
              </w:rPr>
            </w:pPr>
            <w:r w:rsidRPr="00E85271">
              <w:rPr>
                <w:rFonts w:eastAsia="Calibri" w:cs="Arial"/>
                <w:sz w:val="18"/>
                <w:szCs w:val="18"/>
              </w:rPr>
              <w:t>7.</w:t>
            </w:r>
            <w:r w:rsidR="0042357B" w:rsidRPr="00E85271">
              <w:rPr>
                <w:rFonts w:eastAsia="Calibri" w:cs="Arial"/>
                <w:sz w:val="18"/>
                <w:szCs w:val="18"/>
              </w:rPr>
              <w:t xml:space="preserve"> </w:t>
            </w:r>
            <w:r w:rsidRPr="00E85271">
              <w:rPr>
                <w:rFonts w:eastAsia="Calibri" w:cs="Arial"/>
                <w:sz w:val="18"/>
                <w:szCs w:val="18"/>
              </w:rPr>
              <w:t>komplexe Analysen von Texten selbs</w:t>
            </w:r>
            <w:r w:rsidRPr="00E85271">
              <w:rPr>
                <w:rFonts w:eastAsia="Calibri" w:cs="Arial"/>
                <w:sz w:val="18"/>
                <w:szCs w:val="18"/>
              </w:rPr>
              <w:t>t</w:t>
            </w:r>
            <w:r w:rsidRPr="00E85271">
              <w:rPr>
                <w:rFonts w:eastAsia="Calibri" w:cs="Arial"/>
                <w:sz w:val="18"/>
                <w:szCs w:val="18"/>
              </w:rPr>
              <w:t>ständig durchführen und die Ergebnisse ergiebig für interpretatorische oder arg</w:t>
            </w:r>
            <w:r w:rsidRPr="00E85271">
              <w:rPr>
                <w:rFonts w:eastAsia="Calibri" w:cs="Arial"/>
                <w:sz w:val="18"/>
                <w:szCs w:val="18"/>
              </w:rPr>
              <w:t>u</w:t>
            </w:r>
            <w:r w:rsidRPr="00E85271">
              <w:rPr>
                <w:rFonts w:eastAsia="Calibri" w:cs="Arial"/>
                <w:sz w:val="18"/>
                <w:szCs w:val="18"/>
              </w:rPr>
              <w:t>mentative Schlussfolgerungen nutzen</w:t>
            </w:r>
          </w:p>
          <w:p w:rsidR="00235AD3" w:rsidRPr="00E85271" w:rsidRDefault="00235AD3" w:rsidP="00235AD3">
            <w:pPr>
              <w:spacing w:before="60"/>
              <w:rPr>
                <w:rFonts w:eastAsia="Calibri" w:cs="Arial"/>
                <w:sz w:val="18"/>
                <w:szCs w:val="18"/>
              </w:rPr>
            </w:pPr>
            <w:r w:rsidRPr="00E85271">
              <w:rPr>
                <w:rFonts w:eastAsia="Calibri" w:cs="Arial"/>
                <w:sz w:val="18"/>
                <w:szCs w:val="18"/>
              </w:rPr>
              <w:t>8.</w:t>
            </w:r>
            <w:r w:rsidR="0042357B" w:rsidRPr="00E85271">
              <w:rPr>
                <w:rFonts w:eastAsia="Calibri" w:cs="Arial"/>
                <w:sz w:val="18"/>
                <w:szCs w:val="18"/>
              </w:rPr>
              <w:t xml:space="preserve"> </w:t>
            </w:r>
            <w:r w:rsidRPr="00E85271">
              <w:rPr>
                <w:rFonts w:eastAsia="Calibri" w:cs="Arial"/>
                <w:sz w:val="18"/>
                <w:szCs w:val="18"/>
              </w:rPr>
              <w:t>Deutungshypothesen entwickeln; diese differenziert begründen, am Text belegen und im Verstehensprozess überarbeiten</w:t>
            </w:r>
          </w:p>
          <w:p w:rsidR="00235AD3" w:rsidRPr="00E85271" w:rsidRDefault="00235AD3" w:rsidP="00235AD3">
            <w:pPr>
              <w:spacing w:before="60"/>
              <w:rPr>
                <w:rFonts w:eastAsia="Calibri" w:cs="Arial"/>
                <w:sz w:val="18"/>
                <w:szCs w:val="18"/>
              </w:rPr>
            </w:pPr>
            <w:r w:rsidRPr="00E85271">
              <w:rPr>
                <w:rFonts w:eastAsia="Calibri" w:cs="Arial"/>
                <w:sz w:val="18"/>
                <w:szCs w:val="18"/>
              </w:rPr>
              <w:t>12. sich mit der Darstellung von Leben</w:t>
            </w:r>
            <w:r w:rsidRPr="00E85271">
              <w:rPr>
                <w:rFonts w:eastAsia="Calibri" w:cs="Arial"/>
                <w:sz w:val="18"/>
                <w:szCs w:val="18"/>
              </w:rPr>
              <w:t>s</w:t>
            </w:r>
            <w:r w:rsidRPr="00E85271">
              <w:rPr>
                <w:rFonts w:eastAsia="Calibri" w:cs="Arial"/>
                <w:sz w:val="18"/>
                <w:szCs w:val="18"/>
              </w:rPr>
              <w:t>entwürfen und Lebenswirklichkeiten in Texten auseinandersetzen (zum Beispiel mit unterschiedlichen kulturellen, histor</w:t>
            </w:r>
            <w:r w:rsidRPr="00E85271">
              <w:rPr>
                <w:rFonts w:eastAsia="Calibri" w:cs="Arial"/>
                <w:sz w:val="18"/>
                <w:szCs w:val="18"/>
              </w:rPr>
              <w:t>i</w:t>
            </w:r>
            <w:r w:rsidRPr="00E85271">
              <w:rPr>
                <w:rFonts w:eastAsia="Calibri" w:cs="Arial"/>
                <w:sz w:val="18"/>
                <w:szCs w:val="18"/>
              </w:rPr>
              <w:t>schen, religiösen Hintergründen oder u</w:t>
            </w:r>
            <w:r w:rsidRPr="00E85271">
              <w:rPr>
                <w:rFonts w:eastAsia="Calibri" w:cs="Arial"/>
                <w:sz w:val="18"/>
                <w:szCs w:val="18"/>
              </w:rPr>
              <w:t>n</w:t>
            </w:r>
            <w:r w:rsidRPr="00E85271">
              <w:rPr>
                <w:rFonts w:eastAsia="Calibri" w:cs="Arial"/>
                <w:sz w:val="18"/>
                <w:szCs w:val="18"/>
              </w:rPr>
              <w:t>terschiedlichen geschlechtlichen Identit</w:t>
            </w:r>
            <w:r w:rsidRPr="00E85271">
              <w:rPr>
                <w:rFonts w:eastAsia="Calibri" w:cs="Arial"/>
                <w:sz w:val="18"/>
                <w:szCs w:val="18"/>
              </w:rPr>
              <w:t>ä</w:t>
            </w:r>
            <w:r w:rsidRPr="00E85271">
              <w:rPr>
                <w:rFonts w:eastAsia="Calibri" w:cs="Arial"/>
                <w:sz w:val="18"/>
                <w:szCs w:val="18"/>
              </w:rPr>
              <w:t>ten und sexuellen Orientierungen)</w:t>
            </w:r>
          </w:p>
          <w:p w:rsidR="00235AD3" w:rsidRPr="00E85271" w:rsidRDefault="00235AD3" w:rsidP="00235AD3">
            <w:pPr>
              <w:spacing w:before="60"/>
              <w:rPr>
                <w:rFonts w:eastAsia="Calibri" w:cs="Arial"/>
                <w:sz w:val="18"/>
                <w:szCs w:val="18"/>
              </w:rPr>
            </w:pPr>
            <w:r w:rsidRPr="00E85271">
              <w:rPr>
                <w:rFonts w:eastAsia="Calibri" w:cs="Arial"/>
                <w:sz w:val="18"/>
                <w:szCs w:val="18"/>
              </w:rPr>
              <w:lastRenderedPageBreak/>
              <w:t>13. Fremdheitserfahrungen in Texten unter Einbezug geistes-, kultur- und sozialg</w:t>
            </w:r>
            <w:r w:rsidRPr="00E85271">
              <w:rPr>
                <w:rFonts w:eastAsia="Calibri" w:cs="Arial"/>
                <w:sz w:val="18"/>
                <w:szCs w:val="18"/>
              </w:rPr>
              <w:t>e</w:t>
            </w:r>
            <w:r w:rsidRPr="00E85271">
              <w:rPr>
                <w:rFonts w:eastAsia="Calibri" w:cs="Arial"/>
                <w:sz w:val="18"/>
                <w:szCs w:val="18"/>
              </w:rPr>
              <w:t>schichtlicher Entwicklungen reflektieren</w:t>
            </w:r>
          </w:p>
          <w:p w:rsidR="00235AD3" w:rsidRPr="00E85271" w:rsidRDefault="00235AD3" w:rsidP="006063C4">
            <w:pPr>
              <w:spacing w:before="60"/>
              <w:rPr>
                <w:rFonts w:eastAsia="Calibri" w:cs="Arial"/>
                <w:sz w:val="18"/>
                <w:szCs w:val="18"/>
              </w:rPr>
            </w:pPr>
            <w:r w:rsidRPr="00E85271">
              <w:rPr>
                <w:rFonts w:eastAsia="Calibri" w:cs="Arial"/>
                <w:sz w:val="18"/>
                <w:szCs w:val="18"/>
              </w:rPr>
              <w:t>15. die Zuordnung von Texten zu Textfo</w:t>
            </w:r>
            <w:r w:rsidRPr="00E85271">
              <w:rPr>
                <w:rFonts w:eastAsia="Calibri" w:cs="Arial"/>
                <w:sz w:val="18"/>
                <w:szCs w:val="18"/>
              </w:rPr>
              <w:t>r</w:t>
            </w:r>
            <w:r w:rsidR="00E32F13" w:rsidRPr="00E85271">
              <w:rPr>
                <w:rFonts w:eastAsia="Calibri" w:cs="Arial"/>
                <w:sz w:val="18"/>
                <w:szCs w:val="18"/>
              </w:rPr>
              <w:t>men und Textsorten reflektieren</w:t>
            </w:r>
          </w:p>
        </w:tc>
        <w:tc>
          <w:tcPr>
            <w:tcW w:w="1247" w:type="pct"/>
            <w:gridSpan w:val="2"/>
            <w:tcBorders>
              <w:top w:val="single" w:sz="4" w:space="0" w:color="auto"/>
              <w:left w:val="single" w:sz="4" w:space="0" w:color="auto"/>
              <w:bottom w:val="single" w:sz="4" w:space="0" w:color="auto"/>
              <w:right w:val="single" w:sz="4" w:space="0" w:color="auto"/>
            </w:tcBorders>
            <w:shd w:val="clear" w:color="auto" w:fill="auto"/>
          </w:tcPr>
          <w:p w:rsidR="003E5200" w:rsidRPr="00DF79C9" w:rsidRDefault="003E5200" w:rsidP="006063C4">
            <w:pPr>
              <w:spacing w:before="60"/>
              <w:rPr>
                <w:rFonts w:eastAsia="Calibri" w:cs="Arial"/>
                <w:sz w:val="18"/>
                <w:szCs w:val="18"/>
                <w:u w:val="single"/>
              </w:rPr>
            </w:pPr>
            <w:r w:rsidRPr="00DF79C9">
              <w:rPr>
                <w:rFonts w:eastAsia="Calibri" w:cs="Arial"/>
                <w:sz w:val="18"/>
                <w:szCs w:val="18"/>
                <w:u w:val="single"/>
              </w:rPr>
              <w:lastRenderedPageBreak/>
              <w:t>3.2.1.1 Literarische Texte</w:t>
            </w:r>
          </w:p>
          <w:p w:rsidR="005365E3" w:rsidRDefault="009479AA" w:rsidP="006063C4">
            <w:pPr>
              <w:spacing w:before="60"/>
              <w:rPr>
                <w:rFonts w:eastAsia="Calibri" w:cs="Arial"/>
                <w:sz w:val="18"/>
                <w:szCs w:val="18"/>
              </w:rPr>
            </w:pPr>
            <w:r>
              <w:rPr>
                <w:rFonts w:eastAsia="Calibri" w:cs="Arial"/>
                <w:sz w:val="18"/>
                <w:szCs w:val="18"/>
              </w:rPr>
              <w:t>(1) unterschiedliche Lesetechniken (zum Be</w:t>
            </w:r>
            <w:r>
              <w:rPr>
                <w:rFonts w:eastAsia="Calibri" w:cs="Arial"/>
                <w:sz w:val="18"/>
                <w:szCs w:val="18"/>
              </w:rPr>
              <w:t>i</w:t>
            </w:r>
            <w:r>
              <w:rPr>
                <w:rFonts w:eastAsia="Calibri" w:cs="Arial"/>
                <w:sz w:val="18"/>
                <w:szCs w:val="18"/>
              </w:rPr>
              <w:t>spiel diagonal, selektiv, navigierend) und M</w:t>
            </w:r>
            <w:r>
              <w:rPr>
                <w:rFonts w:eastAsia="Calibri" w:cs="Arial"/>
                <w:sz w:val="18"/>
                <w:szCs w:val="18"/>
              </w:rPr>
              <w:t>e</w:t>
            </w:r>
            <w:r>
              <w:rPr>
                <w:rFonts w:eastAsia="Calibri" w:cs="Arial"/>
                <w:sz w:val="18"/>
                <w:szCs w:val="18"/>
              </w:rPr>
              <w:t>thoden der Texterschließung anwenden (zum Beispiel markieren, Verständnisfragen form</w:t>
            </w:r>
            <w:r>
              <w:rPr>
                <w:rFonts w:eastAsia="Calibri" w:cs="Arial"/>
                <w:sz w:val="18"/>
                <w:szCs w:val="18"/>
              </w:rPr>
              <w:t>u</w:t>
            </w:r>
            <w:r>
              <w:rPr>
                <w:rFonts w:eastAsia="Calibri" w:cs="Arial"/>
                <w:sz w:val="18"/>
                <w:szCs w:val="18"/>
              </w:rPr>
              <w:t>lieren)</w:t>
            </w:r>
          </w:p>
          <w:p w:rsidR="005365E3" w:rsidRDefault="00741CCE" w:rsidP="006063C4">
            <w:pPr>
              <w:spacing w:before="60"/>
              <w:rPr>
                <w:rFonts w:eastAsia="Calibri" w:cs="Arial"/>
                <w:sz w:val="18"/>
                <w:szCs w:val="18"/>
              </w:rPr>
            </w:pPr>
            <w:r>
              <w:rPr>
                <w:rFonts w:eastAsia="Calibri" w:cs="Arial"/>
                <w:sz w:val="18"/>
                <w:szCs w:val="18"/>
              </w:rPr>
              <w:t>(2) ihren Leseeindruck und ihr erstes Textve</w:t>
            </w:r>
            <w:r>
              <w:rPr>
                <w:rFonts w:eastAsia="Calibri" w:cs="Arial"/>
                <w:sz w:val="18"/>
                <w:szCs w:val="18"/>
              </w:rPr>
              <w:t>r</w:t>
            </w:r>
            <w:r>
              <w:rPr>
                <w:rFonts w:eastAsia="Calibri" w:cs="Arial"/>
                <w:sz w:val="18"/>
                <w:szCs w:val="18"/>
              </w:rPr>
              <w:t>ständnis erläutern und begründen</w:t>
            </w:r>
          </w:p>
          <w:p w:rsidR="005365E3" w:rsidRDefault="00EF602C" w:rsidP="006063C4">
            <w:pPr>
              <w:spacing w:before="60"/>
              <w:rPr>
                <w:rFonts w:eastAsia="Calibri" w:cs="Arial"/>
                <w:sz w:val="18"/>
                <w:szCs w:val="18"/>
              </w:rPr>
            </w:pPr>
            <w:r>
              <w:rPr>
                <w:rFonts w:eastAsia="Calibri" w:cs="Arial"/>
                <w:sz w:val="18"/>
                <w:szCs w:val="18"/>
              </w:rPr>
              <w:t>(3) Inhalte von Texten herausarbeiten und zusammenfassen; dazu aussagekräftige Tex</w:t>
            </w:r>
            <w:r>
              <w:rPr>
                <w:rFonts w:eastAsia="Calibri" w:cs="Arial"/>
                <w:sz w:val="18"/>
                <w:szCs w:val="18"/>
              </w:rPr>
              <w:t>t</w:t>
            </w:r>
            <w:r>
              <w:rPr>
                <w:rFonts w:eastAsia="Calibri" w:cs="Arial"/>
                <w:sz w:val="18"/>
                <w:szCs w:val="18"/>
              </w:rPr>
              <w:t>belege auswählen</w:t>
            </w:r>
          </w:p>
          <w:p w:rsidR="005365E3" w:rsidRDefault="00AB4A63" w:rsidP="006063C4">
            <w:pPr>
              <w:spacing w:before="60"/>
              <w:rPr>
                <w:rFonts w:eastAsia="Calibri" w:cs="Arial"/>
                <w:sz w:val="18"/>
                <w:szCs w:val="18"/>
              </w:rPr>
            </w:pPr>
            <w:r>
              <w:rPr>
                <w:rFonts w:eastAsia="Calibri" w:cs="Arial"/>
                <w:sz w:val="18"/>
                <w:szCs w:val="18"/>
              </w:rPr>
              <w:t>(5) zwischen Sachtexten und literarischen Texten unterscheiden; Fiktionalität erkennen</w:t>
            </w:r>
          </w:p>
          <w:p w:rsidR="005365E3" w:rsidRDefault="00A67757" w:rsidP="006063C4">
            <w:pPr>
              <w:spacing w:before="60"/>
              <w:rPr>
                <w:rFonts w:eastAsia="Calibri" w:cs="Arial"/>
                <w:sz w:val="18"/>
                <w:szCs w:val="18"/>
              </w:rPr>
            </w:pPr>
            <w:r>
              <w:rPr>
                <w:rFonts w:eastAsia="Calibri" w:cs="Arial"/>
                <w:sz w:val="18"/>
                <w:szCs w:val="18"/>
              </w:rPr>
              <w:t>(6) das Thema eines Textes bestimmen und benennen</w:t>
            </w:r>
          </w:p>
          <w:p w:rsidR="005365E3" w:rsidRDefault="00F80814" w:rsidP="006063C4">
            <w:pPr>
              <w:spacing w:before="60"/>
              <w:rPr>
                <w:rFonts w:eastAsia="Calibri" w:cs="Arial"/>
                <w:sz w:val="18"/>
                <w:szCs w:val="18"/>
              </w:rPr>
            </w:pPr>
            <w:r>
              <w:rPr>
                <w:rFonts w:eastAsia="Calibri" w:cs="Arial"/>
                <w:sz w:val="18"/>
                <w:szCs w:val="18"/>
              </w:rPr>
              <w:t>(9) sprachliche Gestaltungsmittel beschreiben und auf ihre Funktion hin untersuchen</w:t>
            </w:r>
          </w:p>
          <w:p w:rsidR="005365E3" w:rsidRDefault="00C969F1" w:rsidP="006063C4">
            <w:pPr>
              <w:spacing w:before="60"/>
              <w:rPr>
                <w:rFonts w:eastAsia="Calibri" w:cs="Arial"/>
                <w:sz w:val="18"/>
                <w:szCs w:val="18"/>
              </w:rPr>
            </w:pPr>
            <w:r>
              <w:rPr>
                <w:rFonts w:eastAsia="Calibri" w:cs="Arial"/>
                <w:sz w:val="18"/>
                <w:szCs w:val="18"/>
              </w:rPr>
              <w:t>(10) Komik und Parodie erkennen und unte</w:t>
            </w:r>
            <w:r>
              <w:rPr>
                <w:rFonts w:eastAsia="Calibri" w:cs="Arial"/>
                <w:sz w:val="18"/>
                <w:szCs w:val="18"/>
              </w:rPr>
              <w:t>r</w:t>
            </w:r>
            <w:r>
              <w:rPr>
                <w:rFonts w:eastAsia="Calibri" w:cs="Arial"/>
                <w:sz w:val="18"/>
                <w:szCs w:val="18"/>
              </w:rPr>
              <w:t>suchen</w:t>
            </w:r>
          </w:p>
          <w:p w:rsidR="005365E3" w:rsidRDefault="005A2180" w:rsidP="006063C4">
            <w:pPr>
              <w:spacing w:before="60"/>
              <w:rPr>
                <w:rFonts w:eastAsia="Calibri" w:cs="Arial"/>
                <w:sz w:val="18"/>
                <w:szCs w:val="18"/>
              </w:rPr>
            </w:pPr>
            <w:r>
              <w:rPr>
                <w:rFonts w:eastAsia="Calibri" w:cs="Arial"/>
                <w:sz w:val="18"/>
                <w:szCs w:val="18"/>
              </w:rPr>
              <w:t>(11) grundlegende literarische Gattungen definieren und deren Merkmale für das Tex</w:t>
            </w:r>
            <w:r>
              <w:rPr>
                <w:rFonts w:eastAsia="Calibri" w:cs="Arial"/>
                <w:sz w:val="18"/>
                <w:szCs w:val="18"/>
              </w:rPr>
              <w:t>t</w:t>
            </w:r>
            <w:r>
              <w:rPr>
                <w:rFonts w:eastAsia="Calibri" w:cs="Arial"/>
                <w:sz w:val="18"/>
                <w:szCs w:val="18"/>
              </w:rPr>
              <w:t>verstehen nutzen (mindestens Gedicht, Ball</w:t>
            </w:r>
            <w:r>
              <w:rPr>
                <w:rFonts w:eastAsia="Calibri" w:cs="Arial"/>
                <w:sz w:val="18"/>
                <w:szCs w:val="18"/>
              </w:rPr>
              <w:t>a</w:t>
            </w:r>
            <w:r>
              <w:rPr>
                <w:rFonts w:eastAsia="Calibri" w:cs="Arial"/>
                <w:sz w:val="18"/>
                <w:szCs w:val="18"/>
              </w:rPr>
              <w:t>de, Epos, Erzählung, Kalendergeschichte, Kurzgeschichte, Anekdote, Drama)</w:t>
            </w:r>
          </w:p>
          <w:p w:rsidR="005365E3" w:rsidRDefault="00426868" w:rsidP="006063C4">
            <w:pPr>
              <w:spacing w:before="60"/>
              <w:rPr>
                <w:rFonts w:eastAsia="Calibri" w:cs="Arial"/>
                <w:sz w:val="18"/>
                <w:szCs w:val="18"/>
              </w:rPr>
            </w:pPr>
            <w:r>
              <w:rPr>
                <w:rFonts w:eastAsia="Calibri" w:cs="Arial"/>
                <w:sz w:val="18"/>
                <w:szCs w:val="18"/>
              </w:rPr>
              <w:t>(12) Deutungen eines Textes entwickeln und formulieren (auch mithilfe von Deutungshyp</w:t>
            </w:r>
            <w:r>
              <w:rPr>
                <w:rFonts w:eastAsia="Calibri" w:cs="Arial"/>
                <w:sz w:val="18"/>
                <w:szCs w:val="18"/>
              </w:rPr>
              <w:t>o</w:t>
            </w:r>
            <w:r>
              <w:rPr>
                <w:rFonts w:eastAsia="Calibri" w:cs="Arial"/>
                <w:sz w:val="18"/>
                <w:szCs w:val="18"/>
              </w:rPr>
              <w:t>thesen); das eigene Textverständnis erläutern, begründen und am Text belegen</w:t>
            </w:r>
          </w:p>
          <w:p w:rsidR="005365E3" w:rsidRDefault="00426868" w:rsidP="006063C4">
            <w:pPr>
              <w:spacing w:before="60"/>
              <w:rPr>
                <w:rFonts w:eastAsia="Calibri" w:cs="Arial"/>
                <w:sz w:val="18"/>
                <w:szCs w:val="18"/>
              </w:rPr>
            </w:pPr>
            <w:r>
              <w:rPr>
                <w:rFonts w:eastAsia="Calibri" w:cs="Arial"/>
                <w:sz w:val="18"/>
                <w:szCs w:val="18"/>
              </w:rPr>
              <w:t>(13) Vorwissen für ihr Textverstehen nutzen</w:t>
            </w:r>
          </w:p>
          <w:p w:rsidR="003E5200" w:rsidRPr="00E85271" w:rsidRDefault="00326F84" w:rsidP="006063C4">
            <w:pPr>
              <w:spacing w:before="60"/>
              <w:rPr>
                <w:rFonts w:eastAsia="Calibri" w:cs="Arial"/>
                <w:sz w:val="18"/>
                <w:szCs w:val="18"/>
              </w:rPr>
            </w:pPr>
            <w:r>
              <w:rPr>
                <w:rFonts w:eastAsia="Calibri" w:cs="Arial"/>
                <w:sz w:val="18"/>
                <w:szCs w:val="18"/>
              </w:rPr>
              <w:t>(16) literarische Figuren charakterisieren; Figurenkonstellationen beschreiben</w:t>
            </w:r>
          </w:p>
        </w:tc>
        <w:tc>
          <w:tcPr>
            <w:tcW w:w="1291" w:type="pct"/>
            <w:gridSpan w:val="2"/>
            <w:vMerge/>
            <w:tcBorders>
              <w:left w:val="single" w:sz="4" w:space="0" w:color="auto"/>
              <w:right w:val="single" w:sz="4" w:space="0" w:color="auto"/>
            </w:tcBorders>
            <w:shd w:val="clear" w:color="auto" w:fill="auto"/>
          </w:tcPr>
          <w:p w:rsidR="003E5200" w:rsidRPr="00DE0D4A" w:rsidRDefault="003E5200" w:rsidP="006063C4">
            <w:pPr>
              <w:numPr>
                <w:ilvl w:val="0"/>
                <w:numId w:val="1"/>
              </w:numPr>
              <w:spacing w:before="60"/>
              <w:rPr>
                <w:rFonts w:eastAsia="Calibri" w:cs="Arial"/>
                <w:i/>
                <w:szCs w:val="22"/>
              </w:rPr>
            </w:pPr>
          </w:p>
        </w:tc>
        <w:tc>
          <w:tcPr>
            <w:tcW w:w="1315" w:type="pct"/>
            <w:gridSpan w:val="2"/>
            <w:vMerge/>
            <w:tcBorders>
              <w:left w:val="single" w:sz="4" w:space="0" w:color="auto"/>
              <w:right w:val="single" w:sz="4" w:space="0" w:color="auto"/>
            </w:tcBorders>
            <w:shd w:val="clear" w:color="auto" w:fill="auto"/>
          </w:tcPr>
          <w:p w:rsidR="003E5200" w:rsidRPr="00DE0D4A" w:rsidRDefault="003E5200" w:rsidP="006063C4">
            <w:pPr>
              <w:spacing w:before="60"/>
              <w:rPr>
                <w:rFonts w:eastAsia="Calibri" w:cs="Arial"/>
                <w:i/>
                <w:szCs w:val="22"/>
              </w:rPr>
            </w:pPr>
          </w:p>
        </w:tc>
      </w:tr>
      <w:tr w:rsidR="003E5200" w:rsidRPr="00981EF6" w:rsidTr="0081029F">
        <w:tblPrEx>
          <w:jc w:val="center"/>
        </w:tblPrEx>
        <w:trPr>
          <w:jc w:val="center"/>
        </w:trPr>
        <w:tc>
          <w:tcPr>
            <w:tcW w:w="1147" w:type="pct"/>
            <w:tcBorders>
              <w:top w:val="single" w:sz="4" w:space="0" w:color="auto"/>
              <w:left w:val="single" w:sz="4" w:space="0" w:color="auto"/>
              <w:bottom w:val="single" w:sz="4" w:space="0" w:color="auto"/>
              <w:right w:val="single" w:sz="4" w:space="0" w:color="auto"/>
            </w:tcBorders>
            <w:shd w:val="clear" w:color="auto" w:fill="auto"/>
          </w:tcPr>
          <w:p w:rsidR="003E5200" w:rsidRPr="00DF79C9" w:rsidRDefault="003E5200" w:rsidP="006063C4">
            <w:pPr>
              <w:spacing w:before="60"/>
              <w:rPr>
                <w:rFonts w:eastAsia="Calibri" w:cs="Arial"/>
                <w:sz w:val="18"/>
                <w:szCs w:val="18"/>
                <w:u w:val="single"/>
              </w:rPr>
            </w:pPr>
            <w:r w:rsidRPr="00DF79C9">
              <w:rPr>
                <w:rFonts w:eastAsia="Calibri" w:cs="Arial"/>
                <w:sz w:val="18"/>
                <w:szCs w:val="18"/>
                <w:u w:val="single"/>
              </w:rPr>
              <w:lastRenderedPageBreak/>
              <w:t>2.1 Sprechen und Zuhören</w:t>
            </w:r>
          </w:p>
          <w:p w:rsidR="00E32F13" w:rsidRPr="00E85271" w:rsidRDefault="00E32F13" w:rsidP="00E32F13">
            <w:pPr>
              <w:spacing w:before="60"/>
              <w:rPr>
                <w:rFonts w:eastAsia="Calibri" w:cs="Arial"/>
                <w:sz w:val="18"/>
                <w:szCs w:val="18"/>
              </w:rPr>
            </w:pPr>
            <w:r w:rsidRPr="00E85271">
              <w:rPr>
                <w:rFonts w:eastAsia="Calibri" w:cs="Arial"/>
                <w:sz w:val="18"/>
                <w:szCs w:val="18"/>
              </w:rPr>
              <w:t>1.</w:t>
            </w:r>
            <w:r w:rsidR="0042357B" w:rsidRPr="00E85271">
              <w:rPr>
                <w:rFonts w:eastAsia="Calibri" w:cs="Arial"/>
                <w:sz w:val="18"/>
                <w:szCs w:val="18"/>
              </w:rPr>
              <w:t xml:space="preserve"> </w:t>
            </w:r>
            <w:r w:rsidRPr="00E85271">
              <w:rPr>
                <w:rFonts w:eastAsia="Calibri" w:cs="Arial"/>
                <w:sz w:val="18"/>
                <w:szCs w:val="18"/>
              </w:rPr>
              <w:t>einen differenzierten, situations- und adressatengerechten Wortschatz anwe</w:t>
            </w:r>
            <w:r w:rsidRPr="00E85271">
              <w:rPr>
                <w:rFonts w:eastAsia="Calibri" w:cs="Arial"/>
                <w:sz w:val="18"/>
                <w:szCs w:val="18"/>
              </w:rPr>
              <w:t>n</w:t>
            </w:r>
            <w:r w:rsidRPr="00E85271">
              <w:rPr>
                <w:rFonts w:eastAsia="Calibri" w:cs="Arial"/>
                <w:sz w:val="18"/>
                <w:szCs w:val="18"/>
              </w:rPr>
              <w:t>den</w:t>
            </w:r>
          </w:p>
          <w:p w:rsidR="00E32F13" w:rsidRPr="00E85271" w:rsidRDefault="00E32F13" w:rsidP="00E32F13">
            <w:pPr>
              <w:spacing w:before="60"/>
              <w:rPr>
                <w:rFonts w:eastAsia="Calibri" w:cs="Arial"/>
                <w:sz w:val="18"/>
                <w:szCs w:val="18"/>
              </w:rPr>
            </w:pPr>
            <w:r w:rsidRPr="00E85271">
              <w:rPr>
                <w:rFonts w:eastAsia="Calibri" w:cs="Arial"/>
                <w:sz w:val="18"/>
                <w:szCs w:val="18"/>
              </w:rPr>
              <w:t>3.</w:t>
            </w:r>
            <w:r w:rsidR="0042357B" w:rsidRPr="00E85271">
              <w:rPr>
                <w:rFonts w:eastAsia="Calibri" w:cs="Arial"/>
                <w:sz w:val="18"/>
                <w:szCs w:val="18"/>
              </w:rPr>
              <w:t xml:space="preserve"> </w:t>
            </w:r>
            <w:r w:rsidRPr="00E85271">
              <w:rPr>
                <w:rFonts w:eastAsia="Calibri" w:cs="Arial"/>
                <w:sz w:val="18"/>
                <w:szCs w:val="18"/>
              </w:rPr>
              <w:t>inhaltlich präzise, sprachlich prägnant und klar strukturiert formulieren</w:t>
            </w:r>
          </w:p>
          <w:p w:rsidR="00E32F13" w:rsidRPr="00E85271" w:rsidRDefault="00E32F13" w:rsidP="00E32F13">
            <w:pPr>
              <w:spacing w:before="60"/>
              <w:rPr>
                <w:rFonts w:eastAsia="Calibri" w:cs="Arial"/>
                <w:sz w:val="18"/>
                <w:szCs w:val="18"/>
              </w:rPr>
            </w:pPr>
            <w:r w:rsidRPr="00E85271">
              <w:rPr>
                <w:rFonts w:eastAsia="Calibri" w:cs="Arial"/>
                <w:sz w:val="18"/>
                <w:szCs w:val="18"/>
              </w:rPr>
              <w:t>7.</w:t>
            </w:r>
            <w:r w:rsidR="0042357B" w:rsidRPr="00E85271">
              <w:rPr>
                <w:rFonts w:eastAsia="Calibri" w:cs="Arial"/>
                <w:sz w:val="18"/>
                <w:szCs w:val="18"/>
              </w:rPr>
              <w:t xml:space="preserve"> </w:t>
            </w:r>
            <w:r w:rsidRPr="00E85271">
              <w:rPr>
                <w:rFonts w:eastAsia="Calibri" w:cs="Arial"/>
                <w:sz w:val="18"/>
                <w:szCs w:val="18"/>
              </w:rPr>
              <w:t>durch gezieltes Fragen Informationen beschaffen und Positionen klären</w:t>
            </w:r>
          </w:p>
          <w:p w:rsidR="00E32F13" w:rsidRPr="00E85271" w:rsidRDefault="00E32F13" w:rsidP="00E32F13">
            <w:pPr>
              <w:spacing w:before="60"/>
              <w:rPr>
                <w:rFonts w:eastAsia="Calibri" w:cs="Arial"/>
                <w:sz w:val="18"/>
                <w:szCs w:val="18"/>
              </w:rPr>
            </w:pPr>
            <w:r w:rsidRPr="00E85271">
              <w:rPr>
                <w:rFonts w:eastAsia="Calibri" w:cs="Arial"/>
                <w:sz w:val="18"/>
                <w:szCs w:val="18"/>
              </w:rPr>
              <w:t>9.</w:t>
            </w:r>
            <w:r w:rsidR="0042357B" w:rsidRPr="00E85271">
              <w:rPr>
                <w:rFonts w:eastAsia="Calibri" w:cs="Arial"/>
                <w:sz w:val="18"/>
                <w:szCs w:val="18"/>
              </w:rPr>
              <w:t xml:space="preserve"> </w:t>
            </w:r>
            <w:r w:rsidRPr="00E85271">
              <w:rPr>
                <w:rFonts w:eastAsia="Calibri" w:cs="Arial"/>
                <w:sz w:val="18"/>
                <w:szCs w:val="18"/>
              </w:rPr>
              <w:t>Texte, Situationen und eigene Erfahru</w:t>
            </w:r>
            <w:r w:rsidRPr="00E85271">
              <w:rPr>
                <w:rFonts w:eastAsia="Calibri" w:cs="Arial"/>
                <w:sz w:val="18"/>
                <w:szCs w:val="18"/>
              </w:rPr>
              <w:t>n</w:t>
            </w:r>
            <w:r w:rsidRPr="00E85271">
              <w:rPr>
                <w:rFonts w:eastAsia="Calibri" w:cs="Arial"/>
                <w:sz w:val="18"/>
                <w:szCs w:val="18"/>
              </w:rPr>
              <w:t>gen szenisch gestalten und damit e</w:t>
            </w:r>
            <w:r w:rsidRPr="00E85271">
              <w:rPr>
                <w:rFonts w:eastAsia="Calibri" w:cs="Arial"/>
                <w:sz w:val="18"/>
                <w:szCs w:val="18"/>
              </w:rPr>
              <w:t>r</w:t>
            </w:r>
            <w:r w:rsidRPr="00E85271">
              <w:rPr>
                <w:rFonts w:eastAsia="Calibri" w:cs="Arial"/>
                <w:sz w:val="18"/>
                <w:szCs w:val="18"/>
              </w:rPr>
              <w:t>schließen</w:t>
            </w:r>
          </w:p>
          <w:p w:rsidR="00E32F13" w:rsidRPr="00E85271" w:rsidRDefault="00E32F13" w:rsidP="00E32F13">
            <w:pPr>
              <w:spacing w:before="60"/>
              <w:rPr>
                <w:rFonts w:eastAsia="Calibri" w:cs="Arial"/>
                <w:sz w:val="18"/>
                <w:szCs w:val="18"/>
              </w:rPr>
            </w:pPr>
            <w:r w:rsidRPr="00E85271">
              <w:rPr>
                <w:rFonts w:eastAsia="Calibri" w:cs="Arial"/>
                <w:sz w:val="18"/>
                <w:szCs w:val="18"/>
              </w:rPr>
              <w:t>10. längere freie Redebeiträge leisten und transparent strukturieren, dabei Redestr</w:t>
            </w:r>
            <w:r w:rsidRPr="00E85271">
              <w:rPr>
                <w:rFonts w:eastAsia="Calibri" w:cs="Arial"/>
                <w:sz w:val="18"/>
                <w:szCs w:val="18"/>
              </w:rPr>
              <w:t>a</w:t>
            </w:r>
            <w:r w:rsidRPr="00E85271">
              <w:rPr>
                <w:rFonts w:eastAsia="Calibri" w:cs="Arial"/>
                <w:sz w:val="18"/>
                <w:szCs w:val="18"/>
              </w:rPr>
              <w:t>tegien</w:t>
            </w:r>
            <w:r w:rsidR="0042357B" w:rsidRPr="00E85271">
              <w:rPr>
                <w:rFonts w:eastAsia="Calibri" w:cs="Arial"/>
                <w:sz w:val="18"/>
                <w:szCs w:val="18"/>
              </w:rPr>
              <w:t xml:space="preserve"> </w:t>
            </w:r>
            <w:r w:rsidRPr="00E85271">
              <w:rPr>
                <w:rFonts w:eastAsia="Calibri" w:cs="Arial"/>
                <w:sz w:val="18"/>
                <w:szCs w:val="18"/>
              </w:rPr>
              <w:t>einsetzen und die Wirkung eines Redebe</w:t>
            </w:r>
            <w:r w:rsidRPr="00E85271">
              <w:rPr>
                <w:rFonts w:eastAsia="Calibri" w:cs="Arial"/>
                <w:sz w:val="18"/>
                <w:szCs w:val="18"/>
              </w:rPr>
              <w:t>i</w:t>
            </w:r>
            <w:r w:rsidRPr="00E85271">
              <w:rPr>
                <w:rFonts w:eastAsia="Calibri" w:cs="Arial"/>
                <w:sz w:val="18"/>
                <w:szCs w:val="18"/>
              </w:rPr>
              <w:t>trags reflektieren</w:t>
            </w:r>
          </w:p>
          <w:p w:rsidR="00E32F13" w:rsidRPr="00E85271" w:rsidRDefault="00E32F13" w:rsidP="00E32F13">
            <w:pPr>
              <w:spacing w:before="60"/>
              <w:rPr>
                <w:rFonts w:eastAsia="Calibri" w:cs="Arial"/>
                <w:sz w:val="18"/>
                <w:szCs w:val="18"/>
              </w:rPr>
            </w:pPr>
            <w:r w:rsidRPr="00E85271">
              <w:rPr>
                <w:rFonts w:eastAsia="Calibri" w:cs="Arial"/>
                <w:sz w:val="18"/>
                <w:szCs w:val="18"/>
              </w:rPr>
              <w:t>11.</w:t>
            </w:r>
            <w:r w:rsidR="0042357B" w:rsidRPr="00E85271">
              <w:rPr>
                <w:rFonts w:eastAsia="Calibri" w:cs="Arial"/>
                <w:sz w:val="18"/>
                <w:szCs w:val="18"/>
              </w:rPr>
              <w:t xml:space="preserve"> </w:t>
            </w:r>
            <w:r w:rsidRPr="00E85271">
              <w:rPr>
                <w:rFonts w:eastAsia="Calibri" w:cs="Arial"/>
                <w:sz w:val="18"/>
                <w:szCs w:val="18"/>
              </w:rPr>
              <w:t>Sachinhalte verständlich referieren</w:t>
            </w:r>
          </w:p>
          <w:p w:rsidR="00E32F13" w:rsidRPr="00E85271" w:rsidRDefault="00E32F13" w:rsidP="00E32F13">
            <w:pPr>
              <w:spacing w:before="60"/>
              <w:rPr>
                <w:rFonts w:eastAsia="Calibri" w:cs="Arial"/>
                <w:sz w:val="18"/>
                <w:szCs w:val="18"/>
              </w:rPr>
            </w:pPr>
            <w:r w:rsidRPr="00E85271">
              <w:rPr>
                <w:rFonts w:eastAsia="Calibri" w:cs="Arial"/>
                <w:sz w:val="18"/>
                <w:szCs w:val="18"/>
              </w:rPr>
              <w:t>12. verschiedene Formen mündlicher Darstellung verwenden: erzählen, nache</w:t>
            </w:r>
            <w:r w:rsidRPr="00E85271">
              <w:rPr>
                <w:rFonts w:eastAsia="Calibri" w:cs="Arial"/>
                <w:sz w:val="18"/>
                <w:szCs w:val="18"/>
              </w:rPr>
              <w:t>r</w:t>
            </w:r>
            <w:r w:rsidRPr="00E85271">
              <w:rPr>
                <w:rFonts w:eastAsia="Calibri" w:cs="Arial"/>
                <w:sz w:val="18"/>
                <w:szCs w:val="18"/>
              </w:rPr>
              <w:t>zählen, schildern, informieren, berichten, beschreiben, appellieren, argumentieren</w:t>
            </w:r>
          </w:p>
          <w:p w:rsidR="00E32F13" w:rsidRPr="00E85271" w:rsidRDefault="00E32F13" w:rsidP="00E32F13">
            <w:pPr>
              <w:spacing w:before="60"/>
              <w:rPr>
                <w:rFonts w:eastAsia="Calibri" w:cs="Arial"/>
                <w:sz w:val="18"/>
                <w:szCs w:val="18"/>
              </w:rPr>
            </w:pPr>
            <w:r w:rsidRPr="00E85271">
              <w:rPr>
                <w:rFonts w:eastAsia="Calibri" w:cs="Arial"/>
                <w:sz w:val="18"/>
                <w:szCs w:val="18"/>
              </w:rPr>
              <w:t>13. Texte sinngebend und gestaltend vorlesen und (auch frei) vortragen (zum Beispiel Gedichte)</w:t>
            </w:r>
          </w:p>
          <w:p w:rsidR="00E32F13" w:rsidRPr="00E85271" w:rsidRDefault="00E32F13" w:rsidP="00E32F13">
            <w:pPr>
              <w:spacing w:before="60"/>
              <w:rPr>
                <w:rFonts w:eastAsia="Calibri" w:cs="Arial"/>
                <w:sz w:val="18"/>
                <w:szCs w:val="18"/>
              </w:rPr>
            </w:pPr>
            <w:r w:rsidRPr="00E85271">
              <w:rPr>
                <w:rFonts w:eastAsia="Calibri" w:cs="Arial"/>
                <w:sz w:val="18"/>
                <w:szCs w:val="18"/>
              </w:rPr>
              <w:t>14. unterschiedliche Sprechsituationen szenisch gestalten</w:t>
            </w:r>
          </w:p>
          <w:p w:rsidR="00E32F13" w:rsidRPr="00E85271" w:rsidRDefault="00E32F13" w:rsidP="00E32F13">
            <w:pPr>
              <w:spacing w:before="60"/>
              <w:rPr>
                <w:rFonts w:eastAsia="Calibri" w:cs="Arial"/>
                <w:sz w:val="18"/>
                <w:szCs w:val="18"/>
              </w:rPr>
            </w:pPr>
            <w:r w:rsidRPr="00E85271">
              <w:rPr>
                <w:rFonts w:eastAsia="Calibri" w:cs="Arial"/>
                <w:sz w:val="18"/>
                <w:szCs w:val="18"/>
              </w:rPr>
              <w:t>15. Gespräche sowie längere gesprochene Texte konzentriert verfolgen, ihr Verstän</w:t>
            </w:r>
            <w:r w:rsidRPr="00E85271">
              <w:rPr>
                <w:rFonts w:eastAsia="Calibri" w:cs="Arial"/>
                <w:sz w:val="18"/>
                <w:szCs w:val="18"/>
              </w:rPr>
              <w:t>d</w:t>
            </w:r>
            <w:r w:rsidRPr="00E85271">
              <w:rPr>
                <w:rFonts w:eastAsia="Calibri" w:cs="Arial"/>
                <w:sz w:val="18"/>
                <w:szCs w:val="18"/>
              </w:rPr>
              <w:t>nis durch Mitschriften und Notizen sichern, aktiv zuhören</w:t>
            </w:r>
          </w:p>
          <w:p w:rsidR="003E5200" w:rsidRPr="00DF79C9" w:rsidRDefault="003E5200" w:rsidP="006063C4">
            <w:pPr>
              <w:spacing w:before="60"/>
              <w:rPr>
                <w:rFonts w:eastAsia="Calibri" w:cs="Arial"/>
                <w:sz w:val="18"/>
                <w:szCs w:val="18"/>
                <w:u w:val="single"/>
              </w:rPr>
            </w:pPr>
            <w:r w:rsidRPr="00DF79C9">
              <w:rPr>
                <w:rFonts w:eastAsia="Calibri" w:cs="Arial"/>
                <w:sz w:val="18"/>
                <w:szCs w:val="18"/>
                <w:u w:val="single"/>
              </w:rPr>
              <w:t>2.2 Schreiben</w:t>
            </w:r>
          </w:p>
          <w:p w:rsidR="00E32F13" w:rsidRPr="00E85271" w:rsidRDefault="00E32F13" w:rsidP="00E32F13">
            <w:pPr>
              <w:spacing w:before="60"/>
              <w:rPr>
                <w:rFonts w:eastAsia="Calibri" w:cs="Arial"/>
                <w:sz w:val="18"/>
                <w:szCs w:val="18"/>
              </w:rPr>
            </w:pPr>
            <w:r w:rsidRPr="00E85271">
              <w:rPr>
                <w:rFonts w:eastAsia="Calibri" w:cs="Arial"/>
                <w:sz w:val="18"/>
                <w:szCs w:val="18"/>
              </w:rPr>
              <w:t>1.</w:t>
            </w:r>
            <w:r w:rsidR="0042357B" w:rsidRPr="00E85271">
              <w:rPr>
                <w:rFonts w:eastAsia="Calibri" w:cs="Arial"/>
                <w:sz w:val="18"/>
                <w:szCs w:val="18"/>
              </w:rPr>
              <w:t xml:space="preserve"> [...]</w:t>
            </w:r>
            <w:r w:rsidRPr="00E85271">
              <w:rPr>
                <w:rFonts w:eastAsia="Calibri" w:cs="Arial"/>
                <w:sz w:val="18"/>
                <w:szCs w:val="18"/>
              </w:rPr>
              <w:t xml:space="preserve"> Aufgabenstellungen in konkrete Schreibziele und Schreibpläne überführen; </w:t>
            </w:r>
            <w:r w:rsidR="0042357B" w:rsidRPr="00E85271">
              <w:rPr>
                <w:rFonts w:eastAsia="Calibri" w:cs="Arial"/>
                <w:sz w:val="18"/>
                <w:szCs w:val="18"/>
              </w:rPr>
              <w:t>[...]</w:t>
            </w:r>
            <w:r w:rsidRPr="00E85271">
              <w:rPr>
                <w:rFonts w:eastAsia="Calibri" w:cs="Arial"/>
                <w:sz w:val="18"/>
                <w:szCs w:val="18"/>
              </w:rPr>
              <w:t xml:space="preserve"> Texte konzipieren und dabei Faktoren wie Schreibanlass, Aufgabenstellung, Textkonventionen, Textfunktionen, Situ</w:t>
            </w:r>
            <w:r w:rsidRPr="00E85271">
              <w:rPr>
                <w:rFonts w:eastAsia="Calibri" w:cs="Arial"/>
                <w:sz w:val="18"/>
                <w:szCs w:val="18"/>
              </w:rPr>
              <w:t>a</w:t>
            </w:r>
            <w:r w:rsidRPr="00E85271">
              <w:rPr>
                <w:rFonts w:eastAsia="Calibri" w:cs="Arial"/>
                <w:sz w:val="18"/>
                <w:szCs w:val="18"/>
              </w:rPr>
              <w:t>tions- und Adressatenbezüge berücksic</w:t>
            </w:r>
            <w:r w:rsidRPr="00E85271">
              <w:rPr>
                <w:rFonts w:eastAsia="Calibri" w:cs="Arial"/>
                <w:sz w:val="18"/>
                <w:szCs w:val="18"/>
              </w:rPr>
              <w:t>h</w:t>
            </w:r>
            <w:r w:rsidRPr="00E85271">
              <w:rPr>
                <w:rFonts w:eastAsia="Calibri" w:cs="Arial"/>
                <w:sz w:val="18"/>
                <w:szCs w:val="18"/>
              </w:rPr>
              <w:t>tigen</w:t>
            </w:r>
          </w:p>
          <w:p w:rsidR="00E32F13" w:rsidRPr="00E85271" w:rsidRDefault="00E32F13" w:rsidP="00E32F13">
            <w:pPr>
              <w:spacing w:before="60"/>
              <w:rPr>
                <w:rFonts w:eastAsia="Calibri" w:cs="Arial"/>
                <w:sz w:val="18"/>
                <w:szCs w:val="18"/>
              </w:rPr>
            </w:pPr>
            <w:r w:rsidRPr="00E85271">
              <w:rPr>
                <w:rFonts w:eastAsia="Calibri" w:cs="Arial"/>
                <w:sz w:val="18"/>
                <w:szCs w:val="18"/>
              </w:rPr>
              <w:t>2.</w:t>
            </w:r>
            <w:r w:rsidR="0042357B" w:rsidRPr="00E85271">
              <w:rPr>
                <w:rFonts w:eastAsia="Calibri" w:cs="Arial"/>
                <w:sz w:val="18"/>
                <w:szCs w:val="18"/>
              </w:rPr>
              <w:t xml:space="preserve"> </w:t>
            </w:r>
            <w:r w:rsidRPr="00E85271">
              <w:rPr>
                <w:rFonts w:eastAsia="Calibri" w:cs="Arial"/>
                <w:sz w:val="18"/>
                <w:szCs w:val="18"/>
              </w:rPr>
              <w:t>differenzierte Fragen, Arbeitshypoth</w:t>
            </w:r>
            <w:r w:rsidRPr="00E85271">
              <w:rPr>
                <w:rFonts w:eastAsia="Calibri" w:cs="Arial"/>
                <w:sz w:val="18"/>
                <w:szCs w:val="18"/>
              </w:rPr>
              <w:t>e</w:t>
            </w:r>
            <w:r w:rsidRPr="00E85271">
              <w:rPr>
                <w:rFonts w:eastAsia="Calibri" w:cs="Arial"/>
                <w:sz w:val="18"/>
                <w:szCs w:val="18"/>
              </w:rPr>
              <w:t>sen, Untersuchungsaspekte und Proble</w:t>
            </w:r>
            <w:r w:rsidRPr="00E85271">
              <w:rPr>
                <w:rFonts w:eastAsia="Calibri" w:cs="Arial"/>
                <w:sz w:val="18"/>
                <w:szCs w:val="18"/>
              </w:rPr>
              <w:t>m</w:t>
            </w:r>
            <w:r w:rsidRPr="00E85271">
              <w:rPr>
                <w:rFonts w:eastAsia="Calibri" w:cs="Arial"/>
                <w:sz w:val="18"/>
                <w:szCs w:val="18"/>
              </w:rPr>
              <w:lastRenderedPageBreak/>
              <w:t>stellungen entwickeln und reflektieren</w:t>
            </w:r>
          </w:p>
          <w:p w:rsidR="00E32F13" w:rsidRPr="00E85271" w:rsidRDefault="00E32F13" w:rsidP="00E32F13">
            <w:pPr>
              <w:spacing w:before="60"/>
              <w:rPr>
                <w:rFonts w:eastAsia="Calibri" w:cs="Arial"/>
                <w:sz w:val="18"/>
                <w:szCs w:val="18"/>
              </w:rPr>
            </w:pPr>
            <w:r w:rsidRPr="00E85271">
              <w:rPr>
                <w:rFonts w:eastAsia="Calibri" w:cs="Arial"/>
                <w:sz w:val="18"/>
                <w:szCs w:val="18"/>
              </w:rPr>
              <w:t>3.</w:t>
            </w:r>
            <w:r w:rsidR="0042357B" w:rsidRPr="00E85271">
              <w:rPr>
                <w:rFonts w:eastAsia="Calibri" w:cs="Arial"/>
                <w:sz w:val="18"/>
                <w:szCs w:val="18"/>
              </w:rPr>
              <w:t xml:space="preserve"> </w:t>
            </w:r>
            <w:r w:rsidRPr="00E85271">
              <w:rPr>
                <w:rFonts w:eastAsia="Calibri" w:cs="Arial"/>
                <w:sz w:val="18"/>
                <w:szCs w:val="18"/>
              </w:rPr>
              <w:t xml:space="preserve">Informationsquellen gezielt nutzen </w:t>
            </w:r>
            <w:r w:rsidR="0042357B" w:rsidRPr="00E85271">
              <w:rPr>
                <w:rFonts w:eastAsia="Calibri" w:cs="Arial"/>
                <w:sz w:val="18"/>
                <w:szCs w:val="18"/>
              </w:rPr>
              <w:t>[...]</w:t>
            </w:r>
            <w:r w:rsidRPr="00E85271">
              <w:rPr>
                <w:rFonts w:eastAsia="Calibri" w:cs="Arial"/>
                <w:sz w:val="18"/>
                <w:szCs w:val="18"/>
              </w:rPr>
              <w:t xml:space="preserve">, Texte und Informationen zielgerichtet bewerten und auswählen, auf dieser Grundlage Stoffsammlungen </w:t>
            </w:r>
            <w:r w:rsidR="0042357B" w:rsidRPr="00E85271">
              <w:rPr>
                <w:rFonts w:eastAsia="Calibri" w:cs="Arial"/>
                <w:sz w:val="18"/>
                <w:szCs w:val="18"/>
              </w:rPr>
              <w:t>[...]</w:t>
            </w:r>
            <w:r w:rsidRPr="00E85271">
              <w:rPr>
                <w:rFonts w:eastAsia="Calibri" w:cs="Arial"/>
                <w:sz w:val="18"/>
                <w:szCs w:val="18"/>
              </w:rPr>
              <w:t xml:space="preserve"> und Gli</w:t>
            </w:r>
            <w:r w:rsidRPr="00E85271">
              <w:rPr>
                <w:rFonts w:eastAsia="Calibri" w:cs="Arial"/>
                <w:sz w:val="18"/>
                <w:szCs w:val="18"/>
              </w:rPr>
              <w:t>e</w:t>
            </w:r>
            <w:r w:rsidRPr="00E85271">
              <w:rPr>
                <w:rFonts w:eastAsia="Calibri" w:cs="Arial"/>
                <w:sz w:val="18"/>
                <w:szCs w:val="18"/>
              </w:rPr>
              <w:t xml:space="preserve">derungen erarbeiten </w:t>
            </w:r>
            <w:r w:rsidR="0042357B" w:rsidRPr="00E85271">
              <w:rPr>
                <w:rFonts w:eastAsia="Calibri" w:cs="Arial"/>
                <w:sz w:val="18"/>
                <w:szCs w:val="18"/>
              </w:rPr>
              <w:t>[...]</w:t>
            </w:r>
          </w:p>
          <w:p w:rsidR="00E32F13" w:rsidRPr="00E85271" w:rsidRDefault="00E32F13" w:rsidP="00E32F13">
            <w:pPr>
              <w:spacing w:before="60"/>
              <w:rPr>
                <w:rFonts w:eastAsia="Calibri" w:cs="Arial"/>
                <w:sz w:val="18"/>
                <w:szCs w:val="18"/>
              </w:rPr>
            </w:pPr>
            <w:r w:rsidRPr="00E85271">
              <w:rPr>
                <w:rFonts w:eastAsia="Calibri" w:cs="Arial"/>
                <w:sz w:val="18"/>
                <w:szCs w:val="18"/>
              </w:rPr>
              <w:t>6.</w:t>
            </w:r>
            <w:r w:rsidR="0042357B" w:rsidRPr="00E85271">
              <w:rPr>
                <w:rFonts w:eastAsia="Calibri" w:cs="Arial"/>
                <w:sz w:val="18"/>
                <w:szCs w:val="18"/>
              </w:rPr>
              <w:t xml:space="preserve"> </w:t>
            </w:r>
            <w:r w:rsidRPr="00E85271">
              <w:rPr>
                <w:rFonts w:eastAsia="Calibri" w:cs="Arial"/>
                <w:sz w:val="18"/>
                <w:szCs w:val="18"/>
              </w:rPr>
              <w:t>verschiedene Schreibstrategien ve</w:t>
            </w:r>
            <w:r w:rsidRPr="00E85271">
              <w:rPr>
                <w:rFonts w:eastAsia="Calibri" w:cs="Arial"/>
                <w:sz w:val="18"/>
                <w:szCs w:val="18"/>
              </w:rPr>
              <w:t>r</w:t>
            </w:r>
            <w:r w:rsidRPr="00E85271">
              <w:rPr>
                <w:rFonts w:eastAsia="Calibri" w:cs="Arial"/>
                <w:sz w:val="18"/>
                <w:szCs w:val="18"/>
              </w:rPr>
              <w:t>wenden</w:t>
            </w:r>
          </w:p>
          <w:p w:rsidR="00E32F13" w:rsidRPr="00E85271" w:rsidRDefault="00E32F13" w:rsidP="00E32F13">
            <w:pPr>
              <w:spacing w:before="60"/>
              <w:rPr>
                <w:rFonts w:eastAsia="Calibri" w:cs="Arial"/>
                <w:sz w:val="18"/>
                <w:szCs w:val="18"/>
              </w:rPr>
            </w:pPr>
            <w:r w:rsidRPr="00E85271">
              <w:rPr>
                <w:rFonts w:eastAsia="Calibri" w:cs="Arial"/>
                <w:sz w:val="18"/>
                <w:szCs w:val="18"/>
              </w:rPr>
              <w:t>7.</w:t>
            </w:r>
            <w:r w:rsidR="0042357B" w:rsidRPr="00E85271">
              <w:rPr>
                <w:rFonts w:eastAsia="Calibri" w:cs="Arial"/>
                <w:sz w:val="18"/>
                <w:szCs w:val="18"/>
              </w:rPr>
              <w:t xml:space="preserve"> </w:t>
            </w:r>
            <w:r w:rsidRPr="00E85271">
              <w:rPr>
                <w:rFonts w:eastAsia="Calibri" w:cs="Arial"/>
                <w:sz w:val="18"/>
                <w:szCs w:val="18"/>
              </w:rPr>
              <w:t>nach Mustern schreiben: Merkmale verschiedener Textsorten und die Orienti</w:t>
            </w:r>
            <w:r w:rsidRPr="00E85271">
              <w:rPr>
                <w:rFonts w:eastAsia="Calibri" w:cs="Arial"/>
                <w:sz w:val="18"/>
                <w:szCs w:val="18"/>
              </w:rPr>
              <w:t>e</w:t>
            </w:r>
            <w:r w:rsidRPr="00E85271">
              <w:rPr>
                <w:rFonts w:eastAsia="Calibri" w:cs="Arial"/>
                <w:sz w:val="18"/>
                <w:szCs w:val="18"/>
              </w:rPr>
              <w:t>rung an</w:t>
            </w:r>
            <w:r w:rsidR="0042357B" w:rsidRPr="00E85271">
              <w:rPr>
                <w:rFonts w:eastAsia="Calibri" w:cs="Arial"/>
                <w:sz w:val="18"/>
                <w:szCs w:val="18"/>
              </w:rPr>
              <w:t xml:space="preserve"> </w:t>
            </w:r>
            <w:r w:rsidRPr="00E85271">
              <w:rPr>
                <w:rFonts w:eastAsia="Calibri" w:cs="Arial"/>
                <w:sz w:val="18"/>
                <w:szCs w:val="18"/>
              </w:rPr>
              <w:t>prototypischen Texten für die Textgesta</w:t>
            </w:r>
            <w:r w:rsidRPr="00E85271">
              <w:rPr>
                <w:rFonts w:eastAsia="Calibri" w:cs="Arial"/>
                <w:sz w:val="18"/>
                <w:szCs w:val="18"/>
              </w:rPr>
              <w:t>l</w:t>
            </w:r>
            <w:r w:rsidRPr="00E85271">
              <w:rPr>
                <w:rFonts w:eastAsia="Calibri" w:cs="Arial"/>
                <w:sz w:val="18"/>
                <w:szCs w:val="18"/>
              </w:rPr>
              <w:t xml:space="preserve">tung nutzen </w:t>
            </w:r>
          </w:p>
          <w:p w:rsidR="00E32F13" w:rsidRPr="00E85271" w:rsidRDefault="00E32F13" w:rsidP="00E32F13">
            <w:pPr>
              <w:spacing w:before="60"/>
              <w:rPr>
                <w:rFonts w:eastAsia="Calibri" w:cs="Arial"/>
                <w:sz w:val="18"/>
                <w:szCs w:val="18"/>
              </w:rPr>
            </w:pPr>
            <w:r w:rsidRPr="00E85271">
              <w:rPr>
                <w:rFonts w:eastAsia="Calibri" w:cs="Arial"/>
                <w:sz w:val="18"/>
                <w:szCs w:val="18"/>
              </w:rPr>
              <w:t>8.</w:t>
            </w:r>
            <w:r w:rsidR="0042357B" w:rsidRPr="00E85271">
              <w:rPr>
                <w:rFonts w:eastAsia="Calibri" w:cs="Arial"/>
                <w:sz w:val="18"/>
                <w:szCs w:val="18"/>
              </w:rPr>
              <w:t xml:space="preserve"> </w:t>
            </w:r>
            <w:r w:rsidRPr="00E85271">
              <w:rPr>
                <w:rFonts w:eastAsia="Calibri" w:cs="Arial"/>
                <w:sz w:val="18"/>
                <w:szCs w:val="18"/>
              </w:rPr>
              <w:t>Textverarbeitungs- und Präsentation</w:t>
            </w:r>
            <w:r w:rsidRPr="00E85271">
              <w:rPr>
                <w:rFonts w:eastAsia="Calibri" w:cs="Arial"/>
                <w:sz w:val="18"/>
                <w:szCs w:val="18"/>
              </w:rPr>
              <w:t>s</w:t>
            </w:r>
            <w:r w:rsidRPr="00E85271">
              <w:rPr>
                <w:rFonts w:eastAsia="Calibri" w:cs="Arial"/>
                <w:sz w:val="18"/>
                <w:szCs w:val="18"/>
              </w:rPr>
              <w:t>programme nutzen</w:t>
            </w:r>
          </w:p>
          <w:p w:rsidR="00E32F13" w:rsidRPr="00E85271" w:rsidRDefault="00E32F13" w:rsidP="00E32F13">
            <w:pPr>
              <w:spacing w:before="60"/>
              <w:rPr>
                <w:rFonts w:eastAsia="Calibri" w:cs="Arial"/>
                <w:sz w:val="18"/>
                <w:szCs w:val="18"/>
              </w:rPr>
            </w:pPr>
            <w:r w:rsidRPr="00E85271">
              <w:rPr>
                <w:rFonts w:eastAsia="Calibri" w:cs="Arial"/>
                <w:sz w:val="18"/>
                <w:szCs w:val="18"/>
              </w:rPr>
              <w:t>9.</w:t>
            </w:r>
            <w:r w:rsidR="0042357B" w:rsidRPr="00E85271">
              <w:rPr>
                <w:rFonts w:eastAsia="Calibri" w:cs="Arial"/>
                <w:sz w:val="18"/>
                <w:szCs w:val="18"/>
              </w:rPr>
              <w:t xml:space="preserve"> </w:t>
            </w:r>
            <w:r w:rsidRPr="00E85271">
              <w:rPr>
                <w:rFonts w:eastAsia="Calibri" w:cs="Arial"/>
                <w:sz w:val="18"/>
                <w:szCs w:val="18"/>
              </w:rPr>
              <w:t xml:space="preserve">Textbelege und andere Quellen korrekt zitieren und sinngemäß wiedergeben, dabei sprachlogisch integrieren, </w:t>
            </w:r>
            <w:r w:rsidR="0042357B" w:rsidRPr="00E85271">
              <w:rPr>
                <w:rFonts w:eastAsia="Calibri" w:cs="Arial"/>
                <w:sz w:val="18"/>
                <w:szCs w:val="18"/>
              </w:rPr>
              <w:t>[...]</w:t>
            </w:r>
            <w:r w:rsidRPr="00E85271">
              <w:rPr>
                <w:rFonts w:eastAsia="Calibri" w:cs="Arial"/>
                <w:sz w:val="18"/>
                <w:szCs w:val="18"/>
              </w:rPr>
              <w:t xml:space="preserve"> Nachweise führen</w:t>
            </w:r>
          </w:p>
          <w:p w:rsidR="00E32F13" w:rsidRPr="00E85271" w:rsidRDefault="00E32F13" w:rsidP="00E32F13">
            <w:pPr>
              <w:spacing w:before="60"/>
              <w:rPr>
                <w:rFonts w:eastAsia="Calibri" w:cs="Arial"/>
                <w:sz w:val="18"/>
                <w:szCs w:val="18"/>
              </w:rPr>
            </w:pPr>
            <w:r w:rsidRPr="00E85271">
              <w:rPr>
                <w:rFonts w:eastAsia="Calibri" w:cs="Arial"/>
                <w:sz w:val="18"/>
                <w:szCs w:val="18"/>
              </w:rPr>
              <w:t>10. einen differenzierten Wortschatz (auch Fachsprache, Fremdwörter) und einen angemessenen, variablen Stil verwenden</w:t>
            </w:r>
          </w:p>
          <w:p w:rsidR="00E32F13" w:rsidRPr="00E85271" w:rsidRDefault="00E32F13" w:rsidP="00E32F13">
            <w:pPr>
              <w:spacing w:before="60"/>
              <w:rPr>
                <w:rFonts w:eastAsia="Calibri" w:cs="Arial"/>
                <w:sz w:val="18"/>
                <w:szCs w:val="18"/>
              </w:rPr>
            </w:pPr>
            <w:r w:rsidRPr="00E85271">
              <w:rPr>
                <w:rFonts w:eastAsia="Calibri" w:cs="Arial"/>
                <w:sz w:val="18"/>
                <w:szCs w:val="18"/>
              </w:rPr>
              <w:t>11.</w:t>
            </w:r>
            <w:r w:rsidR="0042357B" w:rsidRPr="00E85271">
              <w:rPr>
                <w:rFonts w:eastAsia="Calibri" w:cs="Arial"/>
                <w:sz w:val="18"/>
                <w:szCs w:val="18"/>
              </w:rPr>
              <w:t xml:space="preserve"> </w:t>
            </w:r>
            <w:r w:rsidRPr="00E85271">
              <w:rPr>
                <w:rFonts w:eastAsia="Calibri" w:cs="Arial"/>
                <w:sz w:val="18"/>
                <w:szCs w:val="18"/>
              </w:rPr>
              <w:t>formalisierte lineare beziehungsweise nichtlineare Texte verfassen</w:t>
            </w:r>
            <w:r w:rsidR="00E05EB9">
              <w:rPr>
                <w:rFonts w:eastAsia="Calibri" w:cs="Arial"/>
                <w:sz w:val="18"/>
                <w:szCs w:val="18"/>
              </w:rPr>
              <w:t>,</w:t>
            </w:r>
            <w:r w:rsidRPr="00E85271">
              <w:rPr>
                <w:rFonts w:eastAsia="Calibri" w:cs="Arial"/>
                <w:sz w:val="18"/>
                <w:szCs w:val="18"/>
              </w:rPr>
              <w:t xml:space="preserve"> verschiedene Schreibformen gezielt und angemessen nutzen</w:t>
            </w:r>
          </w:p>
          <w:p w:rsidR="00E32F13" w:rsidRPr="00E85271" w:rsidRDefault="00E32F13" w:rsidP="00E32F13">
            <w:pPr>
              <w:spacing w:before="60"/>
              <w:rPr>
                <w:rFonts w:eastAsia="Calibri" w:cs="Arial"/>
                <w:sz w:val="18"/>
                <w:szCs w:val="18"/>
              </w:rPr>
            </w:pPr>
            <w:r w:rsidRPr="00E85271">
              <w:rPr>
                <w:rFonts w:eastAsia="Calibri" w:cs="Arial"/>
                <w:sz w:val="18"/>
                <w:szCs w:val="18"/>
              </w:rPr>
              <w:t>13. von Ereignissen berichten; Gege</w:t>
            </w:r>
            <w:r w:rsidRPr="00E85271">
              <w:rPr>
                <w:rFonts w:eastAsia="Calibri" w:cs="Arial"/>
                <w:sz w:val="18"/>
                <w:szCs w:val="18"/>
              </w:rPr>
              <w:t>n</w:t>
            </w:r>
            <w:r w:rsidRPr="00E85271">
              <w:rPr>
                <w:rFonts w:eastAsia="Calibri" w:cs="Arial"/>
                <w:sz w:val="18"/>
                <w:szCs w:val="18"/>
              </w:rPr>
              <w:t>stände, Vorgänge, Orte, Bilder und Pers</w:t>
            </w:r>
            <w:r w:rsidRPr="00E85271">
              <w:rPr>
                <w:rFonts w:eastAsia="Calibri" w:cs="Arial"/>
                <w:sz w:val="18"/>
                <w:szCs w:val="18"/>
              </w:rPr>
              <w:t>o</w:t>
            </w:r>
            <w:r w:rsidRPr="00E85271">
              <w:rPr>
                <w:rFonts w:eastAsia="Calibri" w:cs="Arial"/>
                <w:sz w:val="18"/>
                <w:szCs w:val="18"/>
              </w:rPr>
              <w:t>nen beschreiben</w:t>
            </w:r>
          </w:p>
          <w:p w:rsidR="00E32F13" w:rsidRPr="00E85271" w:rsidRDefault="00E32F13" w:rsidP="00E32F13">
            <w:pPr>
              <w:spacing w:before="60"/>
              <w:rPr>
                <w:rFonts w:eastAsia="Calibri" w:cs="Arial"/>
                <w:sz w:val="18"/>
                <w:szCs w:val="18"/>
              </w:rPr>
            </w:pPr>
            <w:r w:rsidRPr="00E85271">
              <w:rPr>
                <w:rFonts w:eastAsia="Calibri" w:cs="Arial"/>
                <w:sz w:val="18"/>
                <w:szCs w:val="18"/>
              </w:rPr>
              <w:t xml:space="preserve">15. Informationen aus komplexen linearen und nichtlinearen Texten wiedergeben und kohärent und differenziert darstellen </w:t>
            </w:r>
          </w:p>
          <w:p w:rsidR="00E32F13" w:rsidRPr="00E85271" w:rsidRDefault="00E32F13" w:rsidP="00E32F13">
            <w:pPr>
              <w:spacing w:before="60"/>
              <w:rPr>
                <w:rFonts w:eastAsia="Calibri" w:cs="Arial"/>
                <w:sz w:val="18"/>
                <w:szCs w:val="18"/>
              </w:rPr>
            </w:pPr>
            <w:r w:rsidRPr="00E85271">
              <w:rPr>
                <w:rFonts w:eastAsia="Calibri" w:cs="Arial"/>
                <w:sz w:val="18"/>
                <w:szCs w:val="18"/>
              </w:rPr>
              <w:t>25. die formale und sprachlich-stilistische Gestaltungsweise von Texten und deren Wirkung an Beispielen erläutern (zum Beispiel sprachliche Bilder deuten, Dialoge analysieren)</w:t>
            </w:r>
          </w:p>
          <w:p w:rsidR="00E32F13" w:rsidRPr="00E85271" w:rsidRDefault="00E32F13" w:rsidP="00E32F13">
            <w:pPr>
              <w:spacing w:before="60"/>
              <w:rPr>
                <w:rFonts w:eastAsia="Calibri" w:cs="Arial"/>
                <w:sz w:val="18"/>
                <w:szCs w:val="18"/>
              </w:rPr>
            </w:pPr>
            <w:r w:rsidRPr="00E85271">
              <w:rPr>
                <w:rFonts w:eastAsia="Calibri" w:cs="Arial"/>
                <w:sz w:val="18"/>
                <w:szCs w:val="18"/>
              </w:rPr>
              <w:t>26. die Ergebnisse einer Textanalyse selbstständig fachgerecht und aspektorie</w:t>
            </w:r>
            <w:r w:rsidRPr="00E85271">
              <w:rPr>
                <w:rFonts w:eastAsia="Calibri" w:cs="Arial"/>
                <w:sz w:val="18"/>
                <w:szCs w:val="18"/>
              </w:rPr>
              <w:t>n</w:t>
            </w:r>
            <w:r w:rsidRPr="00E85271">
              <w:rPr>
                <w:rFonts w:eastAsia="Calibri" w:cs="Arial"/>
                <w:sz w:val="18"/>
                <w:szCs w:val="18"/>
              </w:rPr>
              <w:t>tiert darstellen</w:t>
            </w:r>
          </w:p>
          <w:p w:rsidR="00E32F13" w:rsidRPr="00E85271" w:rsidRDefault="00E32F13" w:rsidP="00E32F13">
            <w:pPr>
              <w:spacing w:before="60"/>
              <w:rPr>
                <w:rFonts w:eastAsia="Calibri" w:cs="Arial"/>
                <w:sz w:val="18"/>
                <w:szCs w:val="18"/>
              </w:rPr>
            </w:pPr>
            <w:r w:rsidRPr="00E85271">
              <w:rPr>
                <w:rFonts w:eastAsia="Calibri" w:cs="Arial"/>
                <w:sz w:val="18"/>
                <w:szCs w:val="18"/>
              </w:rPr>
              <w:t>27.</w:t>
            </w:r>
            <w:r w:rsidR="0042357B" w:rsidRPr="00E85271">
              <w:rPr>
                <w:rFonts w:eastAsia="Calibri" w:cs="Arial"/>
                <w:sz w:val="18"/>
                <w:szCs w:val="18"/>
              </w:rPr>
              <w:t xml:space="preserve"> </w:t>
            </w:r>
            <w:r w:rsidRPr="00E85271">
              <w:rPr>
                <w:rFonts w:eastAsia="Calibri" w:cs="Arial"/>
                <w:sz w:val="18"/>
                <w:szCs w:val="18"/>
              </w:rPr>
              <w:t>Texte analytisch interpretieren und Textdeutungen begründen und belegen, dabei auch Ideengehalt, gattungs- und epochenspezifische Merkmale, historische, kulturelle, philosophische, politische oder weltanschauliche Bezüge einbeziehen</w:t>
            </w:r>
          </w:p>
          <w:p w:rsidR="00E32F13" w:rsidRPr="00E85271" w:rsidRDefault="00E32F13" w:rsidP="00E32F13">
            <w:pPr>
              <w:spacing w:before="60"/>
              <w:rPr>
                <w:rFonts w:eastAsia="Calibri" w:cs="Arial"/>
                <w:sz w:val="18"/>
                <w:szCs w:val="18"/>
              </w:rPr>
            </w:pPr>
            <w:r w:rsidRPr="00E85271">
              <w:rPr>
                <w:rFonts w:eastAsia="Calibri" w:cs="Arial"/>
                <w:sz w:val="18"/>
                <w:szCs w:val="18"/>
              </w:rPr>
              <w:lastRenderedPageBreak/>
              <w:t>28. gestaltend interpretieren und dabei die Ergebnisse einer Textuntersuchung nutzen</w:t>
            </w:r>
          </w:p>
          <w:p w:rsidR="00E32F13" w:rsidRPr="00E85271" w:rsidRDefault="00E32F13" w:rsidP="00E32F13">
            <w:pPr>
              <w:spacing w:before="60"/>
              <w:rPr>
                <w:rFonts w:eastAsia="Calibri" w:cs="Arial"/>
                <w:sz w:val="18"/>
                <w:szCs w:val="18"/>
              </w:rPr>
            </w:pPr>
            <w:r w:rsidRPr="00E85271">
              <w:rPr>
                <w:rFonts w:eastAsia="Calibri" w:cs="Arial"/>
                <w:sz w:val="18"/>
                <w:szCs w:val="18"/>
              </w:rPr>
              <w:t>31. anschaulich erzählen und nacherzä</w:t>
            </w:r>
            <w:r w:rsidRPr="00E85271">
              <w:rPr>
                <w:rFonts w:eastAsia="Calibri" w:cs="Arial"/>
                <w:sz w:val="18"/>
                <w:szCs w:val="18"/>
              </w:rPr>
              <w:t>h</w:t>
            </w:r>
            <w:r w:rsidRPr="00E85271">
              <w:rPr>
                <w:rFonts w:eastAsia="Calibri" w:cs="Arial"/>
                <w:sz w:val="18"/>
                <w:szCs w:val="18"/>
              </w:rPr>
              <w:t>len, Erzähltechniken anwenden, auf die Erzähllogik</w:t>
            </w:r>
            <w:r w:rsidR="0042357B" w:rsidRPr="00E85271">
              <w:rPr>
                <w:rFonts w:eastAsia="Calibri" w:cs="Arial"/>
                <w:sz w:val="18"/>
                <w:szCs w:val="18"/>
              </w:rPr>
              <w:t xml:space="preserve"> </w:t>
            </w:r>
            <w:r w:rsidRPr="00E85271">
              <w:rPr>
                <w:rFonts w:eastAsia="Calibri" w:cs="Arial"/>
                <w:sz w:val="18"/>
                <w:szCs w:val="18"/>
              </w:rPr>
              <w:t>achten</w:t>
            </w:r>
          </w:p>
          <w:p w:rsidR="00E32F13" w:rsidRPr="00E85271" w:rsidRDefault="00E32F13" w:rsidP="00E32F13">
            <w:pPr>
              <w:spacing w:before="60"/>
              <w:rPr>
                <w:rFonts w:eastAsia="Calibri" w:cs="Arial"/>
                <w:sz w:val="18"/>
                <w:szCs w:val="18"/>
              </w:rPr>
            </w:pPr>
            <w:r w:rsidRPr="00E85271">
              <w:rPr>
                <w:rFonts w:eastAsia="Calibri" w:cs="Arial"/>
                <w:sz w:val="18"/>
                <w:szCs w:val="18"/>
              </w:rPr>
              <w:t>32. nach literarischen oder nicht-literarischen Vorlagen Texte neu, um- oder weiterschreiben und gestaltend interpreti</w:t>
            </w:r>
            <w:r w:rsidRPr="00E85271">
              <w:rPr>
                <w:rFonts w:eastAsia="Calibri" w:cs="Arial"/>
                <w:sz w:val="18"/>
                <w:szCs w:val="18"/>
              </w:rPr>
              <w:t>e</w:t>
            </w:r>
            <w:r w:rsidRPr="00E85271">
              <w:rPr>
                <w:rFonts w:eastAsia="Calibri" w:cs="Arial"/>
                <w:sz w:val="18"/>
                <w:szCs w:val="18"/>
              </w:rPr>
              <w:t>ren</w:t>
            </w:r>
          </w:p>
          <w:p w:rsidR="00E32F13" w:rsidRPr="00E85271" w:rsidRDefault="00E32F13" w:rsidP="00E32F13">
            <w:pPr>
              <w:spacing w:before="60"/>
              <w:rPr>
                <w:rFonts w:eastAsia="Calibri" w:cs="Arial"/>
                <w:sz w:val="18"/>
                <w:szCs w:val="18"/>
              </w:rPr>
            </w:pPr>
            <w:r w:rsidRPr="00E85271">
              <w:rPr>
                <w:rFonts w:eastAsia="Calibri" w:cs="Arial"/>
                <w:sz w:val="18"/>
                <w:szCs w:val="18"/>
              </w:rPr>
              <w:t>36. Textdistanz einnehmen, zu eigenen und fremden Texten kriterienorientiert Stellung nehmen und Verbesserungsvo</w:t>
            </w:r>
            <w:r w:rsidRPr="00E85271">
              <w:rPr>
                <w:rFonts w:eastAsia="Calibri" w:cs="Arial"/>
                <w:sz w:val="18"/>
                <w:szCs w:val="18"/>
              </w:rPr>
              <w:t>r</w:t>
            </w:r>
            <w:r w:rsidRPr="00E85271">
              <w:rPr>
                <w:rFonts w:eastAsia="Calibri" w:cs="Arial"/>
                <w:sz w:val="18"/>
                <w:szCs w:val="18"/>
              </w:rPr>
              <w:t>schläge erarbeiten</w:t>
            </w:r>
          </w:p>
          <w:p w:rsidR="003E5200" w:rsidRPr="00DF79C9" w:rsidRDefault="003E5200" w:rsidP="006063C4">
            <w:pPr>
              <w:spacing w:before="60"/>
              <w:rPr>
                <w:rFonts w:eastAsia="Calibri" w:cs="Arial"/>
                <w:sz w:val="18"/>
                <w:szCs w:val="18"/>
                <w:u w:val="single"/>
              </w:rPr>
            </w:pPr>
            <w:r w:rsidRPr="00DF79C9">
              <w:rPr>
                <w:rFonts w:eastAsia="Calibri" w:cs="Arial"/>
                <w:sz w:val="18"/>
                <w:szCs w:val="18"/>
                <w:u w:val="single"/>
              </w:rPr>
              <w:t>2.3 Lesen</w:t>
            </w:r>
          </w:p>
          <w:p w:rsidR="00E32F13" w:rsidRPr="00E85271" w:rsidRDefault="00E32F13" w:rsidP="00E32F13">
            <w:pPr>
              <w:spacing w:before="60"/>
              <w:rPr>
                <w:rFonts w:eastAsia="Calibri" w:cs="Arial"/>
                <w:sz w:val="18"/>
                <w:szCs w:val="18"/>
              </w:rPr>
            </w:pPr>
            <w:r w:rsidRPr="00E85271">
              <w:rPr>
                <w:rFonts w:eastAsia="Calibri" w:cs="Arial"/>
                <w:sz w:val="18"/>
                <w:szCs w:val="18"/>
              </w:rPr>
              <w:t>1.</w:t>
            </w:r>
            <w:r w:rsidR="0042357B" w:rsidRPr="00E85271">
              <w:rPr>
                <w:rFonts w:eastAsia="Calibri" w:cs="Arial"/>
                <w:sz w:val="18"/>
                <w:szCs w:val="18"/>
              </w:rPr>
              <w:t xml:space="preserve"> </w:t>
            </w:r>
            <w:r w:rsidRPr="00E85271">
              <w:rPr>
                <w:rFonts w:eastAsia="Calibri" w:cs="Arial"/>
                <w:sz w:val="18"/>
                <w:szCs w:val="18"/>
              </w:rPr>
              <w:t>unterschiedliche Lesetechniken anwe</w:t>
            </w:r>
            <w:r w:rsidRPr="00E85271">
              <w:rPr>
                <w:rFonts w:eastAsia="Calibri" w:cs="Arial"/>
                <w:sz w:val="18"/>
                <w:szCs w:val="18"/>
              </w:rPr>
              <w:t>n</w:t>
            </w:r>
            <w:r w:rsidRPr="00E85271">
              <w:rPr>
                <w:rFonts w:eastAsia="Calibri" w:cs="Arial"/>
                <w:sz w:val="18"/>
                <w:szCs w:val="18"/>
              </w:rPr>
              <w:t>den und nutzen (zum Beispiel diagonal, selektiv, navigierend)</w:t>
            </w:r>
          </w:p>
          <w:p w:rsidR="00E32F13" w:rsidRPr="00E85271" w:rsidRDefault="00E32F13" w:rsidP="00E32F13">
            <w:pPr>
              <w:spacing w:before="60"/>
              <w:rPr>
                <w:rFonts w:eastAsia="Calibri" w:cs="Arial"/>
                <w:sz w:val="18"/>
                <w:szCs w:val="18"/>
              </w:rPr>
            </w:pPr>
            <w:r w:rsidRPr="00E85271">
              <w:rPr>
                <w:rFonts w:eastAsia="Calibri" w:cs="Arial"/>
                <w:sz w:val="18"/>
                <w:szCs w:val="18"/>
              </w:rPr>
              <w:t>2.</w:t>
            </w:r>
            <w:r w:rsidR="0042357B" w:rsidRPr="00E85271">
              <w:rPr>
                <w:rFonts w:eastAsia="Calibri" w:cs="Arial"/>
                <w:sz w:val="18"/>
                <w:szCs w:val="18"/>
              </w:rPr>
              <w:t xml:space="preserve"> </w:t>
            </w:r>
            <w:r w:rsidRPr="00E85271">
              <w:rPr>
                <w:rFonts w:eastAsia="Calibri" w:cs="Arial"/>
                <w:sz w:val="18"/>
                <w:szCs w:val="18"/>
              </w:rPr>
              <w:t>flüssig und sinnbezogen lesen und vorlesen</w:t>
            </w:r>
          </w:p>
          <w:p w:rsidR="00E32F13" w:rsidRPr="00E85271" w:rsidRDefault="00E32F13" w:rsidP="00E32F13">
            <w:pPr>
              <w:spacing w:before="60"/>
              <w:rPr>
                <w:rFonts w:eastAsia="Calibri" w:cs="Arial"/>
                <w:sz w:val="18"/>
                <w:szCs w:val="18"/>
              </w:rPr>
            </w:pPr>
            <w:r w:rsidRPr="00E85271">
              <w:rPr>
                <w:rFonts w:eastAsia="Calibri" w:cs="Arial"/>
                <w:sz w:val="18"/>
                <w:szCs w:val="18"/>
              </w:rPr>
              <w:t>3.</w:t>
            </w:r>
            <w:r w:rsidR="0042357B" w:rsidRPr="00E85271">
              <w:rPr>
                <w:rFonts w:eastAsia="Calibri" w:cs="Arial"/>
                <w:sz w:val="18"/>
                <w:szCs w:val="18"/>
              </w:rPr>
              <w:t xml:space="preserve"> </w:t>
            </w:r>
            <w:r w:rsidRPr="00E85271">
              <w:rPr>
                <w:rFonts w:eastAsia="Calibri" w:cs="Arial"/>
                <w:sz w:val="18"/>
                <w:szCs w:val="18"/>
              </w:rPr>
              <w:t>Lesestrategien und Methoden der Te</w:t>
            </w:r>
            <w:r w:rsidRPr="00E85271">
              <w:rPr>
                <w:rFonts w:eastAsia="Calibri" w:cs="Arial"/>
                <w:sz w:val="18"/>
                <w:szCs w:val="18"/>
              </w:rPr>
              <w:t>x</w:t>
            </w:r>
            <w:r w:rsidRPr="00E85271">
              <w:rPr>
                <w:rFonts w:eastAsia="Calibri" w:cs="Arial"/>
                <w:sz w:val="18"/>
                <w:szCs w:val="18"/>
              </w:rPr>
              <w:t>t</w:t>
            </w:r>
            <w:r w:rsidR="00E05EB9">
              <w:rPr>
                <w:rFonts w:eastAsia="Calibri" w:cs="Arial"/>
                <w:sz w:val="18"/>
                <w:szCs w:val="18"/>
              </w:rPr>
              <w:t>-</w:t>
            </w:r>
            <w:r w:rsidRPr="00E85271">
              <w:rPr>
                <w:rFonts w:eastAsia="Calibri" w:cs="Arial"/>
                <w:sz w:val="18"/>
                <w:szCs w:val="18"/>
              </w:rPr>
              <w:t>erschließung selbstständig anwenden (markieren, Verstehensbarrieren identif</w:t>
            </w:r>
            <w:r w:rsidRPr="00E85271">
              <w:rPr>
                <w:rFonts w:eastAsia="Calibri" w:cs="Arial"/>
                <w:sz w:val="18"/>
                <w:szCs w:val="18"/>
              </w:rPr>
              <w:t>i</w:t>
            </w:r>
            <w:r w:rsidRPr="00E85271">
              <w:rPr>
                <w:rFonts w:eastAsia="Calibri" w:cs="Arial"/>
                <w:sz w:val="18"/>
                <w:szCs w:val="18"/>
              </w:rPr>
              <w:t>zieren, Verständnisfragen formulieren, Texte strukturieren, Wortbedeutungen und Fachbegriffe klären, Nachschlagewerke in verschiedenen Medien verwenden)</w:t>
            </w:r>
          </w:p>
          <w:p w:rsidR="00E32F13" w:rsidRPr="00E85271" w:rsidRDefault="00E32F13" w:rsidP="00E32F13">
            <w:pPr>
              <w:spacing w:before="60"/>
              <w:rPr>
                <w:rFonts w:eastAsia="Calibri" w:cs="Arial"/>
                <w:sz w:val="18"/>
                <w:szCs w:val="18"/>
              </w:rPr>
            </w:pPr>
            <w:r w:rsidRPr="00E85271">
              <w:rPr>
                <w:rFonts w:eastAsia="Calibri" w:cs="Arial"/>
                <w:sz w:val="18"/>
                <w:szCs w:val="18"/>
              </w:rPr>
              <w:t>4.</w:t>
            </w:r>
            <w:r w:rsidR="0042357B" w:rsidRPr="00E85271">
              <w:rPr>
                <w:rFonts w:eastAsia="Calibri" w:cs="Arial"/>
                <w:sz w:val="18"/>
                <w:szCs w:val="18"/>
              </w:rPr>
              <w:t xml:space="preserve"> </w:t>
            </w:r>
            <w:r w:rsidRPr="00E85271">
              <w:rPr>
                <w:rFonts w:eastAsia="Calibri" w:cs="Arial"/>
                <w:sz w:val="18"/>
                <w:szCs w:val="18"/>
              </w:rPr>
              <w:t>Sinnzusammenhänge zwischen ve</w:t>
            </w:r>
            <w:r w:rsidRPr="00E85271">
              <w:rPr>
                <w:rFonts w:eastAsia="Calibri" w:cs="Arial"/>
                <w:sz w:val="18"/>
                <w:szCs w:val="18"/>
              </w:rPr>
              <w:t>r</w:t>
            </w:r>
            <w:r w:rsidRPr="00E85271">
              <w:rPr>
                <w:rFonts w:eastAsia="Calibri" w:cs="Arial"/>
                <w:sz w:val="18"/>
                <w:szCs w:val="18"/>
              </w:rPr>
              <w:t>schiedenen Ebenen und Elementen von Texten herstellen</w:t>
            </w:r>
          </w:p>
          <w:p w:rsidR="00E32F13" w:rsidRPr="00E85271" w:rsidRDefault="00E32F13" w:rsidP="00E32F13">
            <w:pPr>
              <w:spacing w:before="60"/>
              <w:rPr>
                <w:rFonts w:eastAsia="Calibri" w:cs="Arial"/>
                <w:sz w:val="18"/>
                <w:szCs w:val="18"/>
              </w:rPr>
            </w:pPr>
            <w:r w:rsidRPr="00E85271">
              <w:rPr>
                <w:rFonts w:eastAsia="Calibri" w:cs="Arial"/>
                <w:sz w:val="18"/>
                <w:szCs w:val="18"/>
              </w:rPr>
              <w:t>5.</w:t>
            </w:r>
            <w:r w:rsidR="0042357B" w:rsidRPr="00E85271">
              <w:rPr>
                <w:rFonts w:eastAsia="Calibri" w:cs="Arial"/>
                <w:sz w:val="18"/>
                <w:szCs w:val="18"/>
              </w:rPr>
              <w:t xml:space="preserve"> </w:t>
            </w:r>
            <w:r w:rsidRPr="00E85271">
              <w:rPr>
                <w:rFonts w:eastAsia="Calibri" w:cs="Arial"/>
                <w:sz w:val="18"/>
                <w:szCs w:val="18"/>
              </w:rPr>
              <w:t xml:space="preserve">zwischen textinternen und textexternen Informationen </w:t>
            </w:r>
            <w:r w:rsidR="0042357B" w:rsidRPr="00E85271">
              <w:rPr>
                <w:rFonts w:eastAsia="Calibri" w:cs="Arial"/>
                <w:sz w:val="18"/>
                <w:szCs w:val="18"/>
              </w:rPr>
              <w:t>[...]</w:t>
            </w:r>
            <w:r w:rsidRPr="00E85271">
              <w:rPr>
                <w:rFonts w:eastAsia="Calibri" w:cs="Arial"/>
                <w:sz w:val="18"/>
                <w:szCs w:val="18"/>
              </w:rPr>
              <w:t> unterscheiden; literar</w:t>
            </w:r>
            <w:r w:rsidRPr="00E85271">
              <w:rPr>
                <w:rFonts w:eastAsia="Calibri" w:cs="Arial"/>
                <w:sz w:val="18"/>
                <w:szCs w:val="18"/>
              </w:rPr>
              <w:t>i</w:t>
            </w:r>
            <w:r w:rsidRPr="00E85271">
              <w:rPr>
                <w:rFonts w:eastAsia="Calibri" w:cs="Arial"/>
                <w:sz w:val="18"/>
                <w:szCs w:val="18"/>
              </w:rPr>
              <w:t>sches Vorwissen, Kontextwissen, fachl</w:t>
            </w:r>
            <w:r w:rsidRPr="00E85271">
              <w:rPr>
                <w:rFonts w:eastAsia="Calibri" w:cs="Arial"/>
                <w:sz w:val="18"/>
                <w:szCs w:val="18"/>
              </w:rPr>
              <w:t>i</w:t>
            </w:r>
            <w:r w:rsidRPr="00E85271">
              <w:rPr>
                <w:rFonts w:eastAsia="Calibri" w:cs="Arial"/>
                <w:sz w:val="18"/>
                <w:szCs w:val="18"/>
              </w:rPr>
              <w:t>ches Wissen, Weltwissen und persönliche Leseerfahrungen reflektiert einsetzen</w:t>
            </w:r>
          </w:p>
          <w:p w:rsidR="00E32F13" w:rsidRPr="00E85271" w:rsidRDefault="00E32F13" w:rsidP="00E32F13">
            <w:pPr>
              <w:spacing w:before="60"/>
              <w:rPr>
                <w:rFonts w:eastAsia="Calibri" w:cs="Arial"/>
                <w:sz w:val="18"/>
                <w:szCs w:val="18"/>
              </w:rPr>
            </w:pPr>
            <w:r w:rsidRPr="00E85271">
              <w:rPr>
                <w:rFonts w:eastAsia="Calibri" w:cs="Arial"/>
                <w:sz w:val="18"/>
                <w:szCs w:val="18"/>
              </w:rPr>
              <w:t>6.</w:t>
            </w:r>
            <w:r w:rsidR="0042357B" w:rsidRPr="00E85271">
              <w:rPr>
                <w:rFonts w:eastAsia="Calibri" w:cs="Arial"/>
                <w:sz w:val="18"/>
                <w:szCs w:val="18"/>
              </w:rPr>
              <w:t xml:space="preserve"> </w:t>
            </w:r>
            <w:r w:rsidRPr="00E85271">
              <w:rPr>
                <w:rFonts w:eastAsia="Calibri" w:cs="Arial"/>
                <w:sz w:val="18"/>
                <w:szCs w:val="18"/>
              </w:rPr>
              <w:t>unterschiedliche Interpretations- und Analyseverfahren anwenden und die d</w:t>
            </w:r>
            <w:r w:rsidRPr="00E85271">
              <w:rPr>
                <w:rFonts w:eastAsia="Calibri" w:cs="Arial"/>
                <w:sz w:val="18"/>
                <w:szCs w:val="18"/>
              </w:rPr>
              <w:t>a</w:t>
            </w:r>
            <w:r w:rsidRPr="00E85271">
              <w:rPr>
                <w:rFonts w:eastAsia="Calibri" w:cs="Arial"/>
                <w:sz w:val="18"/>
                <w:szCs w:val="18"/>
              </w:rPr>
              <w:t>rauf beruhenden Verstehensentwürfe am Text überprüfen</w:t>
            </w:r>
          </w:p>
          <w:p w:rsidR="00E32F13" w:rsidRPr="00E85271" w:rsidRDefault="00E32F13" w:rsidP="00E32F13">
            <w:pPr>
              <w:spacing w:before="60"/>
              <w:rPr>
                <w:rFonts w:eastAsia="Calibri" w:cs="Arial"/>
                <w:sz w:val="18"/>
                <w:szCs w:val="18"/>
              </w:rPr>
            </w:pPr>
            <w:r w:rsidRPr="00E85271">
              <w:rPr>
                <w:rFonts w:eastAsia="Calibri" w:cs="Arial"/>
                <w:sz w:val="18"/>
                <w:szCs w:val="18"/>
              </w:rPr>
              <w:t>7.</w:t>
            </w:r>
            <w:r w:rsidR="0042357B" w:rsidRPr="00E85271">
              <w:rPr>
                <w:rFonts w:eastAsia="Calibri" w:cs="Arial"/>
                <w:sz w:val="18"/>
                <w:szCs w:val="18"/>
              </w:rPr>
              <w:t xml:space="preserve"> </w:t>
            </w:r>
            <w:r w:rsidRPr="00E85271">
              <w:rPr>
                <w:rFonts w:eastAsia="Calibri" w:cs="Arial"/>
                <w:sz w:val="18"/>
                <w:szCs w:val="18"/>
              </w:rPr>
              <w:t>komplexe Analysen von Texten selbs</w:t>
            </w:r>
            <w:r w:rsidRPr="00E85271">
              <w:rPr>
                <w:rFonts w:eastAsia="Calibri" w:cs="Arial"/>
                <w:sz w:val="18"/>
                <w:szCs w:val="18"/>
              </w:rPr>
              <w:t>t</w:t>
            </w:r>
            <w:r w:rsidRPr="00E85271">
              <w:rPr>
                <w:rFonts w:eastAsia="Calibri" w:cs="Arial"/>
                <w:sz w:val="18"/>
                <w:szCs w:val="18"/>
              </w:rPr>
              <w:t>ständig durchführen und die Ergebnisse ergiebig für interpretatorische oder arg</w:t>
            </w:r>
            <w:r w:rsidRPr="00E85271">
              <w:rPr>
                <w:rFonts w:eastAsia="Calibri" w:cs="Arial"/>
                <w:sz w:val="18"/>
                <w:szCs w:val="18"/>
              </w:rPr>
              <w:t>u</w:t>
            </w:r>
            <w:r w:rsidRPr="00E85271">
              <w:rPr>
                <w:rFonts w:eastAsia="Calibri" w:cs="Arial"/>
                <w:sz w:val="18"/>
                <w:szCs w:val="18"/>
              </w:rPr>
              <w:t>mentative Schlussfolgerungen nutzen</w:t>
            </w:r>
          </w:p>
          <w:p w:rsidR="00E32F13" w:rsidRPr="00E85271" w:rsidRDefault="00E32F13" w:rsidP="00E32F13">
            <w:pPr>
              <w:spacing w:before="60"/>
              <w:rPr>
                <w:rFonts w:eastAsia="Calibri" w:cs="Arial"/>
                <w:sz w:val="18"/>
                <w:szCs w:val="18"/>
              </w:rPr>
            </w:pPr>
            <w:r w:rsidRPr="00E85271">
              <w:rPr>
                <w:rFonts w:eastAsia="Calibri" w:cs="Arial"/>
                <w:sz w:val="18"/>
                <w:szCs w:val="18"/>
              </w:rPr>
              <w:t>8.</w:t>
            </w:r>
            <w:r w:rsidR="0042357B" w:rsidRPr="00E85271">
              <w:rPr>
                <w:rFonts w:eastAsia="Calibri" w:cs="Arial"/>
                <w:sz w:val="18"/>
                <w:szCs w:val="18"/>
              </w:rPr>
              <w:t xml:space="preserve"> </w:t>
            </w:r>
            <w:r w:rsidRPr="00E85271">
              <w:rPr>
                <w:rFonts w:eastAsia="Calibri" w:cs="Arial"/>
                <w:sz w:val="18"/>
                <w:szCs w:val="18"/>
              </w:rPr>
              <w:t>Deutungshypothesen entwickeln; diese differenziert begründen, am Text belegen und im Verstehensprozess überarbeiten</w:t>
            </w:r>
          </w:p>
          <w:p w:rsidR="00E32F13" w:rsidRPr="00E85271" w:rsidRDefault="00E32F13" w:rsidP="00E32F13">
            <w:pPr>
              <w:spacing w:before="60"/>
              <w:rPr>
                <w:rFonts w:eastAsia="Calibri" w:cs="Arial"/>
                <w:sz w:val="18"/>
                <w:szCs w:val="18"/>
              </w:rPr>
            </w:pPr>
            <w:r w:rsidRPr="00E85271">
              <w:rPr>
                <w:rFonts w:eastAsia="Calibri" w:cs="Arial"/>
                <w:sz w:val="18"/>
                <w:szCs w:val="18"/>
              </w:rPr>
              <w:lastRenderedPageBreak/>
              <w:t>11.</w:t>
            </w:r>
            <w:r w:rsidR="0042357B" w:rsidRPr="00E85271">
              <w:rPr>
                <w:rFonts w:eastAsia="Calibri" w:cs="Arial"/>
                <w:sz w:val="18"/>
                <w:szCs w:val="18"/>
              </w:rPr>
              <w:t xml:space="preserve"> </w:t>
            </w:r>
            <w:r w:rsidRPr="00E85271">
              <w:rPr>
                <w:rFonts w:eastAsia="Calibri" w:cs="Arial"/>
                <w:sz w:val="18"/>
                <w:szCs w:val="18"/>
              </w:rPr>
              <w:t>Information und Wertung in Texten unterscheiden</w:t>
            </w:r>
          </w:p>
          <w:p w:rsidR="00E32F13" w:rsidRPr="00E85271" w:rsidRDefault="00E32F13" w:rsidP="00E32F13">
            <w:pPr>
              <w:spacing w:before="60"/>
              <w:rPr>
                <w:rFonts w:eastAsia="Calibri" w:cs="Arial"/>
                <w:sz w:val="18"/>
                <w:szCs w:val="18"/>
              </w:rPr>
            </w:pPr>
            <w:r w:rsidRPr="00E85271">
              <w:rPr>
                <w:rFonts w:eastAsia="Calibri" w:cs="Arial"/>
                <w:sz w:val="18"/>
                <w:szCs w:val="18"/>
              </w:rPr>
              <w:t>12. sich mit der Darstellung von Leben</w:t>
            </w:r>
            <w:r w:rsidRPr="00E85271">
              <w:rPr>
                <w:rFonts w:eastAsia="Calibri" w:cs="Arial"/>
                <w:sz w:val="18"/>
                <w:szCs w:val="18"/>
              </w:rPr>
              <w:t>s</w:t>
            </w:r>
            <w:r w:rsidRPr="00E85271">
              <w:rPr>
                <w:rFonts w:eastAsia="Calibri" w:cs="Arial"/>
                <w:sz w:val="18"/>
                <w:szCs w:val="18"/>
              </w:rPr>
              <w:t>entwürfen und Lebenswirklichkeiten in Texten auseinandersetzen (zum Beispiel mit unterschiedlichen kulturellen, histor</w:t>
            </w:r>
            <w:r w:rsidRPr="00E85271">
              <w:rPr>
                <w:rFonts w:eastAsia="Calibri" w:cs="Arial"/>
                <w:sz w:val="18"/>
                <w:szCs w:val="18"/>
              </w:rPr>
              <w:t>i</w:t>
            </w:r>
            <w:r w:rsidRPr="00E85271">
              <w:rPr>
                <w:rFonts w:eastAsia="Calibri" w:cs="Arial"/>
                <w:sz w:val="18"/>
                <w:szCs w:val="18"/>
              </w:rPr>
              <w:t>schen, religiösen Hintergründen oder u</w:t>
            </w:r>
            <w:r w:rsidRPr="00E85271">
              <w:rPr>
                <w:rFonts w:eastAsia="Calibri" w:cs="Arial"/>
                <w:sz w:val="18"/>
                <w:szCs w:val="18"/>
              </w:rPr>
              <w:t>n</w:t>
            </w:r>
            <w:r w:rsidRPr="00E85271">
              <w:rPr>
                <w:rFonts w:eastAsia="Calibri" w:cs="Arial"/>
                <w:sz w:val="18"/>
                <w:szCs w:val="18"/>
              </w:rPr>
              <w:t>terschiedlichen geschlechtlichen Identit</w:t>
            </w:r>
            <w:r w:rsidRPr="00E85271">
              <w:rPr>
                <w:rFonts w:eastAsia="Calibri" w:cs="Arial"/>
                <w:sz w:val="18"/>
                <w:szCs w:val="18"/>
              </w:rPr>
              <w:t>ä</w:t>
            </w:r>
            <w:r w:rsidRPr="00E85271">
              <w:rPr>
                <w:rFonts w:eastAsia="Calibri" w:cs="Arial"/>
                <w:sz w:val="18"/>
                <w:szCs w:val="18"/>
              </w:rPr>
              <w:t>ten und sexuellen Orientierungen)</w:t>
            </w:r>
          </w:p>
          <w:p w:rsidR="00E32F13" w:rsidRPr="00E85271" w:rsidRDefault="00E32F13" w:rsidP="00E32F13">
            <w:pPr>
              <w:spacing w:before="60"/>
              <w:rPr>
                <w:rFonts w:eastAsia="Calibri" w:cs="Arial"/>
                <w:sz w:val="18"/>
                <w:szCs w:val="18"/>
              </w:rPr>
            </w:pPr>
            <w:r w:rsidRPr="00E85271">
              <w:rPr>
                <w:rFonts w:eastAsia="Calibri" w:cs="Arial"/>
                <w:sz w:val="18"/>
                <w:szCs w:val="18"/>
              </w:rPr>
              <w:t>13. Fremdheitserfahrungen in Texten unter Einbezug geistes-, kultur- und sozialg</w:t>
            </w:r>
            <w:r w:rsidRPr="00E85271">
              <w:rPr>
                <w:rFonts w:eastAsia="Calibri" w:cs="Arial"/>
                <w:sz w:val="18"/>
                <w:szCs w:val="18"/>
              </w:rPr>
              <w:t>e</w:t>
            </w:r>
            <w:r w:rsidRPr="00E85271">
              <w:rPr>
                <w:rFonts w:eastAsia="Calibri" w:cs="Arial"/>
                <w:sz w:val="18"/>
                <w:szCs w:val="18"/>
              </w:rPr>
              <w:t>schichtlicher Entwicklungen reflektieren</w:t>
            </w:r>
          </w:p>
          <w:p w:rsidR="00E32F13" w:rsidRPr="00E85271" w:rsidRDefault="00E32F13" w:rsidP="00E32F13">
            <w:pPr>
              <w:spacing w:before="60"/>
              <w:rPr>
                <w:rFonts w:eastAsia="Calibri" w:cs="Arial"/>
                <w:sz w:val="18"/>
                <w:szCs w:val="18"/>
              </w:rPr>
            </w:pPr>
            <w:r w:rsidRPr="00E85271">
              <w:rPr>
                <w:rFonts w:eastAsia="Calibri" w:cs="Arial"/>
                <w:sz w:val="18"/>
                <w:szCs w:val="18"/>
              </w:rPr>
              <w:t xml:space="preserve">18. Kenntnisse </w:t>
            </w:r>
            <w:r w:rsidR="0042357B" w:rsidRPr="00E85271">
              <w:rPr>
                <w:rFonts w:eastAsia="Calibri" w:cs="Arial"/>
                <w:sz w:val="18"/>
                <w:szCs w:val="18"/>
              </w:rPr>
              <w:t>[...]</w:t>
            </w:r>
            <w:r w:rsidRPr="00E85271">
              <w:rPr>
                <w:rFonts w:eastAsia="Calibri" w:cs="Arial"/>
                <w:sz w:val="18"/>
                <w:szCs w:val="18"/>
              </w:rPr>
              <w:t xml:space="preserve"> geschichtswisse</w:t>
            </w:r>
            <w:r w:rsidRPr="00E85271">
              <w:rPr>
                <w:rFonts w:eastAsia="Calibri" w:cs="Arial"/>
                <w:sz w:val="18"/>
                <w:szCs w:val="18"/>
              </w:rPr>
              <w:t>n</w:t>
            </w:r>
            <w:r w:rsidRPr="00E85271">
              <w:rPr>
                <w:rFonts w:eastAsia="Calibri" w:cs="Arial"/>
                <w:sz w:val="18"/>
                <w:szCs w:val="18"/>
              </w:rPr>
              <w:t>schaftlicher Texte in die Kontextualisierung literarischer Werke einbeziehen</w:t>
            </w:r>
          </w:p>
          <w:p w:rsidR="00E32F13" w:rsidRPr="00E85271" w:rsidRDefault="00E32F13" w:rsidP="00E32F13">
            <w:pPr>
              <w:spacing w:before="60"/>
              <w:rPr>
                <w:rFonts w:eastAsia="Calibri" w:cs="Arial"/>
                <w:sz w:val="18"/>
                <w:szCs w:val="18"/>
              </w:rPr>
            </w:pPr>
            <w:r w:rsidRPr="00E85271">
              <w:rPr>
                <w:rFonts w:eastAsia="Calibri" w:cs="Arial"/>
                <w:sz w:val="18"/>
                <w:szCs w:val="18"/>
              </w:rPr>
              <w:t>22. mit komplexen pragmatischen Te</w:t>
            </w:r>
            <w:r w:rsidRPr="00E85271">
              <w:rPr>
                <w:rFonts w:eastAsia="Calibri" w:cs="Arial"/>
                <w:sz w:val="18"/>
                <w:szCs w:val="18"/>
              </w:rPr>
              <w:t>x</w:t>
            </w:r>
            <w:r w:rsidRPr="00E85271">
              <w:rPr>
                <w:rFonts w:eastAsia="Calibri" w:cs="Arial"/>
                <w:sz w:val="18"/>
                <w:szCs w:val="18"/>
              </w:rPr>
              <w:t>ten aus unterschiedlichen Bereichen sac</w:t>
            </w:r>
            <w:r w:rsidRPr="00E85271">
              <w:rPr>
                <w:rFonts w:eastAsia="Calibri" w:cs="Arial"/>
                <w:sz w:val="18"/>
                <w:szCs w:val="18"/>
              </w:rPr>
              <w:t>h</w:t>
            </w:r>
            <w:r w:rsidRPr="00E85271">
              <w:rPr>
                <w:rFonts w:eastAsia="Calibri" w:cs="Arial"/>
                <w:sz w:val="18"/>
                <w:szCs w:val="18"/>
              </w:rPr>
              <w:t xml:space="preserve">gerecht umgehen </w:t>
            </w:r>
            <w:r w:rsidR="0042357B" w:rsidRPr="00E85271">
              <w:rPr>
                <w:rFonts w:eastAsia="Calibri" w:cs="Arial"/>
                <w:sz w:val="18"/>
                <w:szCs w:val="18"/>
              </w:rPr>
              <w:t>[...]</w:t>
            </w:r>
          </w:p>
          <w:p w:rsidR="003E5200" w:rsidRPr="00E85271" w:rsidRDefault="00E32F13" w:rsidP="006063C4">
            <w:pPr>
              <w:spacing w:before="60"/>
              <w:rPr>
                <w:rFonts w:eastAsia="Calibri" w:cs="Arial"/>
                <w:sz w:val="18"/>
                <w:szCs w:val="18"/>
              </w:rPr>
            </w:pPr>
            <w:r w:rsidRPr="00E85271">
              <w:rPr>
                <w:rFonts w:eastAsia="Calibri" w:cs="Arial"/>
                <w:sz w:val="18"/>
                <w:szCs w:val="18"/>
              </w:rPr>
              <w:t>29. das Verhältnis von Wirklichkeit, Fikti</w:t>
            </w:r>
            <w:r w:rsidRPr="00E85271">
              <w:rPr>
                <w:rFonts w:eastAsia="Calibri" w:cs="Arial"/>
                <w:sz w:val="18"/>
                <w:szCs w:val="18"/>
              </w:rPr>
              <w:t>o</w:t>
            </w:r>
            <w:r w:rsidRPr="00E85271">
              <w:rPr>
                <w:rFonts w:eastAsia="Calibri" w:cs="Arial"/>
                <w:sz w:val="18"/>
                <w:szCs w:val="18"/>
              </w:rPr>
              <w:t>nalität und Virtualität reflektieren</w:t>
            </w:r>
          </w:p>
        </w:tc>
        <w:tc>
          <w:tcPr>
            <w:tcW w:w="1247" w:type="pct"/>
            <w:gridSpan w:val="2"/>
            <w:tcBorders>
              <w:top w:val="single" w:sz="4" w:space="0" w:color="auto"/>
              <w:left w:val="single" w:sz="4" w:space="0" w:color="auto"/>
              <w:bottom w:val="single" w:sz="4" w:space="0" w:color="auto"/>
              <w:right w:val="single" w:sz="4" w:space="0" w:color="auto"/>
            </w:tcBorders>
            <w:shd w:val="clear" w:color="auto" w:fill="auto"/>
          </w:tcPr>
          <w:p w:rsidR="003E5200" w:rsidRPr="00DF79C9" w:rsidRDefault="003E5200" w:rsidP="006063C4">
            <w:pPr>
              <w:spacing w:before="60"/>
              <w:rPr>
                <w:rFonts w:eastAsia="Calibri" w:cs="Arial"/>
                <w:sz w:val="18"/>
                <w:szCs w:val="18"/>
                <w:u w:val="single"/>
              </w:rPr>
            </w:pPr>
            <w:r w:rsidRPr="00DF79C9">
              <w:rPr>
                <w:rFonts w:eastAsia="Calibri" w:cs="Arial"/>
                <w:sz w:val="18"/>
                <w:szCs w:val="18"/>
                <w:u w:val="single"/>
              </w:rPr>
              <w:lastRenderedPageBreak/>
              <w:t>3.2.1.1 Literarische Texte</w:t>
            </w:r>
          </w:p>
          <w:p w:rsidR="005365E3" w:rsidRDefault="009479AA" w:rsidP="006063C4">
            <w:pPr>
              <w:spacing w:before="60"/>
              <w:rPr>
                <w:rFonts w:eastAsia="Calibri" w:cs="Arial"/>
                <w:sz w:val="18"/>
                <w:szCs w:val="18"/>
              </w:rPr>
            </w:pPr>
            <w:r>
              <w:rPr>
                <w:rFonts w:eastAsia="Calibri" w:cs="Arial"/>
                <w:sz w:val="18"/>
                <w:szCs w:val="18"/>
              </w:rPr>
              <w:t>(1) unterschiedliche Lesetechniken (zum Be</w:t>
            </w:r>
            <w:r>
              <w:rPr>
                <w:rFonts w:eastAsia="Calibri" w:cs="Arial"/>
                <w:sz w:val="18"/>
                <w:szCs w:val="18"/>
              </w:rPr>
              <w:t>i</w:t>
            </w:r>
            <w:r>
              <w:rPr>
                <w:rFonts w:eastAsia="Calibri" w:cs="Arial"/>
                <w:sz w:val="18"/>
                <w:szCs w:val="18"/>
              </w:rPr>
              <w:t>spiel diagonal, selektiv, navigierend) und M</w:t>
            </w:r>
            <w:r>
              <w:rPr>
                <w:rFonts w:eastAsia="Calibri" w:cs="Arial"/>
                <w:sz w:val="18"/>
                <w:szCs w:val="18"/>
              </w:rPr>
              <w:t>e</w:t>
            </w:r>
            <w:r>
              <w:rPr>
                <w:rFonts w:eastAsia="Calibri" w:cs="Arial"/>
                <w:sz w:val="18"/>
                <w:szCs w:val="18"/>
              </w:rPr>
              <w:t>thoden der Texterschließung anwenden (zum Beispiel markieren, Verständnisfragen form</w:t>
            </w:r>
            <w:r>
              <w:rPr>
                <w:rFonts w:eastAsia="Calibri" w:cs="Arial"/>
                <w:sz w:val="18"/>
                <w:szCs w:val="18"/>
              </w:rPr>
              <w:t>u</w:t>
            </w:r>
            <w:r>
              <w:rPr>
                <w:rFonts w:eastAsia="Calibri" w:cs="Arial"/>
                <w:sz w:val="18"/>
                <w:szCs w:val="18"/>
              </w:rPr>
              <w:t>lieren)</w:t>
            </w:r>
          </w:p>
          <w:p w:rsidR="005365E3" w:rsidRDefault="00741CCE" w:rsidP="006063C4">
            <w:pPr>
              <w:spacing w:before="60"/>
              <w:rPr>
                <w:rFonts w:eastAsia="Calibri" w:cs="Arial"/>
                <w:sz w:val="18"/>
                <w:szCs w:val="18"/>
              </w:rPr>
            </w:pPr>
            <w:r>
              <w:rPr>
                <w:rFonts w:eastAsia="Calibri" w:cs="Arial"/>
                <w:sz w:val="18"/>
                <w:szCs w:val="18"/>
              </w:rPr>
              <w:t>(2) ihren Leseeindruck und ihr erstes Textve</w:t>
            </w:r>
            <w:r>
              <w:rPr>
                <w:rFonts w:eastAsia="Calibri" w:cs="Arial"/>
                <w:sz w:val="18"/>
                <w:szCs w:val="18"/>
              </w:rPr>
              <w:t>r</w:t>
            </w:r>
            <w:r>
              <w:rPr>
                <w:rFonts w:eastAsia="Calibri" w:cs="Arial"/>
                <w:sz w:val="18"/>
                <w:szCs w:val="18"/>
              </w:rPr>
              <w:t>ständnis erläutern und begründen</w:t>
            </w:r>
          </w:p>
          <w:p w:rsidR="005365E3" w:rsidRDefault="00EF602C" w:rsidP="006063C4">
            <w:pPr>
              <w:spacing w:before="60"/>
              <w:rPr>
                <w:rFonts w:eastAsia="Calibri" w:cs="Arial"/>
                <w:sz w:val="18"/>
                <w:szCs w:val="18"/>
              </w:rPr>
            </w:pPr>
            <w:r>
              <w:rPr>
                <w:rFonts w:eastAsia="Calibri" w:cs="Arial"/>
                <w:sz w:val="18"/>
                <w:szCs w:val="18"/>
              </w:rPr>
              <w:t>(3) Inhalte von Texten herausarbeiten und zusammenfassen; dazu aussagekräftige Tex</w:t>
            </w:r>
            <w:r>
              <w:rPr>
                <w:rFonts w:eastAsia="Calibri" w:cs="Arial"/>
                <w:sz w:val="18"/>
                <w:szCs w:val="18"/>
              </w:rPr>
              <w:t>t</w:t>
            </w:r>
            <w:r>
              <w:rPr>
                <w:rFonts w:eastAsia="Calibri" w:cs="Arial"/>
                <w:sz w:val="18"/>
                <w:szCs w:val="18"/>
              </w:rPr>
              <w:t>belege auswählen</w:t>
            </w:r>
          </w:p>
          <w:p w:rsidR="005365E3" w:rsidRDefault="00AB4A63" w:rsidP="006063C4">
            <w:pPr>
              <w:spacing w:before="60"/>
              <w:rPr>
                <w:rFonts w:eastAsia="Calibri" w:cs="Arial"/>
                <w:sz w:val="18"/>
                <w:szCs w:val="18"/>
              </w:rPr>
            </w:pPr>
            <w:r>
              <w:rPr>
                <w:rFonts w:eastAsia="Calibri" w:cs="Arial"/>
                <w:sz w:val="18"/>
                <w:szCs w:val="18"/>
              </w:rPr>
              <w:t>(5) zwischen Sachtexten und literarischen Texten unterscheiden; Fiktionalität erkennen</w:t>
            </w:r>
          </w:p>
          <w:p w:rsidR="005365E3" w:rsidRDefault="00A67757" w:rsidP="006063C4">
            <w:pPr>
              <w:spacing w:before="60"/>
              <w:rPr>
                <w:rFonts w:eastAsia="Calibri" w:cs="Arial"/>
                <w:sz w:val="18"/>
                <w:szCs w:val="18"/>
              </w:rPr>
            </w:pPr>
            <w:r>
              <w:rPr>
                <w:rFonts w:eastAsia="Calibri" w:cs="Arial"/>
                <w:sz w:val="18"/>
                <w:szCs w:val="18"/>
              </w:rPr>
              <w:t>(6) das Thema eines Textes bestimmen und benennen</w:t>
            </w:r>
          </w:p>
          <w:p w:rsidR="005365E3" w:rsidRPr="00DF79C9" w:rsidRDefault="00487776" w:rsidP="006063C4">
            <w:pPr>
              <w:spacing w:before="60"/>
              <w:rPr>
                <w:rFonts w:eastAsia="Calibri" w:cs="Arial"/>
                <w:sz w:val="18"/>
                <w:szCs w:val="18"/>
              </w:rPr>
            </w:pPr>
            <w:r>
              <w:rPr>
                <w:rFonts w:eastAsia="Calibri" w:cs="Arial"/>
                <w:sz w:val="18"/>
                <w:szCs w:val="18"/>
              </w:rPr>
              <w:t>(7) wesentliche Elemente eines Textes (Titel, Aufbau, Handlungs- und Konfliktverlauf, Fig</w:t>
            </w:r>
            <w:r>
              <w:rPr>
                <w:rFonts w:eastAsia="Calibri" w:cs="Arial"/>
                <w:sz w:val="18"/>
                <w:szCs w:val="18"/>
              </w:rPr>
              <w:t>u</w:t>
            </w:r>
            <w:r>
              <w:rPr>
                <w:rFonts w:eastAsia="Calibri" w:cs="Arial"/>
                <w:sz w:val="18"/>
                <w:szCs w:val="18"/>
              </w:rPr>
              <w:t>ren und Figurenkonstellation, Raum- und Zei</w:t>
            </w:r>
            <w:r>
              <w:rPr>
                <w:rFonts w:eastAsia="Calibri" w:cs="Arial"/>
                <w:sz w:val="18"/>
                <w:szCs w:val="18"/>
              </w:rPr>
              <w:t>t</w:t>
            </w:r>
            <w:r>
              <w:rPr>
                <w:rFonts w:eastAsia="Calibri" w:cs="Arial"/>
                <w:sz w:val="18"/>
                <w:szCs w:val="18"/>
              </w:rPr>
              <w:t xml:space="preserve">gestaltung, </w:t>
            </w:r>
            <w:r w:rsidRPr="00DF79C9">
              <w:rPr>
                <w:rFonts w:eastAsia="Calibri" w:cs="Arial"/>
                <w:sz w:val="18"/>
                <w:szCs w:val="18"/>
              </w:rPr>
              <w:t>Motive, Symbole) bestimmen, analysieren und in ihrer Funktion beschreiben</w:t>
            </w:r>
          </w:p>
          <w:p w:rsidR="00EF3797" w:rsidRPr="00DF79C9" w:rsidRDefault="00EF3797" w:rsidP="006063C4">
            <w:pPr>
              <w:spacing w:before="60"/>
              <w:rPr>
                <w:rFonts w:eastAsia="Calibri" w:cs="Arial"/>
                <w:sz w:val="18"/>
                <w:szCs w:val="18"/>
              </w:rPr>
            </w:pPr>
            <w:r w:rsidRPr="00DF79C9">
              <w:rPr>
                <w:sz w:val="18"/>
                <w:szCs w:val="18"/>
              </w:rPr>
              <w:t xml:space="preserve">(8) Fachbegriffe zur formalen Beschreibung von Texten verwenden: </w:t>
            </w:r>
            <w:r w:rsidRPr="00DF79C9">
              <w:rPr>
                <w:sz w:val="18"/>
                <w:szCs w:val="18"/>
              </w:rPr>
              <w:br/>
              <w:t>–  Autor, Erzähler, Erzählperspektive, Erzäh</w:t>
            </w:r>
            <w:r w:rsidRPr="00DF79C9">
              <w:rPr>
                <w:sz w:val="18"/>
                <w:szCs w:val="18"/>
              </w:rPr>
              <w:t>l</w:t>
            </w:r>
            <w:r w:rsidRPr="00DF79C9">
              <w:rPr>
                <w:sz w:val="18"/>
                <w:szCs w:val="18"/>
              </w:rPr>
              <w:t>form, Erzählstruktur, innere und äußere Han</w:t>
            </w:r>
            <w:r w:rsidRPr="00DF79C9">
              <w:rPr>
                <w:sz w:val="18"/>
                <w:szCs w:val="18"/>
              </w:rPr>
              <w:t>d</w:t>
            </w:r>
            <w:r w:rsidRPr="00DF79C9">
              <w:rPr>
                <w:sz w:val="18"/>
                <w:szCs w:val="18"/>
              </w:rPr>
              <w:t>lung, offener Schluss, Erzähltempora, Vorau</w:t>
            </w:r>
            <w:r w:rsidRPr="00DF79C9">
              <w:rPr>
                <w:sz w:val="18"/>
                <w:szCs w:val="18"/>
              </w:rPr>
              <w:t>s</w:t>
            </w:r>
            <w:r w:rsidRPr="00DF79C9">
              <w:rPr>
                <w:sz w:val="18"/>
                <w:szCs w:val="18"/>
              </w:rPr>
              <w:t xml:space="preserve">deutungen und Rückblende </w:t>
            </w:r>
            <w:r w:rsidRPr="00DF79C9">
              <w:rPr>
                <w:sz w:val="18"/>
                <w:szCs w:val="18"/>
              </w:rPr>
              <w:br/>
              <w:t>–  Reim, Rhythmus, Vers, Metrum, sprachliche Bilder (Vergleich, Metapher, Personifikation), lyrisches Ich, Enjambement, Kadenz, Atm</w:t>
            </w:r>
            <w:r w:rsidRPr="00DF79C9">
              <w:rPr>
                <w:sz w:val="18"/>
                <w:szCs w:val="18"/>
              </w:rPr>
              <w:t>o</w:t>
            </w:r>
            <w:r w:rsidRPr="00DF79C9">
              <w:rPr>
                <w:sz w:val="18"/>
                <w:szCs w:val="18"/>
              </w:rPr>
              <w:t xml:space="preserve">sphäre </w:t>
            </w:r>
            <w:r w:rsidRPr="00DF79C9">
              <w:rPr>
                <w:sz w:val="18"/>
                <w:szCs w:val="18"/>
              </w:rPr>
              <w:br/>
              <w:t>–  Figurenverzeichnis, Akt, Szene, Exposition, Höhepunkt, Wendepunkt, Lösung, Katastr</w:t>
            </w:r>
            <w:r w:rsidRPr="00DF79C9">
              <w:rPr>
                <w:sz w:val="18"/>
                <w:szCs w:val="18"/>
              </w:rPr>
              <w:t>o</w:t>
            </w:r>
            <w:r w:rsidRPr="00DF79C9">
              <w:rPr>
                <w:sz w:val="18"/>
                <w:szCs w:val="18"/>
              </w:rPr>
              <w:t>phe, Dialog und Monolog, Regieanweisung</w:t>
            </w:r>
            <w:r w:rsidRPr="00DF79C9">
              <w:rPr>
                <w:rFonts w:eastAsia="Calibri" w:cs="Arial"/>
                <w:sz w:val="18"/>
                <w:szCs w:val="18"/>
              </w:rPr>
              <w:t xml:space="preserve"> </w:t>
            </w:r>
          </w:p>
          <w:p w:rsidR="005365E3" w:rsidRDefault="00F80814" w:rsidP="006063C4">
            <w:pPr>
              <w:spacing w:before="60"/>
              <w:rPr>
                <w:rFonts w:eastAsia="Calibri" w:cs="Arial"/>
                <w:sz w:val="18"/>
                <w:szCs w:val="18"/>
              </w:rPr>
            </w:pPr>
            <w:r w:rsidRPr="00DF79C9">
              <w:rPr>
                <w:rFonts w:eastAsia="Calibri" w:cs="Arial"/>
                <w:sz w:val="18"/>
                <w:szCs w:val="18"/>
              </w:rPr>
              <w:t>(9) sprachliche</w:t>
            </w:r>
            <w:r>
              <w:rPr>
                <w:rFonts w:eastAsia="Calibri" w:cs="Arial"/>
                <w:sz w:val="18"/>
                <w:szCs w:val="18"/>
              </w:rPr>
              <w:t xml:space="preserve"> Gestaltungsmittel beschreiben und auf ihre Funktion hin untersuchen</w:t>
            </w:r>
          </w:p>
          <w:p w:rsidR="005365E3" w:rsidRDefault="00C969F1" w:rsidP="006063C4">
            <w:pPr>
              <w:spacing w:before="60"/>
              <w:rPr>
                <w:rFonts w:eastAsia="Calibri" w:cs="Arial"/>
                <w:sz w:val="18"/>
                <w:szCs w:val="18"/>
              </w:rPr>
            </w:pPr>
            <w:r>
              <w:rPr>
                <w:rFonts w:eastAsia="Calibri" w:cs="Arial"/>
                <w:sz w:val="18"/>
                <w:szCs w:val="18"/>
              </w:rPr>
              <w:t>(10) Komik und Parodie erkennen und unte</w:t>
            </w:r>
            <w:r>
              <w:rPr>
                <w:rFonts w:eastAsia="Calibri" w:cs="Arial"/>
                <w:sz w:val="18"/>
                <w:szCs w:val="18"/>
              </w:rPr>
              <w:t>r</w:t>
            </w:r>
            <w:r>
              <w:rPr>
                <w:rFonts w:eastAsia="Calibri" w:cs="Arial"/>
                <w:sz w:val="18"/>
                <w:szCs w:val="18"/>
              </w:rPr>
              <w:t>suchen</w:t>
            </w:r>
          </w:p>
          <w:p w:rsidR="005365E3" w:rsidRDefault="005A2180" w:rsidP="006063C4">
            <w:pPr>
              <w:spacing w:before="60"/>
              <w:rPr>
                <w:rFonts w:eastAsia="Calibri" w:cs="Arial"/>
                <w:sz w:val="18"/>
                <w:szCs w:val="18"/>
              </w:rPr>
            </w:pPr>
            <w:r>
              <w:rPr>
                <w:rFonts w:eastAsia="Calibri" w:cs="Arial"/>
                <w:sz w:val="18"/>
                <w:szCs w:val="18"/>
              </w:rPr>
              <w:t>(11) grundlegende literarische Gattungen definieren und deren Merkmale für das Tex</w:t>
            </w:r>
            <w:r>
              <w:rPr>
                <w:rFonts w:eastAsia="Calibri" w:cs="Arial"/>
                <w:sz w:val="18"/>
                <w:szCs w:val="18"/>
              </w:rPr>
              <w:t>t</w:t>
            </w:r>
            <w:r>
              <w:rPr>
                <w:rFonts w:eastAsia="Calibri" w:cs="Arial"/>
                <w:sz w:val="18"/>
                <w:szCs w:val="18"/>
              </w:rPr>
              <w:t>verstehen nutzen (mindestens Gedicht, Ball</w:t>
            </w:r>
            <w:r>
              <w:rPr>
                <w:rFonts w:eastAsia="Calibri" w:cs="Arial"/>
                <w:sz w:val="18"/>
                <w:szCs w:val="18"/>
              </w:rPr>
              <w:t>a</w:t>
            </w:r>
            <w:r>
              <w:rPr>
                <w:rFonts w:eastAsia="Calibri" w:cs="Arial"/>
                <w:sz w:val="18"/>
                <w:szCs w:val="18"/>
              </w:rPr>
              <w:lastRenderedPageBreak/>
              <w:t>de, Epos, Erzählung, Kalendergeschichte, Kurzgeschichte, Anekdote, Drama)</w:t>
            </w:r>
          </w:p>
          <w:p w:rsidR="005365E3" w:rsidRDefault="00426868" w:rsidP="006063C4">
            <w:pPr>
              <w:spacing w:before="60"/>
              <w:rPr>
                <w:rFonts w:eastAsia="Calibri" w:cs="Arial"/>
                <w:sz w:val="18"/>
                <w:szCs w:val="18"/>
              </w:rPr>
            </w:pPr>
            <w:r>
              <w:rPr>
                <w:rFonts w:eastAsia="Calibri" w:cs="Arial"/>
                <w:sz w:val="18"/>
                <w:szCs w:val="18"/>
              </w:rPr>
              <w:t>(12) Deutungen eines Textes entwickeln und formulieren (auch mithilfe von Deutungshyp</w:t>
            </w:r>
            <w:r>
              <w:rPr>
                <w:rFonts w:eastAsia="Calibri" w:cs="Arial"/>
                <w:sz w:val="18"/>
                <w:szCs w:val="18"/>
              </w:rPr>
              <w:t>o</w:t>
            </w:r>
            <w:r>
              <w:rPr>
                <w:rFonts w:eastAsia="Calibri" w:cs="Arial"/>
                <w:sz w:val="18"/>
                <w:szCs w:val="18"/>
              </w:rPr>
              <w:t>thesen); das eigene Textverständnis erläutern, begründen und am Text belegen</w:t>
            </w:r>
          </w:p>
          <w:p w:rsidR="005365E3" w:rsidRDefault="00426868" w:rsidP="006063C4">
            <w:pPr>
              <w:spacing w:before="60"/>
              <w:rPr>
                <w:rFonts w:eastAsia="Calibri" w:cs="Arial"/>
                <w:sz w:val="18"/>
                <w:szCs w:val="18"/>
              </w:rPr>
            </w:pPr>
            <w:r>
              <w:rPr>
                <w:rFonts w:eastAsia="Calibri" w:cs="Arial"/>
                <w:sz w:val="18"/>
                <w:szCs w:val="18"/>
              </w:rPr>
              <w:t>(13) Vorwissen für ihr Textverstehen nutzen</w:t>
            </w:r>
          </w:p>
          <w:p w:rsidR="005365E3" w:rsidRDefault="0013150B" w:rsidP="006063C4">
            <w:pPr>
              <w:spacing w:before="60"/>
              <w:rPr>
                <w:rFonts w:eastAsia="Calibri" w:cs="Arial"/>
                <w:sz w:val="18"/>
                <w:szCs w:val="18"/>
              </w:rPr>
            </w:pPr>
            <w:r>
              <w:rPr>
                <w:rFonts w:eastAsia="Calibri" w:cs="Arial"/>
                <w:sz w:val="18"/>
                <w:szCs w:val="18"/>
              </w:rPr>
              <w:t>(14) für ihr Textverstehen Quellen nutzen (Lexika, Wörterbücher, Internet)</w:t>
            </w:r>
          </w:p>
          <w:p w:rsidR="005365E3" w:rsidRDefault="002659BF" w:rsidP="006063C4">
            <w:pPr>
              <w:spacing w:before="60"/>
              <w:rPr>
                <w:rFonts w:eastAsia="Calibri" w:cs="Arial"/>
                <w:sz w:val="18"/>
                <w:szCs w:val="18"/>
              </w:rPr>
            </w:pPr>
            <w:r>
              <w:rPr>
                <w:rFonts w:eastAsia="Calibri" w:cs="Arial"/>
                <w:sz w:val="18"/>
                <w:szCs w:val="18"/>
              </w:rPr>
              <w:t>(15) mit handlungs- und produktionsorientie</w:t>
            </w:r>
            <w:r>
              <w:rPr>
                <w:rFonts w:eastAsia="Calibri" w:cs="Arial"/>
                <w:sz w:val="18"/>
                <w:szCs w:val="18"/>
              </w:rPr>
              <w:t>r</w:t>
            </w:r>
            <w:r>
              <w:rPr>
                <w:rFonts w:eastAsia="Calibri" w:cs="Arial"/>
                <w:sz w:val="18"/>
                <w:szCs w:val="18"/>
              </w:rPr>
              <w:t>ten Verfahren ein plausibles Textverständnis herausarbeiten (zum Beispiel Texttransform</w:t>
            </w:r>
            <w:r>
              <w:rPr>
                <w:rFonts w:eastAsia="Calibri" w:cs="Arial"/>
                <w:sz w:val="18"/>
                <w:szCs w:val="18"/>
              </w:rPr>
              <w:t>a</w:t>
            </w:r>
            <w:r>
              <w:rPr>
                <w:rFonts w:eastAsia="Calibri" w:cs="Arial"/>
                <w:sz w:val="18"/>
                <w:szCs w:val="18"/>
              </w:rPr>
              <w:t>tionen, Ausgestaltungen, Formen szenischen Interpretierens)</w:t>
            </w:r>
          </w:p>
          <w:p w:rsidR="003E5200" w:rsidRPr="00E85271" w:rsidRDefault="00326F84" w:rsidP="006063C4">
            <w:pPr>
              <w:spacing w:before="60"/>
              <w:rPr>
                <w:rFonts w:eastAsia="Calibri" w:cs="Arial"/>
                <w:sz w:val="18"/>
                <w:szCs w:val="18"/>
              </w:rPr>
            </w:pPr>
            <w:r>
              <w:rPr>
                <w:rFonts w:eastAsia="Calibri" w:cs="Arial"/>
                <w:sz w:val="18"/>
                <w:szCs w:val="18"/>
              </w:rPr>
              <w:t>(16) literarische Figuren charakterisieren; Figurenkonstellationen beschreiben</w:t>
            </w:r>
          </w:p>
          <w:p w:rsidR="005365E3" w:rsidRDefault="00326F84" w:rsidP="006063C4">
            <w:pPr>
              <w:spacing w:before="60"/>
              <w:rPr>
                <w:rFonts w:eastAsia="Calibri" w:cs="Arial"/>
                <w:sz w:val="18"/>
                <w:szCs w:val="18"/>
              </w:rPr>
            </w:pPr>
            <w:r>
              <w:rPr>
                <w:rFonts w:eastAsia="Calibri" w:cs="Arial"/>
                <w:sz w:val="18"/>
                <w:szCs w:val="18"/>
              </w:rPr>
              <w:t>(17) Verstehensschwierigkeiten benennen und für den Interpretationsprozess nutzen</w:t>
            </w:r>
          </w:p>
          <w:p w:rsidR="005365E3" w:rsidRDefault="00326F84" w:rsidP="006063C4">
            <w:pPr>
              <w:spacing w:before="60"/>
              <w:rPr>
                <w:rFonts w:eastAsia="Calibri" w:cs="Arial"/>
                <w:sz w:val="18"/>
                <w:szCs w:val="18"/>
              </w:rPr>
            </w:pPr>
            <w:r>
              <w:rPr>
                <w:rFonts w:eastAsia="Calibri" w:cs="Arial"/>
                <w:sz w:val="18"/>
                <w:szCs w:val="18"/>
              </w:rPr>
              <w:t>(18) die Mehrdeutigkeit von literarischen Te</w:t>
            </w:r>
            <w:r>
              <w:rPr>
                <w:rFonts w:eastAsia="Calibri" w:cs="Arial"/>
                <w:sz w:val="18"/>
                <w:szCs w:val="18"/>
              </w:rPr>
              <w:t>x</w:t>
            </w:r>
            <w:r>
              <w:rPr>
                <w:rFonts w:eastAsia="Calibri" w:cs="Arial"/>
                <w:sz w:val="18"/>
                <w:szCs w:val="18"/>
              </w:rPr>
              <w:t>ten erkennen und in Grundzügen erläutern</w:t>
            </w:r>
          </w:p>
          <w:p w:rsidR="005365E3" w:rsidRDefault="008C253C" w:rsidP="006063C4">
            <w:pPr>
              <w:spacing w:before="60"/>
              <w:rPr>
                <w:rFonts w:eastAsia="Calibri" w:cs="Arial"/>
                <w:sz w:val="18"/>
                <w:szCs w:val="18"/>
              </w:rPr>
            </w:pPr>
            <w:r>
              <w:rPr>
                <w:rFonts w:eastAsia="Calibri" w:cs="Arial"/>
                <w:sz w:val="18"/>
                <w:szCs w:val="18"/>
              </w:rPr>
              <w:t>(19) die Wirkung eines Textes beschreiben und begründen (Textteile und Textganzes)</w:t>
            </w:r>
          </w:p>
          <w:p w:rsidR="005365E3" w:rsidRDefault="008C253C" w:rsidP="006063C4">
            <w:pPr>
              <w:spacing w:before="60"/>
              <w:rPr>
                <w:rFonts w:eastAsia="Calibri" w:cs="Arial"/>
                <w:sz w:val="18"/>
                <w:szCs w:val="18"/>
              </w:rPr>
            </w:pPr>
            <w:r>
              <w:rPr>
                <w:rFonts w:eastAsia="Calibri" w:cs="Arial"/>
                <w:sz w:val="18"/>
                <w:szCs w:val="18"/>
              </w:rPr>
              <w:t>(20) vergleichend eigene und literarische L</w:t>
            </w:r>
            <w:r>
              <w:rPr>
                <w:rFonts w:eastAsia="Calibri" w:cs="Arial"/>
                <w:sz w:val="18"/>
                <w:szCs w:val="18"/>
              </w:rPr>
              <w:t>e</w:t>
            </w:r>
            <w:r>
              <w:rPr>
                <w:rFonts w:eastAsia="Calibri" w:cs="Arial"/>
                <w:sz w:val="18"/>
                <w:szCs w:val="18"/>
              </w:rPr>
              <w:t>benswelten beschreiben und reflektieren (A</w:t>
            </w:r>
            <w:r>
              <w:rPr>
                <w:rFonts w:eastAsia="Calibri" w:cs="Arial"/>
                <w:sz w:val="18"/>
                <w:szCs w:val="18"/>
              </w:rPr>
              <w:t>l</w:t>
            </w:r>
            <w:r>
              <w:rPr>
                <w:rFonts w:eastAsia="Calibri" w:cs="Arial"/>
                <w:sz w:val="18"/>
                <w:szCs w:val="18"/>
              </w:rPr>
              <w:t>terität […])</w:t>
            </w:r>
          </w:p>
          <w:p w:rsidR="005365E3" w:rsidRDefault="008867E4" w:rsidP="006063C4">
            <w:pPr>
              <w:spacing w:before="60"/>
              <w:rPr>
                <w:rFonts w:eastAsia="Calibri" w:cs="Arial"/>
                <w:sz w:val="18"/>
                <w:szCs w:val="18"/>
              </w:rPr>
            </w:pPr>
            <w:r>
              <w:rPr>
                <w:rFonts w:eastAsia="Calibri" w:cs="Arial"/>
                <w:sz w:val="18"/>
                <w:szCs w:val="18"/>
              </w:rPr>
              <w:t>(21) Texte inhaltlich und formal vergleichen, auch solche unterschiedlicher Textsorten b</w:t>
            </w:r>
            <w:r>
              <w:rPr>
                <w:rFonts w:eastAsia="Calibri" w:cs="Arial"/>
                <w:sz w:val="18"/>
                <w:szCs w:val="18"/>
              </w:rPr>
              <w:t>e</w:t>
            </w:r>
            <w:r>
              <w:rPr>
                <w:rFonts w:eastAsia="Calibri" w:cs="Arial"/>
                <w:sz w:val="18"/>
                <w:szCs w:val="18"/>
              </w:rPr>
              <w:t>ziehungsweise medialer Darstellung, und den Vergleich für ihr Textverstehen nutzen</w:t>
            </w:r>
          </w:p>
          <w:p w:rsidR="005365E3" w:rsidRDefault="008867E4" w:rsidP="006063C4">
            <w:pPr>
              <w:spacing w:before="60"/>
              <w:rPr>
                <w:rFonts w:eastAsia="Calibri" w:cs="Arial"/>
                <w:sz w:val="18"/>
                <w:szCs w:val="18"/>
              </w:rPr>
            </w:pPr>
            <w:r>
              <w:rPr>
                <w:rFonts w:eastAsia="Calibri" w:cs="Arial"/>
                <w:sz w:val="18"/>
                <w:szCs w:val="18"/>
              </w:rPr>
              <w:t>(22) exemplarisch historische Kontexte in ihr Verständnis von Texten einbeziehen (auch Mittelalter), indem sie Bezüge zu Entstehung</w:t>
            </w:r>
            <w:r>
              <w:rPr>
                <w:rFonts w:eastAsia="Calibri" w:cs="Arial"/>
                <w:sz w:val="18"/>
                <w:szCs w:val="18"/>
              </w:rPr>
              <w:t>s</w:t>
            </w:r>
            <w:r>
              <w:rPr>
                <w:rFonts w:eastAsia="Calibri" w:cs="Arial"/>
                <w:sz w:val="18"/>
                <w:szCs w:val="18"/>
              </w:rPr>
              <w:t>zeit und -bedingungen herstellen</w:t>
            </w:r>
          </w:p>
          <w:p w:rsidR="003E5200" w:rsidRPr="00E85271" w:rsidRDefault="00EA7852" w:rsidP="006063C4">
            <w:pPr>
              <w:spacing w:before="60"/>
              <w:rPr>
                <w:rFonts w:eastAsia="Calibri" w:cs="Arial"/>
                <w:sz w:val="18"/>
                <w:szCs w:val="18"/>
              </w:rPr>
            </w:pPr>
            <w:r>
              <w:rPr>
                <w:rFonts w:eastAsia="Calibri" w:cs="Arial"/>
                <w:sz w:val="18"/>
                <w:szCs w:val="18"/>
              </w:rPr>
              <w:t>(24) die Bedeutsamkeit eines Textes für die eigene Person reflektieren und Textinhalte mit eigenen Erfahrungen vergleichen</w:t>
            </w:r>
          </w:p>
          <w:p w:rsidR="003E5200" w:rsidRPr="00DF79C9" w:rsidRDefault="003E5200" w:rsidP="006063C4">
            <w:pPr>
              <w:spacing w:before="60"/>
              <w:rPr>
                <w:rFonts w:eastAsia="Calibri" w:cs="Arial"/>
                <w:sz w:val="18"/>
                <w:szCs w:val="18"/>
                <w:u w:val="single"/>
              </w:rPr>
            </w:pPr>
            <w:r w:rsidRPr="00DF79C9">
              <w:rPr>
                <w:rFonts w:eastAsia="Calibri" w:cs="Arial"/>
                <w:sz w:val="18"/>
                <w:szCs w:val="18"/>
                <w:u w:val="single"/>
              </w:rPr>
              <w:t>3.2.1.2 Sach- und Gebrauchstexte</w:t>
            </w:r>
          </w:p>
          <w:p w:rsidR="005365E3" w:rsidRDefault="00A23BC3" w:rsidP="006063C4">
            <w:pPr>
              <w:spacing w:before="60"/>
              <w:rPr>
                <w:rFonts w:eastAsia="Calibri" w:cs="Arial"/>
                <w:sz w:val="18"/>
                <w:szCs w:val="18"/>
              </w:rPr>
            </w:pPr>
            <w:r>
              <w:rPr>
                <w:rFonts w:eastAsia="Calibri" w:cs="Arial"/>
                <w:sz w:val="18"/>
                <w:szCs w:val="18"/>
              </w:rPr>
              <w:t>(1) unterschiedliche Lesetechniken (zum Be</w:t>
            </w:r>
            <w:r>
              <w:rPr>
                <w:rFonts w:eastAsia="Calibri" w:cs="Arial"/>
                <w:sz w:val="18"/>
                <w:szCs w:val="18"/>
              </w:rPr>
              <w:t>i</w:t>
            </w:r>
            <w:r>
              <w:rPr>
                <w:rFonts w:eastAsia="Calibri" w:cs="Arial"/>
                <w:sz w:val="18"/>
                <w:szCs w:val="18"/>
              </w:rPr>
              <w:t>spiel diagonal, selektiv, navigierend) und M</w:t>
            </w:r>
            <w:r>
              <w:rPr>
                <w:rFonts w:eastAsia="Calibri" w:cs="Arial"/>
                <w:sz w:val="18"/>
                <w:szCs w:val="18"/>
              </w:rPr>
              <w:t>e</w:t>
            </w:r>
            <w:r>
              <w:rPr>
                <w:rFonts w:eastAsia="Calibri" w:cs="Arial"/>
                <w:sz w:val="18"/>
                <w:szCs w:val="18"/>
              </w:rPr>
              <w:t>thoden der Texterschließung anwenden (zum Beispiel markieren, Verständnisfragen form</w:t>
            </w:r>
            <w:r>
              <w:rPr>
                <w:rFonts w:eastAsia="Calibri" w:cs="Arial"/>
                <w:sz w:val="18"/>
                <w:szCs w:val="18"/>
              </w:rPr>
              <w:t>u</w:t>
            </w:r>
            <w:r>
              <w:rPr>
                <w:rFonts w:eastAsia="Calibri" w:cs="Arial"/>
                <w:sz w:val="18"/>
                <w:szCs w:val="18"/>
              </w:rPr>
              <w:t>lieren)</w:t>
            </w:r>
          </w:p>
          <w:p w:rsidR="005365E3" w:rsidRDefault="00A23BC3" w:rsidP="006063C4">
            <w:pPr>
              <w:spacing w:before="60"/>
              <w:rPr>
                <w:rFonts w:eastAsia="Calibri" w:cs="Arial"/>
                <w:sz w:val="18"/>
                <w:szCs w:val="18"/>
              </w:rPr>
            </w:pPr>
            <w:r>
              <w:rPr>
                <w:rFonts w:eastAsia="Calibri" w:cs="Arial"/>
                <w:sz w:val="18"/>
                <w:szCs w:val="18"/>
              </w:rPr>
              <w:t>(2) Texten komplexere Informationen entne</w:t>
            </w:r>
            <w:r>
              <w:rPr>
                <w:rFonts w:eastAsia="Calibri" w:cs="Arial"/>
                <w:sz w:val="18"/>
                <w:szCs w:val="18"/>
              </w:rPr>
              <w:t>h</w:t>
            </w:r>
            <w:r>
              <w:rPr>
                <w:rFonts w:eastAsia="Calibri" w:cs="Arial"/>
                <w:sz w:val="18"/>
                <w:szCs w:val="18"/>
              </w:rPr>
              <w:t xml:space="preserve">men; auch nichtlineare Texte (zum Beispiel </w:t>
            </w:r>
            <w:r>
              <w:rPr>
                <w:rFonts w:eastAsia="Calibri" w:cs="Arial"/>
                <w:sz w:val="18"/>
                <w:szCs w:val="18"/>
              </w:rPr>
              <w:lastRenderedPageBreak/>
              <w:t>Dia gramme, Schaubilder, Tabellen, Infograf</w:t>
            </w:r>
            <w:r>
              <w:rPr>
                <w:rFonts w:eastAsia="Calibri" w:cs="Arial"/>
                <w:sz w:val="18"/>
                <w:szCs w:val="18"/>
              </w:rPr>
              <w:t>i</w:t>
            </w:r>
            <w:r>
              <w:rPr>
                <w:rFonts w:eastAsia="Calibri" w:cs="Arial"/>
                <w:sz w:val="18"/>
                <w:szCs w:val="18"/>
              </w:rPr>
              <w:t>ken) auswerten (zum Beispiel auch Umwan</w:t>
            </w:r>
            <w:r>
              <w:rPr>
                <w:rFonts w:eastAsia="Calibri" w:cs="Arial"/>
                <w:sz w:val="18"/>
                <w:szCs w:val="18"/>
              </w:rPr>
              <w:t>d</w:t>
            </w:r>
            <w:r>
              <w:rPr>
                <w:rFonts w:eastAsia="Calibri" w:cs="Arial"/>
                <w:sz w:val="18"/>
                <w:szCs w:val="18"/>
              </w:rPr>
              <w:t>lung in andere nichtlineare oder lineare Texte) und Texte exzerpieren</w:t>
            </w:r>
          </w:p>
          <w:p w:rsidR="005365E3" w:rsidRDefault="00724732" w:rsidP="006063C4">
            <w:pPr>
              <w:spacing w:before="60"/>
              <w:rPr>
                <w:rFonts w:eastAsia="Calibri" w:cs="Arial"/>
                <w:sz w:val="18"/>
                <w:szCs w:val="18"/>
              </w:rPr>
            </w:pPr>
            <w:r>
              <w:rPr>
                <w:rFonts w:eastAsia="Calibri" w:cs="Arial"/>
                <w:sz w:val="18"/>
                <w:szCs w:val="18"/>
              </w:rPr>
              <w:t>(3) komplexere Textinformationen in sach- und fachspezifische Wissensfelder einordnen und bewerten</w:t>
            </w:r>
          </w:p>
          <w:p w:rsidR="005365E3" w:rsidRDefault="00E64938" w:rsidP="006063C4">
            <w:pPr>
              <w:spacing w:before="60"/>
              <w:rPr>
                <w:rFonts w:eastAsia="Calibri" w:cs="Arial"/>
                <w:sz w:val="18"/>
                <w:szCs w:val="18"/>
              </w:rPr>
            </w:pPr>
            <w:r>
              <w:rPr>
                <w:rFonts w:eastAsia="Calibri" w:cs="Arial"/>
                <w:sz w:val="18"/>
                <w:szCs w:val="18"/>
              </w:rPr>
              <w:t>(4) Inhalte von Sach- und Gebrauchstexten herausarbeiten, textbezogen erläutern und dabei aussagekräftige Textbelege auswählen und zitieren</w:t>
            </w:r>
          </w:p>
          <w:p w:rsidR="005365E3" w:rsidRDefault="00E64938" w:rsidP="006063C4">
            <w:pPr>
              <w:spacing w:before="60"/>
              <w:rPr>
                <w:rFonts w:eastAsia="Calibri" w:cs="Arial"/>
                <w:sz w:val="18"/>
                <w:szCs w:val="18"/>
              </w:rPr>
            </w:pPr>
            <w:r>
              <w:rPr>
                <w:rFonts w:eastAsia="Calibri" w:cs="Arial"/>
                <w:sz w:val="18"/>
                <w:szCs w:val="18"/>
              </w:rPr>
              <w:t>(5) aus Texten entnommene Informationen zusammenhängend wiedergeben und in übe</w:t>
            </w:r>
            <w:r>
              <w:rPr>
                <w:rFonts w:eastAsia="Calibri" w:cs="Arial"/>
                <w:sz w:val="18"/>
                <w:szCs w:val="18"/>
              </w:rPr>
              <w:t>r</w:t>
            </w:r>
            <w:r>
              <w:rPr>
                <w:rFonts w:eastAsia="Calibri" w:cs="Arial"/>
                <w:sz w:val="18"/>
                <w:szCs w:val="18"/>
              </w:rPr>
              <w:t>geordnete Zusammenhänge einordnen</w:t>
            </w:r>
          </w:p>
          <w:p w:rsidR="005365E3" w:rsidRDefault="00C74189" w:rsidP="006063C4">
            <w:pPr>
              <w:spacing w:before="60"/>
              <w:rPr>
                <w:rFonts w:eastAsia="Calibri" w:cs="Arial"/>
                <w:sz w:val="18"/>
                <w:szCs w:val="18"/>
              </w:rPr>
            </w:pPr>
            <w:r>
              <w:rPr>
                <w:rFonts w:eastAsia="Calibri" w:cs="Arial"/>
                <w:sz w:val="18"/>
                <w:szCs w:val="18"/>
              </w:rPr>
              <w:t>(6) Textinhalte und Textstrukturen visualisieren (zum Beispiel Diagramm, Schaubild, Tabelle)</w:t>
            </w:r>
          </w:p>
          <w:p w:rsidR="005365E3" w:rsidRDefault="003E112B" w:rsidP="006063C4">
            <w:pPr>
              <w:spacing w:before="60"/>
              <w:rPr>
                <w:rFonts w:eastAsia="Calibri" w:cs="Arial"/>
                <w:sz w:val="18"/>
                <w:szCs w:val="18"/>
              </w:rPr>
            </w:pPr>
            <w:r>
              <w:rPr>
                <w:rFonts w:eastAsia="Calibri" w:cs="Arial"/>
                <w:sz w:val="18"/>
                <w:szCs w:val="18"/>
              </w:rPr>
              <w:t>(7) das Thema und zentrale Aussagen eines Textes bestimmen und benennen</w:t>
            </w:r>
          </w:p>
          <w:p w:rsidR="005365E3" w:rsidRPr="00683C0E" w:rsidRDefault="003E112B" w:rsidP="006063C4">
            <w:pPr>
              <w:spacing w:before="60"/>
              <w:rPr>
                <w:rFonts w:eastAsia="Calibri" w:cs="Arial"/>
                <w:sz w:val="18"/>
                <w:szCs w:val="18"/>
              </w:rPr>
            </w:pPr>
            <w:r>
              <w:rPr>
                <w:rFonts w:eastAsia="Calibri" w:cs="Arial"/>
                <w:sz w:val="18"/>
                <w:szCs w:val="18"/>
              </w:rPr>
              <w:t>(8) Sachtexte aufgrund ihrer informierenden, instruierenden, appellativen, argumentativen, regulierenden Funktion bestimmen und unte</w:t>
            </w:r>
            <w:r>
              <w:rPr>
                <w:rFonts w:eastAsia="Calibri" w:cs="Arial"/>
                <w:sz w:val="18"/>
                <w:szCs w:val="18"/>
              </w:rPr>
              <w:t>r</w:t>
            </w:r>
            <w:r>
              <w:rPr>
                <w:rFonts w:eastAsia="Calibri" w:cs="Arial"/>
                <w:sz w:val="18"/>
                <w:szCs w:val="18"/>
              </w:rPr>
              <w:t xml:space="preserve">scheiden (zum Beispiel Lexikonartikel, </w:t>
            </w:r>
            <w:r w:rsidRPr="00683C0E">
              <w:rPr>
                <w:rFonts w:eastAsia="Calibri" w:cs="Arial"/>
                <w:sz w:val="18"/>
                <w:szCs w:val="18"/>
              </w:rPr>
              <w:t>G</w:t>
            </w:r>
            <w:r w:rsidRPr="00683C0E">
              <w:rPr>
                <w:rFonts w:eastAsia="Calibri" w:cs="Arial"/>
                <w:sz w:val="18"/>
                <w:szCs w:val="18"/>
              </w:rPr>
              <w:t>e</w:t>
            </w:r>
            <w:r w:rsidRPr="00683C0E">
              <w:rPr>
                <w:rFonts w:eastAsia="Calibri" w:cs="Arial"/>
                <w:sz w:val="18"/>
                <w:szCs w:val="18"/>
              </w:rPr>
              <w:t>brauchsanweisung, Nachricht, Werbetext, Gesetzestext)</w:t>
            </w:r>
          </w:p>
          <w:p w:rsidR="005365E3" w:rsidRPr="00683C0E" w:rsidRDefault="00683C0E" w:rsidP="006063C4">
            <w:pPr>
              <w:spacing w:before="60"/>
              <w:rPr>
                <w:rFonts w:eastAsia="Calibri" w:cs="Arial"/>
                <w:sz w:val="18"/>
                <w:szCs w:val="18"/>
              </w:rPr>
            </w:pPr>
            <w:r w:rsidRPr="00683C0E">
              <w:rPr>
                <w:sz w:val="18"/>
                <w:szCs w:val="18"/>
              </w:rPr>
              <w:t xml:space="preserve">(9) Sach- und Gebrauchstexte hinsichtlich der Aspekte </w:t>
            </w:r>
            <w:r w:rsidRPr="00683C0E">
              <w:rPr>
                <w:sz w:val="18"/>
                <w:szCs w:val="18"/>
              </w:rPr>
              <w:br/>
              <w:t xml:space="preserve">–  Thema, Informationsgehalt </w:t>
            </w:r>
            <w:r w:rsidRPr="00683C0E">
              <w:rPr>
                <w:sz w:val="18"/>
                <w:szCs w:val="18"/>
              </w:rPr>
              <w:br/>
              <w:t xml:space="preserve">–  Aufbau </w:t>
            </w:r>
            <w:r w:rsidRPr="00683C0E">
              <w:rPr>
                <w:sz w:val="18"/>
                <w:szCs w:val="18"/>
              </w:rPr>
              <w:br/>
              <w:t xml:space="preserve">–  Sprache </w:t>
            </w:r>
            <w:r w:rsidRPr="00683C0E">
              <w:rPr>
                <w:sz w:val="18"/>
                <w:szCs w:val="18"/>
              </w:rPr>
              <w:br/>
              <w:t xml:space="preserve">–  Adressaten, Intention </w:t>
            </w:r>
            <w:r w:rsidRPr="00683C0E">
              <w:rPr>
                <w:sz w:val="18"/>
                <w:szCs w:val="18"/>
              </w:rPr>
              <w:br/>
              <w:t>analysieren</w:t>
            </w:r>
          </w:p>
          <w:p w:rsidR="005365E3" w:rsidRPr="00683C0E" w:rsidRDefault="00683C0E" w:rsidP="006063C4">
            <w:pPr>
              <w:spacing w:before="60"/>
              <w:rPr>
                <w:rFonts w:eastAsia="Calibri" w:cs="Arial"/>
                <w:sz w:val="18"/>
                <w:szCs w:val="18"/>
              </w:rPr>
            </w:pPr>
            <w:r>
              <w:rPr>
                <w:rFonts w:eastAsia="Calibri" w:cs="Arial"/>
                <w:sz w:val="18"/>
                <w:szCs w:val="18"/>
              </w:rPr>
              <w:t>(11) Deutungsmöglichkeiten eines Textes formulieren und das eigene Textverständnis erläutern und begründen (Hypothese mit B</w:t>
            </w:r>
            <w:r>
              <w:rPr>
                <w:rFonts w:eastAsia="Calibri" w:cs="Arial"/>
                <w:sz w:val="18"/>
                <w:szCs w:val="18"/>
              </w:rPr>
              <w:t>e</w:t>
            </w:r>
            <w:r>
              <w:rPr>
                <w:rFonts w:eastAsia="Calibri" w:cs="Arial"/>
                <w:sz w:val="18"/>
                <w:szCs w:val="18"/>
              </w:rPr>
              <w:t>gründung und Beleg)</w:t>
            </w:r>
          </w:p>
          <w:p w:rsidR="005365E3" w:rsidRPr="00683C0E" w:rsidRDefault="00C55F4D" w:rsidP="006063C4">
            <w:pPr>
              <w:spacing w:before="60"/>
              <w:rPr>
                <w:rFonts w:eastAsia="Calibri" w:cs="Arial"/>
                <w:sz w:val="18"/>
                <w:szCs w:val="18"/>
              </w:rPr>
            </w:pPr>
            <w:r>
              <w:rPr>
                <w:rFonts w:eastAsia="Calibri" w:cs="Arial"/>
                <w:sz w:val="18"/>
                <w:szCs w:val="18"/>
              </w:rPr>
              <w:t>(12) Verstehensschwierigkeiten benennen und in einen Zusammenhang mit ihrem Textve</w:t>
            </w:r>
            <w:r>
              <w:rPr>
                <w:rFonts w:eastAsia="Calibri" w:cs="Arial"/>
                <w:sz w:val="18"/>
                <w:szCs w:val="18"/>
              </w:rPr>
              <w:t>r</w:t>
            </w:r>
            <w:r>
              <w:rPr>
                <w:rFonts w:eastAsia="Calibri" w:cs="Arial"/>
                <w:sz w:val="18"/>
                <w:szCs w:val="18"/>
              </w:rPr>
              <w:t>stehen bringen</w:t>
            </w:r>
          </w:p>
          <w:p w:rsidR="005365E3" w:rsidRPr="00683C0E" w:rsidRDefault="00034D30" w:rsidP="006063C4">
            <w:pPr>
              <w:spacing w:before="60"/>
              <w:rPr>
                <w:rFonts w:eastAsia="Calibri" w:cs="Arial"/>
                <w:sz w:val="18"/>
                <w:szCs w:val="18"/>
              </w:rPr>
            </w:pPr>
            <w:r>
              <w:rPr>
                <w:rFonts w:eastAsia="Calibri" w:cs="Arial"/>
                <w:sz w:val="18"/>
                <w:szCs w:val="18"/>
              </w:rPr>
              <w:t>(13) für ihr Textverstehen Vorwissen und ei</w:t>
            </w:r>
            <w:r>
              <w:rPr>
                <w:rFonts w:eastAsia="Calibri" w:cs="Arial"/>
                <w:sz w:val="18"/>
                <w:szCs w:val="18"/>
              </w:rPr>
              <w:t>n</w:t>
            </w:r>
            <w:r>
              <w:rPr>
                <w:rFonts w:eastAsia="Calibri" w:cs="Arial"/>
                <w:sz w:val="18"/>
                <w:szCs w:val="18"/>
              </w:rPr>
              <w:t>schlägige Quellen nutzen (Lexika, Wörterb</w:t>
            </w:r>
            <w:r>
              <w:rPr>
                <w:rFonts w:eastAsia="Calibri" w:cs="Arial"/>
                <w:sz w:val="18"/>
                <w:szCs w:val="18"/>
              </w:rPr>
              <w:t>ü</w:t>
            </w:r>
            <w:r>
              <w:rPr>
                <w:rFonts w:eastAsia="Calibri" w:cs="Arial"/>
                <w:sz w:val="18"/>
                <w:szCs w:val="18"/>
              </w:rPr>
              <w:t>cher, Internet)</w:t>
            </w:r>
          </w:p>
          <w:p w:rsidR="005365E3" w:rsidRPr="00990CBD" w:rsidRDefault="00990CBD" w:rsidP="006063C4">
            <w:pPr>
              <w:spacing w:before="60"/>
              <w:rPr>
                <w:rFonts w:eastAsia="Calibri" w:cs="Arial"/>
                <w:sz w:val="18"/>
                <w:szCs w:val="18"/>
              </w:rPr>
            </w:pPr>
            <w:r w:rsidRPr="00990CBD">
              <w:rPr>
                <w:rFonts w:eastAsia="Calibri" w:cs="Arial"/>
                <w:sz w:val="18"/>
                <w:szCs w:val="18"/>
              </w:rPr>
              <w:t>(14) die Wirkung eines Textes beschreiben und begründen (Textteile und Textganzes)</w:t>
            </w:r>
          </w:p>
          <w:p w:rsidR="005365E3" w:rsidRPr="00990CBD" w:rsidRDefault="00990CBD" w:rsidP="006063C4">
            <w:pPr>
              <w:spacing w:before="60"/>
              <w:rPr>
                <w:rFonts w:eastAsia="Calibri" w:cs="Arial"/>
                <w:sz w:val="18"/>
                <w:szCs w:val="18"/>
              </w:rPr>
            </w:pPr>
            <w:r w:rsidRPr="00990CBD">
              <w:rPr>
                <w:rFonts w:eastAsia="Calibri" w:cs="Arial"/>
                <w:sz w:val="18"/>
                <w:szCs w:val="18"/>
              </w:rPr>
              <w:t>(15) eigene und fremde Lebenswelten b</w:t>
            </w:r>
            <w:r w:rsidRPr="00990CBD">
              <w:rPr>
                <w:rFonts w:eastAsia="Calibri" w:cs="Arial"/>
                <w:sz w:val="18"/>
                <w:szCs w:val="18"/>
              </w:rPr>
              <w:t>e</w:t>
            </w:r>
            <w:r w:rsidRPr="00990CBD">
              <w:rPr>
                <w:rFonts w:eastAsia="Calibri" w:cs="Arial"/>
                <w:sz w:val="18"/>
                <w:szCs w:val="18"/>
              </w:rPr>
              <w:t>schreiben, vergleichen und bewerten (Alterität)</w:t>
            </w:r>
          </w:p>
          <w:p w:rsidR="00990CBD" w:rsidRPr="00990CBD" w:rsidRDefault="00990CBD" w:rsidP="00990CBD">
            <w:pPr>
              <w:rPr>
                <w:sz w:val="18"/>
                <w:szCs w:val="18"/>
              </w:rPr>
            </w:pPr>
            <w:r w:rsidRPr="00990CBD">
              <w:rPr>
                <w:sz w:val="18"/>
                <w:szCs w:val="18"/>
              </w:rPr>
              <w:lastRenderedPageBreak/>
              <w:t>(16) Texte inhaltlich und formal vergleichen, auch solche unterschiedlicher Textsorten b</w:t>
            </w:r>
            <w:r w:rsidRPr="00990CBD">
              <w:rPr>
                <w:sz w:val="18"/>
                <w:szCs w:val="18"/>
              </w:rPr>
              <w:t>e</w:t>
            </w:r>
            <w:r w:rsidRPr="00990CBD">
              <w:rPr>
                <w:sz w:val="18"/>
                <w:szCs w:val="18"/>
              </w:rPr>
              <w:t>ziehungsweise medialer Form</w:t>
            </w:r>
          </w:p>
          <w:p w:rsidR="005365E3" w:rsidRPr="0016686A" w:rsidRDefault="0079189E" w:rsidP="006063C4">
            <w:pPr>
              <w:spacing w:before="60"/>
              <w:rPr>
                <w:rFonts w:eastAsia="Calibri" w:cs="Arial"/>
                <w:sz w:val="18"/>
                <w:szCs w:val="18"/>
              </w:rPr>
            </w:pPr>
            <w:r w:rsidRPr="0079189E">
              <w:rPr>
                <w:rFonts w:eastAsia="Calibri" w:cs="Arial"/>
                <w:sz w:val="18"/>
                <w:szCs w:val="18"/>
              </w:rPr>
              <w:t xml:space="preserve">(17) zwischen textinternen und textexternen Informationen </w:t>
            </w:r>
            <w:r w:rsidRPr="0016686A">
              <w:rPr>
                <w:rFonts w:eastAsia="Calibri" w:cs="Arial"/>
                <w:sz w:val="18"/>
                <w:szCs w:val="18"/>
              </w:rPr>
              <w:t>unterscheiden</w:t>
            </w:r>
          </w:p>
          <w:p w:rsidR="003E5200" w:rsidRPr="0016686A" w:rsidRDefault="0016686A" w:rsidP="006063C4">
            <w:pPr>
              <w:spacing w:before="60"/>
              <w:rPr>
                <w:rFonts w:eastAsia="Calibri" w:cs="Arial"/>
                <w:sz w:val="18"/>
                <w:szCs w:val="18"/>
              </w:rPr>
            </w:pPr>
            <w:r w:rsidRPr="0016686A">
              <w:rPr>
                <w:sz w:val="18"/>
                <w:szCs w:val="18"/>
              </w:rPr>
              <w:t>(18) das Publikationsmedium und die Entst</w:t>
            </w:r>
            <w:r w:rsidRPr="0016686A">
              <w:rPr>
                <w:sz w:val="18"/>
                <w:szCs w:val="18"/>
              </w:rPr>
              <w:t>e</w:t>
            </w:r>
            <w:r w:rsidRPr="0016686A">
              <w:rPr>
                <w:sz w:val="18"/>
                <w:szCs w:val="18"/>
              </w:rPr>
              <w:t>hung von Sach- und Gebrauchstexten in ihr Textverstehen einbeziehen</w:t>
            </w:r>
          </w:p>
          <w:p w:rsidR="003E5200" w:rsidRPr="00DF79C9" w:rsidRDefault="003E5200" w:rsidP="006063C4">
            <w:pPr>
              <w:spacing w:before="60"/>
              <w:rPr>
                <w:rFonts w:eastAsia="Calibri" w:cs="Arial"/>
                <w:sz w:val="18"/>
                <w:szCs w:val="18"/>
                <w:u w:val="single"/>
              </w:rPr>
            </w:pPr>
            <w:r w:rsidRPr="00DF79C9">
              <w:rPr>
                <w:rFonts w:eastAsia="Calibri" w:cs="Arial"/>
                <w:sz w:val="18"/>
                <w:szCs w:val="18"/>
                <w:u w:val="single"/>
              </w:rPr>
              <w:t>3.2.1.3 Medien</w:t>
            </w:r>
          </w:p>
          <w:p w:rsidR="005365E3" w:rsidRDefault="00D6605F" w:rsidP="006063C4">
            <w:pPr>
              <w:spacing w:before="60"/>
              <w:rPr>
                <w:rFonts w:eastAsia="Calibri" w:cs="Arial"/>
                <w:sz w:val="18"/>
                <w:szCs w:val="18"/>
              </w:rPr>
            </w:pPr>
            <w:r>
              <w:rPr>
                <w:rFonts w:eastAsia="Calibri" w:cs="Arial"/>
                <w:sz w:val="18"/>
                <w:szCs w:val="18"/>
              </w:rPr>
              <w:t>(1) Medien hinsichtlich ihrer Darbietungsform und Kommunikationsfunktion beschreiben (Printmedien, Hörmedien, visuelle und audi</w:t>
            </w:r>
            <w:r>
              <w:rPr>
                <w:rFonts w:eastAsia="Calibri" w:cs="Arial"/>
                <w:sz w:val="18"/>
                <w:szCs w:val="18"/>
              </w:rPr>
              <w:t>o</w:t>
            </w:r>
            <w:r>
              <w:rPr>
                <w:rFonts w:eastAsia="Calibri" w:cs="Arial"/>
                <w:sz w:val="18"/>
                <w:szCs w:val="18"/>
              </w:rPr>
              <w:t>visuelle Medien; Suchmaschinen, Inform</w:t>
            </w:r>
            <w:r>
              <w:rPr>
                <w:rFonts w:eastAsia="Calibri" w:cs="Arial"/>
                <w:sz w:val="18"/>
                <w:szCs w:val="18"/>
              </w:rPr>
              <w:t>a</w:t>
            </w:r>
            <w:r>
              <w:rPr>
                <w:rFonts w:eastAsia="Calibri" w:cs="Arial"/>
                <w:sz w:val="18"/>
                <w:szCs w:val="18"/>
              </w:rPr>
              <w:t>tions-, Kommunikations- und Unterhaltung</w:t>
            </w:r>
            <w:r>
              <w:rPr>
                <w:rFonts w:eastAsia="Calibri" w:cs="Arial"/>
                <w:sz w:val="18"/>
                <w:szCs w:val="18"/>
              </w:rPr>
              <w:t>s</w:t>
            </w:r>
            <w:r>
              <w:rPr>
                <w:rFonts w:eastAsia="Calibri" w:cs="Arial"/>
                <w:sz w:val="18"/>
                <w:szCs w:val="18"/>
              </w:rPr>
              <w:t>plattformen, soziale Netzwerke)</w:t>
            </w:r>
          </w:p>
          <w:p w:rsidR="005365E3" w:rsidRDefault="004F4AC1" w:rsidP="006063C4">
            <w:pPr>
              <w:spacing w:before="60"/>
              <w:rPr>
                <w:rFonts w:eastAsia="Calibri" w:cs="Arial"/>
                <w:sz w:val="18"/>
                <w:szCs w:val="18"/>
              </w:rPr>
            </w:pPr>
            <w:r>
              <w:rPr>
                <w:rFonts w:eastAsia="Calibri" w:cs="Arial"/>
                <w:sz w:val="18"/>
                <w:szCs w:val="18"/>
              </w:rPr>
              <w:t>(2) Funktionen von Medien unterscheiden, vergleichen und bewerten (Information, Ko</w:t>
            </w:r>
            <w:r>
              <w:rPr>
                <w:rFonts w:eastAsia="Calibri" w:cs="Arial"/>
                <w:sz w:val="18"/>
                <w:szCs w:val="18"/>
              </w:rPr>
              <w:t>m</w:t>
            </w:r>
            <w:r>
              <w:rPr>
                <w:rFonts w:eastAsia="Calibri" w:cs="Arial"/>
                <w:sz w:val="18"/>
                <w:szCs w:val="18"/>
              </w:rPr>
              <w:t>munikation, Unterhaltung, auch Werbung)</w:t>
            </w:r>
          </w:p>
          <w:p w:rsidR="005365E3" w:rsidRDefault="00CF0E7A" w:rsidP="006063C4">
            <w:pPr>
              <w:spacing w:before="60"/>
              <w:rPr>
                <w:rFonts w:eastAsia="Calibri" w:cs="Arial"/>
                <w:sz w:val="18"/>
                <w:szCs w:val="18"/>
              </w:rPr>
            </w:pPr>
            <w:r>
              <w:rPr>
                <w:rFonts w:eastAsia="Calibri" w:cs="Arial"/>
                <w:sz w:val="18"/>
                <w:szCs w:val="18"/>
              </w:rPr>
              <w:t>(3) grundlegende Aspekte der Medieng</w:t>
            </w:r>
            <w:r>
              <w:rPr>
                <w:rFonts w:eastAsia="Calibri" w:cs="Arial"/>
                <w:sz w:val="18"/>
                <w:szCs w:val="18"/>
              </w:rPr>
              <w:t>e</w:t>
            </w:r>
            <w:r>
              <w:rPr>
                <w:rFonts w:eastAsia="Calibri" w:cs="Arial"/>
                <w:sz w:val="18"/>
                <w:szCs w:val="18"/>
              </w:rPr>
              <w:t>schichte erläutern (zum Beispiel Information</w:t>
            </w:r>
            <w:r>
              <w:rPr>
                <w:rFonts w:eastAsia="Calibri" w:cs="Arial"/>
                <w:sz w:val="18"/>
                <w:szCs w:val="18"/>
              </w:rPr>
              <w:t>s</w:t>
            </w:r>
            <w:r>
              <w:rPr>
                <w:rFonts w:eastAsia="Calibri" w:cs="Arial"/>
                <w:sz w:val="18"/>
                <w:szCs w:val="18"/>
              </w:rPr>
              <w:t>übermittlung und Literaturüberlieferung vor der Erfindung des Buchdrucks, Handschriften, Buchherstellung, Reichweite mittelalterlicher Medien)</w:t>
            </w:r>
          </w:p>
          <w:p w:rsidR="005365E3" w:rsidRDefault="00B24B45" w:rsidP="006063C4">
            <w:pPr>
              <w:spacing w:before="60"/>
              <w:rPr>
                <w:rFonts w:eastAsia="Calibri" w:cs="Arial"/>
                <w:sz w:val="18"/>
                <w:szCs w:val="18"/>
              </w:rPr>
            </w:pPr>
            <w:r>
              <w:rPr>
                <w:rFonts w:eastAsia="Calibri" w:cs="Arial"/>
                <w:sz w:val="18"/>
                <w:szCs w:val="18"/>
              </w:rPr>
              <w:t>(4) Printmedien und digitale Medien gezielt nutzen und die Auswahl des Mediums im Hi</w:t>
            </w:r>
            <w:r>
              <w:rPr>
                <w:rFonts w:eastAsia="Calibri" w:cs="Arial"/>
                <w:sz w:val="18"/>
                <w:szCs w:val="18"/>
              </w:rPr>
              <w:t>n</w:t>
            </w:r>
            <w:r>
              <w:rPr>
                <w:rFonts w:eastAsia="Calibri" w:cs="Arial"/>
                <w:sz w:val="18"/>
                <w:szCs w:val="18"/>
              </w:rPr>
              <w:t>blick auf seine Funktion begründen</w:t>
            </w:r>
          </w:p>
          <w:p w:rsidR="005365E3" w:rsidRDefault="00B24B45" w:rsidP="006063C4">
            <w:pPr>
              <w:spacing w:before="60"/>
              <w:rPr>
                <w:rFonts w:eastAsia="Calibri" w:cs="Arial"/>
                <w:sz w:val="18"/>
                <w:szCs w:val="18"/>
              </w:rPr>
            </w:pPr>
            <w:r>
              <w:rPr>
                <w:rFonts w:eastAsia="Calibri" w:cs="Arial"/>
                <w:sz w:val="18"/>
                <w:szCs w:val="18"/>
              </w:rPr>
              <w:t>(5) Informationen aus Printmedien und digit</w:t>
            </w:r>
            <w:r>
              <w:rPr>
                <w:rFonts w:eastAsia="Calibri" w:cs="Arial"/>
                <w:sz w:val="18"/>
                <w:szCs w:val="18"/>
              </w:rPr>
              <w:t>a</w:t>
            </w:r>
            <w:r>
              <w:rPr>
                <w:rFonts w:eastAsia="Calibri" w:cs="Arial"/>
                <w:sz w:val="18"/>
                <w:szCs w:val="18"/>
              </w:rPr>
              <w:t>len Medien gewinnen und kriterienorientiert bewerten; dabei auch komplexere Suchstrat</w:t>
            </w:r>
            <w:r>
              <w:rPr>
                <w:rFonts w:eastAsia="Calibri" w:cs="Arial"/>
                <w:sz w:val="18"/>
                <w:szCs w:val="18"/>
              </w:rPr>
              <w:t>e</w:t>
            </w:r>
            <w:r>
              <w:rPr>
                <w:rFonts w:eastAsia="Calibri" w:cs="Arial"/>
                <w:sz w:val="18"/>
                <w:szCs w:val="18"/>
              </w:rPr>
              <w:t>gien anwenden</w:t>
            </w:r>
          </w:p>
          <w:p w:rsidR="005365E3" w:rsidRDefault="00470CCA" w:rsidP="006063C4">
            <w:pPr>
              <w:spacing w:before="60"/>
              <w:rPr>
                <w:rFonts w:eastAsia="Calibri" w:cs="Arial"/>
                <w:sz w:val="18"/>
                <w:szCs w:val="18"/>
              </w:rPr>
            </w:pPr>
            <w:r>
              <w:rPr>
                <w:rFonts w:eastAsia="Calibri" w:cs="Arial"/>
                <w:sz w:val="18"/>
                <w:szCs w:val="18"/>
              </w:rPr>
              <w:t>(7) lineare und nichtlineare Texte mithilfe g</w:t>
            </w:r>
            <w:r>
              <w:rPr>
                <w:rFonts w:eastAsia="Calibri" w:cs="Arial"/>
                <w:sz w:val="18"/>
                <w:szCs w:val="18"/>
              </w:rPr>
              <w:t>e</w:t>
            </w:r>
            <w:r>
              <w:rPr>
                <w:rFonts w:eastAsia="Calibri" w:cs="Arial"/>
                <w:sz w:val="18"/>
                <w:szCs w:val="18"/>
              </w:rPr>
              <w:t>eigneter Medien oder Programme (zum Be</w:t>
            </w:r>
            <w:r>
              <w:rPr>
                <w:rFonts w:eastAsia="Calibri" w:cs="Arial"/>
                <w:sz w:val="18"/>
                <w:szCs w:val="18"/>
              </w:rPr>
              <w:t>i</w:t>
            </w:r>
            <w:r>
              <w:rPr>
                <w:rFonts w:eastAsia="Calibri" w:cs="Arial"/>
                <w:sz w:val="18"/>
                <w:szCs w:val="18"/>
              </w:rPr>
              <w:t>spiel Präsentationssoftware) gestalten und ihre Gestaltungsentscheidungen erläutern</w:t>
            </w:r>
          </w:p>
          <w:p w:rsidR="005365E3" w:rsidRDefault="00CD3921" w:rsidP="006063C4">
            <w:pPr>
              <w:spacing w:before="60"/>
              <w:rPr>
                <w:rFonts w:eastAsia="Calibri" w:cs="Arial"/>
                <w:sz w:val="18"/>
                <w:szCs w:val="18"/>
              </w:rPr>
            </w:pPr>
            <w:r>
              <w:rPr>
                <w:rFonts w:eastAsia="Calibri" w:cs="Arial"/>
                <w:sz w:val="18"/>
                <w:szCs w:val="18"/>
              </w:rPr>
              <w:t>(8) in medialen Kommunikationssituationen (zum Beispiel Blog, Chat, E-Mail) eigene Be</w:t>
            </w:r>
            <w:r>
              <w:rPr>
                <w:rFonts w:eastAsia="Calibri" w:cs="Arial"/>
                <w:sz w:val="18"/>
                <w:szCs w:val="18"/>
              </w:rPr>
              <w:t>i</w:t>
            </w:r>
            <w:r>
              <w:rPr>
                <w:rFonts w:eastAsia="Calibri" w:cs="Arial"/>
                <w:sz w:val="18"/>
                <w:szCs w:val="18"/>
              </w:rPr>
              <w:t>träge adressaten- und situationsbezogen fo</w:t>
            </w:r>
            <w:r>
              <w:rPr>
                <w:rFonts w:eastAsia="Calibri" w:cs="Arial"/>
                <w:sz w:val="18"/>
                <w:szCs w:val="18"/>
              </w:rPr>
              <w:t>r</w:t>
            </w:r>
            <w:r>
              <w:rPr>
                <w:rFonts w:eastAsia="Calibri" w:cs="Arial"/>
                <w:sz w:val="18"/>
                <w:szCs w:val="18"/>
              </w:rPr>
              <w:t>mulieren und alternative Möglichkeiten refle</w:t>
            </w:r>
            <w:r>
              <w:rPr>
                <w:rFonts w:eastAsia="Calibri" w:cs="Arial"/>
                <w:sz w:val="18"/>
                <w:szCs w:val="18"/>
              </w:rPr>
              <w:t>k</w:t>
            </w:r>
            <w:r>
              <w:rPr>
                <w:rFonts w:eastAsia="Calibri" w:cs="Arial"/>
                <w:sz w:val="18"/>
                <w:szCs w:val="18"/>
              </w:rPr>
              <w:t>tieren</w:t>
            </w:r>
          </w:p>
          <w:p w:rsidR="005365E3" w:rsidRPr="00046FC9" w:rsidRDefault="00F37270" w:rsidP="006063C4">
            <w:pPr>
              <w:spacing w:before="60"/>
              <w:rPr>
                <w:rFonts w:eastAsia="Calibri" w:cs="Arial"/>
                <w:sz w:val="18"/>
                <w:szCs w:val="18"/>
              </w:rPr>
            </w:pPr>
            <w:r>
              <w:rPr>
                <w:rFonts w:eastAsia="Calibri" w:cs="Arial"/>
                <w:sz w:val="18"/>
                <w:szCs w:val="18"/>
              </w:rPr>
              <w:t>(12) eigene Bildvorstellungen (zum Beispiel zu Figuren oder Orten in literarischen Texten) entwickeln, beschreiben und mit (audio-)</w:t>
            </w:r>
            <w:r w:rsidRPr="00046FC9">
              <w:rPr>
                <w:rFonts w:eastAsia="Calibri" w:cs="Arial"/>
                <w:sz w:val="18"/>
                <w:szCs w:val="18"/>
              </w:rPr>
              <w:t>visu</w:t>
            </w:r>
            <w:r w:rsidR="00E05EB9">
              <w:rPr>
                <w:rFonts w:eastAsia="Calibri" w:cs="Arial"/>
                <w:sz w:val="18"/>
                <w:szCs w:val="18"/>
              </w:rPr>
              <w:t>-</w:t>
            </w:r>
            <w:r w:rsidRPr="00046FC9">
              <w:rPr>
                <w:rFonts w:eastAsia="Calibri" w:cs="Arial"/>
                <w:sz w:val="18"/>
                <w:szCs w:val="18"/>
              </w:rPr>
              <w:t>ellen Gestaltungen vergleichen</w:t>
            </w:r>
          </w:p>
          <w:p w:rsidR="00046FC9" w:rsidRPr="00046FC9" w:rsidRDefault="00046FC9" w:rsidP="006063C4">
            <w:pPr>
              <w:spacing w:before="60"/>
              <w:rPr>
                <w:sz w:val="18"/>
                <w:szCs w:val="18"/>
              </w:rPr>
            </w:pPr>
            <w:r w:rsidRPr="00046FC9">
              <w:rPr>
                <w:sz w:val="18"/>
                <w:szCs w:val="18"/>
              </w:rPr>
              <w:t xml:space="preserve">(19) das eigene Medienverhalten beschreiben </w:t>
            </w:r>
            <w:r w:rsidRPr="00046FC9">
              <w:rPr>
                <w:sz w:val="18"/>
                <w:szCs w:val="18"/>
              </w:rPr>
              <w:lastRenderedPageBreak/>
              <w:t>und den eigenen Mediengebrauch reflektieren (zum Beispiel Auseinandersetzung mit Ko</w:t>
            </w:r>
            <w:r w:rsidRPr="00046FC9">
              <w:rPr>
                <w:sz w:val="18"/>
                <w:szCs w:val="18"/>
              </w:rPr>
              <w:t>n</w:t>
            </w:r>
            <w:r w:rsidRPr="00046FC9">
              <w:rPr>
                <w:sz w:val="18"/>
                <w:szCs w:val="18"/>
              </w:rPr>
              <w:t>sumverhalten, Cyber-Mobbing)</w:t>
            </w:r>
          </w:p>
          <w:p w:rsidR="003E5200" w:rsidRPr="00046FC9" w:rsidRDefault="00046FC9" w:rsidP="006063C4">
            <w:pPr>
              <w:spacing w:before="60"/>
              <w:rPr>
                <w:rFonts w:eastAsia="Calibri" w:cs="Arial"/>
                <w:sz w:val="18"/>
                <w:szCs w:val="18"/>
              </w:rPr>
            </w:pPr>
            <w:r w:rsidRPr="00046FC9">
              <w:rPr>
                <w:sz w:val="18"/>
                <w:szCs w:val="18"/>
              </w:rPr>
              <w:t>(20) Informationen aus medialen Quellen hi</w:t>
            </w:r>
            <w:r w:rsidRPr="00046FC9">
              <w:rPr>
                <w:sz w:val="18"/>
                <w:szCs w:val="18"/>
              </w:rPr>
              <w:t>n</w:t>
            </w:r>
            <w:r w:rsidRPr="00046FC9">
              <w:rPr>
                <w:sz w:val="18"/>
                <w:szCs w:val="18"/>
              </w:rPr>
              <w:t>sichtlich ihrer Zuverlässigkeit und Glaubwü</w:t>
            </w:r>
            <w:r w:rsidRPr="00046FC9">
              <w:rPr>
                <w:sz w:val="18"/>
                <w:szCs w:val="18"/>
              </w:rPr>
              <w:t>r</w:t>
            </w:r>
            <w:r w:rsidRPr="00046FC9">
              <w:rPr>
                <w:sz w:val="18"/>
                <w:szCs w:val="18"/>
              </w:rPr>
              <w:t>digkeit prüfen, auch vergleichend mit alternat</w:t>
            </w:r>
            <w:r w:rsidRPr="00046FC9">
              <w:rPr>
                <w:sz w:val="18"/>
                <w:szCs w:val="18"/>
              </w:rPr>
              <w:t>i</w:t>
            </w:r>
            <w:r w:rsidRPr="00046FC9">
              <w:rPr>
                <w:sz w:val="18"/>
                <w:szCs w:val="18"/>
              </w:rPr>
              <w:t>ven Medienangeboten</w:t>
            </w:r>
          </w:p>
          <w:p w:rsidR="00211272" w:rsidRPr="00E85271" w:rsidRDefault="00211272" w:rsidP="006063C4">
            <w:pPr>
              <w:spacing w:before="60"/>
              <w:rPr>
                <w:rFonts w:eastAsia="Calibri" w:cs="Arial"/>
                <w:sz w:val="18"/>
                <w:szCs w:val="18"/>
                <w:u w:val="single"/>
              </w:rPr>
            </w:pPr>
            <w:r w:rsidRPr="00046FC9">
              <w:rPr>
                <w:rFonts w:eastAsia="Calibri" w:cs="Arial"/>
                <w:sz w:val="18"/>
                <w:szCs w:val="18"/>
                <w:u w:val="single"/>
              </w:rPr>
              <w:t>3.2.2.2.</w:t>
            </w:r>
            <w:r w:rsidRPr="00E85271">
              <w:rPr>
                <w:rFonts w:eastAsia="Calibri" w:cs="Arial"/>
                <w:sz w:val="18"/>
                <w:szCs w:val="18"/>
                <w:u w:val="single"/>
              </w:rPr>
              <w:t xml:space="preserve"> Funktion von Äußerungen</w:t>
            </w:r>
          </w:p>
          <w:p w:rsidR="005365E3" w:rsidRDefault="00130F3B" w:rsidP="00130F3B">
            <w:pPr>
              <w:spacing w:before="60"/>
              <w:rPr>
                <w:rFonts w:eastAsia="Calibri" w:cs="Arial"/>
                <w:sz w:val="18"/>
                <w:szCs w:val="18"/>
              </w:rPr>
            </w:pPr>
            <w:r w:rsidRPr="00130F3B">
              <w:rPr>
                <w:rFonts w:eastAsia="Calibri" w:cs="Arial"/>
                <w:sz w:val="18"/>
                <w:szCs w:val="18"/>
              </w:rPr>
              <w:t>(6) sprachgeschichtliche Zusammenhänge erkennen und mithilfe von Begriffen des Sprachwandels (zum Beispiel Bedeutung</w:t>
            </w:r>
            <w:r w:rsidRPr="00130F3B">
              <w:rPr>
                <w:rFonts w:eastAsia="Calibri" w:cs="Arial"/>
                <w:sz w:val="18"/>
                <w:szCs w:val="18"/>
              </w:rPr>
              <w:t>s</w:t>
            </w:r>
            <w:r w:rsidRPr="00130F3B">
              <w:rPr>
                <w:rFonts w:eastAsia="Calibri" w:cs="Arial"/>
                <w:sz w:val="18"/>
                <w:szCs w:val="18"/>
              </w:rPr>
              <w:t>wandel, fremdsprachliche Einflüsse, regiona</w:t>
            </w:r>
            <w:r w:rsidRPr="00130F3B">
              <w:rPr>
                <w:rFonts w:eastAsia="Calibri" w:cs="Arial"/>
                <w:sz w:val="18"/>
                <w:szCs w:val="18"/>
              </w:rPr>
              <w:t>l</w:t>
            </w:r>
            <w:r w:rsidRPr="00130F3B">
              <w:rPr>
                <w:rFonts w:eastAsia="Calibri" w:cs="Arial"/>
                <w:sz w:val="18"/>
                <w:szCs w:val="18"/>
              </w:rPr>
              <w:t>sprachliche Besonderheiten) exemplarisch beschreiben</w:t>
            </w:r>
          </w:p>
          <w:p w:rsidR="005365E3" w:rsidRDefault="00337F7A" w:rsidP="006063C4">
            <w:pPr>
              <w:spacing w:before="60"/>
              <w:rPr>
                <w:rFonts w:eastAsia="Calibri" w:cs="Arial"/>
                <w:sz w:val="18"/>
                <w:szCs w:val="18"/>
              </w:rPr>
            </w:pPr>
            <w:r w:rsidRPr="00337F7A">
              <w:rPr>
                <w:rFonts w:eastAsia="Calibri" w:cs="Arial"/>
                <w:sz w:val="18"/>
                <w:szCs w:val="18"/>
              </w:rPr>
              <w:t>(14) Sprache als Mittel der Identitätsbildung erkennen und beschreiben</w:t>
            </w:r>
          </w:p>
          <w:p w:rsidR="00211272" w:rsidRPr="00E85271" w:rsidRDefault="00337F7A" w:rsidP="00337F7A">
            <w:pPr>
              <w:spacing w:before="60"/>
              <w:rPr>
                <w:rFonts w:eastAsia="Calibri" w:cs="Arial"/>
                <w:sz w:val="18"/>
                <w:szCs w:val="18"/>
              </w:rPr>
            </w:pPr>
            <w:r w:rsidRPr="00337F7A">
              <w:rPr>
                <w:rFonts w:eastAsia="Calibri" w:cs="Arial"/>
                <w:sz w:val="18"/>
                <w:szCs w:val="18"/>
              </w:rPr>
              <w:t>(15) kommunikative Funktionen des Dialekts, der Umgangssprache und der Standardspr</w:t>
            </w:r>
            <w:r w:rsidRPr="00337F7A">
              <w:rPr>
                <w:rFonts w:eastAsia="Calibri" w:cs="Arial"/>
                <w:sz w:val="18"/>
                <w:szCs w:val="18"/>
              </w:rPr>
              <w:t>a</w:t>
            </w:r>
            <w:r w:rsidRPr="00337F7A">
              <w:rPr>
                <w:rFonts w:eastAsia="Calibri" w:cs="Arial"/>
                <w:sz w:val="18"/>
                <w:szCs w:val="18"/>
              </w:rPr>
              <w:t>che in ihren Abgrenzungen untersuchen und erläutern sowie Sprachvarietäten angemessen verwenden</w:t>
            </w:r>
          </w:p>
        </w:tc>
        <w:tc>
          <w:tcPr>
            <w:tcW w:w="1291" w:type="pct"/>
            <w:gridSpan w:val="2"/>
            <w:tcBorders>
              <w:left w:val="single" w:sz="4" w:space="0" w:color="auto"/>
              <w:right w:val="single" w:sz="4" w:space="0" w:color="auto"/>
            </w:tcBorders>
            <w:shd w:val="clear" w:color="auto" w:fill="auto"/>
          </w:tcPr>
          <w:p w:rsidR="003E5200" w:rsidRPr="0058043D" w:rsidRDefault="003E5200" w:rsidP="006063C4">
            <w:pPr>
              <w:rPr>
                <w:b/>
              </w:rPr>
            </w:pPr>
            <w:r w:rsidRPr="0058043D">
              <w:rPr>
                <w:b/>
              </w:rPr>
              <w:lastRenderedPageBreak/>
              <w:t>2. Dichterleben</w:t>
            </w:r>
          </w:p>
          <w:p w:rsidR="003E5200" w:rsidRDefault="003E5200" w:rsidP="006063C4">
            <w:r>
              <w:t>Die SuS erschließen das Leben des Schriftstellers (bzw. einzelner Leben</w:t>
            </w:r>
            <w:r>
              <w:t>s</w:t>
            </w:r>
            <w:r>
              <w:t xml:space="preserve">phasen, </w:t>
            </w:r>
            <w:r w:rsidR="00530AF9">
              <w:t>z. B.</w:t>
            </w:r>
            <w:r>
              <w:t xml:space="preserve"> Schillers oder Hesses Jugend) </w:t>
            </w:r>
            <w:r w:rsidRPr="00DE0D4A">
              <w:t>über die Lektüre und Besc</w:t>
            </w:r>
            <w:r>
              <w:t>hä</w:t>
            </w:r>
            <w:r>
              <w:t>f</w:t>
            </w:r>
            <w:r>
              <w:t>tigung mit Sachtexten und literar</w:t>
            </w:r>
            <w:r w:rsidRPr="00DE0D4A">
              <w:t>i</w:t>
            </w:r>
            <w:r>
              <w:t>s</w:t>
            </w:r>
            <w:r w:rsidRPr="00DE0D4A">
              <w:t xml:space="preserve">chen </w:t>
            </w:r>
            <w:r>
              <w:t>Texten des A</w:t>
            </w:r>
            <w:r>
              <w:t>u</w:t>
            </w:r>
            <w:r>
              <w:t>tors oder über den Autor.</w:t>
            </w:r>
          </w:p>
          <w:p w:rsidR="003E5200" w:rsidRDefault="003E5200" w:rsidP="006063C4">
            <w:r>
              <w:t>Mögliche Textgrundlagen:</w:t>
            </w:r>
          </w:p>
          <w:p w:rsidR="003E5200" w:rsidRDefault="003E5200" w:rsidP="00994473">
            <w:pPr>
              <w:numPr>
                <w:ilvl w:val="0"/>
                <w:numId w:val="31"/>
              </w:numPr>
            </w:pPr>
            <w:r>
              <w:t>Anekdoten</w:t>
            </w:r>
          </w:p>
          <w:p w:rsidR="003E5200" w:rsidRDefault="003E5200" w:rsidP="00994473">
            <w:pPr>
              <w:numPr>
                <w:ilvl w:val="0"/>
                <w:numId w:val="31"/>
              </w:numPr>
            </w:pPr>
            <w:r>
              <w:t>Tagebücher</w:t>
            </w:r>
          </w:p>
          <w:p w:rsidR="003E5200" w:rsidRDefault="003E5200" w:rsidP="00994473">
            <w:pPr>
              <w:numPr>
                <w:ilvl w:val="0"/>
                <w:numId w:val="31"/>
              </w:numPr>
            </w:pPr>
            <w:r>
              <w:t>Briefe</w:t>
            </w:r>
          </w:p>
          <w:p w:rsidR="003E5200" w:rsidRDefault="003E5200" w:rsidP="00994473">
            <w:pPr>
              <w:numPr>
                <w:ilvl w:val="0"/>
                <w:numId w:val="31"/>
              </w:numPr>
            </w:pPr>
            <w:r>
              <w:t>Werke (Romanauszüge, Dr</w:t>
            </w:r>
            <w:r>
              <w:t>a</w:t>
            </w:r>
            <w:r>
              <w:t>menauszüge, Gedic</w:t>
            </w:r>
            <w:r>
              <w:t>h</w:t>
            </w:r>
            <w:r>
              <w:t>te)</w:t>
            </w:r>
          </w:p>
          <w:p w:rsidR="003E5200" w:rsidRPr="00DE0D4A" w:rsidRDefault="003E5200" w:rsidP="00994473">
            <w:pPr>
              <w:numPr>
                <w:ilvl w:val="0"/>
                <w:numId w:val="31"/>
              </w:numPr>
            </w:pPr>
            <w:r>
              <w:t>Autobiogra</w:t>
            </w:r>
            <w:r w:rsidR="00E05EB9">
              <w:t>f</w:t>
            </w:r>
            <w:r>
              <w:t>isches</w:t>
            </w:r>
          </w:p>
          <w:p w:rsidR="003E5200" w:rsidRDefault="003E5200" w:rsidP="00994473">
            <w:pPr>
              <w:numPr>
                <w:ilvl w:val="0"/>
                <w:numId w:val="31"/>
              </w:numPr>
            </w:pPr>
            <w:r>
              <w:t>Lexikonartikel</w:t>
            </w:r>
          </w:p>
          <w:p w:rsidR="003E5200" w:rsidRDefault="0058043D" w:rsidP="00994473">
            <w:pPr>
              <w:numPr>
                <w:ilvl w:val="0"/>
                <w:numId w:val="31"/>
              </w:numPr>
            </w:pPr>
            <w:r>
              <w:t>Biograf</w:t>
            </w:r>
            <w:r w:rsidR="003E5200">
              <w:t>ien</w:t>
            </w:r>
          </w:p>
          <w:p w:rsidR="003E5200" w:rsidRDefault="003E5200" w:rsidP="006063C4"/>
          <w:p w:rsidR="003E5200" w:rsidRDefault="003E5200" w:rsidP="006063C4">
            <w:r>
              <w:t>Die Texte sollen auch mit</w:t>
            </w:r>
            <w:r w:rsidR="00E05EB9">
              <w:t>h</w:t>
            </w:r>
            <w:r>
              <w:t>ilfe von I</w:t>
            </w:r>
            <w:r>
              <w:t>n</w:t>
            </w:r>
            <w:r>
              <w:t xml:space="preserve">ternet-Suchmaschinen </w:t>
            </w:r>
            <w:r w:rsidR="0058043D">
              <w:t xml:space="preserve">selbst </w:t>
            </w:r>
            <w:r>
              <w:t>ausg</w:t>
            </w:r>
            <w:r>
              <w:t>e</w:t>
            </w:r>
            <w:r>
              <w:t>wählt und beurteilt werden.</w:t>
            </w:r>
          </w:p>
          <w:p w:rsidR="003E5200" w:rsidRDefault="003E5200" w:rsidP="006063C4"/>
          <w:p w:rsidR="003E5200" w:rsidRDefault="003E5200" w:rsidP="006063C4">
            <w:r>
              <w:t>Zur Erschließung der Texte we</w:t>
            </w:r>
            <w:r>
              <w:t>r</w:t>
            </w:r>
            <w:r>
              <w:t>den auch kreative und handlungs- und pr</w:t>
            </w:r>
            <w:r>
              <w:t>o</w:t>
            </w:r>
            <w:r>
              <w:t>duktionsorientierte Methoden herang</w:t>
            </w:r>
            <w:r>
              <w:t>e</w:t>
            </w:r>
            <w:r>
              <w:t xml:space="preserve">zogen, </w:t>
            </w:r>
            <w:r w:rsidR="00530AF9">
              <w:t>z. B.</w:t>
            </w:r>
            <w:r>
              <w:t xml:space="preserve"> gestaltende I</w:t>
            </w:r>
            <w:r>
              <w:t>n</w:t>
            </w:r>
            <w:r>
              <w:t>terpretation:</w:t>
            </w:r>
          </w:p>
          <w:p w:rsidR="003E5200" w:rsidRDefault="003E5200" w:rsidP="00994473">
            <w:pPr>
              <w:numPr>
                <w:ilvl w:val="0"/>
                <w:numId w:val="32"/>
              </w:numPr>
            </w:pPr>
            <w:r>
              <w:t>Briefe an den Dichter</w:t>
            </w:r>
          </w:p>
          <w:p w:rsidR="003E5200" w:rsidRDefault="003E5200" w:rsidP="00994473">
            <w:pPr>
              <w:numPr>
                <w:ilvl w:val="0"/>
                <w:numId w:val="32"/>
              </w:numPr>
            </w:pPr>
            <w:r>
              <w:t>Tagebucheintrag /innerer Mon</w:t>
            </w:r>
            <w:r>
              <w:t>o</w:t>
            </w:r>
            <w:r>
              <w:t>log des Dichters oder von Pe</w:t>
            </w:r>
            <w:r>
              <w:t>r</w:t>
            </w:r>
            <w:r>
              <w:t>sonen aus seinem Umfeld über Stationen seines Lebens oder über seine We</w:t>
            </w:r>
            <w:r>
              <w:t>r</w:t>
            </w:r>
            <w:r>
              <w:t>ke</w:t>
            </w:r>
          </w:p>
          <w:p w:rsidR="003E5200" w:rsidRDefault="003E5200" w:rsidP="006063C4"/>
          <w:p w:rsidR="003E5200" w:rsidRDefault="003E5200" w:rsidP="006063C4">
            <w:r>
              <w:t xml:space="preserve">Die Texte können auch in medialer Form umgesetzt werden, </w:t>
            </w:r>
            <w:r w:rsidR="00530AF9">
              <w:t>z. B.</w:t>
            </w:r>
            <w:r>
              <w:t>:</w:t>
            </w:r>
          </w:p>
          <w:p w:rsidR="003E5200" w:rsidRDefault="00E05EB9" w:rsidP="00994473">
            <w:pPr>
              <w:numPr>
                <w:ilvl w:val="0"/>
                <w:numId w:val="33"/>
              </w:numPr>
            </w:pPr>
            <w:r>
              <w:t>PC-</w:t>
            </w:r>
            <w:r w:rsidR="003E5200">
              <w:t>gestützte Präsentati</w:t>
            </w:r>
            <w:r w:rsidR="003E5200">
              <w:t>o</w:t>
            </w:r>
            <w:r w:rsidR="003E5200">
              <w:t>nen</w:t>
            </w:r>
          </w:p>
          <w:p w:rsidR="003E5200" w:rsidRDefault="003E5200" w:rsidP="00994473">
            <w:pPr>
              <w:numPr>
                <w:ilvl w:val="0"/>
                <w:numId w:val="33"/>
              </w:numPr>
            </w:pPr>
            <w:r>
              <w:lastRenderedPageBreak/>
              <w:t>Blog über den Dichter</w:t>
            </w:r>
          </w:p>
          <w:p w:rsidR="003E5200" w:rsidRPr="00981EF6" w:rsidRDefault="0058043D" w:rsidP="00994473">
            <w:pPr>
              <w:numPr>
                <w:ilvl w:val="0"/>
                <w:numId w:val="33"/>
              </w:numPr>
              <w:rPr>
                <w:lang w:val="en-US"/>
              </w:rPr>
            </w:pPr>
            <w:r>
              <w:rPr>
                <w:lang w:val="en-US"/>
              </w:rPr>
              <w:t>Facebook-Account einer „Fan-Gru</w:t>
            </w:r>
            <w:r w:rsidR="003E5200" w:rsidRPr="00981EF6">
              <w:rPr>
                <w:lang w:val="en-US"/>
              </w:rPr>
              <w:t>ppe“</w:t>
            </w:r>
          </w:p>
          <w:p w:rsidR="003E5200" w:rsidRPr="00981EF6" w:rsidRDefault="003E5200" w:rsidP="006063C4">
            <w:pPr>
              <w:rPr>
                <w:lang w:val="en-US"/>
              </w:rPr>
            </w:pPr>
          </w:p>
          <w:p w:rsidR="003E5200" w:rsidRPr="00A30876" w:rsidRDefault="003E5200" w:rsidP="006063C4">
            <w:r>
              <w:t>Währen</w:t>
            </w:r>
            <w:r w:rsidR="0058043D">
              <w:t>d</w:t>
            </w:r>
            <w:r>
              <w:t xml:space="preserve"> der Era</w:t>
            </w:r>
            <w:r w:rsidR="0058043D">
              <w:t>r</w:t>
            </w:r>
            <w:r>
              <w:t>beitungsphase we</w:t>
            </w:r>
            <w:r>
              <w:t>r</w:t>
            </w:r>
            <w:r>
              <w:t>den Gruppenaufträge für die Präsent</w:t>
            </w:r>
            <w:r>
              <w:t>a</w:t>
            </w:r>
            <w:r>
              <w:t>tionen der dritten Phase (s.u.) ve</w:t>
            </w:r>
            <w:r>
              <w:t>r</w:t>
            </w:r>
            <w:r>
              <w:t>teilt.</w:t>
            </w:r>
          </w:p>
        </w:tc>
        <w:tc>
          <w:tcPr>
            <w:tcW w:w="1315" w:type="pct"/>
            <w:gridSpan w:val="2"/>
            <w:tcBorders>
              <w:left w:val="single" w:sz="4" w:space="0" w:color="auto"/>
              <w:right w:val="single" w:sz="4" w:space="0" w:color="auto"/>
            </w:tcBorders>
            <w:shd w:val="clear" w:color="auto" w:fill="auto"/>
          </w:tcPr>
          <w:p w:rsidR="003E5200" w:rsidRDefault="003E5200" w:rsidP="006063C4">
            <w:pPr>
              <w:spacing w:before="60"/>
              <w:rPr>
                <w:rFonts w:eastAsia="Calibri" w:cs="Arial"/>
                <w:i/>
                <w:szCs w:val="22"/>
              </w:rPr>
            </w:pPr>
          </w:p>
          <w:p w:rsidR="003E5200" w:rsidRDefault="003E5200" w:rsidP="006063C4">
            <w:pPr>
              <w:spacing w:before="60"/>
              <w:rPr>
                <w:rFonts w:eastAsia="Calibri" w:cs="Arial"/>
                <w:szCs w:val="22"/>
              </w:rPr>
            </w:pPr>
            <w:r>
              <w:rPr>
                <w:rFonts w:eastAsia="Calibri" w:cs="Arial"/>
                <w:szCs w:val="22"/>
              </w:rPr>
              <w:t>Die unterschie</w:t>
            </w:r>
            <w:r w:rsidRPr="00A30876">
              <w:rPr>
                <w:rFonts w:eastAsia="Calibri" w:cs="Arial"/>
                <w:szCs w:val="22"/>
              </w:rPr>
              <w:t>d</w:t>
            </w:r>
            <w:r>
              <w:rPr>
                <w:rFonts w:eastAsia="Calibri" w:cs="Arial"/>
                <w:szCs w:val="22"/>
              </w:rPr>
              <w:t>lichen H</w:t>
            </w:r>
            <w:r w:rsidRPr="00A30876">
              <w:rPr>
                <w:rFonts w:eastAsia="Calibri" w:cs="Arial"/>
                <w:szCs w:val="22"/>
              </w:rPr>
              <w:t>erangehenswe</w:t>
            </w:r>
            <w:r w:rsidRPr="00A30876">
              <w:rPr>
                <w:rFonts w:eastAsia="Calibri" w:cs="Arial"/>
                <w:szCs w:val="22"/>
              </w:rPr>
              <w:t>i</w:t>
            </w:r>
            <w:r w:rsidRPr="00A30876">
              <w:rPr>
                <w:rFonts w:eastAsia="Calibri" w:cs="Arial"/>
                <w:szCs w:val="22"/>
              </w:rPr>
              <w:t>s</w:t>
            </w:r>
            <w:r>
              <w:rPr>
                <w:rFonts w:eastAsia="Calibri" w:cs="Arial"/>
                <w:szCs w:val="22"/>
              </w:rPr>
              <w:t>en b</w:t>
            </w:r>
            <w:r w:rsidRPr="00A30876">
              <w:rPr>
                <w:rFonts w:eastAsia="Calibri" w:cs="Arial"/>
                <w:szCs w:val="22"/>
              </w:rPr>
              <w:t>i</w:t>
            </w:r>
            <w:r>
              <w:rPr>
                <w:rFonts w:eastAsia="Calibri" w:cs="Arial"/>
                <w:szCs w:val="22"/>
              </w:rPr>
              <w:t>eten hier au</w:t>
            </w:r>
            <w:r w:rsidRPr="00A30876">
              <w:rPr>
                <w:rFonts w:eastAsia="Calibri" w:cs="Arial"/>
                <w:szCs w:val="22"/>
              </w:rPr>
              <w:t>ch die Mögl</w:t>
            </w:r>
            <w:r>
              <w:rPr>
                <w:rFonts w:eastAsia="Calibri" w:cs="Arial"/>
                <w:szCs w:val="22"/>
              </w:rPr>
              <w:t>ic</w:t>
            </w:r>
            <w:r>
              <w:rPr>
                <w:rFonts w:eastAsia="Calibri" w:cs="Arial"/>
                <w:szCs w:val="22"/>
              </w:rPr>
              <w:t>h</w:t>
            </w:r>
            <w:r>
              <w:rPr>
                <w:rFonts w:eastAsia="Calibri" w:cs="Arial"/>
                <w:szCs w:val="22"/>
              </w:rPr>
              <w:t xml:space="preserve">keit </w:t>
            </w:r>
            <w:r w:rsidRPr="00A30876">
              <w:rPr>
                <w:rFonts w:eastAsia="Calibri" w:cs="Arial"/>
                <w:szCs w:val="22"/>
              </w:rPr>
              <w:t>zur Differ</w:t>
            </w:r>
            <w:r>
              <w:rPr>
                <w:rFonts w:eastAsia="Calibri" w:cs="Arial"/>
                <w:szCs w:val="22"/>
              </w:rPr>
              <w:t>enzieru</w:t>
            </w:r>
            <w:r w:rsidRPr="00A30876">
              <w:rPr>
                <w:rFonts w:eastAsia="Calibri" w:cs="Arial"/>
                <w:szCs w:val="22"/>
              </w:rPr>
              <w:t>ng</w:t>
            </w:r>
            <w:r w:rsidR="009E529C">
              <w:rPr>
                <w:rFonts w:eastAsia="Calibri" w:cs="Arial"/>
                <w:szCs w:val="22"/>
              </w:rPr>
              <w:t>.</w:t>
            </w:r>
          </w:p>
          <w:p w:rsidR="009E529C" w:rsidRDefault="009E529C" w:rsidP="006063C4">
            <w:pPr>
              <w:spacing w:before="60"/>
              <w:rPr>
                <w:rFonts w:eastAsia="Calibri" w:cs="Arial"/>
                <w:szCs w:val="22"/>
              </w:rPr>
            </w:pPr>
          </w:p>
          <w:p w:rsidR="009E529C" w:rsidRDefault="009E529C" w:rsidP="009E529C">
            <w:pPr>
              <w:pStyle w:val="bcTabVortext"/>
            </w:pPr>
            <w:r>
              <w:t xml:space="preserve">integrierter Grammatikunterricht: </w:t>
            </w:r>
            <w:r w:rsidR="00530AF9">
              <w:t>z. B.</w:t>
            </w:r>
            <w:r>
              <w:t xml:space="preserve"> </w:t>
            </w:r>
            <w:r w:rsidRPr="009E529C">
              <w:t>wort- und satzförmige Adverbialia in ihrer Funktion bestimmen (Wo? Wann? Wie? Warum? in Lebensbeschreibu</w:t>
            </w:r>
            <w:r w:rsidRPr="009E529C">
              <w:t>n</w:t>
            </w:r>
            <w:r w:rsidRPr="009E529C">
              <w:t>gen), Wiederh</w:t>
            </w:r>
            <w:r w:rsidRPr="009E529C">
              <w:t>o</w:t>
            </w:r>
            <w:r w:rsidRPr="009E529C">
              <w:t>lung und Vertiefung im eigenen Schre</w:t>
            </w:r>
            <w:r w:rsidRPr="009E529C">
              <w:t>i</w:t>
            </w:r>
            <w:r>
              <w:t>ben</w:t>
            </w:r>
          </w:p>
          <w:p w:rsidR="009E529C" w:rsidRDefault="009E529C" w:rsidP="009E529C">
            <w:pPr>
              <w:pStyle w:val="bcTabVortext"/>
            </w:pPr>
          </w:p>
          <w:p w:rsidR="009E529C" w:rsidRDefault="009E529C" w:rsidP="009E529C">
            <w:pPr>
              <w:pStyle w:val="bcTabVortext"/>
            </w:pPr>
          </w:p>
          <w:p w:rsidR="009E529C" w:rsidRDefault="009E529C" w:rsidP="009E529C">
            <w:pPr>
              <w:pStyle w:val="bcTabVortext"/>
            </w:pPr>
          </w:p>
          <w:p w:rsidR="009E529C" w:rsidRDefault="009E529C" w:rsidP="009E529C">
            <w:pPr>
              <w:pStyle w:val="bcTabVortext"/>
            </w:pPr>
          </w:p>
          <w:p w:rsidR="009E529C" w:rsidRDefault="009E529C" w:rsidP="009E529C">
            <w:pPr>
              <w:pStyle w:val="bcTabVortext"/>
            </w:pPr>
          </w:p>
          <w:p w:rsidR="009E529C" w:rsidRDefault="009E529C" w:rsidP="009E529C">
            <w:pPr>
              <w:pStyle w:val="bcTabVortext"/>
            </w:pPr>
          </w:p>
          <w:p w:rsidR="009E529C" w:rsidRDefault="009E529C" w:rsidP="009E529C">
            <w:pPr>
              <w:pStyle w:val="bcTabVortext"/>
            </w:pPr>
          </w:p>
          <w:p w:rsidR="009E529C" w:rsidRDefault="009E529C" w:rsidP="009E529C">
            <w:pPr>
              <w:pStyle w:val="bcTabVortext"/>
            </w:pPr>
          </w:p>
          <w:p w:rsidR="009E529C" w:rsidRDefault="009E529C" w:rsidP="009E529C">
            <w:pPr>
              <w:pStyle w:val="bcTabVortext"/>
            </w:pPr>
          </w:p>
          <w:p w:rsidR="009E529C" w:rsidRDefault="009E529C" w:rsidP="009E529C">
            <w:pPr>
              <w:pStyle w:val="bcTabVortext"/>
            </w:pPr>
          </w:p>
          <w:p w:rsidR="009E529C" w:rsidRDefault="009E529C" w:rsidP="009E529C">
            <w:pPr>
              <w:pStyle w:val="bcTabVortext"/>
            </w:pPr>
          </w:p>
          <w:p w:rsidR="009E529C" w:rsidRDefault="009E529C" w:rsidP="009E529C">
            <w:pPr>
              <w:pStyle w:val="bcTabVortext"/>
            </w:pPr>
          </w:p>
          <w:p w:rsidR="009E529C" w:rsidRDefault="009E529C" w:rsidP="009E529C">
            <w:pPr>
              <w:pStyle w:val="bcTabVortext"/>
            </w:pPr>
          </w:p>
          <w:p w:rsidR="009E529C" w:rsidRDefault="009E529C" w:rsidP="009E529C">
            <w:pPr>
              <w:pStyle w:val="bcTabVortext"/>
            </w:pPr>
          </w:p>
          <w:p w:rsidR="0099760F" w:rsidRDefault="009E529C" w:rsidP="009E529C">
            <w:pPr>
              <w:pStyle w:val="bcTabVortext"/>
            </w:pPr>
            <w:r>
              <w:t>integrierter Grammatik</w:t>
            </w:r>
            <w:r w:rsidR="0099760F">
              <w:t>- und Rech</w:t>
            </w:r>
            <w:r w:rsidR="0099760F">
              <w:t>t</w:t>
            </w:r>
            <w:r w:rsidR="0099760F">
              <w:t>schreib</w:t>
            </w:r>
            <w:r>
              <w:t xml:space="preserve">unterricht: </w:t>
            </w:r>
            <w:r w:rsidR="00530AF9">
              <w:t>z. B.</w:t>
            </w:r>
            <w:r>
              <w:t xml:space="preserve"> </w:t>
            </w:r>
          </w:p>
          <w:p w:rsidR="009E529C" w:rsidRDefault="009E529C" w:rsidP="00994473">
            <w:pPr>
              <w:pStyle w:val="bcTabVortext"/>
              <w:numPr>
                <w:ilvl w:val="0"/>
                <w:numId w:val="34"/>
              </w:numPr>
            </w:pPr>
            <w:r w:rsidRPr="00C83448">
              <w:t xml:space="preserve">Wiederholung und Vertiefung </w:t>
            </w:r>
            <w:r>
              <w:t>der Infinitivgruppe im Rahmen der Schreibdida</w:t>
            </w:r>
            <w:r>
              <w:t>k</w:t>
            </w:r>
            <w:r>
              <w:t>tik</w:t>
            </w:r>
          </w:p>
          <w:p w:rsidR="0099760F" w:rsidRPr="00A30876" w:rsidRDefault="0099760F" w:rsidP="00994473">
            <w:pPr>
              <w:pStyle w:val="bcTabVortext"/>
              <w:numPr>
                <w:ilvl w:val="0"/>
                <w:numId w:val="34"/>
              </w:numPr>
            </w:pPr>
            <w:r>
              <w:t>Zeichensetzung beim Nebensatz</w:t>
            </w:r>
          </w:p>
          <w:p w:rsidR="003E5200" w:rsidRDefault="003E5200" w:rsidP="006063C4">
            <w:pPr>
              <w:spacing w:before="60"/>
              <w:rPr>
                <w:rFonts w:eastAsia="Calibri" w:cs="Arial"/>
                <w:i/>
                <w:szCs w:val="22"/>
              </w:rPr>
            </w:pPr>
          </w:p>
          <w:p w:rsidR="003E5200" w:rsidRDefault="003E5200" w:rsidP="006063C4">
            <w:pPr>
              <w:spacing w:before="60"/>
              <w:rPr>
                <w:rFonts w:eastAsia="Calibri" w:cs="Arial"/>
                <w:i/>
                <w:szCs w:val="22"/>
              </w:rPr>
            </w:pPr>
          </w:p>
          <w:p w:rsidR="003E5200" w:rsidRDefault="003E5200" w:rsidP="006063C4">
            <w:pPr>
              <w:spacing w:before="60"/>
              <w:rPr>
                <w:rFonts w:eastAsia="Calibri" w:cs="Arial"/>
                <w:i/>
                <w:szCs w:val="22"/>
              </w:rPr>
            </w:pPr>
          </w:p>
          <w:p w:rsidR="003E5200" w:rsidRDefault="003E5200" w:rsidP="006063C4">
            <w:pPr>
              <w:spacing w:before="60"/>
              <w:rPr>
                <w:rFonts w:eastAsia="Calibri" w:cs="Arial"/>
                <w:i/>
                <w:szCs w:val="22"/>
              </w:rPr>
            </w:pPr>
          </w:p>
          <w:p w:rsidR="003E5200" w:rsidRDefault="003E5200" w:rsidP="006063C4">
            <w:pPr>
              <w:spacing w:before="60"/>
              <w:rPr>
                <w:rFonts w:eastAsia="Calibri" w:cs="Arial"/>
                <w:i/>
                <w:szCs w:val="22"/>
              </w:rPr>
            </w:pPr>
          </w:p>
          <w:p w:rsidR="003E5200" w:rsidRDefault="003E5200" w:rsidP="006063C4">
            <w:pPr>
              <w:spacing w:before="60"/>
              <w:rPr>
                <w:rFonts w:eastAsia="Calibri" w:cs="Arial"/>
                <w:i/>
                <w:szCs w:val="22"/>
              </w:rPr>
            </w:pPr>
          </w:p>
          <w:p w:rsidR="003E5200" w:rsidRPr="00DE0D4A" w:rsidRDefault="003E5200" w:rsidP="006063C4">
            <w:pPr>
              <w:spacing w:before="60"/>
              <w:rPr>
                <w:rFonts w:eastAsia="Calibri" w:cs="Arial"/>
                <w:i/>
                <w:szCs w:val="22"/>
              </w:rPr>
            </w:pPr>
          </w:p>
        </w:tc>
      </w:tr>
      <w:tr w:rsidR="003E5200" w:rsidRPr="00EE5ACB" w:rsidTr="0081029F">
        <w:tblPrEx>
          <w:jc w:val="center"/>
        </w:tblPrEx>
        <w:trPr>
          <w:jc w:val="center"/>
        </w:trPr>
        <w:tc>
          <w:tcPr>
            <w:tcW w:w="1147" w:type="pct"/>
            <w:tcBorders>
              <w:top w:val="single" w:sz="4" w:space="0" w:color="auto"/>
              <w:left w:val="single" w:sz="4" w:space="0" w:color="auto"/>
              <w:bottom w:val="single" w:sz="4" w:space="0" w:color="auto"/>
              <w:right w:val="single" w:sz="4" w:space="0" w:color="auto"/>
            </w:tcBorders>
            <w:shd w:val="clear" w:color="auto" w:fill="auto"/>
          </w:tcPr>
          <w:p w:rsidR="003E5200" w:rsidRPr="00DF79C9" w:rsidRDefault="003E5200" w:rsidP="006063C4">
            <w:pPr>
              <w:spacing w:before="60"/>
              <w:rPr>
                <w:rFonts w:eastAsia="Calibri" w:cs="Arial"/>
                <w:sz w:val="18"/>
                <w:szCs w:val="18"/>
                <w:u w:val="single"/>
              </w:rPr>
            </w:pPr>
            <w:r w:rsidRPr="00DF79C9">
              <w:rPr>
                <w:rFonts w:eastAsia="Calibri" w:cs="Arial"/>
                <w:sz w:val="18"/>
                <w:szCs w:val="18"/>
                <w:u w:val="single"/>
              </w:rPr>
              <w:lastRenderedPageBreak/>
              <w:t>2.1 Sprechen</w:t>
            </w:r>
          </w:p>
          <w:p w:rsidR="00C37B66" w:rsidRPr="00E85271" w:rsidRDefault="00C37B66" w:rsidP="00C37B66">
            <w:pPr>
              <w:spacing w:before="60"/>
              <w:rPr>
                <w:rFonts w:eastAsia="Calibri" w:cs="Arial"/>
                <w:sz w:val="18"/>
                <w:szCs w:val="18"/>
              </w:rPr>
            </w:pPr>
            <w:r w:rsidRPr="00E85271">
              <w:rPr>
                <w:rFonts w:eastAsia="Calibri" w:cs="Arial"/>
                <w:sz w:val="18"/>
                <w:szCs w:val="18"/>
              </w:rPr>
              <w:t>1.</w:t>
            </w:r>
            <w:r w:rsidR="0042357B" w:rsidRPr="00E85271">
              <w:rPr>
                <w:rFonts w:eastAsia="Calibri" w:cs="Arial"/>
                <w:sz w:val="18"/>
                <w:szCs w:val="18"/>
              </w:rPr>
              <w:t xml:space="preserve"> </w:t>
            </w:r>
            <w:r w:rsidRPr="00E85271">
              <w:rPr>
                <w:rFonts w:eastAsia="Calibri" w:cs="Arial"/>
                <w:sz w:val="18"/>
                <w:szCs w:val="18"/>
              </w:rPr>
              <w:t>einen differenzierten, situations- und adressatengerechten Wortschatz anwe</w:t>
            </w:r>
            <w:r w:rsidRPr="00E85271">
              <w:rPr>
                <w:rFonts w:eastAsia="Calibri" w:cs="Arial"/>
                <w:sz w:val="18"/>
                <w:szCs w:val="18"/>
              </w:rPr>
              <w:t>n</w:t>
            </w:r>
            <w:r w:rsidRPr="00E85271">
              <w:rPr>
                <w:rFonts w:eastAsia="Calibri" w:cs="Arial"/>
                <w:sz w:val="18"/>
                <w:szCs w:val="18"/>
              </w:rPr>
              <w:t>den</w:t>
            </w:r>
          </w:p>
          <w:p w:rsidR="00C37B66" w:rsidRPr="00E85271" w:rsidRDefault="00C37B66" w:rsidP="00C37B66">
            <w:pPr>
              <w:spacing w:before="60"/>
              <w:rPr>
                <w:rFonts w:eastAsia="Calibri" w:cs="Arial"/>
                <w:sz w:val="18"/>
                <w:szCs w:val="18"/>
              </w:rPr>
            </w:pPr>
            <w:r w:rsidRPr="00E85271">
              <w:rPr>
                <w:rFonts w:eastAsia="Calibri" w:cs="Arial"/>
                <w:sz w:val="18"/>
                <w:szCs w:val="18"/>
              </w:rPr>
              <w:t>3.</w:t>
            </w:r>
            <w:r w:rsidR="0042357B" w:rsidRPr="00E85271">
              <w:rPr>
                <w:rFonts w:eastAsia="Calibri" w:cs="Arial"/>
                <w:sz w:val="18"/>
                <w:szCs w:val="18"/>
              </w:rPr>
              <w:t xml:space="preserve"> </w:t>
            </w:r>
            <w:r w:rsidRPr="00E85271">
              <w:rPr>
                <w:rFonts w:eastAsia="Calibri" w:cs="Arial"/>
                <w:sz w:val="18"/>
                <w:szCs w:val="18"/>
              </w:rPr>
              <w:t>inhaltlich präzise, sprachlich prägnant und klar strukturiert formulieren</w:t>
            </w:r>
          </w:p>
          <w:p w:rsidR="00C37B66" w:rsidRPr="00E85271" w:rsidRDefault="00C37B66" w:rsidP="00C37B66">
            <w:pPr>
              <w:spacing w:before="60"/>
              <w:rPr>
                <w:rFonts w:eastAsia="Calibri" w:cs="Arial"/>
                <w:sz w:val="18"/>
                <w:szCs w:val="18"/>
              </w:rPr>
            </w:pPr>
            <w:r w:rsidRPr="00E85271">
              <w:rPr>
                <w:rFonts w:eastAsia="Calibri" w:cs="Arial"/>
                <w:sz w:val="18"/>
                <w:szCs w:val="18"/>
              </w:rPr>
              <w:t>4.</w:t>
            </w:r>
            <w:r w:rsidR="0042357B" w:rsidRPr="00E85271">
              <w:rPr>
                <w:rFonts w:eastAsia="Calibri" w:cs="Arial"/>
                <w:sz w:val="18"/>
                <w:szCs w:val="18"/>
              </w:rPr>
              <w:t xml:space="preserve"> </w:t>
            </w:r>
            <w:r w:rsidRPr="00E85271">
              <w:rPr>
                <w:rFonts w:eastAsia="Calibri" w:cs="Arial"/>
                <w:sz w:val="18"/>
                <w:szCs w:val="18"/>
              </w:rPr>
              <w:t>ihre Redeweise (Artikulation, Körpe</w:t>
            </w:r>
            <w:r w:rsidRPr="00E85271">
              <w:rPr>
                <w:rFonts w:eastAsia="Calibri" w:cs="Arial"/>
                <w:sz w:val="18"/>
                <w:szCs w:val="18"/>
              </w:rPr>
              <w:t>r</w:t>
            </w:r>
            <w:r w:rsidRPr="00E85271">
              <w:rPr>
                <w:rFonts w:eastAsia="Calibri" w:cs="Arial"/>
                <w:sz w:val="18"/>
                <w:szCs w:val="18"/>
              </w:rPr>
              <w:t xml:space="preserve">sprache) </w:t>
            </w:r>
            <w:r w:rsidR="0042357B" w:rsidRPr="00E85271">
              <w:rPr>
                <w:rFonts w:eastAsia="Calibri" w:cs="Arial"/>
                <w:sz w:val="18"/>
                <w:szCs w:val="18"/>
              </w:rPr>
              <w:t>[...]</w:t>
            </w:r>
            <w:r w:rsidRPr="00E85271">
              <w:rPr>
                <w:rFonts w:eastAsia="Calibri" w:cs="Arial"/>
                <w:sz w:val="18"/>
                <w:szCs w:val="18"/>
              </w:rPr>
              <w:t xml:space="preserve"> situations- sowie adressate</w:t>
            </w:r>
            <w:r w:rsidRPr="00E85271">
              <w:rPr>
                <w:rFonts w:eastAsia="Calibri" w:cs="Arial"/>
                <w:sz w:val="18"/>
                <w:szCs w:val="18"/>
              </w:rPr>
              <w:t>n</w:t>
            </w:r>
            <w:r w:rsidRPr="00E85271">
              <w:rPr>
                <w:rFonts w:eastAsia="Calibri" w:cs="Arial"/>
                <w:sz w:val="18"/>
                <w:szCs w:val="18"/>
              </w:rPr>
              <w:t>gerecht anwenden und deren Wirkung reflektieren</w:t>
            </w:r>
          </w:p>
          <w:p w:rsidR="00C37B66" w:rsidRPr="00E85271" w:rsidRDefault="00C37B66" w:rsidP="00C37B66">
            <w:pPr>
              <w:spacing w:before="60"/>
              <w:rPr>
                <w:rFonts w:eastAsia="Calibri" w:cs="Arial"/>
                <w:sz w:val="18"/>
                <w:szCs w:val="18"/>
              </w:rPr>
            </w:pPr>
            <w:r w:rsidRPr="00E85271">
              <w:rPr>
                <w:rFonts w:eastAsia="Calibri" w:cs="Arial"/>
                <w:sz w:val="18"/>
                <w:szCs w:val="18"/>
              </w:rPr>
              <w:t>9.</w:t>
            </w:r>
            <w:r w:rsidR="0042357B" w:rsidRPr="00E85271">
              <w:rPr>
                <w:rFonts w:eastAsia="Calibri" w:cs="Arial"/>
                <w:sz w:val="18"/>
                <w:szCs w:val="18"/>
              </w:rPr>
              <w:t xml:space="preserve"> </w:t>
            </w:r>
            <w:r w:rsidRPr="00E85271">
              <w:rPr>
                <w:rFonts w:eastAsia="Calibri" w:cs="Arial"/>
                <w:sz w:val="18"/>
                <w:szCs w:val="18"/>
              </w:rPr>
              <w:t>Texte, Situationen und eigene Erfahru</w:t>
            </w:r>
            <w:r w:rsidRPr="00E85271">
              <w:rPr>
                <w:rFonts w:eastAsia="Calibri" w:cs="Arial"/>
                <w:sz w:val="18"/>
                <w:szCs w:val="18"/>
              </w:rPr>
              <w:t>n</w:t>
            </w:r>
            <w:r w:rsidRPr="00E85271">
              <w:rPr>
                <w:rFonts w:eastAsia="Calibri" w:cs="Arial"/>
                <w:sz w:val="18"/>
                <w:szCs w:val="18"/>
              </w:rPr>
              <w:t>gen szenisch gestalten und damit e</w:t>
            </w:r>
            <w:r w:rsidRPr="00E85271">
              <w:rPr>
                <w:rFonts w:eastAsia="Calibri" w:cs="Arial"/>
                <w:sz w:val="18"/>
                <w:szCs w:val="18"/>
              </w:rPr>
              <w:t>r</w:t>
            </w:r>
            <w:r w:rsidRPr="00E85271">
              <w:rPr>
                <w:rFonts w:eastAsia="Calibri" w:cs="Arial"/>
                <w:sz w:val="18"/>
                <w:szCs w:val="18"/>
              </w:rPr>
              <w:t>schließen</w:t>
            </w:r>
          </w:p>
          <w:p w:rsidR="00C37B66" w:rsidRPr="00E85271" w:rsidRDefault="00C37B66" w:rsidP="00C37B66">
            <w:pPr>
              <w:spacing w:before="60"/>
              <w:rPr>
                <w:rFonts w:eastAsia="Calibri" w:cs="Arial"/>
                <w:sz w:val="18"/>
                <w:szCs w:val="18"/>
              </w:rPr>
            </w:pPr>
            <w:r w:rsidRPr="00E85271">
              <w:rPr>
                <w:rFonts w:eastAsia="Calibri" w:cs="Arial"/>
                <w:sz w:val="18"/>
                <w:szCs w:val="18"/>
              </w:rPr>
              <w:t>13. Texte sinngebend und gestaltend vorlesen und (auch frei) vortragen (zum Beispiel Gedichte)</w:t>
            </w:r>
          </w:p>
          <w:p w:rsidR="00C37B66" w:rsidRPr="00E85271" w:rsidRDefault="00C37B66" w:rsidP="00C37B66">
            <w:pPr>
              <w:spacing w:before="60"/>
              <w:rPr>
                <w:rFonts w:eastAsia="Calibri" w:cs="Arial"/>
                <w:sz w:val="18"/>
                <w:szCs w:val="18"/>
              </w:rPr>
            </w:pPr>
            <w:r w:rsidRPr="00E85271">
              <w:rPr>
                <w:rFonts w:eastAsia="Calibri" w:cs="Arial"/>
                <w:sz w:val="18"/>
                <w:szCs w:val="18"/>
              </w:rPr>
              <w:t>14. unterschiedliche Sprechsituationen szenisch gestalten</w:t>
            </w:r>
          </w:p>
          <w:p w:rsidR="003E5200" w:rsidRPr="00DF79C9" w:rsidRDefault="003E5200" w:rsidP="006063C4">
            <w:pPr>
              <w:spacing w:before="60"/>
              <w:rPr>
                <w:rFonts w:eastAsia="Calibri" w:cs="Arial"/>
                <w:sz w:val="18"/>
                <w:szCs w:val="18"/>
                <w:u w:val="single"/>
              </w:rPr>
            </w:pPr>
            <w:r w:rsidRPr="00DF79C9">
              <w:rPr>
                <w:rFonts w:eastAsia="Calibri" w:cs="Arial"/>
                <w:sz w:val="18"/>
                <w:szCs w:val="18"/>
                <w:u w:val="single"/>
              </w:rPr>
              <w:t>2.2 Schreiben</w:t>
            </w:r>
          </w:p>
          <w:p w:rsidR="00C37B66" w:rsidRPr="00E85271" w:rsidRDefault="00C37B66" w:rsidP="00C37B66">
            <w:pPr>
              <w:spacing w:before="60"/>
              <w:rPr>
                <w:rFonts w:eastAsia="Calibri" w:cs="Arial"/>
                <w:sz w:val="18"/>
                <w:szCs w:val="18"/>
              </w:rPr>
            </w:pPr>
            <w:r w:rsidRPr="00E85271">
              <w:rPr>
                <w:rFonts w:eastAsia="Calibri" w:cs="Arial"/>
                <w:sz w:val="18"/>
                <w:szCs w:val="18"/>
              </w:rPr>
              <w:t>1.</w:t>
            </w:r>
            <w:r w:rsidR="0042357B" w:rsidRPr="00E85271">
              <w:rPr>
                <w:rFonts w:eastAsia="Calibri" w:cs="Arial"/>
                <w:sz w:val="18"/>
                <w:szCs w:val="18"/>
              </w:rPr>
              <w:t xml:space="preserve"> [...]</w:t>
            </w:r>
            <w:r w:rsidRPr="00E85271">
              <w:rPr>
                <w:rFonts w:eastAsia="Calibri" w:cs="Arial"/>
                <w:sz w:val="18"/>
                <w:szCs w:val="18"/>
              </w:rPr>
              <w:t xml:space="preserve"> Aufgabenstellungen in konkrete Schreibziele und Schreibpläne überführen; </w:t>
            </w:r>
            <w:r w:rsidR="0042357B" w:rsidRPr="00E85271">
              <w:rPr>
                <w:rFonts w:eastAsia="Calibri" w:cs="Arial"/>
                <w:sz w:val="18"/>
                <w:szCs w:val="18"/>
              </w:rPr>
              <w:t>[...]</w:t>
            </w:r>
            <w:r w:rsidRPr="00E85271">
              <w:rPr>
                <w:rFonts w:eastAsia="Calibri" w:cs="Arial"/>
                <w:sz w:val="18"/>
                <w:szCs w:val="18"/>
              </w:rPr>
              <w:t xml:space="preserve"> Texte konzipieren und dabei Faktoren wie Schreibanlass, Aufgabenstellung, Textkonventionen, Textfunktionen, Situ</w:t>
            </w:r>
            <w:r w:rsidRPr="00E85271">
              <w:rPr>
                <w:rFonts w:eastAsia="Calibri" w:cs="Arial"/>
                <w:sz w:val="18"/>
                <w:szCs w:val="18"/>
              </w:rPr>
              <w:t>a</w:t>
            </w:r>
            <w:r w:rsidRPr="00E85271">
              <w:rPr>
                <w:rFonts w:eastAsia="Calibri" w:cs="Arial"/>
                <w:sz w:val="18"/>
                <w:szCs w:val="18"/>
              </w:rPr>
              <w:lastRenderedPageBreak/>
              <w:t>tions- und Adressatenbezüge berücksic</w:t>
            </w:r>
            <w:r w:rsidRPr="00E85271">
              <w:rPr>
                <w:rFonts w:eastAsia="Calibri" w:cs="Arial"/>
                <w:sz w:val="18"/>
                <w:szCs w:val="18"/>
              </w:rPr>
              <w:t>h</w:t>
            </w:r>
            <w:r w:rsidRPr="00E85271">
              <w:rPr>
                <w:rFonts w:eastAsia="Calibri" w:cs="Arial"/>
                <w:sz w:val="18"/>
                <w:szCs w:val="18"/>
              </w:rPr>
              <w:t>tigen</w:t>
            </w:r>
          </w:p>
          <w:p w:rsidR="00C37B66" w:rsidRPr="00E85271" w:rsidRDefault="00C37B66" w:rsidP="00C37B66">
            <w:pPr>
              <w:spacing w:before="60"/>
              <w:rPr>
                <w:rFonts w:eastAsia="Calibri" w:cs="Arial"/>
                <w:sz w:val="18"/>
                <w:szCs w:val="18"/>
              </w:rPr>
            </w:pPr>
            <w:r w:rsidRPr="00E85271">
              <w:rPr>
                <w:rFonts w:eastAsia="Calibri" w:cs="Arial"/>
                <w:sz w:val="18"/>
                <w:szCs w:val="18"/>
              </w:rPr>
              <w:t>2.</w:t>
            </w:r>
            <w:r w:rsidR="0042357B" w:rsidRPr="00E85271">
              <w:rPr>
                <w:rFonts w:eastAsia="Calibri" w:cs="Arial"/>
                <w:sz w:val="18"/>
                <w:szCs w:val="18"/>
              </w:rPr>
              <w:t xml:space="preserve"> </w:t>
            </w:r>
            <w:r w:rsidRPr="00E85271">
              <w:rPr>
                <w:rFonts w:eastAsia="Calibri" w:cs="Arial"/>
                <w:sz w:val="18"/>
                <w:szCs w:val="18"/>
              </w:rPr>
              <w:t>differenzierte Fragen, Arbeitshypoth</w:t>
            </w:r>
            <w:r w:rsidRPr="00E85271">
              <w:rPr>
                <w:rFonts w:eastAsia="Calibri" w:cs="Arial"/>
                <w:sz w:val="18"/>
                <w:szCs w:val="18"/>
              </w:rPr>
              <w:t>e</w:t>
            </w:r>
            <w:r w:rsidRPr="00E85271">
              <w:rPr>
                <w:rFonts w:eastAsia="Calibri" w:cs="Arial"/>
                <w:sz w:val="18"/>
                <w:szCs w:val="18"/>
              </w:rPr>
              <w:t>sen, Untersuchungsaspekte und Proble</w:t>
            </w:r>
            <w:r w:rsidRPr="00E85271">
              <w:rPr>
                <w:rFonts w:eastAsia="Calibri" w:cs="Arial"/>
                <w:sz w:val="18"/>
                <w:szCs w:val="18"/>
              </w:rPr>
              <w:t>m</w:t>
            </w:r>
            <w:r w:rsidRPr="00E85271">
              <w:rPr>
                <w:rFonts w:eastAsia="Calibri" w:cs="Arial"/>
                <w:sz w:val="18"/>
                <w:szCs w:val="18"/>
              </w:rPr>
              <w:t>stellungen</w:t>
            </w:r>
            <w:r w:rsidR="0042357B" w:rsidRPr="00E85271">
              <w:rPr>
                <w:rFonts w:eastAsia="Calibri" w:cs="Arial"/>
                <w:sz w:val="18"/>
                <w:szCs w:val="18"/>
              </w:rPr>
              <w:t xml:space="preserve"> </w:t>
            </w:r>
            <w:r w:rsidRPr="00E85271">
              <w:rPr>
                <w:rFonts w:eastAsia="Calibri" w:cs="Arial"/>
                <w:sz w:val="18"/>
                <w:szCs w:val="18"/>
              </w:rPr>
              <w:t>entwickeln und reflektieren</w:t>
            </w:r>
          </w:p>
          <w:p w:rsidR="00C37B66" w:rsidRPr="00E85271" w:rsidRDefault="00C37B66" w:rsidP="00C37B66">
            <w:pPr>
              <w:spacing w:before="60"/>
              <w:rPr>
                <w:rFonts w:eastAsia="Calibri" w:cs="Arial"/>
                <w:sz w:val="18"/>
                <w:szCs w:val="18"/>
              </w:rPr>
            </w:pPr>
            <w:r w:rsidRPr="00E85271">
              <w:rPr>
                <w:rFonts w:eastAsia="Calibri" w:cs="Arial"/>
                <w:sz w:val="18"/>
                <w:szCs w:val="18"/>
              </w:rPr>
              <w:t>7.</w:t>
            </w:r>
            <w:r w:rsidR="0042357B" w:rsidRPr="00E85271">
              <w:rPr>
                <w:rFonts w:eastAsia="Calibri" w:cs="Arial"/>
                <w:sz w:val="18"/>
                <w:szCs w:val="18"/>
              </w:rPr>
              <w:t xml:space="preserve"> </w:t>
            </w:r>
            <w:r w:rsidRPr="00E85271">
              <w:rPr>
                <w:rFonts w:eastAsia="Calibri" w:cs="Arial"/>
                <w:sz w:val="18"/>
                <w:szCs w:val="18"/>
              </w:rPr>
              <w:t>nach Mustern schreiben: Merkmale verschiedener Textsorten und die Orienti</w:t>
            </w:r>
            <w:r w:rsidRPr="00E85271">
              <w:rPr>
                <w:rFonts w:eastAsia="Calibri" w:cs="Arial"/>
                <w:sz w:val="18"/>
                <w:szCs w:val="18"/>
              </w:rPr>
              <w:t>e</w:t>
            </w:r>
            <w:r w:rsidRPr="00E85271">
              <w:rPr>
                <w:rFonts w:eastAsia="Calibri" w:cs="Arial"/>
                <w:sz w:val="18"/>
                <w:szCs w:val="18"/>
              </w:rPr>
              <w:t>rung an</w:t>
            </w:r>
            <w:r w:rsidR="0042357B" w:rsidRPr="00E85271">
              <w:rPr>
                <w:rFonts w:eastAsia="Calibri" w:cs="Arial"/>
                <w:sz w:val="18"/>
                <w:szCs w:val="18"/>
              </w:rPr>
              <w:t xml:space="preserve"> </w:t>
            </w:r>
            <w:r w:rsidRPr="00E85271">
              <w:rPr>
                <w:rFonts w:eastAsia="Calibri" w:cs="Arial"/>
                <w:sz w:val="18"/>
                <w:szCs w:val="18"/>
              </w:rPr>
              <w:t>prototypischen Texten für die Textgestaltung nutzen</w:t>
            </w:r>
          </w:p>
          <w:p w:rsidR="00C37B66" w:rsidRPr="00E85271" w:rsidRDefault="00C37B66" w:rsidP="00C37B66">
            <w:pPr>
              <w:spacing w:before="60"/>
              <w:rPr>
                <w:rFonts w:eastAsia="Calibri" w:cs="Arial"/>
                <w:sz w:val="18"/>
                <w:szCs w:val="18"/>
              </w:rPr>
            </w:pPr>
            <w:r w:rsidRPr="00E85271">
              <w:rPr>
                <w:rFonts w:eastAsia="Calibri" w:cs="Arial"/>
                <w:sz w:val="18"/>
                <w:szCs w:val="18"/>
              </w:rPr>
              <w:t>30. sprachliche Mittel gezielt einsetzen</w:t>
            </w:r>
          </w:p>
          <w:p w:rsidR="00C37B66" w:rsidRPr="00E85271" w:rsidRDefault="00C37B66" w:rsidP="00C37B66">
            <w:pPr>
              <w:spacing w:before="60"/>
              <w:rPr>
                <w:rFonts w:eastAsia="Calibri" w:cs="Arial"/>
                <w:sz w:val="18"/>
                <w:szCs w:val="18"/>
              </w:rPr>
            </w:pPr>
            <w:r w:rsidRPr="00E85271">
              <w:rPr>
                <w:rFonts w:eastAsia="Calibri" w:cs="Arial"/>
                <w:sz w:val="18"/>
                <w:szCs w:val="18"/>
              </w:rPr>
              <w:t>31. anschaulich erzählen und nacherzä</w:t>
            </w:r>
            <w:r w:rsidRPr="00E85271">
              <w:rPr>
                <w:rFonts w:eastAsia="Calibri" w:cs="Arial"/>
                <w:sz w:val="18"/>
                <w:szCs w:val="18"/>
              </w:rPr>
              <w:t>h</w:t>
            </w:r>
            <w:r w:rsidRPr="00E85271">
              <w:rPr>
                <w:rFonts w:eastAsia="Calibri" w:cs="Arial"/>
                <w:sz w:val="18"/>
                <w:szCs w:val="18"/>
              </w:rPr>
              <w:t>len, Erzähltechniken anwenden, auf die Erzähllogik</w:t>
            </w:r>
            <w:r w:rsidR="0042357B" w:rsidRPr="00E85271">
              <w:rPr>
                <w:rFonts w:eastAsia="Calibri" w:cs="Arial"/>
                <w:sz w:val="18"/>
                <w:szCs w:val="18"/>
              </w:rPr>
              <w:t xml:space="preserve"> </w:t>
            </w:r>
            <w:r w:rsidRPr="00E85271">
              <w:rPr>
                <w:rFonts w:eastAsia="Calibri" w:cs="Arial"/>
                <w:sz w:val="18"/>
                <w:szCs w:val="18"/>
              </w:rPr>
              <w:t>achten</w:t>
            </w:r>
          </w:p>
          <w:p w:rsidR="00C37B66" w:rsidRPr="00E85271" w:rsidRDefault="00C37B66" w:rsidP="00C37B66">
            <w:pPr>
              <w:spacing w:before="60"/>
              <w:rPr>
                <w:rFonts w:eastAsia="Calibri" w:cs="Arial"/>
                <w:sz w:val="18"/>
                <w:szCs w:val="18"/>
              </w:rPr>
            </w:pPr>
            <w:r w:rsidRPr="00E85271">
              <w:rPr>
                <w:rFonts w:eastAsia="Calibri" w:cs="Arial"/>
                <w:sz w:val="18"/>
                <w:szCs w:val="18"/>
              </w:rPr>
              <w:t>32. nach literarischen oder nicht-literarischen Vorlagen Texte neu, um- oder weiterschreiben und gestaltend interpreti</w:t>
            </w:r>
            <w:r w:rsidRPr="00E85271">
              <w:rPr>
                <w:rFonts w:eastAsia="Calibri" w:cs="Arial"/>
                <w:sz w:val="18"/>
                <w:szCs w:val="18"/>
              </w:rPr>
              <w:t>e</w:t>
            </w:r>
            <w:r w:rsidRPr="00E85271">
              <w:rPr>
                <w:rFonts w:eastAsia="Calibri" w:cs="Arial"/>
                <w:sz w:val="18"/>
                <w:szCs w:val="18"/>
              </w:rPr>
              <w:t>ren</w:t>
            </w:r>
          </w:p>
          <w:p w:rsidR="00C37B66" w:rsidRPr="00E85271" w:rsidRDefault="00C37B66" w:rsidP="00C37B66">
            <w:pPr>
              <w:spacing w:before="60"/>
              <w:rPr>
                <w:rFonts w:eastAsia="Calibri" w:cs="Arial"/>
                <w:sz w:val="18"/>
                <w:szCs w:val="18"/>
              </w:rPr>
            </w:pPr>
            <w:r w:rsidRPr="00E85271">
              <w:rPr>
                <w:rFonts w:eastAsia="Calibri" w:cs="Arial"/>
                <w:sz w:val="18"/>
                <w:szCs w:val="18"/>
              </w:rPr>
              <w:t>33. Emotionen und eigene Befindlichkeiten ausdrücken und dabei angemessene sprachliche</w:t>
            </w:r>
            <w:r w:rsidR="0042357B" w:rsidRPr="00E85271">
              <w:rPr>
                <w:rFonts w:eastAsia="Calibri" w:cs="Arial"/>
                <w:sz w:val="18"/>
                <w:szCs w:val="18"/>
              </w:rPr>
              <w:t xml:space="preserve"> </w:t>
            </w:r>
            <w:r w:rsidRPr="00E85271">
              <w:rPr>
                <w:rFonts w:eastAsia="Calibri" w:cs="Arial"/>
                <w:sz w:val="18"/>
                <w:szCs w:val="18"/>
              </w:rPr>
              <w:t>Mittel nutzen</w:t>
            </w:r>
          </w:p>
          <w:p w:rsidR="003E5200" w:rsidRPr="00DF79C9" w:rsidRDefault="003E5200" w:rsidP="006063C4">
            <w:pPr>
              <w:spacing w:before="60"/>
              <w:rPr>
                <w:rFonts w:eastAsia="Calibri" w:cs="Arial"/>
                <w:sz w:val="18"/>
                <w:szCs w:val="18"/>
                <w:u w:val="single"/>
              </w:rPr>
            </w:pPr>
            <w:r w:rsidRPr="00DF79C9">
              <w:rPr>
                <w:rFonts w:eastAsia="Calibri" w:cs="Arial"/>
                <w:sz w:val="18"/>
                <w:szCs w:val="18"/>
                <w:u w:val="single"/>
              </w:rPr>
              <w:t>2.3 Lesen</w:t>
            </w:r>
          </w:p>
          <w:p w:rsidR="003E5200" w:rsidRPr="00E85271" w:rsidRDefault="006151B0" w:rsidP="006151B0">
            <w:pPr>
              <w:spacing w:before="60"/>
              <w:rPr>
                <w:rFonts w:eastAsia="Calibri" w:cs="Arial"/>
                <w:sz w:val="18"/>
                <w:szCs w:val="18"/>
              </w:rPr>
            </w:pPr>
            <w:r w:rsidRPr="00E85271">
              <w:rPr>
                <w:rFonts w:eastAsia="Calibri" w:cs="Arial"/>
                <w:sz w:val="18"/>
                <w:szCs w:val="18"/>
              </w:rPr>
              <w:t>20. sich mit Zeugnissen der literarischen Überlieferung an außerschulischen Lerno</w:t>
            </w:r>
            <w:r w:rsidRPr="00E85271">
              <w:rPr>
                <w:rFonts w:eastAsia="Calibri" w:cs="Arial"/>
                <w:sz w:val="18"/>
                <w:szCs w:val="18"/>
              </w:rPr>
              <w:t>r</w:t>
            </w:r>
            <w:r w:rsidRPr="00E85271">
              <w:rPr>
                <w:rFonts w:eastAsia="Calibri" w:cs="Arial"/>
                <w:sz w:val="18"/>
                <w:szCs w:val="18"/>
              </w:rPr>
              <w:t>ten auseinandersetzen (zum Beispiel in Literaturmuseen, literarischen Gedenkstä</w:t>
            </w:r>
            <w:r w:rsidRPr="00E85271">
              <w:rPr>
                <w:rFonts w:eastAsia="Calibri" w:cs="Arial"/>
                <w:sz w:val="18"/>
                <w:szCs w:val="18"/>
              </w:rPr>
              <w:t>t</w:t>
            </w:r>
            <w:r w:rsidRPr="00E85271">
              <w:rPr>
                <w:rFonts w:eastAsia="Calibri" w:cs="Arial"/>
                <w:sz w:val="18"/>
                <w:szCs w:val="18"/>
              </w:rPr>
              <w:t>ten)</w:t>
            </w:r>
          </w:p>
        </w:tc>
        <w:tc>
          <w:tcPr>
            <w:tcW w:w="1247" w:type="pct"/>
            <w:gridSpan w:val="2"/>
            <w:tcBorders>
              <w:top w:val="single" w:sz="4" w:space="0" w:color="auto"/>
              <w:left w:val="single" w:sz="4" w:space="0" w:color="auto"/>
              <w:bottom w:val="single" w:sz="4" w:space="0" w:color="auto"/>
              <w:right w:val="single" w:sz="4" w:space="0" w:color="auto"/>
            </w:tcBorders>
            <w:shd w:val="clear" w:color="auto" w:fill="auto"/>
          </w:tcPr>
          <w:p w:rsidR="003E5200" w:rsidRPr="00DF79C9" w:rsidRDefault="003E5200" w:rsidP="006063C4">
            <w:pPr>
              <w:spacing w:before="60"/>
              <w:rPr>
                <w:rFonts w:eastAsia="Calibri" w:cs="Arial"/>
                <w:sz w:val="18"/>
                <w:szCs w:val="18"/>
                <w:u w:val="single"/>
              </w:rPr>
            </w:pPr>
            <w:r w:rsidRPr="00DF79C9">
              <w:rPr>
                <w:rFonts w:eastAsia="Calibri" w:cs="Arial"/>
                <w:sz w:val="18"/>
                <w:szCs w:val="18"/>
                <w:u w:val="single"/>
              </w:rPr>
              <w:lastRenderedPageBreak/>
              <w:t>3.2.1.1 Literarische Texte</w:t>
            </w:r>
          </w:p>
          <w:p w:rsidR="005365E3" w:rsidRDefault="00426868" w:rsidP="006063C4">
            <w:pPr>
              <w:spacing w:before="60"/>
              <w:rPr>
                <w:rFonts w:eastAsia="Calibri" w:cs="Arial"/>
                <w:sz w:val="18"/>
                <w:szCs w:val="18"/>
              </w:rPr>
            </w:pPr>
            <w:r>
              <w:rPr>
                <w:rFonts w:eastAsia="Calibri" w:cs="Arial"/>
                <w:sz w:val="18"/>
                <w:szCs w:val="18"/>
              </w:rPr>
              <w:t>(12) Deutungen eines Textes entwickeln und formulieren (auch mithilfe von Deutungshyp</w:t>
            </w:r>
            <w:r>
              <w:rPr>
                <w:rFonts w:eastAsia="Calibri" w:cs="Arial"/>
                <w:sz w:val="18"/>
                <w:szCs w:val="18"/>
              </w:rPr>
              <w:t>o</w:t>
            </w:r>
            <w:r>
              <w:rPr>
                <w:rFonts w:eastAsia="Calibri" w:cs="Arial"/>
                <w:sz w:val="18"/>
                <w:szCs w:val="18"/>
              </w:rPr>
              <w:t>thesen); das eigene Textverständnis erläutern, begründen und am Text belegen</w:t>
            </w:r>
          </w:p>
          <w:p w:rsidR="005365E3" w:rsidRDefault="00426868" w:rsidP="006063C4">
            <w:pPr>
              <w:spacing w:before="60"/>
              <w:rPr>
                <w:rFonts w:eastAsia="Calibri" w:cs="Arial"/>
                <w:sz w:val="18"/>
                <w:szCs w:val="18"/>
              </w:rPr>
            </w:pPr>
            <w:r>
              <w:rPr>
                <w:rFonts w:eastAsia="Calibri" w:cs="Arial"/>
                <w:sz w:val="18"/>
                <w:szCs w:val="18"/>
              </w:rPr>
              <w:t>(13) Vorwissen für ihr Textverstehen nutzen</w:t>
            </w:r>
          </w:p>
          <w:p w:rsidR="005365E3" w:rsidRDefault="0013150B" w:rsidP="006063C4">
            <w:pPr>
              <w:spacing w:before="60"/>
              <w:rPr>
                <w:rFonts w:eastAsia="Calibri" w:cs="Arial"/>
                <w:sz w:val="18"/>
                <w:szCs w:val="18"/>
              </w:rPr>
            </w:pPr>
            <w:r>
              <w:rPr>
                <w:rFonts w:eastAsia="Calibri" w:cs="Arial"/>
                <w:sz w:val="18"/>
                <w:szCs w:val="18"/>
              </w:rPr>
              <w:t>(14) für ihr Textverstehen Quellen nutzen (Lexika, Wörterbücher, Internet)</w:t>
            </w:r>
          </w:p>
          <w:p w:rsidR="005365E3" w:rsidRDefault="002659BF" w:rsidP="006063C4">
            <w:pPr>
              <w:spacing w:before="60"/>
              <w:rPr>
                <w:rFonts w:eastAsia="Calibri" w:cs="Arial"/>
                <w:sz w:val="18"/>
                <w:szCs w:val="18"/>
              </w:rPr>
            </w:pPr>
            <w:r>
              <w:rPr>
                <w:rFonts w:eastAsia="Calibri" w:cs="Arial"/>
                <w:sz w:val="18"/>
                <w:szCs w:val="18"/>
              </w:rPr>
              <w:t>(15) mit handlungs- und produktionsorientie</w:t>
            </w:r>
            <w:r>
              <w:rPr>
                <w:rFonts w:eastAsia="Calibri" w:cs="Arial"/>
                <w:sz w:val="18"/>
                <w:szCs w:val="18"/>
              </w:rPr>
              <w:t>r</w:t>
            </w:r>
            <w:r>
              <w:rPr>
                <w:rFonts w:eastAsia="Calibri" w:cs="Arial"/>
                <w:sz w:val="18"/>
                <w:szCs w:val="18"/>
              </w:rPr>
              <w:t>ten Verfahren ein plausibles Textverständnis herausarbeiten (zum Beispiel Texttransform</w:t>
            </w:r>
            <w:r>
              <w:rPr>
                <w:rFonts w:eastAsia="Calibri" w:cs="Arial"/>
                <w:sz w:val="18"/>
                <w:szCs w:val="18"/>
              </w:rPr>
              <w:t>a</w:t>
            </w:r>
            <w:r>
              <w:rPr>
                <w:rFonts w:eastAsia="Calibri" w:cs="Arial"/>
                <w:sz w:val="18"/>
                <w:szCs w:val="18"/>
              </w:rPr>
              <w:t>tionen, Ausgestaltungen, Formen szenischen Interpretierens)</w:t>
            </w:r>
          </w:p>
          <w:p w:rsidR="005365E3" w:rsidRDefault="00326F84" w:rsidP="006063C4">
            <w:pPr>
              <w:spacing w:before="60"/>
              <w:rPr>
                <w:rFonts w:eastAsia="Calibri" w:cs="Arial"/>
                <w:sz w:val="18"/>
                <w:szCs w:val="18"/>
              </w:rPr>
            </w:pPr>
            <w:r>
              <w:rPr>
                <w:rFonts w:eastAsia="Calibri" w:cs="Arial"/>
                <w:sz w:val="18"/>
                <w:szCs w:val="18"/>
              </w:rPr>
              <w:t>(16) literarische Figuren charakterisieren; Figurenkonstellationen beschreiben</w:t>
            </w:r>
          </w:p>
          <w:p w:rsidR="005365E3" w:rsidRDefault="008C253C" w:rsidP="006063C4">
            <w:pPr>
              <w:spacing w:before="60"/>
              <w:rPr>
                <w:rFonts w:eastAsia="Calibri" w:cs="Arial"/>
                <w:sz w:val="18"/>
                <w:szCs w:val="18"/>
              </w:rPr>
            </w:pPr>
            <w:r>
              <w:rPr>
                <w:rFonts w:eastAsia="Calibri" w:cs="Arial"/>
                <w:sz w:val="18"/>
                <w:szCs w:val="18"/>
              </w:rPr>
              <w:t>(20) vergleichend eigene und literarische L</w:t>
            </w:r>
            <w:r>
              <w:rPr>
                <w:rFonts w:eastAsia="Calibri" w:cs="Arial"/>
                <w:sz w:val="18"/>
                <w:szCs w:val="18"/>
              </w:rPr>
              <w:t>e</w:t>
            </w:r>
            <w:r>
              <w:rPr>
                <w:rFonts w:eastAsia="Calibri" w:cs="Arial"/>
                <w:sz w:val="18"/>
                <w:szCs w:val="18"/>
              </w:rPr>
              <w:t>benswelten beschreiben und reflektieren (A</w:t>
            </w:r>
            <w:r>
              <w:rPr>
                <w:rFonts w:eastAsia="Calibri" w:cs="Arial"/>
                <w:sz w:val="18"/>
                <w:szCs w:val="18"/>
              </w:rPr>
              <w:t>l</w:t>
            </w:r>
            <w:r>
              <w:rPr>
                <w:rFonts w:eastAsia="Calibri" w:cs="Arial"/>
                <w:sz w:val="18"/>
                <w:szCs w:val="18"/>
              </w:rPr>
              <w:t>terität […])</w:t>
            </w:r>
          </w:p>
          <w:p w:rsidR="003E5200" w:rsidRPr="00E85271" w:rsidRDefault="008867E4" w:rsidP="006063C4">
            <w:pPr>
              <w:spacing w:before="60"/>
              <w:rPr>
                <w:rFonts w:eastAsia="Calibri" w:cs="Arial"/>
                <w:sz w:val="18"/>
                <w:szCs w:val="18"/>
              </w:rPr>
            </w:pPr>
            <w:r>
              <w:rPr>
                <w:rFonts w:eastAsia="Calibri" w:cs="Arial"/>
                <w:sz w:val="18"/>
                <w:szCs w:val="18"/>
              </w:rPr>
              <w:t>(22) exemplarisch historische Kontexte in ihr Verständnis von Texten einbeziehen (auch Mittelalter), indem sie Bezüge zu Entstehung</w:t>
            </w:r>
            <w:r>
              <w:rPr>
                <w:rFonts w:eastAsia="Calibri" w:cs="Arial"/>
                <w:sz w:val="18"/>
                <w:szCs w:val="18"/>
              </w:rPr>
              <w:t>s</w:t>
            </w:r>
            <w:r>
              <w:rPr>
                <w:rFonts w:eastAsia="Calibri" w:cs="Arial"/>
                <w:sz w:val="18"/>
                <w:szCs w:val="18"/>
              </w:rPr>
              <w:t>zeit und -bedingungen herstellen</w:t>
            </w:r>
          </w:p>
          <w:p w:rsidR="003E5200" w:rsidRPr="00DF79C9" w:rsidRDefault="003E5200" w:rsidP="006063C4">
            <w:pPr>
              <w:spacing w:before="60"/>
              <w:rPr>
                <w:rFonts w:eastAsia="Calibri" w:cs="Arial"/>
                <w:sz w:val="18"/>
                <w:szCs w:val="18"/>
                <w:u w:val="single"/>
              </w:rPr>
            </w:pPr>
            <w:r w:rsidRPr="00DF79C9">
              <w:rPr>
                <w:rFonts w:eastAsia="Calibri" w:cs="Arial"/>
                <w:sz w:val="18"/>
                <w:szCs w:val="18"/>
                <w:u w:val="single"/>
              </w:rPr>
              <w:t>3.2.1.2 Sach- und Gebrauchstexte</w:t>
            </w:r>
          </w:p>
          <w:p w:rsidR="005365E3" w:rsidRDefault="00A23BC3" w:rsidP="006063C4">
            <w:pPr>
              <w:spacing w:before="60"/>
              <w:rPr>
                <w:rFonts w:eastAsia="Calibri" w:cs="Arial"/>
                <w:sz w:val="18"/>
                <w:szCs w:val="18"/>
              </w:rPr>
            </w:pPr>
            <w:r>
              <w:rPr>
                <w:rFonts w:eastAsia="Calibri" w:cs="Arial"/>
                <w:sz w:val="18"/>
                <w:szCs w:val="18"/>
              </w:rPr>
              <w:lastRenderedPageBreak/>
              <w:t>(1) unterschiedliche Lesetechniken (zum Be</w:t>
            </w:r>
            <w:r>
              <w:rPr>
                <w:rFonts w:eastAsia="Calibri" w:cs="Arial"/>
                <w:sz w:val="18"/>
                <w:szCs w:val="18"/>
              </w:rPr>
              <w:t>i</w:t>
            </w:r>
            <w:r>
              <w:rPr>
                <w:rFonts w:eastAsia="Calibri" w:cs="Arial"/>
                <w:sz w:val="18"/>
                <w:szCs w:val="18"/>
              </w:rPr>
              <w:t>spiel diagonal, selektiv, navigierend) und M</w:t>
            </w:r>
            <w:r>
              <w:rPr>
                <w:rFonts w:eastAsia="Calibri" w:cs="Arial"/>
                <w:sz w:val="18"/>
                <w:szCs w:val="18"/>
              </w:rPr>
              <w:t>e</w:t>
            </w:r>
            <w:r>
              <w:rPr>
                <w:rFonts w:eastAsia="Calibri" w:cs="Arial"/>
                <w:sz w:val="18"/>
                <w:szCs w:val="18"/>
              </w:rPr>
              <w:t>thoden der Texterschließung anwenden (zum Beispiel markieren, Verständnisfragen form</w:t>
            </w:r>
            <w:r>
              <w:rPr>
                <w:rFonts w:eastAsia="Calibri" w:cs="Arial"/>
                <w:sz w:val="18"/>
                <w:szCs w:val="18"/>
              </w:rPr>
              <w:t>u</w:t>
            </w:r>
            <w:r>
              <w:rPr>
                <w:rFonts w:eastAsia="Calibri" w:cs="Arial"/>
                <w:sz w:val="18"/>
                <w:szCs w:val="18"/>
              </w:rPr>
              <w:t>lieren)</w:t>
            </w:r>
          </w:p>
          <w:p w:rsidR="005365E3" w:rsidRDefault="00A23BC3" w:rsidP="006063C4">
            <w:pPr>
              <w:spacing w:before="60"/>
              <w:rPr>
                <w:rFonts w:eastAsia="Calibri" w:cs="Arial"/>
                <w:sz w:val="18"/>
                <w:szCs w:val="18"/>
              </w:rPr>
            </w:pPr>
            <w:r>
              <w:rPr>
                <w:rFonts w:eastAsia="Calibri" w:cs="Arial"/>
                <w:sz w:val="18"/>
                <w:szCs w:val="18"/>
              </w:rPr>
              <w:t>(2) Texten komplexere Informationen entne</w:t>
            </w:r>
            <w:r>
              <w:rPr>
                <w:rFonts w:eastAsia="Calibri" w:cs="Arial"/>
                <w:sz w:val="18"/>
                <w:szCs w:val="18"/>
              </w:rPr>
              <w:t>h</w:t>
            </w:r>
            <w:r>
              <w:rPr>
                <w:rFonts w:eastAsia="Calibri" w:cs="Arial"/>
                <w:sz w:val="18"/>
                <w:szCs w:val="18"/>
              </w:rPr>
              <w:t>men; auch nicht</w:t>
            </w:r>
            <w:r w:rsidR="00F51914">
              <w:rPr>
                <w:rFonts w:eastAsia="Calibri" w:cs="Arial"/>
                <w:sz w:val="18"/>
                <w:szCs w:val="18"/>
              </w:rPr>
              <w:t>lineare Texte (zum Beispiel Dia</w:t>
            </w:r>
            <w:r>
              <w:rPr>
                <w:rFonts w:eastAsia="Calibri" w:cs="Arial"/>
                <w:sz w:val="18"/>
                <w:szCs w:val="18"/>
              </w:rPr>
              <w:t>gramme, Schaubilder, Tabellen, Infograf</w:t>
            </w:r>
            <w:r>
              <w:rPr>
                <w:rFonts w:eastAsia="Calibri" w:cs="Arial"/>
                <w:sz w:val="18"/>
                <w:szCs w:val="18"/>
              </w:rPr>
              <w:t>i</w:t>
            </w:r>
            <w:r>
              <w:rPr>
                <w:rFonts w:eastAsia="Calibri" w:cs="Arial"/>
                <w:sz w:val="18"/>
                <w:szCs w:val="18"/>
              </w:rPr>
              <w:t>ken) auswerten (zum Beispiel auch Umwan</w:t>
            </w:r>
            <w:r>
              <w:rPr>
                <w:rFonts w:eastAsia="Calibri" w:cs="Arial"/>
                <w:sz w:val="18"/>
                <w:szCs w:val="18"/>
              </w:rPr>
              <w:t>d</w:t>
            </w:r>
            <w:r>
              <w:rPr>
                <w:rFonts w:eastAsia="Calibri" w:cs="Arial"/>
                <w:sz w:val="18"/>
                <w:szCs w:val="18"/>
              </w:rPr>
              <w:t>lung in andere nichtlineare oder lineare Texte) und Texte exzerpieren</w:t>
            </w:r>
          </w:p>
          <w:p w:rsidR="005365E3" w:rsidRDefault="00683C0E" w:rsidP="006063C4">
            <w:pPr>
              <w:spacing w:before="60"/>
              <w:rPr>
                <w:rFonts w:eastAsia="Calibri" w:cs="Arial"/>
                <w:sz w:val="18"/>
                <w:szCs w:val="18"/>
              </w:rPr>
            </w:pPr>
            <w:r>
              <w:rPr>
                <w:rFonts w:eastAsia="Calibri" w:cs="Arial"/>
                <w:sz w:val="18"/>
                <w:szCs w:val="18"/>
              </w:rPr>
              <w:t>(11) Deutungsmöglichkeiten eines Textes formulieren und das eigene Textverständnis erläutern und begründen (Hypothese mit B</w:t>
            </w:r>
            <w:r>
              <w:rPr>
                <w:rFonts w:eastAsia="Calibri" w:cs="Arial"/>
                <w:sz w:val="18"/>
                <w:szCs w:val="18"/>
              </w:rPr>
              <w:t>e</w:t>
            </w:r>
            <w:r>
              <w:rPr>
                <w:rFonts w:eastAsia="Calibri" w:cs="Arial"/>
                <w:sz w:val="18"/>
                <w:szCs w:val="18"/>
              </w:rPr>
              <w:t>gründung und Beleg)</w:t>
            </w:r>
          </w:p>
          <w:p w:rsidR="005365E3" w:rsidRDefault="00034D30" w:rsidP="006063C4">
            <w:pPr>
              <w:spacing w:before="60"/>
              <w:rPr>
                <w:rFonts w:eastAsia="Calibri" w:cs="Arial"/>
                <w:sz w:val="18"/>
                <w:szCs w:val="18"/>
              </w:rPr>
            </w:pPr>
            <w:r>
              <w:rPr>
                <w:rFonts w:eastAsia="Calibri" w:cs="Arial"/>
                <w:sz w:val="18"/>
                <w:szCs w:val="18"/>
              </w:rPr>
              <w:t>(13) für ihr Textverstehen Vorwissen und ei</w:t>
            </w:r>
            <w:r>
              <w:rPr>
                <w:rFonts w:eastAsia="Calibri" w:cs="Arial"/>
                <w:sz w:val="18"/>
                <w:szCs w:val="18"/>
              </w:rPr>
              <w:t>n</w:t>
            </w:r>
            <w:r>
              <w:rPr>
                <w:rFonts w:eastAsia="Calibri" w:cs="Arial"/>
                <w:sz w:val="18"/>
                <w:szCs w:val="18"/>
              </w:rPr>
              <w:t>schlägige Quellen nutzen (Lexika, Wörterb</w:t>
            </w:r>
            <w:r>
              <w:rPr>
                <w:rFonts w:eastAsia="Calibri" w:cs="Arial"/>
                <w:sz w:val="18"/>
                <w:szCs w:val="18"/>
              </w:rPr>
              <w:t>ü</w:t>
            </w:r>
            <w:r>
              <w:rPr>
                <w:rFonts w:eastAsia="Calibri" w:cs="Arial"/>
                <w:sz w:val="18"/>
                <w:szCs w:val="18"/>
              </w:rPr>
              <w:t>cher, Internet)</w:t>
            </w:r>
          </w:p>
          <w:p w:rsidR="003E5200" w:rsidRPr="00E85271" w:rsidRDefault="00990CBD" w:rsidP="006063C4">
            <w:pPr>
              <w:spacing w:before="60"/>
              <w:rPr>
                <w:rFonts w:eastAsia="Calibri" w:cs="Arial"/>
                <w:sz w:val="18"/>
                <w:szCs w:val="18"/>
              </w:rPr>
            </w:pPr>
            <w:r w:rsidRPr="00990CBD">
              <w:rPr>
                <w:rFonts w:eastAsia="Calibri" w:cs="Arial"/>
                <w:sz w:val="18"/>
                <w:szCs w:val="18"/>
              </w:rPr>
              <w:t>(15) eigene und fremde Lebenswelten b</w:t>
            </w:r>
            <w:r w:rsidRPr="00990CBD">
              <w:rPr>
                <w:rFonts w:eastAsia="Calibri" w:cs="Arial"/>
                <w:sz w:val="18"/>
                <w:szCs w:val="18"/>
              </w:rPr>
              <w:t>e</w:t>
            </w:r>
            <w:r w:rsidRPr="00990CBD">
              <w:rPr>
                <w:rFonts w:eastAsia="Calibri" w:cs="Arial"/>
                <w:sz w:val="18"/>
                <w:szCs w:val="18"/>
              </w:rPr>
              <w:t>schreiben, vergleichen und bewerten (Alterität)</w:t>
            </w:r>
          </w:p>
          <w:p w:rsidR="003E5200" w:rsidRPr="00DF79C9" w:rsidRDefault="003E5200" w:rsidP="006063C4">
            <w:pPr>
              <w:spacing w:before="60"/>
              <w:rPr>
                <w:rFonts w:eastAsia="Calibri" w:cs="Arial"/>
                <w:sz w:val="18"/>
                <w:szCs w:val="18"/>
                <w:u w:val="single"/>
              </w:rPr>
            </w:pPr>
            <w:r w:rsidRPr="00DF79C9">
              <w:rPr>
                <w:rFonts w:eastAsia="Calibri" w:cs="Arial"/>
                <w:sz w:val="18"/>
                <w:szCs w:val="18"/>
                <w:u w:val="single"/>
              </w:rPr>
              <w:t>3.2.1.3 Medien</w:t>
            </w:r>
          </w:p>
          <w:p w:rsidR="005365E3" w:rsidRDefault="00B65B7F" w:rsidP="00B65B7F">
            <w:pPr>
              <w:spacing w:before="60"/>
              <w:rPr>
                <w:rFonts w:eastAsia="Calibri" w:cs="Arial"/>
                <w:sz w:val="18"/>
                <w:szCs w:val="18"/>
              </w:rPr>
            </w:pPr>
            <w:r w:rsidRPr="00B65B7F">
              <w:rPr>
                <w:rFonts w:eastAsia="Calibri" w:cs="Arial"/>
                <w:sz w:val="18"/>
                <w:szCs w:val="18"/>
              </w:rPr>
              <w:t>(1) Medien hinsichtlich ihrer Darbietungsform und Kommunikationsfunktion beschreiben (Printmedien, Hörmedien, visuelle und audi</w:t>
            </w:r>
            <w:r w:rsidRPr="00B65B7F">
              <w:rPr>
                <w:rFonts w:eastAsia="Calibri" w:cs="Arial"/>
                <w:sz w:val="18"/>
                <w:szCs w:val="18"/>
              </w:rPr>
              <w:t>o</w:t>
            </w:r>
            <w:r w:rsidRPr="00B65B7F">
              <w:rPr>
                <w:rFonts w:eastAsia="Calibri" w:cs="Arial"/>
                <w:sz w:val="18"/>
                <w:szCs w:val="18"/>
              </w:rPr>
              <w:t>visuelle Medien; Suchmaschinen, Inform</w:t>
            </w:r>
            <w:r w:rsidRPr="00B65B7F">
              <w:rPr>
                <w:rFonts w:eastAsia="Calibri" w:cs="Arial"/>
                <w:sz w:val="18"/>
                <w:szCs w:val="18"/>
              </w:rPr>
              <w:t>a</w:t>
            </w:r>
            <w:r w:rsidRPr="00B65B7F">
              <w:rPr>
                <w:rFonts w:eastAsia="Calibri" w:cs="Arial"/>
                <w:sz w:val="18"/>
                <w:szCs w:val="18"/>
              </w:rPr>
              <w:t>tions-,</w:t>
            </w:r>
            <w:r>
              <w:rPr>
                <w:rFonts w:eastAsia="Calibri" w:cs="Arial"/>
                <w:sz w:val="18"/>
                <w:szCs w:val="18"/>
              </w:rPr>
              <w:t xml:space="preserve"> </w:t>
            </w:r>
            <w:r w:rsidRPr="00B65B7F">
              <w:rPr>
                <w:rFonts w:eastAsia="Calibri" w:cs="Arial"/>
                <w:sz w:val="18"/>
                <w:szCs w:val="18"/>
              </w:rPr>
              <w:t>Kommunikations- und Unterhaltung</w:t>
            </w:r>
            <w:r w:rsidRPr="00B65B7F">
              <w:rPr>
                <w:rFonts w:eastAsia="Calibri" w:cs="Arial"/>
                <w:sz w:val="18"/>
                <w:szCs w:val="18"/>
              </w:rPr>
              <w:t>s</w:t>
            </w:r>
            <w:r w:rsidRPr="00B65B7F">
              <w:rPr>
                <w:rFonts w:eastAsia="Calibri" w:cs="Arial"/>
                <w:sz w:val="18"/>
                <w:szCs w:val="18"/>
              </w:rPr>
              <w:t>plattformen, soziale Netzwerke)</w:t>
            </w:r>
          </w:p>
          <w:p w:rsidR="005365E3" w:rsidRDefault="004F4AC1" w:rsidP="006063C4">
            <w:pPr>
              <w:spacing w:before="60"/>
              <w:rPr>
                <w:rFonts w:eastAsia="Calibri" w:cs="Arial"/>
                <w:sz w:val="18"/>
                <w:szCs w:val="18"/>
              </w:rPr>
            </w:pPr>
            <w:r>
              <w:rPr>
                <w:rFonts w:eastAsia="Calibri" w:cs="Arial"/>
                <w:sz w:val="18"/>
                <w:szCs w:val="18"/>
              </w:rPr>
              <w:t>(2) Funktionen von Medien unterscheiden, vergleichen und bewerten (Information, Ko</w:t>
            </w:r>
            <w:r>
              <w:rPr>
                <w:rFonts w:eastAsia="Calibri" w:cs="Arial"/>
                <w:sz w:val="18"/>
                <w:szCs w:val="18"/>
              </w:rPr>
              <w:t>m</w:t>
            </w:r>
            <w:r>
              <w:rPr>
                <w:rFonts w:eastAsia="Calibri" w:cs="Arial"/>
                <w:sz w:val="18"/>
                <w:szCs w:val="18"/>
              </w:rPr>
              <w:t>munikation, Unterhaltung, auch Werbung)</w:t>
            </w:r>
          </w:p>
          <w:p w:rsidR="005365E3" w:rsidRDefault="00CF0E7A" w:rsidP="006063C4">
            <w:pPr>
              <w:spacing w:before="60"/>
              <w:rPr>
                <w:rFonts w:eastAsia="Calibri" w:cs="Arial"/>
                <w:sz w:val="18"/>
                <w:szCs w:val="18"/>
              </w:rPr>
            </w:pPr>
            <w:r>
              <w:rPr>
                <w:rFonts w:eastAsia="Calibri" w:cs="Arial"/>
                <w:sz w:val="18"/>
                <w:szCs w:val="18"/>
              </w:rPr>
              <w:t>(3) grundlegende Aspekte der Medieng</w:t>
            </w:r>
            <w:r>
              <w:rPr>
                <w:rFonts w:eastAsia="Calibri" w:cs="Arial"/>
                <w:sz w:val="18"/>
                <w:szCs w:val="18"/>
              </w:rPr>
              <w:t>e</w:t>
            </w:r>
            <w:r>
              <w:rPr>
                <w:rFonts w:eastAsia="Calibri" w:cs="Arial"/>
                <w:sz w:val="18"/>
                <w:szCs w:val="18"/>
              </w:rPr>
              <w:t>schichte erläutern (zum Beispiel Information</w:t>
            </w:r>
            <w:r>
              <w:rPr>
                <w:rFonts w:eastAsia="Calibri" w:cs="Arial"/>
                <w:sz w:val="18"/>
                <w:szCs w:val="18"/>
              </w:rPr>
              <w:t>s</w:t>
            </w:r>
            <w:r>
              <w:rPr>
                <w:rFonts w:eastAsia="Calibri" w:cs="Arial"/>
                <w:sz w:val="18"/>
                <w:szCs w:val="18"/>
              </w:rPr>
              <w:t>übermittlung und Literaturüberlieferung vor der Erfindung des Buchdrucks, Handschriften, Buchherstellung, Reichweite mittelalterlicher Medien)</w:t>
            </w:r>
          </w:p>
          <w:p w:rsidR="005365E3" w:rsidRDefault="00B24B45" w:rsidP="006063C4">
            <w:pPr>
              <w:spacing w:before="60"/>
              <w:rPr>
                <w:rFonts w:eastAsia="Calibri" w:cs="Arial"/>
                <w:sz w:val="18"/>
                <w:szCs w:val="18"/>
              </w:rPr>
            </w:pPr>
            <w:r>
              <w:rPr>
                <w:rFonts w:eastAsia="Calibri" w:cs="Arial"/>
                <w:sz w:val="18"/>
                <w:szCs w:val="18"/>
              </w:rPr>
              <w:t>(4) Printmedien und digitale Medien gezielt nutzen und die Auswahl des Mediums im Hi</w:t>
            </w:r>
            <w:r>
              <w:rPr>
                <w:rFonts w:eastAsia="Calibri" w:cs="Arial"/>
                <w:sz w:val="18"/>
                <w:szCs w:val="18"/>
              </w:rPr>
              <w:t>n</w:t>
            </w:r>
            <w:r>
              <w:rPr>
                <w:rFonts w:eastAsia="Calibri" w:cs="Arial"/>
                <w:sz w:val="18"/>
                <w:szCs w:val="18"/>
              </w:rPr>
              <w:t>blick auf seine Funktion begründen</w:t>
            </w:r>
          </w:p>
          <w:p w:rsidR="005365E3" w:rsidRDefault="00B24B45" w:rsidP="006063C4">
            <w:pPr>
              <w:spacing w:before="60"/>
              <w:rPr>
                <w:rFonts w:eastAsia="Calibri" w:cs="Arial"/>
                <w:sz w:val="18"/>
                <w:szCs w:val="18"/>
              </w:rPr>
            </w:pPr>
            <w:r>
              <w:rPr>
                <w:rFonts w:eastAsia="Calibri" w:cs="Arial"/>
                <w:sz w:val="18"/>
                <w:szCs w:val="18"/>
              </w:rPr>
              <w:t>(5) Informationen aus Printmedien und digit</w:t>
            </w:r>
            <w:r>
              <w:rPr>
                <w:rFonts w:eastAsia="Calibri" w:cs="Arial"/>
                <w:sz w:val="18"/>
                <w:szCs w:val="18"/>
              </w:rPr>
              <w:t>a</w:t>
            </w:r>
            <w:r>
              <w:rPr>
                <w:rFonts w:eastAsia="Calibri" w:cs="Arial"/>
                <w:sz w:val="18"/>
                <w:szCs w:val="18"/>
              </w:rPr>
              <w:t>len Medien gewinnen und kriterienorientiert bewerten; dabei auch komplexere Suchstrat</w:t>
            </w:r>
            <w:r>
              <w:rPr>
                <w:rFonts w:eastAsia="Calibri" w:cs="Arial"/>
                <w:sz w:val="18"/>
                <w:szCs w:val="18"/>
              </w:rPr>
              <w:t>e</w:t>
            </w:r>
            <w:r>
              <w:rPr>
                <w:rFonts w:eastAsia="Calibri" w:cs="Arial"/>
                <w:sz w:val="18"/>
                <w:szCs w:val="18"/>
              </w:rPr>
              <w:t>gien anwenden</w:t>
            </w:r>
          </w:p>
          <w:p w:rsidR="005365E3" w:rsidRDefault="00470CCA" w:rsidP="006063C4">
            <w:pPr>
              <w:spacing w:before="60"/>
              <w:rPr>
                <w:rFonts w:eastAsia="Calibri" w:cs="Arial"/>
                <w:sz w:val="18"/>
                <w:szCs w:val="18"/>
              </w:rPr>
            </w:pPr>
            <w:r>
              <w:rPr>
                <w:rFonts w:eastAsia="Calibri" w:cs="Arial"/>
                <w:sz w:val="18"/>
                <w:szCs w:val="18"/>
              </w:rPr>
              <w:t>(7) lineare und nichtlineare Texte mithilfe g</w:t>
            </w:r>
            <w:r>
              <w:rPr>
                <w:rFonts w:eastAsia="Calibri" w:cs="Arial"/>
                <w:sz w:val="18"/>
                <w:szCs w:val="18"/>
              </w:rPr>
              <w:t>e</w:t>
            </w:r>
            <w:r>
              <w:rPr>
                <w:rFonts w:eastAsia="Calibri" w:cs="Arial"/>
                <w:sz w:val="18"/>
                <w:szCs w:val="18"/>
              </w:rPr>
              <w:t>eigneter Medien oder Programme (zum Be</w:t>
            </w:r>
            <w:r>
              <w:rPr>
                <w:rFonts w:eastAsia="Calibri" w:cs="Arial"/>
                <w:sz w:val="18"/>
                <w:szCs w:val="18"/>
              </w:rPr>
              <w:t>i</w:t>
            </w:r>
            <w:r>
              <w:rPr>
                <w:rFonts w:eastAsia="Calibri" w:cs="Arial"/>
                <w:sz w:val="18"/>
                <w:szCs w:val="18"/>
              </w:rPr>
              <w:lastRenderedPageBreak/>
              <w:t>spiel Präsentationssoftware) gestalten und ihre Gestaltungsentscheidungen erläutern</w:t>
            </w:r>
          </w:p>
          <w:p w:rsidR="005365E3" w:rsidRDefault="00CD3921" w:rsidP="006063C4">
            <w:pPr>
              <w:spacing w:before="60"/>
              <w:rPr>
                <w:rFonts w:eastAsia="Calibri" w:cs="Arial"/>
                <w:sz w:val="18"/>
                <w:szCs w:val="18"/>
              </w:rPr>
            </w:pPr>
            <w:r>
              <w:rPr>
                <w:rFonts w:eastAsia="Calibri" w:cs="Arial"/>
                <w:sz w:val="18"/>
                <w:szCs w:val="18"/>
              </w:rPr>
              <w:t>(8) in medialen Kommunikationssituationen (zum Beispiel Blog, Chat, E-Mail) eigene Be</w:t>
            </w:r>
            <w:r>
              <w:rPr>
                <w:rFonts w:eastAsia="Calibri" w:cs="Arial"/>
                <w:sz w:val="18"/>
                <w:szCs w:val="18"/>
              </w:rPr>
              <w:t>i</w:t>
            </w:r>
            <w:r>
              <w:rPr>
                <w:rFonts w:eastAsia="Calibri" w:cs="Arial"/>
                <w:sz w:val="18"/>
                <w:szCs w:val="18"/>
              </w:rPr>
              <w:t>träge adressaten- und situationsbezogen fo</w:t>
            </w:r>
            <w:r>
              <w:rPr>
                <w:rFonts w:eastAsia="Calibri" w:cs="Arial"/>
                <w:sz w:val="18"/>
                <w:szCs w:val="18"/>
              </w:rPr>
              <w:t>r</w:t>
            </w:r>
            <w:r>
              <w:rPr>
                <w:rFonts w:eastAsia="Calibri" w:cs="Arial"/>
                <w:sz w:val="18"/>
                <w:szCs w:val="18"/>
              </w:rPr>
              <w:t>mulieren und alternative Möglichkeiten refle</w:t>
            </w:r>
            <w:r>
              <w:rPr>
                <w:rFonts w:eastAsia="Calibri" w:cs="Arial"/>
                <w:sz w:val="18"/>
                <w:szCs w:val="18"/>
              </w:rPr>
              <w:t>k</w:t>
            </w:r>
            <w:r>
              <w:rPr>
                <w:rFonts w:eastAsia="Calibri" w:cs="Arial"/>
                <w:sz w:val="18"/>
                <w:szCs w:val="18"/>
              </w:rPr>
              <w:t>tieren</w:t>
            </w:r>
          </w:p>
          <w:p w:rsidR="005365E3" w:rsidRPr="00046FC9" w:rsidRDefault="00F37270" w:rsidP="006063C4">
            <w:pPr>
              <w:spacing w:before="60"/>
              <w:rPr>
                <w:rFonts w:eastAsia="Calibri" w:cs="Arial"/>
                <w:sz w:val="18"/>
                <w:szCs w:val="18"/>
              </w:rPr>
            </w:pPr>
            <w:r>
              <w:rPr>
                <w:rFonts w:eastAsia="Calibri" w:cs="Arial"/>
                <w:sz w:val="18"/>
                <w:szCs w:val="18"/>
              </w:rPr>
              <w:t xml:space="preserve">(12) eigene Bildvorstellungen (zum Beispiel zu Figuren oder </w:t>
            </w:r>
            <w:r w:rsidRPr="00046FC9">
              <w:rPr>
                <w:rFonts w:eastAsia="Calibri" w:cs="Arial"/>
                <w:sz w:val="18"/>
                <w:szCs w:val="18"/>
              </w:rPr>
              <w:t>Orten in literarischen Texten) entwickeln, beschreiben und mit (audio-)visu</w:t>
            </w:r>
            <w:r w:rsidR="00F51914">
              <w:rPr>
                <w:rFonts w:eastAsia="Calibri" w:cs="Arial"/>
                <w:sz w:val="18"/>
                <w:szCs w:val="18"/>
              </w:rPr>
              <w:t>-</w:t>
            </w:r>
            <w:r w:rsidRPr="00046FC9">
              <w:rPr>
                <w:rFonts w:eastAsia="Calibri" w:cs="Arial"/>
                <w:sz w:val="18"/>
                <w:szCs w:val="18"/>
              </w:rPr>
              <w:t>ellen Gestaltungen vergleichen</w:t>
            </w:r>
          </w:p>
          <w:p w:rsidR="003E5200" w:rsidRPr="00E85271" w:rsidRDefault="00046FC9" w:rsidP="006063C4">
            <w:pPr>
              <w:spacing w:before="60"/>
              <w:rPr>
                <w:rFonts w:eastAsia="Calibri" w:cs="Arial"/>
                <w:sz w:val="18"/>
                <w:szCs w:val="18"/>
              </w:rPr>
            </w:pPr>
            <w:r w:rsidRPr="00046FC9">
              <w:rPr>
                <w:sz w:val="18"/>
                <w:szCs w:val="18"/>
              </w:rPr>
              <w:t>(20) Informationen aus medialen Quellen hi</w:t>
            </w:r>
            <w:r w:rsidRPr="00046FC9">
              <w:rPr>
                <w:sz w:val="18"/>
                <w:szCs w:val="18"/>
              </w:rPr>
              <w:t>n</w:t>
            </w:r>
            <w:r w:rsidRPr="00046FC9">
              <w:rPr>
                <w:sz w:val="18"/>
                <w:szCs w:val="18"/>
              </w:rPr>
              <w:t>sichtlich ihrer Zuverlässigkeit und Glaubwü</w:t>
            </w:r>
            <w:r w:rsidRPr="00046FC9">
              <w:rPr>
                <w:sz w:val="18"/>
                <w:szCs w:val="18"/>
              </w:rPr>
              <w:t>r</w:t>
            </w:r>
            <w:r w:rsidRPr="00046FC9">
              <w:rPr>
                <w:sz w:val="18"/>
                <w:szCs w:val="18"/>
              </w:rPr>
              <w:t>digkeit prüfen, auch vergleichend mit alternat</w:t>
            </w:r>
            <w:r w:rsidRPr="00046FC9">
              <w:rPr>
                <w:sz w:val="18"/>
                <w:szCs w:val="18"/>
              </w:rPr>
              <w:t>i</w:t>
            </w:r>
            <w:r w:rsidRPr="00046FC9">
              <w:rPr>
                <w:sz w:val="18"/>
                <w:szCs w:val="18"/>
              </w:rPr>
              <w:t>ven Medienangeboten</w:t>
            </w:r>
          </w:p>
        </w:tc>
        <w:tc>
          <w:tcPr>
            <w:tcW w:w="1291" w:type="pct"/>
            <w:gridSpan w:val="2"/>
            <w:tcBorders>
              <w:left w:val="single" w:sz="4" w:space="0" w:color="auto"/>
              <w:bottom w:val="single" w:sz="4" w:space="0" w:color="auto"/>
              <w:right w:val="single" w:sz="4" w:space="0" w:color="auto"/>
            </w:tcBorders>
            <w:shd w:val="clear" w:color="auto" w:fill="auto"/>
          </w:tcPr>
          <w:p w:rsidR="003E5200" w:rsidRPr="0058043D" w:rsidRDefault="003E5200" w:rsidP="006063C4">
            <w:pPr>
              <w:spacing w:before="60"/>
              <w:rPr>
                <w:rFonts w:eastAsia="Calibri" w:cs="Arial"/>
                <w:b/>
                <w:szCs w:val="22"/>
              </w:rPr>
            </w:pPr>
            <w:r w:rsidRPr="0058043D">
              <w:rPr>
                <w:rFonts w:eastAsia="Calibri" w:cs="Arial"/>
                <w:b/>
                <w:szCs w:val="22"/>
              </w:rPr>
              <w:lastRenderedPageBreak/>
              <w:t>3. Spurensuche vor Ort</w:t>
            </w:r>
          </w:p>
          <w:p w:rsidR="003E5200" w:rsidRPr="00EE5ACB" w:rsidRDefault="003E5200" w:rsidP="006063C4">
            <w:pPr>
              <w:spacing w:before="60"/>
              <w:rPr>
                <w:rFonts w:eastAsia="Calibri" w:cs="Arial"/>
                <w:szCs w:val="22"/>
              </w:rPr>
            </w:pPr>
            <w:r w:rsidRPr="00EE5ACB">
              <w:rPr>
                <w:rFonts w:eastAsia="Calibri" w:cs="Arial"/>
                <w:szCs w:val="22"/>
              </w:rPr>
              <w:t>Abschließend sollen Ausflüge an L</w:t>
            </w:r>
            <w:r w:rsidRPr="00EE5ACB">
              <w:rPr>
                <w:rFonts w:eastAsia="Calibri" w:cs="Arial"/>
                <w:szCs w:val="22"/>
              </w:rPr>
              <w:t>e</w:t>
            </w:r>
            <w:r w:rsidRPr="00EE5ACB">
              <w:rPr>
                <w:rFonts w:eastAsia="Calibri" w:cs="Arial"/>
                <w:szCs w:val="22"/>
              </w:rPr>
              <w:t>bensorte des Autors unternommen werden. Dafür haben die SuS bereits im Unterricht/als begleitende Hausau</w:t>
            </w:r>
            <w:r w:rsidRPr="00EE5ACB">
              <w:rPr>
                <w:rFonts w:eastAsia="Calibri" w:cs="Arial"/>
                <w:szCs w:val="22"/>
              </w:rPr>
              <w:t>f</w:t>
            </w:r>
            <w:r w:rsidRPr="00EE5ACB">
              <w:rPr>
                <w:rFonts w:eastAsia="Calibri" w:cs="Arial"/>
                <w:szCs w:val="22"/>
              </w:rPr>
              <w:t>gabe Präsentationen vorb</w:t>
            </w:r>
            <w:r w:rsidRPr="00EE5ACB">
              <w:rPr>
                <w:rFonts w:eastAsia="Calibri" w:cs="Arial"/>
                <w:szCs w:val="22"/>
              </w:rPr>
              <w:t>e</w:t>
            </w:r>
            <w:r w:rsidRPr="00EE5ACB">
              <w:rPr>
                <w:rFonts w:eastAsia="Calibri" w:cs="Arial"/>
                <w:szCs w:val="22"/>
              </w:rPr>
              <w:t>reitet (s.o.), die sie vor Ort darbi</w:t>
            </w:r>
            <w:r w:rsidRPr="00EE5ACB">
              <w:rPr>
                <w:rFonts w:eastAsia="Calibri" w:cs="Arial"/>
                <w:szCs w:val="22"/>
              </w:rPr>
              <w:t>e</w:t>
            </w:r>
            <w:r w:rsidRPr="00EE5ACB">
              <w:rPr>
                <w:rFonts w:eastAsia="Calibri" w:cs="Arial"/>
                <w:szCs w:val="22"/>
              </w:rPr>
              <w:t>ten. Hierbei ist nicht an klassische Referate gedacht, sondern an Spielszenen oder erkläre</w:t>
            </w:r>
            <w:r w:rsidRPr="00EE5ACB">
              <w:rPr>
                <w:rFonts w:eastAsia="Calibri" w:cs="Arial"/>
                <w:szCs w:val="22"/>
              </w:rPr>
              <w:t>n</w:t>
            </w:r>
            <w:r w:rsidRPr="00EE5ACB">
              <w:rPr>
                <w:rFonts w:eastAsia="Calibri" w:cs="Arial"/>
                <w:szCs w:val="22"/>
              </w:rPr>
              <w:t>de Standbilder über Begebenheiten oder Anekdoten aus der Biogr</w:t>
            </w:r>
            <w:r w:rsidRPr="00EE5ACB">
              <w:rPr>
                <w:rFonts w:eastAsia="Calibri" w:cs="Arial"/>
                <w:szCs w:val="22"/>
              </w:rPr>
              <w:t>a</w:t>
            </w:r>
            <w:r w:rsidR="00E05EB9">
              <w:rPr>
                <w:rFonts w:eastAsia="Calibri" w:cs="Arial"/>
                <w:szCs w:val="22"/>
              </w:rPr>
              <w:t>f</w:t>
            </w:r>
            <w:r w:rsidRPr="00EE5ACB">
              <w:rPr>
                <w:rFonts w:eastAsia="Calibri" w:cs="Arial"/>
                <w:szCs w:val="22"/>
              </w:rPr>
              <w:t xml:space="preserve">ie. </w:t>
            </w:r>
            <w:r w:rsidR="00530AF9">
              <w:rPr>
                <w:rFonts w:eastAsia="Calibri" w:cs="Arial"/>
                <w:szCs w:val="22"/>
              </w:rPr>
              <w:t>Z. B.</w:t>
            </w:r>
          </w:p>
          <w:p w:rsidR="003E5200" w:rsidRPr="00EE5ACB" w:rsidRDefault="003E5200" w:rsidP="00994473">
            <w:pPr>
              <w:numPr>
                <w:ilvl w:val="0"/>
                <w:numId w:val="35"/>
              </w:numPr>
              <w:rPr>
                <w:rFonts w:eastAsia="Calibri" w:cs="Arial"/>
                <w:szCs w:val="22"/>
              </w:rPr>
            </w:pPr>
            <w:r w:rsidRPr="00EE5ACB">
              <w:rPr>
                <w:rFonts w:eastAsia="Calibri" w:cs="Arial"/>
                <w:szCs w:val="22"/>
              </w:rPr>
              <w:t>Schiller</w:t>
            </w:r>
            <w:r w:rsidR="00F51914">
              <w:rPr>
                <w:rFonts w:eastAsia="Calibri" w:cs="Arial"/>
                <w:szCs w:val="22"/>
              </w:rPr>
              <w:t>s</w:t>
            </w:r>
            <w:r w:rsidRPr="00EE5ACB">
              <w:rPr>
                <w:rFonts w:eastAsia="Calibri" w:cs="Arial"/>
                <w:szCs w:val="22"/>
              </w:rPr>
              <w:t xml:space="preserve"> erste Lesung der Rä</w:t>
            </w:r>
            <w:r w:rsidRPr="00EE5ACB">
              <w:rPr>
                <w:rFonts w:eastAsia="Calibri" w:cs="Arial"/>
                <w:szCs w:val="22"/>
              </w:rPr>
              <w:t>u</w:t>
            </w:r>
            <w:r w:rsidRPr="00EE5ACB">
              <w:rPr>
                <w:rFonts w:eastAsia="Calibri" w:cs="Arial"/>
                <w:szCs w:val="22"/>
              </w:rPr>
              <w:t>ber im Freundeskreis</w:t>
            </w:r>
          </w:p>
          <w:p w:rsidR="003E5200" w:rsidRPr="00EE5ACB" w:rsidRDefault="003E5200" w:rsidP="00994473">
            <w:pPr>
              <w:numPr>
                <w:ilvl w:val="0"/>
                <w:numId w:val="35"/>
              </w:numPr>
              <w:rPr>
                <w:rFonts w:eastAsia="Calibri" w:cs="Arial"/>
                <w:szCs w:val="22"/>
              </w:rPr>
            </w:pPr>
            <w:r w:rsidRPr="00EE5ACB">
              <w:rPr>
                <w:rFonts w:eastAsia="Calibri" w:cs="Arial"/>
                <w:szCs w:val="22"/>
              </w:rPr>
              <w:t>Schiller</w:t>
            </w:r>
            <w:r w:rsidR="00F51914">
              <w:rPr>
                <w:rFonts w:eastAsia="Calibri" w:cs="Arial"/>
                <w:szCs w:val="22"/>
              </w:rPr>
              <w:t>s</w:t>
            </w:r>
            <w:r w:rsidRPr="00EE5ACB">
              <w:rPr>
                <w:rFonts w:eastAsia="Calibri" w:cs="Arial"/>
                <w:szCs w:val="22"/>
              </w:rPr>
              <w:t xml:space="preserve"> Leben in der Hohen Carlsschule</w:t>
            </w:r>
          </w:p>
          <w:p w:rsidR="003E5200" w:rsidRPr="00EE5ACB" w:rsidRDefault="003E5200" w:rsidP="00994473">
            <w:pPr>
              <w:numPr>
                <w:ilvl w:val="0"/>
                <w:numId w:val="35"/>
              </w:numPr>
              <w:rPr>
                <w:rFonts w:eastAsia="Calibri" w:cs="Arial"/>
                <w:szCs w:val="22"/>
              </w:rPr>
            </w:pPr>
            <w:r w:rsidRPr="00EE5ACB">
              <w:rPr>
                <w:rFonts w:eastAsia="Calibri" w:cs="Arial"/>
                <w:szCs w:val="22"/>
              </w:rPr>
              <w:t>Schubarts Gedanken in der Haft</w:t>
            </w:r>
          </w:p>
          <w:p w:rsidR="003E5200" w:rsidRPr="00EE5ACB" w:rsidRDefault="003E5200" w:rsidP="00994473">
            <w:pPr>
              <w:numPr>
                <w:ilvl w:val="0"/>
                <w:numId w:val="35"/>
              </w:numPr>
              <w:rPr>
                <w:rFonts w:eastAsia="Calibri" w:cs="Arial"/>
                <w:szCs w:val="22"/>
              </w:rPr>
            </w:pPr>
            <w:r w:rsidRPr="00EE5ACB">
              <w:rPr>
                <w:rFonts w:eastAsia="Calibri" w:cs="Arial"/>
                <w:szCs w:val="22"/>
              </w:rPr>
              <w:t>Hesses Gefühlswelt in Mau</w:t>
            </w:r>
            <w:r w:rsidRPr="00EE5ACB">
              <w:rPr>
                <w:rFonts w:eastAsia="Calibri" w:cs="Arial"/>
                <w:szCs w:val="22"/>
              </w:rPr>
              <w:t>l</w:t>
            </w:r>
            <w:r w:rsidRPr="00EE5ACB">
              <w:rPr>
                <w:rFonts w:eastAsia="Calibri" w:cs="Arial"/>
                <w:szCs w:val="22"/>
              </w:rPr>
              <w:t>bronn</w:t>
            </w:r>
          </w:p>
          <w:p w:rsidR="003E5200" w:rsidRPr="00EE5ACB" w:rsidRDefault="003E5200" w:rsidP="00994473">
            <w:pPr>
              <w:numPr>
                <w:ilvl w:val="0"/>
                <w:numId w:val="35"/>
              </w:numPr>
              <w:rPr>
                <w:rFonts w:eastAsia="Calibri" w:cs="Arial"/>
                <w:szCs w:val="22"/>
              </w:rPr>
            </w:pPr>
            <w:r w:rsidRPr="00EE5ACB">
              <w:rPr>
                <w:rFonts w:eastAsia="Calibri" w:cs="Arial"/>
                <w:szCs w:val="22"/>
              </w:rPr>
              <w:t>Mörikes Unzufriedenheit mit dem Vikariatsdasein</w:t>
            </w:r>
          </w:p>
        </w:tc>
        <w:tc>
          <w:tcPr>
            <w:tcW w:w="1315" w:type="pct"/>
            <w:gridSpan w:val="2"/>
            <w:tcBorders>
              <w:left w:val="single" w:sz="4" w:space="0" w:color="auto"/>
              <w:bottom w:val="single" w:sz="4" w:space="0" w:color="auto"/>
              <w:right w:val="single" w:sz="4" w:space="0" w:color="auto"/>
            </w:tcBorders>
            <w:shd w:val="clear" w:color="auto" w:fill="auto"/>
          </w:tcPr>
          <w:p w:rsidR="003E5200" w:rsidRPr="00EE5ACB" w:rsidRDefault="003E5200" w:rsidP="006063C4">
            <w:pPr>
              <w:spacing w:before="60"/>
              <w:rPr>
                <w:rFonts w:eastAsia="Calibri" w:cs="Arial"/>
                <w:szCs w:val="22"/>
              </w:rPr>
            </w:pPr>
            <w:r w:rsidRPr="00EE5ACB">
              <w:rPr>
                <w:rFonts w:eastAsia="Calibri" w:cs="Arial"/>
                <w:szCs w:val="22"/>
              </w:rPr>
              <w:t>Mögliche Orte s.o.</w:t>
            </w:r>
          </w:p>
          <w:p w:rsidR="003E5200" w:rsidRPr="00EE5ACB" w:rsidRDefault="003E5200" w:rsidP="006063C4">
            <w:pPr>
              <w:spacing w:before="60"/>
              <w:rPr>
                <w:rFonts w:eastAsia="Calibri" w:cs="Arial"/>
                <w:szCs w:val="22"/>
              </w:rPr>
            </w:pPr>
            <w:r w:rsidRPr="00EE5ACB">
              <w:rPr>
                <w:rFonts w:eastAsia="Calibri" w:cs="Arial"/>
                <w:szCs w:val="22"/>
              </w:rPr>
              <w:t>Denkbar wären auch Museumsb</w:t>
            </w:r>
            <w:r w:rsidRPr="00EE5ACB">
              <w:rPr>
                <w:rFonts w:eastAsia="Calibri" w:cs="Arial"/>
                <w:szCs w:val="22"/>
              </w:rPr>
              <w:t>e</w:t>
            </w:r>
            <w:r w:rsidRPr="00EE5ACB">
              <w:rPr>
                <w:rFonts w:eastAsia="Calibri" w:cs="Arial"/>
                <w:szCs w:val="22"/>
              </w:rPr>
              <w:t xml:space="preserve">suche, </w:t>
            </w:r>
            <w:r w:rsidR="00530AF9">
              <w:rPr>
                <w:rFonts w:eastAsia="Calibri" w:cs="Arial"/>
                <w:szCs w:val="22"/>
              </w:rPr>
              <w:t>z. B.</w:t>
            </w:r>
          </w:p>
          <w:p w:rsidR="003E5200" w:rsidRPr="00EE5ACB" w:rsidRDefault="003E5200" w:rsidP="00994473">
            <w:pPr>
              <w:numPr>
                <w:ilvl w:val="0"/>
                <w:numId w:val="36"/>
              </w:numPr>
              <w:ind w:left="316"/>
              <w:rPr>
                <w:rFonts w:eastAsia="Calibri" w:cs="Arial"/>
                <w:szCs w:val="22"/>
              </w:rPr>
            </w:pPr>
            <w:r w:rsidRPr="00EE5ACB">
              <w:rPr>
                <w:rFonts w:eastAsia="Calibri" w:cs="Arial"/>
                <w:szCs w:val="22"/>
              </w:rPr>
              <w:t>Schiller</w:t>
            </w:r>
            <w:r w:rsidR="00F51914">
              <w:rPr>
                <w:rFonts w:eastAsia="Calibri" w:cs="Arial"/>
                <w:szCs w:val="22"/>
              </w:rPr>
              <w:t>-</w:t>
            </w:r>
            <w:r w:rsidRPr="00EE5ACB">
              <w:rPr>
                <w:rFonts w:eastAsia="Calibri" w:cs="Arial"/>
                <w:szCs w:val="22"/>
              </w:rPr>
              <w:t>Nationalmuseum Marbach</w:t>
            </w:r>
          </w:p>
          <w:p w:rsidR="003E5200" w:rsidRPr="00EE5ACB" w:rsidRDefault="00F51914" w:rsidP="00994473">
            <w:pPr>
              <w:numPr>
                <w:ilvl w:val="0"/>
                <w:numId w:val="36"/>
              </w:numPr>
              <w:ind w:left="316"/>
              <w:rPr>
                <w:rFonts w:eastAsia="Calibri" w:cs="Arial"/>
                <w:szCs w:val="22"/>
              </w:rPr>
            </w:pPr>
            <w:r>
              <w:rPr>
                <w:rFonts w:eastAsia="Calibri" w:cs="Arial"/>
                <w:szCs w:val="22"/>
              </w:rPr>
              <w:t>Schiller-</w:t>
            </w:r>
            <w:r w:rsidR="003E5200" w:rsidRPr="00EE5ACB">
              <w:rPr>
                <w:rFonts w:eastAsia="Calibri" w:cs="Arial"/>
                <w:szCs w:val="22"/>
              </w:rPr>
              <w:t>Geburtshaus Marbach</w:t>
            </w:r>
          </w:p>
          <w:p w:rsidR="003E5200" w:rsidRPr="00EE5ACB" w:rsidRDefault="003E5200" w:rsidP="00994473">
            <w:pPr>
              <w:numPr>
                <w:ilvl w:val="0"/>
                <w:numId w:val="36"/>
              </w:numPr>
              <w:ind w:left="316"/>
              <w:rPr>
                <w:rFonts w:eastAsia="Calibri" w:cs="Arial"/>
                <w:szCs w:val="22"/>
              </w:rPr>
            </w:pPr>
            <w:r w:rsidRPr="00EE5ACB">
              <w:rPr>
                <w:rFonts w:eastAsia="Calibri" w:cs="Arial"/>
                <w:szCs w:val="22"/>
              </w:rPr>
              <w:t>Mörike-Museum Cleversulzbach</w:t>
            </w:r>
          </w:p>
          <w:p w:rsidR="003E5200" w:rsidRPr="00EE5ACB" w:rsidRDefault="003E5200" w:rsidP="00994473">
            <w:pPr>
              <w:numPr>
                <w:ilvl w:val="0"/>
                <w:numId w:val="36"/>
              </w:numPr>
              <w:ind w:left="316"/>
              <w:rPr>
                <w:rFonts w:eastAsia="Calibri" w:cs="Arial"/>
                <w:szCs w:val="22"/>
              </w:rPr>
            </w:pPr>
            <w:r w:rsidRPr="00EE5ACB">
              <w:rPr>
                <w:rFonts w:eastAsia="Calibri" w:cs="Arial"/>
                <w:szCs w:val="22"/>
              </w:rPr>
              <w:t>Schubart-Museum Aalen</w:t>
            </w:r>
          </w:p>
          <w:p w:rsidR="003E5200" w:rsidRPr="00EE5ACB" w:rsidRDefault="003E5200" w:rsidP="00994473">
            <w:pPr>
              <w:numPr>
                <w:ilvl w:val="0"/>
                <w:numId w:val="36"/>
              </w:numPr>
              <w:ind w:left="316"/>
              <w:rPr>
                <w:rFonts w:eastAsia="Calibri" w:cs="Arial"/>
                <w:szCs w:val="22"/>
              </w:rPr>
            </w:pPr>
            <w:r w:rsidRPr="00EE5ACB">
              <w:rPr>
                <w:rFonts w:eastAsia="Calibri" w:cs="Arial"/>
                <w:szCs w:val="22"/>
              </w:rPr>
              <w:t>Museum Hohenasperg</w:t>
            </w:r>
          </w:p>
          <w:p w:rsidR="003E5200" w:rsidRPr="00EE5ACB" w:rsidRDefault="003E5200" w:rsidP="00994473">
            <w:pPr>
              <w:numPr>
                <w:ilvl w:val="0"/>
                <w:numId w:val="36"/>
              </w:numPr>
              <w:ind w:left="316"/>
              <w:rPr>
                <w:rFonts w:eastAsia="Calibri" w:cs="Arial"/>
                <w:szCs w:val="22"/>
              </w:rPr>
            </w:pPr>
            <w:r w:rsidRPr="00EE5ACB">
              <w:rPr>
                <w:rFonts w:eastAsia="Calibri" w:cs="Arial"/>
                <w:szCs w:val="22"/>
              </w:rPr>
              <w:t>Wilhelm Hauff-Museum Lic</w:t>
            </w:r>
            <w:r w:rsidRPr="00EE5ACB">
              <w:rPr>
                <w:rFonts w:eastAsia="Calibri" w:cs="Arial"/>
                <w:szCs w:val="22"/>
              </w:rPr>
              <w:t>h</w:t>
            </w:r>
            <w:r w:rsidRPr="00EE5ACB">
              <w:rPr>
                <w:rFonts w:eastAsia="Calibri" w:cs="Arial"/>
                <w:szCs w:val="22"/>
              </w:rPr>
              <w:t>tenstein</w:t>
            </w:r>
          </w:p>
          <w:p w:rsidR="003E5200" w:rsidRPr="00EE5ACB" w:rsidRDefault="003E5200" w:rsidP="00994473">
            <w:pPr>
              <w:numPr>
                <w:ilvl w:val="0"/>
                <w:numId w:val="36"/>
              </w:numPr>
              <w:ind w:left="316"/>
              <w:rPr>
                <w:rFonts w:eastAsia="Calibri"/>
              </w:rPr>
            </w:pPr>
            <w:r w:rsidRPr="00EE5ACB">
              <w:rPr>
                <w:rFonts w:eastAsia="Calibri" w:cs="Arial"/>
                <w:szCs w:val="22"/>
              </w:rPr>
              <w:t>Hermann Hesse-Museum Calw</w:t>
            </w:r>
          </w:p>
        </w:tc>
      </w:tr>
    </w:tbl>
    <w:p w:rsidR="00140781" w:rsidRPr="003E5200" w:rsidRDefault="00140781"/>
    <w:p w:rsidR="00140781" w:rsidRPr="003E5200" w:rsidRDefault="00140781"/>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80"/>
        <w:gridCol w:w="3980"/>
        <w:gridCol w:w="3980"/>
        <w:gridCol w:w="3980"/>
      </w:tblGrid>
      <w:tr w:rsidR="003E5200" w:rsidRPr="00D72B29" w:rsidTr="00C06297">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rsidR="003E5200" w:rsidRDefault="003E5200" w:rsidP="00521538">
            <w:pPr>
              <w:pStyle w:val="bcTab"/>
            </w:pPr>
            <w:bookmarkStart w:id="22" w:name="_Toc481735796"/>
            <w:r>
              <w:lastRenderedPageBreak/>
              <w:t>7.7. Hör zu! Zuhören und Gestalten</w:t>
            </w:r>
            <w:bookmarkEnd w:id="22"/>
          </w:p>
          <w:p w:rsidR="003E5200" w:rsidRPr="00D72B29" w:rsidRDefault="003E5200" w:rsidP="006063C4">
            <w:pPr>
              <w:pStyle w:val="bcTabcaStd"/>
            </w:pPr>
            <w:r w:rsidRPr="00D72B29">
              <w:t xml:space="preserve">ca. </w:t>
            </w:r>
            <w:r w:rsidR="00F51914">
              <w:t>14</w:t>
            </w:r>
            <w:r w:rsidRPr="00D72B29">
              <w:t xml:space="preserve"> Std.</w:t>
            </w:r>
          </w:p>
        </w:tc>
      </w:tr>
      <w:tr w:rsidR="003E5200" w:rsidRPr="008D27A9" w:rsidTr="00C06297">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3E5200" w:rsidRPr="008D27A9" w:rsidRDefault="003E5200" w:rsidP="006063C4">
            <w:pPr>
              <w:pStyle w:val="bcTabVortext"/>
            </w:pPr>
            <w:r>
              <w:t>In der UE soll als zentrale Kompetenz die des Zuhörens geschult werden. Diese soll über die Analyse von Hörprodukten vermittelt werden. Am Ende der UE so</w:t>
            </w:r>
            <w:r>
              <w:t>l</w:t>
            </w:r>
            <w:r>
              <w:t>len die SuS in der L</w:t>
            </w:r>
            <w:r>
              <w:t>a</w:t>
            </w:r>
            <w:r>
              <w:t>ge sein, durch eigenes Zuhören Hörprodukte zu gestalten.</w:t>
            </w:r>
            <w:r w:rsidRPr="008D27A9">
              <w:t xml:space="preserve"> </w:t>
            </w:r>
          </w:p>
        </w:tc>
      </w:tr>
      <w:tr w:rsidR="003E5200" w:rsidRPr="00D72B29" w:rsidTr="00C06297">
        <w:trPr>
          <w:jc w:val="center"/>
        </w:trPr>
        <w:tc>
          <w:tcPr>
            <w:tcW w:w="1250" w:type="pct"/>
            <w:tcBorders>
              <w:top w:val="single" w:sz="4" w:space="0" w:color="auto"/>
              <w:left w:val="single" w:sz="4" w:space="0" w:color="auto"/>
              <w:bottom w:val="single" w:sz="4" w:space="0" w:color="auto"/>
              <w:right w:val="single" w:sz="4" w:space="0" w:color="auto"/>
            </w:tcBorders>
            <w:shd w:val="clear" w:color="auto" w:fill="F59D1E"/>
            <w:vAlign w:val="center"/>
            <w:hideMark/>
          </w:tcPr>
          <w:p w:rsidR="003E5200" w:rsidRPr="00251147" w:rsidRDefault="003E5200" w:rsidP="006063C4">
            <w:pPr>
              <w:pStyle w:val="bcTabweiKompetenzen"/>
            </w:pPr>
            <w:r w:rsidRPr="00251147">
              <w:t>Prozessbezogene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B70017"/>
            <w:vAlign w:val="center"/>
          </w:tcPr>
          <w:p w:rsidR="003E5200" w:rsidRPr="00251147" w:rsidRDefault="003E5200" w:rsidP="006063C4">
            <w:pPr>
              <w:pStyle w:val="bcTabweiKompetenzen"/>
            </w:pPr>
            <w:r w:rsidRPr="00251147">
              <w:t>Inhaltsbezogene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3E5200" w:rsidRPr="00D72B29" w:rsidRDefault="003E5200" w:rsidP="006063C4">
            <w:pPr>
              <w:pStyle w:val="bcTabschwKompetenzen"/>
            </w:pPr>
            <w:r w:rsidRPr="00D72B29">
              <w:t>Konkretisierung,</w:t>
            </w:r>
            <w:r w:rsidRPr="00D72B29">
              <w:br/>
              <w:t>Vorgehen im Unterricht</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tcPr>
          <w:p w:rsidR="003E5200" w:rsidRPr="00D72B29" w:rsidRDefault="003E5200" w:rsidP="006063C4">
            <w:pPr>
              <w:pStyle w:val="bcTabschwKompetenzen"/>
            </w:pPr>
            <w:r w:rsidRPr="00D72B29">
              <w:t xml:space="preserve">Hinweise, Arbeitsmittel, </w:t>
            </w:r>
            <w:r>
              <w:br/>
            </w:r>
            <w:r w:rsidRPr="00D72B29">
              <w:t>Organis</w:t>
            </w:r>
            <w:r w:rsidRPr="00D72B29">
              <w:t>a</w:t>
            </w:r>
            <w:r w:rsidRPr="00D72B29">
              <w:t>tion, Verweise</w:t>
            </w:r>
          </w:p>
        </w:tc>
      </w:tr>
      <w:tr w:rsidR="00BD3917" w:rsidRPr="00296022" w:rsidTr="00BD3917">
        <w:trPr>
          <w:jc w:val="center"/>
        </w:trPr>
        <w:tc>
          <w:tcPr>
            <w:tcW w:w="2500" w:type="pct"/>
            <w:gridSpan w:val="2"/>
            <w:tcBorders>
              <w:top w:val="single" w:sz="4" w:space="0" w:color="auto"/>
              <w:left w:val="single" w:sz="4" w:space="0" w:color="auto"/>
              <w:bottom w:val="single" w:sz="4" w:space="0" w:color="auto"/>
              <w:right w:val="single" w:sz="4" w:space="0" w:color="auto"/>
            </w:tcBorders>
            <w:shd w:val="clear" w:color="auto" w:fill="auto"/>
          </w:tcPr>
          <w:p w:rsidR="00BD3917" w:rsidRPr="009E42E5" w:rsidRDefault="00BD3917" w:rsidP="00BD3917">
            <w:pPr>
              <w:pStyle w:val="BPStandard"/>
              <w:jc w:val="center"/>
              <w:rPr>
                <w:rFonts w:ascii="Arial" w:hAnsi="Arial"/>
                <w:sz w:val="18"/>
                <w:szCs w:val="18"/>
              </w:rPr>
            </w:pPr>
            <w:r w:rsidRPr="009E42E5">
              <w:rPr>
                <w:rFonts w:ascii="Arial" w:hAnsi="Arial"/>
                <w:sz w:val="18"/>
                <w:szCs w:val="18"/>
              </w:rPr>
              <w:t>Die Schülerinnen und Schüler können</w:t>
            </w:r>
          </w:p>
        </w:tc>
        <w:tc>
          <w:tcPr>
            <w:tcW w:w="1250" w:type="pct"/>
            <w:vMerge w:val="restart"/>
            <w:tcBorders>
              <w:left w:val="single" w:sz="4" w:space="0" w:color="auto"/>
              <w:right w:val="single" w:sz="4" w:space="0" w:color="auto"/>
            </w:tcBorders>
            <w:shd w:val="clear" w:color="auto" w:fill="auto"/>
          </w:tcPr>
          <w:p w:rsidR="00BD3917" w:rsidRPr="0058043D" w:rsidRDefault="00BD3917" w:rsidP="00C06297">
            <w:pPr>
              <w:spacing w:before="60"/>
              <w:rPr>
                <w:rFonts w:eastAsia="Calibri"/>
                <w:b/>
              </w:rPr>
            </w:pPr>
            <w:r w:rsidRPr="0058043D">
              <w:rPr>
                <w:rFonts w:eastAsia="Calibri"/>
                <w:b/>
              </w:rPr>
              <w:t>1. Hör hin – hör zu: Sensibilisi</w:t>
            </w:r>
            <w:r w:rsidRPr="0058043D">
              <w:rPr>
                <w:rFonts w:eastAsia="Calibri"/>
                <w:b/>
              </w:rPr>
              <w:t>e</w:t>
            </w:r>
            <w:r w:rsidRPr="0058043D">
              <w:rPr>
                <w:rFonts w:eastAsia="Calibri"/>
                <w:b/>
              </w:rPr>
              <w:t>ren</w:t>
            </w:r>
          </w:p>
          <w:p w:rsidR="00BD3917" w:rsidRDefault="00BD3917" w:rsidP="00C06297">
            <w:pPr>
              <w:spacing w:before="60"/>
              <w:rPr>
                <w:rFonts w:eastAsia="Calibri"/>
              </w:rPr>
            </w:pPr>
            <w:r>
              <w:rPr>
                <w:rFonts w:eastAsia="Calibri"/>
              </w:rPr>
              <w:t>Zur Sensibilisierung der Hörwahrne</w:t>
            </w:r>
            <w:r>
              <w:rPr>
                <w:rFonts w:eastAsia="Calibri"/>
              </w:rPr>
              <w:t>h</w:t>
            </w:r>
            <w:r>
              <w:rPr>
                <w:rFonts w:eastAsia="Calibri"/>
              </w:rPr>
              <w:t>mung werden Höraufträge g</w:t>
            </w:r>
            <w:r>
              <w:rPr>
                <w:rFonts w:eastAsia="Calibri"/>
              </w:rPr>
              <w:t>e</w:t>
            </w:r>
            <w:r>
              <w:rPr>
                <w:rFonts w:eastAsia="Calibri"/>
              </w:rPr>
              <w:t>stellt zur Wahrnehmung von Tönen und Gerä</w:t>
            </w:r>
            <w:r>
              <w:rPr>
                <w:rFonts w:eastAsia="Calibri"/>
              </w:rPr>
              <w:t>u</w:t>
            </w:r>
            <w:r>
              <w:rPr>
                <w:rFonts w:eastAsia="Calibri"/>
              </w:rPr>
              <w:t xml:space="preserve">schen, </w:t>
            </w:r>
            <w:r w:rsidR="00530AF9">
              <w:rPr>
                <w:rFonts w:eastAsia="Calibri"/>
              </w:rPr>
              <w:t>z. B.</w:t>
            </w:r>
            <w:r>
              <w:rPr>
                <w:rFonts w:eastAsia="Calibri"/>
              </w:rPr>
              <w:t>:</w:t>
            </w:r>
          </w:p>
          <w:p w:rsidR="00BD3917" w:rsidRDefault="00BD3917" w:rsidP="00994473">
            <w:pPr>
              <w:numPr>
                <w:ilvl w:val="0"/>
                <w:numId w:val="37"/>
              </w:numPr>
              <w:spacing w:before="60"/>
              <w:rPr>
                <w:rFonts w:eastAsia="Calibri"/>
              </w:rPr>
            </w:pPr>
            <w:r>
              <w:rPr>
                <w:rFonts w:eastAsia="Calibri"/>
              </w:rPr>
              <w:t>Was höre ich im Klasse</w:t>
            </w:r>
            <w:r>
              <w:rPr>
                <w:rFonts w:eastAsia="Calibri"/>
              </w:rPr>
              <w:t>n</w:t>
            </w:r>
            <w:r>
              <w:rPr>
                <w:rFonts w:eastAsia="Calibri"/>
              </w:rPr>
              <w:t>raum?</w:t>
            </w:r>
          </w:p>
          <w:p w:rsidR="00BD3917" w:rsidRDefault="00BD3917" w:rsidP="00994473">
            <w:pPr>
              <w:numPr>
                <w:ilvl w:val="0"/>
                <w:numId w:val="37"/>
              </w:numPr>
              <w:spacing w:before="60"/>
              <w:rPr>
                <w:rFonts w:eastAsia="Calibri"/>
              </w:rPr>
            </w:pPr>
            <w:r>
              <w:rPr>
                <w:rFonts w:eastAsia="Calibri"/>
              </w:rPr>
              <w:t>Was höre ich im Schu</w:t>
            </w:r>
            <w:r>
              <w:rPr>
                <w:rFonts w:eastAsia="Calibri"/>
              </w:rPr>
              <w:t>l</w:t>
            </w:r>
            <w:r>
              <w:rPr>
                <w:rFonts w:eastAsia="Calibri"/>
              </w:rPr>
              <w:t>haus?</w:t>
            </w:r>
          </w:p>
          <w:p w:rsidR="00BD3917" w:rsidRDefault="00BD3917" w:rsidP="00994473">
            <w:pPr>
              <w:numPr>
                <w:ilvl w:val="0"/>
                <w:numId w:val="37"/>
              </w:numPr>
              <w:spacing w:before="60"/>
              <w:rPr>
                <w:rFonts w:eastAsia="Calibri"/>
              </w:rPr>
            </w:pPr>
            <w:r>
              <w:rPr>
                <w:rFonts w:eastAsia="Calibri"/>
              </w:rPr>
              <w:t>Was höre ich in der großen Pause?</w:t>
            </w:r>
          </w:p>
          <w:p w:rsidR="00BD3917" w:rsidRDefault="00BD3917" w:rsidP="00994473">
            <w:pPr>
              <w:numPr>
                <w:ilvl w:val="0"/>
                <w:numId w:val="37"/>
              </w:numPr>
              <w:spacing w:before="60"/>
              <w:rPr>
                <w:rFonts w:eastAsia="Calibri"/>
              </w:rPr>
            </w:pPr>
            <w:r>
              <w:rPr>
                <w:rFonts w:eastAsia="Calibri"/>
              </w:rPr>
              <w:t>Was höre ich auf dem Schu</w:t>
            </w:r>
            <w:r>
              <w:rPr>
                <w:rFonts w:eastAsia="Calibri"/>
              </w:rPr>
              <w:t>l</w:t>
            </w:r>
            <w:r>
              <w:rPr>
                <w:rFonts w:eastAsia="Calibri"/>
              </w:rPr>
              <w:t>weg?</w:t>
            </w:r>
          </w:p>
          <w:p w:rsidR="00BD3917" w:rsidRDefault="00BD3917" w:rsidP="00994473">
            <w:pPr>
              <w:numPr>
                <w:ilvl w:val="0"/>
                <w:numId w:val="37"/>
              </w:numPr>
              <w:spacing w:before="60"/>
              <w:rPr>
                <w:rFonts w:eastAsia="Calibri"/>
              </w:rPr>
            </w:pPr>
            <w:r>
              <w:rPr>
                <w:rFonts w:eastAsia="Calibri"/>
              </w:rPr>
              <w:t>Welche Geräusche besti</w:t>
            </w:r>
            <w:r>
              <w:rPr>
                <w:rFonts w:eastAsia="Calibri"/>
              </w:rPr>
              <w:t>m</w:t>
            </w:r>
            <w:r>
              <w:rPr>
                <w:rFonts w:eastAsia="Calibri"/>
              </w:rPr>
              <w:t>men meinen Alltag?</w:t>
            </w:r>
          </w:p>
          <w:p w:rsidR="00BD3917" w:rsidRPr="0058043D" w:rsidRDefault="00BD3917" w:rsidP="00994473">
            <w:pPr>
              <w:numPr>
                <w:ilvl w:val="0"/>
                <w:numId w:val="37"/>
              </w:numPr>
              <w:spacing w:before="60"/>
              <w:rPr>
                <w:rFonts w:eastAsia="Calibri"/>
                <w:b/>
              </w:rPr>
            </w:pPr>
            <w:r>
              <w:rPr>
                <w:rFonts w:eastAsia="Calibri"/>
              </w:rPr>
              <w:t>Wie „klingen“ die Stadt/das Land?</w:t>
            </w:r>
          </w:p>
        </w:tc>
        <w:tc>
          <w:tcPr>
            <w:tcW w:w="1250" w:type="pct"/>
            <w:vMerge w:val="restart"/>
            <w:tcBorders>
              <w:left w:val="single" w:sz="4" w:space="0" w:color="auto"/>
              <w:right w:val="single" w:sz="4" w:space="0" w:color="auto"/>
            </w:tcBorders>
            <w:shd w:val="clear" w:color="auto" w:fill="auto"/>
          </w:tcPr>
          <w:p w:rsidR="00BD3917" w:rsidRDefault="00BD3917" w:rsidP="00994473">
            <w:pPr>
              <w:numPr>
                <w:ilvl w:val="0"/>
                <w:numId w:val="2"/>
              </w:numPr>
              <w:spacing w:before="60"/>
              <w:rPr>
                <w:rFonts w:eastAsia="Calibri"/>
              </w:rPr>
            </w:pPr>
            <w:r>
              <w:rPr>
                <w:rFonts w:eastAsia="Calibri"/>
              </w:rPr>
              <w:t>Wie klingt Stille?</w:t>
            </w:r>
          </w:p>
          <w:p w:rsidR="00BD3917" w:rsidRDefault="00BD3917" w:rsidP="00C06297">
            <w:pPr>
              <w:spacing w:before="60"/>
              <w:rPr>
                <w:rFonts w:eastAsia="Calibri"/>
              </w:rPr>
            </w:pPr>
          </w:p>
          <w:p w:rsidR="00BD3917" w:rsidRPr="00296022" w:rsidRDefault="00BD3917" w:rsidP="00C06297">
            <w:pPr>
              <w:spacing w:before="60"/>
              <w:rPr>
                <w:rFonts w:eastAsia="Calibri"/>
              </w:rPr>
            </w:pPr>
            <w:r>
              <w:rPr>
                <w:rFonts w:eastAsia="Calibri"/>
              </w:rPr>
              <w:t>Die SuS erstellen Hör- und Wahrne</w:t>
            </w:r>
            <w:r>
              <w:rPr>
                <w:rFonts w:eastAsia="Calibri"/>
              </w:rPr>
              <w:t>h</w:t>
            </w:r>
            <w:r>
              <w:rPr>
                <w:rFonts w:eastAsia="Calibri"/>
              </w:rPr>
              <w:t>mungsprotokolle und erfassen die Vielfalt und Masse von Gerä</w:t>
            </w:r>
            <w:r>
              <w:rPr>
                <w:rFonts w:eastAsia="Calibri"/>
              </w:rPr>
              <w:t>u</w:t>
            </w:r>
            <w:r>
              <w:rPr>
                <w:rFonts w:eastAsia="Calibri"/>
              </w:rPr>
              <w:t>schen, Stimmen und Tönen im Al</w:t>
            </w:r>
            <w:r>
              <w:rPr>
                <w:rFonts w:eastAsia="Calibri"/>
              </w:rPr>
              <w:t>l</w:t>
            </w:r>
            <w:r>
              <w:rPr>
                <w:rFonts w:eastAsia="Calibri"/>
              </w:rPr>
              <w:t>tag.</w:t>
            </w:r>
          </w:p>
          <w:p w:rsidR="00BD3917" w:rsidRPr="00296022" w:rsidRDefault="00BD3917" w:rsidP="00C06297">
            <w:pPr>
              <w:spacing w:before="60"/>
              <w:rPr>
                <w:rFonts w:eastAsia="Calibri" w:cs="Arial"/>
                <w:szCs w:val="22"/>
              </w:rPr>
            </w:pPr>
          </w:p>
          <w:p w:rsidR="00BD3917" w:rsidRPr="00296022" w:rsidRDefault="00BD3917" w:rsidP="00C06297">
            <w:pPr>
              <w:spacing w:before="60"/>
              <w:rPr>
                <w:rFonts w:eastAsia="Calibri" w:cs="Arial"/>
                <w:szCs w:val="22"/>
              </w:rPr>
            </w:pPr>
          </w:p>
          <w:p w:rsidR="00BD3917" w:rsidRPr="00296022" w:rsidRDefault="00BD3917" w:rsidP="00C06297">
            <w:pPr>
              <w:spacing w:before="60"/>
              <w:rPr>
                <w:rFonts w:eastAsia="Calibri" w:cs="Arial"/>
                <w:b/>
                <w:i/>
                <w:szCs w:val="22"/>
              </w:rPr>
            </w:pPr>
            <w:r w:rsidRPr="00296022">
              <w:rPr>
                <w:rFonts w:eastAsia="Calibri" w:cs="Arial"/>
                <w:szCs w:val="22"/>
              </w:rPr>
              <w:t>Ausschnitte aus</w:t>
            </w:r>
            <w:r>
              <w:rPr>
                <w:rFonts w:eastAsia="Calibri" w:cs="Arial"/>
                <w:szCs w:val="22"/>
              </w:rPr>
              <w:t xml:space="preserve"> </w:t>
            </w:r>
            <w:r w:rsidRPr="00296022">
              <w:rPr>
                <w:rFonts w:eastAsia="Calibri" w:cs="Arial"/>
                <w:b/>
                <w:szCs w:val="22"/>
                <w:shd w:val="clear" w:color="auto" w:fill="A3D7B7"/>
              </w:rPr>
              <w:t>L MB</w:t>
            </w:r>
          </w:p>
          <w:p w:rsidR="00BD3917" w:rsidRDefault="00BD3917" w:rsidP="00C06297">
            <w:pPr>
              <w:spacing w:before="60"/>
              <w:rPr>
                <w:rFonts w:eastAsia="Calibri"/>
              </w:rPr>
            </w:pPr>
          </w:p>
        </w:tc>
      </w:tr>
      <w:tr w:rsidR="00BD3917" w:rsidRPr="00296022" w:rsidTr="00C06297">
        <w:trPr>
          <w:jc w:val="center"/>
        </w:trPr>
        <w:tc>
          <w:tcPr>
            <w:tcW w:w="1250" w:type="pct"/>
            <w:tcBorders>
              <w:top w:val="single" w:sz="4" w:space="0" w:color="auto"/>
              <w:left w:val="single" w:sz="4" w:space="0" w:color="auto"/>
              <w:bottom w:val="single" w:sz="4" w:space="0" w:color="auto"/>
              <w:right w:val="single" w:sz="4" w:space="0" w:color="auto"/>
            </w:tcBorders>
            <w:shd w:val="clear" w:color="auto" w:fill="auto"/>
          </w:tcPr>
          <w:p w:rsidR="00BD3917" w:rsidRPr="00DF79C9" w:rsidRDefault="00BD3917" w:rsidP="006063C4">
            <w:pPr>
              <w:spacing w:before="60"/>
              <w:rPr>
                <w:rFonts w:eastAsia="Calibri" w:cs="Arial"/>
                <w:sz w:val="18"/>
                <w:szCs w:val="18"/>
                <w:u w:val="single"/>
              </w:rPr>
            </w:pPr>
            <w:r w:rsidRPr="00DF79C9">
              <w:rPr>
                <w:rFonts w:eastAsia="Calibri" w:cs="Arial"/>
                <w:sz w:val="18"/>
                <w:szCs w:val="18"/>
                <w:u w:val="single"/>
              </w:rPr>
              <w:t>2.1 Sprechen und Zuhören</w:t>
            </w:r>
          </w:p>
          <w:p w:rsidR="00BD3917" w:rsidRPr="00E85271" w:rsidRDefault="00BD3917" w:rsidP="00833D32">
            <w:pPr>
              <w:spacing w:before="60"/>
              <w:rPr>
                <w:rFonts w:eastAsia="Calibri" w:cs="Arial"/>
                <w:sz w:val="18"/>
                <w:szCs w:val="18"/>
              </w:rPr>
            </w:pPr>
            <w:r w:rsidRPr="00E85271">
              <w:rPr>
                <w:rFonts w:eastAsia="Calibri" w:cs="Arial"/>
                <w:sz w:val="18"/>
                <w:szCs w:val="18"/>
              </w:rPr>
              <w:t>1. einen differenzierten, situations- und adre</w:t>
            </w:r>
            <w:r w:rsidRPr="00E85271">
              <w:rPr>
                <w:rFonts w:eastAsia="Calibri" w:cs="Arial"/>
                <w:sz w:val="18"/>
                <w:szCs w:val="18"/>
              </w:rPr>
              <w:t>s</w:t>
            </w:r>
            <w:r w:rsidRPr="00E85271">
              <w:rPr>
                <w:rFonts w:eastAsia="Calibri" w:cs="Arial"/>
                <w:sz w:val="18"/>
                <w:szCs w:val="18"/>
              </w:rPr>
              <w:t>sate</w:t>
            </w:r>
            <w:r w:rsidRPr="00E85271">
              <w:rPr>
                <w:rFonts w:eastAsia="Calibri" w:cs="Arial"/>
                <w:sz w:val="18"/>
                <w:szCs w:val="18"/>
              </w:rPr>
              <w:t>n</w:t>
            </w:r>
            <w:r w:rsidRPr="00E85271">
              <w:rPr>
                <w:rFonts w:eastAsia="Calibri" w:cs="Arial"/>
                <w:sz w:val="18"/>
                <w:szCs w:val="18"/>
              </w:rPr>
              <w:t>gerechten Wortschatz anwenden</w:t>
            </w:r>
          </w:p>
          <w:p w:rsidR="00BD3917" w:rsidRPr="00E85271" w:rsidRDefault="00BD3917" w:rsidP="00833D32">
            <w:pPr>
              <w:spacing w:before="60"/>
              <w:rPr>
                <w:rFonts w:eastAsia="Calibri" w:cs="Arial"/>
                <w:sz w:val="18"/>
                <w:szCs w:val="18"/>
              </w:rPr>
            </w:pPr>
            <w:r w:rsidRPr="00E85271">
              <w:rPr>
                <w:rFonts w:eastAsia="Calibri" w:cs="Arial"/>
                <w:sz w:val="18"/>
                <w:szCs w:val="18"/>
              </w:rPr>
              <w:t>3. inhaltlich präzise, sprachlich prägnant und klar stru</w:t>
            </w:r>
            <w:r w:rsidRPr="00E85271">
              <w:rPr>
                <w:rFonts w:eastAsia="Calibri" w:cs="Arial"/>
                <w:sz w:val="18"/>
                <w:szCs w:val="18"/>
              </w:rPr>
              <w:t>k</w:t>
            </w:r>
            <w:r w:rsidRPr="00E85271">
              <w:rPr>
                <w:rFonts w:eastAsia="Calibri" w:cs="Arial"/>
                <w:sz w:val="18"/>
                <w:szCs w:val="18"/>
              </w:rPr>
              <w:t>turiert formulieren</w:t>
            </w:r>
          </w:p>
          <w:p w:rsidR="00BD3917" w:rsidRPr="00E85271" w:rsidRDefault="00BD3917" w:rsidP="00833D32">
            <w:pPr>
              <w:spacing w:before="60"/>
              <w:rPr>
                <w:rFonts w:eastAsia="Calibri" w:cs="Arial"/>
                <w:sz w:val="18"/>
                <w:szCs w:val="18"/>
              </w:rPr>
            </w:pPr>
            <w:r w:rsidRPr="00E85271">
              <w:rPr>
                <w:rFonts w:eastAsia="Calibri" w:cs="Arial"/>
                <w:sz w:val="18"/>
                <w:szCs w:val="18"/>
              </w:rPr>
              <w:t>5. verschiedene Gesprächsformen praktizieren (zum Beispiel Diskussion, Streitgespräch, Debatte, Interpretationsgespräch)</w:t>
            </w:r>
          </w:p>
          <w:p w:rsidR="00BD3917" w:rsidRPr="00E85271" w:rsidRDefault="00BD3917" w:rsidP="00833D32">
            <w:pPr>
              <w:spacing w:before="60"/>
              <w:rPr>
                <w:rFonts w:eastAsia="Calibri" w:cs="Arial"/>
                <w:sz w:val="18"/>
                <w:szCs w:val="18"/>
              </w:rPr>
            </w:pPr>
            <w:r w:rsidRPr="00E85271">
              <w:rPr>
                <w:rFonts w:eastAsia="Calibri" w:cs="Arial"/>
                <w:sz w:val="18"/>
                <w:szCs w:val="18"/>
              </w:rPr>
              <w:t>7. durch gezieltes Fragen Informationen b</w:t>
            </w:r>
            <w:r w:rsidRPr="00E85271">
              <w:rPr>
                <w:rFonts w:eastAsia="Calibri" w:cs="Arial"/>
                <w:sz w:val="18"/>
                <w:szCs w:val="18"/>
              </w:rPr>
              <w:t>e</w:t>
            </w:r>
            <w:r w:rsidRPr="00E85271">
              <w:rPr>
                <w:rFonts w:eastAsia="Calibri" w:cs="Arial"/>
                <w:sz w:val="18"/>
                <w:szCs w:val="18"/>
              </w:rPr>
              <w:t>schaffen und Positionen klären</w:t>
            </w:r>
          </w:p>
          <w:p w:rsidR="00BD3917" w:rsidRPr="00E85271" w:rsidRDefault="00BD3917" w:rsidP="00833D32">
            <w:pPr>
              <w:spacing w:before="60"/>
              <w:rPr>
                <w:rFonts w:eastAsia="Calibri" w:cs="Arial"/>
                <w:sz w:val="18"/>
                <w:szCs w:val="18"/>
              </w:rPr>
            </w:pPr>
            <w:r w:rsidRPr="00E85271">
              <w:rPr>
                <w:rFonts w:eastAsia="Calibri" w:cs="Arial"/>
                <w:sz w:val="18"/>
                <w:szCs w:val="18"/>
              </w:rPr>
              <w:t>11. Sachinhalte verständlich referieren</w:t>
            </w:r>
          </w:p>
          <w:p w:rsidR="00BD3917" w:rsidRPr="00E85271" w:rsidRDefault="00BD3917" w:rsidP="00833D32">
            <w:pPr>
              <w:spacing w:before="60"/>
              <w:rPr>
                <w:rFonts w:eastAsia="Calibri" w:cs="Arial"/>
                <w:sz w:val="18"/>
                <w:szCs w:val="18"/>
              </w:rPr>
            </w:pPr>
            <w:r w:rsidRPr="00E85271">
              <w:rPr>
                <w:rFonts w:eastAsia="Calibri" w:cs="Arial"/>
                <w:sz w:val="18"/>
                <w:szCs w:val="18"/>
              </w:rPr>
              <w:t>12. verschiedene Formen mündlicher Darste</w:t>
            </w:r>
            <w:r w:rsidRPr="00E85271">
              <w:rPr>
                <w:rFonts w:eastAsia="Calibri" w:cs="Arial"/>
                <w:sz w:val="18"/>
                <w:szCs w:val="18"/>
              </w:rPr>
              <w:t>l</w:t>
            </w:r>
            <w:r w:rsidRPr="00E85271">
              <w:rPr>
                <w:rFonts w:eastAsia="Calibri" w:cs="Arial"/>
                <w:sz w:val="18"/>
                <w:szCs w:val="18"/>
              </w:rPr>
              <w:t>lung verwenden: [...] schildern, [...], beschre</w:t>
            </w:r>
            <w:r w:rsidRPr="00E85271">
              <w:rPr>
                <w:rFonts w:eastAsia="Calibri" w:cs="Arial"/>
                <w:sz w:val="18"/>
                <w:szCs w:val="18"/>
              </w:rPr>
              <w:t>i</w:t>
            </w:r>
            <w:r w:rsidRPr="00E85271">
              <w:rPr>
                <w:rFonts w:eastAsia="Calibri" w:cs="Arial"/>
                <w:sz w:val="18"/>
                <w:szCs w:val="18"/>
              </w:rPr>
              <w:t>ben [...]</w:t>
            </w:r>
          </w:p>
          <w:p w:rsidR="00BD3917" w:rsidRPr="00E85271" w:rsidRDefault="00BD3917" w:rsidP="00833D32">
            <w:pPr>
              <w:spacing w:before="60"/>
              <w:rPr>
                <w:rFonts w:eastAsia="Calibri" w:cs="Arial"/>
                <w:sz w:val="18"/>
                <w:szCs w:val="18"/>
              </w:rPr>
            </w:pPr>
            <w:r w:rsidRPr="00E85271">
              <w:rPr>
                <w:rFonts w:eastAsia="Calibri" w:cs="Arial"/>
                <w:sz w:val="18"/>
                <w:szCs w:val="18"/>
              </w:rPr>
              <w:t>15. Gespräche sowie längere gesprochene Texte konzentriert verfolgen, ihr Verständnis durch Mitschri</w:t>
            </w:r>
            <w:r w:rsidRPr="00E85271">
              <w:rPr>
                <w:rFonts w:eastAsia="Calibri" w:cs="Arial"/>
                <w:sz w:val="18"/>
                <w:szCs w:val="18"/>
              </w:rPr>
              <w:t>f</w:t>
            </w:r>
            <w:r w:rsidRPr="00E85271">
              <w:rPr>
                <w:rFonts w:eastAsia="Calibri" w:cs="Arial"/>
                <w:sz w:val="18"/>
                <w:szCs w:val="18"/>
              </w:rPr>
              <w:t>ten und Notizen sichern, aktiv zuhören</w:t>
            </w:r>
          </w:p>
          <w:p w:rsidR="00BD3917" w:rsidRPr="00F51914" w:rsidRDefault="00BD3917" w:rsidP="006063C4">
            <w:pPr>
              <w:spacing w:before="60"/>
              <w:rPr>
                <w:rFonts w:eastAsia="Calibri" w:cs="Arial"/>
                <w:sz w:val="18"/>
                <w:szCs w:val="18"/>
                <w:u w:val="single"/>
              </w:rPr>
            </w:pPr>
            <w:r w:rsidRPr="00F51914">
              <w:rPr>
                <w:rFonts w:eastAsia="Calibri" w:cs="Arial"/>
                <w:sz w:val="18"/>
                <w:szCs w:val="18"/>
                <w:u w:val="single"/>
              </w:rPr>
              <w:t>2.2 Schreiben</w:t>
            </w:r>
          </w:p>
          <w:p w:rsidR="00BD3917" w:rsidRPr="00E85271" w:rsidRDefault="00BD3917" w:rsidP="006063C4">
            <w:pPr>
              <w:spacing w:before="60"/>
              <w:rPr>
                <w:rFonts w:eastAsia="Calibri" w:cs="Arial"/>
                <w:sz w:val="18"/>
                <w:szCs w:val="18"/>
              </w:rPr>
            </w:pPr>
            <w:r w:rsidRPr="00E85271">
              <w:rPr>
                <w:rFonts w:eastAsia="Calibri" w:cs="Arial"/>
                <w:sz w:val="18"/>
                <w:szCs w:val="18"/>
              </w:rPr>
              <w:t>6. verschiedene Schreibstrategien verwenden</w:t>
            </w:r>
          </w:p>
          <w:p w:rsidR="00BD3917" w:rsidRPr="00E85271" w:rsidRDefault="00BD3917" w:rsidP="00687108">
            <w:pPr>
              <w:spacing w:before="60"/>
              <w:rPr>
                <w:rFonts w:eastAsia="Calibri" w:cs="Arial"/>
                <w:sz w:val="18"/>
                <w:szCs w:val="18"/>
              </w:rPr>
            </w:pPr>
            <w:r w:rsidRPr="00E85271">
              <w:rPr>
                <w:rFonts w:eastAsia="Calibri" w:cs="Arial"/>
                <w:sz w:val="18"/>
                <w:szCs w:val="18"/>
              </w:rPr>
              <w:t>13. von Ereignissen berichten; Gegenstände, Vorgänge, Orte, Bilder und Personen b</w:t>
            </w:r>
            <w:r w:rsidRPr="00E85271">
              <w:rPr>
                <w:rFonts w:eastAsia="Calibri" w:cs="Arial"/>
                <w:sz w:val="18"/>
                <w:szCs w:val="18"/>
              </w:rPr>
              <w:t>e</w:t>
            </w:r>
            <w:r w:rsidRPr="00E85271">
              <w:rPr>
                <w:rFonts w:eastAsia="Calibri" w:cs="Arial"/>
                <w:sz w:val="18"/>
                <w:szCs w:val="18"/>
              </w:rPr>
              <w:t>schreiben</w:t>
            </w:r>
          </w:p>
          <w:p w:rsidR="00BD3917" w:rsidRPr="00E85271" w:rsidRDefault="00BD3917" w:rsidP="00687108">
            <w:pPr>
              <w:spacing w:before="60"/>
              <w:rPr>
                <w:rFonts w:eastAsia="Calibri" w:cs="Arial"/>
                <w:sz w:val="18"/>
                <w:szCs w:val="18"/>
              </w:rPr>
            </w:pPr>
            <w:r w:rsidRPr="00E85271">
              <w:rPr>
                <w:rFonts w:eastAsia="Calibri" w:cs="Arial"/>
                <w:sz w:val="18"/>
                <w:szCs w:val="18"/>
              </w:rPr>
              <w:t>14. den Inhalt auch längerer und komplex</w:t>
            </w:r>
            <w:r w:rsidRPr="00E85271">
              <w:rPr>
                <w:rFonts w:eastAsia="Calibri" w:cs="Arial"/>
                <w:sz w:val="18"/>
                <w:szCs w:val="18"/>
              </w:rPr>
              <w:t>e</w:t>
            </w:r>
            <w:r w:rsidRPr="00E85271">
              <w:rPr>
                <w:rFonts w:eastAsia="Calibri" w:cs="Arial"/>
                <w:sz w:val="18"/>
                <w:szCs w:val="18"/>
              </w:rPr>
              <w:t>rer Texte zusammenfassen [...]</w:t>
            </w:r>
          </w:p>
          <w:p w:rsidR="00BD3917" w:rsidRPr="00E85271" w:rsidRDefault="00BD3917" w:rsidP="00687108">
            <w:pPr>
              <w:spacing w:before="60"/>
              <w:rPr>
                <w:rFonts w:eastAsia="Calibri" w:cs="Arial"/>
                <w:sz w:val="18"/>
                <w:szCs w:val="18"/>
              </w:rPr>
            </w:pPr>
            <w:r w:rsidRPr="00E85271">
              <w:rPr>
                <w:rFonts w:eastAsia="Calibri" w:cs="Arial"/>
                <w:sz w:val="18"/>
                <w:szCs w:val="18"/>
              </w:rPr>
              <w:t>33. Emotionen und eigene Befindlichkeiten ausdrücken und dabei angemessene sprachl</w:t>
            </w:r>
            <w:r w:rsidRPr="00E85271">
              <w:rPr>
                <w:rFonts w:eastAsia="Calibri" w:cs="Arial"/>
                <w:sz w:val="18"/>
                <w:szCs w:val="18"/>
              </w:rPr>
              <w:t>i</w:t>
            </w:r>
            <w:r w:rsidRPr="00E85271">
              <w:rPr>
                <w:rFonts w:eastAsia="Calibri" w:cs="Arial"/>
                <w:sz w:val="18"/>
                <w:szCs w:val="18"/>
              </w:rPr>
              <w:t>che Mittel nutzen</w:t>
            </w:r>
          </w:p>
          <w:p w:rsidR="00BD3917" w:rsidRPr="00E85271" w:rsidRDefault="00BD3917" w:rsidP="006063C4">
            <w:pPr>
              <w:spacing w:before="60"/>
              <w:rPr>
                <w:rFonts w:eastAsia="Calibri" w:cs="Arial"/>
                <w:sz w:val="18"/>
                <w:szCs w:val="18"/>
              </w:rPr>
            </w:pPr>
            <w:r w:rsidRPr="00E85271">
              <w:rPr>
                <w:rFonts w:eastAsia="Calibri" w:cs="Arial"/>
                <w:sz w:val="18"/>
                <w:szCs w:val="18"/>
              </w:rPr>
              <w:t>2.3 Lesen</w:t>
            </w:r>
          </w:p>
          <w:p w:rsidR="00BD3917" w:rsidRPr="00E85271" w:rsidRDefault="00BD3917" w:rsidP="00687108">
            <w:pPr>
              <w:spacing w:before="60"/>
              <w:rPr>
                <w:rFonts w:eastAsia="Calibri" w:cs="Arial"/>
                <w:sz w:val="18"/>
                <w:szCs w:val="18"/>
              </w:rPr>
            </w:pPr>
            <w:r w:rsidRPr="00E85271">
              <w:rPr>
                <w:rFonts w:eastAsia="Calibri" w:cs="Arial"/>
                <w:sz w:val="18"/>
                <w:szCs w:val="18"/>
              </w:rPr>
              <w:t>Sinnzusammenhänge zwischen verschiedenen Ebenen und Elementen von Texten herstellen</w:t>
            </w:r>
          </w:p>
          <w:p w:rsidR="00BD3917" w:rsidRPr="00E85271" w:rsidRDefault="00BD3917" w:rsidP="00687108">
            <w:pPr>
              <w:spacing w:before="60"/>
              <w:rPr>
                <w:rFonts w:eastAsia="Calibri" w:cs="Arial"/>
                <w:sz w:val="18"/>
                <w:szCs w:val="18"/>
              </w:rPr>
            </w:pPr>
            <w:r w:rsidRPr="00E85271">
              <w:rPr>
                <w:rFonts w:eastAsia="Calibri" w:cs="Arial"/>
                <w:sz w:val="18"/>
                <w:szCs w:val="18"/>
              </w:rPr>
              <w:lastRenderedPageBreak/>
              <w:t>5. zwischen textinternen und textexternen Informationen sowie intertextuellen Bede</w:t>
            </w:r>
            <w:r w:rsidRPr="00E85271">
              <w:rPr>
                <w:rFonts w:eastAsia="Calibri" w:cs="Arial"/>
                <w:sz w:val="18"/>
                <w:szCs w:val="18"/>
              </w:rPr>
              <w:t>u</w:t>
            </w:r>
            <w:r w:rsidRPr="00E85271">
              <w:rPr>
                <w:rFonts w:eastAsia="Calibri" w:cs="Arial"/>
                <w:sz w:val="18"/>
                <w:szCs w:val="18"/>
              </w:rPr>
              <w:t>tungszusammenhängen unterscheiden; liter</w:t>
            </w:r>
            <w:r w:rsidRPr="00E85271">
              <w:rPr>
                <w:rFonts w:eastAsia="Calibri" w:cs="Arial"/>
                <w:sz w:val="18"/>
                <w:szCs w:val="18"/>
              </w:rPr>
              <w:t>a</w:t>
            </w:r>
            <w:r w:rsidRPr="00E85271">
              <w:rPr>
                <w:rFonts w:eastAsia="Calibri" w:cs="Arial"/>
                <w:sz w:val="18"/>
                <w:szCs w:val="18"/>
              </w:rPr>
              <w:t>risches Vorwissen, Kontex</w:t>
            </w:r>
            <w:r w:rsidRPr="00E85271">
              <w:rPr>
                <w:rFonts w:eastAsia="Calibri" w:cs="Arial"/>
                <w:sz w:val="18"/>
                <w:szCs w:val="18"/>
              </w:rPr>
              <w:t>t</w:t>
            </w:r>
            <w:r w:rsidRPr="00E85271">
              <w:rPr>
                <w:rFonts w:eastAsia="Calibri" w:cs="Arial"/>
                <w:sz w:val="18"/>
                <w:szCs w:val="18"/>
              </w:rPr>
              <w:t>wissen, fachliches Wissen, Weltwissen und persönliche Lesee</w:t>
            </w:r>
            <w:r w:rsidRPr="00E85271">
              <w:rPr>
                <w:rFonts w:eastAsia="Calibri" w:cs="Arial"/>
                <w:sz w:val="18"/>
                <w:szCs w:val="18"/>
              </w:rPr>
              <w:t>r</w:t>
            </w:r>
            <w:r w:rsidRPr="00E85271">
              <w:rPr>
                <w:rFonts w:eastAsia="Calibri" w:cs="Arial"/>
                <w:sz w:val="18"/>
                <w:szCs w:val="18"/>
              </w:rPr>
              <w:t>fahrungen reflektiert einsetzen</w:t>
            </w:r>
          </w:p>
          <w:p w:rsidR="00BD3917" w:rsidRPr="00E85271" w:rsidRDefault="00BD3917" w:rsidP="006063C4">
            <w:pPr>
              <w:spacing w:before="60"/>
              <w:rPr>
                <w:rFonts w:eastAsia="Calibri" w:cs="Arial"/>
                <w:sz w:val="18"/>
                <w:szCs w:val="18"/>
              </w:rPr>
            </w:pPr>
            <w:r w:rsidRPr="00E85271">
              <w:rPr>
                <w:rFonts w:eastAsia="Calibri" w:cs="Arial"/>
                <w:sz w:val="18"/>
                <w:szCs w:val="18"/>
              </w:rPr>
              <w:t>9. Rückschlüsse aus der medialen Verbre</w:t>
            </w:r>
            <w:r w:rsidRPr="00E85271">
              <w:rPr>
                <w:rFonts w:eastAsia="Calibri" w:cs="Arial"/>
                <w:sz w:val="18"/>
                <w:szCs w:val="18"/>
              </w:rPr>
              <w:t>i</w:t>
            </w:r>
            <w:r w:rsidRPr="00E85271">
              <w:rPr>
                <w:rFonts w:eastAsia="Calibri" w:cs="Arial"/>
                <w:sz w:val="18"/>
                <w:szCs w:val="18"/>
              </w:rPr>
              <w:t>tungsform eines Textes ziehen</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BD3917" w:rsidRPr="00E85271" w:rsidRDefault="00BD3917" w:rsidP="006063C4">
            <w:pPr>
              <w:spacing w:before="60"/>
              <w:rPr>
                <w:rFonts w:eastAsia="Calibri" w:cs="Arial"/>
                <w:sz w:val="18"/>
                <w:szCs w:val="18"/>
              </w:rPr>
            </w:pPr>
            <w:r w:rsidRPr="00E85271">
              <w:rPr>
                <w:rFonts w:eastAsia="Calibri" w:cs="Arial"/>
                <w:sz w:val="18"/>
                <w:szCs w:val="18"/>
              </w:rPr>
              <w:lastRenderedPageBreak/>
              <w:t>Da es sich in dieser Phase um eine reine Hö</w:t>
            </w:r>
            <w:r w:rsidRPr="00E85271">
              <w:rPr>
                <w:rFonts w:eastAsia="Calibri" w:cs="Arial"/>
                <w:sz w:val="18"/>
                <w:szCs w:val="18"/>
              </w:rPr>
              <w:t>r</w:t>
            </w:r>
            <w:r w:rsidRPr="00E85271">
              <w:rPr>
                <w:rFonts w:eastAsia="Calibri" w:cs="Arial"/>
                <w:sz w:val="18"/>
                <w:szCs w:val="18"/>
              </w:rPr>
              <w:t>sensibilisierung handelt, erfolgt die Komp</w:t>
            </w:r>
            <w:r w:rsidRPr="00E85271">
              <w:rPr>
                <w:rFonts w:eastAsia="Calibri" w:cs="Arial"/>
                <w:sz w:val="18"/>
                <w:szCs w:val="18"/>
              </w:rPr>
              <w:t>e</w:t>
            </w:r>
            <w:r w:rsidRPr="00E85271">
              <w:rPr>
                <w:rFonts w:eastAsia="Calibri" w:cs="Arial"/>
                <w:sz w:val="18"/>
                <w:szCs w:val="18"/>
              </w:rPr>
              <w:t>tenzschulung vornehmlich auf der Ebene der pers</w:t>
            </w:r>
            <w:r w:rsidRPr="00E85271">
              <w:rPr>
                <w:rFonts w:eastAsia="Calibri" w:cs="Arial"/>
                <w:sz w:val="18"/>
                <w:szCs w:val="18"/>
              </w:rPr>
              <w:t>o</w:t>
            </w:r>
            <w:r w:rsidRPr="00E85271">
              <w:rPr>
                <w:rFonts w:eastAsia="Calibri" w:cs="Arial"/>
                <w:sz w:val="18"/>
                <w:szCs w:val="18"/>
              </w:rPr>
              <w:t>nalen Kompetenzen.</w:t>
            </w:r>
          </w:p>
          <w:p w:rsidR="00BD3917" w:rsidRPr="00DF79C9" w:rsidRDefault="00BD3917" w:rsidP="006063C4">
            <w:pPr>
              <w:spacing w:before="60"/>
              <w:rPr>
                <w:rFonts w:eastAsia="Calibri" w:cs="Arial"/>
                <w:sz w:val="18"/>
                <w:szCs w:val="18"/>
                <w:u w:val="single"/>
              </w:rPr>
            </w:pPr>
            <w:r w:rsidRPr="00DF79C9">
              <w:rPr>
                <w:rFonts w:eastAsia="Calibri" w:cs="Arial"/>
                <w:sz w:val="18"/>
                <w:szCs w:val="18"/>
                <w:u w:val="single"/>
              </w:rPr>
              <w:t>3.2.1.3 Medien</w:t>
            </w:r>
          </w:p>
          <w:p w:rsidR="00BD3917" w:rsidRPr="00E85271" w:rsidRDefault="00BD3917" w:rsidP="006063C4">
            <w:pPr>
              <w:spacing w:before="60"/>
              <w:rPr>
                <w:rFonts w:eastAsia="Calibri" w:cs="Arial"/>
                <w:sz w:val="18"/>
                <w:szCs w:val="18"/>
              </w:rPr>
            </w:pPr>
            <w:r>
              <w:rPr>
                <w:rFonts w:eastAsia="Calibri" w:cs="Arial"/>
                <w:sz w:val="18"/>
                <w:szCs w:val="18"/>
              </w:rPr>
              <w:t>(1) Medien hinsichtlich ihrer Darbietungsform und Kommunikationsfunktion beschreiben (Printmedien, Hörmedien, visuelle und audiov</w:t>
            </w:r>
            <w:r>
              <w:rPr>
                <w:rFonts w:eastAsia="Calibri" w:cs="Arial"/>
                <w:sz w:val="18"/>
                <w:szCs w:val="18"/>
              </w:rPr>
              <w:t>i</w:t>
            </w:r>
            <w:r>
              <w:rPr>
                <w:rFonts w:eastAsia="Calibri" w:cs="Arial"/>
                <w:sz w:val="18"/>
                <w:szCs w:val="18"/>
              </w:rPr>
              <w:t>suelle Medien; Suchmaschinen, Informations-, Kommunikations- und Unterhaltungsplattfo</w:t>
            </w:r>
            <w:r>
              <w:rPr>
                <w:rFonts w:eastAsia="Calibri" w:cs="Arial"/>
                <w:sz w:val="18"/>
                <w:szCs w:val="18"/>
              </w:rPr>
              <w:t>r</w:t>
            </w:r>
            <w:r>
              <w:rPr>
                <w:rFonts w:eastAsia="Calibri" w:cs="Arial"/>
                <w:sz w:val="18"/>
                <w:szCs w:val="18"/>
              </w:rPr>
              <w:t>men, soziale Netzwerke)</w:t>
            </w:r>
          </w:p>
        </w:tc>
        <w:tc>
          <w:tcPr>
            <w:tcW w:w="1250" w:type="pct"/>
            <w:vMerge/>
            <w:tcBorders>
              <w:left w:val="single" w:sz="4" w:space="0" w:color="auto"/>
              <w:right w:val="single" w:sz="4" w:space="0" w:color="auto"/>
            </w:tcBorders>
            <w:shd w:val="clear" w:color="auto" w:fill="auto"/>
          </w:tcPr>
          <w:p w:rsidR="00BD3917" w:rsidRDefault="00BD3917" w:rsidP="00994473">
            <w:pPr>
              <w:numPr>
                <w:ilvl w:val="0"/>
                <w:numId w:val="37"/>
              </w:numPr>
              <w:spacing w:before="60"/>
              <w:rPr>
                <w:rFonts w:eastAsia="Calibri"/>
              </w:rPr>
            </w:pPr>
          </w:p>
        </w:tc>
        <w:tc>
          <w:tcPr>
            <w:tcW w:w="1250" w:type="pct"/>
            <w:vMerge/>
            <w:tcBorders>
              <w:left w:val="single" w:sz="4" w:space="0" w:color="auto"/>
              <w:right w:val="single" w:sz="4" w:space="0" w:color="auto"/>
            </w:tcBorders>
            <w:shd w:val="clear" w:color="auto" w:fill="auto"/>
          </w:tcPr>
          <w:p w:rsidR="00BD3917" w:rsidRPr="00296022" w:rsidRDefault="00BD3917" w:rsidP="00C06297">
            <w:pPr>
              <w:spacing w:before="60"/>
              <w:rPr>
                <w:rFonts w:eastAsia="Calibri"/>
              </w:rPr>
            </w:pPr>
          </w:p>
        </w:tc>
      </w:tr>
      <w:tr w:rsidR="00C06297" w:rsidRPr="00986130" w:rsidTr="00C06297">
        <w:trPr>
          <w:jc w:val="center"/>
        </w:trPr>
        <w:tc>
          <w:tcPr>
            <w:tcW w:w="1250" w:type="pct"/>
            <w:tcBorders>
              <w:top w:val="single" w:sz="4" w:space="0" w:color="auto"/>
              <w:left w:val="single" w:sz="4" w:space="0" w:color="auto"/>
              <w:bottom w:val="single" w:sz="4" w:space="0" w:color="auto"/>
              <w:right w:val="single" w:sz="4" w:space="0" w:color="auto"/>
            </w:tcBorders>
            <w:shd w:val="clear" w:color="auto" w:fill="auto"/>
          </w:tcPr>
          <w:p w:rsidR="00C06297" w:rsidRPr="00DF79C9" w:rsidRDefault="00C06297" w:rsidP="006063C4">
            <w:pPr>
              <w:spacing w:before="60"/>
              <w:rPr>
                <w:rFonts w:eastAsia="Calibri" w:cs="Arial"/>
                <w:sz w:val="18"/>
                <w:szCs w:val="18"/>
                <w:u w:val="single"/>
              </w:rPr>
            </w:pPr>
            <w:r w:rsidRPr="00DF79C9">
              <w:rPr>
                <w:rFonts w:eastAsia="Calibri" w:cs="Arial"/>
                <w:sz w:val="18"/>
                <w:szCs w:val="18"/>
                <w:u w:val="single"/>
              </w:rPr>
              <w:lastRenderedPageBreak/>
              <w:t>2.1 Sprechen und Zuhören</w:t>
            </w:r>
          </w:p>
          <w:p w:rsidR="00C06297" w:rsidRPr="00E85271" w:rsidRDefault="00C06297" w:rsidP="00687108">
            <w:pPr>
              <w:spacing w:before="60"/>
              <w:rPr>
                <w:rFonts w:eastAsia="Calibri" w:cs="Arial"/>
                <w:sz w:val="18"/>
                <w:szCs w:val="18"/>
              </w:rPr>
            </w:pPr>
            <w:r w:rsidRPr="00E85271">
              <w:rPr>
                <w:rFonts w:eastAsia="Calibri" w:cs="Arial"/>
                <w:sz w:val="18"/>
                <w:szCs w:val="18"/>
              </w:rPr>
              <w:t>1. einen differenzierten, situations- und adre</w:t>
            </w:r>
            <w:r w:rsidRPr="00E85271">
              <w:rPr>
                <w:rFonts w:eastAsia="Calibri" w:cs="Arial"/>
                <w:sz w:val="18"/>
                <w:szCs w:val="18"/>
              </w:rPr>
              <w:t>s</w:t>
            </w:r>
            <w:r w:rsidRPr="00E85271">
              <w:rPr>
                <w:rFonts w:eastAsia="Calibri" w:cs="Arial"/>
                <w:sz w:val="18"/>
                <w:szCs w:val="18"/>
              </w:rPr>
              <w:t>satengerechten Wortschatz anwenden</w:t>
            </w:r>
          </w:p>
          <w:p w:rsidR="00C06297" w:rsidRPr="00E85271" w:rsidRDefault="00C06297" w:rsidP="00687108">
            <w:pPr>
              <w:spacing w:before="60"/>
              <w:rPr>
                <w:rFonts w:eastAsia="Calibri" w:cs="Arial"/>
                <w:sz w:val="18"/>
                <w:szCs w:val="18"/>
              </w:rPr>
            </w:pPr>
            <w:r w:rsidRPr="00E85271">
              <w:rPr>
                <w:rFonts w:eastAsia="Calibri" w:cs="Arial"/>
                <w:sz w:val="18"/>
                <w:szCs w:val="18"/>
              </w:rPr>
              <w:t>3. inhaltlich präzise, sprachlich prägnant und klar stru</w:t>
            </w:r>
            <w:r w:rsidRPr="00E85271">
              <w:rPr>
                <w:rFonts w:eastAsia="Calibri" w:cs="Arial"/>
                <w:sz w:val="18"/>
                <w:szCs w:val="18"/>
              </w:rPr>
              <w:t>k</w:t>
            </w:r>
            <w:r w:rsidRPr="00E85271">
              <w:rPr>
                <w:rFonts w:eastAsia="Calibri" w:cs="Arial"/>
                <w:sz w:val="18"/>
                <w:szCs w:val="18"/>
              </w:rPr>
              <w:t>turiert formulieren</w:t>
            </w:r>
          </w:p>
          <w:p w:rsidR="00C06297" w:rsidRPr="00E85271" w:rsidRDefault="00C06297" w:rsidP="00687108">
            <w:pPr>
              <w:spacing w:before="60"/>
              <w:rPr>
                <w:rFonts w:eastAsia="Calibri" w:cs="Arial"/>
                <w:sz w:val="18"/>
                <w:szCs w:val="18"/>
              </w:rPr>
            </w:pPr>
            <w:r w:rsidRPr="00E85271">
              <w:rPr>
                <w:rFonts w:eastAsia="Calibri" w:cs="Arial"/>
                <w:sz w:val="18"/>
                <w:szCs w:val="18"/>
              </w:rPr>
              <w:t>5. verschiedene Gesprächsformen praktizieren (zum Beispiel Diskussion, Streitgespräch, Debatte, Interpretationsgespräch)</w:t>
            </w:r>
          </w:p>
          <w:p w:rsidR="00C06297" w:rsidRPr="00E85271" w:rsidRDefault="00C06297" w:rsidP="00687108">
            <w:pPr>
              <w:spacing w:before="60"/>
              <w:rPr>
                <w:rFonts w:eastAsia="Calibri" w:cs="Arial"/>
                <w:sz w:val="18"/>
                <w:szCs w:val="18"/>
              </w:rPr>
            </w:pPr>
            <w:r w:rsidRPr="00E85271">
              <w:rPr>
                <w:rFonts w:eastAsia="Calibri" w:cs="Arial"/>
                <w:sz w:val="18"/>
                <w:szCs w:val="18"/>
              </w:rPr>
              <w:t>7. durch gezieltes Fragen Informationen b</w:t>
            </w:r>
            <w:r w:rsidRPr="00E85271">
              <w:rPr>
                <w:rFonts w:eastAsia="Calibri" w:cs="Arial"/>
                <w:sz w:val="18"/>
                <w:szCs w:val="18"/>
              </w:rPr>
              <w:t>e</w:t>
            </w:r>
            <w:r w:rsidRPr="00E85271">
              <w:rPr>
                <w:rFonts w:eastAsia="Calibri" w:cs="Arial"/>
                <w:sz w:val="18"/>
                <w:szCs w:val="18"/>
              </w:rPr>
              <w:t>scha</w:t>
            </w:r>
            <w:r w:rsidRPr="00E85271">
              <w:rPr>
                <w:rFonts w:eastAsia="Calibri" w:cs="Arial"/>
                <w:sz w:val="18"/>
                <w:szCs w:val="18"/>
              </w:rPr>
              <w:t>f</w:t>
            </w:r>
            <w:r w:rsidRPr="00E85271">
              <w:rPr>
                <w:rFonts w:eastAsia="Calibri" w:cs="Arial"/>
                <w:sz w:val="18"/>
                <w:szCs w:val="18"/>
              </w:rPr>
              <w:t>fen und Positionen klären</w:t>
            </w:r>
          </w:p>
          <w:p w:rsidR="00C06297" w:rsidRPr="00E85271" w:rsidRDefault="00C06297" w:rsidP="00687108">
            <w:pPr>
              <w:spacing w:before="60"/>
              <w:rPr>
                <w:rFonts w:eastAsia="Calibri" w:cs="Arial"/>
                <w:sz w:val="18"/>
                <w:szCs w:val="18"/>
              </w:rPr>
            </w:pPr>
            <w:r w:rsidRPr="00E85271">
              <w:rPr>
                <w:rFonts w:eastAsia="Calibri" w:cs="Arial"/>
                <w:sz w:val="18"/>
                <w:szCs w:val="18"/>
              </w:rPr>
              <w:t>10. längere freie Redebeiträge leisten und transparent strukturieren, dabei Redestrat</w:t>
            </w:r>
            <w:r w:rsidRPr="00E85271">
              <w:rPr>
                <w:rFonts w:eastAsia="Calibri" w:cs="Arial"/>
                <w:sz w:val="18"/>
                <w:szCs w:val="18"/>
              </w:rPr>
              <w:t>e</w:t>
            </w:r>
            <w:r w:rsidRPr="00E85271">
              <w:rPr>
                <w:rFonts w:eastAsia="Calibri" w:cs="Arial"/>
                <w:sz w:val="18"/>
                <w:szCs w:val="18"/>
              </w:rPr>
              <w:t>gien einsetzen und die Wirkung eines Red</w:t>
            </w:r>
            <w:r w:rsidRPr="00E85271">
              <w:rPr>
                <w:rFonts w:eastAsia="Calibri" w:cs="Arial"/>
                <w:sz w:val="18"/>
                <w:szCs w:val="18"/>
              </w:rPr>
              <w:t>e</w:t>
            </w:r>
            <w:r w:rsidRPr="00E85271">
              <w:rPr>
                <w:rFonts w:eastAsia="Calibri" w:cs="Arial"/>
                <w:sz w:val="18"/>
                <w:szCs w:val="18"/>
              </w:rPr>
              <w:t>beitrags reflekti</w:t>
            </w:r>
            <w:r w:rsidRPr="00E85271">
              <w:rPr>
                <w:rFonts w:eastAsia="Calibri" w:cs="Arial"/>
                <w:sz w:val="18"/>
                <w:szCs w:val="18"/>
              </w:rPr>
              <w:t>e</w:t>
            </w:r>
            <w:r w:rsidRPr="00E85271">
              <w:rPr>
                <w:rFonts w:eastAsia="Calibri" w:cs="Arial"/>
                <w:sz w:val="18"/>
                <w:szCs w:val="18"/>
              </w:rPr>
              <w:t>ren</w:t>
            </w:r>
          </w:p>
          <w:p w:rsidR="00C06297" w:rsidRPr="00E85271" w:rsidRDefault="00C06297" w:rsidP="00687108">
            <w:pPr>
              <w:spacing w:before="60"/>
              <w:rPr>
                <w:rFonts w:eastAsia="Calibri" w:cs="Arial"/>
                <w:sz w:val="18"/>
                <w:szCs w:val="18"/>
              </w:rPr>
            </w:pPr>
            <w:r w:rsidRPr="00E85271">
              <w:rPr>
                <w:rFonts w:eastAsia="Calibri" w:cs="Arial"/>
                <w:sz w:val="18"/>
                <w:szCs w:val="18"/>
              </w:rPr>
              <w:t>11. Sachinhalte verständlich referieren</w:t>
            </w:r>
          </w:p>
          <w:p w:rsidR="00C06297" w:rsidRPr="00E85271" w:rsidRDefault="00C06297" w:rsidP="00687108">
            <w:pPr>
              <w:spacing w:before="60"/>
              <w:rPr>
                <w:rFonts w:eastAsia="Calibri" w:cs="Arial"/>
                <w:sz w:val="18"/>
                <w:szCs w:val="18"/>
              </w:rPr>
            </w:pPr>
            <w:r w:rsidRPr="00E85271">
              <w:rPr>
                <w:rFonts w:eastAsia="Calibri" w:cs="Arial"/>
                <w:sz w:val="18"/>
                <w:szCs w:val="18"/>
              </w:rPr>
              <w:t>12. verschiedene Formen mündlicher Darste</w:t>
            </w:r>
            <w:r w:rsidRPr="00E85271">
              <w:rPr>
                <w:rFonts w:eastAsia="Calibri" w:cs="Arial"/>
                <w:sz w:val="18"/>
                <w:szCs w:val="18"/>
              </w:rPr>
              <w:t>l</w:t>
            </w:r>
            <w:r w:rsidRPr="00E85271">
              <w:rPr>
                <w:rFonts w:eastAsia="Calibri" w:cs="Arial"/>
                <w:sz w:val="18"/>
                <w:szCs w:val="18"/>
              </w:rPr>
              <w:t>lung verwenden: [...] schildern, [...], beschre</w:t>
            </w:r>
            <w:r w:rsidRPr="00E85271">
              <w:rPr>
                <w:rFonts w:eastAsia="Calibri" w:cs="Arial"/>
                <w:sz w:val="18"/>
                <w:szCs w:val="18"/>
              </w:rPr>
              <w:t>i</w:t>
            </w:r>
            <w:r w:rsidRPr="00E85271">
              <w:rPr>
                <w:rFonts w:eastAsia="Calibri" w:cs="Arial"/>
                <w:sz w:val="18"/>
                <w:szCs w:val="18"/>
              </w:rPr>
              <w:t>ben [...]</w:t>
            </w:r>
          </w:p>
          <w:p w:rsidR="00C06297" w:rsidRPr="00E85271" w:rsidRDefault="00C06297" w:rsidP="00687108">
            <w:pPr>
              <w:spacing w:before="60"/>
              <w:rPr>
                <w:rFonts w:eastAsia="Calibri" w:cs="Arial"/>
                <w:sz w:val="18"/>
                <w:szCs w:val="18"/>
              </w:rPr>
            </w:pPr>
            <w:r w:rsidRPr="00E85271">
              <w:rPr>
                <w:rFonts w:eastAsia="Calibri" w:cs="Arial"/>
                <w:sz w:val="18"/>
                <w:szCs w:val="18"/>
              </w:rPr>
              <w:t>13. Texte sinngebend und gestaltend vorlesen und (auch frei) vortragen (zum Beispiel G</w:t>
            </w:r>
            <w:r w:rsidRPr="00E85271">
              <w:rPr>
                <w:rFonts w:eastAsia="Calibri" w:cs="Arial"/>
                <w:sz w:val="18"/>
                <w:szCs w:val="18"/>
              </w:rPr>
              <w:t>e</w:t>
            </w:r>
            <w:r w:rsidRPr="00E85271">
              <w:rPr>
                <w:rFonts w:eastAsia="Calibri" w:cs="Arial"/>
                <w:sz w:val="18"/>
                <w:szCs w:val="18"/>
              </w:rPr>
              <w:t>dichte)</w:t>
            </w:r>
          </w:p>
          <w:p w:rsidR="00C06297" w:rsidRPr="00E85271" w:rsidRDefault="00C06297" w:rsidP="00687108">
            <w:pPr>
              <w:spacing w:before="60"/>
              <w:rPr>
                <w:rFonts w:eastAsia="Calibri" w:cs="Arial"/>
                <w:sz w:val="18"/>
                <w:szCs w:val="18"/>
              </w:rPr>
            </w:pPr>
            <w:r w:rsidRPr="00E85271">
              <w:rPr>
                <w:rFonts w:eastAsia="Calibri" w:cs="Arial"/>
                <w:sz w:val="18"/>
                <w:szCs w:val="18"/>
              </w:rPr>
              <w:t>14. unterschiedliche Sprechsituationen sz</w:t>
            </w:r>
            <w:r w:rsidRPr="00E85271">
              <w:rPr>
                <w:rFonts w:eastAsia="Calibri" w:cs="Arial"/>
                <w:sz w:val="18"/>
                <w:szCs w:val="18"/>
              </w:rPr>
              <w:t>e</w:t>
            </w:r>
            <w:r w:rsidRPr="00E85271">
              <w:rPr>
                <w:rFonts w:eastAsia="Calibri" w:cs="Arial"/>
                <w:sz w:val="18"/>
                <w:szCs w:val="18"/>
              </w:rPr>
              <w:t>nisch g</w:t>
            </w:r>
            <w:r w:rsidRPr="00E85271">
              <w:rPr>
                <w:rFonts w:eastAsia="Calibri" w:cs="Arial"/>
                <w:sz w:val="18"/>
                <w:szCs w:val="18"/>
              </w:rPr>
              <w:t>e</w:t>
            </w:r>
            <w:r w:rsidRPr="00E85271">
              <w:rPr>
                <w:rFonts w:eastAsia="Calibri" w:cs="Arial"/>
                <w:sz w:val="18"/>
                <w:szCs w:val="18"/>
              </w:rPr>
              <w:t>stalten</w:t>
            </w:r>
          </w:p>
          <w:p w:rsidR="00C06297" w:rsidRPr="00E85271" w:rsidRDefault="00C06297" w:rsidP="00687108">
            <w:pPr>
              <w:spacing w:before="60"/>
              <w:rPr>
                <w:rFonts w:eastAsia="Calibri" w:cs="Arial"/>
                <w:sz w:val="18"/>
                <w:szCs w:val="18"/>
              </w:rPr>
            </w:pPr>
            <w:r w:rsidRPr="00E85271">
              <w:rPr>
                <w:rFonts w:eastAsia="Calibri" w:cs="Arial"/>
                <w:sz w:val="18"/>
                <w:szCs w:val="18"/>
              </w:rPr>
              <w:t>15. Gespräche sowie längere gesprochene Texte konzentriert verfolgen, ihr Verständnis durch Mitschri</w:t>
            </w:r>
            <w:r w:rsidRPr="00E85271">
              <w:rPr>
                <w:rFonts w:eastAsia="Calibri" w:cs="Arial"/>
                <w:sz w:val="18"/>
                <w:szCs w:val="18"/>
              </w:rPr>
              <w:t>f</w:t>
            </w:r>
            <w:r w:rsidRPr="00E85271">
              <w:rPr>
                <w:rFonts w:eastAsia="Calibri" w:cs="Arial"/>
                <w:sz w:val="18"/>
                <w:szCs w:val="18"/>
              </w:rPr>
              <w:t>ten und Notizen sichern, aktiv zuhören</w:t>
            </w:r>
          </w:p>
          <w:p w:rsidR="00C06297" w:rsidRPr="00DF79C9" w:rsidRDefault="00C06297" w:rsidP="006063C4">
            <w:pPr>
              <w:spacing w:before="60"/>
              <w:rPr>
                <w:rFonts w:eastAsia="Calibri" w:cs="Arial"/>
                <w:sz w:val="18"/>
                <w:szCs w:val="18"/>
                <w:u w:val="single"/>
              </w:rPr>
            </w:pPr>
            <w:r w:rsidRPr="00DF79C9">
              <w:rPr>
                <w:rFonts w:eastAsia="Calibri" w:cs="Arial"/>
                <w:sz w:val="18"/>
                <w:szCs w:val="18"/>
                <w:u w:val="single"/>
              </w:rPr>
              <w:t>2.2 Schreiben</w:t>
            </w:r>
          </w:p>
          <w:p w:rsidR="00C06297" w:rsidRPr="00E85271" w:rsidRDefault="00C06297" w:rsidP="00687108">
            <w:pPr>
              <w:spacing w:before="60"/>
              <w:rPr>
                <w:rFonts w:eastAsia="Calibri" w:cs="Arial"/>
                <w:sz w:val="18"/>
                <w:szCs w:val="18"/>
              </w:rPr>
            </w:pPr>
            <w:r w:rsidRPr="00E85271">
              <w:rPr>
                <w:rFonts w:eastAsia="Calibri" w:cs="Arial"/>
                <w:sz w:val="18"/>
                <w:szCs w:val="18"/>
              </w:rPr>
              <w:t>1. [...] Aufgabenstellungen in konkrete Schreibzi</w:t>
            </w:r>
            <w:r w:rsidRPr="00E85271">
              <w:rPr>
                <w:rFonts w:eastAsia="Calibri" w:cs="Arial"/>
                <w:sz w:val="18"/>
                <w:szCs w:val="18"/>
              </w:rPr>
              <w:t>e</w:t>
            </w:r>
            <w:r w:rsidRPr="00E85271">
              <w:rPr>
                <w:rFonts w:eastAsia="Calibri" w:cs="Arial"/>
                <w:sz w:val="18"/>
                <w:szCs w:val="18"/>
              </w:rPr>
              <w:t>le und Schreibpläne überführen; [...] Texte konz</w:t>
            </w:r>
            <w:r w:rsidRPr="00E85271">
              <w:rPr>
                <w:rFonts w:eastAsia="Calibri" w:cs="Arial"/>
                <w:sz w:val="18"/>
                <w:szCs w:val="18"/>
              </w:rPr>
              <w:t>i</w:t>
            </w:r>
            <w:r w:rsidRPr="00E85271">
              <w:rPr>
                <w:rFonts w:eastAsia="Calibri" w:cs="Arial"/>
                <w:sz w:val="18"/>
                <w:szCs w:val="18"/>
              </w:rPr>
              <w:t>pieren und dabei Faktoren wie Schreibanlass, Aufgabenstellung, Textkonve</w:t>
            </w:r>
            <w:r w:rsidRPr="00E85271">
              <w:rPr>
                <w:rFonts w:eastAsia="Calibri" w:cs="Arial"/>
                <w:sz w:val="18"/>
                <w:szCs w:val="18"/>
              </w:rPr>
              <w:t>n</w:t>
            </w:r>
            <w:r w:rsidRPr="00E85271">
              <w:rPr>
                <w:rFonts w:eastAsia="Calibri" w:cs="Arial"/>
                <w:sz w:val="18"/>
                <w:szCs w:val="18"/>
              </w:rPr>
              <w:t>tionen, Textfunktionen, Situations- und Adre</w:t>
            </w:r>
            <w:r w:rsidRPr="00E85271">
              <w:rPr>
                <w:rFonts w:eastAsia="Calibri" w:cs="Arial"/>
                <w:sz w:val="18"/>
                <w:szCs w:val="18"/>
              </w:rPr>
              <w:t>s</w:t>
            </w:r>
            <w:r w:rsidRPr="00E85271">
              <w:rPr>
                <w:rFonts w:eastAsia="Calibri" w:cs="Arial"/>
                <w:sz w:val="18"/>
                <w:szCs w:val="18"/>
              </w:rPr>
              <w:t>satenbezüge berüc</w:t>
            </w:r>
            <w:r w:rsidRPr="00E85271">
              <w:rPr>
                <w:rFonts w:eastAsia="Calibri" w:cs="Arial"/>
                <w:sz w:val="18"/>
                <w:szCs w:val="18"/>
              </w:rPr>
              <w:t>k</w:t>
            </w:r>
            <w:r w:rsidRPr="00E85271">
              <w:rPr>
                <w:rFonts w:eastAsia="Calibri" w:cs="Arial"/>
                <w:sz w:val="18"/>
                <w:szCs w:val="18"/>
              </w:rPr>
              <w:t>sichtigen</w:t>
            </w:r>
          </w:p>
          <w:p w:rsidR="00C06297" w:rsidRPr="00E85271" w:rsidRDefault="00C06297" w:rsidP="00687108">
            <w:pPr>
              <w:spacing w:before="60"/>
              <w:rPr>
                <w:rFonts w:eastAsia="Calibri" w:cs="Arial"/>
                <w:sz w:val="18"/>
                <w:szCs w:val="18"/>
              </w:rPr>
            </w:pPr>
            <w:r w:rsidRPr="00E85271">
              <w:rPr>
                <w:rFonts w:eastAsia="Calibri" w:cs="Arial"/>
                <w:sz w:val="18"/>
                <w:szCs w:val="18"/>
              </w:rPr>
              <w:t>2. differenzierte Fragen, Arbeitshypothesen, U</w:t>
            </w:r>
            <w:r w:rsidRPr="00E85271">
              <w:rPr>
                <w:rFonts w:eastAsia="Calibri" w:cs="Arial"/>
                <w:sz w:val="18"/>
                <w:szCs w:val="18"/>
              </w:rPr>
              <w:t>n</w:t>
            </w:r>
            <w:r w:rsidRPr="00E85271">
              <w:rPr>
                <w:rFonts w:eastAsia="Calibri" w:cs="Arial"/>
                <w:sz w:val="18"/>
                <w:szCs w:val="18"/>
              </w:rPr>
              <w:t xml:space="preserve">tersuchungsaspekte und Problemstellungen </w:t>
            </w:r>
            <w:r w:rsidRPr="00E85271">
              <w:rPr>
                <w:rFonts w:eastAsia="Calibri" w:cs="Arial"/>
                <w:sz w:val="18"/>
                <w:szCs w:val="18"/>
              </w:rPr>
              <w:lastRenderedPageBreak/>
              <w:t>en</w:t>
            </w:r>
            <w:r w:rsidRPr="00E85271">
              <w:rPr>
                <w:rFonts w:eastAsia="Calibri" w:cs="Arial"/>
                <w:sz w:val="18"/>
                <w:szCs w:val="18"/>
              </w:rPr>
              <w:t>t</w:t>
            </w:r>
            <w:r w:rsidRPr="00E85271">
              <w:rPr>
                <w:rFonts w:eastAsia="Calibri" w:cs="Arial"/>
                <w:sz w:val="18"/>
                <w:szCs w:val="18"/>
              </w:rPr>
              <w:t>wickeln und reflektieren</w:t>
            </w:r>
          </w:p>
          <w:p w:rsidR="00C06297" w:rsidRPr="00E85271" w:rsidRDefault="00C06297" w:rsidP="00687108">
            <w:pPr>
              <w:spacing w:before="60"/>
              <w:rPr>
                <w:rFonts w:eastAsia="Calibri" w:cs="Arial"/>
                <w:sz w:val="18"/>
                <w:szCs w:val="18"/>
              </w:rPr>
            </w:pPr>
            <w:r w:rsidRPr="00E85271">
              <w:rPr>
                <w:rFonts w:eastAsia="Calibri" w:cs="Arial"/>
                <w:sz w:val="18"/>
                <w:szCs w:val="18"/>
              </w:rPr>
              <w:t>3. Informationsquellen gezielt nutzen [...], Te</w:t>
            </w:r>
            <w:r w:rsidRPr="00E85271">
              <w:rPr>
                <w:rFonts w:eastAsia="Calibri" w:cs="Arial"/>
                <w:sz w:val="18"/>
                <w:szCs w:val="18"/>
              </w:rPr>
              <w:t>x</w:t>
            </w:r>
            <w:r w:rsidRPr="00E85271">
              <w:rPr>
                <w:rFonts w:eastAsia="Calibri" w:cs="Arial"/>
                <w:sz w:val="18"/>
                <w:szCs w:val="18"/>
              </w:rPr>
              <w:t>te und Informationen zielgerichtet bewerten und auswählen, auf dieser Grundlage Stof</w:t>
            </w:r>
            <w:r w:rsidRPr="00E85271">
              <w:rPr>
                <w:rFonts w:eastAsia="Calibri" w:cs="Arial"/>
                <w:sz w:val="18"/>
                <w:szCs w:val="18"/>
              </w:rPr>
              <w:t>f</w:t>
            </w:r>
            <w:r w:rsidRPr="00E85271">
              <w:rPr>
                <w:rFonts w:eastAsia="Calibri" w:cs="Arial"/>
                <w:sz w:val="18"/>
                <w:szCs w:val="18"/>
              </w:rPr>
              <w:t>sammlungen [...] und Glied</w:t>
            </w:r>
            <w:r w:rsidRPr="00E85271">
              <w:rPr>
                <w:rFonts w:eastAsia="Calibri" w:cs="Arial"/>
                <w:sz w:val="18"/>
                <w:szCs w:val="18"/>
              </w:rPr>
              <w:t>e</w:t>
            </w:r>
            <w:r w:rsidRPr="00E85271">
              <w:rPr>
                <w:rFonts w:eastAsia="Calibri" w:cs="Arial"/>
                <w:sz w:val="18"/>
                <w:szCs w:val="18"/>
              </w:rPr>
              <w:t>rungen erarbeiten [...]</w:t>
            </w:r>
          </w:p>
          <w:p w:rsidR="00C06297" w:rsidRPr="00E85271" w:rsidRDefault="00C06297" w:rsidP="00687108">
            <w:pPr>
              <w:spacing w:before="60"/>
              <w:rPr>
                <w:rFonts w:eastAsia="Calibri" w:cs="Arial"/>
                <w:sz w:val="18"/>
                <w:szCs w:val="18"/>
              </w:rPr>
            </w:pPr>
            <w:r w:rsidRPr="00E85271">
              <w:rPr>
                <w:rFonts w:eastAsia="Calibri" w:cs="Arial"/>
                <w:sz w:val="18"/>
                <w:szCs w:val="18"/>
              </w:rPr>
              <w:t>7. nach Mustern schreiben: Merkmale ve</w:t>
            </w:r>
            <w:r w:rsidRPr="00E85271">
              <w:rPr>
                <w:rFonts w:eastAsia="Calibri" w:cs="Arial"/>
                <w:sz w:val="18"/>
                <w:szCs w:val="18"/>
              </w:rPr>
              <w:t>r</w:t>
            </w:r>
            <w:r w:rsidRPr="00E85271">
              <w:rPr>
                <w:rFonts w:eastAsia="Calibri" w:cs="Arial"/>
                <w:sz w:val="18"/>
                <w:szCs w:val="18"/>
              </w:rPr>
              <w:t>schied</w:t>
            </w:r>
            <w:r w:rsidRPr="00E85271">
              <w:rPr>
                <w:rFonts w:eastAsia="Calibri" w:cs="Arial"/>
                <w:sz w:val="18"/>
                <w:szCs w:val="18"/>
              </w:rPr>
              <w:t>e</w:t>
            </w:r>
            <w:r w:rsidRPr="00E85271">
              <w:rPr>
                <w:rFonts w:eastAsia="Calibri" w:cs="Arial"/>
                <w:sz w:val="18"/>
                <w:szCs w:val="18"/>
              </w:rPr>
              <w:t>ner Textsorten und die Orientierung an prototyp</w:t>
            </w:r>
            <w:r w:rsidRPr="00E85271">
              <w:rPr>
                <w:rFonts w:eastAsia="Calibri" w:cs="Arial"/>
                <w:sz w:val="18"/>
                <w:szCs w:val="18"/>
              </w:rPr>
              <w:t>i</w:t>
            </w:r>
            <w:r w:rsidRPr="00E85271">
              <w:rPr>
                <w:rFonts w:eastAsia="Calibri" w:cs="Arial"/>
                <w:sz w:val="18"/>
                <w:szCs w:val="18"/>
              </w:rPr>
              <w:t xml:space="preserve">schen Texten für die Textgestaltung nutzen </w:t>
            </w:r>
          </w:p>
          <w:p w:rsidR="00C06297" w:rsidRPr="00E85271" w:rsidRDefault="00C06297" w:rsidP="00687108">
            <w:pPr>
              <w:spacing w:before="60"/>
              <w:rPr>
                <w:rFonts w:eastAsia="Calibri" w:cs="Arial"/>
                <w:sz w:val="18"/>
                <w:szCs w:val="18"/>
              </w:rPr>
            </w:pPr>
            <w:r w:rsidRPr="00E85271">
              <w:rPr>
                <w:rFonts w:eastAsia="Calibri" w:cs="Arial"/>
                <w:sz w:val="18"/>
                <w:szCs w:val="18"/>
              </w:rPr>
              <w:t>10. einen differenzierten Wortschatz (auch Fachsprache, Fremdwörter) und einen ang</w:t>
            </w:r>
            <w:r w:rsidRPr="00E85271">
              <w:rPr>
                <w:rFonts w:eastAsia="Calibri" w:cs="Arial"/>
                <w:sz w:val="18"/>
                <w:szCs w:val="18"/>
              </w:rPr>
              <w:t>e</w:t>
            </w:r>
            <w:r w:rsidRPr="00E85271">
              <w:rPr>
                <w:rFonts w:eastAsia="Calibri" w:cs="Arial"/>
                <w:sz w:val="18"/>
                <w:szCs w:val="18"/>
              </w:rPr>
              <w:t>messenen, variablen Stil verwenden</w:t>
            </w:r>
          </w:p>
          <w:p w:rsidR="00C06297" w:rsidRPr="00E85271" w:rsidRDefault="00C06297" w:rsidP="00687108">
            <w:pPr>
              <w:spacing w:before="60"/>
              <w:rPr>
                <w:rFonts w:eastAsia="Calibri" w:cs="Arial"/>
                <w:sz w:val="18"/>
                <w:szCs w:val="18"/>
              </w:rPr>
            </w:pPr>
            <w:r w:rsidRPr="00E85271">
              <w:rPr>
                <w:rFonts w:eastAsia="Calibri" w:cs="Arial"/>
                <w:sz w:val="18"/>
                <w:szCs w:val="18"/>
              </w:rPr>
              <w:t>11. formalisierte lineare beziehungsweise nichtl</w:t>
            </w:r>
            <w:r w:rsidRPr="00E85271">
              <w:rPr>
                <w:rFonts w:eastAsia="Calibri" w:cs="Arial"/>
                <w:sz w:val="18"/>
                <w:szCs w:val="18"/>
              </w:rPr>
              <w:t>i</w:t>
            </w:r>
            <w:r w:rsidRPr="00E85271">
              <w:rPr>
                <w:rFonts w:eastAsia="Calibri" w:cs="Arial"/>
                <w:sz w:val="18"/>
                <w:szCs w:val="18"/>
              </w:rPr>
              <w:t>neare Texte verfassen</w:t>
            </w:r>
            <w:r w:rsidR="000068B7">
              <w:rPr>
                <w:rFonts w:eastAsia="Calibri" w:cs="Arial"/>
                <w:sz w:val="18"/>
                <w:szCs w:val="18"/>
              </w:rPr>
              <w:t>,</w:t>
            </w:r>
            <w:r w:rsidRPr="00E85271">
              <w:rPr>
                <w:rFonts w:eastAsia="Calibri" w:cs="Arial"/>
                <w:sz w:val="18"/>
                <w:szCs w:val="18"/>
              </w:rPr>
              <w:t xml:space="preserve"> verschiedene Schreibfo</w:t>
            </w:r>
            <w:r w:rsidRPr="00E85271">
              <w:rPr>
                <w:rFonts w:eastAsia="Calibri" w:cs="Arial"/>
                <w:sz w:val="18"/>
                <w:szCs w:val="18"/>
              </w:rPr>
              <w:t>r</w:t>
            </w:r>
            <w:r w:rsidRPr="00E85271">
              <w:rPr>
                <w:rFonts w:eastAsia="Calibri" w:cs="Arial"/>
                <w:sz w:val="18"/>
                <w:szCs w:val="18"/>
              </w:rPr>
              <w:t>men gezielt und angemessen nutzen</w:t>
            </w:r>
          </w:p>
          <w:p w:rsidR="00C06297" w:rsidRPr="00E85271" w:rsidRDefault="00C06297" w:rsidP="00687108">
            <w:pPr>
              <w:spacing w:before="60"/>
              <w:rPr>
                <w:rFonts w:eastAsia="Calibri" w:cs="Arial"/>
                <w:sz w:val="18"/>
                <w:szCs w:val="18"/>
              </w:rPr>
            </w:pPr>
            <w:r w:rsidRPr="00E85271">
              <w:rPr>
                <w:rFonts w:eastAsia="Calibri" w:cs="Arial"/>
                <w:sz w:val="18"/>
                <w:szCs w:val="18"/>
              </w:rPr>
              <w:t>13. von Ereignissen berichten; Gegenstände, Vorgänge, Orte, Bilder und Personen b</w:t>
            </w:r>
            <w:r w:rsidRPr="00E85271">
              <w:rPr>
                <w:rFonts w:eastAsia="Calibri" w:cs="Arial"/>
                <w:sz w:val="18"/>
                <w:szCs w:val="18"/>
              </w:rPr>
              <w:t>e</w:t>
            </w:r>
            <w:r w:rsidRPr="00E85271">
              <w:rPr>
                <w:rFonts w:eastAsia="Calibri" w:cs="Arial"/>
                <w:sz w:val="18"/>
                <w:szCs w:val="18"/>
              </w:rPr>
              <w:t>schreiben</w:t>
            </w:r>
          </w:p>
          <w:p w:rsidR="00C06297" w:rsidRPr="00E85271" w:rsidRDefault="00C06297" w:rsidP="00687108">
            <w:pPr>
              <w:spacing w:before="60"/>
              <w:rPr>
                <w:rFonts w:eastAsia="Calibri" w:cs="Arial"/>
                <w:sz w:val="18"/>
                <w:szCs w:val="18"/>
              </w:rPr>
            </w:pPr>
            <w:r w:rsidRPr="00E85271">
              <w:rPr>
                <w:rFonts w:eastAsia="Calibri" w:cs="Arial"/>
                <w:sz w:val="18"/>
                <w:szCs w:val="18"/>
              </w:rPr>
              <w:t>14. den Inhalt auch längerer und komplex</w:t>
            </w:r>
            <w:r w:rsidRPr="00E85271">
              <w:rPr>
                <w:rFonts w:eastAsia="Calibri" w:cs="Arial"/>
                <w:sz w:val="18"/>
                <w:szCs w:val="18"/>
              </w:rPr>
              <w:t>e</w:t>
            </w:r>
            <w:r w:rsidRPr="00E85271">
              <w:rPr>
                <w:rFonts w:eastAsia="Calibri" w:cs="Arial"/>
                <w:sz w:val="18"/>
                <w:szCs w:val="18"/>
              </w:rPr>
              <w:t>rer Texte zusammenfassen [...]</w:t>
            </w:r>
          </w:p>
          <w:p w:rsidR="00C06297" w:rsidRPr="00E85271" w:rsidRDefault="00C06297" w:rsidP="00687108">
            <w:pPr>
              <w:spacing w:before="60"/>
              <w:rPr>
                <w:rFonts w:eastAsia="Calibri" w:cs="Arial"/>
                <w:sz w:val="18"/>
                <w:szCs w:val="18"/>
              </w:rPr>
            </w:pPr>
            <w:r w:rsidRPr="00E85271">
              <w:rPr>
                <w:rFonts w:eastAsia="Calibri" w:cs="Arial"/>
                <w:sz w:val="18"/>
                <w:szCs w:val="18"/>
              </w:rPr>
              <w:t>15. Informationen aus komplexen linearen und nichtlinearen Texten wiedergeben und koh</w:t>
            </w:r>
            <w:r w:rsidRPr="00E85271">
              <w:rPr>
                <w:rFonts w:eastAsia="Calibri" w:cs="Arial"/>
                <w:sz w:val="18"/>
                <w:szCs w:val="18"/>
              </w:rPr>
              <w:t>ä</w:t>
            </w:r>
            <w:r w:rsidRPr="00E85271">
              <w:rPr>
                <w:rFonts w:eastAsia="Calibri" w:cs="Arial"/>
                <w:sz w:val="18"/>
                <w:szCs w:val="18"/>
              </w:rPr>
              <w:t>rent und diff</w:t>
            </w:r>
            <w:r w:rsidRPr="00E85271">
              <w:rPr>
                <w:rFonts w:eastAsia="Calibri" w:cs="Arial"/>
                <w:sz w:val="18"/>
                <w:szCs w:val="18"/>
              </w:rPr>
              <w:t>e</w:t>
            </w:r>
            <w:r w:rsidRPr="00E85271">
              <w:rPr>
                <w:rFonts w:eastAsia="Calibri" w:cs="Arial"/>
                <w:sz w:val="18"/>
                <w:szCs w:val="18"/>
              </w:rPr>
              <w:t xml:space="preserve">renziert darstellen </w:t>
            </w:r>
          </w:p>
          <w:p w:rsidR="00C06297" w:rsidRPr="00E85271" w:rsidRDefault="00C06297" w:rsidP="00687108">
            <w:pPr>
              <w:spacing w:before="60"/>
              <w:rPr>
                <w:rFonts w:eastAsia="Calibri" w:cs="Arial"/>
                <w:sz w:val="18"/>
                <w:szCs w:val="18"/>
              </w:rPr>
            </w:pPr>
            <w:r w:rsidRPr="00E85271">
              <w:rPr>
                <w:rFonts w:eastAsia="Calibri" w:cs="Arial"/>
                <w:sz w:val="18"/>
                <w:szCs w:val="18"/>
              </w:rPr>
              <w:t>16. eigenes Wissen über literarische, sprachl</w:t>
            </w:r>
            <w:r w:rsidRPr="00E85271">
              <w:rPr>
                <w:rFonts w:eastAsia="Calibri" w:cs="Arial"/>
                <w:sz w:val="18"/>
                <w:szCs w:val="18"/>
              </w:rPr>
              <w:t>i</w:t>
            </w:r>
            <w:r w:rsidRPr="00E85271">
              <w:rPr>
                <w:rFonts w:eastAsia="Calibri" w:cs="Arial"/>
                <w:sz w:val="18"/>
                <w:szCs w:val="18"/>
              </w:rPr>
              <w:t>che und andere Sachverhalte geordnet und differe</w:t>
            </w:r>
            <w:r w:rsidRPr="00E85271">
              <w:rPr>
                <w:rFonts w:eastAsia="Calibri" w:cs="Arial"/>
                <w:sz w:val="18"/>
                <w:szCs w:val="18"/>
              </w:rPr>
              <w:t>n</w:t>
            </w:r>
            <w:r w:rsidRPr="00E85271">
              <w:rPr>
                <w:rFonts w:eastAsia="Calibri" w:cs="Arial"/>
                <w:sz w:val="18"/>
                <w:szCs w:val="18"/>
              </w:rPr>
              <w:t>ziert darstellen und adäquat in eigene Textprodu</w:t>
            </w:r>
            <w:r w:rsidRPr="00E85271">
              <w:rPr>
                <w:rFonts w:eastAsia="Calibri" w:cs="Arial"/>
                <w:sz w:val="18"/>
                <w:szCs w:val="18"/>
              </w:rPr>
              <w:t>k</w:t>
            </w:r>
            <w:r w:rsidRPr="00E85271">
              <w:rPr>
                <w:rFonts w:eastAsia="Calibri" w:cs="Arial"/>
                <w:sz w:val="18"/>
                <w:szCs w:val="18"/>
              </w:rPr>
              <w:t>tion einbeziehen</w:t>
            </w:r>
          </w:p>
          <w:p w:rsidR="00C06297" w:rsidRPr="00E85271" w:rsidRDefault="00C06297" w:rsidP="00687108">
            <w:pPr>
              <w:spacing w:before="60"/>
              <w:rPr>
                <w:rFonts w:eastAsia="Calibri" w:cs="Arial"/>
                <w:sz w:val="18"/>
                <w:szCs w:val="18"/>
              </w:rPr>
            </w:pPr>
            <w:r w:rsidRPr="00E85271">
              <w:rPr>
                <w:rFonts w:eastAsia="Calibri" w:cs="Arial"/>
                <w:sz w:val="18"/>
                <w:szCs w:val="18"/>
              </w:rPr>
              <w:t>17. in sachlichem Stil klar und verständlich form</w:t>
            </w:r>
            <w:r w:rsidRPr="00E85271">
              <w:rPr>
                <w:rFonts w:eastAsia="Calibri" w:cs="Arial"/>
                <w:sz w:val="18"/>
                <w:szCs w:val="18"/>
              </w:rPr>
              <w:t>u</w:t>
            </w:r>
            <w:r w:rsidRPr="00E85271">
              <w:rPr>
                <w:rFonts w:eastAsia="Calibri" w:cs="Arial"/>
                <w:sz w:val="18"/>
                <w:szCs w:val="18"/>
              </w:rPr>
              <w:t>lieren</w:t>
            </w:r>
          </w:p>
          <w:p w:rsidR="00C06297" w:rsidRPr="00E85271" w:rsidRDefault="00C06297" w:rsidP="00687108">
            <w:pPr>
              <w:spacing w:before="60"/>
              <w:rPr>
                <w:rFonts w:eastAsia="Calibri" w:cs="Arial"/>
                <w:sz w:val="18"/>
                <w:szCs w:val="18"/>
              </w:rPr>
            </w:pPr>
            <w:r w:rsidRPr="00E85271">
              <w:rPr>
                <w:rFonts w:eastAsia="Calibri" w:cs="Arial"/>
                <w:sz w:val="18"/>
                <w:szCs w:val="18"/>
              </w:rPr>
              <w:t>18. differenzierte abwägende wie meinungsbi</w:t>
            </w:r>
            <w:r w:rsidRPr="00E85271">
              <w:rPr>
                <w:rFonts w:eastAsia="Calibri" w:cs="Arial"/>
                <w:sz w:val="18"/>
                <w:szCs w:val="18"/>
              </w:rPr>
              <w:t>l</w:t>
            </w:r>
            <w:r w:rsidRPr="00E85271">
              <w:rPr>
                <w:rFonts w:eastAsia="Calibri" w:cs="Arial"/>
                <w:sz w:val="18"/>
                <w:szCs w:val="18"/>
              </w:rPr>
              <w:t>dende Texte strukturieren und formulieren</w:t>
            </w:r>
          </w:p>
          <w:p w:rsidR="00C06297" w:rsidRPr="00E85271" w:rsidRDefault="00C06297" w:rsidP="00DC10EA">
            <w:pPr>
              <w:spacing w:before="60"/>
              <w:rPr>
                <w:rFonts w:eastAsia="Calibri" w:cs="Arial"/>
                <w:sz w:val="18"/>
                <w:szCs w:val="18"/>
              </w:rPr>
            </w:pPr>
            <w:r w:rsidRPr="00E85271">
              <w:rPr>
                <w:rFonts w:eastAsia="Calibri" w:cs="Arial"/>
                <w:sz w:val="18"/>
                <w:szCs w:val="18"/>
              </w:rPr>
              <w:t>24. sach- und adressatenspezifisch formulierte Texte verfassen und dabei deren Wirkungsa</w:t>
            </w:r>
            <w:r w:rsidRPr="00E85271">
              <w:rPr>
                <w:rFonts w:eastAsia="Calibri" w:cs="Arial"/>
                <w:sz w:val="18"/>
                <w:szCs w:val="18"/>
              </w:rPr>
              <w:t>b</w:t>
            </w:r>
            <w:r w:rsidRPr="00E85271">
              <w:rPr>
                <w:rFonts w:eastAsia="Calibri" w:cs="Arial"/>
                <w:sz w:val="18"/>
                <w:szCs w:val="18"/>
              </w:rPr>
              <w:t>sicht berüc</w:t>
            </w:r>
            <w:r w:rsidRPr="00E85271">
              <w:rPr>
                <w:rFonts w:eastAsia="Calibri" w:cs="Arial"/>
                <w:sz w:val="18"/>
                <w:szCs w:val="18"/>
              </w:rPr>
              <w:t>k</w:t>
            </w:r>
            <w:r w:rsidRPr="00E85271">
              <w:rPr>
                <w:rFonts w:eastAsia="Calibri" w:cs="Arial"/>
                <w:sz w:val="18"/>
                <w:szCs w:val="18"/>
              </w:rPr>
              <w:t>sichtigen</w:t>
            </w:r>
          </w:p>
          <w:p w:rsidR="00C06297" w:rsidRPr="00E85271" w:rsidRDefault="00C06297" w:rsidP="00687108">
            <w:pPr>
              <w:spacing w:before="60"/>
              <w:rPr>
                <w:rFonts w:eastAsia="Calibri" w:cs="Arial"/>
                <w:sz w:val="18"/>
                <w:szCs w:val="18"/>
              </w:rPr>
            </w:pPr>
            <w:r w:rsidRPr="00E85271">
              <w:rPr>
                <w:rFonts w:eastAsia="Calibri" w:cs="Arial"/>
                <w:sz w:val="18"/>
                <w:szCs w:val="18"/>
              </w:rPr>
              <w:t>25. die formale und sprachlich-stilistische G</w:t>
            </w:r>
            <w:r w:rsidRPr="00E85271">
              <w:rPr>
                <w:rFonts w:eastAsia="Calibri" w:cs="Arial"/>
                <w:sz w:val="18"/>
                <w:szCs w:val="18"/>
              </w:rPr>
              <w:t>e</w:t>
            </w:r>
            <w:r w:rsidRPr="00E85271">
              <w:rPr>
                <w:rFonts w:eastAsia="Calibri" w:cs="Arial"/>
                <w:sz w:val="18"/>
                <w:szCs w:val="18"/>
              </w:rPr>
              <w:t>sta</w:t>
            </w:r>
            <w:r w:rsidRPr="00E85271">
              <w:rPr>
                <w:rFonts w:eastAsia="Calibri" w:cs="Arial"/>
                <w:sz w:val="18"/>
                <w:szCs w:val="18"/>
              </w:rPr>
              <w:t>l</w:t>
            </w:r>
            <w:r w:rsidRPr="00E85271">
              <w:rPr>
                <w:rFonts w:eastAsia="Calibri" w:cs="Arial"/>
                <w:sz w:val="18"/>
                <w:szCs w:val="18"/>
              </w:rPr>
              <w:t>tungsweise von Texten und deren Wirkung an Beispielen erläutern (zum Beispiel sprachl</w:t>
            </w:r>
            <w:r w:rsidRPr="00E85271">
              <w:rPr>
                <w:rFonts w:eastAsia="Calibri" w:cs="Arial"/>
                <w:sz w:val="18"/>
                <w:szCs w:val="18"/>
              </w:rPr>
              <w:t>i</w:t>
            </w:r>
            <w:r w:rsidRPr="00E85271">
              <w:rPr>
                <w:rFonts w:eastAsia="Calibri" w:cs="Arial"/>
                <w:sz w:val="18"/>
                <w:szCs w:val="18"/>
              </w:rPr>
              <w:t>che Bilder deuten, Dialoge analysieren)</w:t>
            </w:r>
          </w:p>
          <w:p w:rsidR="00C06297" w:rsidRPr="00E85271" w:rsidRDefault="00C06297" w:rsidP="00687108">
            <w:pPr>
              <w:spacing w:before="60"/>
              <w:rPr>
                <w:rFonts w:eastAsia="Calibri" w:cs="Arial"/>
                <w:sz w:val="18"/>
                <w:szCs w:val="18"/>
              </w:rPr>
            </w:pPr>
            <w:r w:rsidRPr="00E85271">
              <w:rPr>
                <w:rFonts w:eastAsia="Calibri" w:cs="Arial"/>
                <w:sz w:val="18"/>
                <w:szCs w:val="18"/>
              </w:rPr>
              <w:t>26. die Ergebnisse einer Textanalyse selbs</w:t>
            </w:r>
            <w:r w:rsidRPr="00E85271">
              <w:rPr>
                <w:rFonts w:eastAsia="Calibri" w:cs="Arial"/>
                <w:sz w:val="18"/>
                <w:szCs w:val="18"/>
              </w:rPr>
              <w:t>t</w:t>
            </w:r>
            <w:r w:rsidR="000068B7">
              <w:rPr>
                <w:rFonts w:eastAsia="Calibri" w:cs="Arial"/>
                <w:sz w:val="18"/>
                <w:szCs w:val="18"/>
              </w:rPr>
              <w:t xml:space="preserve">ständig </w:t>
            </w:r>
            <w:r w:rsidRPr="00E85271">
              <w:rPr>
                <w:rFonts w:eastAsia="Calibri" w:cs="Arial"/>
                <w:sz w:val="18"/>
                <w:szCs w:val="18"/>
              </w:rPr>
              <w:t>fachgerecht und aspektorientiert</w:t>
            </w:r>
            <w:r w:rsidR="000068B7">
              <w:rPr>
                <w:rFonts w:eastAsia="Calibri" w:cs="Arial"/>
                <w:sz w:val="18"/>
                <w:szCs w:val="18"/>
              </w:rPr>
              <w:t xml:space="preserve"> </w:t>
            </w:r>
            <w:r w:rsidRPr="00E85271">
              <w:rPr>
                <w:rFonts w:eastAsia="Calibri" w:cs="Arial"/>
                <w:sz w:val="18"/>
                <w:szCs w:val="18"/>
              </w:rPr>
              <w:t>da</w:t>
            </w:r>
            <w:r w:rsidRPr="00E85271">
              <w:rPr>
                <w:rFonts w:eastAsia="Calibri" w:cs="Arial"/>
                <w:sz w:val="18"/>
                <w:szCs w:val="18"/>
              </w:rPr>
              <w:t>r</w:t>
            </w:r>
            <w:r w:rsidRPr="00E85271">
              <w:rPr>
                <w:rFonts w:eastAsia="Calibri" w:cs="Arial"/>
                <w:sz w:val="18"/>
                <w:szCs w:val="18"/>
              </w:rPr>
              <w:t>stellen</w:t>
            </w:r>
          </w:p>
          <w:p w:rsidR="00C06297" w:rsidRPr="00E85271" w:rsidRDefault="00C06297" w:rsidP="00687108">
            <w:pPr>
              <w:spacing w:before="60"/>
              <w:rPr>
                <w:rFonts w:eastAsia="Calibri" w:cs="Arial"/>
                <w:sz w:val="18"/>
                <w:szCs w:val="18"/>
              </w:rPr>
            </w:pPr>
            <w:r w:rsidRPr="00E85271">
              <w:rPr>
                <w:rFonts w:eastAsia="Calibri" w:cs="Arial"/>
                <w:sz w:val="18"/>
                <w:szCs w:val="18"/>
              </w:rPr>
              <w:t>27. Texte analytisch interpretieren und Tex</w:t>
            </w:r>
            <w:r w:rsidRPr="00E85271">
              <w:rPr>
                <w:rFonts w:eastAsia="Calibri" w:cs="Arial"/>
                <w:sz w:val="18"/>
                <w:szCs w:val="18"/>
              </w:rPr>
              <w:t>t</w:t>
            </w:r>
            <w:r w:rsidRPr="00E85271">
              <w:rPr>
                <w:rFonts w:eastAsia="Calibri" w:cs="Arial"/>
                <w:sz w:val="18"/>
                <w:szCs w:val="18"/>
              </w:rPr>
              <w:t>deutungen begründen und belegen, dabei auch Ideengehalt, gattungs- und epochensp</w:t>
            </w:r>
            <w:r w:rsidRPr="00E85271">
              <w:rPr>
                <w:rFonts w:eastAsia="Calibri" w:cs="Arial"/>
                <w:sz w:val="18"/>
                <w:szCs w:val="18"/>
              </w:rPr>
              <w:t>e</w:t>
            </w:r>
            <w:r w:rsidRPr="00E85271">
              <w:rPr>
                <w:rFonts w:eastAsia="Calibri" w:cs="Arial"/>
                <w:sz w:val="18"/>
                <w:szCs w:val="18"/>
              </w:rPr>
              <w:lastRenderedPageBreak/>
              <w:t>zifische Merkmale, historische, kulturelle, ph</w:t>
            </w:r>
            <w:r w:rsidRPr="00E85271">
              <w:rPr>
                <w:rFonts w:eastAsia="Calibri" w:cs="Arial"/>
                <w:sz w:val="18"/>
                <w:szCs w:val="18"/>
              </w:rPr>
              <w:t>i</w:t>
            </w:r>
            <w:r w:rsidRPr="00E85271">
              <w:rPr>
                <w:rFonts w:eastAsia="Calibri" w:cs="Arial"/>
                <w:sz w:val="18"/>
                <w:szCs w:val="18"/>
              </w:rPr>
              <w:t>losophische, politische oder weltanschauliche Bezüge einb</w:t>
            </w:r>
            <w:r w:rsidRPr="00E85271">
              <w:rPr>
                <w:rFonts w:eastAsia="Calibri" w:cs="Arial"/>
                <w:sz w:val="18"/>
                <w:szCs w:val="18"/>
              </w:rPr>
              <w:t>e</w:t>
            </w:r>
            <w:r w:rsidRPr="00E85271">
              <w:rPr>
                <w:rFonts w:eastAsia="Calibri" w:cs="Arial"/>
                <w:sz w:val="18"/>
                <w:szCs w:val="18"/>
              </w:rPr>
              <w:t>ziehen</w:t>
            </w:r>
          </w:p>
          <w:p w:rsidR="00C06297" w:rsidRPr="00E85271" w:rsidRDefault="00C06297" w:rsidP="00687108">
            <w:pPr>
              <w:spacing w:before="60"/>
              <w:rPr>
                <w:rFonts w:eastAsia="Calibri" w:cs="Arial"/>
                <w:sz w:val="18"/>
                <w:szCs w:val="18"/>
              </w:rPr>
            </w:pPr>
            <w:r w:rsidRPr="00E85271">
              <w:rPr>
                <w:rFonts w:eastAsia="Calibri" w:cs="Arial"/>
                <w:sz w:val="18"/>
                <w:szCs w:val="18"/>
              </w:rPr>
              <w:t>28. gestaltend interpretieren und dabei die Erge</w:t>
            </w:r>
            <w:r w:rsidRPr="00E85271">
              <w:rPr>
                <w:rFonts w:eastAsia="Calibri" w:cs="Arial"/>
                <w:sz w:val="18"/>
                <w:szCs w:val="18"/>
              </w:rPr>
              <w:t>b</w:t>
            </w:r>
            <w:r w:rsidRPr="00E85271">
              <w:rPr>
                <w:rFonts w:eastAsia="Calibri" w:cs="Arial"/>
                <w:sz w:val="18"/>
                <w:szCs w:val="18"/>
              </w:rPr>
              <w:t>nisse einer Textuntersuchung nutzen</w:t>
            </w:r>
          </w:p>
          <w:p w:rsidR="00C06297" w:rsidRPr="00E85271" w:rsidRDefault="00C06297" w:rsidP="00687108">
            <w:pPr>
              <w:spacing w:before="60"/>
              <w:rPr>
                <w:rFonts w:eastAsia="Calibri" w:cs="Arial"/>
                <w:sz w:val="18"/>
                <w:szCs w:val="18"/>
              </w:rPr>
            </w:pPr>
            <w:r w:rsidRPr="00E85271">
              <w:rPr>
                <w:rFonts w:eastAsia="Calibri" w:cs="Arial"/>
                <w:sz w:val="18"/>
                <w:szCs w:val="18"/>
              </w:rPr>
              <w:t>30. sprachliche Mittel gezielt einsetzen</w:t>
            </w:r>
          </w:p>
          <w:p w:rsidR="00C06297" w:rsidRPr="00E85271" w:rsidRDefault="00C06297" w:rsidP="00687108">
            <w:pPr>
              <w:spacing w:before="60"/>
              <w:rPr>
                <w:rFonts w:eastAsia="Calibri" w:cs="Arial"/>
                <w:sz w:val="18"/>
                <w:szCs w:val="18"/>
              </w:rPr>
            </w:pPr>
            <w:r w:rsidRPr="00E85271">
              <w:rPr>
                <w:rFonts w:eastAsia="Calibri" w:cs="Arial"/>
                <w:sz w:val="18"/>
                <w:szCs w:val="18"/>
              </w:rPr>
              <w:t>31. anschaulich erzählen und nacherzählen, E</w:t>
            </w:r>
            <w:r w:rsidRPr="00E85271">
              <w:rPr>
                <w:rFonts w:eastAsia="Calibri" w:cs="Arial"/>
                <w:sz w:val="18"/>
                <w:szCs w:val="18"/>
              </w:rPr>
              <w:t>r</w:t>
            </w:r>
            <w:r w:rsidRPr="00E85271">
              <w:rPr>
                <w:rFonts w:eastAsia="Calibri" w:cs="Arial"/>
                <w:sz w:val="18"/>
                <w:szCs w:val="18"/>
              </w:rPr>
              <w:t>zähltechniken anwenden, auf die Erzähllogik ac</w:t>
            </w:r>
            <w:r w:rsidRPr="00E85271">
              <w:rPr>
                <w:rFonts w:eastAsia="Calibri" w:cs="Arial"/>
                <w:sz w:val="18"/>
                <w:szCs w:val="18"/>
              </w:rPr>
              <w:t>h</w:t>
            </w:r>
            <w:r w:rsidRPr="00E85271">
              <w:rPr>
                <w:rFonts w:eastAsia="Calibri" w:cs="Arial"/>
                <w:sz w:val="18"/>
                <w:szCs w:val="18"/>
              </w:rPr>
              <w:t>ten</w:t>
            </w:r>
          </w:p>
          <w:p w:rsidR="00C06297" w:rsidRPr="00E85271" w:rsidRDefault="00C06297" w:rsidP="00687108">
            <w:pPr>
              <w:spacing w:before="60"/>
              <w:rPr>
                <w:rFonts w:eastAsia="Calibri" w:cs="Arial"/>
                <w:sz w:val="18"/>
                <w:szCs w:val="18"/>
              </w:rPr>
            </w:pPr>
            <w:r w:rsidRPr="00E85271">
              <w:rPr>
                <w:rFonts w:eastAsia="Calibri" w:cs="Arial"/>
                <w:sz w:val="18"/>
                <w:szCs w:val="18"/>
              </w:rPr>
              <w:t>32. nach literarischen oder nicht-literarischen Vo</w:t>
            </w:r>
            <w:r w:rsidRPr="00E85271">
              <w:rPr>
                <w:rFonts w:eastAsia="Calibri" w:cs="Arial"/>
                <w:sz w:val="18"/>
                <w:szCs w:val="18"/>
              </w:rPr>
              <w:t>r</w:t>
            </w:r>
            <w:r w:rsidRPr="00E85271">
              <w:rPr>
                <w:rFonts w:eastAsia="Calibri" w:cs="Arial"/>
                <w:sz w:val="18"/>
                <w:szCs w:val="18"/>
              </w:rPr>
              <w:t>lagen Texte neu, um- oder weiterschreiben und gestaltend interpretieren</w:t>
            </w:r>
          </w:p>
          <w:p w:rsidR="00C06297" w:rsidRPr="00E85271" w:rsidRDefault="00C06297" w:rsidP="006063C4">
            <w:pPr>
              <w:spacing w:before="60"/>
              <w:rPr>
                <w:rFonts w:eastAsia="Calibri" w:cs="Arial"/>
                <w:sz w:val="18"/>
                <w:szCs w:val="18"/>
              </w:rPr>
            </w:pPr>
            <w:r w:rsidRPr="00E85271">
              <w:rPr>
                <w:rFonts w:eastAsia="Calibri" w:cs="Arial"/>
                <w:sz w:val="18"/>
                <w:szCs w:val="18"/>
              </w:rPr>
              <w:t>34. [...] Begriffe erläutern</w:t>
            </w:r>
          </w:p>
          <w:p w:rsidR="00C06297" w:rsidRPr="00DF79C9" w:rsidRDefault="00C06297" w:rsidP="006063C4">
            <w:pPr>
              <w:spacing w:before="60"/>
              <w:rPr>
                <w:rFonts w:eastAsia="Calibri" w:cs="Arial"/>
                <w:sz w:val="18"/>
                <w:szCs w:val="18"/>
                <w:u w:val="single"/>
              </w:rPr>
            </w:pPr>
            <w:r w:rsidRPr="00DF79C9">
              <w:rPr>
                <w:rFonts w:eastAsia="Calibri" w:cs="Arial"/>
                <w:sz w:val="18"/>
                <w:szCs w:val="18"/>
                <w:u w:val="single"/>
              </w:rPr>
              <w:t>2.3 Lesen</w:t>
            </w:r>
          </w:p>
          <w:p w:rsidR="00C06297" w:rsidRPr="00E85271" w:rsidRDefault="00C06297" w:rsidP="00DC10EA">
            <w:pPr>
              <w:spacing w:before="60"/>
              <w:rPr>
                <w:rFonts w:eastAsia="Calibri" w:cs="Arial"/>
                <w:sz w:val="18"/>
                <w:szCs w:val="18"/>
              </w:rPr>
            </w:pPr>
            <w:r w:rsidRPr="00E85271">
              <w:rPr>
                <w:rFonts w:eastAsia="Calibri" w:cs="Arial"/>
                <w:sz w:val="18"/>
                <w:szCs w:val="18"/>
              </w:rPr>
              <w:t>1. unterschiedliche Lesetechniken anwenden und nu</w:t>
            </w:r>
            <w:r w:rsidRPr="00E85271">
              <w:rPr>
                <w:rFonts w:eastAsia="Calibri" w:cs="Arial"/>
                <w:sz w:val="18"/>
                <w:szCs w:val="18"/>
              </w:rPr>
              <w:t>t</w:t>
            </w:r>
            <w:r w:rsidRPr="00E85271">
              <w:rPr>
                <w:rFonts w:eastAsia="Calibri" w:cs="Arial"/>
                <w:sz w:val="18"/>
                <w:szCs w:val="18"/>
              </w:rPr>
              <w:t>zen (zum Beispiel diagonal, selektiv, navigierend)</w:t>
            </w:r>
          </w:p>
          <w:p w:rsidR="00C06297" w:rsidRPr="00E85271" w:rsidRDefault="00C06297" w:rsidP="00DC10EA">
            <w:pPr>
              <w:spacing w:before="60"/>
              <w:rPr>
                <w:rFonts w:eastAsia="Calibri" w:cs="Arial"/>
                <w:sz w:val="18"/>
                <w:szCs w:val="18"/>
              </w:rPr>
            </w:pPr>
            <w:r w:rsidRPr="00E85271">
              <w:rPr>
                <w:rFonts w:eastAsia="Calibri" w:cs="Arial"/>
                <w:sz w:val="18"/>
                <w:szCs w:val="18"/>
              </w:rPr>
              <w:t>2. flüssig und sinnbezogen lesen und vorlesen</w:t>
            </w:r>
          </w:p>
          <w:p w:rsidR="00C06297" w:rsidRPr="00E85271" w:rsidRDefault="00C06297" w:rsidP="00DC10EA">
            <w:pPr>
              <w:spacing w:before="60"/>
              <w:rPr>
                <w:rFonts w:eastAsia="Calibri" w:cs="Arial"/>
                <w:sz w:val="18"/>
                <w:szCs w:val="18"/>
              </w:rPr>
            </w:pPr>
            <w:r w:rsidRPr="00E85271">
              <w:rPr>
                <w:rFonts w:eastAsia="Calibri" w:cs="Arial"/>
                <w:sz w:val="18"/>
                <w:szCs w:val="18"/>
              </w:rPr>
              <w:t>3. Lesestrategien und Methoden der Texte</w:t>
            </w:r>
            <w:r w:rsidRPr="00E85271">
              <w:rPr>
                <w:rFonts w:eastAsia="Calibri" w:cs="Arial"/>
                <w:sz w:val="18"/>
                <w:szCs w:val="18"/>
              </w:rPr>
              <w:t>r</w:t>
            </w:r>
            <w:r w:rsidRPr="00E85271">
              <w:rPr>
                <w:rFonts w:eastAsia="Calibri" w:cs="Arial"/>
                <w:sz w:val="18"/>
                <w:szCs w:val="18"/>
              </w:rPr>
              <w:t>schließung selbstständig anwenden (marki</w:t>
            </w:r>
            <w:r w:rsidRPr="00E85271">
              <w:rPr>
                <w:rFonts w:eastAsia="Calibri" w:cs="Arial"/>
                <w:sz w:val="18"/>
                <w:szCs w:val="18"/>
              </w:rPr>
              <w:t>e</w:t>
            </w:r>
            <w:r w:rsidRPr="00E85271">
              <w:rPr>
                <w:rFonts w:eastAsia="Calibri" w:cs="Arial"/>
                <w:sz w:val="18"/>
                <w:szCs w:val="18"/>
              </w:rPr>
              <w:t>ren, Verstehensbarrieren identifizieren, Ve</w:t>
            </w:r>
            <w:r w:rsidRPr="00E85271">
              <w:rPr>
                <w:rFonts w:eastAsia="Calibri" w:cs="Arial"/>
                <w:sz w:val="18"/>
                <w:szCs w:val="18"/>
              </w:rPr>
              <w:t>r</w:t>
            </w:r>
            <w:r w:rsidRPr="00E85271">
              <w:rPr>
                <w:rFonts w:eastAsia="Calibri" w:cs="Arial"/>
                <w:sz w:val="18"/>
                <w:szCs w:val="18"/>
              </w:rPr>
              <w:t>ständnisfragen formulieren, Texte strukturi</w:t>
            </w:r>
            <w:r w:rsidRPr="00E85271">
              <w:rPr>
                <w:rFonts w:eastAsia="Calibri" w:cs="Arial"/>
                <w:sz w:val="18"/>
                <w:szCs w:val="18"/>
              </w:rPr>
              <w:t>e</w:t>
            </w:r>
            <w:r w:rsidRPr="00E85271">
              <w:rPr>
                <w:rFonts w:eastAsia="Calibri" w:cs="Arial"/>
                <w:sz w:val="18"/>
                <w:szCs w:val="18"/>
              </w:rPr>
              <w:t>ren, Wortbedeutungen und Fachbegriffe kl</w:t>
            </w:r>
            <w:r w:rsidRPr="00E85271">
              <w:rPr>
                <w:rFonts w:eastAsia="Calibri" w:cs="Arial"/>
                <w:sz w:val="18"/>
                <w:szCs w:val="18"/>
              </w:rPr>
              <w:t>ä</w:t>
            </w:r>
            <w:r w:rsidRPr="00E85271">
              <w:rPr>
                <w:rFonts w:eastAsia="Calibri" w:cs="Arial"/>
                <w:sz w:val="18"/>
                <w:szCs w:val="18"/>
              </w:rPr>
              <w:t>ren, Nachschlagewerke in verschiedenen Medien ve</w:t>
            </w:r>
            <w:r w:rsidRPr="00E85271">
              <w:rPr>
                <w:rFonts w:eastAsia="Calibri" w:cs="Arial"/>
                <w:sz w:val="18"/>
                <w:szCs w:val="18"/>
              </w:rPr>
              <w:t>r</w:t>
            </w:r>
            <w:r w:rsidRPr="00E85271">
              <w:rPr>
                <w:rFonts w:eastAsia="Calibri" w:cs="Arial"/>
                <w:sz w:val="18"/>
                <w:szCs w:val="18"/>
              </w:rPr>
              <w:t>wenden)</w:t>
            </w:r>
          </w:p>
          <w:p w:rsidR="00C06297" w:rsidRPr="00E85271" w:rsidRDefault="00C06297" w:rsidP="00DC10EA">
            <w:pPr>
              <w:spacing w:before="60"/>
              <w:rPr>
                <w:rFonts w:eastAsia="Calibri" w:cs="Arial"/>
                <w:sz w:val="18"/>
                <w:szCs w:val="18"/>
              </w:rPr>
            </w:pPr>
            <w:r w:rsidRPr="00E85271">
              <w:rPr>
                <w:rFonts w:eastAsia="Calibri" w:cs="Arial"/>
                <w:sz w:val="18"/>
                <w:szCs w:val="18"/>
              </w:rPr>
              <w:t>4. Sinnzusammenhänge zwischen verschied</w:t>
            </w:r>
            <w:r w:rsidRPr="00E85271">
              <w:rPr>
                <w:rFonts w:eastAsia="Calibri" w:cs="Arial"/>
                <w:sz w:val="18"/>
                <w:szCs w:val="18"/>
              </w:rPr>
              <w:t>e</w:t>
            </w:r>
            <w:r w:rsidRPr="00E85271">
              <w:rPr>
                <w:rFonts w:eastAsia="Calibri" w:cs="Arial"/>
                <w:sz w:val="18"/>
                <w:szCs w:val="18"/>
              </w:rPr>
              <w:t>nen Ebenen und Elementen von Texten he</w:t>
            </w:r>
            <w:r w:rsidRPr="00E85271">
              <w:rPr>
                <w:rFonts w:eastAsia="Calibri" w:cs="Arial"/>
                <w:sz w:val="18"/>
                <w:szCs w:val="18"/>
              </w:rPr>
              <w:t>r</w:t>
            </w:r>
            <w:r w:rsidRPr="00E85271">
              <w:rPr>
                <w:rFonts w:eastAsia="Calibri" w:cs="Arial"/>
                <w:sz w:val="18"/>
                <w:szCs w:val="18"/>
              </w:rPr>
              <w:t>stellen</w:t>
            </w:r>
          </w:p>
          <w:p w:rsidR="00C06297" w:rsidRPr="00E85271" w:rsidRDefault="00C06297" w:rsidP="00DC10EA">
            <w:pPr>
              <w:spacing w:before="60"/>
              <w:rPr>
                <w:rFonts w:eastAsia="Calibri" w:cs="Arial"/>
                <w:sz w:val="18"/>
                <w:szCs w:val="18"/>
              </w:rPr>
            </w:pPr>
            <w:r w:rsidRPr="00E85271">
              <w:rPr>
                <w:rFonts w:eastAsia="Calibri" w:cs="Arial"/>
                <w:sz w:val="18"/>
                <w:szCs w:val="18"/>
              </w:rPr>
              <w:t>5. zwischen textinternen und textexternen Informationen sowie intertextuellen Bede</w:t>
            </w:r>
            <w:r w:rsidRPr="00E85271">
              <w:rPr>
                <w:rFonts w:eastAsia="Calibri" w:cs="Arial"/>
                <w:sz w:val="18"/>
                <w:szCs w:val="18"/>
              </w:rPr>
              <w:t>u</w:t>
            </w:r>
            <w:r w:rsidRPr="00E85271">
              <w:rPr>
                <w:rFonts w:eastAsia="Calibri" w:cs="Arial"/>
                <w:sz w:val="18"/>
                <w:szCs w:val="18"/>
              </w:rPr>
              <w:t>tungszusammenhängen unterscheiden; liter</w:t>
            </w:r>
            <w:r w:rsidRPr="00E85271">
              <w:rPr>
                <w:rFonts w:eastAsia="Calibri" w:cs="Arial"/>
                <w:sz w:val="18"/>
                <w:szCs w:val="18"/>
              </w:rPr>
              <w:t>a</w:t>
            </w:r>
            <w:r w:rsidRPr="00E85271">
              <w:rPr>
                <w:rFonts w:eastAsia="Calibri" w:cs="Arial"/>
                <w:sz w:val="18"/>
                <w:szCs w:val="18"/>
              </w:rPr>
              <w:t>risches Vorwi</w:t>
            </w:r>
            <w:r w:rsidRPr="00E85271">
              <w:rPr>
                <w:rFonts w:eastAsia="Calibri" w:cs="Arial"/>
                <w:sz w:val="18"/>
                <w:szCs w:val="18"/>
              </w:rPr>
              <w:t>s</w:t>
            </w:r>
            <w:r w:rsidRPr="00E85271">
              <w:rPr>
                <w:rFonts w:eastAsia="Calibri" w:cs="Arial"/>
                <w:sz w:val="18"/>
                <w:szCs w:val="18"/>
              </w:rPr>
              <w:t>sen, Kontextwissen, fachliches Wissen, Weltwissen und persönliche Lesee</w:t>
            </w:r>
            <w:r w:rsidRPr="00E85271">
              <w:rPr>
                <w:rFonts w:eastAsia="Calibri" w:cs="Arial"/>
                <w:sz w:val="18"/>
                <w:szCs w:val="18"/>
              </w:rPr>
              <w:t>r</w:t>
            </w:r>
            <w:r w:rsidRPr="00E85271">
              <w:rPr>
                <w:rFonts w:eastAsia="Calibri" w:cs="Arial"/>
                <w:sz w:val="18"/>
                <w:szCs w:val="18"/>
              </w:rPr>
              <w:t>fahrungen reflektiert einsetzen</w:t>
            </w:r>
          </w:p>
          <w:p w:rsidR="00C06297" w:rsidRPr="00E85271" w:rsidRDefault="00C06297" w:rsidP="00DC10EA">
            <w:pPr>
              <w:spacing w:before="60"/>
              <w:rPr>
                <w:rFonts w:eastAsia="Calibri" w:cs="Arial"/>
                <w:sz w:val="18"/>
                <w:szCs w:val="18"/>
              </w:rPr>
            </w:pPr>
            <w:r w:rsidRPr="00E85271">
              <w:rPr>
                <w:rFonts w:eastAsia="Calibri" w:cs="Arial"/>
                <w:sz w:val="18"/>
                <w:szCs w:val="18"/>
              </w:rPr>
              <w:t>6. unterschiedliche Interpretations- und Anal</w:t>
            </w:r>
            <w:r w:rsidRPr="00E85271">
              <w:rPr>
                <w:rFonts w:eastAsia="Calibri" w:cs="Arial"/>
                <w:sz w:val="18"/>
                <w:szCs w:val="18"/>
              </w:rPr>
              <w:t>y</w:t>
            </w:r>
            <w:r w:rsidRPr="00E85271">
              <w:rPr>
                <w:rFonts w:eastAsia="Calibri" w:cs="Arial"/>
                <w:sz w:val="18"/>
                <w:szCs w:val="18"/>
              </w:rPr>
              <w:t>severfahren anwenden und die darauf ber</w:t>
            </w:r>
            <w:r w:rsidRPr="00E85271">
              <w:rPr>
                <w:rFonts w:eastAsia="Calibri" w:cs="Arial"/>
                <w:sz w:val="18"/>
                <w:szCs w:val="18"/>
              </w:rPr>
              <w:t>u</w:t>
            </w:r>
            <w:r w:rsidRPr="00E85271">
              <w:rPr>
                <w:rFonts w:eastAsia="Calibri" w:cs="Arial"/>
                <w:sz w:val="18"/>
                <w:szCs w:val="18"/>
              </w:rPr>
              <w:t>henden Verstehensentwürfe am Text überpr</w:t>
            </w:r>
            <w:r w:rsidRPr="00E85271">
              <w:rPr>
                <w:rFonts w:eastAsia="Calibri" w:cs="Arial"/>
                <w:sz w:val="18"/>
                <w:szCs w:val="18"/>
              </w:rPr>
              <w:t>ü</w:t>
            </w:r>
            <w:r w:rsidRPr="00E85271">
              <w:rPr>
                <w:rFonts w:eastAsia="Calibri" w:cs="Arial"/>
                <w:sz w:val="18"/>
                <w:szCs w:val="18"/>
              </w:rPr>
              <w:t>fen</w:t>
            </w:r>
          </w:p>
          <w:p w:rsidR="00C06297" w:rsidRPr="00E85271" w:rsidRDefault="00C06297" w:rsidP="00DC10EA">
            <w:pPr>
              <w:spacing w:before="60"/>
              <w:rPr>
                <w:rFonts w:eastAsia="Calibri" w:cs="Arial"/>
                <w:sz w:val="18"/>
                <w:szCs w:val="18"/>
              </w:rPr>
            </w:pPr>
            <w:r w:rsidRPr="00E85271">
              <w:rPr>
                <w:rFonts w:eastAsia="Calibri" w:cs="Arial"/>
                <w:sz w:val="18"/>
                <w:szCs w:val="18"/>
              </w:rPr>
              <w:t>7. komplexe Analysen von Texten selbststä</w:t>
            </w:r>
            <w:r w:rsidRPr="00E85271">
              <w:rPr>
                <w:rFonts w:eastAsia="Calibri" w:cs="Arial"/>
                <w:sz w:val="18"/>
                <w:szCs w:val="18"/>
              </w:rPr>
              <w:t>n</w:t>
            </w:r>
            <w:r w:rsidRPr="00E85271">
              <w:rPr>
                <w:rFonts w:eastAsia="Calibri" w:cs="Arial"/>
                <w:sz w:val="18"/>
                <w:szCs w:val="18"/>
              </w:rPr>
              <w:t>dig</w:t>
            </w:r>
            <w:r w:rsidR="000068B7">
              <w:rPr>
                <w:rFonts w:eastAsia="Calibri" w:cs="Arial"/>
                <w:sz w:val="18"/>
                <w:szCs w:val="18"/>
              </w:rPr>
              <w:t xml:space="preserve"> </w:t>
            </w:r>
            <w:r w:rsidRPr="00E85271">
              <w:rPr>
                <w:rFonts w:eastAsia="Calibri" w:cs="Arial"/>
                <w:sz w:val="18"/>
                <w:szCs w:val="18"/>
              </w:rPr>
              <w:t>durchführen und die Ergebnisse ergi</w:t>
            </w:r>
            <w:r w:rsidRPr="00E85271">
              <w:rPr>
                <w:rFonts w:eastAsia="Calibri" w:cs="Arial"/>
                <w:sz w:val="18"/>
                <w:szCs w:val="18"/>
              </w:rPr>
              <w:t>e</w:t>
            </w:r>
            <w:r w:rsidR="000068B7">
              <w:rPr>
                <w:rFonts w:eastAsia="Calibri" w:cs="Arial"/>
                <w:sz w:val="18"/>
                <w:szCs w:val="18"/>
              </w:rPr>
              <w:t xml:space="preserve">big </w:t>
            </w:r>
            <w:r w:rsidRPr="00E85271">
              <w:rPr>
                <w:rFonts w:eastAsia="Calibri" w:cs="Arial"/>
                <w:sz w:val="18"/>
                <w:szCs w:val="18"/>
              </w:rPr>
              <w:t>für interpretatorische oder argumentative Schlussfolgeru</w:t>
            </w:r>
            <w:r w:rsidRPr="00E85271">
              <w:rPr>
                <w:rFonts w:eastAsia="Calibri" w:cs="Arial"/>
                <w:sz w:val="18"/>
                <w:szCs w:val="18"/>
              </w:rPr>
              <w:t>n</w:t>
            </w:r>
            <w:r w:rsidRPr="00E85271">
              <w:rPr>
                <w:rFonts w:eastAsia="Calibri" w:cs="Arial"/>
                <w:sz w:val="18"/>
                <w:szCs w:val="18"/>
              </w:rPr>
              <w:t>gen nutzen</w:t>
            </w:r>
          </w:p>
          <w:p w:rsidR="00C06297" w:rsidRPr="00E85271" w:rsidRDefault="00C06297" w:rsidP="00DC10EA">
            <w:pPr>
              <w:spacing w:before="60"/>
              <w:rPr>
                <w:rFonts w:eastAsia="Calibri" w:cs="Arial"/>
                <w:sz w:val="18"/>
                <w:szCs w:val="18"/>
              </w:rPr>
            </w:pPr>
            <w:r w:rsidRPr="00E85271">
              <w:rPr>
                <w:rFonts w:eastAsia="Calibri" w:cs="Arial"/>
                <w:sz w:val="18"/>
                <w:szCs w:val="18"/>
              </w:rPr>
              <w:t>8. Deutungshypothesen entwickeln; diese diff</w:t>
            </w:r>
            <w:r w:rsidRPr="00E85271">
              <w:rPr>
                <w:rFonts w:eastAsia="Calibri" w:cs="Arial"/>
                <w:sz w:val="18"/>
                <w:szCs w:val="18"/>
              </w:rPr>
              <w:t>e</w:t>
            </w:r>
            <w:r w:rsidR="000068B7">
              <w:rPr>
                <w:rFonts w:eastAsia="Calibri" w:cs="Arial"/>
                <w:sz w:val="18"/>
                <w:szCs w:val="18"/>
              </w:rPr>
              <w:t xml:space="preserve">renziert </w:t>
            </w:r>
            <w:r w:rsidRPr="00E85271">
              <w:rPr>
                <w:rFonts w:eastAsia="Calibri" w:cs="Arial"/>
                <w:sz w:val="18"/>
                <w:szCs w:val="18"/>
              </w:rPr>
              <w:t>begründen, am Text belegen und im Verstehen</w:t>
            </w:r>
            <w:r w:rsidRPr="00E85271">
              <w:rPr>
                <w:rFonts w:eastAsia="Calibri" w:cs="Arial"/>
                <w:sz w:val="18"/>
                <w:szCs w:val="18"/>
              </w:rPr>
              <w:t>s</w:t>
            </w:r>
            <w:r w:rsidRPr="00E85271">
              <w:rPr>
                <w:rFonts w:eastAsia="Calibri" w:cs="Arial"/>
                <w:sz w:val="18"/>
                <w:szCs w:val="18"/>
              </w:rPr>
              <w:t>prozess überarbeiten</w:t>
            </w:r>
          </w:p>
          <w:p w:rsidR="00C06297" w:rsidRPr="00E85271" w:rsidRDefault="00C06297" w:rsidP="00DC10EA">
            <w:pPr>
              <w:spacing w:before="60"/>
              <w:rPr>
                <w:rFonts w:eastAsia="Calibri" w:cs="Arial"/>
                <w:sz w:val="18"/>
                <w:szCs w:val="18"/>
              </w:rPr>
            </w:pPr>
            <w:r w:rsidRPr="00E85271">
              <w:rPr>
                <w:rFonts w:eastAsia="Calibri" w:cs="Arial"/>
                <w:sz w:val="18"/>
                <w:szCs w:val="18"/>
              </w:rPr>
              <w:lastRenderedPageBreak/>
              <w:t>9. Rückschlüsse aus der medialen Verbre</w:t>
            </w:r>
            <w:r w:rsidRPr="00E85271">
              <w:rPr>
                <w:rFonts w:eastAsia="Calibri" w:cs="Arial"/>
                <w:sz w:val="18"/>
                <w:szCs w:val="18"/>
              </w:rPr>
              <w:t>i</w:t>
            </w:r>
            <w:r w:rsidRPr="00E85271">
              <w:rPr>
                <w:rFonts w:eastAsia="Calibri" w:cs="Arial"/>
                <w:sz w:val="18"/>
                <w:szCs w:val="18"/>
              </w:rPr>
              <w:t>tungsform eines Textes ziehen</w:t>
            </w:r>
          </w:p>
          <w:p w:rsidR="00C06297" w:rsidRPr="00E85271" w:rsidRDefault="00C06297" w:rsidP="00DC10EA">
            <w:pPr>
              <w:spacing w:before="60"/>
              <w:rPr>
                <w:rFonts w:eastAsia="Calibri" w:cs="Arial"/>
                <w:sz w:val="18"/>
                <w:szCs w:val="18"/>
              </w:rPr>
            </w:pPr>
            <w:r w:rsidRPr="00E85271">
              <w:rPr>
                <w:rFonts w:eastAsia="Calibri" w:cs="Arial"/>
                <w:sz w:val="18"/>
                <w:szCs w:val="18"/>
              </w:rPr>
              <w:t>12. sich mit der Darstellung von Lebensentwü</w:t>
            </w:r>
            <w:r w:rsidRPr="00E85271">
              <w:rPr>
                <w:rFonts w:eastAsia="Calibri" w:cs="Arial"/>
                <w:sz w:val="18"/>
                <w:szCs w:val="18"/>
              </w:rPr>
              <w:t>r</w:t>
            </w:r>
            <w:r w:rsidRPr="00E85271">
              <w:rPr>
                <w:rFonts w:eastAsia="Calibri" w:cs="Arial"/>
                <w:sz w:val="18"/>
                <w:szCs w:val="18"/>
              </w:rPr>
              <w:t>fen und Lebenswirklichkeiten in Texten ause</w:t>
            </w:r>
            <w:r w:rsidRPr="00E85271">
              <w:rPr>
                <w:rFonts w:eastAsia="Calibri" w:cs="Arial"/>
                <w:sz w:val="18"/>
                <w:szCs w:val="18"/>
              </w:rPr>
              <w:t>i</w:t>
            </w:r>
            <w:r w:rsidRPr="00E85271">
              <w:rPr>
                <w:rFonts w:eastAsia="Calibri" w:cs="Arial"/>
                <w:sz w:val="18"/>
                <w:szCs w:val="18"/>
              </w:rPr>
              <w:t>nandersetzen (zum Beispiel mit unterschiedl</w:t>
            </w:r>
            <w:r w:rsidRPr="00E85271">
              <w:rPr>
                <w:rFonts w:eastAsia="Calibri" w:cs="Arial"/>
                <w:sz w:val="18"/>
                <w:szCs w:val="18"/>
              </w:rPr>
              <w:t>i</w:t>
            </w:r>
            <w:r w:rsidRPr="00E85271">
              <w:rPr>
                <w:rFonts w:eastAsia="Calibri" w:cs="Arial"/>
                <w:sz w:val="18"/>
                <w:szCs w:val="18"/>
              </w:rPr>
              <w:t>chen kulturellen, historischen, religiösen Hi</w:t>
            </w:r>
            <w:r w:rsidRPr="00E85271">
              <w:rPr>
                <w:rFonts w:eastAsia="Calibri" w:cs="Arial"/>
                <w:sz w:val="18"/>
                <w:szCs w:val="18"/>
              </w:rPr>
              <w:t>n</w:t>
            </w:r>
            <w:r w:rsidRPr="00E85271">
              <w:rPr>
                <w:rFonts w:eastAsia="Calibri" w:cs="Arial"/>
                <w:sz w:val="18"/>
                <w:szCs w:val="18"/>
              </w:rPr>
              <w:t>tergründen oder unterschiedlichen geschlech</w:t>
            </w:r>
            <w:r w:rsidRPr="00E85271">
              <w:rPr>
                <w:rFonts w:eastAsia="Calibri" w:cs="Arial"/>
                <w:sz w:val="18"/>
                <w:szCs w:val="18"/>
              </w:rPr>
              <w:t>t</w:t>
            </w:r>
            <w:r w:rsidRPr="00E85271">
              <w:rPr>
                <w:rFonts w:eastAsia="Calibri" w:cs="Arial"/>
                <w:sz w:val="18"/>
                <w:szCs w:val="18"/>
              </w:rPr>
              <w:t>lichen Identitäten und sexuellen Orientieru</w:t>
            </w:r>
            <w:r w:rsidRPr="00E85271">
              <w:rPr>
                <w:rFonts w:eastAsia="Calibri" w:cs="Arial"/>
                <w:sz w:val="18"/>
                <w:szCs w:val="18"/>
              </w:rPr>
              <w:t>n</w:t>
            </w:r>
            <w:r w:rsidRPr="00E85271">
              <w:rPr>
                <w:rFonts w:eastAsia="Calibri" w:cs="Arial"/>
                <w:sz w:val="18"/>
                <w:szCs w:val="18"/>
              </w:rPr>
              <w:t>gen)</w:t>
            </w:r>
          </w:p>
          <w:p w:rsidR="00C06297" w:rsidRPr="00E85271" w:rsidRDefault="00C06297" w:rsidP="00DC10EA">
            <w:pPr>
              <w:spacing w:before="60"/>
              <w:rPr>
                <w:rFonts w:eastAsia="Calibri" w:cs="Arial"/>
                <w:sz w:val="18"/>
                <w:szCs w:val="18"/>
              </w:rPr>
            </w:pPr>
            <w:r w:rsidRPr="00E85271">
              <w:rPr>
                <w:rFonts w:eastAsia="Calibri" w:cs="Arial"/>
                <w:sz w:val="18"/>
                <w:szCs w:val="18"/>
              </w:rPr>
              <w:t>13. Fremdheitserfahrungen in Texten unter Einbezug geistes-, kultur- und sozialgeschich</w:t>
            </w:r>
            <w:r w:rsidRPr="00E85271">
              <w:rPr>
                <w:rFonts w:eastAsia="Calibri" w:cs="Arial"/>
                <w:sz w:val="18"/>
                <w:szCs w:val="18"/>
              </w:rPr>
              <w:t>t</w:t>
            </w:r>
            <w:r w:rsidRPr="00E85271">
              <w:rPr>
                <w:rFonts w:eastAsia="Calibri" w:cs="Arial"/>
                <w:sz w:val="18"/>
                <w:szCs w:val="18"/>
              </w:rPr>
              <w:t>licher Entwicklu</w:t>
            </w:r>
            <w:r w:rsidRPr="00E85271">
              <w:rPr>
                <w:rFonts w:eastAsia="Calibri" w:cs="Arial"/>
                <w:sz w:val="18"/>
                <w:szCs w:val="18"/>
              </w:rPr>
              <w:t>n</w:t>
            </w:r>
            <w:r w:rsidRPr="00E85271">
              <w:rPr>
                <w:rFonts w:eastAsia="Calibri" w:cs="Arial"/>
                <w:sz w:val="18"/>
                <w:szCs w:val="18"/>
              </w:rPr>
              <w:t>gen reflektieren</w:t>
            </w:r>
          </w:p>
          <w:p w:rsidR="00C06297" w:rsidRPr="00E85271" w:rsidRDefault="00C06297" w:rsidP="00DC10EA">
            <w:pPr>
              <w:spacing w:before="60"/>
              <w:rPr>
                <w:rFonts w:eastAsia="Calibri" w:cs="Arial"/>
                <w:sz w:val="18"/>
                <w:szCs w:val="18"/>
              </w:rPr>
            </w:pPr>
            <w:r w:rsidRPr="00E85271">
              <w:rPr>
                <w:rFonts w:eastAsia="Calibri" w:cs="Arial"/>
                <w:sz w:val="18"/>
                <w:szCs w:val="18"/>
              </w:rPr>
              <w:t>14. die ästhetische Qualität eines Textes e</w:t>
            </w:r>
            <w:r w:rsidRPr="00E85271">
              <w:rPr>
                <w:rFonts w:eastAsia="Calibri" w:cs="Arial"/>
                <w:sz w:val="18"/>
                <w:szCs w:val="18"/>
              </w:rPr>
              <w:t>r</w:t>
            </w:r>
            <w:r w:rsidRPr="00E85271">
              <w:rPr>
                <w:rFonts w:eastAsia="Calibri" w:cs="Arial"/>
                <w:sz w:val="18"/>
                <w:szCs w:val="18"/>
              </w:rPr>
              <w:t>fassen und ihn als gestaltetes Produkt begre</w:t>
            </w:r>
            <w:r w:rsidRPr="00E85271">
              <w:rPr>
                <w:rFonts w:eastAsia="Calibri" w:cs="Arial"/>
                <w:sz w:val="18"/>
                <w:szCs w:val="18"/>
              </w:rPr>
              <w:t>i</w:t>
            </w:r>
            <w:r w:rsidRPr="00E85271">
              <w:rPr>
                <w:rFonts w:eastAsia="Calibri" w:cs="Arial"/>
                <w:sz w:val="18"/>
                <w:szCs w:val="18"/>
              </w:rPr>
              <w:t>fen</w:t>
            </w:r>
          </w:p>
          <w:p w:rsidR="00C06297" w:rsidRPr="00E85271" w:rsidRDefault="00C06297" w:rsidP="00DC10EA">
            <w:pPr>
              <w:spacing w:before="60"/>
              <w:rPr>
                <w:rFonts w:eastAsia="Calibri" w:cs="Arial"/>
                <w:sz w:val="18"/>
                <w:szCs w:val="18"/>
              </w:rPr>
            </w:pPr>
            <w:r w:rsidRPr="00E85271">
              <w:rPr>
                <w:rFonts w:eastAsia="Calibri" w:cs="Arial"/>
                <w:sz w:val="18"/>
                <w:szCs w:val="18"/>
              </w:rPr>
              <w:t>17. systematisch, methodisch fachgerecht und aspektorientiert Textvergleiche durchführen, au</w:t>
            </w:r>
            <w:r w:rsidRPr="00E85271">
              <w:rPr>
                <w:rFonts w:eastAsia="Calibri" w:cs="Arial"/>
                <w:sz w:val="18"/>
                <w:szCs w:val="18"/>
              </w:rPr>
              <w:t>s</w:t>
            </w:r>
            <w:r w:rsidRPr="00E85271">
              <w:rPr>
                <w:rFonts w:eastAsia="Calibri" w:cs="Arial"/>
                <w:sz w:val="18"/>
                <w:szCs w:val="18"/>
              </w:rPr>
              <w:t>werten und die Ergebnisse gewinnbringend in ihre Verstehensen</w:t>
            </w:r>
            <w:r w:rsidRPr="00E85271">
              <w:rPr>
                <w:rFonts w:eastAsia="Calibri" w:cs="Arial"/>
                <w:sz w:val="18"/>
                <w:szCs w:val="18"/>
              </w:rPr>
              <w:t>t</w:t>
            </w:r>
            <w:r w:rsidRPr="00E85271">
              <w:rPr>
                <w:rFonts w:eastAsia="Calibri" w:cs="Arial"/>
                <w:sz w:val="18"/>
                <w:szCs w:val="18"/>
              </w:rPr>
              <w:t>würfe integrieren</w:t>
            </w:r>
          </w:p>
          <w:p w:rsidR="00C06297" w:rsidRPr="00E85271" w:rsidRDefault="00C06297" w:rsidP="00DC10EA">
            <w:pPr>
              <w:spacing w:before="60"/>
              <w:rPr>
                <w:rFonts w:eastAsia="Calibri" w:cs="Arial"/>
                <w:sz w:val="18"/>
                <w:szCs w:val="18"/>
              </w:rPr>
            </w:pPr>
            <w:r w:rsidRPr="00E85271">
              <w:rPr>
                <w:rFonts w:eastAsia="Calibri" w:cs="Arial"/>
                <w:sz w:val="18"/>
                <w:szCs w:val="18"/>
              </w:rPr>
              <w:t>19. Texte auf der Basis von nachvollziehbaren, sac</w:t>
            </w:r>
            <w:r w:rsidRPr="00E85271">
              <w:rPr>
                <w:rFonts w:eastAsia="Calibri" w:cs="Arial"/>
                <w:sz w:val="18"/>
                <w:szCs w:val="18"/>
              </w:rPr>
              <w:t>h</w:t>
            </w:r>
            <w:r w:rsidRPr="00E85271">
              <w:rPr>
                <w:rFonts w:eastAsia="Calibri" w:cs="Arial"/>
                <w:sz w:val="18"/>
                <w:szCs w:val="18"/>
              </w:rPr>
              <w:t>lich fundierten Kriterien bewerten und dabei auch textexterne Bezüge wie Produkt</w:t>
            </w:r>
            <w:r w:rsidRPr="00E85271">
              <w:rPr>
                <w:rFonts w:eastAsia="Calibri" w:cs="Arial"/>
                <w:sz w:val="18"/>
                <w:szCs w:val="18"/>
              </w:rPr>
              <w:t>i</w:t>
            </w:r>
            <w:r w:rsidRPr="00E85271">
              <w:rPr>
                <w:rFonts w:eastAsia="Calibri" w:cs="Arial"/>
                <w:sz w:val="18"/>
                <w:szCs w:val="18"/>
              </w:rPr>
              <w:t>ons-, R</w:t>
            </w:r>
            <w:r w:rsidRPr="00E85271">
              <w:rPr>
                <w:rFonts w:eastAsia="Calibri" w:cs="Arial"/>
                <w:sz w:val="18"/>
                <w:szCs w:val="18"/>
              </w:rPr>
              <w:t>e</w:t>
            </w:r>
            <w:r w:rsidRPr="00E85271">
              <w:rPr>
                <w:rFonts w:eastAsia="Calibri" w:cs="Arial"/>
                <w:sz w:val="18"/>
                <w:szCs w:val="18"/>
              </w:rPr>
              <w:t>zeptions- und Wirkungsbedingungen berücksicht</w:t>
            </w:r>
            <w:r w:rsidRPr="00E85271">
              <w:rPr>
                <w:rFonts w:eastAsia="Calibri" w:cs="Arial"/>
                <w:sz w:val="18"/>
                <w:szCs w:val="18"/>
              </w:rPr>
              <w:t>i</w:t>
            </w:r>
            <w:r w:rsidRPr="00E85271">
              <w:rPr>
                <w:rFonts w:eastAsia="Calibri" w:cs="Arial"/>
                <w:sz w:val="18"/>
                <w:szCs w:val="18"/>
              </w:rPr>
              <w:t>gen</w:t>
            </w:r>
          </w:p>
          <w:p w:rsidR="00C06297" w:rsidRPr="00E85271" w:rsidRDefault="00C06297" w:rsidP="00DC10EA">
            <w:pPr>
              <w:spacing w:before="60"/>
              <w:rPr>
                <w:rFonts w:eastAsia="Calibri" w:cs="Arial"/>
                <w:sz w:val="18"/>
                <w:szCs w:val="18"/>
              </w:rPr>
            </w:pPr>
            <w:r w:rsidRPr="00E85271">
              <w:rPr>
                <w:rFonts w:eastAsia="Calibri" w:cs="Arial"/>
                <w:sz w:val="18"/>
                <w:szCs w:val="18"/>
              </w:rPr>
              <w:t>21. sich mit unterschiedlichen literarischen und theatralen Ausdrucksformen auch an auße</w:t>
            </w:r>
            <w:r w:rsidRPr="00E85271">
              <w:rPr>
                <w:rFonts w:eastAsia="Calibri" w:cs="Arial"/>
                <w:sz w:val="18"/>
                <w:szCs w:val="18"/>
              </w:rPr>
              <w:t>r</w:t>
            </w:r>
            <w:r w:rsidRPr="00E85271">
              <w:rPr>
                <w:rFonts w:eastAsia="Calibri" w:cs="Arial"/>
                <w:sz w:val="18"/>
                <w:szCs w:val="18"/>
              </w:rPr>
              <w:t>schulischen Ler</w:t>
            </w:r>
            <w:r w:rsidRPr="00E85271">
              <w:rPr>
                <w:rFonts w:eastAsia="Calibri" w:cs="Arial"/>
                <w:sz w:val="18"/>
                <w:szCs w:val="18"/>
              </w:rPr>
              <w:t>n</w:t>
            </w:r>
            <w:r w:rsidRPr="00E85271">
              <w:rPr>
                <w:rFonts w:eastAsia="Calibri" w:cs="Arial"/>
                <w:sz w:val="18"/>
                <w:szCs w:val="18"/>
              </w:rPr>
              <w:t>orten auseinandersetzen (zum Beispiel Theater, L</w:t>
            </w:r>
            <w:r w:rsidRPr="00E85271">
              <w:rPr>
                <w:rFonts w:eastAsia="Calibri" w:cs="Arial"/>
                <w:sz w:val="18"/>
                <w:szCs w:val="18"/>
              </w:rPr>
              <w:t>e</w:t>
            </w:r>
            <w:r w:rsidRPr="00E85271">
              <w:rPr>
                <w:rFonts w:eastAsia="Calibri" w:cs="Arial"/>
                <w:sz w:val="18"/>
                <w:szCs w:val="18"/>
              </w:rPr>
              <w:t>sungen)</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06297" w:rsidRPr="00DF79C9" w:rsidRDefault="00C06297" w:rsidP="006063C4">
            <w:pPr>
              <w:spacing w:before="60"/>
              <w:rPr>
                <w:rFonts w:eastAsia="Calibri" w:cs="Arial"/>
                <w:sz w:val="18"/>
                <w:szCs w:val="18"/>
                <w:u w:val="single"/>
              </w:rPr>
            </w:pPr>
            <w:r w:rsidRPr="00DF79C9">
              <w:rPr>
                <w:rFonts w:eastAsia="Calibri" w:cs="Arial"/>
                <w:sz w:val="18"/>
                <w:szCs w:val="18"/>
                <w:u w:val="single"/>
              </w:rPr>
              <w:lastRenderedPageBreak/>
              <w:t>3.2.1.1 Literarische Texte</w:t>
            </w:r>
          </w:p>
          <w:p w:rsidR="00C06297" w:rsidRDefault="00C06297" w:rsidP="006063C4">
            <w:pPr>
              <w:spacing w:before="60"/>
              <w:rPr>
                <w:rFonts w:eastAsia="Calibri" w:cs="Arial"/>
                <w:sz w:val="18"/>
                <w:szCs w:val="18"/>
              </w:rPr>
            </w:pPr>
            <w:r>
              <w:rPr>
                <w:rFonts w:eastAsia="Calibri" w:cs="Arial"/>
                <w:sz w:val="18"/>
                <w:szCs w:val="18"/>
              </w:rPr>
              <w:t>(1) unterschiedliche Lesetechniken (zum Be</w:t>
            </w:r>
            <w:r>
              <w:rPr>
                <w:rFonts w:eastAsia="Calibri" w:cs="Arial"/>
                <w:sz w:val="18"/>
                <w:szCs w:val="18"/>
              </w:rPr>
              <w:t>i</w:t>
            </w:r>
            <w:r>
              <w:rPr>
                <w:rFonts w:eastAsia="Calibri" w:cs="Arial"/>
                <w:sz w:val="18"/>
                <w:szCs w:val="18"/>
              </w:rPr>
              <w:t>spiel diagonal, selektiv, navigierend) und M</w:t>
            </w:r>
            <w:r>
              <w:rPr>
                <w:rFonts w:eastAsia="Calibri" w:cs="Arial"/>
                <w:sz w:val="18"/>
                <w:szCs w:val="18"/>
              </w:rPr>
              <w:t>e</w:t>
            </w:r>
            <w:r>
              <w:rPr>
                <w:rFonts w:eastAsia="Calibri" w:cs="Arial"/>
                <w:sz w:val="18"/>
                <w:szCs w:val="18"/>
              </w:rPr>
              <w:t>thoden der Texterschließung anwenden (zum Beispiel markieren, Verständnisfragen form</w:t>
            </w:r>
            <w:r>
              <w:rPr>
                <w:rFonts w:eastAsia="Calibri" w:cs="Arial"/>
                <w:sz w:val="18"/>
                <w:szCs w:val="18"/>
              </w:rPr>
              <w:t>u</w:t>
            </w:r>
            <w:r>
              <w:rPr>
                <w:rFonts w:eastAsia="Calibri" w:cs="Arial"/>
                <w:sz w:val="18"/>
                <w:szCs w:val="18"/>
              </w:rPr>
              <w:t>lieren)</w:t>
            </w:r>
          </w:p>
          <w:p w:rsidR="00C06297" w:rsidRDefault="00C06297" w:rsidP="006063C4">
            <w:pPr>
              <w:spacing w:before="60"/>
              <w:rPr>
                <w:rFonts w:eastAsia="Calibri" w:cs="Arial"/>
                <w:sz w:val="18"/>
                <w:szCs w:val="18"/>
              </w:rPr>
            </w:pPr>
            <w:r>
              <w:rPr>
                <w:rFonts w:eastAsia="Calibri" w:cs="Arial"/>
                <w:sz w:val="18"/>
                <w:szCs w:val="18"/>
              </w:rPr>
              <w:t>(2) ihren Leseeindruck und ihr erstes Textve</w:t>
            </w:r>
            <w:r>
              <w:rPr>
                <w:rFonts w:eastAsia="Calibri" w:cs="Arial"/>
                <w:sz w:val="18"/>
                <w:szCs w:val="18"/>
              </w:rPr>
              <w:t>r</w:t>
            </w:r>
            <w:r>
              <w:rPr>
                <w:rFonts w:eastAsia="Calibri" w:cs="Arial"/>
                <w:sz w:val="18"/>
                <w:szCs w:val="18"/>
              </w:rPr>
              <w:t>ständnis erläutern und begründen</w:t>
            </w:r>
          </w:p>
          <w:p w:rsidR="00C06297" w:rsidRDefault="00C06297" w:rsidP="006063C4">
            <w:pPr>
              <w:spacing w:before="60"/>
              <w:rPr>
                <w:rFonts w:eastAsia="Calibri" w:cs="Arial"/>
                <w:sz w:val="18"/>
                <w:szCs w:val="18"/>
              </w:rPr>
            </w:pPr>
            <w:r>
              <w:rPr>
                <w:rFonts w:eastAsia="Calibri" w:cs="Arial"/>
                <w:sz w:val="18"/>
                <w:szCs w:val="18"/>
              </w:rPr>
              <w:t>(3) Inhalte von Texten herausarbeiten und zusammenfassen; dazu aussagekräftige Tex</w:t>
            </w:r>
            <w:r>
              <w:rPr>
                <w:rFonts w:eastAsia="Calibri" w:cs="Arial"/>
                <w:sz w:val="18"/>
                <w:szCs w:val="18"/>
              </w:rPr>
              <w:t>t</w:t>
            </w:r>
            <w:r>
              <w:rPr>
                <w:rFonts w:eastAsia="Calibri" w:cs="Arial"/>
                <w:sz w:val="18"/>
                <w:szCs w:val="18"/>
              </w:rPr>
              <w:t>bel</w:t>
            </w:r>
            <w:r>
              <w:rPr>
                <w:rFonts w:eastAsia="Calibri" w:cs="Arial"/>
                <w:sz w:val="18"/>
                <w:szCs w:val="18"/>
              </w:rPr>
              <w:t>e</w:t>
            </w:r>
            <w:r>
              <w:rPr>
                <w:rFonts w:eastAsia="Calibri" w:cs="Arial"/>
                <w:sz w:val="18"/>
                <w:szCs w:val="18"/>
              </w:rPr>
              <w:t>ge auswählen</w:t>
            </w:r>
          </w:p>
          <w:p w:rsidR="00C06297" w:rsidRDefault="00C06297" w:rsidP="006063C4">
            <w:pPr>
              <w:spacing w:before="60"/>
              <w:rPr>
                <w:rFonts w:eastAsia="Calibri" w:cs="Arial"/>
                <w:sz w:val="18"/>
                <w:szCs w:val="18"/>
              </w:rPr>
            </w:pPr>
            <w:r>
              <w:rPr>
                <w:rFonts w:eastAsia="Calibri" w:cs="Arial"/>
                <w:sz w:val="18"/>
                <w:szCs w:val="18"/>
              </w:rPr>
              <w:t>(5) zwischen Sachtexten und literarischen Texten unterscheiden; Fiktionalität erkennen</w:t>
            </w:r>
          </w:p>
          <w:p w:rsidR="00C06297" w:rsidRDefault="00C06297" w:rsidP="006063C4">
            <w:pPr>
              <w:spacing w:before="60"/>
              <w:rPr>
                <w:rFonts w:eastAsia="Calibri" w:cs="Arial"/>
                <w:sz w:val="18"/>
                <w:szCs w:val="18"/>
              </w:rPr>
            </w:pPr>
            <w:r>
              <w:rPr>
                <w:rFonts w:eastAsia="Calibri" w:cs="Arial"/>
                <w:sz w:val="18"/>
                <w:szCs w:val="18"/>
              </w:rPr>
              <w:t>(6) das Thema eines Textes bestimmen und b</w:t>
            </w:r>
            <w:r>
              <w:rPr>
                <w:rFonts w:eastAsia="Calibri" w:cs="Arial"/>
                <w:sz w:val="18"/>
                <w:szCs w:val="18"/>
              </w:rPr>
              <w:t>e</w:t>
            </w:r>
            <w:r>
              <w:rPr>
                <w:rFonts w:eastAsia="Calibri" w:cs="Arial"/>
                <w:sz w:val="18"/>
                <w:szCs w:val="18"/>
              </w:rPr>
              <w:t>nennen</w:t>
            </w:r>
          </w:p>
          <w:p w:rsidR="00C06297" w:rsidRPr="00DF79C9" w:rsidRDefault="00C06297" w:rsidP="006063C4">
            <w:pPr>
              <w:spacing w:before="60"/>
              <w:rPr>
                <w:rFonts w:eastAsia="Calibri" w:cs="Arial"/>
                <w:sz w:val="18"/>
                <w:szCs w:val="18"/>
              </w:rPr>
            </w:pPr>
            <w:r>
              <w:rPr>
                <w:rFonts w:eastAsia="Calibri" w:cs="Arial"/>
                <w:sz w:val="18"/>
                <w:szCs w:val="18"/>
              </w:rPr>
              <w:t>(7) wesentliche Elemente eines Textes (Titel, Aufbau, Handlungs- und Konfliktverlauf, Fig</w:t>
            </w:r>
            <w:r>
              <w:rPr>
                <w:rFonts w:eastAsia="Calibri" w:cs="Arial"/>
                <w:sz w:val="18"/>
                <w:szCs w:val="18"/>
              </w:rPr>
              <w:t>u</w:t>
            </w:r>
            <w:r>
              <w:rPr>
                <w:rFonts w:eastAsia="Calibri" w:cs="Arial"/>
                <w:sz w:val="18"/>
                <w:szCs w:val="18"/>
              </w:rPr>
              <w:t>ren und Figurenkonstellation, Raum- und Zei</w:t>
            </w:r>
            <w:r>
              <w:rPr>
                <w:rFonts w:eastAsia="Calibri" w:cs="Arial"/>
                <w:sz w:val="18"/>
                <w:szCs w:val="18"/>
              </w:rPr>
              <w:t>t</w:t>
            </w:r>
            <w:r>
              <w:rPr>
                <w:rFonts w:eastAsia="Calibri" w:cs="Arial"/>
                <w:sz w:val="18"/>
                <w:szCs w:val="18"/>
              </w:rPr>
              <w:t>gesta</w:t>
            </w:r>
            <w:r>
              <w:rPr>
                <w:rFonts w:eastAsia="Calibri" w:cs="Arial"/>
                <w:sz w:val="18"/>
                <w:szCs w:val="18"/>
              </w:rPr>
              <w:t>l</w:t>
            </w:r>
            <w:r>
              <w:rPr>
                <w:rFonts w:eastAsia="Calibri" w:cs="Arial"/>
                <w:sz w:val="18"/>
                <w:szCs w:val="18"/>
              </w:rPr>
              <w:t xml:space="preserve">tung, Motive, Symbole) bestimmen, analysieren und in ihrer </w:t>
            </w:r>
            <w:r w:rsidRPr="00DF79C9">
              <w:rPr>
                <w:rFonts w:eastAsia="Calibri" w:cs="Arial"/>
                <w:sz w:val="18"/>
                <w:szCs w:val="18"/>
              </w:rPr>
              <w:t>Funktion beschreiben</w:t>
            </w:r>
          </w:p>
          <w:p w:rsidR="00C06297" w:rsidRPr="00DF79C9" w:rsidRDefault="00C06297" w:rsidP="006063C4">
            <w:pPr>
              <w:spacing w:before="60"/>
              <w:rPr>
                <w:rFonts w:eastAsia="Calibri" w:cs="Arial"/>
                <w:sz w:val="18"/>
                <w:szCs w:val="18"/>
              </w:rPr>
            </w:pPr>
            <w:r w:rsidRPr="00DF79C9">
              <w:rPr>
                <w:sz w:val="18"/>
                <w:szCs w:val="18"/>
              </w:rPr>
              <w:t xml:space="preserve">(8) Fachbegriffe zur formalen Beschreibung von Texten verwenden: </w:t>
            </w:r>
            <w:r w:rsidRPr="00DF79C9">
              <w:rPr>
                <w:sz w:val="18"/>
                <w:szCs w:val="18"/>
              </w:rPr>
              <w:br/>
              <w:t>–  Autor, Erzähler, Erzählperspektive, Erzäh</w:t>
            </w:r>
            <w:r w:rsidRPr="00DF79C9">
              <w:rPr>
                <w:sz w:val="18"/>
                <w:szCs w:val="18"/>
              </w:rPr>
              <w:t>l</w:t>
            </w:r>
            <w:r w:rsidRPr="00DF79C9">
              <w:rPr>
                <w:sz w:val="18"/>
                <w:szCs w:val="18"/>
              </w:rPr>
              <w:t>form, Erzählstruktur, innere und äußere Han</w:t>
            </w:r>
            <w:r w:rsidRPr="00DF79C9">
              <w:rPr>
                <w:sz w:val="18"/>
                <w:szCs w:val="18"/>
              </w:rPr>
              <w:t>d</w:t>
            </w:r>
            <w:r w:rsidRPr="00DF79C9">
              <w:rPr>
                <w:sz w:val="18"/>
                <w:szCs w:val="18"/>
              </w:rPr>
              <w:t>lung, offener Schluss, Erzähltempora, Vorau</w:t>
            </w:r>
            <w:r w:rsidRPr="00DF79C9">
              <w:rPr>
                <w:sz w:val="18"/>
                <w:szCs w:val="18"/>
              </w:rPr>
              <w:t>s</w:t>
            </w:r>
            <w:r w:rsidRPr="00DF79C9">
              <w:rPr>
                <w:sz w:val="18"/>
                <w:szCs w:val="18"/>
              </w:rPr>
              <w:t>deutu</w:t>
            </w:r>
            <w:r w:rsidRPr="00DF79C9">
              <w:rPr>
                <w:sz w:val="18"/>
                <w:szCs w:val="18"/>
              </w:rPr>
              <w:t>n</w:t>
            </w:r>
            <w:r w:rsidRPr="00DF79C9">
              <w:rPr>
                <w:sz w:val="18"/>
                <w:szCs w:val="18"/>
              </w:rPr>
              <w:t xml:space="preserve">gen und Rückblende </w:t>
            </w:r>
            <w:r w:rsidRPr="00DF79C9">
              <w:rPr>
                <w:sz w:val="18"/>
                <w:szCs w:val="18"/>
              </w:rPr>
              <w:br/>
              <w:t>–  Reim, Rhythmus, Vers, Metrum, sprachl</w:t>
            </w:r>
            <w:r w:rsidRPr="00DF79C9">
              <w:rPr>
                <w:sz w:val="18"/>
                <w:szCs w:val="18"/>
              </w:rPr>
              <w:t>i</w:t>
            </w:r>
            <w:r w:rsidRPr="00DF79C9">
              <w:rPr>
                <w:sz w:val="18"/>
                <w:szCs w:val="18"/>
              </w:rPr>
              <w:t>che Bilder (Vergleich, Metapher, Personifikation), lyrisches Ich, Enjambement, Kadenz, Atm</w:t>
            </w:r>
            <w:r w:rsidRPr="00DF79C9">
              <w:rPr>
                <w:sz w:val="18"/>
                <w:szCs w:val="18"/>
              </w:rPr>
              <w:t>o</w:t>
            </w:r>
            <w:r w:rsidRPr="00DF79C9">
              <w:rPr>
                <w:sz w:val="18"/>
                <w:szCs w:val="18"/>
              </w:rPr>
              <w:t xml:space="preserve">sphäre </w:t>
            </w:r>
            <w:r w:rsidRPr="00DF79C9">
              <w:rPr>
                <w:sz w:val="18"/>
                <w:szCs w:val="18"/>
              </w:rPr>
              <w:br/>
              <w:t>–  Figurenverzeichnis, Akt, Szene, Exposition, Höhepunkt, Wendepunkt, Lösung, Katastr</w:t>
            </w:r>
            <w:r w:rsidRPr="00DF79C9">
              <w:rPr>
                <w:sz w:val="18"/>
                <w:szCs w:val="18"/>
              </w:rPr>
              <w:t>o</w:t>
            </w:r>
            <w:r w:rsidRPr="00DF79C9">
              <w:rPr>
                <w:sz w:val="18"/>
                <w:szCs w:val="18"/>
              </w:rPr>
              <w:t>phe, Dialog und Monolog, Regieanweisung</w:t>
            </w:r>
          </w:p>
          <w:p w:rsidR="00C06297" w:rsidRDefault="00C06297" w:rsidP="006063C4">
            <w:pPr>
              <w:spacing w:before="60"/>
              <w:rPr>
                <w:rFonts w:eastAsia="Calibri" w:cs="Arial"/>
                <w:sz w:val="18"/>
                <w:szCs w:val="18"/>
              </w:rPr>
            </w:pPr>
            <w:r w:rsidRPr="00DF79C9">
              <w:rPr>
                <w:rFonts w:eastAsia="Calibri" w:cs="Arial"/>
                <w:sz w:val="18"/>
                <w:szCs w:val="18"/>
              </w:rPr>
              <w:t>(9) sprachliche Gestalt</w:t>
            </w:r>
            <w:r>
              <w:rPr>
                <w:rFonts w:eastAsia="Calibri" w:cs="Arial"/>
                <w:sz w:val="18"/>
                <w:szCs w:val="18"/>
              </w:rPr>
              <w:t>ungsmittel beschreiben und auf ihre Funktion hin untersuchen</w:t>
            </w:r>
          </w:p>
          <w:p w:rsidR="00C06297" w:rsidRDefault="00C06297" w:rsidP="006063C4">
            <w:pPr>
              <w:spacing w:before="60"/>
              <w:rPr>
                <w:rFonts w:eastAsia="Calibri" w:cs="Arial"/>
                <w:sz w:val="18"/>
                <w:szCs w:val="18"/>
              </w:rPr>
            </w:pPr>
            <w:r>
              <w:rPr>
                <w:rFonts w:eastAsia="Calibri" w:cs="Arial"/>
                <w:sz w:val="18"/>
                <w:szCs w:val="18"/>
              </w:rPr>
              <w:t>(10) Komik und Parodie erkennen und unte</w:t>
            </w:r>
            <w:r>
              <w:rPr>
                <w:rFonts w:eastAsia="Calibri" w:cs="Arial"/>
                <w:sz w:val="18"/>
                <w:szCs w:val="18"/>
              </w:rPr>
              <w:t>r</w:t>
            </w:r>
            <w:r>
              <w:rPr>
                <w:rFonts w:eastAsia="Calibri" w:cs="Arial"/>
                <w:sz w:val="18"/>
                <w:szCs w:val="18"/>
              </w:rPr>
              <w:t>suchen</w:t>
            </w:r>
          </w:p>
          <w:p w:rsidR="00C06297" w:rsidRDefault="00C06297" w:rsidP="006063C4">
            <w:pPr>
              <w:spacing w:before="60"/>
              <w:rPr>
                <w:rFonts w:eastAsia="Calibri" w:cs="Arial"/>
                <w:sz w:val="18"/>
                <w:szCs w:val="18"/>
              </w:rPr>
            </w:pPr>
            <w:r>
              <w:rPr>
                <w:rFonts w:eastAsia="Calibri" w:cs="Arial"/>
                <w:sz w:val="18"/>
                <w:szCs w:val="18"/>
              </w:rPr>
              <w:lastRenderedPageBreak/>
              <w:t>(11) grundlegende literarische Gattungen def</w:t>
            </w:r>
            <w:r>
              <w:rPr>
                <w:rFonts w:eastAsia="Calibri" w:cs="Arial"/>
                <w:sz w:val="18"/>
                <w:szCs w:val="18"/>
              </w:rPr>
              <w:t>i</w:t>
            </w:r>
            <w:r>
              <w:rPr>
                <w:rFonts w:eastAsia="Calibri" w:cs="Arial"/>
                <w:sz w:val="18"/>
                <w:szCs w:val="18"/>
              </w:rPr>
              <w:t>nieren und deren Merkmale für das Textve</w:t>
            </w:r>
            <w:r>
              <w:rPr>
                <w:rFonts w:eastAsia="Calibri" w:cs="Arial"/>
                <w:sz w:val="18"/>
                <w:szCs w:val="18"/>
              </w:rPr>
              <w:t>r</w:t>
            </w:r>
            <w:r>
              <w:rPr>
                <w:rFonts w:eastAsia="Calibri" w:cs="Arial"/>
                <w:sz w:val="18"/>
                <w:szCs w:val="18"/>
              </w:rPr>
              <w:t>stehen nutzen (mindestens Gedicht, Ballade, Epos, Erzählung, Kalendergeschichte, Kurzg</w:t>
            </w:r>
            <w:r>
              <w:rPr>
                <w:rFonts w:eastAsia="Calibri" w:cs="Arial"/>
                <w:sz w:val="18"/>
                <w:szCs w:val="18"/>
              </w:rPr>
              <w:t>e</w:t>
            </w:r>
            <w:r>
              <w:rPr>
                <w:rFonts w:eastAsia="Calibri" w:cs="Arial"/>
                <w:sz w:val="18"/>
                <w:szCs w:val="18"/>
              </w:rPr>
              <w:t>schichte, Anekdote, Drama)</w:t>
            </w:r>
          </w:p>
          <w:p w:rsidR="00C06297" w:rsidRDefault="00C06297" w:rsidP="006063C4">
            <w:pPr>
              <w:spacing w:before="60"/>
              <w:rPr>
                <w:rFonts w:eastAsia="Calibri" w:cs="Arial"/>
                <w:sz w:val="18"/>
                <w:szCs w:val="18"/>
              </w:rPr>
            </w:pPr>
            <w:r>
              <w:rPr>
                <w:rFonts w:eastAsia="Calibri" w:cs="Arial"/>
                <w:sz w:val="18"/>
                <w:szCs w:val="18"/>
              </w:rPr>
              <w:t>(12) Deutungen eines Textes entwickeln und formulieren (auch mithilfe von Deutungshyp</w:t>
            </w:r>
            <w:r>
              <w:rPr>
                <w:rFonts w:eastAsia="Calibri" w:cs="Arial"/>
                <w:sz w:val="18"/>
                <w:szCs w:val="18"/>
              </w:rPr>
              <w:t>o</w:t>
            </w:r>
            <w:r>
              <w:rPr>
                <w:rFonts w:eastAsia="Calibri" w:cs="Arial"/>
                <w:sz w:val="18"/>
                <w:szCs w:val="18"/>
              </w:rPr>
              <w:t>thesen); das eigene Textverständnis erläutern, b</w:t>
            </w:r>
            <w:r>
              <w:rPr>
                <w:rFonts w:eastAsia="Calibri" w:cs="Arial"/>
                <w:sz w:val="18"/>
                <w:szCs w:val="18"/>
              </w:rPr>
              <w:t>e</w:t>
            </w:r>
            <w:r>
              <w:rPr>
                <w:rFonts w:eastAsia="Calibri" w:cs="Arial"/>
                <w:sz w:val="18"/>
                <w:szCs w:val="18"/>
              </w:rPr>
              <w:t>gründen und am Text belegen</w:t>
            </w:r>
          </w:p>
          <w:p w:rsidR="00C06297" w:rsidRDefault="00C06297" w:rsidP="006063C4">
            <w:pPr>
              <w:spacing w:before="60"/>
              <w:rPr>
                <w:rFonts w:eastAsia="Calibri" w:cs="Arial"/>
                <w:sz w:val="18"/>
                <w:szCs w:val="18"/>
              </w:rPr>
            </w:pPr>
            <w:r>
              <w:rPr>
                <w:rFonts w:eastAsia="Calibri" w:cs="Arial"/>
                <w:sz w:val="18"/>
                <w:szCs w:val="18"/>
              </w:rPr>
              <w:t>(13) Vorwissen für ihr Textverstehen nutzen</w:t>
            </w:r>
          </w:p>
          <w:p w:rsidR="00C06297" w:rsidRDefault="00C06297" w:rsidP="006063C4">
            <w:pPr>
              <w:spacing w:before="60"/>
              <w:rPr>
                <w:rFonts w:eastAsia="Calibri" w:cs="Arial"/>
                <w:sz w:val="18"/>
                <w:szCs w:val="18"/>
              </w:rPr>
            </w:pPr>
            <w:r>
              <w:rPr>
                <w:rFonts w:eastAsia="Calibri" w:cs="Arial"/>
                <w:sz w:val="18"/>
                <w:szCs w:val="18"/>
              </w:rPr>
              <w:t>(14) für ihr Textverstehen Quellen nutzen (L</w:t>
            </w:r>
            <w:r>
              <w:rPr>
                <w:rFonts w:eastAsia="Calibri" w:cs="Arial"/>
                <w:sz w:val="18"/>
                <w:szCs w:val="18"/>
              </w:rPr>
              <w:t>e</w:t>
            </w:r>
            <w:r>
              <w:rPr>
                <w:rFonts w:eastAsia="Calibri" w:cs="Arial"/>
                <w:sz w:val="18"/>
                <w:szCs w:val="18"/>
              </w:rPr>
              <w:t>xika, Wörterbücher, Internet)</w:t>
            </w:r>
          </w:p>
          <w:p w:rsidR="00C06297" w:rsidRDefault="00C06297" w:rsidP="006063C4">
            <w:pPr>
              <w:spacing w:before="60"/>
              <w:rPr>
                <w:rFonts w:eastAsia="Calibri" w:cs="Arial"/>
                <w:sz w:val="18"/>
                <w:szCs w:val="18"/>
              </w:rPr>
            </w:pPr>
            <w:r>
              <w:rPr>
                <w:rFonts w:eastAsia="Calibri" w:cs="Arial"/>
                <w:sz w:val="18"/>
                <w:szCs w:val="18"/>
              </w:rPr>
              <w:t>(15) mit handlungs- und produktionsorientie</w:t>
            </w:r>
            <w:r>
              <w:rPr>
                <w:rFonts w:eastAsia="Calibri" w:cs="Arial"/>
                <w:sz w:val="18"/>
                <w:szCs w:val="18"/>
              </w:rPr>
              <w:t>r</w:t>
            </w:r>
            <w:r>
              <w:rPr>
                <w:rFonts w:eastAsia="Calibri" w:cs="Arial"/>
                <w:sz w:val="18"/>
                <w:szCs w:val="18"/>
              </w:rPr>
              <w:t>ten Verfahren ein plausibles Textverständnis herausarbeiten (zum Beispiel Texttransform</w:t>
            </w:r>
            <w:r>
              <w:rPr>
                <w:rFonts w:eastAsia="Calibri" w:cs="Arial"/>
                <w:sz w:val="18"/>
                <w:szCs w:val="18"/>
              </w:rPr>
              <w:t>a</w:t>
            </w:r>
            <w:r>
              <w:rPr>
                <w:rFonts w:eastAsia="Calibri" w:cs="Arial"/>
                <w:sz w:val="18"/>
                <w:szCs w:val="18"/>
              </w:rPr>
              <w:t>tionen, Ausgestaltungen, Formen szenischen Interpreti</w:t>
            </w:r>
            <w:r>
              <w:rPr>
                <w:rFonts w:eastAsia="Calibri" w:cs="Arial"/>
                <w:sz w:val="18"/>
                <w:szCs w:val="18"/>
              </w:rPr>
              <w:t>e</w:t>
            </w:r>
            <w:r>
              <w:rPr>
                <w:rFonts w:eastAsia="Calibri" w:cs="Arial"/>
                <w:sz w:val="18"/>
                <w:szCs w:val="18"/>
              </w:rPr>
              <w:t>rens)</w:t>
            </w:r>
          </w:p>
          <w:p w:rsidR="00C06297" w:rsidRPr="00E85271" w:rsidRDefault="00C06297" w:rsidP="006063C4">
            <w:pPr>
              <w:spacing w:before="60"/>
              <w:rPr>
                <w:rFonts w:eastAsia="Calibri" w:cs="Arial"/>
                <w:sz w:val="18"/>
                <w:szCs w:val="18"/>
              </w:rPr>
            </w:pPr>
            <w:r>
              <w:rPr>
                <w:rFonts w:eastAsia="Calibri" w:cs="Arial"/>
                <w:sz w:val="18"/>
                <w:szCs w:val="18"/>
              </w:rPr>
              <w:t>(16) literarische Figuren charakterisieren; Fig</w:t>
            </w:r>
            <w:r>
              <w:rPr>
                <w:rFonts w:eastAsia="Calibri" w:cs="Arial"/>
                <w:sz w:val="18"/>
                <w:szCs w:val="18"/>
              </w:rPr>
              <w:t>u</w:t>
            </w:r>
            <w:r>
              <w:rPr>
                <w:rFonts w:eastAsia="Calibri" w:cs="Arial"/>
                <w:sz w:val="18"/>
                <w:szCs w:val="18"/>
              </w:rPr>
              <w:t>re</w:t>
            </w:r>
            <w:r>
              <w:rPr>
                <w:rFonts w:eastAsia="Calibri" w:cs="Arial"/>
                <w:sz w:val="18"/>
                <w:szCs w:val="18"/>
              </w:rPr>
              <w:t>n</w:t>
            </w:r>
            <w:r>
              <w:rPr>
                <w:rFonts w:eastAsia="Calibri" w:cs="Arial"/>
                <w:sz w:val="18"/>
                <w:szCs w:val="18"/>
              </w:rPr>
              <w:t>konstellationen beschreiben</w:t>
            </w:r>
          </w:p>
          <w:p w:rsidR="00C06297" w:rsidRDefault="00C06297" w:rsidP="006063C4">
            <w:pPr>
              <w:spacing w:before="60"/>
              <w:rPr>
                <w:rFonts w:eastAsia="Calibri" w:cs="Arial"/>
                <w:sz w:val="18"/>
                <w:szCs w:val="18"/>
              </w:rPr>
            </w:pPr>
            <w:r>
              <w:rPr>
                <w:rFonts w:eastAsia="Calibri" w:cs="Arial"/>
                <w:sz w:val="18"/>
                <w:szCs w:val="18"/>
              </w:rPr>
              <w:t>(17) Verstehensschwierigkeiten benennen und für den Interpretationsprozess nutzen</w:t>
            </w:r>
          </w:p>
          <w:p w:rsidR="00C06297" w:rsidRDefault="00C06297" w:rsidP="006063C4">
            <w:pPr>
              <w:spacing w:before="60"/>
              <w:rPr>
                <w:rFonts w:eastAsia="Calibri" w:cs="Arial"/>
                <w:sz w:val="18"/>
                <w:szCs w:val="18"/>
              </w:rPr>
            </w:pPr>
            <w:r>
              <w:rPr>
                <w:rFonts w:eastAsia="Calibri" w:cs="Arial"/>
                <w:sz w:val="18"/>
                <w:szCs w:val="18"/>
              </w:rPr>
              <w:t>(19) die Wirkung eines Textes beschreiben und begründen (Textteile und Textganzes)</w:t>
            </w:r>
          </w:p>
          <w:p w:rsidR="00C06297" w:rsidRDefault="00C06297" w:rsidP="006063C4">
            <w:pPr>
              <w:spacing w:before="60"/>
              <w:rPr>
                <w:rFonts w:eastAsia="Calibri" w:cs="Arial"/>
                <w:sz w:val="18"/>
                <w:szCs w:val="18"/>
              </w:rPr>
            </w:pPr>
            <w:r>
              <w:rPr>
                <w:rFonts w:eastAsia="Calibri" w:cs="Arial"/>
                <w:sz w:val="18"/>
                <w:szCs w:val="18"/>
              </w:rPr>
              <w:t>(21) Texte inhaltlich und formal vergleichen, auch solche unterschiedlicher Textsorten b</w:t>
            </w:r>
            <w:r>
              <w:rPr>
                <w:rFonts w:eastAsia="Calibri" w:cs="Arial"/>
                <w:sz w:val="18"/>
                <w:szCs w:val="18"/>
              </w:rPr>
              <w:t>e</w:t>
            </w:r>
            <w:r>
              <w:rPr>
                <w:rFonts w:eastAsia="Calibri" w:cs="Arial"/>
                <w:sz w:val="18"/>
                <w:szCs w:val="18"/>
              </w:rPr>
              <w:t>ziehung</w:t>
            </w:r>
            <w:r>
              <w:rPr>
                <w:rFonts w:eastAsia="Calibri" w:cs="Arial"/>
                <w:sz w:val="18"/>
                <w:szCs w:val="18"/>
              </w:rPr>
              <w:t>s</w:t>
            </w:r>
            <w:r>
              <w:rPr>
                <w:rFonts w:eastAsia="Calibri" w:cs="Arial"/>
                <w:sz w:val="18"/>
                <w:szCs w:val="18"/>
              </w:rPr>
              <w:t>weise medialer Darstellung, und den Vergleich für ihr Textverstehen nutzen</w:t>
            </w:r>
          </w:p>
          <w:p w:rsidR="00C06297" w:rsidRDefault="00C06297" w:rsidP="006063C4">
            <w:pPr>
              <w:spacing w:before="60"/>
              <w:rPr>
                <w:rFonts w:eastAsia="Calibri" w:cs="Arial"/>
                <w:sz w:val="18"/>
                <w:szCs w:val="18"/>
              </w:rPr>
            </w:pPr>
            <w:r>
              <w:rPr>
                <w:rFonts w:eastAsia="Calibri" w:cs="Arial"/>
                <w:sz w:val="18"/>
                <w:szCs w:val="18"/>
              </w:rPr>
              <w:t>(23) Texte begründet beurteilen und die Krit</w:t>
            </w:r>
            <w:r>
              <w:rPr>
                <w:rFonts w:eastAsia="Calibri" w:cs="Arial"/>
                <w:sz w:val="18"/>
                <w:szCs w:val="18"/>
              </w:rPr>
              <w:t>e</w:t>
            </w:r>
            <w:r>
              <w:rPr>
                <w:rFonts w:eastAsia="Calibri" w:cs="Arial"/>
                <w:sz w:val="18"/>
                <w:szCs w:val="18"/>
              </w:rPr>
              <w:t>rien dieser Beurteilung reflektieren</w:t>
            </w:r>
          </w:p>
          <w:p w:rsidR="00C06297" w:rsidRPr="00E85271" w:rsidRDefault="00C06297" w:rsidP="006063C4">
            <w:pPr>
              <w:spacing w:before="60"/>
              <w:rPr>
                <w:rFonts w:eastAsia="Calibri" w:cs="Arial"/>
                <w:sz w:val="18"/>
                <w:szCs w:val="18"/>
              </w:rPr>
            </w:pPr>
            <w:r>
              <w:rPr>
                <w:rFonts w:eastAsia="Calibri" w:cs="Arial"/>
                <w:sz w:val="18"/>
                <w:szCs w:val="18"/>
              </w:rPr>
              <w:t>(24) die Bedeutsamkeit eines Textes für die eig</w:t>
            </w:r>
            <w:r>
              <w:rPr>
                <w:rFonts w:eastAsia="Calibri" w:cs="Arial"/>
                <w:sz w:val="18"/>
                <w:szCs w:val="18"/>
              </w:rPr>
              <w:t>e</w:t>
            </w:r>
            <w:r>
              <w:rPr>
                <w:rFonts w:eastAsia="Calibri" w:cs="Arial"/>
                <w:sz w:val="18"/>
                <w:szCs w:val="18"/>
              </w:rPr>
              <w:t>ne Person reflektieren und Textinhalte mit eigenen Erfahrungen vergleichen</w:t>
            </w:r>
          </w:p>
          <w:p w:rsidR="00C06297" w:rsidRPr="00DF79C9" w:rsidRDefault="00C06297" w:rsidP="006063C4">
            <w:pPr>
              <w:spacing w:before="60"/>
              <w:rPr>
                <w:rFonts w:eastAsia="Calibri" w:cs="Arial"/>
                <w:sz w:val="18"/>
                <w:szCs w:val="18"/>
                <w:u w:val="single"/>
              </w:rPr>
            </w:pPr>
            <w:r w:rsidRPr="00DF79C9">
              <w:rPr>
                <w:rFonts w:eastAsia="Calibri" w:cs="Arial"/>
                <w:sz w:val="18"/>
                <w:szCs w:val="18"/>
                <w:u w:val="single"/>
              </w:rPr>
              <w:t>3.2.1.2 Sach- und Gebrauchstexte</w:t>
            </w:r>
          </w:p>
          <w:p w:rsidR="00C06297" w:rsidRDefault="00C06297" w:rsidP="006063C4">
            <w:pPr>
              <w:spacing w:before="60"/>
              <w:rPr>
                <w:rFonts w:eastAsia="Calibri" w:cs="Arial"/>
                <w:sz w:val="18"/>
                <w:szCs w:val="18"/>
              </w:rPr>
            </w:pPr>
            <w:r>
              <w:rPr>
                <w:rFonts w:eastAsia="Calibri" w:cs="Arial"/>
                <w:sz w:val="18"/>
                <w:szCs w:val="18"/>
              </w:rPr>
              <w:t>(1) unterschiedliche Lesetechniken (zum Be</w:t>
            </w:r>
            <w:r>
              <w:rPr>
                <w:rFonts w:eastAsia="Calibri" w:cs="Arial"/>
                <w:sz w:val="18"/>
                <w:szCs w:val="18"/>
              </w:rPr>
              <w:t>i</w:t>
            </w:r>
            <w:r>
              <w:rPr>
                <w:rFonts w:eastAsia="Calibri" w:cs="Arial"/>
                <w:sz w:val="18"/>
                <w:szCs w:val="18"/>
              </w:rPr>
              <w:t>spiel diagonal, selektiv, navigierend) und M</w:t>
            </w:r>
            <w:r>
              <w:rPr>
                <w:rFonts w:eastAsia="Calibri" w:cs="Arial"/>
                <w:sz w:val="18"/>
                <w:szCs w:val="18"/>
              </w:rPr>
              <w:t>e</w:t>
            </w:r>
            <w:r>
              <w:rPr>
                <w:rFonts w:eastAsia="Calibri" w:cs="Arial"/>
                <w:sz w:val="18"/>
                <w:szCs w:val="18"/>
              </w:rPr>
              <w:t>thoden der Texterschließung anwenden (zum Beispiel markieren, Verständnisfragen form</w:t>
            </w:r>
            <w:r>
              <w:rPr>
                <w:rFonts w:eastAsia="Calibri" w:cs="Arial"/>
                <w:sz w:val="18"/>
                <w:szCs w:val="18"/>
              </w:rPr>
              <w:t>u</w:t>
            </w:r>
            <w:r>
              <w:rPr>
                <w:rFonts w:eastAsia="Calibri" w:cs="Arial"/>
                <w:sz w:val="18"/>
                <w:szCs w:val="18"/>
              </w:rPr>
              <w:t>lieren)</w:t>
            </w:r>
          </w:p>
          <w:p w:rsidR="00C06297" w:rsidRDefault="00C06297" w:rsidP="006063C4">
            <w:pPr>
              <w:spacing w:before="60"/>
              <w:rPr>
                <w:rFonts w:eastAsia="Calibri" w:cs="Arial"/>
                <w:sz w:val="18"/>
                <w:szCs w:val="18"/>
              </w:rPr>
            </w:pPr>
            <w:r>
              <w:rPr>
                <w:rFonts w:eastAsia="Calibri" w:cs="Arial"/>
                <w:sz w:val="18"/>
                <w:szCs w:val="18"/>
              </w:rPr>
              <w:t>(2) Texten komplexere Informationen entne</w:t>
            </w:r>
            <w:r>
              <w:rPr>
                <w:rFonts w:eastAsia="Calibri" w:cs="Arial"/>
                <w:sz w:val="18"/>
                <w:szCs w:val="18"/>
              </w:rPr>
              <w:t>h</w:t>
            </w:r>
            <w:r>
              <w:rPr>
                <w:rFonts w:eastAsia="Calibri" w:cs="Arial"/>
                <w:sz w:val="18"/>
                <w:szCs w:val="18"/>
              </w:rPr>
              <w:t>men; auch nichtlineare Texte (zum Beispiel Dia gra</w:t>
            </w:r>
            <w:r>
              <w:rPr>
                <w:rFonts w:eastAsia="Calibri" w:cs="Arial"/>
                <w:sz w:val="18"/>
                <w:szCs w:val="18"/>
              </w:rPr>
              <w:t>m</w:t>
            </w:r>
            <w:r>
              <w:rPr>
                <w:rFonts w:eastAsia="Calibri" w:cs="Arial"/>
                <w:sz w:val="18"/>
                <w:szCs w:val="18"/>
              </w:rPr>
              <w:t>me, Schaubilder, Tabellen, Infografiken) auswe</w:t>
            </w:r>
            <w:r>
              <w:rPr>
                <w:rFonts w:eastAsia="Calibri" w:cs="Arial"/>
                <w:sz w:val="18"/>
                <w:szCs w:val="18"/>
              </w:rPr>
              <w:t>r</w:t>
            </w:r>
            <w:r>
              <w:rPr>
                <w:rFonts w:eastAsia="Calibri" w:cs="Arial"/>
                <w:sz w:val="18"/>
                <w:szCs w:val="18"/>
              </w:rPr>
              <w:t>ten (zum Beispiel auch Umwandlung in andere nichtlineare oder lineare Texte) und Texte exze</w:t>
            </w:r>
            <w:r>
              <w:rPr>
                <w:rFonts w:eastAsia="Calibri" w:cs="Arial"/>
                <w:sz w:val="18"/>
                <w:szCs w:val="18"/>
              </w:rPr>
              <w:t>r</w:t>
            </w:r>
            <w:r>
              <w:rPr>
                <w:rFonts w:eastAsia="Calibri" w:cs="Arial"/>
                <w:sz w:val="18"/>
                <w:szCs w:val="18"/>
              </w:rPr>
              <w:t>pieren</w:t>
            </w:r>
          </w:p>
          <w:p w:rsidR="00C06297" w:rsidRDefault="00C06297" w:rsidP="006063C4">
            <w:pPr>
              <w:spacing w:before="60"/>
              <w:rPr>
                <w:rFonts w:eastAsia="Calibri" w:cs="Arial"/>
                <w:sz w:val="18"/>
                <w:szCs w:val="18"/>
              </w:rPr>
            </w:pPr>
            <w:r>
              <w:rPr>
                <w:rFonts w:eastAsia="Calibri" w:cs="Arial"/>
                <w:sz w:val="18"/>
                <w:szCs w:val="18"/>
              </w:rPr>
              <w:lastRenderedPageBreak/>
              <w:t>(3) komplexere Textinformationen in sach- und fachspezifische Wissensfelder einordnen und bewerten</w:t>
            </w:r>
          </w:p>
          <w:p w:rsidR="00C06297" w:rsidRDefault="00C06297" w:rsidP="006063C4">
            <w:pPr>
              <w:spacing w:before="60"/>
              <w:rPr>
                <w:rFonts w:eastAsia="Calibri" w:cs="Arial"/>
                <w:sz w:val="18"/>
                <w:szCs w:val="18"/>
              </w:rPr>
            </w:pPr>
            <w:r>
              <w:rPr>
                <w:rFonts w:eastAsia="Calibri" w:cs="Arial"/>
                <w:sz w:val="18"/>
                <w:szCs w:val="18"/>
              </w:rPr>
              <w:t>(4) Inhalte von Sach- und Gebrauchstexten he</w:t>
            </w:r>
            <w:r>
              <w:rPr>
                <w:rFonts w:eastAsia="Calibri" w:cs="Arial"/>
                <w:sz w:val="18"/>
                <w:szCs w:val="18"/>
              </w:rPr>
              <w:t>r</w:t>
            </w:r>
            <w:r>
              <w:rPr>
                <w:rFonts w:eastAsia="Calibri" w:cs="Arial"/>
                <w:sz w:val="18"/>
                <w:szCs w:val="18"/>
              </w:rPr>
              <w:t>ausarbeiten, textbezogen erläutern und dabei aussagekräftige Textbelege auswählen und ziti</w:t>
            </w:r>
            <w:r>
              <w:rPr>
                <w:rFonts w:eastAsia="Calibri" w:cs="Arial"/>
                <w:sz w:val="18"/>
                <w:szCs w:val="18"/>
              </w:rPr>
              <w:t>e</w:t>
            </w:r>
            <w:r>
              <w:rPr>
                <w:rFonts w:eastAsia="Calibri" w:cs="Arial"/>
                <w:sz w:val="18"/>
                <w:szCs w:val="18"/>
              </w:rPr>
              <w:t>ren</w:t>
            </w:r>
          </w:p>
          <w:p w:rsidR="00C06297" w:rsidRDefault="00C06297" w:rsidP="006063C4">
            <w:pPr>
              <w:spacing w:before="60"/>
              <w:rPr>
                <w:rFonts w:eastAsia="Calibri" w:cs="Arial"/>
                <w:sz w:val="18"/>
                <w:szCs w:val="18"/>
              </w:rPr>
            </w:pPr>
            <w:r>
              <w:rPr>
                <w:rFonts w:eastAsia="Calibri" w:cs="Arial"/>
                <w:sz w:val="18"/>
                <w:szCs w:val="18"/>
              </w:rPr>
              <w:t>(5) aus Texten entnommene Informationen zusammenhängend wiedergeben und in übe</w:t>
            </w:r>
            <w:r>
              <w:rPr>
                <w:rFonts w:eastAsia="Calibri" w:cs="Arial"/>
                <w:sz w:val="18"/>
                <w:szCs w:val="18"/>
              </w:rPr>
              <w:t>r</w:t>
            </w:r>
            <w:r>
              <w:rPr>
                <w:rFonts w:eastAsia="Calibri" w:cs="Arial"/>
                <w:sz w:val="18"/>
                <w:szCs w:val="18"/>
              </w:rPr>
              <w:t>geor</w:t>
            </w:r>
            <w:r>
              <w:rPr>
                <w:rFonts w:eastAsia="Calibri" w:cs="Arial"/>
                <w:sz w:val="18"/>
                <w:szCs w:val="18"/>
              </w:rPr>
              <w:t>d</w:t>
            </w:r>
            <w:r>
              <w:rPr>
                <w:rFonts w:eastAsia="Calibri" w:cs="Arial"/>
                <w:sz w:val="18"/>
                <w:szCs w:val="18"/>
              </w:rPr>
              <w:t>nete Zusammenhänge einordnen</w:t>
            </w:r>
          </w:p>
          <w:p w:rsidR="00C06297" w:rsidRDefault="00C06297" w:rsidP="006063C4">
            <w:pPr>
              <w:spacing w:before="60"/>
              <w:rPr>
                <w:rFonts w:eastAsia="Calibri" w:cs="Arial"/>
                <w:sz w:val="18"/>
                <w:szCs w:val="18"/>
              </w:rPr>
            </w:pPr>
            <w:r>
              <w:rPr>
                <w:rFonts w:eastAsia="Calibri" w:cs="Arial"/>
                <w:sz w:val="18"/>
                <w:szCs w:val="18"/>
              </w:rPr>
              <w:t>(7) das Thema und zentrale Aussagen eines Te</w:t>
            </w:r>
            <w:r>
              <w:rPr>
                <w:rFonts w:eastAsia="Calibri" w:cs="Arial"/>
                <w:sz w:val="18"/>
                <w:szCs w:val="18"/>
              </w:rPr>
              <w:t>x</w:t>
            </w:r>
            <w:r>
              <w:rPr>
                <w:rFonts w:eastAsia="Calibri" w:cs="Arial"/>
                <w:sz w:val="18"/>
                <w:szCs w:val="18"/>
              </w:rPr>
              <w:t>tes bestimmen und benennen</w:t>
            </w:r>
          </w:p>
          <w:p w:rsidR="00C06297" w:rsidRPr="00683C0E" w:rsidRDefault="00C06297" w:rsidP="006063C4">
            <w:pPr>
              <w:spacing w:before="60"/>
              <w:rPr>
                <w:rFonts w:eastAsia="Calibri" w:cs="Arial"/>
                <w:sz w:val="18"/>
                <w:szCs w:val="18"/>
              </w:rPr>
            </w:pPr>
            <w:r>
              <w:rPr>
                <w:rFonts w:eastAsia="Calibri" w:cs="Arial"/>
                <w:sz w:val="18"/>
                <w:szCs w:val="18"/>
              </w:rPr>
              <w:t>(8) Sachtexte aufgrund ihrer informierenden, i</w:t>
            </w:r>
            <w:r>
              <w:rPr>
                <w:rFonts w:eastAsia="Calibri" w:cs="Arial"/>
                <w:sz w:val="18"/>
                <w:szCs w:val="18"/>
              </w:rPr>
              <w:t>n</w:t>
            </w:r>
            <w:r>
              <w:rPr>
                <w:rFonts w:eastAsia="Calibri" w:cs="Arial"/>
                <w:sz w:val="18"/>
                <w:szCs w:val="18"/>
              </w:rPr>
              <w:t>struierenden, appellativen, argumentativen, regulierenden Funktion bestimmen und unte</w:t>
            </w:r>
            <w:r>
              <w:rPr>
                <w:rFonts w:eastAsia="Calibri" w:cs="Arial"/>
                <w:sz w:val="18"/>
                <w:szCs w:val="18"/>
              </w:rPr>
              <w:t>r</w:t>
            </w:r>
            <w:r>
              <w:rPr>
                <w:rFonts w:eastAsia="Calibri" w:cs="Arial"/>
                <w:sz w:val="18"/>
                <w:szCs w:val="18"/>
              </w:rPr>
              <w:t xml:space="preserve">scheiden (zum Beispiel Lexikonartikel, </w:t>
            </w:r>
            <w:r w:rsidRPr="00683C0E">
              <w:rPr>
                <w:rFonts w:eastAsia="Calibri" w:cs="Arial"/>
                <w:sz w:val="18"/>
                <w:szCs w:val="18"/>
              </w:rPr>
              <w:t>G</w:t>
            </w:r>
            <w:r w:rsidRPr="00683C0E">
              <w:rPr>
                <w:rFonts w:eastAsia="Calibri" w:cs="Arial"/>
                <w:sz w:val="18"/>
                <w:szCs w:val="18"/>
              </w:rPr>
              <w:t>e</w:t>
            </w:r>
            <w:r w:rsidRPr="00683C0E">
              <w:rPr>
                <w:rFonts w:eastAsia="Calibri" w:cs="Arial"/>
                <w:sz w:val="18"/>
                <w:szCs w:val="18"/>
              </w:rPr>
              <w:t>brauchsanwe</w:t>
            </w:r>
            <w:r w:rsidRPr="00683C0E">
              <w:rPr>
                <w:rFonts w:eastAsia="Calibri" w:cs="Arial"/>
                <w:sz w:val="18"/>
                <w:szCs w:val="18"/>
              </w:rPr>
              <w:t>i</w:t>
            </w:r>
            <w:r w:rsidRPr="00683C0E">
              <w:rPr>
                <w:rFonts w:eastAsia="Calibri" w:cs="Arial"/>
                <w:sz w:val="18"/>
                <w:szCs w:val="18"/>
              </w:rPr>
              <w:t>sung, Nachricht, Werbetext, Gese</w:t>
            </w:r>
            <w:r w:rsidRPr="00683C0E">
              <w:rPr>
                <w:rFonts w:eastAsia="Calibri" w:cs="Arial"/>
                <w:sz w:val="18"/>
                <w:szCs w:val="18"/>
              </w:rPr>
              <w:t>t</w:t>
            </w:r>
            <w:r w:rsidRPr="00683C0E">
              <w:rPr>
                <w:rFonts w:eastAsia="Calibri" w:cs="Arial"/>
                <w:sz w:val="18"/>
                <w:szCs w:val="18"/>
              </w:rPr>
              <w:t>zestext)</w:t>
            </w:r>
          </w:p>
          <w:p w:rsidR="00C06297" w:rsidRPr="00683C0E" w:rsidRDefault="00C06297" w:rsidP="006063C4">
            <w:pPr>
              <w:spacing w:before="60"/>
              <w:rPr>
                <w:rFonts w:eastAsia="Calibri" w:cs="Arial"/>
                <w:sz w:val="18"/>
                <w:szCs w:val="18"/>
              </w:rPr>
            </w:pPr>
            <w:r w:rsidRPr="00683C0E">
              <w:rPr>
                <w:sz w:val="18"/>
                <w:szCs w:val="18"/>
              </w:rPr>
              <w:t xml:space="preserve">(9) Sach- und Gebrauchstexte hinsichtlich der Aspekte </w:t>
            </w:r>
            <w:r w:rsidRPr="00683C0E">
              <w:rPr>
                <w:sz w:val="18"/>
                <w:szCs w:val="18"/>
              </w:rPr>
              <w:br/>
              <w:t xml:space="preserve">–  Thema, Informationsgehalt </w:t>
            </w:r>
            <w:r w:rsidRPr="00683C0E">
              <w:rPr>
                <w:sz w:val="18"/>
                <w:szCs w:val="18"/>
              </w:rPr>
              <w:br/>
              <w:t xml:space="preserve">–  Aufbau </w:t>
            </w:r>
            <w:r w:rsidRPr="00683C0E">
              <w:rPr>
                <w:sz w:val="18"/>
                <w:szCs w:val="18"/>
              </w:rPr>
              <w:br/>
              <w:t xml:space="preserve">–  Sprache </w:t>
            </w:r>
            <w:r w:rsidRPr="00683C0E">
              <w:rPr>
                <w:sz w:val="18"/>
                <w:szCs w:val="18"/>
              </w:rPr>
              <w:br/>
              <w:t xml:space="preserve">–  Adressaten, Intention </w:t>
            </w:r>
            <w:r w:rsidRPr="00683C0E">
              <w:rPr>
                <w:sz w:val="18"/>
                <w:szCs w:val="18"/>
              </w:rPr>
              <w:br/>
              <w:t>analysieren</w:t>
            </w:r>
          </w:p>
          <w:p w:rsidR="00C06297" w:rsidRPr="00683C0E" w:rsidRDefault="00C06297" w:rsidP="006063C4">
            <w:pPr>
              <w:spacing w:before="60"/>
              <w:rPr>
                <w:rFonts w:eastAsia="Calibri" w:cs="Arial"/>
                <w:sz w:val="18"/>
                <w:szCs w:val="18"/>
              </w:rPr>
            </w:pPr>
            <w:r w:rsidRPr="00683C0E">
              <w:rPr>
                <w:sz w:val="18"/>
                <w:szCs w:val="18"/>
              </w:rPr>
              <w:t>(10) die Struktur einfacher Argumente anal</w:t>
            </w:r>
            <w:r w:rsidRPr="00683C0E">
              <w:rPr>
                <w:sz w:val="18"/>
                <w:szCs w:val="18"/>
              </w:rPr>
              <w:t>y</w:t>
            </w:r>
            <w:r w:rsidRPr="00683C0E">
              <w:rPr>
                <w:sz w:val="18"/>
                <w:szCs w:val="18"/>
              </w:rPr>
              <w:t>sieren (zum Beispiel vereinfachtes Toulmin-Schema: Behauptung, Begründung, Schlus</w:t>
            </w:r>
            <w:r w:rsidRPr="00683C0E">
              <w:rPr>
                <w:sz w:val="18"/>
                <w:szCs w:val="18"/>
              </w:rPr>
              <w:t>s</w:t>
            </w:r>
            <w:r w:rsidRPr="00683C0E">
              <w:rPr>
                <w:sz w:val="18"/>
                <w:szCs w:val="18"/>
              </w:rPr>
              <w:t>regel)</w:t>
            </w:r>
          </w:p>
          <w:p w:rsidR="00C06297" w:rsidRPr="00683C0E" w:rsidRDefault="00C06297" w:rsidP="006063C4">
            <w:pPr>
              <w:spacing w:before="60"/>
              <w:rPr>
                <w:rFonts w:eastAsia="Calibri" w:cs="Arial"/>
                <w:sz w:val="18"/>
                <w:szCs w:val="18"/>
              </w:rPr>
            </w:pPr>
            <w:r>
              <w:rPr>
                <w:rFonts w:eastAsia="Calibri" w:cs="Arial"/>
                <w:sz w:val="18"/>
                <w:szCs w:val="18"/>
              </w:rPr>
              <w:t>(11) Deutungsmöglichkeiten eines Textes form</w:t>
            </w:r>
            <w:r>
              <w:rPr>
                <w:rFonts w:eastAsia="Calibri" w:cs="Arial"/>
                <w:sz w:val="18"/>
                <w:szCs w:val="18"/>
              </w:rPr>
              <w:t>u</w:t>
            </w:r>
            <w:r>
              <w:rPr>
                <w:rFonts w:eastAsia="Calibri" w:cs="Arial"/>
                <w:sz w:val="18"/>
                <w:szCs w:val="18"/>
              </w:rPr>
              <w:t>lieren und das eigene Textverständnis erläutern und begründen (Hypothese mit B</w:t>
            </w:r>
            <w:r>
              <w:rPr>
                <w:rFonts w:eastAsia="Calibri" w:cs="Arial"/>
                <w:sz w:val="18"/>
                <w:szCs w:val="18"/>
              </w:rPr>
              <w:t>e</w:t>
            </w:r>
            <w:r>
              <w:rPr>
                <w:rFonts w:eastAsia="Calibri" w:cs="Arial"/>
                <w:sz w:val="18"/>
                <w:szCs w:val="18"/>
              </w:rPr>
              <w:t>gründung und Beleg)</w:t>
            </w:r>
          </w:p>
          <w:p w:rsidR="00C06297" w:rsidRPr="00683C0E" w:rsidRDefault="00C06297" w:rsidP="006063C4">
            <w:pPr>
              <w:spacing w:before="60"/>
              <w:rPr>
                <w:rFonts w:eastAsia="Calibri" w:cs="Arial"/>
                <w:sz w:val="18"/>
                <w:szCs w:val="18"/>
              </w:rPr>
            </w:pPr>
            <w:r>
              <w:rPr>
                <w:rFonts w:eastAsia="Calibri" w:cs="Arial"/>
                <w:sz w:val="18"/>
                <w:szCs w:val="18"/>
              </w:rPr>
              <w:t>(12) Verstehensschwierigkeiten benennen und in einen Zusammenhang mit ihrem Textverst</w:t>
            </w:r>
            <w:r>
              <w:rPr>
                <w:rFonts w:eastAsia="Calibri" w:cs="Arial"/>
                <w:sz w:val="18"/>
                <w:szCs w:val="18"/>
              </w:rPr>
              <w:t>e</w:t>
            </w:r>
            <w:r>
              <w:rPr>
                <w:rFonts w:eastAsia="Calibri" w:cs="Arial"/>
                <w:sz w:val="18"/>
                <w:szCs w:val="18"/>
              </w:rPr>
              <w:t>hen bringen</w:t>
            </w:r>
          </w:p>
          <w:p w:rsidR="00C06297" w:rsidRDefault="00C06297" w:rsidP="006063C4">
            <w:pPr>
              <w:spacing w:before="60"/>
              <w:rPr>
                <w:rFonts w:eastAsia="Calibri" w:cs="Arial"/>
                <w:sz w:val="18"/>
                <w:szCs w:val="18"/>
              </w:rPr>
            </w:pPr>
            <w:r>
              <w:rPr>
                <w:rFonts w:eastAsia="Calibri" w:cs="Arial"/>
                <w:sz w:val="18"/>
                <w:szCs w:val="18"/>
              </w:rPr>
              <w:t>(13) für ihr Textverstehen Vorwissen und ei</w:t>
            </w:r>
            <w:r>
              <w:rPr>
                <w:rFonts w:eastAsia="Calibri" w:cs="Arial"/>
                <w:sz w:val="18"/>
                <w:szCs w:val="18"/>
              </w:rPr>
              <w:t>n</w:t>
            </w:r>
            <w:r>
              <w:rPr>
                <w:rFonts w:eastAsia="Calibri" w:cs="Arial"/>
                <w:sz w:val="18"/>
                <w:szCs w:val="18"/>
              </w:rPr>
              <w:t>schlägige Quellen nutzen (Lexika, Wörterb</w:t>
            </w:r>
            <w:r>
              <w:rPr>
                <w:rFonts w:eastAsia="Calibri" w:cs="Arial"/>
                <w:sz w:val="18"/>
                <w:szCs w:val="18"/>
              </w:rPr>
              <w:t>ü</w:t>
            </w:r>
            <w:r>
              <w:rPr>
                <w:rFonts w:eastAsia="Calibri" w:cs="Arial"/>
                <w:sz w:val="18"/>
                <w:szCs w:val="18"/>
              </w:rPr>
              <w:t>cher, Internet)</w:t>
            </w:r>
          </w:p>
          <w:p w:rsidR="00C06297" w:rsidRDefault="00C06297" w:rsidP="006063C4">
            <w:pPr>
              <w:spacing w:before="60"/>
              <w:rPr>
                <w:rFonts w:eastAsia="Calibri" w:cs="Arial"/>
                <w:sz w:val="18"/>
                <w:szCs w:val="18"/>
              </w:rPr>
            </w:pPr>
            <w:r w:rsidRPr="00990CBD">
              <w:rPr>
                <w:rFonts w:eastAsia="Calibri" w:cs="Arial"/>
                <w:sz w:val="18"/>
                <w:szCs w:val="18"/>
              </w:rPr>
              <w:t>(14) die Wirkung eines Textes beschreiben und begründen (Textteile und Textganzes)</w:t>
            </w:r>
          </w:p>
          <w:p w:rsidR="00C06297" w:rsidRPr="00990CBD" w:rsidRDefault="00C06297" w:rsidP="006063C4">
            <w:pPr>
              <w:spacing w:before="60"/>
              <w:rPr>
                <w:rFonts w:eastAsia="Calibri" w:cs="Arial"/>
                <w:sz w:val="18"/>
                <w:szCs w:val="18"/>
              </w:rPr>
            </w:pPr>
            <w:r w:rsidRPr="00990CBD">
              <w:rPr>
                <w:rFonts w:eastAsia="Calibri" w:cs="Arial"/>
                <w:sz w:val="18"/>
                <w:szCs w:val="18"/>
              </w:rPr>
              <w:t>(15) eigene und fremde Lebenswelten b</w:t>
            </w:r>
            <w:r w:rsidRPr="00990CBD">
              <w:rPr>
                <w:rFonts w:eastAsia="Calibri" w:cs="Arial"/>
                <w:sz w:val="18"/>
                <w:szCs w:val="18"/>
              </w:rPr>
              <w:t>e</w:t>
            </w:r>
            <w:r w:rsidRPr="00990CBD">
              <w:rPr>
                <w:rFonts w:eastAsia="Calibri" w:cs="Arial"/>
                <w:sz w:val="18"/>
                <w:szCs w:val="18"/>
              </w:rPr>
              <w:t>schreiben, vergleichen und bewerten (Alter</w:t>
            </w:r>
            <w:r w:rsidRPr="00990CBD">
              <w:rPr>
                <w:rFonts w:eastAsia="Calibri" w:cs="Arial"/>
                <w:sz w:val="18"/>
                <w:szCs w:val="18"/>
              </w:rPr>
              <w:t>i</w:t>
            </w:r>
            <w:r w:rsidRPr="00990CBD">
              <w:rPr>
                <w:rFonts w:eastAsia="Calibri" w:cs="Arial"/>
                <w:sz w:val="18"/>
                <w:szCs w:val="18"/>
              </w:rPr>
              <w:t>tät)</w:t>
            </w:r>
          </w:p>
          <w:p w:rsidR="00C06297" w:rsidRPr="0016686A" w:rsidRDefault="00C06297" w:rsidP="000068B7">
            <w:pPr>
              <w:spacing w:before="60"/>
              <w:rPr>
                <w:sz w:val="18"/>
                <w:szCs w:val="18"/>
              </w:rPr>
            </w:pPr>
            <w:r w:rsidRPr="00990CBD">
              <w:rPr>
                <w:sz w:val="18"/>
                <w:szCs w:val="18"/>
              </w:rPr>
              <w:t>(16) Texte inhaltlich und formal vergleichen, auch solche unterschiedlicher Textsorten b</w:t>
            </w:r>
            <w:r w:rsidRPr="00990CBD">
              <w:rPr>
                <w:sz w:val="18"/>
                <w:szCs w:val="18"/>
              </w:rPr>
              <w:t>e</w:t>
            </w:r>
            <w:r w:rsidRPr="00990CBD">
              <w:rPr>
                <w:sz w:val="18"/>
                <w:szCs w:val="18"/>
              </w:rPr>
              <w:lastRenderedPageBreak/>
              <w:t>ziehung</w:t>
            </w:r>
            <w:r w:rsidRPr="00990CBD">
              <w:rPr>
                <w:sz w:val="18"/>
                <w:szCs w:val="18"/>
              </w:rPr>
              <w:t>s</w:t>
            </w:r>
            <w:r w:rsidRPr="00990CBD">
              <w:rPr>
                <w:sz w:val="18"/>
                <w:szCs w:val="18"/>
              </w:rPr>
              <w:t>wei</w:t>
            </w:r>
            <w:r w:rsidRPr="0016686A">
              <w:rPr>
                <w:sz w:val="18"/>
                <w:szCs w:val="18"/>
              </w:rPr>
              <w:t>se medialer Form</w:t>
            </w:r>
          </w:p>
          <w:p w:rsidR="00C06297" w:rsidRPr="0016686A" w:rsidRDefault="00C06297" w:rsidP="006063C4">
            <w:pPr>
              <w:spacing w:before="60"/>
              <w:rPr>
                <w:rFonts w:eastAsia="Calibri" w:cs="Arial"/>
                <w:sz w:val="18"/>
                <w:szCs w:val="18"/>
              </w:rPr>
            </w:pPr>
            <w:r w:rsidRPr="0016686A">
              <w:rPr>
                <w:sz w:val="18"/>
                <w:szCs w:val="18"/>
              </w:rPr>
              <w:t>(18) das Publikationsmedium und die Entst</w:t>
            </w:r>
            <w:r w:rsidRPr="0016686A">
              <w:rPr>
                <w:sz w:val="18"/>
                <w:szCs w:val="18"/>
              </w:rPr>
              <w:t>e</w:t>
            </w:r>
            <w:r w:rsidRPr="0016686A">
              <w:rPr>
                <w:sz w:val="18"/>
                <w:szCs w:val="18"/>
              </w:rPr>
              <w:t>hung von Sach- und Gebrauchstexten in ihr Textverst</w:t>
            </w:r>
            <w:r w:rsidRPr="0016686A">
              <w:rPr>
                <w:sz w:val="18"/>
                <w:szCs w:val="18"/>
              </w:rPr>
              <w:t>e</w:t>
            </w:r>
            <w:r w:rsidRPr="0016686A">
              <w:rPr>
                <w:sz w:val="18"/>
                <w:szCs w:val="18"/>
              </w:rPr>
              <w:t>hen einbeziehen</w:t>
            </w:r>
          </w:p>
          <w:p w:rsidR="00C06297" w:rsidRPr="00D6605F" w:rsidRDefault="00C06297" w:rsidP="006063C4">
            <w:pPr>
              <w:spacing w:before="60"/>
              <w:rPr>
                <w:rFonts w:eastAsia="Calibri" w:cs="Arial"/>
                <w:sz w:val="18"/>
                <w:szCs w:val="18"/>
              </w:rPr>
            </w:pPr>
            <w:r w:rsidRPr="00D6605F">
              <w:rPr>
                <w:rFonts w:eastAsia="Calibri" w:cs="Arial"/>
                <w:sz w:val="18"/>
                <w:szCs w:val="18"/>
              </w:rPr>
              <w:t>(19) Thesen problematisieren und erörtern</w:t>
            </w:r>
          </w:p>
          <w:p w:rsidR="00C06297" w:rsidRPr="00D6605F" w:rsidRDefault="00C06297" w:rsidP="006063C4">
            <w:pPr>
              <w:spacing w:before="60"/>
              <w:rPr>
                <w:rFonts w:eastAsia="Calibri" w:cs="Arial"/>
                <w:sz w:val="18"/>
                <w:szCs w:val="18"/>
                <w:u w:val="single"/>
              </w:rPr>
            </w:pPr>
            <w:r w:rsidRPr="00D6605F">
              <w:rPr>
                <w:rFonts w:eastAsia="Calibri" w:cs="Arial"/>
                <w:sz w:val="18"/>
                <w:szCs w:val="18"/>
                <w:u w:val="single"/>
              </w:rPr>
              <w:t>3.2.1.3 Medien</w:t>
            </w:r>
          </w:p>
          <w:p w:rsidR="00C06297" w:rsidRPr="00D6605F" w:rsidRDefault="00C06297" w:rsidP="006063C4">
            <w:pPr>
              <w:spacing w:before="60"/>
              <w:rPr>
                <w:rFonts w:eastAsia="Calibri" w:cs="Arial"/>
                <w:sz w:val="18"/>
                <w:szCs w:val="18"/>
              </w:rPr>
            </w:pPr>
            <w:r w:rsidRPr="00D6605F">
              <w:rPr>
                <w:rFonts w:eastAsia="Calibri" w:cs="Arial"/>
                <w:sz w:val="18"/>
                <w:szCs w:val="18"/>
              </w:rPr>
              <w:t>(1) Medien hinsichtlich ihrer Darbietungsform und Kommunikationsfunktion beschreiben (Printmedien, Hörmedien, visuelle und audiov</w:t>
            </w:r>
            <w:r w:rsidRPr="00D6605F">
              <w:rPr>
                <w:rFonts w:eastAsia="Calibri" w:cs="Arial"/>
                <w:sz w:val="18"/>
                <w:szCs w:val="18"/>
              </w:rPr>
              <w:t>i</w:t>
            </w:r>
            <w:r w:rsidRPr="00D6605F">
              <w:rPr>
                <w:rFonts w:eastAsia="Calibri" w:cs="Arial"/>
                <w:sz w:val="18"/>
                <w:szCs w:val="18"/>
              </w:rPr>
              <w:t>suelle Medien; Suchmaschinen, Informations-, Kommunikations- und Unterhaltungsplattfo</w:t>
            </w:r>
            <w:r w:rsidRPr="00D6605F">
              <w:rPr>
                <w:rFonts w:eastAsia="Calibri" w:cs="Arial"/>
                <w:sz w:val="18"/>
                <w:szCs w:val="18"/>
              </w:rPr>
              <w:t>r</w:t>
            </w:r>
            <w:r w:rsidRPr="00D6605F">
              <w:rPr>
                <w:rFonts w:eastAsia="Calibri" w:cs="Arial"/>
                <w:sz w:val="18"/>
                <w:szCs w:val="18"/>
              </w:rPr>
              <w:t>men, soziale Netzwerke)</w:t>
            </w:r>
          </w:p>
          <w:p w:rsidR="00C06297" w:rsidRPr="00D6605F" w:rsidRDefault="00C06297" w:rsidP="006063C4">
            <w:pPr>
              <w:spacing w:before="60"/>
              <w:rPr>
                <w:rFonts w:eastAsia="Calibri" w:cs="Arial"/>
                <w:sz w:val="18"/>
                <w:szCs w:val="18"/>
              </w:rPr>
            </w:pPr>
            <w:r>
              <w:rPr>
                <w:rFonts w:eastAsia="Calibri" w:cs="Arial"/>
                <w:sz w:val="18"/>
                <w:szCs w:val="18"/>
              </w:rPr>
              <w:t>(2) Funktionen von Medien unterscheiden, vergleichen und bewerten (Information, Ko</w:t>
            </w:r>
            <w:r>
              <w:rPr>
                <w:rFonts w:eastAsia="Calibri" w:cs="Arial"/>
                <w:sz w:val="18"/>
                <w:szCs w:val="18"/>
              </w:rPr>
              <w:t>m</w:t>
            </w:r>
            <w:r>
              <w:rPr>
                <w:rFonts w:eastAsia="Calibri" w:cs="Arial"/>
                <w:sz w:val="18"/>
                <w:szCs w:val="18"/>
              </w:rPr>
              <w:t>munikation, Unterhaltung, auch We</w:t>
            </w:r>
            <w:r>
              <w:rPr>
                <w:rFonts w:eastAsia="Calibri" w:cs="Arial"/>
                <w:sz w:val="18"/>
                <w:szCs w:val="18"/>
              </w:rPr>
              <w:t>r</w:t>
            </w:r>
            <w:r>
              <w:rPr>
                <w:rFonts w:eastAsia="Calibri" w:cs="Arial"/>
                <w:sz w:val="18"/>
                <w:szCs w:val="18"/>
              </w:rPr>
              <w:t>bung)</w:t>
            </w:r>
          </w:p>
          <w:p w:rsidR="00C06297" w:rsidRPr="00D6605F" w:rsidRDefault="00C06297" w:rsidP="006063C4">
            <w:pPr>
              <w:spacing w:before="60"/>
              <w:rPr>
                <w:rFonts w:eastAsia="Calibri" w:cs="Arial"/>
                <w:sz w:val="18"/>
                <w:szCs w:val="18"/>
              </w:rPr>
            </w:pPr>
            <w:r>
              <w:rPr>
                <w:rFonts w:eastAsia="Calibri" w:cs="Arial"/>
                <w:sz w:val="18"/>
                <w:szCs w:val="18"/>
              </w:rPr>
              <w:t>(4) Printmedien und digitale Medien gezielt nutzen und die Auswahl des Mediums im Hi</w:t>
            </w:r>
            <w:r>
              <w:rPr>
                <w:rFonts w:eastAsia="Calibri" w:cs="Arial"/>
                <w:sz w:val="18"/>
                <w:szCs w:val="18"/>
              </w:rPr>
              <w:t>n</w:t>
            </w:r>
            <w:r>
              <w:rPr>
                <w:rFonts w:eastAsia="Calibri" w:cs="Arial"/>
                <w:sz w:val="18"/>
                <w:szCs w:val="18"/>
              </w:rPr>
              <w:t>blick auf seine Funktion begründen</w:t>
            </w:r>
          </w:p>
          <w:p w:rsidR="00C06297" w:rsidRPr="00D6605F" w:rsidRDefault="00C06297" w:rsidP="006063C4">
            <w:pPr>
              <w:spacing w:before="60"/>
              <w:rPr>
                <w:rFonts w:eastAsia="Calibri" w:cs="Arial"/>
                <w:sz w:val="18"/>
                <w:szCs w:val="18"/>
              </w:rPr>
            </w:pPr>
            <w:r>
              <w:rPr>
                <w:rFonts w:eastAsia="Calibri" w:cs="Arial"/>
                <w:sz w:val="18"/>
                <w:szCs w:val="18"/>
              </w:rPr>
              <w:t>(5) Informationen aus Printmedien und digit</w:t>
            </w:r>
            <w:r>
              <w:rPr>
                <w:rFonts w:eastAsia="Calibri" w:cs="Arial"/>
                <w:sz w:val="18"/>
                <w:szCs w:val="18"/>
              </w:rPr>
              <w:t>a</w:t>
            </w:r>
            <w:r>
              <w:rPr>
                <w:rFonts w:eastAsia="Calibri" w:cs="Arial"/>
                <w:sz w:val="18"/>
                <w:szCs w:val="18"/>
              </w:rPr>
              <w:t>len Medien gewinnen und kriterienorientiert bewerten; dabei auch komplexere Suchstrat</w:t>
            </w:r>
            <w:r>
              <w:rPr>
                <w:rFonts w:eastAsia="Calibri" w:cs="Arial"/>
                <w:sz w:val="18"/>
                <w:szCs w:val="18"/>
              </w:rPr>
              <w:t>e</w:t>
            </w:r>
            <w:r>
              <w:rPr>
                <w:rFonts w:eastAsia="Calibri" w:cs="Arial"/>
                <w:sz w:val="18"/>
                <w:szCs w:val="18"/>
              </w:rPr>
              <w:t>gien a</w:t>
            </w:r>
            <w:r>
              <w:rPr>
                <w:rFonts w:eastAsia="Calibri" w:cs="Arial"/>
                <w:sz w:val="18"/>
                <w:szCs w:val="18"/>
              </w:rPr>
              <w:t>n</w:t>
            </w:r>
            <w:r>
              <w:rPr>
                <w:rFonts w:eastAsia="Calibri" w:cs="Arial"/>
                <w:sz w:val="18"/>
                <w:szCs w:val="18"/>
              </w:rPr>
              <w:t>wenden</w:t>
            </w:r>
          </w:p>
          <w:p w:rsidR="00C06297" w:rsidRPr="00D6605F" w:rsidRDefault="00C06297" w:rsidP="006063C4">
            <w:pPr>
              <w:spacing w:before="60"/>
              <w:rPr>
                <w:rFonts w:eastAsia="Calibri" w:cs="Arial"/>
                <w:sz w:val="18"/>
                <w:szCs w:val="18"/>
              </w:rPr>
            </w:pPr>
            <w:r w:rsidRPr="007025D2">
              <w:rPr>
                <w:sz w:val="18"/>
                <w:szCs w:val="18"/>
              </w:rPr>
              <w:t>(10) ihre Lebenswirklichkeit von Realitätsda</w:t>
            </w:r>
            <w:r w:rsidRPr="007025D2">
              <w:rPr>
                <w:sz w:val="18"/>
                <w:szCs w:val="18"/>
              </w:rPr>
              <w:t>r</w:t>
            </w:r>
            <w:r w:rsidRPr="007025D2">
              <w:rPr>
                <w:sz w:val="18"/>
                <w:szCs w:val="18"/>
              </w:rPr>
              <w:t>stellungen und der Darstellung fiktionaler We</w:t>
            </w:r>
            <w:r w:rsidRPr="007025D2">
              <w:rPr>
                <w:sz w:val="18"/>
                <w:szCs w:val="18"/>
              </w:rPr>
              <w:t>l</w:t>
            </w:r>
            <w:r w:rsidRPr="007025D2">
              <w:rPr>
                <w:sz w:val="18"/>
                <w:szCs w:val="18"/>
              </w:rPr>
              <w:t>ten in Medien unterscheiden und Unterschiede b</w:t>
            </w:r>
            <w:r w:rsidRPr="007025D2">
              <w:rPr>
                <w:sz w:val="18"/>
                <w:szCs w:val="18"/>
              </w:rPr>
              <w:t>e</w:t>
            </w:r>
            <w:r w:rsidRPr="007025D2">
              <w:rPr>
                <w:sz w:val="18"/>
                <w:szCs w:val="18"/>
              </w:rPr>
              <w:t>schreiben</w:t>
            </w:r>
          </w:p>
          <w:p w:rsidR="00C06297" w:rsidRPr="00D6605F" w:rsidRDefault="00C06297" w:rsidP="006063C4">
            <w:pPr>
              <w:spacing w:before="60"/>
              <w:rPr>
                <w:rFonts w:eastAsia="Calibri" w:cs="Arial"/>
                <w:sz w:val="18"/>
                <w:szCs w:val="18"/>
              </w:rPr>
            </w:pPr>
            <w:r>
              <w:rPr>
                <w:rFonts w:eastAsia="Calibri" w:cs="Arial"/>
                <w:sz w:val="18"/>
                <w:szCs w:val="18"/>
              </w:rPr>
              <w:t>(11) ihren ersten Gesamteindruck eines Bi</w:t>
            </w:r>
            <w:r>
              <w:rPr>
                <w:rFonts w:eastAsia="Calibri" w:cs="Arial"/>
                <w:sz w:val="18"/>
                <w:szCs w:val="18"/>
              </w:rPr>
              <w:t>l</w:t>
            </w:r>
            <w:r>
              <w:rPr>
                <w:rFonts w:eastAsia="Calibri" w:cs="Arial"/>
                <w:sz w:val="18"/>
                <w:szCs w:val="18"/>
              </w:rPr>
              <w:t>des, Films, Hörspiels oder einer Theaterinszeni</w:t>
            </w:r>
            <w:r>
              <w:rPr>
                <w:rFonts w:eastAsia="Calibri" w:cs="Arial"/>
                <w:sz w:val="18"/>
                <w:szCs w:val="18"/>
              </w:rPr>
              <w:t>e</w:t>
            </w:r>
            <w:r>
              <w:rPr>
                <w:rFonts w:eastAsia="Calibri" w:cs="Arial"/>
                <w:sz w:val="18"/>
                <w:szCs w:val="18"/>
              </w:rPr>
              <w:t>rung beschreiben und begründen</w:t>
            </w:r>
          </w:p>
          <w:p w:rsidR="00C06297" w:rsidRPr="00D6605F" w:rsidRDefault="00C06297" w:rsidP="006063C4">
            <w:pPr>
              <w:spacing w:before="60"/>
              <w:rPr>
                <w:rFonts w:eastAsia="Calibri" w:cs="Arial"/>
                <w:sz w:val="18"/>
                <w:szCs w:val="18"/>
              </w:rPr>
            </w:pPr>
            <w:r>
              <w:rPr>
                <w:rFonts w:eastAsia="Calibri" w:cs="Arial"/>
                <w:sz w:val="18"/>
                <w:szCs w:val="18"/>
              </w:rPr>
              <w:t>(12) eigene Bildvorstellungen (zum Beispiel zu Figuren oder Orten in literarischen Texten) entw</w:t>
            </w:r>
            <w:r>
              <w:rPr>
                <w:rFonts w:eastAsia="Calibri" w:cs="Arial"/>
                <w:sz w:val="18"/>
                <w:szCs w:val="18"/>
              </w:rPr>
              <w:t>i</w:t>
            </w:r>
            <w:r>
              <w:rPr>
                <w:rFonts w:eastAsia="Calibri" w:cs="Arial"/>
                <w:sz w:val="18"/>
                <w:szCs w:val="18"/>
              </w:rPr>
              <w:t>ckeln, beschreiben und mit (audio-)visu</w:t>
            </w:r>
            <w:r w:rsidR="000068B7">
              <w:rPr>
                <w:rFonts w:eastAsia="Calibri" w:cs="Arial"/>
                <w:sz w:val="18"/>
                <w:szCs w:val="18"/>
              </w:rPr>
              <w:t>-</w:t>
            </w:r>
            <w:r>
              <w:rPr>
                <w:rFonts w:eastAsia="Calibri" w:cs="Arial"/>
                <w:sz w:val="18"/>
                <w:szCs w:val="18"/>
              </w:rPr>
              <w:t>ellen G</w:t>
            </w:r>
            <w:r>
              <w:rPr>
                <w:rFonts w:eastAsia="Calibri" w:cs="Arial"/>
                <w:sz w:val="18"/>
                <w:szCs w:val="18"/>
              </w:rPr>
              <w:t>e</w:t>
            </w:r>
            <w:r>
              <w:rPr>
                <w:rFonts w:eastAsia="Calibri" w:cs="Arial"/>
                <w:sz w:val="18"/>
                <w:szCs w:val="18"/>
              </w:rPr>
              <w:t>staltungen vergleichen</w:t>
            </w:r>
          </w:p>
          <w:p w:rsidR="00C06297" w:rsidRPr="00046FC9" w:rsidRDefault="00C06297" w:rsidP="006063C4">
            <w:pPr>
              <w:spacing w:before="60"/>
              <w:rPr>
                <w:rFonts w:eastAsia="Calibri" w:cs="Arial"/>
                <w:sz w:val="18"/>
                <w:szCs w:val="18"/>
              </w:rPr>
            </w:pPr>
            <w:r>
              <w:rPr>
                <w:rFonts w:eastAsia="Calibri" w:cs="Arial"/>
                <w:sz w:val="18"/>
                <w:szCs w:val="18"/>
              </w:rPr>
              <w:t>(13) Bilder beschreiben und analysieren, dabei Zusammenhänge zwischen Bildel</w:t>
            </w:r>
            <w:r>
              <w:rPr>
                <w:rFonts w:eastAsia="Calibri" w:cs="Arial"/>
                <w:sz w:val="18"/>
                <w:szCs w:val="18"/>
              </w:rPr>
              <w:t>e</w:t>
            </w:r>
            <w:r>
              <w:rPr>
                <w:rFonts w:eastAsia="Calibri" w:cs="Arial"/>
                <w:sz w:val="18"/>
                <w:szCs w:val="18"/>
              </w:rPr>
              <w:t>menten und anderen Medien (zum Beispiel Text, Musik) he</w:t>
            </w:r>
            <w:r>
              <w:rPr>
                <w:rFonts w:eastAsia="Calibri" w:cs="Arial"/>
                <w:sz w:val="18"/>
                <w:szCs w:val="18"/>
              </w:rPr>
              <w:t>r</w:t>
            </w:r>
            <w:r>
              <w:rPr>
                <w:rFonts w:eastAsia="Calibri" w:cs="Arial"/>
                <w:sz w:val="18"/>
                <w:szCs w:val="18"/>
              </w:rPr>
              <w:t>stellen</w:t>
            </w:r>
            <w:r w:rsidRPr="00046FC9">
              <w:rPr>
                <w:rFonts w:eastAsia="Calibri" w:cs="Arial"/>
                <w:sz w:val="18"/>
                <w:szCs w:val="18"/>
              </w:rPr>
              <w:t>, auch in Werbung</w:t>
            </w:r>
          </w:p>
          <w:p w:rsidR="00C06297" w:rsidRPr="00D6605F" w:rsidRDefault="00C06297" w:rsidP="006063C4">
            <w:pPr>
              <w:spacing w:before="60"/>
              <w:rPr>
                <w:rFonts w:eastAsia="Calibri" w:cs="Arial"/>
                <w:sz w:val="18"/>
                <w:szCs w:val="18"/>
              </w:rPr>
            </w:pPr>
            <w:r w:rsidRPr="00046FC9">
              <w:rPr>
                <w:sz w:val="18"/>
                <w:szCs w:val="18"/>
              </w:rPr>
              <w:t>(20) Informationen aus medialen Quellen hi</w:t>
            </w:r>
            <w:r w:rsidRPr="00046FC9">
              <w:rPr>
                <w:sz w:val="18"/>
                <w:szCs w:val="18"/>
              </w:rPr>
              <w:t>n</w:t>
            </w:r>
            <w:r w:rsidRPr="00046FC9">
              <w:rPr>
                <w:sz w:val="18"/>
                <w:szCs w:val="18"/>
              </w:rPr>
              <w:t>sichtlich ihrer Zuverlässigkeit und Glaubwü</w:t>
            </w:r>
            <w:r w:rsidRPr="00046FC9">
              <w:rPr>
                <w:sz w:val="18"/>
                <w:szCs w:val="18"/>
              </w:rPr>
              <w:t>r</w:t>
            </w:r>
            <w:r w:rsidRPr="00046FC9">
              <w:rPr>
                <w:sz w:val="18"/>
                <w:szCs w:val="18"/>
              </w:rPr>
              <w:t>digkeit prüfen, auch vergleichend mit alternat</w:t>
            </w:r>
            <w:r w:rsidRPr="00046FC9">
              <w:rPr>
                <w:sz w:val="18"/>
                <w:szCs w:val="18"/>
              </w:rPr>
              <w:t>i</w:t>
            </w:r>
            <w:r w:rsidRPr="00046FC9">
              <w:rPr>
                <w:sz w:val="18"/>
                <w:szCs w:val="18"/>
              </w:rPr>
              <w:t>ven Med</w:t>
            </w:r>
            <w:r w:rsidRPr="00046FC9">
              <w:rPr>
                <w:sz w:val="18"/>
                <w:szCs w:val="18"/>
              </w:rPr>
              <w:t>i</w:t>
            </w:r>
            <w:r w:rsidRPr="00046FC9">
              <w:rPr>
                <w:sz w:val="18"/>
                <w:szCs w:val="18"/>
              </w:rPr>
              <w:t>enangeboten</w:t>
            </w:r>
          </w:p>
        </w:tc>
        <w:tc>
          <w:tcPr>
            <w:tcW w:w="1250" w:type="pct"/>
            <w:tcBorders>
              <w:left w:val="single" w:sz="4" w:space="0" w:color="auto"/>
              <w:right w:val="single" w:sz="4" w:space="0" w:color="auto"/>
            </w:tcBorders>
            <w:shd w:val="clear" w:color="auto" w:fill="auto"/>
          </w:tcPr>
          <w:p w:rsidR="00C06297" w:rsidRPr="0058043D" w:rsidRDefault="00C06297" w:rsidP="006063C4">
            <w:pPr>
              <w:spacing w:before="60"/>
              <w:rPr>
                <w:rFonts w:eastAsia="Calibri" w:cs="Arial"/>
                <w:b/>
                <w:szCs w:val="22"/>
              </w:rPr>
            </w:pPr>
            <w:r w:rsidRPr="0058043D">
              <w:rPr>
                <w:rFonts w:eastAsia="Calibri" w:cs="Arial"/>
                <w:b/>
                <w:szCs w:val="22"/>
              </w:rPr>
              <w:lastRenderedPageBreak/>
              <w:t>2. Zuhören</w:t>
            </w:r>
          </w:p>
          <w:p w:rsidR="00C06297" w:rsidRDefault="00C06297" w:rsidP="006063C4">
            <w:pPr>
              <w:spacing w:before="60"/>
              <w:rPr>
                <w:rFonts w:eastAsia="Calibri" w:cs="Arial"/>
                <w:szCs w:val="22"/>
              </w:rPr>
            </w:pPr>
            <w:r>
              <w:rPr>
                <w:rFonts w:eastAsia="Calibri" w:cs="Arial"/>
                <w:szCs w:val="22"/>
              </w:rPr>
              <w:t>Am Beispiel von Hörspielausschni</w:t>
            </w:r>
            <w:r>
              <w:rPr>
                <w:rFonts w:eastAsia="Calibri" w:cs="Arial"/>
                <w:szCs w:val="22"/>
              </w:rPr>
              <w:t>t</w:t>
            </w:r>
            <w:r>
              <w:rPr>
                <w:rFonts w:eastAsia="Calibri" w:cs="Arial"/>
                <w:szCs w:val="22"/>
              </w:rPr>
              <w:t>ten, Lesungen, Features oder P</w:t>
            </w:r>
            <w:r>
              <w:rPr>
                <w:rFonts w:eastAsia="Calibri" w:cs="Arial"/>
                <w:szCs w:val="22"/>
              </w:rPr>
              <w:t>o</w:t>
            </w:r>
            <w:r>
              <w:rPr>
                <w:rFonts w:eastAsia="Calibri" w:cs="Arial"/>
                <w:szCs w:val="22"/>
              </w:rPr>
              <w:t>dcasts sollen die Elemente eines Hörprodu</w:t>
            </w:r>
            <w:r>
              <w:rPr>
                <w:rFonts w:eastAsia="Calibri" w:cs="Arial"/>
                <w:szCs w:val="22"/>
              </w:rPr>
              <w:t>k</w:t>
            </w:r>
            <w:r>
              <w:rPr>
                <w:rFonts w:eastAsia="Calibri" w:cs="Arial"/>
                <w:szCs w:val="22"/>
              </w:rPr>
              <w:t>tes anal</w:t>
            </w:r>
            <w:r>
              <w:rPr>
                <w:rFonts w:eastAsia="Calibri" w:cs="Arial"/>
                <w:szCs w:val="22"/>
              </w:rPr>
              <w:t>y</w:t>
            </w:r>
            <w:r>
              <w:rPr>
                <w:rFonts w:eastAsia="Calibri" w:cs="Arial"/>
                <w:szCs w:val="22"/>
              </w:rPr>
              <w:t>siert und gedeutet werden.</w:t>
            </w:r>
          </w:p>
          <w:p w:rsidR="00C06297" w:rsidRDefault="00C06297" w:rsidP="006063C4">
            <w:pPr>
              <w:spacing w:before="60"/>
              <w:rPr>
                <w:rFonts w:eastAsia="Calibri" w:cs="Arial"/>
                <w:szCs w:val="22"/>
              </w:rPr>
            </w:pPr>
            <w:r>
              <w:rPr>
                <w:rFonts w:eastAsia="Calibri" w:cs="Arial"/>
                <w:szCs w:val="22"/>
              </w:rPr>
              <w:t>Zugleich soll dabei die Zuhörkomp</w:t>
            </w:r>
            <w:r>
              <w:rPr>
                <w:rFonts w:eastAsia="Calibri" w:cs="Arial"/>
                <w:szCs w:val="22"/>
              </w:rPr>
              <w:t>e</w:t>
            </w:r>
            <w:r>
              <w:rPr>
                <w:rFonts w:eastAsia="Calibri" w:cs="Arial"/>
                <w:szCs w:val="22"/>
              </w:rPr>
              <w:t>tenz g</w:t>
            </w:r>
            <w:r>
              <w:rPr>
                <w:rFonts w:eastAsia="Calibri" w:cs="Arial"/>
                <w:szCs w:val="22"/>
              </w:rPr>
              <w:t>e</w:t>
            </w:r>
            <w:r>
              <w:rPr>
                <w:rFonts w:eastAsia="Calibri" w:cs="Arial"/>
                <w:szCs w:val="22"/>
              </w:rPr>
              <w:t>schult werden.</w:t>
            </w:r>
          </w:p>
          <w:p w:rsidR="00C06297" w:rsidRDefault="00C06297" w:rsidP="006063C4">
            <w:pPr>
              <w:spacing w:before="60"/>
              <w:rPr>
                <w:rFonts w:eastAsia="Calibri" w:cs="Arial"/>
                <w:szCs w:val="22"/>
              </w:rPr>
            </w:pPr>
          </w:p>
          <w:p w:rsidR="00C06297" w:rsidRDefault="00C06297" w:rsidP="006063C4">
            <w:pPr>
              <w:spacing w:before="60"/>
              <w:rPr>
                <w:rFonts w:eastAsia="Calibri" w:cs="Arial"/>
                <w:szCs w:val="22"/>
              </w:rPr>
            </w:pPr>
            <w:r>
              <w:rPr>
                <w:rFonts w:eastAsia="Calibri" w:cs="Arial"/>
                <w:szCs w:val="22"/>
              </w:rPr>
              <w:t>Mögliche Vorgehensweisen:</w:t>
            </w:r>
          </w:p>
          <w:p w:rsidR="00C06297" w:rsidRDefault="00C06297" w:rsidP="00994473">
            <w:pPr>
              <w:numPr>
                <w:ilvl w:val="0"/>
                <w:numId w:val="38"/>
              </w:numPr>
              <w:spacing w:before="60"/>
              <w:rPr>
                <w:rFonts w:eastAsia="Calibri" w:cs="Arial"/>
                <w:szCs w:val="22"/>
              </w:rPr>
            </w:pPr>
            <w:r>
              <w:rPr>
                <w:rFonts w:eastAsia="Calibri" w:cs="Arial"/>
                <w:szCs w:val="22"/>
              </w:rPr>
              <w:t>Spielerisch-kreative und han</w:t>
            </w:r>
            <w:r>
              <w:rPr>
                <w:rFonts w:eastAsia="Calibri" w:cs="Arial"/>
                <w:szCs w:val="22"/>
              </w:rPr>
              <w:t>d</w:t>
            </w:r>
            <w:r>
              <w:rPr>
                <w:rFonts w:eastAsia="Calibri" w:cs="Arial"/>
                <w:szCs w:val="22"/>
              </w:rPr>
              <w:t>lungsorientierte Herangehenswe</w:t>
            </w:r>
            <w:r>
              <w:rPr>
                <w:rFonts w:eastAsia="Calibri" w:cs="Arial"/>
                <w:szCs w:val="22"/>
              </w:rPr>
              <w:t>i</w:t>
            </w:r>
            <w:r w:rsidRPr="00C33405">
              <w:rPr>
                <w:rFonts w:eastAsia="Calibri" w:cs="Arial"/>
                <w:szCs w:val="22"/>
              </w:rPr>
              <w:t xml:space="preserve">sen </w:t>
            </w:r>
            <w:r>
              <w:rPr>
                <w:rFonts w:eastAsia="Calibri" w:cs="Arial"/>
                <w:szCs w:val="22"/>
              </w:rPr>
              <w:t xml:space="preserve">zur Hörwahrnehmung </w:t>
            </w:r>
            <w:r w:rsidRPr="00C33405">
              <w:rPr>
                <w:rFonts w:eastAsia="Calibri" w:cs="Arial"/>
                <w:szCs w:val="22"/>
              </w:rPr>
              <w:t>(vgl. Projekt O</w:t>
            </w:r>
            <w:r w:rsidRPr="00C33405">
              <w:rPr>
                <w:rFonts w:eastAsia="Calibri" w:cs="Arial"/>
                <w:szCs w:val="22"/>
              </w:rPr>
              <w:t>h</w:t>
            </w:r>
            <w:r w:rsidRPr="00C33405">
              <w:rPr>
                <w:rFonts w:eastAsia="Calibri" w:cs="Arial"/>
                <w:szCs w:val="22"/>
              </w:rPr>
              <w:t>renspitzer)</w:t>
            </w:r>
          </w:p>
          <w:p w:rsidR="00C06297" w:rsidRDefault="00C06297" w:rsidP="00994473">
            <w:pPr>
              <w:numPr>
                <w:ilvl w:val="0"/>
                <w:numId w:val="38"/>
              </w:numPr>
              <w:spacing w:before="60"/>
              <w:rPr>
                <w:rFonts w:eastAsia="Calibri" w:cs="Arial"/>
                <w:szCs w:val="22"/>
              </w:rPr>
            </w:pPr>
            <w:r>
              <w:rPr>
                <w:rFonts w:eastAsia="Calibri" w:cs="Arial"/>
                <w:szCs w:val="22"/>
              </w:rPr>
              <w:t>Gruppenteilige Untersuchung von Hörprodukten. Dabei sind folge</w:t>
            </w:r>
            <w:r>
              <w:rPr>
                <w:rFonts w:eastAsia="Calibri" w:cs="Arial"/>
                <w:szCs w:val="22"/>
              </w:rPr>
              <w:t>n</w:t>
            </w:r>
            <w:r>
              <w:rPr>
                <w:rFonts w:eastAsia="Calibri" w:cs="Arial"/>
                <w:szCs w:val="22"/>
              </w:rPr>
              <w:t>de Elemente zu anal</w:t>
            </w:r>
            <w:r>
              <w:rPr>
                <w:rFonts w:eastAsia="Calibri" w:cs="Arial"/>
                <w:szCs w:val="22"/>
              </w:rPr>
              <w:t>y</w:t>
            </w:r>
            <w:r>
              <w:rPr>
                <w:rFonts w:eastAsia="Calibri" w:cs="Arial"/>
                <w:szCs w:val="22"/>
              </w:rPr>
              <w:t>sieren:</w:t>
            </w:r>
          </w:p>
          <w:p w:rsidR="00C06297" w:rsidRDefault="00C06297" w:rsidP="00994473">
            <w:pPr>
              <w:numPr>
                <w:ilvl w:val="1"/>
                <w:numId w:val="39"/>
              </w:numPr>
              <w:spacing w:before="60"/>
              <w:rPr>
                <w:rFonts w:eastAsia="Calibri" w:cs="Arial"/>
                <w:szCs w:val="22"/>
              </w:rPr>
            </w:pPr>
            <w:r w:rsidRPr="0090333E">
              <w:rPr>
                <w:rFonts w:eastAsia="Calibri" w:cs="Arial"/>
                <w:szCs w:val="22"/>
              </w:rPr>
              <w:t>Stimmen/Stimmgestaltung</w:t>
            </w:r>
          </w:p>
          <w:p w:rsidR="00C06297" w:rsidRDefault="00C06297" w:rsidP="00994473">
            <w:pPr>
              <w:numPr>
                <w:ilvl w:val="1"/>
                <w:numId w:val="39"/>
              </w:numPr>
              <w:spacing w:before="60"/>
              <w:rPr>
                <w:rFonts w:eastAsia="Calibri" w:cs="Arial"/>
                <w:szCs w:val="22"/>
              </w:rPr>
            </w:pPr>
            <w:r w:rsidRPr="0090333E">
              <w:rPr>
                <w:rFonts w:eastAsia="Calibri" w:cs="Arial"/>
                <w:szCs w:val="22"/>
              </w:rPr>
              <w:t>Geräusche</w:t>
            </w:r>
          </w:p>
          <w:p w:rsidR="00C06297" w:rsidRDefault="00C06297" w:rsidP="00994473">
            <w:pPr>
              <w:numPr>
                <w:ilvl w:val="1"/>
                <w:numId w:val="39"/>
              </w:numPr>
              <w:spacing w:before="60"/>
              <w:rPr>
                <w:rFonts w:eastAsia="Calibri" w:cs="Arial"/>
                <w:szCs w:val="22"/>
              </w:rPr>
            </w:pPr>
            <w:r w:rsidRPr="0090333E">
              <w:rPr>
                <w:rFonts w:eastAsia="Calibri" w:cs="Arial"/>
                <w:szCs w:val="22"/>
              </w:rPr>
              <w:t>Musik</w:t>
            </w:r>
          </w:p>
          <w:p w:rsidR="00C06297" w:rsidRDefault="00C06297" w:rsidP="006063C4">
            <w:pPr>
              <w:spacing w:before="60"/>
              <w:ind w:left="720"/>
              <w:rPr>
                <w:rFonts w:eastAsia="Calibri" w:cs="Arial"/>
                <w:szCs w:val="22"/>
              </w:rPr>
            </w:pPr>
          </w:p>
          <w:p w:rsidR="00C06297" w:rsidRDefault="00C06297" w:rsidP="006063C4">
            <w:pPr>
              <w:spacing w:before="60"/>
              <w:rPr>
                <w:rFonts w:eastAsia="Calibri" w:cs="Arial"/>
                <w:szCs w:val="22"/>
              </w:rPr>
            </w:pPr>
            <w:r>
              <w:rPr>
                <w:rFonts w:eastAsia="Calibri" w:cs="Arial"/>
                <w:szCs w:val="22"/>
              </w:rPr>
              <w:t>Zur Erschließung der Hörtexte und zur Schulung des aktiven Zuhörens sollen die SuS das Gehörte mit Hilfe von Notizen s</w:t>
            </w:r>
            <w:r>
              <w:rPr>
                <w:rFonts w:eastAsia="Calibri" w:cs="Arial"/>
                <w:szCs w:val="22"/>
              </w:rPr>
              <w:t>i</w:t>
            </w:r>
            <w:r>
              <w:rPr>
                <w:rFonts w:eastAsia="Calibri" w:cs="Arial"/>
                <w:szCs w:val="22"/>
              </w:rPr>
              <w:t>chern.</w:t>
            </w:r>
          </w:p>
          <w:p w:rsidR="00C06297" w:rsidRDefault="00C06297" w:rsidP="005A7576">
            <w:pPr>
              <w:spacing w:before="60"/>
              <w:rPr>
                <w:rFonts w:eastAsia="Calibri" w:cs="Arial"/>
                <w:szCs w:val="22"/>
              </w:rPr>
            </w:pPr>
            <w:r>
              <w:rPr>
                <w:rFonts w:eastAsia="Calibri" w:cs="Arial"/>
                <w:szCs w:val="22"/>
              </w:rPr>
              <w:t>Für die Erschließung der einem Hö</w:t>
            </w:r>
            <w:r>
              <w:rPr>
                <w:rFonts w:eastAsia="Calibri" w:cs="Arial"/>
                <w:szCs w:val="22"/>
              </w:rPr>
              <w:t>r</w:t>
            </w:r>
            <w:r>
              <w:rPr>
                <w:rFonts w:eastAsia="Calibri" w:cs="Arial"/>
                <w:szCs w:val="22"/>
              </w:rPr>
              <w:t>produkt zugrunde liegenden Texte können auch handlungs- und produ</w:t>
            </w:r>
            <w:r>
              <w:rPr>
                <w:rFonts w:eastAsia="Calibri" w:cs="Arial"/>
                <w:szCs w:val="22"/>
              </w:rPr>
              <w:t>k</w:t>
            </w:r>
            <w:r>
              <w:rPr>
                <w:rFonts w:eastAsia="Calibri" w:cs="Arial"/>
                <w:szCs w:val="22"/>
              </w:rPr>
              <w:t>tionsorientierte Methoden ei</w:t>
            </w:r>
            <w:r>
              <w:rPr>
                <w:rFonts w:eastAsia="Calibri" w:cs="Arial"/>
                <w:szCs w:val="22"/>
              </w:rPr>
              <w:t>n</w:t>
            </w:r>
            <w:r>
              <w:rPr>
                <w:rFonts w:eastAsia="Calibri" w:cs="Arial"/>
                <w:szCs w:val="22"/>
              </w:rPr>
              <w:t>gesetzt werden (</w:t>
            </w:r>
            <w:r w:rsidR="00530AF9">
              <w:rPr>
                <w:rFonts w:eastAsia="Calibri" w:cs="Arial"/>
                <w:szCs w:val="22"/>
              </w:rPr>
              <w:t>z. B.</w:t>
            </w:r>
            <w:r>
              <w:rPr>
                <w:rFonts w:eastAsia="Calibri" w:cs="Arial"/>
                <w:szCs w:val="22"/>
              </w:rPr>
              <w:t xml:space="preserve"> szenische Gestaltung von Texten, sinnstiftendes szen</w:t>
            </w:r>
            <w:r>
              <w:rPr>
                <w:rFonts w:eastAsia="Calibri" w:cs="Arial"/>
                <w:szCs w:val="22"/>
              </w:rPr>
              <w:t>i</w:t>
            </w:r>
            <w:r>
              <w:rPr>
                <w:rFonts w:eastAsia="Calibri" w:cs="Arial"/>
                <w:szCs w:val="22"/>
              </w:rPr>
              <w:t xml:space="preserve">sches </w:t>
            </w:r>
            <w:r>
              <w:rPr>
                <w:rFonts w:eastAsia="Calibri" w:cs="Arial"/>
                <w:szCs w:val="22"/>
              </w:rPr>
              <w:lastRenderedPageBreak/>
              <w:t>Lesen, gestalte</w:t>
            </w:r>
            <w:r>
              <w:rPr>
                <w:rFonts w:eastAsia="Calibri" w:cs="Arial"/>
                <w:szCs w:val="22"/>
              </w:rPr>
              <w:t>n</w:t>
            </w:r>
            <w:r>
              <w:rPr>
                <w:rFonts w:eastAsia="Calibri" w:cs="Arial"/>
                <w:szCs w:val="22"/>
              </w:rPr>
              <w:t>des Lesen).</w:t>
            </w:r>
          </w:p>
          <w:p w:rsidR="00C06297" w:rsidRPr="00986130" w:rsidRDefault="00C06297" w:rsidP="006063C4">
            <w:pPr>
              <w:spacing w:before="60"/>
              <w:rPr>
                <w:rFonts w:eastAsia="Calibri" w:cs="Arial"/>
                <w:szCs w:val="22"/>
              </w:rPr>
            </w:pPr>
            <w:r>
              <w:rPr>
                <w:rFonts w:eastAsia="Calibri" w:cs="Arial"/>
                <w:szCs w:val="22"/>
              </w:rPr>
              <w:t>Die Ergebnisse der SuS bilden die Grundlage für einen Vergleich mit dem Hörprodukt und dessen tonaler Ausg</w:t>
            </w:r>
            <w:r>
              <w:rPr>
                <w:rFonts w:eastAsia="Calibri" w:cs="Arial"/>
                <w:szCs w:val="22"/>
              </w:rPr>
              <w:t>e</w:t>
            </w:r>
            <w:r>
              <w:rPr>
                <w:rFonts w:eastAsia="Calibri" w:cs="Arial"/>
                <w:szCs w:val="22"/>
              </w:rPr>
              <w:t xml:space="preserve">staltung. </w:t>
            </w:r>
          </w:p>
        </w:tc>
        <w:tc>
          <w:tcPr>
            <w:tcW w:w="1250" w:type="pct"/>
            <w:tcBorders>
              <w:left w:val="single" w:sz="4" w:space="0" w:color="auto"/>
              <w:right w:val="single" w:sz="4" w:space="0" w:color="auto"/>
            </w:tcBorders>
            <w:shd w:val="clear" w:color="auto" w:fill="auto"/>
          </w:tcPr>
          <w:p w:rsidR="00C06297" w:rsidRDefault="00C06297" w:rsidP="006063C4">
            <w:pPr>
              <w:spacing w:before="60"/>
              <w:rPr>
                <w:rFonts w:eastAsia="Calibri" w:cs="Arial"/>
                <w:szCs w:val="22"/>
              </w:rPr>
            </w:pPr>
            <w:r>
              <w:rPr>
                <w:rFonts w:eastAsia="Calibri" w:cs="Arial"/>
                <w:szCs w:val="22"/>
              </w:rPr>
              <w:lastRenderedPageBreak/>
              <w:t>Materialien, die auch im Unte</w:t>
            </w:r>
            <w:r>
              <w:rPr>
                <w:rFonts w:eastAsia="Calibri" w:cs="Arial"/>
                <w:szCs w:val="22"/>
              </w:rPr>
              <w:t>r</w:t>
            </w:r>
            <w:r>
              <w:rPr>
                <w:rFonts w:eastAsia="Calibri" w:cs="Arial"/>
                <w:szCs w:val="22"/>
              </w:rPr>
              <w:t xml:space="preserve">richt einsetzbar sind, finden sich </w:t>
            </w:r>
            <w:r w:rsidR="00530AF9">
              <w:rPr>
                <w:rFonts w:eastAsia="Calibri" w:cs="Arial"/>
                <w:szCs w:val="22"/>
              </w:rPr>
              <w:t>z. B.</w:t>
            </w:r>
            <w:r>
              <w:rPr>
                <w:rFonts w:eastAsia="Calibri" w:cs="Arial"/>
                <w:szCs w:val="22"/>
              </w:rPr>
              <w:t xml:space="preserve"> bei folgenden Que</w:t>
            </w:r>
            <w:r>
              <w:rPr>
                <w:rFonts w:eastAsia="Calibri" w:cs="Arial"/>
                <w:szCs w:val="22"/>
              </w:rPr>
              <w:t>l</w:t>
            </w:r>
            <w:r>
              <w:rPr>
                <w:rFonts w:eastAsia="Calibri" w:cs="Arial"/>
                <w:szCs w:val="22"/>
              </w:rPr>
              <w:t>len:</w:t>
            </w:r>
          </w:p>
          <w:p w:rsidR="00C06297" w:rsidRDefault="00C06297" w:rsidP="006063C4">
            <w:pPr>
              <w:spacing w:before="60"/>
              <w:rPr>
                <w:rFonts w:eastAsia="Calibri" w:cs="Arial"/>
                <w:szCs w:val="22"/>
              </w:rPr>
            </w:pPr>
          </w:p>
          <w:p w:rsidR="00C06297" w:rsidRDefault="00C06297" w:rsidP="006063C4">
            <w:pPr>
              <w:spacing w:before="60"/>
              <w:rPr>
                <w:rFonts w:eastAsia="Calibri" w:cs="Arial"/>
                <w:szCs w:val="22"/>
              </w:rPr>
            </w:pPr>
            <w:r>
              <w:rPr>
                <w:rFonts w:eastAsia="Calibri" w:cs="Arial"/>
                <w:szCs w:val="22"/>
              </w:rPr>
              <w:t>Projekt Ohrenspitzer: Übung</w:t>
            </w:r>
            <w:r>
              <w:rPr>
                <w:rFonts w:eastAsia="Calibri" w:cs="Arial"/>
                <w:szCs w:val="22"/>
              </w:rPr>
              <w:t>s</w:t>
            </w:r>
            <w:r>
              <w:rPr>
                <w:rFonts w:eastAsia="Calibri" w:cs="Arial"/>
                <w:szCs w:val="22"/>
              </w:rPr>
              <w:t>material zum Zuhören, Höraufgaben, Hörbe</w:t>
            </w:r>
            <w:r>
              <w:rPr>
                <w:rFonts w:eastAsia="Calibri" w:cs="Arial"/>
                <w:szCs w:val="22"/>
              </w:rPr>
              <w:t>i</w:t>
            </w:r>
            <w:r>
              <w:rPr>
                <w:rFonts w:eastAsia="Calibri" w:cs="Arial"/>
                <w:szCs w:val="22"/>
              </w:rPr>
              <w:t>spiele. Spielerische Herangehenswe</w:t>
            </w:r>
            <w:r>
              <w:rPr>
                <w:rFonts w:eastAsia="Calibri" w:cs="Arial"/>
                <w:szCs w:val="22"/>
              </w:rPr>
              <w:t>i</w:t>
            </w:r>
            <w:r>
              <w:rPr>
                <w:rFonts w:eastAsia="Calibri" w:cs="Arial"/>
                <w:szCs w:val="22"/>
              </w:rPr>
              <w:t>sen zur Reflexion und zum Tra</w:t>
            </w:r>
            <w:r>
              <w:rPr>
                <w:rFonts w:eastAsia="Calibri" w:cs="Arial"/>
                <w:szCs w:val="22"/>
              </w:rPr>
              <w:t>i</w:t>
            </w:r>
            <w:r>
              <w:rPr>
                <w:rFonts w:eastAsia="Calibri" w:cs="Arial"/>
                <w:szCs w:val="22"/>
              </w:rPr>
              <w:t>ning des Hörens</w:t>
            </w:r>
          </w:p>
          <w:p w:rsidR="00C06297" w:rsidRPr="008E3E1D" w:rsidRDefault="00C06297" w:rsidP="006063C4">
            <w:pPr>
              <w:rPr>
                <w:rFonts w:cs="Arial"/>
                <w:szCs w:val="22"/>
              </w:rPr>
            </w:pPr>
            <w:hyperlink r:id="rId27" w:history="1">
              <w:r w:rsidRPr="008E3E1D">
                <w:rPr>
                  <w:rStyle w:val="Hyperlink"/>
                  <w:rFonts w:cs="Arial"/>
                  <w:szCs w:val="22"/>
                </w:rPr>
                <w:t>www.ohrenspitzer.de</w:t>
              </w:r>
            </w:hyperlink>
          </w:p>
          <w:p w:rsidR="00C06297" w:rsidRDefault="00C06297" w:rsidP="006063C4">
            <w:pPr>
              <w:spacing w:before="60"/>
              <w:rPr>
                <w:rFonts w:eastAsia="Calibri" w:cs="Arial"/>
                <w:szCs w:val="22"/>
              </w:rPr>
            </w:pPr>
          </w:p>
          <w:p w:rsidR="00C06297" w:rsidRDefault="00C06297" w:rsidP="006063C4">
            <w:pPr>
              <w:spacing w:before="60"/>
              <w:rPr>
                <w:rFonts w:eastAsia="Calibri" w:cs="Arial"/>
                <w:szCs w:val="22"/>
              </w:rPr>
            </w:pPr>
            <w:r>
              <w:rPr>
                <w:rFonts w:eastAsia="Calibri" w:cs="Arial"/>
                <w:szCs w:val="22"/>
              </w:rPr>
              <w:t>Stiftung Zuhören: Material zur Zuhö</w:t>
            </w:r>
            <w:r>
              <w:rPr>
                <w:rFonts w:eastAsia="Calibri" w:cs="Arial"/>
                <w:szCs w:val="22"/>
              </w:rPr>
              <w:t>r</w:t>
            </w:r>
            <w:r>
              <w:rPr>
                <w:rFonts w:eastAsia="Calibri" w:cs="Arial"/>
                <w:szCs w:val="22"/>
              </w:rPr>
              <w:t>förderung, Hinweise zu kostenfreien Hörbeispielen (Downloads)</w:t>
            </w:r>
          </w:p>
          <w:p w:rsidR="00C06297" w:rsidRPr="008E3E1D" w:rsidRDefault="00C06297" w:rsidP="006063C4">
            <w:pPr>
              <w:rPr>
                <w:rFonts w:cs="Arial"/>
                <w:szCs w:val="22"/>
              </w:rPr>
            </w:pPr>
            <w:hyperlink r:id="rId28" w:history="1">
              <w:r w:rsidRPr="008E3E1D">
                <w:rPr>
                  <w:rStyle w:val="Hyperlink"/>
                  <w:rFonts w:cs="Arial"/>
                  <w:szCs w:val="22"/>
                </w:rPr>
                <w:t>www.zuhoeren.de</w:t>
              </w:r>
            </w:hyperlink>
          </w:p>
          <w:p w:rsidR="00C06297" w:rsidRDefault="00C06297" w:rsidP="006063C4">
            <w:pPr>
              <w:spacing w:before="60"/>
              <w:rPr>
                <w:rFonts w:eastAsia="Calibri" w:cs="Arial"/>
                <w:szCs w:val="22"/>
              </w:rPr>
            </w:pPr>
          </w:p>
          <w:p w:rsidR="00C06297" w:rsidRDefault="00C06297" w:rsidP="006063C4">
            <w:pPr>
              <w:spacing w:before="60"/>
              <w:rPr>
                <w:rFonts w:eastAsia="Calibri" w:cs="Arial"/>
                <w:szCs w:val="22"/>
              </w:rPr>
            </w:pPr>
            <w:r>
              <w:rPr>
                <w:rFonts w:eastAsia="Calibri" w:cs="Arial"/>
                <w:szCs w:val="22"/>
              </w:rPr>
              <w:t>Projekt Librivox: von Laien eingeles</w:t>
            </w:r>
            <w:r>
              <w:rPr>
                <w:rFonts w:eastAsia="Calibri" w:cs="Arial"/>
                <w:szCs w:val="22"/>
              </w:rPr>
              <w:t>e</w:t>
            </w:r>
            <w:r>
              <w:rPr>
                <w:rFonts w:eastAsia="Calibri" w:cs="Arial"/>
                <w:szCs w:val="22"/>
              </w:rPr>
              <w:t>ne oder einzulese</w:t>
            </w:r>
            <w:r>
              <w:rPr>
                <w:rFonts w:eastAsia="Calibri" w:cs="Arial"/>
                <w:szCs w:val="22"/>
              </w:rPr>
              <w:t>n</w:t>
            </w:r>
            <w:r>
              <w:rPr>
                <w:rFonts w:eastAsia="Calibri" w:cs="Arial"/>
                <w:szCs w:val="22"/>
              </w:rPr>
              <w:t>de Texte</w:t>
            </w:r>
          </w:p>
          <w:p w:rsidR="00C06297" w:rsidRDefault="00C06297" w:rsidP="006063C4">
            <w:pPr>
              <w:spacing w:before="60"/>
              <w:rPr>
                <w:rFonts w:eastAsia="Calibri" w:cs="Arial"/>
                <w:szCs w:val="22"/>
              </w:rPr>
            </w:pPr>
            <w:hyperlink r:id="rId29" w:history="1">
              <w:r w:rsidRPr="00B571C3">
                <w:rPr>
                  <w:rStyle w:val="Hyperlink"/>
                  <w:rFonts w:eastAsia="Calibri" w:cs="Arial"/>
                  <w:szCs w:val="22"/>
                </w:rPr>
                <w:t>www.librivox.org</w:t>
              </w:r>
            </w:hyperlink>
          </w:p>
          <w:p w:rsidR="00C06297" w:rsidRDefault="00C06297" w:rsidP="006063C4">
            <w:pPr>
              <w:spacing w:before="60"/>
              <w:rPr>
                <w:rFonts w:eastAsia="Calibri" w:cs="Arial"/>
                <w:szCs w:val="22"/>
              </w:rPr>
            </w:pPr>
          </w:p>
          <w:p w:rsidR="00C06297" w:rsidRDefault="00C06297" w:rsidP="006063C4">
            <w:pPr>
              <w:spacing w:before="60"/>
              <w:rPr>
                <w:rFonts w:eastAsia="Calibri" w:cs="Arial"/>
                <w:szCs w:val="22"/>
              </w:rPr>
            </w:pPr>
            <w:r>
              <w:rPr>
                <w:rFonts w:eastAsia="Calibri" w:cs="Arial"/>
                <w:szCs w:val="22"/>
              </w:rPr>
              <w:t>kostenlose Hörspiel-Downloads:</w:t>
            </w:r>
          </w:p>
          <w:p w:rsidR="00C06297" w:rsidRPr="008E3E1D" w:rsidRDefault="00C06297" w:rsidP="006063C4">
            <w:pPr>
              <w:rPr>
                <w:rFonts w:cs="Arial"/>
                <w:szCs w:val="22"/>
              </w:rPr>
            </w:pPr>
            <w:hyperlink r:id="rId30" w:history="1">
              <w:r w:rsidRPr="008E3E1D">
                <w:rPr>
                  <w:rStyle w:val="Hyperlink"/>
                  <w:rFonts w:cs="Arial"/>
                  <w:szCs w:val="22"/>
                </w:rPr>
                <w:t>www.hoerspiel-gratis.de</w:t>
              </w:r>
            </w:hyperlink>
          </w:p>
          <w:p w:rsidR="00C06297" w:rsidRDefault="00C06297" w:rsidP="006063C4">
            <w:pPr>
              <w:spacing w:before="60"/>
              <w:rPr>
                <w:rFonts w:eastAsia="Calibri" w:cs="Arial"/>
                <w:szCs w:val="22"/>
              </w:rPr>
            </w:pPr>
          </w:p>
          <w:p w:rsidR="00C06297" w:rsidRPr="00986130" w:rsidRDefault="00C06297" w:rsidP="006063C4">
            <w:pPr>
              <w:spacing w:before="60"/>
              <w:rPr>
                <w:rFonts w:eastAsia="Calibri" w:cs="Arial"/>
                <w:szCs w:val="22"/>
              </w:rPr>
            </w:pPr>
            <w:r>
              <w:rPr>
                <w:rFonts w:eastAsia="Calibri" w:cs="Arial"/>
                <w:szCs w:val="22"/>
              </w:rPr>
              <w:t>Ggf. auch Rückgriff auf Man</w:t>
            </w:r>
            <w:r>
              <w:rPr>
                <w:rFonts w:eastAsia="Calibri" w:cs="Arial"/>
                <w:szCs w:val="22"/>
              </w:rPr>
              <w:t>u</w:t>
            </w:r>
            <w:r>
              <w:rPr>
                <w:rFonts w:eastAsia="Calibri" w:cs="Arial"/>
                <w:szCs w:val="22"/>
              </w:rPr>
              <w:t>skripte, die von den Se</w:t>
            </w:r>
            <w:r>
              <w:rPr>
                <w:rFonts w:eastAsia="Calibri" w:cs="Arial"/>
                <w:szCs w:val="22"/>
              </w:rPr>
              <w:t>n</w:t>
            </w:r>
            <w:r>
              <w:rPr>
                <w:rFonts w:eastAsia="Calibri" w:cs="Arial"/>
                <w:szCs w:val="22"/>
              </w:rPr>
              <w:t>dern bereitgestellt werden</w:t>
            </w:r>
          </w:p>
        </w:tc>
      </w:tr>
      <w:tr w:rsidR="00C06297" w:rsidRPr="0088084D" w:rsidTr="00C06297">
        <w:trPr>
          <w:jc w:val="center"/>
        </w:trPr>
        <w:tc>
          <w:tcPr>
            <w:tcW w:w="1250" w:type="pct"/>
            <w:tcBorders>
              <w:top w:val="single" w:sz="4" w:space="0" w:color="auto"/>
              <w:left w:val="single" w:sz="4" w:space="0" w:color="auto"/>
              <w:bottom w:val="single" w:sz="4" w:space="0" w:color="auto"/>
              <w:right w:val="single" w:sz="4" w:space="0" w:color="auto"/>
            </w:tcBorders>
            <w:shd w:val="clear" w:color="auto" w:fill="auto"/>
          </w:tcPr>
          <w:p w:rsidR="00C06297" w:rsidRPr="00DF79C9" w:rsidRDefault="00C06297" w:rsidP="006063C4">
            <w:pPr>
              <w:spacing w:before="60"/>
              <w:rPr>
                <w:rFonts w:eastAsia="Calibri" w:cs="Arial"/>
                <w:sz w:val="18"/>
                <w:szCs w:val="18"/>
                <w:u w:val="single"/>
              </w:rPr>
            </w:pPr>
            <w:r w:rsidRPr="00DF79C9">
              <w:rPr>
                <w:rFonts w:eastAsia="Calibri" w:cs="Arial"/>
                <w:sz w:val="18"/>
                <w:szCs w:val="18"/>
                <w:u w:val="single"/>
              </w:rPr>
              <w:lastRenderedPageBreak/>
              <w:t>2.1 Sprechen und Zuhören</w:t>
            </w:r>
          </w:p>
          <w:p w:rsidR="00C06297" w:rsidRPr="00E85271" w:rsidRDefault="00C06297" w:rsidP="00DC10EA">
            <w:pPr>
              <w:spacing w:before="60"/>
              <w:rPr>
                <w:rFonts w:eastAsia="Calibri" w:cs="Arial"/>
                <w:sz w:val="18"/>
                <w:szCs w:val="18"/>
              </w:rPr>
            </w:pPr>
            <w:r w:rsidRPr="00E85271">
              <w:rPr>
                <w:rFonts w:eastAsia="Calibri" w:cs="Arial"/>
                <w:sz w:val="18"/>
                <w:szCs w:val="18"/>
              </w:rPr>
              <w:t>1. einen differenzierten, situations- und adre</w:t>
            </w:r>
            <w:r w:rsidRPr="00E85271">
              <w:rPr>
                <w:rFonts w:eastAsia="Calibri" w:cs="Arial"/>
                <w:sz w:val="18"/>
                <w:szCs w:val="18"/>
              </w:rPr>
              <w:t>s</w:t>
            </w:r>
            <w:r w:rsidRPr="00E85271">
              <w:rPr>
                <w:rFonts w:eastAsia="Calibri" w:cs="Arial"/>
                <w:sz w:val="18"/>
                <w:szCs w:val="18"/>
              </w:rPr>
              <w:t>satengerechten Wortschatz anwenden</w:t>
            </w:r>
          </w:p>
          <w:p w:rsidR="00C06297" w:rsidRPr="00E85271" w:rsidRDefault="00C06297" w:rsidP="00DC10EA">
            <w:pPr>
              <w:spacing w:before="60"/>
              <w:rPr>
                <w:rFonts w:eastAsia="Calibri" w:cs="Arial"/>
                <w:sz w:val="18"/>
                <w:szCs w:val="18"/>
              </w:rPr>
            </w:pPr>
            <w:r w:rsidRPr="00E85271">
              <w:rPr>
                <w:rFonts w:eastAsia="Calibri" w:cs="Arial"/>
                <w:sz w:val="18"/>
                <w:szCs w:val="18"/>
              </w:rPr>
              <w:lastRenderedPageBreak/>
              <w:t>2. sich standardsprachlich ausdrücken und den Unterschied zwischen mündlichem und schrif</w:t>
            </w:r>
            <w:r w:rsidRPr="00E85271">
              <w:rPr>
                <w:rFonts w:eastAsia="Calibri" w:cs="Arial"/>
                <w:sz w:val="18"/>
                <w:szCs w:val="18"/>
              </w:rPr>
              <w:t>t</w:t>
            </w:r>
            <w:r w:rsidRPr="00E85271">
              <w:rPr>
                <w:rFonts w:eastAsia="Calibri" w:cs="Arial"/>
                <w:sz w:val="18"/>
                <w:szCs w:val="18"/>
              </w:rPr>
              <w:t>lichem Sprachgebrauch sowie Merkmale u</w:t>
            </w:r>
            <w:r w:rsidRPr="00E85271">
              <w:rPr>
                <w:rFonts w:eastAsia="Calibri" w:cs="Arial"/>
                <w:sz w:val="18"/>
                <w:szCs w:val="18"/>
              </w:rPr>
              <w:t>m</w:t>
            </w:r>
            <w:r w:rsidRPr="00E85271">
              <w:rPr>
                <w:rFonts w:eastAsia="Calibri" w:cs="Arial"/>
                <w:sz w:val="18"/>
                <w:szCs w:val="18"/>
              </w:rPr>
              <w:t>gang</w:t>
            </w:r>
            <w:r w:rsidRPr="00E85271">
              <w:rPr>
                <w:rFonts w:eastAsia="Calibri" w:cs="Arial"/>
                <w:sz w:val="18"/>
                <w:szCs w:val="18"/>
              </w:rPr>
              <w:t>s</w:t>
            </w:r>
            <w:r w:rsidRPr="00E85271">
              <w:rPr>
                <w:rFonts w:eastAsia="Calibri" w:cs="Arial"/>
                <w:sz w:val="18"/>
                <w:szCs w:val="18"/>
              </w:rPr>
              <w:t>sprachlichen Sprechens erkennen und zielgeric</w:t>
            </w:r>
            <w:r w:rsidRPr="00E85271">
              <w:rPr>
                <w:rFonts w:eastAsia="Calibri" w:cs="Arial"/>
                <w:sz w:val="18"/>
                <w:szCs w:val="18"/>
              </w:rPr>
              <w:t>h</w:t>
            </w:r>
            <w:r w:rsidRPr="00E85271">
              <w:rPr>
                <w:rFonts w:eastAsia="Calibri" w:cs="Arial"/>
                <w:sz w:val="18"/>
                <w:szCs w:val="18"/>
              </w:rPr>
              <w:t>tet einsetzen</w:t>
            </w:r>
          </w:p>
          <w:p w:rsidR="00C06297" w:rsidRPr="00E85271" w:rsidRDefault="00C06297" w:rsidP="00DC10EA">
            <w:pPr>
              <w:spacing w:before="60"/>
              <w:rPr>
                <w:rFonts w:eastAsia="Calibri" w:cs="Arial"/>
                <w:sz w:val="18"/>
                <w:szCs w:val="18"/>
              </w:rPr>
            </w:pPr>
            <w:r w:rsidRPr="00E85271">
              <w:rPr>
                <w:rFonts w:eastAsia="Calibri" w:cs="Arial"/>
                <w:sz w:val="18"/>
                <w:szCs w:val="18"/>
              </w:rPr>
              <w:t>3. inhaltlich präzise, sprachlich prägnant und klar stru</w:t>
            </w:r>
            <w:r w:rsidRPr="00E85271">
              <w:rPr>
                <w:rFonts w:eastAsia="Calibri" w:cs="Arial"/>
                <w:sz w:val="18"/>
                <w:szCs w:val="18"/>
              </w:rPr>
              <w:t>k</w:t>
            </w:r>
            <w:r w:rsidRPr="00E85271">
              <w:rPr>
                <w:rFonts w:eastAsia="Calibri" w:cs="Arial"/>
                <w:sz w:val="18"/>
                <w:szCs w:val="18"/>
              </w:rPr>
              <w:t>turiert formulieren</w:t>
            </w:r>
          </w:p>
          <w:p w:rsidR="00C06297" w:rsidRPr="00E85271" w:rsidRDefault="00C06297" w:rsidP="00DC10EA">
            <w:pPr>
              <w:spacing w:before="60"/>
              <w:rPr>
                <w:rFonts w:eastAsia="Calibri" w:cs="Arial"/>
                <w:sz w:val="18"/>
                <w:szCs w:val="18"/>
              </w:rPr>
            </w:pPr>
            <w:r w:rsidRPr="00E85271">
              <w:rPr>
                <w:rFonts w:eastAsia="Calibri" w:cs="Arial"/>
                <w:sz w:val="18"/>
                <w:szCs w:val="18"/>
              </w:rPr>
              <w:t>4. ihre Redeweise (Artikulation, Körperspr</w:t>
            </w:r>
            <w:r w:rsidRPr="00E85271">
              <w:rPr>
                <w:rFonts w:eastAsia="Calibri" w:cs="Arial"/>
                <w:sz w:val="18"/>
                <w:szCs w:val="18"/>
              </w:rPr>
              <w:t>a</w:t>
            </w:r>
            <w:r w:rsidRPr="00E85271">
              <w:rPr>
                <w:rFonts w:eastAsia="Calibri" w:cs="Arial"/>
                <w:sz w:val="18"/>
                <w:szCs w:val="18"/>
              </w:rPr>
              <w:t>che) und ihre rhetorischen Fähigkeiten situ</w:t>
            </w:r>
            <w:r w:rsidRPr="00E85271">
              <w:rPr>
                <w:rFonts w:eastAsia="Calibri" w:cs="Arial"/>
                <w:sz w:val="18"/>
                <w:szCs w:val="18"/>
              </w:rPr>
              <w:t>a</w:t>
            </w:r>
            <w:r w:rsidRPr="00E85271">
              <w:rPr>
                <w:rFonts w:eastAsia="Calibri" w:cs="Arial"/>
                <w:sz w:val="18"/>
                <w:szCs w:val="18"/>
              </w:rPr>
              <w:t>tions- s</w:t>
            </w:r>
            <w:r w:rsidRPr="00E85271">
              <w:rPr>
                <w:rFonts w:eastAsia="Calibri" w:cs="Arial"/>
                <w:sz w:val="18"/>
                <w:szCs w:val="18"/>
              </w:rPr>
              <w:t>o</w:t>
            </w:r>
            <w:r w:rsidRPr="00E85271">
              <w:rPr>
                <w:rFonts w:eastAsia="Calibri" w:cs="Arial"/>
                <w:sz w:val="18"/>
                <w:szCs w:val="18"/>
              </w:rPr>
              <w:t>wie adressatengerecht anwenden und deren Wirkung reflekti</w:t>
            </w:r>
            <w:r w:rsidRPr="00E85271">
              <w:rPr>
                <w:rFonts w:eastAsia="Calibri" w:cs="Arial"/>
                <w:sz w:val="18"/>
                <w:szCs w:val="18"/>
              </w:rPr>
              <w:t>e</w:t>
            </w:r>
            <w:r w:rsidRPr="00E85271">
              <w:rPr>
                <w:rFonts w:eastAsia="Calibri" w:cs="Arial"/>
                <w:sz w:val="18"/>
                <w:szCs w:val="18"/>
              </w:rPr>
              <w:t>ren</w:t>
            </w:r>
          </w:p>
          <w:p w:rsidR="00C06297" w:rsidRPr="00E85271" w:rsidRDefault="00C06297" w:rsidP="00DC10EA">
            <w:pPr>
              <w:spacing w:before="60"/>
              <w:rPr>
                <w:rFonts w:eastAsia="Calibri" w:cs="Arial"/>
                <w:sz w:val="18"/>
                <w:szCs w:val="18"/>
              </w:rPr>
            </w:pPr>
            <w:r w:rsidRPr="00E85271">
              <w:rPr>
                <w:rFonts w:eastAsia="Calibri" w:cs="Arial"/>
                <w:sz w:val="18"/>
                <w:szCs w:val="18"/>
              </w:rPr>
              <w:t>5. verschiedene Gesprächsformen praktizieren (zum Beispiel Diskussion, Streitgespräch, Debatte, Interpretationsgespräch)</w:t>
            </w:r>
          </w:p>
          <w:p w:rsidR="00C06297" w:rsidRPr="00E85271" w:rsidRDefault="00C06297" w:rsidP="00DC10EA">
            <w:pPr>
              <w:spacing w:before="60"/>
              <w:rPr>
                <w:rFonts w:eastAsia="Calibri" w:cs="Arial"/>
                <w:sz w:val="18"/>
                <w:szCs w:val="18"/>
              </w:rPr>
            </w:pPr>
            <w:r w:rsidRPr="00E85271">
              <w:rPr>
                <w:rFonts w:eastAsia="Calibri" w:cs="Arial"/>
                <w:sz w:val="18"/>
                <w:szCs w:val="18"/>
              </w:rPr>
              <w:t>7. durch gezieltes Fragen Informationen b</w:t>
            </w:r>
            <w:r w:rsidRPr="00E85271">
              <w:rPr>
                <w:rFonts w:eastAsia="Calibri" w:cs="Arial"/>
                <w:sz w:val="18"/>
                <w:szCs w:val="18"/>
              </w:rPr>
              <w:t>e</w:t>
            </w:r>
            <w:r w:rsidRPr="00E85271">
              <w:rPr>
                <w:rFonts w:eastAsia="Calibri" w:cs="Arial"/>
                <w:sz w:val="18"/>
                <w:szCs w:val="18"/>
              </w:rPr>
              <w:t>scha</w:t>
            </w:r>
            <w:r w:rsidRPr="00E85271">
              <w:rPr>
                <w:rFonts w:eastAsia="Calibri" w:cs="Arial"/>
                <w:sz w:val="18"/>
                <w:szCs w:val="18"/>
              </w:rPr>
              <w:t>f</w:t>
            </w:r>
            <w:r w:rsidRPr="00E85271">
              <w:rPr>
                <w:rFonts w:eastAsia="Calibri" w:cs="Arial"/>
                <w:sz w:val="18"/>
                <w:szCs w:val="18"/>
              </w:rPr>
              <w:t>fen und Positionen klären</w:t>
            </w:r>
          </w:p>
          <w:p w:rsidR="00C06297" w:rsidRPr="00E85271" w:rsidRDefault="00C06297" w:rsidP="00DC10EA">
            <w:pPr>
              <w:spacing w:before="60"/>
              <w:rPr>
                <w:rFonts w:eastAsia="Calibri" w:cs="Arial"/>
                <w:sz w:val="18"/>
                <w:szCs w:val="18"/>
              </w:rPr>
            </w:pPr>
            <w:r w:rsidRPr="00E85271">
              <w:rPr>
                <w:rFonts w:eastAsia="Calibri" w:cs="Arial"/>
                <w:sz w:val="18"/>
                <w:szCs w:val="18"/>
              </w:rPr>
              <w:t>8. in verschiedenen Kommunikations- und Gespräch</w:t>
            </w:r>
            <w:r w:rsidRPr="00E85271">
              <w:rPr>
                <w:rFonts w:eastAsia="Calibri" w:cs="Arial"/>
                <w:sz w:val="18"/>
                <w:szCs w:val="18"/>
              </w:rPr>
              <w:t>s</w:t>
            </w:r>
            <w:r w:rsidRPr="00E85271">
              <w:rPr>
                <w:rFonts w:eastAsia="Calibri" w:cs="Arial"/>
                <w:sz w:val="18"/>
                <w:szCs w:val="18"/>
              </w:rPr>
              <w:t>situationen sicher und konstruktiv agieren, eigene Positionen vertreten und Stri</w:t>
            </w:r>
            <w:r w:rsidRPr="00E85271">
              <w:rPr>
                <w:rFonts w:eastAsia="Calibri" w:cs="Arial"/>
                <w:sz w:val="18"/>
                <w:szCs w:val="18"/>
              </w:rPr>
              <w:t>t</w:t>
            </w:r>
            <w:r w:rsidRPr="00E85271">
              <w:rPr>
                <w:rFonts w:eastAsia="Calibri" w:cs="Arial"/>
                <w:sz w:val="18"/>
                <w:szCs w:val="18"/>
              </w:rPr>
              <w:t>tiges identifizieren, auf Gegenpositionen sac</w:t>
            </w:r>
            <w:r w:rsidRPr="00E85271">
              <w:rPr>
                <w:rFonts w:eastAsia="Calibri" w:cs="Arial"/>
                <w:sz w:val="18"/>
                <w:szCs w:val="18"/>
              </w:rPr>
              <w:t>h</w:t>
            </w:r>
            <w:r w:rsidRPr="00E85271">
              <w:rPr>
                <w:rFonts w:eastAsia="Calibri" w:cs="Arial"/>
                <w:sz w:val="18"/>
                <w:szCs w:val="18"/>
              </w:rPr>
              <w:t>lich und argumentierend eingehen und situat</w:t>
            </w:r>
            <w:r w:rsidRPr="00E85271">
              <w:rPr>
                <w:rFonts w:eastAsia="Calibri" w:cs="Arial"/>
                <w:sz w:val="18"/>
                <w:szCs w:val="18"/>
              </w:rPr>
              <w:t>i</w:t>
            </w:r>
            <w:r w:rsidRPr="00E85271">
              <w:rPr>
                <w:rFonts w:eastAsia="Calibri" w:cs="Arial"/>
                <w:sz w:val="18"/>
                <w:szCs w:val="18"/>
              </w:rPr>
              <w:t>onsangemessen auf (non)verbale Äußerungen ihres Gegenübers reagi</w:t>
            </w:r>
            <w:r w:rsidRPr="00E85271">
              <w:rPr>
                <w:rFonts w:eastAsia="Calibri" w:cs="Arial"/>
                <w:sz w:val="18"/>
                <w:szCs w:val="18"/>
              </w:rPr>
              <w:t>e</w:t>
            </w:r>
            <w:r w:rsidRPr="00E85271">
              <w:rPr>
                <w:rFonts w:eastAsia="Calibri" w:cs="Arial"/>
                <w:sz w:val="18"/>
                <w:szCs w:val="18"/>
              </w:rPr>
              <w:t xml:space="preserve">ren </w:t>
            </w:r>
          </w:p>
          <w:p w:rsidR="00C06297" w:rsidRPr="00E85271" w:rsidRDefault="00C06297" w:rsidP="00DC10EA">
            <w:pPr>
              <w:spacing w:before="60"/>
              <w:rPr>
                <w:rFonts w:eastAsia="Calibri" w:cs="Arial"/>
                <w:sz w:val="18"/>
                <w:szCs w:val="18"/>
              </w:rPr>
            </w:pPr>
            <w:r w:rsidRPr="00E85271">
              <w:rPr>
                <w:rFonts w:eastAsia="Calibri" w:cs="Arial"/>
                <w:sz w:val="18"/>
                <w:szCs w:val="18"/>
              </w:rPr>
              <w:t>9. Texte, Situationen und eigene Erfahrungen sz</w:t>
            </w:r>
            <w:r w:rsidRPr="00E85271">
              <w:rPr>
                <w:rFonts w:eastAsia="Calibri" w:cs="Arial"/>
                <w:sz w:val="18"/>
                <w:szCs w:val="18"/>
              </w:rPr>
              <w:t>e</w:t>
            </w:r>
            <w:r w:rsidRPr="00E85271">
              <w:rPr>
                <w:rFonts w:eastAsia="Calibri" w:cs="Arial"/>
                <w:sz w:val="18"/>
                <w:szCs w:val="18"/>
              </w:rPr>
              <w:t>nisch gestalten und damit erschließen</w:t>
            </w:r>
          </w:p>
          <w:p w:rsidR="00C06297" w:rsidRPr="00E85271" w:rsidRDefault="00C06297" w:rsidP="00DC10EA">
            <w:pPr>
              <w:spacing w:before="60"/>
              <w:rPr>
                <w:rFonts w:eastAsia="Calibri" w:cs="Arial"/>
                <w:sz w:val="18"/>
                <w:szCs w:val="18"/>
              </w:rPr>
            </w:pPr>
            <w:r w:rsidRPr="00E85271">
              <w:rPr>
                <w:rFonts w:eastAsia="Calibri" w:cs="Arial"/>
                <w:sz w:val="18"/>
                <w:szCs w:val="18"/>
              </w:rPr>
              <w:t>10. längere freie Redebeiträge leisten und transparent strukturieren, dabei Redestrat</w:t>
            </w:r>
            <w:r w:rsidRPr="00E85271">
              <w:rPr>
                <w:rFonts w:eastAsia="Calibri" w:cs="Arial"/>
                <w:sz w:val="18"/>
                <w:szCs w:val="18"/>
              </w:rPr>
              <w:t>e</w:t>
            </w:r>
            <w:r w:rsidRPr="00E85271">
              <w:rPr>
                <w:rFonts w:eastAsia="Calibri" w:cs="Arial"/>
                <w:sz w:val="18"/>
                <w:szCs w:val="18"/>
              </w:rPr>
              <w:t>gien einsetzen und die Wirkung eines Red</w:t>
            </w:r>
            <w:r w:rsidRPr="00E85271">
              <w:rPr>
                <w:rFonts w:eastAsia="Calibri" w:cs="Arial"/>
                <w:sz w:val="18"/>
                <w:szCs w:val="18"/>
              </w:rPr>
              <w:t>e</w:t>
            </w:r>
            <w:r w:rsidRPr="00E85271">
              <w:rPr>
                <w:rFonts w:eastAsia="Calibri" w:cs="Arial"/>
                <w:sz w:val="18"/>
                <w:szCs w:val="18"/>
              </w:rPr>
              <w:t>beitrags reflekti</w:t>
            </w:r>
            <w:r w:rsidRPr="00E85271">
              <w:rPr>
                <w:rFonts w:eastAsia="Calibri" w:cs="Arial"/>
                <w:sz w:val="18"/>
                <w:szCs w:val="18"/>
              </w:rPr>
              <w:t>e</w:t>
            </w:r>
            <w:r w:rsidRPr="00E85271">
              <w:rPr>
                <w:rFonts w:eastAsia="Calibri" w:cs="Arial"/>
                <w:sz w:val="18"/>
                <w:szCs w:val="18"/>
              </w:rPr>
              <w:t>ren</w:t>
            </w:r>
          </w:p>
          <w:p w:rsidR="00C06297" w:rsidRPr="00E85271" w:rsidRDefault="00C06297" w:rsidP="00DC10EA">
            <w:pPr>
              <w:spacing w:before="60"/>
              <w:rPr>
                <w:rFonts w:eastAsia="Calibri" w:cs="Arial"/>
                <w:sz w:val="18"/>
                <w:szCs w:val="18"/>
              </w:rPr>
            </w:pPr>
            <w:r w:rsidRPr="00E85271">
              <w:rPr>
                <w:rFonts w:eastAsia="Calibri" w:cs="Arial"/>
                <w:sz w:val="18"/>
                <w:szCs w:val="18"/>
              </w:rPr>
              <w:t>11. Sachinhalte verständlich referieren</w:t>
            </w:r>
          </w:p>
          <w:p w:rsidR="00C06297" w:rsidRPr="00E85271" w:rsidRDefault="00C06297" w:rsidP="00DC10EA">
            <w:pPr>
              <w:spacing w:before="60"/>
              <w:rPr>
                <w:rFonts w:eastAsia="Calibri" w:cs="Arial"/>
                <w:sz w:val="18"/>
                <w:szCs w:val="18"/>
              </w:rPr>
            </w:pPr>
            <w:r w:rsidRPr="00E85271">
              <w:rPr>
                <w:rFonts w:eastAsia="Calibri" w:cs="Arial"/>
                <w:sz w:val="18"/>
                <w:szCs w:val="18"/>
              </w:rPr>
              <w:t>12. verschiedene Formen mündlicher Darste</w:t>
            </w:r>
            <w:r w:rsidRPr="00E85271">
              <w:rPr>
                <w:rFonts w:eastAsia="Calibri" w:cs="Arial"/>
                <w:sz w:val="18"/>
                <w:szCs w:val="18"/>
              </w:rPr>
              <w:t>l</w:t>
            </w:r>
            <w:r w:rsidRPr="00E85271">
              <w:rPr>
                <w:rFonts w:eastAsia="Calibri" w:cs="Arial"/>
                <w:sz w:val="18"/>
                <w:szCs w:val="18"/>
              </w:rPr>
              <w:t>lung ve</w:t>
            </w:r>
            <w:r w:rsidRPr="00E85271">
              <w:rPr>
                <w:rFonts w:eastAsia="Calibri" w:cs="Arial"/>
                <w:sz w:val="18"/>
                <w:szCs w:val="18"/>
              </w:rPr>
              <w:t>r</w:t>
            </w:r>
            <w:r w:rsidRPr="00E85271">
              <w:rPr>
                <w:rFonts w:eastAsia="Calibri" w:cs="Arial"/>
                <w:sz w:val="18"/>
                <w:szCs w:val="18"/>
              </w:rPr>
              <w:t>wenden: erzählen, nacherzählen, schildern, informi</w:t>
            </w:r>
            <w:r w:rsidRPr="00E85271">
              <w:rPr>
                <w:rFonts w:eastAsia="Calibri" w:cs="Arial"/>
                <w:sz w:val="18"/>
                <w:szCs w:val="18"/>
              </w:rPr>
              <w:t>e</w:t>
            </w:r>
            <w:r w:rsidRPr="00E85271">
              <w:rPr>
                <w:rFonts w:eastAsia="Calibri" w:cs="Arial"/>
                <w:sz w:val="18"/>
                <w:szCs w:val="18"/>
              </w:rPr>
              <w:t>ren, berichten, beschreiben, appellieren, argumentieren</w:t>
            </w:r>
          </w:p>
          <w:p w:rsidR="00C06297" w:rsidRPr="00E85271" w:rsidRDefault="00C06297" w:rsidP="00DC10EA">
            <w:pPr>
              <w:spacing w:before="60"/>
              <w:rPr>
                <w:rFonts w:eastAsia="Calibri" w:cs="Arial"/>
                <w:sz w:val="18"/>
                <w:szCs w:val="18"/>
              </w:rPr>
            </w:pPr>
            <w:r w:rsidRPr="00E85271">
              <w:rPr>
                <w:rFonts w:eastAsia="Calibri" w:cs="Arial"/>
                <w:sz w:val="18"/>
                <w:szCs w:val="18"/>
              </w:rPr>
              <w:t>13. Texte sinngebend und gestaltend vorlesen und (auch frei) vortragen (zum Beispiel G</w:t>
            </w:r>
            <w:r w:rsidRPr="00E85271">
              <w:rPr>
                <w:rFonts w:eastAsia="Calibri" w:cs="Arial"/>
                <w:sz w:val="18"/>
                <w:szCs w:val="18"/>
              </w:rPr>
              <w:t>e</w:t>
            </w:r>
            <w:r w:rsidRPr="00E85271">
              <w:rPr>
                <w:rFonts w:eastAsia="Calibri" w:cs="Arial"/>
                <w:sz w:val="18"/>
                <w:szCs w:val="18"/>
              </w:rPr>
              <w:t>dichte)</w:t>
            </w:r>
          </w:p>
          <w:p w:rsidR="00C06297" w:rsidRPr="00E85271" w:rsidRDefault="00C06297" w:rsidP="00DC10EA">
            <w:pPr>
              <w:spacing w:before="60"/>
              <w:rPr>
                <w:rFonts w:eastAsia="Calibri" w:cs="Arial"/>
                <w:sz w:val="18"/>
                <w:szCs w:val="18"/>
              </w:rPr>
            </w:pPr>
            <w:r w:rsidRPr="00E85271">
              <w:rPr>
                <w:rFonts w:eastAsia="Calibri" w:cs="Arial"/>
                <w:sz w:val="18"/>
                <w:szCs w:val="18"/>
              </w:rPr>
              <w:t>14. unterschiedliche Sprechsituationen sz</w:t>
            </w:r>
            <w:r w:rsidRPr="00E85271">
              <w:rPr>
                <w:rFonts w:eastAsia="Calibri" w:cs="Arial"/>
                <w:sz w:val="18"/>
                <w:szCs w:val="18"/>
              </w:rPr>
              <w:t>e</w:t>
            </w:r>
            <w:r w:rsidRPr="00E85271">
              <w:rPr>
                <w:rFonts w:eastAsia="Calibri" w:cs="Arial"/>
                <w:sz w:val="18"/>
                <w:szCs w:val="18"/>
              </w:rPr>
              <w:t>nisch g</w:t>
            </w:r>
            <w:r w:rsidRPr="00E85271">
              <w:rPr>
                <w:rFonts w:eastAsia="Calibri" w:cs="Arial"/>
                <w:sz w:val="18"/>
                <w:szCs w:val="18"/>
              </w:rPr>
              <w:t>e</w:t>
            </w:r>
            <w:r w:rsidRPr="00E85271">
              <w:rPr>
                <w:rFonts w:eastAsia="Calibri" w:cs="Arial"/>
                <w:sz w:val="18"/>
                <w:szCs w:val="18"/>
              </w:rPr>
              <w:t>stalten</w:t>
            </w:r>
          </w:p>
          <w:p w:rsidR="00C06297" w:rsidRPr="00E85271" w:rsidRDefault="00C06297" w:rsidP="00DC10EA">
            <w:pPr>
              <w:spacing w:before="60"/>
              <w:rPr>
                <w:rFonts w:eastAsia="Calibri" w:cs="Arial"/>
                <w:sz w:val="18"/>
                <w:szCs w:val="18"/>
              </w:rPr>
            </w:pPr>
            <w:r w:rsidRPr="00E85271">
              <w:rPr>
                <w:rFonts w:eastAsia="Calibri" w:cs="Arial"/>
                <w:sz w:val="18"/>
                <w:szCs w:val="18"/>
              </w:rPr>
              <w:t>15. Gespräche sowie längere gesprochene Texte konzentriert verfolgen, ihr Verständnis durch Mitschri</w:t>
            </w:r>
            <w:r w:rsidRPr="00E85271">
              <w:rPr>
                <w:rFonts w:eastAsia="Calibri" w:cs="Arial"/>
                <w:sz w:val="18"/>
                <w:szCs w:val="18"/>
              </w:rPr>
              <w:t>f</w:t>
            </w:r>
            <w:r w:rsidRPr="00E85271">
              <w:rPr>
                <w:rFonts w:eastAsia="Calibri" w:cs="Arial"/>
                <w:sz w:val="18"/>
                <w:szCs w:val="18"/>
              </w:rPr>
              <w:t>ten und Notizen sichern, aktiv zuhören</w:t>
            </w:r>
          </w:p>
          <w:p w:rsidR="00C06297" w:rsidRDefault="00C06297" w:rsidP="006063C4">
            <w:pPr>
              <w:spacing w:before="60"/>
              <w:rPr>
                <w:rFonts w:eastAsia="Calibri" w:cs="Arial"/>
                <w:sz w:val="18"/>
                <w:szCs w:val="18"/>
                <w:u w:val="single"/>
              </w:rPr>
            </w:pPr>
            <w:r w:rsidRPr="00DF79C9">
              <w:rPr>
                <w:rFonts w:eastAsia="Calibri" w:cs="Arial"/>
                <w:sz w:val="18"/>
                <w:szCs w:val="18"/>
                <w:u w:val="single"/>
              </w:rPr>
              <w:t>2.2 Schreiben</w:t>
            </w:r>
          </w:p>
          <w:p w:rsidR="00834AB7" w:rsidRPr="00834AB7" w:rsidRDefault="00834AB7" w:rsidP="00834AB7">
            <w:pPr>
              <w:spacing w:before="60"/>
              <w:rPr>
                <w:rFonts w:eastAsia="Calibri" w:cs="Arial"/>
                <w:sz w:val="18"/>
                <w:szCs w:val="18"/>
              </w:rPr>
            </w:pPr>
            <w:r w:rsidRPr="00834AB7">
              <w:rPr>
                <w:rFonts w:eastAsia="Calibri" w:cs="Arial"/>
                <w:sz w:val="18"/>
                <w:szCs w:val="18"/>
              </w:rPr>
              <w:lastRenderedPageBreak/>
              <w:t xml:space="preserve">1. </w:t>
            </w:r>
            <w:r w:rsidR="00B00A13">
              <w:rPr>
                <w:rFonts w:eastAsia="Calibri" w:cs="Arial"/>
                <w:sz w:val="18"/>
                <w:szCs w:val="18"/>
              </w:rPr>
              <w:t>[...]</w:t>
            </w:r>
            <w:r>
              <w:rPr>
                <w:rFonts w:eastAsia="Calibri" w:cs="Arial"/>
                <w:sz w:val="18"/>
                <w:szCs w:val="18"/>
              </w:rPr>
              <w:t xml:space="preserve"> </w:t>
            </w:r>
            <w:r w:rsidRPr="00834AB7">
              <w:rPr>
                <w:rFonts w:eastAsia="Calibri" w:cs="Arial"/>
                <w:sz w:val="18"/>
                <w:szCs w:val="18"/>
              </w:rPr>
              <w:t>Aufgabenstellungen in konkrete Schreibziele und Schreibpläne überführen;</w:t>
            </w:r>
            <w:r>
              <w:rPr>
                <w:rFonts w:eastAsia="Calibri" w:cs="Arial"/>
                <w:sz w:val="18"/>
                <w:szCs w:val="18"/>
              </w:rPr>
              <w:t xml:space="preserve"> </w:t>
            </w:r>
            <w:r w:rsidR="00B00A13">
              <w:rPr>
                <w:rFonts w:eastAsia="Calibri" w:cs="Arial"/>
                <w:sz w:val="18"/>
                <w:szCs w:val="18"/>
              </w:rPr>
              <w:t>[...]</w:t>
            </w:r>
            <w:r>
              <w:rPr>
                <w:rFonts w:eastAsia="Calibri" w:cs="Arial"/>
                <w:sz w:val="18"/>
                <w:szCs w:val="18"/>
              </w:rPr>
              <w:t xml:space="preserve"> </w:t>
            </w:r>
            <w:r w:rsidRPr="00834AB7">
              <w:rPr>
                <w:rFonts w:eastAsia="Calibri" w:cs="Arial"/>
                <w:sz w:val="18"/>
                <w:szCs w:val="18"/>
              </w:rPr>
              <w:t>Texte konzipieren und dabei Faktoren wie Schreibanlass,</w:t>
            </w:r>
            <w:r>
              <w:rPr>
                <w:rFonts w:eastAsia="Calibri" w:cs="Arial"/>
                <w:sz w:val="18"/>
                <w:szCs w:val="18"/>
              </w:rPr>
              <w:t xml:space="preserve"> </w:t>
            </w:r>
            <w:r w:rsidRPr="00834AB7">
              <w:rPr>
                <w:rFonts w:eastAsia="Calibri" w:cs="Arial"/>
                <w:sz w:val="18"/>
                <w:szCs w:val="18"/>
              </w:rPr>
              <w:t>Aufgabenstellung, Textkonve</w:t>
            </w:r>
            <w:r w:rsidRPr="00834AB7">
              <w:rPr>
                <w:rFonts w:eastAsia="Calibri" w:cs="Arial"/>
                <w:sz w:val="18"/>
                <w:szCs w:val="18"/>
              </w:rPr>
              <w:t>n</w:t>
            </w:r>
            <w:r w:rsidRPr="00834AB7">
              <w:rPr>
                <w:rFonts w:eastAsia="Calibri" w:cs="Arial"/>
                <w:sz w:val="18"/>
                <w:szCs w:val="18"/>
              </w:rPr>
              <w:t>tionen, Textfunktionen, Situations- und Adre</w:t>
            </w:r>
            <w:r w:rsidRPr="00834AB7">
              <w:rPr>
                <w:rFonts w:eastAsia="Calibri" w:cs="Arial"/>
                <w:sz w:val="18"/>
                <w:szCs w:val="18"/>
              </w:rPr>
              <w:t>s</w:t>
            </w:r>
            <w:r w:rsidRPr="00834AB7">
              <w:rPr>
                <w:rFonts w:eastAsia="Calibri" w:cs="Arial"/>
                <w:sz w:val="18"/>
                <w:szCs w:val="18"/>
              </w:rPr>
              <w:t>satenb</w:t>
            </w:r>
            <w:r w:rsidRPr="00834AB7">
              <w:rPr>
                <w:rFonts w:eastAsia="Calibri" w:cs="Arial"/>
                <w:sz w:val="18"/>
                <w:szCs w:val="18"/>
              </w:rPr>
              <w:t>e</w:t>
            </w:r>
            <w:r w:rsidRPr="00834AB7">
              <w:rPr>
                <w:rFonts w:eastAsia="Calibri" w:cs="Arial"/>
                <w:sz w:val="18"/>
                <w:szCs w:val="18"/>
              </w:rPr>
              <w:t>züge</w:t>
            </w:r>
            <w:r>
              <w:rPr>
                <w:rFonts w:eastAsia="Calibri" w:cs="Arial"/>
                <w:sz w:val="18"/>
                <w:szCs w:val="18"/>
              </w:rPr>
              <w:t xml:space="preserve"> </w:t>
            </w:r>
            <w:r w:rsidRPr="00834AB7">
              <w:rPr>
                <w:rFonts w:eastAsia="Calibri" w:cs="Arial"/>
                <w:sz w:val="18"/>
                <w:szCs w:val="18"/>
              </w:rPr>
              <w:t>berücksichtigen</w:t>
            </w:r>
          </w:p>
          <w:p w:rsidR="00834AB7" w:rsidRPr="00834AB7" w:rsidRDefault="00834AB7" w:rsidP="00834AB7">
            <w:pPr>
              <w:spacing w:before="60"/>
              <w:rPr>
                <w:rFonts w:eastAsia="Calibri" w:cs="Arial"/>
                <w:sz w:val="18"/>
                <w:szCs w:val="18"/>
              </w:rPr>
            </w:pPr>
            <w:r w:rsidRPr="00834AB7">
              <w:rPr>
                <w:rFonts w:eastAsia="Calibri" w:cs="Arial"/>
                <w:sz w:val="18"/>
                <w:szCs w:val="18"/>
              </w:rPr>
              <w:t>2. differenzierte Fragen, Arbeitshypothesen, Untersuchungsaspekte und Problemstellu</w:t>
            </w:r>
            <w:r w:rsidRPr="00834AB7">
              <w:rPr>
                <w:rFonts w:eastAsia="Calibri" w:cs="Arial"/>
                <w:sz w:val="18"/>
                <w:szCs w:val="18"/>
              </w:rPr>
              <w:t>n</w:t>
            </w:r>
            <w:r w:rsidRPr="00834AB7">
              <w:rPr>
                <w:rFonts w:eastAsia="Calibri" w:cs="Arial"/>
                <w:sz w:val="18"/>
                <w:szCs w:val="18"/>
              </w:rPr>
              <w:t>gen</w:t>
            </w:r>
            <w:r>
              <w:rPr>
                <w:rFonts w:eastAsia="Calibri" w:cs="Arial"/>
                <w:sz w:val="18"/>
                <w:szCs w:val="18"/>
              </w:rPr>
              <w:t xml:space="preserve"> </w:t>
            </w:r>
            <w:r w:rsidRPr="00834AB7">
              <w:rPr>
                <w:rFonts w:eastAsia="Calibri" w:cs="Arial"/>
                <w:sz w:val="18"/>
                <w:szCs w:val="18"/>
              </w:rPr>
              <w:t>entwickeln und reflektieren</w:t>
            </w:r>
          </w:p>
          <w:p w:rsidR="00834AB7" w:rsidRPr="00834AB7" w:rsidRDefault="00834AB7" w:rsidP="00834AB7">
            <w:pPr>
              <w:spacing w:before="60"/>
              <w:rPr>
                <w:rFonts w:eastAsia="Calibri" w:cs="Arial"/>
                <w:sz w:val="18"/>
                <w:szCs w:val="18"/>
              </w:rPr>
            </w:pPr>
            <w:r w:rsidRPr="00834AB7">
              <w:rPr>
                <w:rFonts w:eastAsia="Calibri" w:cs="Arial"/>
                <w:sz w:val="18"/>
                <w:szCs w:val="18"/>
              </w:rPr>
              <w:t>6. verschiedene Schreibstrategien verwenden</w:t>
            </w:r>
          </w:p>
          <w:p w:rsidR="00834AB7" w:rsidRPr="00834AB7" w:rsidRDefault="00834AB7" w:rsidP="00834AB7">
            <w:pPr>
              <w:spacing w:before="60"/>
              <w:rPr>
                <w:rFonts w:eastAsia="Calibri" w:cs="Arial"/>
                <w:sz w:val="18"/>
                <w:szCs w:val="18"/>
              </w:rPr>
            </w:pPr>
            <w:r w:rsidRPr="00834AB7">
              <w:rPr>
                <w:rFonts w:eastAsia="Calibri" w:cs="Arial"/>
                <w:sz w:val="18"/>
                <w:szCs w:val="18"/>
              </w:rPr>
              <w:t>7. nach Mustern schreiben: Merkmale ve</w:t>
            </w:r>
            <w:r w:rsidRPr="00834AB7">
              <w:rPr>
                <w:rFonts w:eastAsia="Calibri" w:cs="Arial"/>
                <w:sz w:val="18"/>
                <w:szCs w:val="18"/>
              </w:rPr>
              <w:t>r</w:t>
            </w:r>
            <w:r w:rsidRPr="00834AB7">
              <w:rPr>
                <w:rFonts w:eastAsia="Calibri" w:cs="Arial"/>
                <w:sz w:val="18"/>
                <w:szCs w:val="18"/>
              </w:rPr>
              <w:t>schiedener Textsorten und die Orientierung an</w:t>
            </w:r>
            <w:r>
              <w:rPr>
                <w:rFonts w:eastAsia="Calibri" w:cs="Arial"/>
                <w:sz w:val="18"/>
                <w:szCs w:val="18"/>
              </w:rPr>
              <w:t xml:space="preserve"> </w:t>
            </w:r>
            <w:r w:rsidRPr="00834AB7">
              <w:rPr>
                <w:rFonts w:eastAsia="Calibri" w:cs="Arial"/>
                <w:sz w:val="18"/>
                <w:szCs w:val="18"/>
              </w:rPr>
              <w:t>prototypischen Texten für die Textgestaltung nutzen</w:t>
            </w:r>
          </w:p>
          <w:p w:rsidR="00834AB7" w:rsidRPr="00834AB7" w:rsidRDefault="00834AB7" w:rsidP="00834AB7">
            <w:pPr>
              <w:spacing w:before="60"/>
              <w:rPr>
                <w:rFonts w:eastAsia="Calibri" w:cs="Arial"/>
                <w:sz w:val="18"/>
                <w:szCs w:val="18"/>
              </w:rPr>
            </w:pPr>
            <w:r w:rsidRPr="00834AB7">
              <w:rPr>
                <w:rFonts w:eastAsia="Calibri" w:cs="Arial"/>
                <w:sz w:val="18"/>
                <w:szCs w:val="18"/>
              </w:rPr>
              <w:t>8. Textverarbeitungs- und Präsentationspr</w:t>
            </w:r>
            <w:r w:rsidRPr="00834AB7">
              <w:rPr>
                <w:rFonts w:eastAsia="Calibri" w:cs="Arial"/>
                <w:sz w:val="18"/>
                <w:szCs w:val="18"/>
              </w:rPr>
              <w:t>o</w:t>
            </w:r>
            <w:r w:rsidRPr="00834AB7">
              <w:rPr>
                <w:rFonts w:eastAsia="Calibri" w:cs="Arial"/>
                <w:sz w:val="18"/>
                <w:szCs w:val="18"/>
              </w:rPr>
              <w:t>gramme nutzen</w:t>
            </w:r>
          </w:p>
          <w:p w:rsidR="00834AB7" w:rsidRPr="00834AB7" w:rsidRDefault="00834AB7" w:rsidP="00834AB7">
            <w:pPr>
              <w:spacing w:before="60"/>
              <w:rPr>
                <w:rFonts w:eastAsia="Calibri" w:cs="Arial"/>
                <w:sz w:val="18"/>
                <w:szCs w:val="18"/>
              </w:rPr>
            </w:pPr>
            <w:r w:rsidRPr="00834AB7">
              <w:rPr>
                <w:rFonts w:eastAsia="Calibri" w:cs="Arial"/>
                <w:sz w:val="18"/>
                <w:szCs w:val="18"/>
              </w:rPr>
              <w:t>10. einen differenzierten Wortschatz (auch Fachsprache, Fremdwörter) und einen ang</w:t>
            </w:r>
            <w:r w:rsidRPr="00834AB7">
              <w:rPr>
                <w:rFonts w:eastAsia="Calibri" w:cs="Arial"/>
                <w:sz w:val="18"/>
                <w:szCs w:val="18"/>
              </w:rPr>
              <w:t>e</w:t>
            </w:r>
            <w:r w:rsidRPr="00834AB7">
              <w:rPr>
                <w:rFonts w:eastAsia="Calibri" w:cs="Arial"/>
                <w:sz w:val="18"/>
                <w:szCs w:val="18"/>
              </w:rPr>
              <w:t>messenen,</w:t>
            </w:r>
            <w:r>
              <w:rPr>
                <w:rFonts w:eastAsia="Calibri" w:cs="Arial"/>
                <w:sz w:val="18"/>
                <w:szCs w:val="18"/>
              </w:rPr>
              <w:t xml:space="preserve"> </w:t>
            </w:r>
            <w:r w:rsidRPr="00834AB7">
              <w:rPr>
                <w:rFonts w:eastAsia="Calibri" w:cs="Arial"/>
                <w:sz w:val="18"/>
                <w:szCs w:val="18"/>
              </w:rPr>
              <w:t>variablen Stil verwenden</w:t>
            </w:r>
          </w:p>
          <w:p w:rsidR="00834AB7" w:rsidRPr="00834AB7" w:rsidRDefault="00834AB7" w:rsidP="00834AB7">
            <w:pPr>
              <w:spacing w:before="60"/>
              <w:rPr>
                <w:rFonts w:eastAsia="Calibri" w:cs="Arial"/>
                <w:sz w:val="18"/>
                <w:szCs w:val="18"/>
              </w:rPr>
            </w:pPr>
            <w:r w:rsidRPr="00834AB7">
              <w:rPr>
                <w:rFonts w:eastAsia="Calibri" w:cs="Arial"/>
                <w:sz w:val="18"/>
                <w:szCs w:val="18"/>
              </w:rPr>
              <w:t>11. formalisierte lineare beziehungsweise nichtlineare Texte verfassen</w:t>
            </w:r>
          </w:p>
          <w:p w:rsidR="00834AB7" w:rsidRPr="00834AB7" w:rsidRDefault="00834AB7" w:rsidP="00834AB7">
            <w:pPr>
              <w:spacing w:before="60"/>
              <w:rPr>
                <w:rFonts w:eastAsia="Calibri" w:cs="Arial"/>
                <w:sz w:val="18"/>
                <w:szCs w:val="18"/>
              </w:rPr>
            </w:pPr>
            <w:r w:rsidRPr="00834AB7">
              <w:rPr>
                <w:rFonts w:eastAsia="Calibri" w:cs="Arial"/>
                <w:sz w:val="18"/>
                <w:szCs w:val="18"/>
              </w:rPr>
              <w:t xml:space="preserve">14. den Inhalt auch längerer und komplexerer Texte zusammenfassen </w:t>
            </w:r>
            <w:r w:rsidR="00B00A13">
              <w:rPr>
                <w:rFonts w:eastAsia="Calibri" w:cs="Arial"/>
                <w:sz w:val="18"/>
                <w:szCs w:val="18"/>
              </w:rPr>
              <w:t>[...]</w:t>
            </w:r>
          </w:p>
          <w:p w:rsidR="00834AB7" w:rsidRPr="00834AB7" w:rsidRDefault="00834AB7" w:rsidP="00834AB7">
            <w:pPr>
              <w:spacing w:before="60"/>
              <w:rPr>
                <w:rFonts w:eastAsia="Calibri" w:cs="Arial"/>
                <w:sz w:val="18"/>
                <w:szCs w:val="18"/>
              </w:rPr>
            </w:pPr>
            <w:r w:rsidRPr="00834AB7">
              <w:rPr>
                <w:rFonts w:eastAsia="Calibri" w:cs="Arial"/>
                <w:sz w:val="18"/>
                <w:szCs w:val="18"/>
              </w:rPr>
              <w:t>15. Informationen aus komplexen linearen und nichtlinearen Texten wiedergeben und koh</w:t>
            </w:r>
            <w:r w:rsidRPr="00834AB7">
              <w:rPr>
                <w:rFonts w:eastAsia="Calibri" w:cs="Arial"/>
                <w:sz w:val="18"/>
                <w:szCs w:val="18"/>
              </w:rPr>
              <w:t>ä</w:t>
            </w:r>
            <w:r w:rsidRPr="00834AB7">
              <w:rPr>
                <w:rFonts w:eastAsia="Calibri" w:cs="Arial"/>
                <w:sz w:val="18"/>
                <w:szCs w:val="18"/>
              </w:rPr>
              <w:t>rent</w:t>
            </w:r>
            <w:r>
              <w:rPr>
                <w:rFonts w:eastAsia="Calibri" w:cs="Arial"/>
                <w:sz w:val="18"/>
                <w:szCs w:val="18"/>
              </w:rPr>
              <w:t xml:space="preserve"> </w:t>
            </w:r>
            <w:r w:rsidRPr="00834AB7">
              <w:rPr>
                <w:rFonts w:eastAsia="Calibri" w:cs="Arial"/>
                <w:sz w:val="18"/>
                <w:szCs w:val="18"/>
              </w:rPr>
              <w:t>und differenziert darstellen</w:t>
            </w:r>
          </w:p>
          <w:p w:rsidR="00834AB7" w:rsidRPr="00834AB7" w:rsidRDefault="00834AB7" w:rsidP="00834AB7">
            <w:pPr>
              <w:spacing w:before="60"/>
              <w:rPr>
                <w:rFonts w:eastAsia="Calibri" w:cs="Arial"/>
                <w:sz w:val="18"/>
                <w:szCs w:val="18"/>
              </w:rPr>
            </w:pPr>
            <w:r w:rsidRPr="00834AB7">
              <w:rPr>
                <w:rFonts w:eastAsia="Calibri" w:cs="Arial"/>
                <w:sz w:val="18"/>
                <w:szCs w:val="18"/>
              </w:rPr>
              <w:t>16. eigenes Wissen über literarische, sprachl</w:t>
            </w:r>
            <w:r w:rsidRPr="00834AB7">
              <w:rPr>
                <w:rFonts w:eastAsia="Calibri" w:cs="Arial"/>
                <w:sz w:val="18"/>
                <w:szCs w:val="18"/>
              </w:rPr>
              <w:t>i</w:t>
            </w:r>
            <w:r w:rsidRPr="00834AB7">
              <w:rPr>
                <w:rFonts w:eastAsia="Calibri" w:cs="Arial"/>
                <w:sz w:val="18"/>
                <w:szCs w:val="18"/>
              </w:rPr>
              <w:t>che und andere Sachverhalte geordnet und</w:t>
            </w:r>
            <w:r>
              <w:rPr>
                <w:rFonts w:eastAsia="Calibri" w:cs="Arial"/>
                <w:sz w:val="18"/>
                <w:szCs w:val="18"/>
              </w:rPr>
              <w:t xml:space="preserve"> </w:t>
            </w:r>
            <w:r w:rsidRPr="00834AB7">
              <w:rPr>
                <w:rFonts w:eastAsia="Calibri" w:cs="Arial"/>
                <w:sz w:val="18"/>
                <w:szCs w:val="18"/>
              </w:rPr>
              <w:t>di</w:t>
            </w:r>
            <w:r w:rsidRPr="00834AB7">
              <w:rPr>
                <w:rFonts w:eastAsia="Calibri" w:cs="Arial"/>
                <w:sz w:val="18"/>
                <w:szCs w:val="18"/>
              </w:rPr>
              <w:t>f</w:t>
            </w:r>
            <w:r w:rsidRPr="00834AB7">
              <w:rPr>
                <w:rFonts w:eastAsia="Calibri" w:cs="Arial"/>
                <w:sz w:val="18"/>
                <w:szCs w:val="18"/>
              </w:rPr>
              <w:t>ferenziert darstellen und adäquat in eigene Textproduktion einbeziehen</w:t>
            </w:r>
          </w:p>
          <w:p w:rsidR="00834AB7" w:rsidRPr="00834AB7" w:rsidRDefault="00834AB7" w:rsidP="00834AB7">
            <w:pPr>
              <w:spacing w:before="60"/>
              <w:rPr>
                <w:rFonts w:eastAsia="Calibri" w:cs="Arial"/>
                <w:sz w:val="18"/>
                <w:szCs w:val="18"/>
              </w:rPr>
            </w:pPr>
            <w:r w:rsidRPr="00834AB7">
              <w:rPr>
                <w:rFonts w:eastAsia="Calibri" w:cs="Arial"/>
                <w:sz w:val="18"/>
                <w:szCs w:val="18"/>
              </w:rPr>
              <w:t>17. in sachlichem Stil klar und verständlich formulieren</w:t>
            </w:r>
          </w:p>
          <w:p w:rsidR="00834AB7" w:rsidRPr="00834AB7" w:rsidRDefault="00834AB7" w:rsidP="00834AB7">
            <w:pPr>
              <w:spacing w:before="60"/>
              <w:rPr>
                <w:rFonts w:eastAsia="Calibri" w:cs="Arial"/>
                <w:sz w:val="18"/>
                <w:szCs w:val="18"/>
              </w:rPr>
            </w:pPr>
            <w:r w:rsidRPr="00834AB7">
              <w:rPr>
                <w:rFonts w:eastAsia="Calibri" w:cs="Arial"/>
                <w:sz w:val="18"/>
                <w:szCs w:val="18"/>
              </w:rPr>
              <w:t>18. differenzierte abwägende wie meinungsbi</w:t>
            </w:r>
            <w:r w:rsidRPr="00834AB7">
              <w:rPr>
                <w:rFonts w:eastAsia="Calibri" w:cs="Arial"/>
                <w:sz w:val="18"/>
                <w:szCs w:val="18"/>
              </w:rPr>
              <w:t>l</w:t>
            </w:r>
            <w:r w:rsidRPr="00834AB7">
              <w:rPr>
                <w:rFonts w:eastAsia="Calibri" w:cs="Arial"/>
                <w:sz w:val="18"/>
                <w:szCs w:val="18"/>
              </w:rPr>
              <w:t>dende Texte strukturieren und formulieren</w:t>
            </w:r>
          </w:p>
          <w:p w:rsidR="00834AB7" w:rsidRPr="00834AB7" w:rsidRDefault="00834AB7" w:rsidP="00834AB7">
            <w:pPr>
              <w:spacing w:before="60"/>
              <w:rPr>
                <w:rFonts w:eastAsia="Calibri" w:cs="Arial"/>
                <w:sz w:val="18"/>
                <w:szCs w:val="18"/>
              </w:rPr>
            </w:pPr>
            <w:r w:rsidRPr="00834AB7">
              <w:rPr>
                <w:rFonts w:eastAsia="Calibri" w:cs="Arial"/>
                <w:sz w:val="18"/>
                <w:szCs w:val="18"/>
              </w:rPr>
              <w:t>20. Thesen klar und prägnant formulieren</w:t>
            </w:r>
          </w:p>
          <w:p w:rsidR="00834AB7" w:rsidRPr="00834AB7" w:rsidRDefault="00834AB7" w:rsidP="00834AB7">
            <w:pPr>
              <w:spacing w:before="60"/>
              <w:rPr>
                <w:rFonts w:eastAsia="Calibri" w:cs="Arial"/>
                <w:sz w:val="18"/>
                <w:szCs w:val="18"/>
              </w:rPr>
            </w:pPr>
            <w:r w:rsidRPr="00834AB7">
              <w:rPr>
                <w:rFonts w:eastAsia="Calibri" w:cs="Arial"/>
                <w:sz w:val="18"/>
                <w:szCs w:val="18"/>
              </w:rPr>
              <w:t>21. Argumente mit plausibler Begründung formulieren, entfalten und durch geeignete Belege,</w:t>
            </w:r>
            <w:r>
              <w:rPr>
                <w:rFonts w:eastAsia="Calibri" w:cs="Arial"/>
                <w:sz w:val="18"/>
                <w:szCs w:val="18"/>
              </w:rPr>
              <w:t xml:space="preserve"> </w:t>
            </w:r>
            <w:r w:rsidRPr="00834AB7">
              <w:rPr>
                <w:rFonts w:eastAsia="Calibri" w:cs="Arial"/>
                <w:sz w:val="18"/>
                <w:szCs w:val="18"/>
              </w:rPr>
              <w:t>Beispiele und Beweise stützen</w:t>
            </w:r>
          </w:p>
          <w:p w:rsidR="00834AB7" w:rsidRPr="00834AB7" w:rsidRDefault="00834AB7" w:rsidP="00834AB7">
            <w:pPr>
              <w:spacing w:before="60"/>
              <w:rPr>
                <w:rFonts w:eastAsia="Calibri" w:cs="Arial"/>
                <w:sz w:val="18"/>
                <w:szCs w:val="18"/>
              </w:rPr>
            </w:pPr>
            <w:r w:rsidRPr="00834AB7">
              <w:rPr>
                <w:rFonts w:eastAsia="Calibri" w:cs="Arial"/>
                <w:sz w:val="18"/>
                <w:szCs w:val="18"/>
              </w:rPr>
              <w:t>22. Argumente anordnen, gewichten, erörtern und in eine Gesamtargumentation einbezi</w:t>
            </w:r>
            <w:r w:rsidRPr="00834AB7">
              <w:rPr>
                <w:rFonts w:eastAsia="Calibri" w:cs="Arial"/>
                <w:sz w:val="18"/>
                <w:szCs w:val="18"/>
              </w:rPr>
              <w:t>e</w:t>
            </w:r>
            <w:r w:rsidRPr="00834AB7">
              <w:rPr>
                <w:rFonts w:eastAsia="Calibri" w:cs="Arial"/>
                <w:sz w:val="18"/>
                <w:szCs w:val="18"/>
              </w:rPr>
              <w:t>hen;</w:t>
            </w:r>
            <w:r>
              <w:rPr>
                <w:rFonts w:eastAsia="Calibri" w:cs="Arial"/>
                <w:sz w:val="18"/>
                <w:szCs w:val="18"/>
              </w:rPr>
              <w:t xml:space="preserve"> </w:t>
            </w:r>
            <w:r w:rsidRPr="00834AB7">
              <w:rPr>
                <w:rFonts w:eastAsia="Calibri" w:cs="Arial"/>
                <w:sz w:val="18"/>
                <w:szCs w:val="18"/>
              </w:rPr>
              <w:t>Gegenargumente formulieren und erö</w:t>
            </w:r>
            <w:r w:rsidRPr="00834AB7">
              <w:rPr>
                <w:rFonts w:eastAsia="Calibri" w:cs="Arial"/>
                <w:sz w:val="18"/>
                <w:szCs w:val="18"/>
              </w:rPr>
              <w:t>r</w:t>
            </w:r>
            <w:r w:rsidRPr="00834AB7">
              <w:rPr>
                <w:rFonts w:eastAsia="Calibri" w:cs="Arial"/>
                <w:sz w:val="18"/>
                <w:szCs w:val="18"/>
              </w:rPr>
              <w:t>tern</w:t>
            </w:r>
          </w:p>
          <w:p w:rsidR="00834AB7" w:rsidRPr="00834AB7" w:rsidRDefault="00834AB7" w:rsidP="00834AB7">
            <w:pPr>
              <w:spacing w:before="60"/>
              <w:rPr>
                <w:rFonts w:eastAsia="Calibri" w:cs="Arial"/>
                <w:sz w:val="18"/>
                <w:szCs w:val="18"/>
              </w:rPr>
            </w:pPr>
            <w:r w:rsidRPr="00834AB7">
              <w:rPr>
                <w:rFonts w:eastAsia="Calibri" w:cs="Arial"/>
                <w:sz w:val="18"/>
                <w:szCs w:val="18"/>
              </w:rPr>
              <w:t xml:space="preserve">23. eigenständige Schlussfolgerungen ziehen, begründet und pointiert Stellung nehmen, </w:t>
            </w:r>
            <w:r w:rsidRPr="00834AB7">
              <w:rPr>
                <w:rFonts w:eastAsia="Calibri" w:cs="Arial"/>
                <w:sz w:val="18"/>
                <w:szCs w:val="18"/>
              </w:rPr>
              <w:lastRenderedPageBreak/>
              <w:t>dabe</w:t>
            </w:r>
            <w:r w:rsidR="00B00A13">
              <w:rPr>
                <w:rFonts w:eastAsia="Calibri" w:cs="Arial"/>
                <w:sz w:val="18"/>
                <w:szCs w:val="18"/>
              </w:rPr>
              <w:t xml:space="preserve">i </w:t>
            </w:r>
            <w:r w:rsidRPr="00834AB7">
              <w:rPr>
                <w:rFonts w:eastAsia="Calibri" w:cs="Arial"/>
                <w:sz w:val="18"/>
                <w:szCs w:val="18"/>
              </w:rPr>
              <w:t>den Kontext von Argumentationen ei</w:t>
            </w:r>
            <w:r w:rsidRPr="00834AB7">
              <w:rPr>
                <w:rFonts w:eastAsia="Calibri" w:cs="Arial"/>
                <w:sz w:val="18"/>
                <w:szCs w:val="18"/>
              </w:rPr>
              <w:t>n</w:t>
            </w:r>
            <w:r w:rsidRPr="00834AB7">
              <w:rPr>
                <w:rFonts w:eastAsia="Calibri" w:cs="Arial"/>
                <w:sz w:val="18"/>
                <w:szCs w:val="18"/>
              </w:rPr>
              <w:t>beziehen (historische Bedingungen, Autor, Ersche</w:t>
            </w:r>
            <w:r w:rsidRPr="00834AB7">
              <w:rPr>
                <w:rFonts w:eastAsia="Calibri" w:cs="Arial"/>
                <w:sz w:val="18"/>
                <w:szCs w:val="18"/>
              </w:rPr>
              <w:t>i</w:t>
            </w:r>
            <w:r w:rsidRPr="00834AB7">
              <w:rPr>
                <w:rFonts w:eastAsia="Calibri" w:cs="Arial"/>
                <w:sz w:val="18"/>
                <w:szCs w:val="18"/>
              </w:rPr>
              <w:t>nungsort</w:t>
            </w:r>
            <w:r w:rsidR="00B00A13">
              <w:rPr>
                <w:rFonts w:eastAsia="Calibri" w:cs="Arial"/>
                <w:sz w:val="18"/>
                <w:szCs w:val="18"/>
              </w:rPr>
              <w:t xml:space="preserve"> </w:t>
            </w:r>
            <w:r w:rsidRPr="00834AB7">
              <w:rPr>
                <w:rFonts w:eastAsia="Calibri" w:cs="Arial"/>
                <w:sz w:val="18"/>
                <w:szCs w:val="18"/>
              </w:rPr>
              <w:t>und -zeit)</w:t>
            </w:r>
          </w:p>
          <w:p w:rsidR="00834AB7" w:rsidRPr="00834AB7" w:rsidRDefault="00834AB7" w:rsidP="00834AB7">
            <w:pPr>
              <w:spacing w:before="60"/>
              <w:rPr>
                <w:rFonts w:eastAsia="Calibri" w:cs="Arial"/>
                <w:sz w:val="18"/>
                <w:szCs w:val="18"/>
              </w:rPr>
            </w:pPr>
            <w:r w:rsidRPr="00834AB7">
              <w:rPr>
                <w:rFonts w:eastAsia="Calibri" w:cs="Arial"/>
                <w:sz w:val="18"/>
                <w:szCs w:val="18"/>
              </w:rPr>
              <w:t>24. sach- und adressatenspezifisch formulierte Texte verfassen und dabei deren Wirkungsa</w:t>
            </w:r>
            <w:r w:rsidRPr="00834AB7">
              <w:rPr>
                <w:rFonts w:eastAsia="Calibri" w:cs="Arial"/>
                <w:sz w:val="18"/>
                <w:szCs w:val="18"/>
              </w:rPr>
              <w:t>b</w:t>
            </w:r>
            <w:r w:rsidRPr="00834AB7">
              <w:rPr>
                <w:rFonts w:eastAsia="Calibri" w:cs="Arial"/>
                <w:sz w:val="18"/>
                <w:szCs w:val="18"/>
              </w:rPr>
              <w:t>sicht</w:t>
            </w:r>
            <w:r w:rsidR="00B00A13">
              <w:rPr>
                <w:rFonts w:eastAsia="Calibri" w:cs="Arial"/>
                <w:sz w:val="18"/>
                <w:szCs w:val="18"/>
              </w:rPr>
              <w:t xml:space="preserve"> </w:t>
            </w:r>
            <w:r w:rsidRPr="00834AB7">
              <w:rPr>
                <w:rFonts w:eastAsia="Calibri" w:cs="Arial"/>
                <w:sz w:val="18"/>
                <w:szCs w:val="18"/>
              </w:rPr>
              <w:t>berücksichtigen</w:t>
            </w:r>
          </w:p>
          <w:p w:rsidR="00834AB7" w:rsidRPr="00834AB7" w:rsidRDefault="00834AB7" w:rsidP="00834AB7">
            <w:pPr>
              <w:spacing w:before="60"/>
              <w:rPr>
                <w:rFonts w:eastAsia="Calibri" w:cs="Arial"/>
                <w:sz w:val="18"/>
                <w:szCs w:val="18"/>
              </w:rPr>
            </w:pPr>
            <w:r w:rsidRPr="00834AB7">
              <w:rPr>
                <w:rFonts w:eastAsia="Calibri" w:cs="Arial"/>
                <w:sz w:val="18"/>
                <w:szCs w:val="18"/>
              </w:rPr>
              <w:t>30. sprachliche Mittel gezielt einsetzen</w:t>
            </w:r>
          </w:p>
          <w:p w:rsidR="00834AB7" w:rsidRPr="00834AB7" w:rsidRDefault="00834AB7" w:rsidP="00834AB7">
            <w:pPr>
              <w:spacing w:before="60"/>
              <w:rPr>
                <w:rFonts w:eastAsia="Calibri" w:cs="Arial"/>
                <w:sz w:val="18"/>
                <w:szCs w:val="18"/>
              </w:rPr>
            </w:pPr>
            <w:r w:rsidRPr="00834AB7">
              <w:rPr>
                <w:rFonts w:eastAsia="Calibri" w:cs="Arial"/>
                <w:sz w:val="18"/>
                <w:szCs w:val="18"/>
              </w:rPr>
              <w:t>31. anschaulich erzählen und nacherzählen, Erzähltechniken anwenden, auf die Erzähll</w:t>
            </w:r>
            <w:r w:rsidRPr="00834AB7">
              <w:rPr>
                <w:rFonts w:eastAsia="Calibri" w:cs="Arial"/>
                <w:sz w:val="18"/>
                <w:szCs w:val="18"/>
              </w:rPr>
              <w:t>o</w:t>
            </w:r>
            <w:r w:rsidRPr="00834AB7">
              <w:rPr>
                <w:rFonts w:eastAsia="Calibri" w:cs="Arial"/>
                <w:sz w:val="18"/>
                <w:szCs w:val="18"/>
              </w:rPr>
              <w:t>gik</w:t>
            </w:r>
            <w:r w:rsidR="00B00A13">
              <w:rPr>
                <w:rFonts w:eastAsia="Calibri" w:cs="Arial"/>
                <w:sz w:val="18"/>
                <w:szCs w:val="18"/>
              </w:rPr>
              <w:t xml:space="preserve"> </w:t>
            </w:r>
            <w:r w:rsidRPr="00834AB7">
              <w:rPr>
                <w:rFonts w:eastAsia="Calibri" w:cs="Arial"/>
                <w:sz w:val="18"/>
                <w:szCs w:val="18"/>
              </w:rPr>
              <w:t>achten</w:t>
            </w:r>
          </w:p>
          <w:p w:rsidR="00834AB7" w:rsidRPr="00834AB7" w:rsidRDefault="00834AB7" w:rsidP="00834AB7">
            <w:pPr>
              <w:spacing w:before="60"/>
              <w:rPr>
                <w:rFonts w:eastAsia="Calibri" w:cs="Arial"/>
                <w:sz w:val="18"/>
                <w:szCs w:val="18"/>
              </w:rPr>
            </w:pPr>
            <w:r w:rsidRPr="00834AB7">
              <w:rPr>
                <w:rFonts w:eastAsia="Calibri" w:cs="Arial"/>
                <w:sz w:val="18"/>
                <w:szCs w:val="18"/>
              </w:rPr>
              <w:t>32. nach literarischen oder nicht-literarischen Vorlagen Texte neu, um- oder weiterschreiben und</w:t>
            </w:r>
            <w:r w:rsidR="00B00A13">
              <w:rPr>
                <w:rFonts w:eastAsia="Calibri" w:cs="Arial"/>
                <w:sz w:val="18"/>
                <w:szCs w:val="18"/>
              </w:rPr>
              <w:t xml:space="preserve"> </w:t>
            </w:r>
            <w:r w:rsidRPr="00834AB7">
              <w:rPr>
                <w:rFonts w:eastAsia="Calibri" w:cs="Arial"/>
                <w:sz w:val="18"/>
                <w:szCs w:val="18"/>
              </w:rPr>
              <w:t>gestaltend interpretieren</w:t>
            </w:r>
          </w:p>
          <w:p w:rsidR="00834AB7" w:rsidRPr="00834AB7" w:rsidRDefault="00834AB7" w:rsidP="00834AB7">
            <w:pPr>
              <w:spacing w:before="60"/>
              <w:rPr>
                <w:rFonts w:eastAsia="Calibri" w:cs="Arial"/>
                <w:sz w:val="18"/>
                <w:szCs w:val="18"/>
              </w:rPr>
            </w:pPr>
            <w:r w:rsidRPr="00834AB7">
              <w:rPr>
                <w:rFonts w:eastAsia="Calibri" w:cs="Arial"/>
                <w:sz w:val="18"/>
                <w:szCs w:val="18"/>
              </w:rPr>
              <w:t>33. Emotionen und eigene Befindlichkeiten ausdrücken und dabei angemessene sprachl</w:t>
            </w:r>
            <w:r w:rsidRPr="00834AB7">
              <w:rPr>
                <w:rFonts w:eastAsia="Calibri" w:cs="Arial"/>
                <w:sz w:val="18"/>
                <w:szCs w:val="18"/>
              </w:rPr>
              <w:t>i</w:t>
            </w:r>
            <w:r w:rsidRPr="00834AB7">
              <w:rPr>
                <w:rFonts w:eastAsia="Calibri" w:cs="Arial"/>
                <w:sz w:val="18"/>
                <w:szCs w:val="18"/>
              </w:rPr>
              <w:t>che</w:t>
            </w:r>
            <w:r w:rsidR="00B00A13">
              <w:rPr>
                <w:rFonts w:eastAsia="Calibri" w:cs="Arial"/>
                <w:sz w:val="18"/>
                <w:szCs w:val="18"/>
              </w:rPr>
              <w:t xml:space="preserve"> </w:t>
            </w:r>
            <w:r w:rsidRPr="00834AB7">
              <w:rPr>
                <w:rFonts w:eastAsia="Calibri" w:cs="Arial"/>
                <w:sz w:val="18"/>
                <w:szCs w:val="18"/>
              </w:rPr>
              <w:t>Mittel nutzen</w:t>
            </w:r>
          </w:p>
          <w:p w:rsidR="00834AB7" w:rsidRPr="00834AB7" w:rsidRDefault="00834AB7" w:rsidP="00834AB7">
            <w:pPr>
              <w:spacing w:before="60"/>
              <w:rPr>
                <w:rFonts w:eastAsia="Calibri" w:cs="Arial"/>
                <w:sz w:val="18"/>
                <w:szCs w:val="18"/>
              </w:rPr>
            </w:pPr>
            <w:r w:rsidRPr="00834AB7">
              <w:rPr>
                <w:rFonts w:eastAsia="Calibri" w:cs="Arial"/>
                <w:sz w:val="18"/>
                <w:szCs w:val="18"/>
              </w:rPr>
              <w:t>36. Textdistanz einnehmen, zu eigenen und fremden Texten kriterienorientiert Stellung nehmen</w:t>
            </w:r>
            <w:r w:rsidR="00B00A13">
              <w:rPr>
                <w:rFonts w:eastAsia="Calibri" w:cs="Arial"/>
                <w:sz w:val="18"/>
                <w:szCs w:val="18"/>
              </w:rPr>
              <w:t xml:space="preserve"> </w:t>
            </w:r>
            <w:r w:rsidRPr="00834AB7">
              <w:rPr>
                <w:rFonts w:eastAsia="Calibri" w:cs="Arial"/>
                <w:sz w:val="18"/>
                <w:szCs w:val="18"/>
              </w:rPr>
              <w:t>und Verbesserungsvorschläge era</w:t>
            </w:r>
            <w:r w:rsidRPr="00834AB7">
              <w:rPr>
                <w:rFonts w:eastAsia="Calibri" w:cs="Arial"/>
                <w:sz w:val="18"/>
                <w:szCs w:val="18"/>
              </w:rPr>
              <w:t>r</w:t>
            </w:r>
            <w:r w:rsidRPr="00834AB7">
              <w:rPr>
                <w:rFonts w:eastAsia="Calibri" w:cs="Arial"/>
                <w:sz w:val="18"/>
                <w:szCs w:val="18"/>
              </w:rPr>
              <w:t>beiten</w:t>
            </w:r>
          </w:p>
          <w:p w:rsidR="00834AB7" w:rsidRPr="00834AB7" w:rsidRDefault="00834AB7" w:rsidP="00834AB7">
            <w:pPr>
              <w:spacing w:before="60"/>
              <w:rPr>
                <w:rFonts w:eastAsia="Calibri" w:cs="Arial"/>
                <w:sz w:val="18"/>
                <w:szCs w:val="18"/>
              </w:rPr>
            </w:pPr>
            <w:r w:rsidRPr="00834AB7">
              <w:rPr>
                <w:rFonts w:eastAsia="Calibri" w:cs="Arial"/>
                <w:sz w:val="18"/>
                <w:szCs w:val="18"/>
              </w:rPr>
              <w:t>38. Texte inhaltlich und sprachlich überarbe</w:t>
            </w:r>
            <w:r w:rsidRPr="00834AB7">
              <w:rPr>
                <w:rFonts w:eastAsia="Calibri" w:cs="Arial"/>
                <w:sz w:val="18"/>
                <w:szCs w:val="18"/>
              </w:rPr>
              <w:t>i</w:t>
            </w:r>
            <w:r w:rsidRPr="00834AB7">
              <w:rPr>
                <w:rFonts w:eastAsia="Calibri" w:cs="Arial"/>
                <w:sz w:val="18"/>
                <w:szCs w:val="18"/>
              </w:rPr>
              <w:t>ten und dazu geeignete Methoden und Sozia</w:t>
            </w:r>
            <w:r w:rsidRPr="00834AB7">
              <w:rPr>
                <w:rFonts w:eastAsia="Calibri" w:cs="Arial"/>
                <w:sz w:val="18"/>
                <w:szCs w:val="18"/>
              </w:rPr>
              <w:t>l</w:t>
            </w:r>
            <w:r w:rsidRPr="00834AB7">
              <w:rPr>
                <w:rFonts w:eastAsia="Calibri" w:cs="Arial"/>
                <w:sz w:val="18"/>
                <w:szCs w:val="18"/>
              </w:rPr>
              <w:t>formen</w:t>
            </w:r>
            <w:r w:rsidR="00B00A13">
              <w:rPr>
                <w:rFonts w:eastAsia="Calibri" w:cs="Arial"/>
                <w:sz w:val="18"/>
                <w:szCs w:val="18"/>
              </w:rPr>
              <w:t xml:space="preserve"> </w:t>
            </w:r>
            <w:r w:rsidRPr="00834AB7">
              <w:rPr>
                <w:rFonts w:eastAsia="Calibri" w:cs="Arial"/>
                <w:sz w:val="18"/>
                <w:szCs w:val="18"/>
              </w:rPr>
              <w:t>(zum Beispiel Schreibwerkstatt, Schreibkonferenz) nutzen</w:t>
            </w:r>
            <w:r w:rsidR="00B00A13">
              <w:rPr>
                <w:rFonts w:eastAsia="Calibri" w:cs="Arial"/>
                <w:sz w:val="18"/>
                <w:szCs w:val="18"/>
              </w:rPr>
              <w:t xml:space="preserve"> [...]</w:t>
            </w:r>
            <w:r w:rsidRPr="00834AB7">
              <w:rPr>
                <w:rFonts w:eastAsia="Calibri" w:cs="Arial"/>
                <w:sz w:val="18"/>
                <w:szCs w:val="18"/>
              </w:rPr>
              <w:t>;</w:t>
            </w:r>
            <w:r w:rsidR="00B00A13">
              <w:rPr>
                <w:rFonts w:eastAsia="Calibri" w:cs="Arial"/>
                <w:sz w:val="18"/>
                <w:szCs w:val="18"/>
              </w:rPr>
              <w:t xml:space="preserve"> </w:t>
            </w:r>
            <w:r w:rsidRPr="00834AB7">
              <w:rPr>
                <w:rFonts w:eastAsia="Calibri" w:cs="Arial"/>
                <w:sz w:val="18"/>
                <w:szCs w:val="18"/>
              </w:rPr>
              <w:t>dabei auch digit</w:t>
            </w:r>
            <w:r w:rsidRPr="00834AB7">
              <w:rPr>
                <w:rFonts w:eastAsia="Calibri" w:cs="Arial"/>
                <w:sz w:val="18"/>
                <w:szCs w:val="18"/>
              </w:rPr>
              <w:t>a</w:t>
            </w:r>
            <w:r w:rsidRPr="00834AB7">
              <w:rPr>
                <w:rFonts w:eastAsia="Calibri" w:cs="Arial"/>
                <w:sz w:val="18"/>
                <w:szCs w:val="18"/>
              </w:rPr>
              <w:t>le Medien nutzen</w:t>
            </w:r>
          </w:p>
          <w:p w:rsidR="00C06297" w:rsidRPr="00DF79C9" w:rsidRDefault="00C06297" w:rsidP="006063C4">
            <w:pPr>
              <w:spacing w:before="60"/>
              <w:rPr>
                <w:rFonts w:eastAsia="Calibri" w:cs="Arial"/>
                <w:sz w:val="18"/>
                <w:szCs w:val="18"/>
                <w:u w:val="single"/>
              </w:rPr>
            </w:pPr>
            <w:r w:rsidRPr="00DF79C9">
              <w:rPr>
                <w:rFonts w:eastAsia="Calibri" w:cs="Arial"/>
                <w:sz w:val="18"/>
                <w:szCs w:val="18"/>
                <w:u w:val="single"/>
              </w:rPr>
              <w:t>2.3 Lesen</w:t>
            </w:r>
          </w:p>
          <w:p w:rsidR="00C06297" w:rsidRPr="00E85271" w:rsidRDefault="00C06297" w:rsidP="006063C4">
            <w:pPr>
              <w:spacing w:before="60"/>
              <w:rPr>
                <w:rFonts w:eastAsia="Calibri" w:cs="Arial"/>
                <w:sz w:val="18"/>
                <w:szCs w:val="18"/>
              </w:rPr>
            </w:pPr>
            <w:r w:rsidRPr="00E85271">
              <w:rPr>
                <w:rFonts w:eastAsia="Calibri" w:cs="Arial"/>
                <w:sz w:val="18"/>
                <w:szCs w:val="18"/>
              </w:rPr>
              <w:t>2. flüssig und sinnbezogen lesen und vorlesen</w:t>
            </w:r>
          </w:p>
          <w:p w:rsidR="00C06297" w:rsidRPr="00E85271" w:rsidRDefault="00C06297" w:rsidP="00FF2C86">
            <w:pPr>
              <w:spacing w:before="60"/>
              <w:rPr>
                <w:rFonts w:eastAsia="Calibri" w:cs="Arial"/>
                <w:sz w:val="18"/>
                <w:szCs w:val="18"/>
              </w:rPr>
            </w:pPr>
            <w:r w:rsidRPr="00E85271">
              <w:rPr>
                <w:rFonts w:eastAsia="Calibri" w:cs="Arial"/>
                <w:sz w:val="18"/>
                <w:szCs w:val="18"/>
              </w:rPr>
              <w:t>12. sich mit der Darstellung von Lebensentwü</w:t>
            </w:r>
            <w:r w:rsidRPr="00E85271">
              <w:rPr>
                <w:rFonts w:eastAsia="Calibri" w:cs="Arial"/>
                <w:sz w:val="18"/>
                <w:szCs w:val="18"/>
              </w:rPr>
              <w:t>r</w:t>
            </w:r>
            <w:r w:rsidRPr="00E85271">
              <w:rPr>
                <w:rFonts w:eastAsia="Calibri" w:cs="Arial"/>
                <w:sz w:val="18"/>
                <w:szCs w:val="18"/>
              </w:rPr>
              <w:t>fen und Lebenswirklichkeiten in Texten ause</w:t>
            </w:r>
            <w:r w:rsidRPr="00E85271">
              <w:rPr>
                <w:rFonts w:eastAsia="Calibri" w:cs="Arial"/>
                <w:sz w:val="18"/>
                <w:szCs w:val="18"/>
              </w:rPr>
              <w:t>i</w:t>
            </w:r>
            <w:r w:rsidRPr="00E85271">
              <w:rPr>
                <w:rFonts w:eastAsia="Calibri" w:cs="Arial"/>
                <w:sz w:val="18"/>
                <w:szCs w:val="18"/>
              </w:rPr>
              <w:t>nandersetzen (zum Beispiel mit unterschiedl</w:t>
            </w:r>
            <w:r w:rsidRPr="00E85271">
              <w:rPr>
                <w:rFonts w:eastAsia="Calibri" w:cs="Arial"/>
                <w:sz w:val="18"/>
                <w:szCs w:val="18"/>
              </w:rPr>
              <w:t>i</w:t>
            </w:r>
            <w:r w:rsidRPr="00E85271">
              <w:rPr>
                <w:rFonts w:eastAsia="Calibri" w:cs="Arial"/>
                <w:sz w:val="18"/>
                <w:szCs w:val="18"/>
              </w:rPr>
              <w:t>chen kulturellen, historischen, religiösen Hi</w:t>
            </w:r>
            <w:r w:rsidRPr="00E85271">
              <w:rPr>
                <w:rFonts w:eastAsia="Calibri" w:cs="Arial"/>
                <w:sz w:val="18"/>
                <w:szCs w:val="18"/>
              </w:rPr>
              <w:t>n</w:t>
            </w:r>
            <w:r w:rsidRPr="00E85271">
              <w:rPr>
                <w:rFonts w:eastAsia="Calibri" w:cs="Arial"/>
                <w:sz w:val="18"/>
                <w:szCs w:val="18"/>
              </w:rPr>
              <w:t>tergründen oder unterschiedlichen geschlech</w:t>
            </w:r>
            <w:r w:rsidRPr="00E85271">
              <w:rPr>
                <w:rFonts w:eastAsia="Calibri" w:cs="Arial"/>
                <w:sz w:val="18"/>
                <w:szCs w:val="18"/>
              </w:rPr>
              <w:t>t</w:t>
            </w:r>
            <w:r w:rsidRPr="00E85271">
              <w:rPr>
                <w:rFonts w:eastAsia="Calibri" w:cs="Arial"/>
                <w:sz w:val="18"/>
                <w:szCs w:val="18"/>
              </w:rPr>
              <w:t>lichen Identitäten und sexuellen Orientieru</w:t>
            </w:r>
            <w:r w:rsidRPr="00E85271">
              <w:rPr>
                <w:rFonts w:eastAsia="Calibri" w:cs="Arial"/>
                <w:sz w:val="18"/>
                <w:szCs w:val="18"/>
              </w:rPr>
              <w:t>n</w:t>
            </w:r>
            <w:r w:rsidRPr="00E85271">
              <w:rPr>
                <w:rFonts w:eastAsia="Calibri" w:cs="Arial"/>
                <w:sz w:val="18"/>
                <w:szCs w:val="18"/>
              </w:rPr>
              <w:t>gen)</w:t>
            </w:r>
          </w:p>
          <w:p w:rsidR="00C06297" w:rsidRPr="00E85271" w:rsidRDefault="00C06297" w:rsidP="00FF2C86">
            <w:pPr>
              <w:spacing w:before="60"/>
              <w:rPr>
                <w:rFonts w:eastAsia="Calibri" w:cs="Arial"/>
                <w:sz w:val="18"/>
                <w:szCs w:val="18"/>
              </w:rPr>
            </w:pPr>
            <w:r w:rsidRPr="00E85271">
              <w:rPr>
                <w:rFonts w:eastAsia="Calibri" w:cs="Arial"/>
                <w:sz w:val="18"/>
                <w:szCs w:val="18"/>
              </w:rPr>
              <w:t>13. Fremdheitserfahrungen in Texten unter Einbezug geistes-, kultur- und sozialgeschich</w:t>
            </w:r>
            <w:r w:rsidRPr="00E85271">
              <w:rPr>
                <w:rFonts w:eastAsia="Calibri" w:cs="Arial"/>
                <w:sz w:val="18"/>
                <w:szCs w:val="18"/>
              </w:rPr>
              <w:t>t</w:t>
            </w:r>
            <w:r w:rsidRPr="00E85271">
              <w:rPr>
                <w:rFonts w:eastAsia="Calibri" w:cs="Arial"/>
                <w:sz w:val="18"/>
                <w:szCs w:val="18"/>
              </w:rPr>
              <w:t>licher Entwicklu</w:t>
            </w:r>
            <w:r w:rsidRPr="00E85271">
              <w:rPr>
                <w:rFonts w:eastAsia="Calibri" w:cs="Arial"/>
                <w:sz w:val="18"/>
                <w:szCs w:val="18"/>
              </w:rPr>
              <w:t>n</w:t>
            </w:r>
            <w:r w:rsidRPr="00E85271">
              <w:rPr>
                <w:rFonts w:eastAsia="Calibri" w:cs="Arial"/>
                <w:sz w:val="18"/>
                <w:szCs w:val="18"/>
              </w:rPr>
              <w:t>gen reflektieren</w:t>
            </w:r>
          </w:p>
          <w:p w:rsidR="00C06297" w:rsidRPr="00E85271" w:rsidRDefault="00C06297" w:rsidP="006063C4">
            <w:pPr>
              <w:spacing w:before="60"/>
              <w:rPr>
                <w:rFonts w:eastAsia="Calibri" w:cs="Arial"/>
                <w:sz w:val="18"/>
                <w:szCs w:val="18"/>
              </w:rPr>
            </w:pPr>
            <w:r w:rsidRPr="00E85271">
              <w:rPr>
                <w:rFonts w:eastAsia="Calibri" w:cs="Arial"/>
                <w:sz w:val="18"/>
                <w:szCs w:val="18"/>
              </w:rPr>
              <w:t>14. die ästhetische Qualität eines Textes e</w:t>
            </w:r>
            <w:r w:rsidRPr="00E85271">
              <w:rPr>
                <w:rFonts w:eastAsia="Calibri" w:cs="Arial"/>
                <w:sz w:val="18"/>
                <w:szCs w:val="18"/>
              </w:rPr>
              <w:t>r</w:t>
            </w:r>
            <w:r w:rsidRPr="00E85271">
              <w:rPr>
                <w:rFonts w:eastAsia="Calibri" w:cs="Arial"/>
                <w:sz w:val="18"/>
                <w:szCs w:val="18"/>
              </w:rPr>
              <w:t>fassen und ihn als gestaltetes Produkt begre</w:t>
            </w:r>
            <w:r w:rsidRPr="00E85271">
              <w:rPr>
                <w:rFonts w:eastAsia="Calibri" w:cs="Arial"/>
                <w:sz w:val="18"/>
                <w:szCs w:val="18"/>
              </w:rPr>
              <w:t>i</w:t>
            </w:r>
            <w:r w:rsidRPr="00E85271">
              <w:rPr>
                <w:rFonts w:eastAsia="Calibri" w:cs="Arial"/>
                <w:sz w:val="18"/>
                <w:szCs w:val="18"/>
              </w:rPr>
              <w:t>fen</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06297" w:rsidRPr="00DF79C9" w:rsidRDefault="00C06297" w:rsidP="006063C4">
            <w:pPr>
              <w:spacing w:before="60"/>
              <w:rPr>
                <w:rFonts w:eastAsia="Calibri" w:cs="Arial"/>
                <w:sz w:val="18"/>
                <w:szCs w:val="18"/>
                <w:u w:val="single"/>
              </w:rPr>
            </w:pPr>
            <w:r w:rsidRPr="00DF79C9">
              <w:rPr>
                <w:rFonts w:eastAsia="Calibri" w:cs="Arial"/>
                <w:sz w:val="18"/>
                <w:szCs w:val="18"/>
                <w:u w:val="single"/>
              </w:rPr>
              <w:lastRenderedPageBreak/>
              <w:t>3.2.1.1 Literarische Texte</w:t>
            </w:r>
          </w:p>
          <w:p w:rsidR="00C06297" w:rsidRDefault="00C06297" w:rsidP="006063C4">
            <w:pPr>
              <w:spacing w:before="60"/>
              <w:rPr>
                <w:rFonts w:eastAsia="Calibri" w:cs="Arial"/>
                <w:sz w:val="18"/>
                <w:szCs w:val="18"/>
              </w:rPr>
            </w:pPr>
            <w:r>
              <w:rPr>
                <w:rFonts w:eastAsia="Calibri" w:cs="Arial"/>
                <w:sz w:val="18"/>
                <w:szCs w:val="18"/>
              </w:rPr>
              <w:t>(3) Inhalte von Texten herausarbeiten und zusammenfassen; dazu aussagekräftige Tex</w:t>
            </w:r>
            <w:r>
              <w:rPr>
                <w:rFonts w:eastAsia="Calibri" w:cs="Arial"/>
                <w:sz w:val="18"/>
                <w:szCs w:val="18"/>
              </w:rPr>
              <w:t>t</w:t>
            </w:r>
            <w:r>
              <w:rPr>
                <w:rFonts w:eastAsia="Calibri" w:cs="Arial"/>
                <w:sz w:val="18"/>
                <w:szCs w:val="18"/>
              </w:rPr>
              <w:t>bel</w:t>
            </w:r>
            <w:r>
              <w:rPr>
                <w:rFonts w:eastAsia="Calibri" w:cs="Arial"/>
                <w:sz w:val="18"/>
                <w:szCs w:val="18"/>
              </w:rPr>
              <w:t>e</w:t>
            </w:r>
            <w:r>
              <w:rPr>
                <w:rFonts w:eastAsia="Calibri" w:cs="Arial"/>
                <w:sz w:val="18"/>
                <w:szCs w:val="18"/>
              </w:rPr>
              <w:t>ge auswählen</w:t>
            </w:r>
          </w:p>
          <w:p w:rsidR="00C06297" w:rsidRDefault="00C06297" w:rsidP="006063C4">
            <w:pPr>
              <w:spacing w:before="60"/>
              <w:rPr>
                <w:rFonts w:eastAsia="Calibri" w:cs="Arial"/>
                <w:sz w:val="18"/>
                <w:szCs w:val="18"/>
              </w:rPr>
            </w:pPr>
            <w:r w:rsidRPr="00DF79C9">
              <w:rPr>
                <w:rFonts w:eastAsia="Calibri" w:cs="Arial"/>
                <w:sz w:val="18"/>
                <w:szCs w:val="18"/>
              </w:rPr>
              <w:lastRenderedPageBreak/>
              <w:t>(9) sprachliche Gestaltungsmittel</w:t>
            </w:r>
            <w:r>
              <w:rPr>
                <w:rFonts w:eastAsia="Calibri" w:cs="Arial"/>
                <w:sz w:val="18"/>
                <w:szCs w:val="18"/>
              </w:rPr>
              <w:t xml:space="preserve"> beschreiben und auf ihre Funktion hin untersuchen</w:t>
            </w:r>
          </w:p>
          <w:p w:rsidR="00C06297" w:rsidRDefault="00C06297" w:rsidP="006063C4">
            <w:pPr>
              <w:spacing w:before="60"/>
              <w:rPr>
                <w:rFonts w:eastAsia="Calibri" w:cs="Arial"/>
                <w:sz w:val="18"/>
                <w:szCs w:val="18"/>
              </w:rPr>
            </w:pPr>
            <w:r>
              <w:rPr>
                <w:rFonts w:eastAsia="Calibri" w:cs="Arial"/>
                <w:sz w:val="18"/>
                <w:szCs w:val="18"/>
              </w:rPr>
              <w:t>(12) Deutungen eines Textes entwickeln und formulieren (auch mithilfe von Deutungshyp</w:t>
            </w:r>
            <w:r>
              <w:rPr>
                <w:rFonts w:eastAsia="Calibri" w:cs="Arial"/>
                <w:sz w:val="18"/>
                <w:szCs w:val="18"/>
              </w:rPr>
              <w:t>o</w:t>
            </w:r>
            <w:r>
              <w:rPr>
                <w:rFonts w:eastAsia="Calibri" w:cs="Arial"/>
                <w:sz w:val="18"/>
                <w:szCs w:val="18"/>
              </w:rPr>
              <w:t>thesen); das eigene Textverständnis erläutern, b</w:t>
            </w:r>
            <w:r>
              <w:rPr>
                <w:rFonts w:eastAsia="Calibri" w:cs="Arial"/>
                <w:sz w:val="18"/>
                <w:szCs w:val="18"/>
              </w:rPr>
              <w:t>e</w:t>
            </w:r>
            <w:r>
              <w:rPr>
                <w:rFonts w:eastAsia="Calibri" w:cs="Arial"/>
                <w:sz w:val="18"/>
                <w:szCs w:val="18"/>
              </w:rPr>
              <w:t>gründen und am Text belegen</w:t>
            </w:r>
          </w:p>
          <w:p w:rsidR="00C06297" w:rsidRDefault="00C06297" w:rsidP="006063C4">
            <w:pPr>
              <w:spacing w:before="60"/>
              <w:rPr>
                <w:rFonts w:eastAsia="Calibri" w:cs="Arial"/>
                <w:sz w:val="18"/>
                <w:szCs w:val="18"/>
              </w:rPr>
            </w:pPr>
            <w:r>
              <w:rPr>
                <w:rFonts w:eastAsia="Calibri" w:cs="Arial"/>
                <w:sz w:val="18"/>
                <w:szCs w:val="18"/>
              </w:rPr>
              <w:t>(15) mit handlungs- und produktionsorientie</w:t>
            </w:r>
            <w:r>
              <w:rPr>
                <w:rFonts w:eastAsia="Calibri" w:cs="Arial"/>
                <w:sz w:val="18"/>
                <w:szCs w:val="18"/>
              </w:rPr>
              <w:t>r</w:t>
            </w:r>
            <w:r>
              <w:rPr>
                <w:rFonts w:eastAsia="Calibri" w:cs="Arial"/>
                <w:sz w:val="18"/>
                <w:szCs w:val="18"/>
              </w:rPr>
              <w:t>ten Verfahren ein plausibles Textverständnis herausarbeiten (zum Beispiel Texttransform</w:t>
            </w:r>
            <w:r>
              <w:rPr>
                <w:rFonts w:eastAsia="Calibri" w:cs="Arial"/>
                <w:sz w:val="18"/>
                <w:szCs w:val="18"/>
              </w:rPr>
              <w:t>a</w:t>
            </w:r>
            <w:r>
              <w:rPr>
                <w:rFonts w:eastAsia="Calibri" w:cs="Arial"/>
                <w:sz w:val="18"/>
                <w:szCs w:val="18"/>
              </w:rPr>
              <w:t>tionen, Ausgestaltungen, Formen szenischen Interpreti</w:t>
            </w:r>
            <w:r>
              <w:rPr>
                <w:rFonts w:eastAsia="Calibri" w:cs="Arial"/>
                <w:sz w:val="18"/>
                <w:szCs w:val="18"/>
              </w:rPr>
              <w:t>e</w:t>
            </w:r>
            <w:r>
              <w:rPr>
                <w:rFonts w:eastAsia="Calibri" w:cs="Arial"/>
                <w:sz w:val="18"/>
                <w:szCs w:val="18"/>
              </w:rPr>
              <w:t>rens)</w:t>
            </w:r>
          </w:p>
          <w:p w:rsidR="00C06297" w:rsidRPr="00E85271" w:rsidRDefault="00C06297" w:rsidP="006063C4">
            <w:pPr>
              <w:spacing w:before="60"/>
              <w:rPr>
                <w:rFonts w:eastAsia="Calibri" w:cs="Arial"/>
                <w:sz w:val="18"/>
                <w:szCs w:val="18"/>
              </w:rPr>
            </w:pPr>
            <w:r>
              <w:rPr>
                <w:rFonts w:eastAsia="Calibri" w:cs="Arial"/>
                <w:sz w:val="18"/>
                <w:szCs w:val="18"/>
              </w:rPr>
              <w:t>(20) vergleichend eigene und literarische L</w:t>
            </w:r>
            <w:r>
              <w:rPr>
                <w:rFonts w:eastAsia="Calibri" w:cs="Arial"/>
                <w:sz w:val="18"/>
                <w:szCs w:val="18"/>
              </w:rPr>
              <w:t>e</w:t>
            </w:r>
            <w:r>
              <w:rPr>
                <w:rFonts w:eastAsia="Calibri" w:cs="Arial"/>
                <w:sz w:val="18"/>
                <w:szCs w:val="18"/>
              </w:rPr>
              <w:t>benswelten beschreiben und reflektieren (A</w:t>
            </w:r>
            <w:r>
              <w:rPr>
                <w:rFonts w:eastAsia="Calibri" w:cs="Arial"/>
                <w:sz w:val="18"/>
                <w:szCs w:val="18"/>
              </w:rPr>
              <w:t>l</w:t>
            </w:r>
            <w:r>
              <w:rPr>
                <w:rFonts w:eastAsia="Calibri" w:cs="Arial"/>
                <w:sz w:val="18"/>
                <w:szCs w:val="18"/>
              </w:rPr>
              <w:t>terität […])</w:t>
            </w:r>
          </w:p>
          <w:p w:rsidR="00C06297" w:rsidRDefault="00C06297" w:rsidP="006063C4">
            <w:pPr>
              <w:spacing w:before="60"/>
              <w:rPr>
                <w:rFonts w:eastAsia="Calibri" w:cs="Arial"/>
                <w:sz w:val="18"/>
                <w:szCs w:val="18"/>
              </w:rPr>
            </w:pPr>
            <w:r>
              <w:rPr>
                <w:rFonts w:eastAsia="Calibri" w:cs="Arial"/>
                <w:sz w:val="18"/>
                <w:szCs w:val="18"/>
              </w:rPr>
              <w:t>(21) Texte inhaltlich und formal vergleichen, auch solche unterschiedlicher Textsorten b</w:t>
            </w:r>
            <w:r>
              <w:rPr>
                <w:rFonts w:eastAsia="Calibri" w:cs="Arial"/>
                <w:sz w:val="18"/>
                <w:szCs w:val="18"/>
              </w:rPr>
              <w:t>e</w:t>
            </w:r>
            <w:r>
              <w:rPr>
                <w:rFonts w:eastAsia="Calibri" w:cs="Arial"/>
                <w:sz w:val="18"/>
                <w:szCs w:val="18"/>
              </w:rPr>
              <w:t>ziehung</w:t>
            </w:r>
            <w:r>
              <w:rPr>
                <w:rFonts w:eastAsia="Calibri" w:cs="Arial"/>
                <w:sz w:val="18"/>
                <w:szCs w:val="18"/>
              </w:rPr>
              <w:t>s</w:t>
            </w:r>
            <w:r>
              <w:rPr>
                <w:rFonts w:eastAsia="Calibri" w:cs="Arial"/>
                <w:sz w:val="18"/>
                <w:szCs w:val="18"/>
              </w:rPr>
              <w:t>weise medialer Darstellung, und den Vergleich für ihr Textverstehen nutzen</w:t>
            </w:r>
          </w:p>
          <w:p w:rsidR="00C06297" w:rsidRDefault="00C06297" w:rsidP="006063C4">
            <w:pPr>
              <w:spacing w:before="60"/>
              <w:rPr>
                <w:rFonts w:eastAsia="Calibri" w:cs="Arial"/>
                <w:sz w:val="18"/>
                <w:szCs w:val="18"/>
              </w:rPr>
            </w:pPr>
            <w:r>
              <w:rPr>
                <w:rFonts w:eastAsia="Calibri" w:cs="Arial"/>
                <w:sz w:val="18"/>
                <w:szCs w:val="18"/>
              </w:rPr>
              <w:t>(22) exemplarisch historische Kontexte in ihr Ve</w:t>
            </w:r>
            <w:r>
              <w:rPr>
                <w:rFonts w:eastAsia="Calibri" w:cs="Arial"/>
                <w:sz w:val="18"/>
                <w:szCs w:val="18"/>
              </w:rPr>
              <w:t>r</w:t>
            </w:r>
            <w:r>
              <w:rPr>
                <w:rFonts w:eastAsia="Calibri" w:cs="Arial"/>
                <w:sz w:val="18"/>
                <w:szCs w:val="18"/>
              </w:rPr>
              <w:t>ständnis von Texten einbeziehen (auch Mittelalter), indem sie Bezüge zu Entstehung</w:t>
            </w:r>
            <w:r>
              <w:rPr>
                <w:rFonts w:eastAsia="Calibri" w:cs="Arial"/>
                <w:sz w:val="18"/>
                <w:szCs w:val="18"/>
              </w:rPr>
              <w:t>s</w:t>
            </w:r>
            <w:r>
              <w:rPr>
                <w:rFonts w:eastAsia="Calibri" w:cs="Arial"/>
                <w:sz w:val="18"/>
                <w:szCs w:val="18"/>
              </w:rPr>
              <w:t>zeit und -bedingungen herstellen</w:t>
            </w:r>
          </w:p>
          <w:p w:rsidR="00C06297" w:rsidRDefault="00C06297" w:rsidP="006063C4">
            <w:pPr>
              <w:spacing w:before="60"/>
              <w:rPr>
                <w:rFonts w:eastAsia="Calibri" w:cs="Arial"/>
                <w:sz w:val="18"/>
                <w:szCs w:val="18"/>
              </w:rPr>
            </w:pPr>
            <w:r>
              <w:rPr>
                <w:rFonts w:eastAsia="Calibri" w:cs="Arial"/>
                <w:sz w:val="18"/>
                <w:szCs w:val="18"/>
              </w:rPr>
              <w:t>(23) Texte begründet beurteilen und die Krit</w:t>
            </w:r>
            <w:r>
              <w:rPr>
                <w:rFonts w:eastAsia="Calibri" w:cs="Arial"/>
                <w:sz w:val="18"/>
                <w:szCs w:val="18"/>
              </w:rPr>
              <w:t>e</w:t>
            </w:r>
            <w:r>
              <w:rPr>
                <w:rFonts w:eastAsia="Calibri" w:cs="Arial"/>
                <w:sz w:val="18"/>
                <w:szCs w:val="18"/>
              </w:rPr>
              <w:t>rien dieser Beurteilung reflektieren</w:t>
            </w:r>
          </w:p>
          <w:p w:rsidR="00C06297" w:rsidRPr="00E85271" w:rsidRDefault="00C06297" w:rsidP="006063C4">
            <w:pPr>
              <w:spacing w:before="60"/>
              <w:rPr>
                <w:rFonts w:eastAsia="Calibri" w:cs="Arial"/>
                <w:sz w:val="18"/>
                <w:szCs w:val="18"/>
              </w:rPr>
            </w:pPr>
            <w:r>
              <w:rPr>
                <w:rFonts w:eastAsia="Calibri" w:cs="Arial"/>
                <w:sz w:val="18"/>
                <w:szCs w:val="18"/>
              </w:rPr>
              <w:t>(24) die Bedeutsamkeit eines Textes für die eig</w:t>
            </w:r>
            <w:r>
              <w:rPr>
                <w:rFonts w:eastAsia="Calibri" w:cs="Arial"/>
                <w:sz w:val="18"/>
                <w:szCs w:val="18"/>
              </w:rPr>
              <w:t>e</w:t>
            </w:r>
            <w:r>
              <w:rPr>
                <w:rFonts w:eastAsia="Calibri" w:cs="Arial"/>
                <w:sz w:val="18"/>
                <w:szCs w:val="18"/>
              </w:rPr>
              <w:t>ne Person reflektieren und Textinhalte mit eigenen Erfahrungen vergleichen</w:t>
            </w:r>
          </w:p>
          <w:p w:rsidR="00C06297" w:rsidRPr="00DF79C9" w:rsidRDefault="00C06297" w:rsidP="006063C4">
            <w:pPr>
              <w:spacing w:before="60"/>
              <w:rPr>
                <w:rFonts w:eastAsia="Calibri" w:cs="Arial"/>
                <w:sz w:val="18"/>
                <w:szCs w:val="18"/>
                <w:u w:val="single"/>
              </w:rPr>
            </w:pPr>
            <w:r w:rsidRPr="00DF79C9">
              <w:rPr>
                <w:rFonts w:eastAsia="Calibri" w:cs="Arial"/>
                <w:sz w:val="18"/>
                <w:szCs w:val="18"/>
                <w:u w:val="single"/>
              </w:rPr>
              <w:t>3.2.1.2 Sach- und Gebrauchstexte</w:t>
            </w:r>
          </w:p>
          <w:p w:rsidR="00C06297" w:rsidRDefault="00C06297" w:rsidP="006063C4">
            <w:pPr>
              <w:spacing w:before="60"/>
              <w:rPr>
                <w:rFonts w:eastAsia="Calibri" w:cs="Arial"/>
                <w:sz w:val="18"/>
                <w:szCs w:val="18"/>
              </w:rPr>
            </w:pPr>
            <w:r>
              <w:rPr>
                <w:rFonts w:eastAsia="Calibri" w:cs="Arial"/>
                <w:sz w:val="18"/>
                <w:szCs w:val="18"/>
              </w:rPr>
              <w:t>(2) Texten komplexere Informationen entne</w:t>
            </w:r>
            <w:r>
              <w:rPr>
                <w:rFonts w:eastAsia="Calibri" w:cs="Arial"/>
                <w:sz w:val="18"/>
                <w:szCs w:val="18"/>
              </w:rPr>
              <w:t>h</w:t>
            </w:r>
            <w:r>
              <w:rPr>
                <w:rFonts w:eastAsia="Calibri" w:cs="Arial"/>
                <w:sz w:val="18"/>
                <w:szCs w:val="18"/>
              </w:rPr>
              <w:t>men; auch nichtlineare Texte (zum Beispiel Diagramme, Schaubilder, Tabellen, Infograf</w:t>
            </w:r>
            <w:r>
              <w:rPr>
                <w:rFonts w:eastAsia="Calibri" w:cs="Arial"/>
                <w:sz w:val="18"/>
                <w:szCs w:val="18"/>
              </w:rPr>
              <w:t>i</w:t>
            </w:r>
            <w:r>
              <w:rPr>
                <w:rFonts w:eastAsia="Calibri" w:cs="Arial"/>
                <w:sz w:val="18"/>
                <w:szCs w:val="18"/>
              </w:rPr>
              <w:t>ken) auswerten (zum Beispiel auch Umwan</w:t>
            </w:r>
            <w:r>
              <w:rPr>
                <w:rFonts w:eastAsia="Calibri" w:cs="Arial"/>
                <w:sz w:val="18"/>
                <w:szCs w:val="18"/>
              </w:rPr>
              <w:t>d</w:t>
            </w:r>
            <w:r>
              <w:rPr>
                <w:rFonts w:eastAsia="Calibri" w:cs="Arial"/>
                <w:sz w:val="18"/>
                <w:szCs w:val="18"/>
              </w:rPr>
              <w:t>lung in andere nichtlineare oder lineare Texte) und Texte exze</w:t>
            </w:r>
            <w:r>
              <w:rPr>
                <w:rFonts w:eastAsia="Calibri" w:cs="Arial"/>
                <w:sz w:val="18"/>
                <w:szCs w:val="18"/>
              </w:rPr>
              <w:t>r</w:t>
            </w:r>
            <w:r>
              <w:rPr>
                <w:rFonts w:eastAsia="Calibri" w:cs="Arial"/>
                <w:sz w:val="18"/>
                <w:szCs w:val="18"/>
              </w:rPr>
              <w:t>pieren</w:t>
            </w:r>
          </w:p>
          <w:p w:rsidR="00C06297" w:rsidRDefault="00C06297" w:rsidP="006063C4">
            <w:pPr>
              <w:spacing w:before="60"/>
              <w:rPr>
                <w:rFonts w:eastAsia="Calibri" w:cs="Arial"/>
                <w:sz w:val="18"/>
                <w:szCs w:val="18"/>
              </w:rPr>
            </w:pPr>
            <w:r>
              <w:rPr>
                <w:rFonts w:eastAsia="Calibri" w:cs="Arial"/>
                <w:sz w:val="18"/>
                <w:szCs w:val="18"/>
              </w:rPr>
              <w:t>(7) das Thema und zentrale Aussagen eines Te</w:t>
            </w:r>
            <w:r>
              <w:rPr>
                <w:rFonts w:eastAsia="Calibri" w:cs="Arial"/>
                <w:sz w:val="18"/>
                <w:szCs w:val="18"/>
              </w:rPr>
              <w:t>x</w:t>
            </w:r>
            <w:r>
              <w:rPr>
                <w:rFonts w:eastAsia="Calibri" w:cs="Arial"/>
                <w:sz w:val="18"/>
                <w:szCs w:val="18"/>
              </w:rPr>
              <w:t>tes bestimmen und benennen</w:t>
            </w:r>
          </w:p>
          <w:p w:rsidR="00C06297" w:rsidRDefault="00C06297" w:rsidP="006063C4">
            <w:pPr>
              <w:spacing w:before="60"/>
              <w:rPr>
                <w:rFonts w:eastAsia="Calibri" w:cs="Arial"/>
                <w:sz w:val="18"/>
                <w:szCs w:val="18"/>
              </w:rPr>
            </w:pPr>
            <w:r>
              <w:rPr>
                <w:rFonts w:eastAsia="Calibri" w:cs="Arial"/>
                <w:sz w:val="18"/>
                <w:szCs w:val="18"/>
              </w:rPr>
              <w:t>(11) Deutungsmöglichkeiten eines Textes form</w:t>
            </w:r>
            <w:r>
              <w:rPr>
                <w:rFonts w:eastAsia="Calibri" w:cs="Arial"/>
                <w:sz w:val="18"/>
                <w:szCs w:val="18"/>
              </w:rPr>
              <w:t>u</w:t>
            </w:r>
            <w:r>
              <w:rPr>
                <w:rFonts w:eastAsia="Calibri" w:cs="Arial"/>
                <w:sz w:val="18"/>
                <w:szCs w:val="18"/>
              </w:rPr>
              <w:t>lieren und das eigene Textverständnis erläutern und begründen (Hypothese mit B</w:t>
            </w:r>
            <w:r>
              <w:rPr>
                <w:rFonts w:eastAsia="Calibri" w:cs="Arial"/>
                <w:sz w:val="18"/>
                <w:szCs w:val="18"/>
              </w:rPr>
              <w:t>e</w:t>
            </w:r>
            <w:r>
              <w:rPr>
                <w:rFonts w:eastAsia="Calibri" w:cs="Arial"/>
                <w:sz w:val="18"/>
                <w:szCs w:val="18"/>
              </w:rPr>
              <w:t>gründung und Beleg)</w:t>
            </w:r>
          </w:p>
          <w:p w:rsidR="00C06297" w:rsidRPr="00990CBD" w:rsidRDefault="00C06297" w:rsidP="006063C4">
            <w:pPr>
              <w:spacing w:before="60"/>
              <w:rPr>
                <w:rFonts w:eastAsia="Calibri" w:cs="Arial"/>
                <w:sz w:val="18"/>
                <w:szCs w:val="18"/>
              </w:rPr>
            </w:pPr>
            <w:r w:rsidRPr="00990CBD">
              <w:rPr>
                <w:rFonts w:eastAsia="Calibri" w:cs="Arial"/>
                <w:sz w:val="18"/>
                <w:szCs w:val="18"/>
              </w:rPr>
              <w:t>(15) eigene und fremde Lebenswelten b</w:t>
            </w:r>
            <w:r w:rsidRPr="00990CBD">
              <w:rPr>
                <w:rFonts w:eastAsia="Calibri" w:cs="Arial"/>
                <w:sz w:val="18"/>
                <w:szCs w:val="18"/>
              </w:rPr>
              <w:t>e</w:t>
            </w:r>
            <w:r w:rsidRPr="00990CBD">
              <w:rPr>
                <w:rFonts w:eastAsia="Calibri" w:cs="Arial"/>
                <w:sz w:val="18"/>
                <w:szCs w:val="18"/>
              </w:rPr>
              <w:t>schreiben, vergleichen und bewerten (Alter</w:t>
            </w:r>
            <w:r w:rsidRPr="00990CBD">
              <w:rPr>
                <w:rFonts w:eastAsia="Calibri" w:cs="Arial"/>
                <w:sz w:val="18"/>
                <w:szCs w:val="18"/>
              </w:rPr>
              <w:t>i</w:t>
            </w:r>
            <w:r w:rsidRPr="00990CBD">
              <w:rPr>
                <w:rFonts w:eastAsia="Calibri" w:cs="Arial"/>
                <w:sz w:val="18"/>
                <w:szCs w:val="18"/>
              </w:rPr>
              <w:t>tät)</w:t>
            </w:r>
          </w:p>
          <w:p w:rsidR="00C06297" w:rsidRPr="0016686A" w:rsidRDefault="00C06297" w:rsidP="000068B7">
            <w:pPr>
              <w:spacing w:before="60"/>
              <w:rPr>
                <w:sz w:val="18"/>
                <w:szCs w:val="18"/>
              </w:rPr>
            </w:pPr>
            <w:r w:rsidRPr="00990CBD">
              <w:rPr>
                <w:sz w:val="18"/>
                <w:szCs w:val="18"/>
              </w:rPr>
              <w:t xml:space="preserve">(16) Texte </w:t>
            </w:r>
            <w:r w:rsidRPr="000068B7">
              <w:rPr>
                <w:rFonts w:eastAsia="Calibri" w:cs="Arial"/>
                <w:sz w:val="18"/>
                <w:szCs w:val="18"/>
              </w:rPr>
              <w:t>inhaltlich</w:t>
            </w:r>
            <w:r w:rsidRPr="00990CBD">
              <w:rPr>
                <w:sz w:val="18"/>
                <w:szCs w:val="18"/>
              </w:rPr>
              <w:t xml:space="preserve"> und formal vergleichen, auch solche un</w:t>
            </w:r>
            <w:r w:rsidRPr="0016686A">
              <w:rPr>
                <w:sz w:val="18"/>
                <w:szCs w:val="18"/>
              </w:rPr>
              <w:t>terschiedlicher Textsorten b</w:t>
            </w:r>
            <w:r w:rsidRPr="0016686A">
              <w:rPr>
                <w:sz w:val="18"/>
                <w:szCs w:val="18"/>
              </w:rPr>
              <w:t>e</w:t>
            </w:r>
            <w:r w:rsidRPr="0016686A">
              <w:rPr>
                <w:sz w:val="18"/>
                <w:szCs w:val="18"/>
              </w:rPr>
              <w:t>ziehung</w:t>
            </w:r>
            <w:r w:rsidRPr="0016686A">
              <w:rPr>
                <w:sz w:val="18"/>
                <w:szCs w:val="18"/>
              </w:rPr>
              <w:t>s</w:t>
            </w:r>
            <w:r w:rsidRPr="0016686A">
              <w:rPr>
                <w:sz w:val="18"/>
                <w:szCs w:val="18"/>
              </w:rPr>
              <w:t>weise medialer Form</w:t>
            </w:r>
          </w:p>
          <w:p w:rsidR="00C06297" w:rsidRPr="0016686A" w:rsidRDefault="00C06297" w:rsidP="006063C4">
            <w:pPr>
              <w:spacing w:before="60"/>
              <w:rPr>
                <w:rFonts w:eastAsia="Calibri" w:cs="Arial"/>
                <w:sz w:val="18"/>
                <w:szCs w:val="18"/>
              </w:rPr>
            </w:pPr>
            <w:r w:rsidRPr="0016686A">
              <w:rPr>
                <w:sz w:val="18"/>
                <w:szCs w:val="18"/>
              </w:rPr>
              <w:lastRenderedPageBreak/>
              <w:t>(18) das Publikationsmedium und die Entst</w:t>
            </w:r>
            <w:r w:rsidRPr="0016686A">
              <w:rPr>
                <w:sz w:val="18"/>
                <w:szCs w:val="18"/>
              </w:rPr>
              <w:t>e</w:t>
            </w:r>
            <w:r w:rsidRPr="0016686A">
              <w:rPr>
                <w:sz w:val="18"/>
                <w:szCs w:val="18"/>
              </w:rPr>
              <w:t>hung von Sach- und Gebrauchstexten in ihr Textverst</w:t>
            </w:r>
            <w:r w:rsidRPr="0016686A">
              <w:rPr>
                <w:sz w:val="18"/>
                <w:szCs w:val="18"/>
              </w:rPr>
              <w:t>e</w:t>
            </w:r>
            <w:r w:rsidRPr="0016686A">
              <w:rPr>
                <w:sz w:val="18"/>
                <w:szCs w:val="18"/>
              </w:rPr>
              <w:t>hen einbeziehen</w:t>
            </w:r>
          </w:p>
          <w:p w:rsidR="00C06297" w:rsidRPr="00A23BC3" w:rsidRDefault="00C06297" w:rsidP="006063C4">
            <w:pPr>
              <w:spacing w:before="60"/>
              <w:rPr>
                <w:rFonts w:eastAsia="Calibri" w:cs="Arial"/>
                <w:sz w:val="18"/>
                <w:szCs w:val="18"/>
              </w:rPr>
            </w:pPr>
            <w:r w:rsidRPr="00B8341B">
              <w:rPr>
                <w:rFonts w:eastAsia="Calibri" w:cs="Arial"/>
                <w:sz w:val="18"/>
                <w:szCs w:val="18"/>
              </w:rPr>
              <w:t>(19) Thesen problematisieren und erörtern</w:t>
            </w:r>
          </w:p>
          <w:p w:rsidR="00C06297" w:rsidRPr="00A23BC3" w:rsidRDefault="00C06297" w:rsidP="006063C4">
            <w:pPr>
              <w:spacing w:before="60"/>
              <w:rPr>
                <w:rFonts w:eastAsia="Calibri" w:cs="Arial"/>
                <w:sz w:val="18"/>
                <w:szCs w:val="18"/>
                <w:u w:val="single"/>
              </w:rPr>
            </w:pPr>
            <w:r w:rsidRPr="00A23BC3">
              <w:rPr>
                <w:rFonts w:eastAsia="Calibri" w:cs="Arial"/>
                <w:sz w:val="18"/>
                <w:szCs w:val="18"/>
                <w:u w:val="single"/>
              </w:rPr>
              <w:t>3.2.1.3 Medien</w:t>
            </w:r>
          </w:p>
          <w:p w:rsidR="00C06297" w:rsidRPr="00A23BC3" w:rsidRDefault="00C06297" w:rsidP="006063C4">
            <w:pPr>
              <w:spacing w:before="60"/>
              <w:rPr>
                <w:rFonts w:eastAsia="Calibri" w:cs="Arial"/>
                <w:sz w:val="18"/>
                <w:szCs w:val="18"/>
              </w:rPr>
            </w:pPr>
            <w:r>
              <w:rPr>
                <w:rFonts w:eastAsia="Calibri" w:cs="Arial"/>
                <w:sz w:val="18"/>
                <w:szCs w:val="18"/>
              </w:rPr>
              <w:t>(2) Funktionen von Medien unterscheiden, vergleichen und bewerten (Information, Ko</w:t>
            </w:r>
            <w:r>
              <w:rPr>
                <w:rFonts w:eastAsia="Calibri" w:cs="Arial"/>
                <w:sz w:val="18"/>
                <w:szCs w:val="18"/>
              </w:rPr>
              <w:t>m</w:t>
            </w:r>
            <w:r>
              <w:rPr>
                <w:rFonts w:eastAsia="Calibri" w:cs="Arial"/>
                <w:sz w:val="18"/>
                <w:szCs w:val="18"/>
              </w:rPr>
              <w:t>munikation, Unterhaltung, auch We</w:t>
            </w:r>
            <w:r>
              <w:rPr>
                <w:rFonts w:eastAsia="Calibri" w:cs="Arial"/>
                <w:sz w:val="18"/>
                <w:szCs w:val="18"/>
              </w:rPr>
              <w:t>r</w:t>
            </w:r>
            <w:r>
              <w:rPr>
                <w:rFonts w:eastAsia="Calibri" w:cs="Arial"/>
                <w:sz w:val="18"/>
                <w:szCs w:val="18"/>
              </w:rPr>
              <w:t>bung)</w:t>
            </w:r>
          </w:p>
          <w:p w:rsidR="00C06297" w:rsidRPr="00A23BC3" w:rsidRDefault="00C06297" w:rsidP="006063C4">
            <w:pPr>
              <w:spacing w:before="60"/>
              <w:rPr>
                <w:rFonts w:eastAsia="Calibri" w:cs="Arial"/>
                <w:sz w:val="18"/>
                <w:szCs w:val="18"/>
              </w:rPr>
            </w:pPr>
            <w:r>
              <w:rPr>
                <w:rFonts w:eastAsia="Calibri" w:cs="Arial"/>
                <w:sz w:val="18"/>
                <w:szCs w:val="18"/>
              </w:rPr>
              <w:t>(4) Printmedien und digitale Medien gezielt nutzen und die Auswahl des Mediums im Hi</w:t>
            </w:r>
            <w:r>
              <w:rPr>
                <w:rFonts w:eastAsia="Calibri" w:cs="Arial"/>
                <w:sz w:val="18"/>
                <w:szCs w:val="18"/>
              </w:rPr>
              <w:t>n</w:t>
            </w:r>
            <w:r>
              <w:rPr>
                <w:rFonts w:eastAsia="Calibri" w:cs="Arial"/>
                <w:sz w:val="18"/>
                <w:szCs w:val="18"/>
              </w:rPr>
              <w:t>blick auf seine Funktion begründen</w:t>
            </w:r>
          </w:p>
          <w:p w:rsidR="00C06297" w:rsidRPr="00A23BC3" w:rsidRDefault="00C06297" w:rsidP="006063C4">
            <w:pPr>
              <w:spacing w:before="60"/>
              <w:rPr>
                <w:rFonts w:eastAsia="Calibri" w:cs="Arial"/>
                <w:sz w:val="18"/>
                <w:szCs w:val="18"/>
              </w:rPr>
            </w:pPr>
            <w:r>
              <w:rPr>
                <w:rFonts w:eastAsia="Calibri" w:cs="Arial"/>
                <w:sz w:val="18"/>
                <w:szCs w:val="18"/>
              </w:rPr>
              <w:t>(5) Informationen aus Printmedien und digit</w:t>
            </w:r>
            <w:r>
              <w:rPr>
                <w:rFonts w:eastAsia="Calibri" w:cs="Arial"/>
                <w:sz w:val="18"/>
                <w:szCs w:val="18"/>
              </w:rPr>
              <w:t>a</w:t>
            </w:r>
            <w:r>
              <w:rPr>
                <w:rFonts w:eastAsia="Calibri" w:cs="Arial"/>
                <w:sz w:val="18"/>
                <w:szCs w:val="18"/>
              </w:rPr>
              <w:t>len Medien gewinnen und kriterienorientiert bewerten; dabei auch komplexere Suchstrat</w:t>
            </w:r>
            <w:r>
              <w:rPr>
                <w:rFonts w:eastAsia="Calibri" w:cs="Arial"/>
                <w:sz w:val="18"/>
                <w:szCs w:val="18"/>
              </w:rPr>
              <w:t>e</w:t>
            </w:r>
            <w:r>
              <w:rPr>
                <w:rFonts w:eastAsia="Calibri" w:cs="Arial"/>
                <w:sz w:val="18"/>
                <w:szCs w:val="18"/>
              </w:rPr>
              <w:t>gien a</w:t>
            </w:r>
            <w:r>
              <w:rPr>
                <w:rFonts w:eastAsia="Calibri" w:cs="Arial"/>
                <w:sz w:val="18"/>
                <w:szCs w:val="18"/>
              </w:rPr>
              <w:t>n</w:t>
            </w:r>
            <w:r>
              <w:rPr>
                <w:rFonts w:eastAsia="Calibri" w:cs="Arial"/>
                <w:sz w:val="18"/>
                <w:szCs w:val="18"/>
              </w:rPr>
              <w:t>wenden</w:t>
            </w:r>
          </w:p>
          <w:p w:rsidR="00C06297" w:rsidRPr="00A23BC3" w:rsidRDefault="00C06297" w:rsidP="006063C4">
            <w:pPr>
              <w:spacing w:before="60"/>
              <w:rPr>
                <w:rFonts w:eastAsia="Calibri" w:cs="Arial"/>
                <w:sz w:val="18"/>
                <w:szCs w:val="18"/>
              </w:rPr>
            </w:pPr>
            <w:r>
              <w:rPr>
                <w:rFonts w:eastAsia="Calibri" w:cs="Arial"/>
                <w:sz w:val="18"/>
                <w:szCs w:val="18"/>
              </w:rPr>
              <w:t>(7) lineare und nichtlineare Texte mithilfe g</w:t>
            </w:r>
            <w:r>
              <w:rPr>
                <w:rFonts w:eastAsia="Calibri" w:cs="Arial"/>
                <w:sz w:val="18"/>
                <w:szCs w:val="18"/>
              </w:rPr>
              <w:t>e</w:t>
            </w:r>
            <w:r>
              <w:rPr>
                <w:rFonts w:eastAsia="Calibri" w:cs="Arial"/>
                <w:sz w:val="18"/>
                <w:szCs w:val="18"/>
              </w:rPr>
              <w:t>eigneter Medien oder Programme (zum Be</w:t>
            </w:r>
            <w:r>
              <w:rPr>
                <w:rFonts w:eastAsia="Calibri" w:cs="Arial"/>
                <w:sz w:val="18"/>
                <w:szCs w:val="18"/>
              </w:rPr>
              <w:t>i</w:t>
            </w:r>
            <w:r>
              <w:rPr>
                <w:rFonts w:eastAsia="Calibri" w:cs="Arial"/>
                <w:sz w:val="18"/>
                <w:szCs w:val="18"/>
              </w:rPr>
              <w:t>spiel Pr</w:t>
            </w:r>
            <w:r>
              <w:rPr>
                <w:rFonts w:eastAsia="Calibri" w:cs="Arial"/>
                <w:sz w:val="18"/>
                <w:szCs w:val="18"/>
              </w:rPr>
              <w:t>ä</w:t>
            </w:r>
            <w:r>
              <w:rPr>
                <w:rFonts w:eastAsia="Calibri" w:cs="Arial"/>
                <w:sz w:val="18"/>
                <w:szCs w:val="18"/>
              </w:rPr>
              <w:t>sentationssoftware) gestalten und ihre Gesta</w:t>
            </w:r>
            <w:r>
              <w:rPr>
                <w:rFonts w:eastAsia="Calibri" w:cs="Arial"/>
                <w:sz w:val="18"/>
                <w:szCs w:val="18"/>
              </w:rPr>
              <w:t>l</w:t>
            </w:r>
            <w:r>
              <w:rPr>
                <w:rFonts w:eastAsia="Calibri" w:cs="Arial"/>
                <w:sz w:val="18"/>
                <w:szCs w:val="18"/>
              </w:rPr>
              <w:t>tungsentscheidungen erläutern</w:t>
            </w:r>
          </w:p>
          <w:p w:rsidR="00C06297" w:rsidRPr="00A23BC3" w:rsidRDefault="00C06297" w:rsidP="006063C4">
            <w:pPr>
              <w:spacing w:before="60"/>
              <w:rPr>
                <w:rFonts w:eastAsia="Calibri" w:cs="Arial"/>
                <w:sz w:val="18"/>
                <w:szCs w:val="18"/>
              </w:rPr>
            </w:pPr>
            <w:r>
              <w:rPr>
                <w:rFonts w:eastAsia="Calibri" w:cs="Arial"/>
                <w:sz w:val="18"/>
                <w:szCs w:val="18"/>
              </w:rPr>
              <w:t>(8) in medialen Kommunikationssituationen (zum Beispiel Blog, Chat, E-Mail) eigene Be</w:t>
            </w:r>
            <w:r>
              <w:rPr>
                <w:rFonts w:eastAsia="Calibri" w:cs="Arial"/>
                <w:sz w:val="18"/>
                <w:szCs w:val="18"/>
              </w:rPr>
              <w:t>i</w:t>
            </w:r>
            <w:r>
              <w:rPr>
                <w:rFonts w:eastAsia="Calibri" w:cs="Arial"/>
                <w:sz w:val="18"/>
                <w:szCs w:val="18"/>
              </w:rPr>
              <w:t>träge adressaten- und situationsbezogen fo</w:t>
            </w:r>
            <w:r>
              <w:rPr>
                <w:rFonts w:eastAsia="Calibri" w:cs="Arial"/>
                <w:sz w:val="18"/>
                <w:szCs w:val="18"/>
              </w:rPr>
              <w:t>r</w:t>
            </w:r>
            <w:r>
              <w:rPr>
                <w:rFonts w:eastAsia="Calibri" w:cs="Arial"/>
                <w:sz w:val="18"/>
                <w:szCs w:val="18"/>
              </w:rPr>
              <w:t>mulieren und alternative Möglichkeiten refle</w:t>
            </w:r>
            <w:r>
              <w:rPr>
                <w:rFonts w:eastAsia="Calibri" w:cs="Arial"/>
                <w:sz w:val="18"/>
                <w:szCs w:val="18"/>
              </w:rPr>
              <w:t>k</w:t>
            </w:r>
            <w:r>
              <w:rPr>
                <w:rFonts w:eastAsia="Calibri" w:cs="Arial"/>
                <w:sz w:val="18"/>
                <w:szCs w:val="18"/>
              </w:rPr>
              <w:t>tieren</w:t>
            </w:r>
          </w:p>
          <w:p w:rsidR="00C06297" w:rsidRPr="003C5BA6" w:rsidRDefault="00C06297" w:rsidP="003C5BA6">
            <w:pPr>
              <w:spacing w:before="60"/>
              <w:rPr>
                <w:rFonts w:eastAsia="Calibri" w:cs="Arial"/>
                <w:sz w:val="18"/>
                <w:szCs w:val="18"/>
              </w:rPr>
            </w:pPr>
            <w:r w:rsidRPr="003C5BA6">
              <w:rPr>
                <w:sz w:val="18"/>
                <w:szCs w:val="18"/>
              </w:rPr>
              <w:t>(9) eine literarische Vorlage medial umformen (zum Beispiel Storyboard, Hörspiel, Films</w:t>
            </w:r>
            <w:r w:rsidRPr="003C5BA6">
              <w:rPr>
                <w:sz w:val="18"/>
                <w:szCs w:val="18"/>
              </w:rPr>
              <w:t>e</w:t>
            </w:r>
            <w:r w:rsidRPr="003C5BA6">
              <w:rPr>
                <w:sz w:val="18"/>
                <w:szCs w:val="18"/>
              </w:rPr>
              <w:t>quenz) und die Wirkung ihrer Gestaltungsen</w:t>
            </w:r>
            <w:r w:rsidRPr="003C5BA6">
              <w:rPr>
                <w:sz w:val="18"/>
                <w:szCs w:val="18"/>
              </w:rPr>
              <w:t>t</w:t>
            </w:r>
            <w:r w:rsidRPr="003C5BA6">
              <w:rPr>
                <w:sz w:val="18"/>
                <w:szCs w:val="18"/>
              </w:rPr>
              <w:t>scheidu</w:t>
            </w:r>
            <w:r w:rsidRPr="003C5BA6">
              <w:rPr>
                <w:sz w:val="18"/>
                <w:szCs w:val="18"/>
              </w:rPr>
              <w:t>n</w:t>
            </w:r>
            <w:r w:rsidRPr="003C5BA6">
              <w:rPr>
                <w:sz w:val="18"/>
                <w:szCs w:val="18"/>
              </w:rPr>
              <w:t>gen reflektieren</w:t>
            </w:r>
          </w:p>
          <w:p w:rsidR="00C06297" w:rsidRPr="00A23BC3" w:rsidRDefault="00C06297" w:rsidP="006063C4">
            <w:pPr>
              <w:spacing w:before="60"/>
              <w:rPr>
                <w:rFonts w:eastAsia="Calibri" w:cs="Arial"/>
                <w:sz w:val="18"/>
                <w:szCs w:val="18"/>
              </w:rPr>
            </w:pPr>
            <w:r w:rsidRPr="007025D2">
              <w:rPr>
                <w:sz w:val="18"/>
                <w:szCs w:val="18"/>
              </w:rPr>
              <w:t>(10) ihre Lebenswirklichkeit von Realitätsda</w:t>
            </w:r>
            <w:r w:rsidRPr="007025D2">
              <w:rPr>
                <w:sz w:val="18"/>
                <w:szCs w:val="18"/>
              </w:rPr>
              <w:t>r</w:t>
            </w:r>
            <w:r w:rsidRPr="007025D2">
              <w:rPr>
                <w:sz w:val="18"/>
                <w:szCs w:val="18"/>
              </w:rPr>
              <w:t>stellungen und der Darstellung fiktionaler We</w:t>
            </w:r>
            <w:r w:rsidRPr="007025D2">
              <w:rPr>
                <w:sz w:val="18"/>
                <w:szCs w:val="18"/>
              </w:rPr>
              <w:t>l</w:t>
            </w:r>
            <w:r w:rsidRPr="007025D2">
              <w:rPr>
                <w:sz w:val="18"/>
                <w:szCs w:val="18"/>
              </w:rPr>
              <w:t>ten in Medien unterscheiden und Unterschiede b</w:t>
            </w:r>
            <w:r w:rsidRPr="007025D2">
              <w:rPr>
                <w:sz w:val="18"/>
                <w:szCs w:val="18"/>
              </w:rPr>
              <w:t>e</w:t>
            </w:r>
            <w:r w:rsidRPr="007025D2">
              <w:rPr>
                <w:sz w:val="18"/>
                <w:szCs w:val="18"/>
              </w:rPr>
              <w:t>schreiben</w:t>
            </w:r>
          </w:p>
          <w:p w:rsidR="00C06297" w:rsidRPr="00A23BC3" w:rsidRDefault="00C06297" w:rsidP="006063C4">
            <w:pPr>
              <w:spacing w:before="60"/>
              <w:rPr>
                <w:rFonts w:eastAsia="Calibri" w:cs="Arial"/>
                <w:sz w:val="18"/>
                <w:szCs w:val="18"/>
              </w:rPr>
            </w:pPr>
            <w:r>
              <w:rPr>
                <w:rFonts w:eastAsia="Calibri" w:cs="Arial"/>
                <w:sz w:val="18"/>
                <w:szCs w:val="18"/>
              </w:rPr>
              <w:t>(11) ihren ersten Gesamteindruck eines Bi</w:t>
            </w:r>
            <w:r>
              <w:rPr>
                <w:rFonts w:eastAsia="Calibri" w:cs="Arial"/>
                <w:sz w:val="18"/>
                <w:szCs w:val="18"/>
              </w:rPr>
              <w:t>l</w:t>
            </w:r>
            <w:r>
              <w:rPr>
                <w:rFonts w:eastAsia="Calibri" w:cs="Arial"/>
                <w:sz w:val="18"/>
                <w:szCs w:val="18"/>
              </w:rPr>
              <w:t>des, Films, Hörspiels oder einer Theaterinszeni</w:t>
            </w:r>
            <w:r>
              <w:rPr>
                <w:rFonts w:eastAsia="Calibri" w:cs="Arial"/>
                <w:sz w:val="18"/>
                <w:szCs w:val="18"/>
              </w:rPr>
              <w:t>e</w:t>
            </w:r>
            <w:r>
              <w:rPr>
                <w:rFonts w:eastAsia="Calibri" w:cs="Arial"/>
                <w:sz w:val="18"/>
                <w:szCs w:val="18"/>
              </w:rPr>
              <w:t>rung beschreiben und begründen</w:t>
            </w:r>
          </w:p>
          <w:p w:rsidR="00C06297" w:rsidRPr="00A23BC3" w:rsidRDefault="00C06297" w:rsidP="006063C4">
            <w:pPr>
              <w:spacing w:before="60"/>
              <w:rPr>
                <w:rFonts w:eastAsia="Calibri" w:cs="Arial"/>
                <w:sz w:val="18"/>
                <w:szCs w:val="18"/>
              </w:rPr>
            </w:pPr>
            <w:r>
              <w:rPr>
                <w:rFonts w:eastAsia="Calibri" w:cs="Arial"/>
                <w:sz w:val="18"/>
                <w:szCs w:val="18"/>
              </w:rPr>
              <w:t>(12) eigene Bildvorstellungen (zum Beispiel zu Figuren oder Orten in literarischen Texten) entw</w:t>
            </w:r>
            <w:r>
              <w:rPr>
                <w:rFonts w:eastAsia="Calibri" w:cs="Arial"/>
                <w:sz w:val="18"/>
                <w:szCs w:val="18"/>
              </w:rPr>
              <w:t>i</w:t>
            </w:r>
            <w:r>
              <w:rPr>
                <w:rFonts w:eastAsia="Calibri" w:cs="Arial"/>
                <w:sz w:val="18"/>
                <w:szCs w:val="18"/>
              </w:rPr>
              <w:t>ckeln, beschreiben und mit (audio-)visu</w:t>
            </w:r>
            <w:r w:rsidR="000068B7">
              <w:rPr>
                <w:rFonts w:eastAsia="Calibri" w:cs="Arial"/>
                <w:sz w:val="18"/>
                <w:szCs w:val="18"/>
              </w:rPr>
              <w:t>-</w:t>
            </w:r>
            <w:r>
              <w:rPr>
                <w:rFonts w:eastAsia="Calibri" w:cs="Arial"/>
                <w:sz w:val="18"/>
                <w:szCs w:val="18"/>
              </w:rPr>
              <w:t>ellen G</w:t>
            </w:r>
            <w:r>
              <w:rPr>
                <w:rFonts w:eastAsia="Calibri" w:cs="Arial"/>
                <w:sz w:val="18"/>
                <w:szCs w:val="18"/>
              </w:rPr>
              <w:t>e</w:t>
            </w:r>
            <w:r>
              <w:rPr>
                <w:rFonts w:eastAsia="Calibri" w:cs="Arial"/>
                <w:sz w:val="18"/>
                <w:szCs w:val="18"/>
              </w:rPr>
              <w:t>staltungen vergleichen</w:t>
            </w:r>
          </w:p>
          <w:p w:rsidR="00C06297" w:rsidRPr="00A23BC3" w:rsidRDefault="00C06297" w:rsidP="006063C4">
            <w:pPr>
              <w:spacing w:before="60"/>
              <w:rPr>
                <w:rFonts w:eastAsia="Calibri" w:cs="Arial"/>
                <w:sz w:val="18"/>
                <w:szCs w:val="18"/>
              </w:rPr>
            </w:pPr>
            <w:r>
              <w:rPr>
                <w:rFonts w:eastAsia="Calibri" w:cs="Arial"/>
                <w:sz w:val="18"/>
                <w:szCs w:val="18"/>
              </w:rPr>
              <w:t>(13) Bilder beschreiben und analysieren, dabei Zusammenhänge zwischen Bildel</w:t>
            </w:r>
            <w:r>
              <w:rPr>
                <w:rFonts w:eastAsia="Calibri" w:cs="Arial"/>
                <w:sz w:val="18"/>
                <w:szCs w:val="18"/>
              </w:rPr>
              <w:t>e</w:t>
            </w:r>
            <w:r>
              <w:rPr>
                <w:rFonts w:eastAsia="Calibri" w:cs="Arial"/>
                <w:sz w:val="18"/>
                <w:szCs w:val="18"/>
              </w:rPr>
              <w:t>menten und anderen Medien (zum Beispiel Text, Musik) he</w:t>
            </w:r>
            <w:r>
              <w:rPr>
                <w:rFonts w:eastAsia="Calibri" w:cs="Arial"/>
                <w:sz w:val="18"/>
                <w:szCs w:val="18"/>
              </w:rPr>
              <w:t>r</w:t>
            </w:r>
            <w:r>
              <w:rPr>
                <w:rFonts w:eastAsia="Calibri" w:cs="Arial"/>
                <w:sz w:val="18"/>
                <w:szCs w:val="18"/>
              </w:rPr>
              <w:t>stellen, auch in Werbung</w:t>
            </w:r>
          </w:p>
          <w:p w:rsidR="00C06297" w:rsidRPr="00A23BC3" w:rsidRDefault="00C06297" w:rsidP="006063C4">
            <w:pPr>
              <w:spacing w:before="60"/>
              <w:rPr>
                <w:rFonts w:eastAsia="Calibri" w:cs="Arial"/>
                <w:sz w:val="18"/>
                <w:szCs w:val="18"/>
              </w:rPr>
            </w:pPr>
            <w:r w:rsidRPr="0017750E">
              <w:rPr>
                <w:rFonts w:eastAsia="Calibri" w:cs="Arial"/>
                <w:sz w:val="18"/>
                <w:szCs w:val="18"/>
              </w:rPr>
              <w:t>(14) Inhalte eines Films oder Hörspiels z</w:t>
            </w:r>
            <w:r w:rsidRPr="0017750E">
              <w:rPr>
                <w:rFonts w:eastAsia="Calibri" w:cs="Arial"/>
                <w:sz w:val="18"/>
                <w:szCs w:val="18"/>
              </w:rPr>
              <w:t>u</w:t>
            </w:r>
            <w:r w:rsidRPr="0017750E">
              <w:rPr>
                <w:rFonts w:eastAsia="Calibri" w:cs="Arial"/>
                <w:sz w:val="18"/>
                <w:szCs w:val="18"/>
              </w:rPr>
              <w:t>sammenfassen und wiedergeben</w:t>
            </w:r>
          </w:p>
          <w:p w:rsidR="00C06297" w:rsidRPr="00A23BC3" w:rsidRDefault="00C06297" w:rsidP="006063C4">
            <w:pPr>
              <w:spacing w:before="60"/>
              <w:rPr>
                <w:rFonts w:eastAsia="Calibri" w:cs="Arial"/>
                <w:sz w:val="18"/>
                <w:szCs w:val="18"/>
                <w:u w:val="single"/>
              </w:rPr>
            </w:pPr>
            <w:r w:rsidRPr="00A23BC3">
              <w:rPr>
                <w:rFonts w:eastAsia="Calibri" w:cs="Arial"/>
                <w:sz w:val="18"/>
                <w:szCs w:val="18"/>
                <w:u w:val="single"/>
              </w:rPr>
              <w:lastRenderedPageBreak/>
              <w:t>3.2.2.2. Funktion von Äußerungen</w:t>
            </w:r>
          </w:p>
          <w:p w:rsidR="00C06297" w:rsidRPr="00A23BC3" w:rsidRDefault="00C06297" w:rsidP="006063C4">
            <w:pPr>
              <w:spacing w:before="60"/>
              <w:rPr>
                <w:rFonts w:eastAsia="Calibri" w:cs="Arial"/>
                <w:sz w:val="18"/>
                <w:szCs w:val="18"/>
              </w:rPr>
            </w:pPr>
            <w:r>
              <w:rPr>
                <w:rFonts w:eastAsia="Calibri" w:cs="Arial"/>
                <w:sz w:val="18"/>
                <w:szCs w:val="18"/>
              </w:rPr>
              <w:t>(12) unterschiedliche Vortrags- und Präsent</w:t>
            </w:r>
            <w:r>
              <w:rPr>
                <w:rFonts w:eastAsia="Calibri" w:cs="Arial"/>
                <w:sz w:val="18"/>
                <w:szCs w:val="18"/>
              </w:rPr>
              <w:t>a</w:t>
            </w:r>
            <w:r>
              <w:rPr>
                <w:rFonts w:eastAsia="Calibri" w:cs="Arial"/>
                <w:sz w:val="18"/>
                <w:szCs w:val="18"/>
              </w:rPr>
              <w:t>tionstechniken adressatengerecht, zielfü</w:t>
            </w:r>
            <w:r>
              <w:rPr>
                <w:rFonts w:eastAsia="Calibri" w:cs="Arial"/>
                <w:sz w:val="18"/>
                <w:szCs w:val="18"/>
              </w:rPr>
              <w:t>h</w:t>
            </w:r>
            <w:r>
              <w:rPr>
                <w:rFonts w:eastAsia="Calibri" w:cs="Arial"/>
                <w:sz w:val="18"/>
                <w:szCs w:val="18"/>
              </w:rPr>
              <w:t>rend und begründet einsetzen</w:t>
            </w:r>
          </w:p>
          <w:p w:rsidR="00C06297" w:rsidRPr="00A23BC3" w:rsidRDefault="00C06297" w:rsidP="006063C4">
            <w:pPr>
              <w:spacing w:before="60"/>
              <w:rPr>
                <w:rFonts w:eastAsia="Calibri" w:cs="Arial"/>
                <w:sz w:val="18"/>
                <w:szCs w:val="18"/>
              </w:rPr>
            </w:pPr>
            <w:r>
              <w:rPr>
                <w:rFonts w:eastAsia="Calibri" w:cs="Arial"/>
                <w:sz w:val="18"/>
                <w:szCs w:val="18"/>
              </w:rPr>
              <w:t>(13) kriterienorientiert Feedback zu Präsentat</w:t>
            </w:r>
            <w:r>
              <w:rPr>
                <w:rFonts w:eastAsia="Calibri" w:cs="Arial"/>
                <w:sz w:val="18"/>
                <w:szCs w:val="18"/>
              </w:rPr>
              <w:t>i</w:t>
            </w:r>
            <w:r>
              <w:rPr>
                <w:rFonts w:eastAsia="Calibri" w:cs="Arial"/>
                <w:sz w:val="18"/>
                <w:szCs w:val="18"/>
              </w:rPr>
              <w:t>onen formulieren; Feedback aktiv einholen und nutzen</w:t>
            </w:r>
          </w:p>
        </w:tc>
        <w:tc>
          <w:tcPr>
            <w:tcW w:w="1250" w:type="pct"/>
            <w:tcBorders>
              <w:left w:val="single" w:sz="4" w:space="0" w:color="auto"/>
              <w:bottom w:val="single" w:sz="4" w:space="0" w:color="auto"/>
              <w:right w:val="single" w:sz="4" w:space="0" w:color="auto"/>
            </w:tcBorders>
            <w:shd w:val="clear" w:color="auto" w:fill="auto"/>
          </w:tcPr>
          <w:p w:rsidR="00C06297" w:rsidRPr="005A7576" w:rsidRDefault="00C06297" w:rsidP="006063C4">
            <w:pPr>
              <w:spacing w:before="60"/>
              <w:rPr>
                <w:rFonts w:eastAsia="Calibri" w:cs="Arial"/>
                <w:b/>
                <w:szCs w:val="22"/>
              </w:rPr>
            </w:pPr>
            <w:r w:rsidRPr="005A7576">
              <w:rPr>
                <w:rFonts w:eastAsia="Calibri" w:cs="Arial"/>
                <w:b/>
                <w:szCs w:val="22"/>
              </w:rPr>
              <w:lastRenderedPageBreak/>
              <w:t>3. Gestalten</w:t>
            </w:r>
          </w:p>
          <w:p w:rsidR="00C06297" w:rsidRDefault="00C06297" w:rsidP="006063C4">
            <w:pPr>
              <w:spacing w:before="60"/>
              <w:rPr>
                <w:rFonts w:eastAsia="Calibri" w:cs="Arial"/>
                <w:szCs w:val="22"/>
              </w:rPr>
            </w:pPr>
            <w:r>
              <w:rPr>
                <w:rFonts w:eastAsia="Calibri" w:cs="Arial"/>
                <w:szCs w:val="22"/>
              </w:rPr>
              <w:t>Auf der Grundlage der bisher erarbe</w:t>
            </w:r>
            <w:r>
              <w:rPr>
                <w:rFonts w:eastAsia="Calibri" w:cs="Arial"/>
                <w:szCs w:val="22"/>
              </w:rPr>
              <w:t>i</w:t>
            </w:r>
            <w:r>
              <w:rPr>
                <w:rFonts w:eastAsia="Calibri" w:cs="Arial"/>
                <w:szCs w:val="22"/>
              </w:rPr>
              <w:t>teten Ko</w:t>
            </w:r>
            <w:r>
              <w:rPr>
                <w:rFonts w:eastAsia="Calibri" w:cs="Arial"/>
                <w:szCs w:val="22"/>
              </w:rPr>
              <w:t>m</w:t>
            </w:r>
            <w:r>
              <w:rPr>
                <w:rFonts w:eastAsia="Calibri" w:cs="Arial"/>
                <w:szCs w:val="22"/>
              </w:rPr>
              <w:t xml:space="preserve">petenzen gestalten die SuS </w:t>
            </w:r>
            <w:r>
              <w:rPr>
                <w:rFonts w:eastAsia="Calibri" w:cs="Arial"/>
                <w:szCs w:val="22"/>
              </w:rPr>
              <w:lastRenderedPageBreak/>
              <w:t>in Gruppen kleine Featur</w:t>
            </w:r>
            <w:r w:rsidR="000068B7">
              <w:rPr>
                <w:rFonts w:eastAsia="Calibri" w:cs="Arial"/>
                <w:szCs w:val="22"/>
              </w:rPr>
              <w:t>es, Podcasts oder Mini-Hörspiele.</w:t>
            </w:r>
          </w:p>
          <w:p w:rsidR="00C06297" w:rsidRDefault="00C06297" w:rsidP="006063C4">
            <w:pPr>
              <w:spacing w:before="60"/>
              <w:rPr>
                <w:rFonts w:eastAsia="Calibri" w:cs="Arial"/>
                <w:szCs w:val="22"/>
              </w:rPr>
            </w:pPr>
            <w:r>
              <w:rPr>
                <w:rFonts w:eastAsia="Calibri" w:cs="Arial"/>
                <w:szCs w:val="22"/>
              </w:rPr>
              <w:t>Denkbar wäre auch das sinnstiftende Lesen von Gedichten oder kurzen Prosatexten, die auf dem Projekt libr</w:t>
            </w:r>
            <w:r>
              <w:rPr>
                <w:rFonts w:eastAsia="Calibri" w:cs="Arial"/>
                <w:szCs w:val="22"/>
              </w:rPr>
              <w:t>i</w:t>
            </w:r>
            <w:r>
              <w:rPr>
                <w:rFonts w:eastAsia="Calibri" w:cs="Arial"/>
                <w:szCs w:val="22"/>
              </w:rPr>
              <w:t>vox (s.o.) veröffentlicht werden kö</w:t>
            </w:r>
            <w:r>
              <w:rPr>
                <w:rFonts w:eastAsia="Calibri" w:cs="Arial"/>
                <w:szCs w:val="22"/>
              </w:rPr>
              <w:t>n</w:t>
            </w:r>
            <w:r>
              <w:rPr>
                <w:rFonts w:eastAsia="Calibri" w:cs="Arial"/>
                <w:szCs w:val="22"/>
              </w:rPr>
              <w:t>nen.</w:t>
            </w:r>
          </w:p>
          <w:p w:rsidR="00C06297" w:rsidRDefault="00C06297" w:rsidP="006063C4">
            <w:pPr>
              <w:spacing w:before="60"/>
              <w:rPr>
                <w:rFonts w:eastAsia="Calibri" w:cs="Arial"/>
                <w:szCs w:val="22"/>
              </w:rPr>
            </w:pPr>
            <w:r>
              <w:rPr>
                <w:rFonts w:eastAsia="Calibri" w:cs="Arial"/>
                <w:szCs w:val="22"/>
              </w:rPr>
              <w:t>Die Hörprodukte können informi</w:t>
            </w:r>
            <w:r>
              <w:rPr>
                <w:rFonts w:eastAsia="Calibri" w:cs="Arial"/>
                <w:szCs w:val="22"/>
              </w:rPr>
              <w:t>e</w:t>
            </w:r>
            <w:r>
              <w:rPr>
                <w:rFonts w:eastAsia="Calibri" w:cs="Arial"/>
                <w:szCs w:val="22"/>
              </w:rPr>
              <w:t>rend, erzählend oder argumentierend g</w:t>
            </w:r>
            <w:r>
              <w:rPr>
                <w:rFonts w:eastAsia="Calibri" w:cs="Arial"/>
                <w:szCs w:val="22"/>
              </w:rPr>
              <w:t>e</w:t>
            </w:r>
            <w:r>
              <w:rPr>
                <w:rFonts w:eastAsia="Calibri" w:cs="Arial"/>
                <w:szCs w:val="22"/>
              </w:rPr>
              <w:t>staltet werden.</w:t>
            </w:r>
          </w:p>
          <w:p w:rsidR="00C06297" w:rsidRPr="002F6E25" w:rsidRDefault="00C06297" w:rsidP="005A7576">
            <w:pPr>
              <w:spacing w:before="60"/>
              <w:rPr>
                <w:rFonts w:eastAsia="Calibri" w:cs="Arial"/>
                <w:szCs w:val="22"/>
              </w:rPr>
            </w:pPr>
            <w:r>
              <w:rPr>
                <w:rFonts w:eastAsia="Calibri" w:cs="Arial"/>
                <w:szCs w:val="22"/>
              </w:rPr>
              <w:t>Vorbereitend für die Aufnahmen so</w:t>
            </w:r>
            <w:r>
              <w:rPr>
                <w:rFonts w:eastAsia="Calibri" w:cs="Arial"/>
                <w:szCs w:val="22"/>
              </w:rPr>
              <w:t>l</w:t>
            </w:r>
            <w:r>
              <w:rPr>
                <w:rFonts w:eastAsia="Calibri" w:cs="Arial"/>
                <w:szCs w:val="22"/>
              </w:rPr>
              <w:t>len sich die SuS auch mit</w:t>
            </w:r>
            <w:r w:rsidR="000068B7">
              <w:rPr>
                <w:rFonts w:eastAsia="Calibri" w:cs="Arial"/>
                <w:szCs w:val="22"/>
              </w:rPr>
              <w:t>h</w:t>
            </w:r>
            <w:r>
              <w:rPr>
                <w:rFonts w:eastAsia="Calibri" w:cs="Arial"/>
                <w:szCs w:val="22"/>
              </w:rPr>
              <w:t>ilfe gestalte</w:t>
            </w:r>
            <w:r>
              <w:rPr>
                <w:rFonts w:eastAsia="Calibri" w:cs="Arial"/>
                <w:szCs w:val="22"/>
              </w:rPr>
              <w:t>n</w:t>
            </w:r>
            <w:r>
              <w:rPr>
                <w:rFonts w:eastAsia="Calibri" w:cs="Arial"/>
                <w:szCs w:val="22"/>
              </w:rPr>
              <w:t>der Methoden den Inhalten der Hö</w:t>
            </w:r>
            <w:r>
              <w:rPr>
                <w:rFonts w:eastAsia="Calibri" w:cs="Arial"/>
                <w:szCs w:val="22"/>
              </w:rPr>
              <w:t>r</w:t>
            </w:r>
            <w:r>
              <w:rPr>
                <w:rFonts w:eastAsia="Calibri" w:cs="Arial"/>
                <w:szCs w:val="22"/>
              </w:rPr>
              <w:t>produkte näher</w:t>
            </w:r>
            <w:r w:rsidR="000068B7">
              <w:rPr>
                <w:rFonts w:eastAsia="Calibri" w:cs="Arial"/>
                <w:szCs w:val="22"/>
              </w:rPr>
              <w:t>n</w:t>
            </w:r>
            <w:r>
              <w:rPr>
                <w:rFonts w:eastAsia="Calibri" w:cs="Arial"/>
                <w:szCs w:val="22"/>
              </w:rPr>
              <w:t xml:space="preserve"> (</w:t>
            </w:r>
            <w:r w:rsidR="00530AF9">
              <w:rPr>
                <w:rFonts w:eastAsia="Calibri" w:cs="Arial"/>
                <w:szCs w:val="22"/>
              </w:rPr>
              <w:t>z. B.</w:t>
            </w:r>
            <w:r>
              <w:rPr>
                <w:rFonts w:eastAsia="Calibri" w:cs="Arial"/>
                <w:szCs w:val="22"/>
              </w:rPr>
              <w:t xml:space="preserve"> gestaltendes Lesen, szen</w:t>
            </w:r>
            <w:r>
              <w:rPr>
                <w:rFonts w:eastAsia="Calibri" w:cs="Arial"/>
                <w:szCs w:val="22"/>
              </w:rPr>
              <w:t>i</w:t>
            </w:r>
            <w:r>
              <w:rPr>
                <w:rFonts w:eastAsia="Calibri" w:cs="Arial"/>
                <w:szCs w:val="22"/>
              </w:rPr>
              <w:t>sches Lesen, szenische Gestaltung von Sprechs</w:t>
            </w:r>
            <w:r>
              <w:rPr>
                <w:rFonts w:eastAsia="Calibri" w:cs="Arial"/>
                <w:szCs w:val="22"/>
              </w:rPr>
              <w:t>i</w:t>
            </w:r>
            <w:r>
              <w:rPr>
                <w:rFonts w:eastAsia="Calibri" w:cs="Arial"/>
                <w:szCs w:val="22"/>
              </w:rPr>
              <w:t>tuationen).</w:t>
            </w:r>
          </w:p>
        </w:tc>
        <w:tc>
          <w:tcPr>
            <w:tcW w:w="1250" w:type="pct"/>
            <w:tcBorders>
              <w:left w:val="single" w:sz="4" w:space="0" w:color="auto"/>
              <w:bottom w:val="single" w:sz="4" w:space="0" w:color="auto"/>
              <w:right w:val="single" w:sz="4" w:space="0" w:color="auto"/>
            </w:tcBorders>
            <w:shd w:val="clear" w:color="auto" w:fill="auto"/>
          </w:tcPr>
          <w:p w:rsidR="00C06297" w:rsidRPr="004F1CB6" w:rsidRDefault="00C06297" w:rsidP="006063C4">
            <w:pPr>
              <w:spacing w:before="60"/>
              <w:rPr>
                <w:rFonts w:eastAsia="Calibri" w:cs="Arial"/>
                <w:szCs w:val="22"/>
              </w:rPr>
            </w:pPr>
            <w:r>
              <w:rPr>
                <w:rFonts w:eastAsia="Calibri" w:cs="Arial"/>
                <w:szCs w:val="22"/>
              </w:rPr>
              <w:lastRenderedPageBreak/>
              <w:t>Mate</w:t>
            </w:r>
            <w:r w:rsidRPr="004F1CB6">
              <w:rPr>
                <w:rFonts w:eastAsia="Calibri" w:cs="Arial"/>
                <w:szCs w:val="22"/>
              </w:rPr>
              <w:t>rial</w:t>
            </w:r>
            <w:r>
              <w:rPr>
                <w:rFonts w:eastAsia="Calibri" w:cs="Arial"/>
                <w:szCs w:val="22"/>
              </w:rPr>
              <w:t>ien des L</w:t>
            </w:r>
            <w:r w:rsidRPr="004F1CB6">
              <w:rPr>
                <w:rFonts w:eastAsia="Calibri" w:cs="Arial"/>
                <w:szCs w:val="22"/>
              </w:rPr>
              <w:t>andesmedienzen</w:t>
            </w:r>
            <w:r w:rsidRPr="004F1CB6">
              <w:rPr>
                <w:rFonts w:eastAsia="Calibri" w:cs="Arial"/>
                <w:szCs w:val="22"/>
              </w:rPr>
              <w:t>t</w:t>
            </w:r>
            <w:r w:rsidRPr="004F1CB6">
              <w:rPr>
                <w:rFonts w:eastAsia="Calibri" w:cs="Arial"/>
                <w:szCs w:val="22"/>
              </w:rPr>
              <w:t>rums:</w:t>
            </w:r>
          </w:p>
          <w:p w:rsidR="00C06297" w:rsidRPr="004F1CB6" w:rsidRDefault="00C06297" w:rsidP="006063C4">
            <w:pPr>
              <w:spacing w:before="60"/>
              <w:rPr>
                <w:rFonts w:eastAsia="Calibri" w:cs="Arial"/>
                <w:szCs w:val="22"/>
              </w:rPr>
            </w:pPr>
            <w:r>
              <w:rPr>
                <w:rFonts w:eastAsia="Calibri" w:cs="Arial"/>
                <w:szCs w:val="22"/>
              </w:rPr>
              <w:t>Frei zugängliche Musik und G</w:t>
            </w:r>
            <w:r w:rsidRPr="004F1CB6">
              <w:rPr>
                <w:rFonts w:eastAsia="Calibri" w:cs="Arial"/>
                <w:szCs w:val="22"/>
              </w:rPr>
              <w:t>erä</w:t>
            </w:r>
            <w:r w:rsidRPr="004F1CB6">
              <w:rPr>
                <w:rFonts w:eastAsia="Calibri" w:cs="Arial"/>
                <w:szCs w:val="22"/>
              </w:rPr>
              <w:t>u</w:t>
            </w:r>
            <w:r w:rsidRPr="004F1CB6">
              <w:rPr>
                <w:rFonts w:eastAsia="Calibri" w:cs="Arial"/>
                <w:szCs w:val="22"/>
              </w:rPr>
              <w:lastRenderedPageBreak/>
              <w:t>sche:</w:t>
            </w:r>
          </w:p>
          <w:p w:rsidR="00C06297" w:rsidRPr="004F1CB6" w:rsidRDefault="00C06297" w:rsidP="006063C4">
            <w:pPr>
              <w:spacing w:before="60"/>
              <w:rPr>
                <w:rFonts w:eastAsia="Calibri" w:cs="Arial"/>
                <w:szCs w:val="22"/>
              </w:rPr>
            </w:pPr>
            <w:hyperlink r:id="rId31" w:history="1">
              <w:r w:rsidRPr="004F1CB6">
                <w:rPr>
                  <w:rStyle w:val="Hyperlink"/>
                  <w:rFonts w:eastAsia="Calibri" w:cs="Arial"/>
                  <w:szCs w:val="22"/>
                </w:rPr>
                <w:t>https://www.lmz-bw.de/freie-inhalte-finden.html</w:t>
              </w:r>
              <w:r>
                <w:rPr>
                  <w:rStyle w:val="Hyperlink"/>
                  <w:rFonts w:eastAsia="Calibri" w:cs="Arial"/>
                  <w:szCs w:val="22"/>
                </w:rPr>
                <w:t>[...]</w:t>
              </w:r>
              <w:r w:rsidRPr="004F1CB6">
                <w:rPr>
                  <w:rStyle w:val="Hyperlink"/>
                  <w:rFonts w:eastAsia="Calibri" w:cs="Arial"/>
                  <w:szCs w:val="22"/>
                </w:rPr>
                <w:t>c7810</w:t>
              </w:r>
            </w:hyperlink>
          </w:p>
          <w:p w:rsidR="00C06297" w:rsidRPr="004F1CB6" w:rsidRDefault="00C06297" w:rsidP="006063C4">
            <w:pPr>
              <w:spacing w:before="60"/>
              <w:rPr>
                <w:rFonts w:eastAsia="Calibri" w:cs="Arial"/>
                <w:szCs w:val="22"/>
              </w:rPr>
            </w:pPr>
            <w:r w:rsidRPr="004F1CB6">
              <w:rPr>
                <w:rFonts w:eastAsia="Calibri" w:cs="Arial"/>
                <w:szCs w:val="22"/>
              </w:rPr>
              <w:t>Grundleg</w:t>
            </w:r>
            <w:r>
              <w:rPr>
                <w:rFonts w:eastAsia="Calibri" w:cs="Arial"/>
                <w:szCs w:val="22"/>
              </w:rPr>
              <w:t xml:space="preserve">endes </w:t>
            </w:r>
            <w:r w:rsidRPr="004F1CB6">
              <w:rPr>
                <w:rFonts w:eastAsia="Calibri" w:cs="Arial"/>
                <w:szCs w:val="22"/>
              </w:rPr>
              <w:t>zur Audi</w:t>
            </w:r>
            <w:r w:rsidRPr="004F1CB6">
              <w:rPr>
                <w:rFonts w:eastAsia="Calibri" w:cs="Arial"/>
                <w:szCs w:val="22"/>
              </w:rPr>
              <w:t>o</w:t>
            </w:r>
            <w:r w:rsidRPr="004F1CB6">
              <w:rPr>
                <w:rFonts w:eastAsia="Calibri" w:cs="Arial"/>
                <w:szCs w:val="22"/>
              </w:rPr>
              <w:t>technik</w:t>
            </w:r>
            <w:r>
              <w:rPr>
                <w:rFonts w:eastAsia="Calibri" w:cs="Arial"/>
                <w:szCs w:val="22"/>
              </w:rPr>
              <w:t>:</w:t>
            </w:r>
          </w:p>
          <w:p w:rsidR="00C06297" w:rsidRPr="004F1CB6" w:rsidRDefault="00C06297" w:rsidP="006063C4">
            <w:pPr>
              <w:spacing w:before="60"/>
              <w:rPr>
                <w:rFonts w:eastAsia="Calibri" w:cs="Arial"/>
                <w:szCs w:val="22"/>
              </w:rPr>
            </w:pPr>
            <w:hyperlink r:id="rId32" w:history="1">
              <w:r w:rsidRPr="004F1CB6">
                <w:rPr>
                  <w:rStyle w:val="Hyperlink"/>
                  <w:rFonts w:eastAsia="Calibri" w:cs="Arial"/>
                  <w:szCs w:val="22"/>
                </w:rPr>
                <w:t>https://www.lmz-bw.de/audiotechnik-digitales-studio.html</w:t>
              </w:r>
            </w:hyperlink>
          </w:p>
          <w:p w:rsidR="00C06297" w:rsidRPr="004F1CB6" w:rsidRDefault="00C06297" w:rsidP="006063C4">
            <w:pPr>
              <w:spacing w:before="60"/>
              <w:rPr>
                <w:rFonts w:eastAsia="Calibri" w:cs="Arial"/>
                <w:szCs w:val="22"/>
              </w:rPr>
            </w:pPr>
            <w:r w:rsidRPr="004F1CB6">
              <w:rPr>
                <w:rFonts w:eastAsia="Calibri" w:cs="Arial"/>
                <w:szCs w:val="22"/>
              </w:rPr>
              <w:t>Ma</w:t>
            </w:r>
            <w:r>
              <w:rPr>
                <w:rFonts w:eastAsia="Calibri" w:cs="Arial"/>
                <w:szCs w:val="22"/>
              </w:rPr>
              <w:t>terial und Anleitung für P</w:t>
            </w:r>
            <w:r w:rsidRPr="004F1CB6">
              <w:rPr>
                <w:rFonts w:eastAsia="Calibri" w:cs="Arial"/>
                <w:szCs w:val="22"/>
              </w:rPr>
              <w:t>o</w:t>
            </w:r>
            <w:r w:rsidRPr="004F1CB6">
              <w:rPr>
                <w:rFonts w:eastAsia="Calibri" w:cs="Arial"/>
                <w:szCs w:val="22"/>
              </w:rPr>
              <w:t>dcasts</w:t>
            </w:r>
            <w:r>
              <w:rPr>
                <w:rFonts w:eastAsia="Calibri" w:cs="Arial"/>
                <w:szCs w:val="22"/>
              </w:rPr>
              <w:t>:</w:t>
            </w:r>
          </w:p>
          <w:p w:rsidR="00C06297" w:rsidRPr="004F1CB6" w:rsidRDefault="00C06297" w:rsidP="006063C4">
            <w:pPr>
              <w:spacing w:before="60"/>
              <w:rPr>
                <w:rFonts w:eastAsia="Calibri" w:cs="Arial"/>
                <w:szCs w:val="22"/>
              </w:rPr>
            </w:pPr>
            <w:hyperlink r:id="rId33" w:history="1">
              <w:r w:rsidRPr="004F1CB6">
                <w:rPr>
                  <w:rStyle w:val="Hyperlink"/>
                  <w:rFonts w:eastAsia="Calibri" w:cs="Arial"/>
                  <w:szCs w:val="22"/>
                </w:rPr>
                <w:t>https://www.lmz-bw.de/podcasts.html</w:t>
              </w:r>
            </w:hyperlink>
          </w:p>
          <w:p w:rsidR="00C06297" w:rsidRPr="004F1CB6" w:rsidRDefault="00C06297" w:rsidP="006063C4">
            <w:pPr>
              <w:spacing w:before="60"/>
              <w:rPr>
                <w:rFonts w:eastAsia="Calibri" w:cs="Arial"/>
                <w:szCs w:val="22"/>
              </w:rPr>
            </w:pPr>
            <w:r>
              <w:rPr>
                <w:rFonts w:eastAsia="Calibri" w:cs="Arial"/>
                <w:szCs w:val="22"/>
              </w:rPr>
              <w:t>Grundlegendes zum F</w:t>
            </w:r>
            <w:r w:rsidRPr="004F1CB6">
              <w:rPr>
                <w:rFonts w:eastAsia="Calibri" w:cs="Arial"/>
                <w:szCs w:val="22"/>
              </w:rPr>
              <w:t>eature</w:t>
            </w:r>
            <w:r>
              <w:rPr>
                <w:rFonts w:eastAsia="Calibri" w:cs="Arial"/>
                <w:szCs w:val="22"/>
              </w:rPr>
              <w:t>:</w:t>
            </w:r>
          </w:p>
          <w:p w:rsidR="00C06297" w:rsidRPr="004F1CB6" w:rsidRDefault="00C06297" w:rsidP="006063C4">
            <w:pPr>
              <w:spacing w:before="60"/>
              <w:rPr>
                <w:rFonts w:eastAsia="Calibri" w:cs="Arial"/>
                <w:szCs w:val="22"/>
              </w:rPr>
            </w:pPr>
            <w:hyperlink r:id="rId34" w:history="1">
              <w:r w:rsidRPr="004F1CB6">
                <w:rPr>
                  <w:rStyle w:val="Hyperlink"/>
                  <w:rFonts w:eastAsia="Calibri" w:cs="Arial"/>
                  <w:szCs w:val="22"/>
                </w:rPr>
                <w:t>https://www.lmz-bw.de/journalistische-elemente-radioarbeit.html</w:t>
              </w:r>
              <w:r>
                <w:rPr>
                  <w:rStyle w:val="Hyperlink"/>
                  <w:rFonts w:eastAsia="Calibri" w:cs="Arial"/>
                  <w:szCs w:val="22"/>
                </w:rPr>
                <w:t>[...]</w:t>
              </w:r>
              <w:r w:rsidRPr="004F1CB6">
                <w:rPr>
                  <w:rStyle w:val="Hyperlink"/>
                  <w:rFonts w:eastAsia="Calibri" w:cs="Arial"/>
                  <w:szCs w:val="22"/>
                </w:rPr>
                <w:t>c5434</w:t>
              </w:r>
            </w:hyperlink>
          </w:p>
          <w:p w:rsidR="00C06297" w:rsidRPr="004F1CB6" w:rsidRDefault="00C06297" w:rsidP="006063C4">
            <w:pPr>
              <w:spacing w:before="60"/>
              <w:rPr>
                <w:rFonts w:eastAsia="Calibri" w:cs="Arial"/>
                <w:szCs w:val="22"/>
              </w:rPr>
            </w:pPr>
            <w:r w:rsidRPr="004F1CB6">
              <w:rPr>
                <w:rFonts w:eastAsia="Calibri" w:cs="Arial"/>
                <w:szCs w:val="22"/>
              </w:rPr>
              <w:t>Hörspielproduktion</w:t>
            </w:r>
            <w:r>
              <w:rPr>
                <w:rFonts w:eastAsia="Calibri" w:cs="Arial"/>
                <w:szCs w:val="22"/>
              </w:rPr>
              <w:t>:</w:t>
            </w:r>
          </w:p>
          <w:p w:rsidR="00C06297" w:rsidRDefault="00C06297" w:rsidP="009743CA">
            <w:pPr>
              <w:spacing w:before="60"/>
              <w:rPr>
                <w:rFonts w:eastAsia="Calibri" w:cs="Arial"/>
                <w:szCs w:val="22"/>
              </w:rPr>
            </w:pPr>
            <w:hyperlink r:id="rId35" w:history="1">
              <w:r w:rsidRPr="004F1CB6">
                <w:rPr>
                  <w:rStyle w:val="Hyperlink"/>
                  <w:rFonts w:eastAsia="Calibri" w:cs="Arial"/>
                  <w:szCs w:val="22"/>
                </w:rPr>
                <w:t>https://www.lmz-bw.de/produktion-hoerspiel.html</w:t>
              </w:r>
            </w:hyperlink>
          </w:p>
          <w:p w:rsidR="00017293" w:rsidRDefault="00017293" w:rsidP="009743CA">
            <w:pPr>
              <w:spacing w:before="60"/>
              <w:rPr>
                <w:rFonts w:eastAsia="Calibri" w:cs="Arial"/>
                <w:szCs w:val="22"/>
              </w:rPr>
            </w:pPr>
          </w:p>
          <w:p w:rsidR="009E529C" w:rsidRDefault="00017293" w:rsidP="00017293">
            <w:pPr>
              <w:pStyle w:val="bcTabVortext"/>
            </w:pPr>
            <w:r>
              <w:t>integ</w:t>
            </w:r>
            <w:r w:rsidR="006E2B46">
              <w:t>r</w:t>
            </w:r>
            <w:r>
              <w:t xml:space="preserve">ierter Grammatikunterricht: </w:t>
            </w:r>
            <w:r w:rsidR="00530AF9">
              <w:t>z. B.</w:t>
            </w:r>
          </w:p>
          <w:p w:rsidR="00017293" w:rsidRDefault="00017293" w:rsidP="00994473">
            <w:pPr>
              <w:pStyle w:val="bcTabVortext"/>
              <w:numPr>
                <w:ilvl w:val="0"/>
                <w:numId w:val="40"/>
              </w:numPr>
            </w:pPr>
            <w:r w:rsidRPr="001A36D2">
              <w:t>bewusster Umgang mit Sy</w:t>
            </w:r>
            <w:r w:rsidRPr="001A36D2">
              <w:t>n</w:t>
            </w:r>
            <w:r w:rsidRPr="001A36D2">
              <w:t>tax mit Blick auf die Verständlic</w:t>
            </w:r>
            <w:r w:rsidRPr="001A36D2">
              <w:t>h</w:t>
            </w:r>
            <w:r>
              <w:t>keit</w:t>
            </w:r>
          </w:p>
          <w:p w:rsidR="00CC5094" w:rsidRDefault="009E529C" w:rsidP="00994473">
            <w:pPr>
              <w:pStyle w:val="bcTabVortext"/>
              <w:numPr>
                <w:ilvl w:val="0"/>
                <w:numId w:val="40"/>
              </w:numPr>
              <w:spacing w:before="60"/>
            </w:pPr>
            <w:r>
              <w:t>Wiederholung und Vertiefung der Infinitivgruppe im Rahmen der Schreibdidaktik</w:t>
            </w:r>
          </w:p>
          <w:p w:rsidR="009E529C" w:rsidRPr="00EB4D47" w:rsidRDefault="00CC5094" w:rsidP="00994473">
            <w:pPr>
              <w:pStyle w:val="bcTabVortext"/>
              <w:numPr>
                <w:ilvl w:val="0"/>
                <w:numId w:val="40"/>
              </w:numPr>
              <w:spacing w:before="60"/>
            </w:pPr>
            <w:r>
              <w:t>Konjunktiv II (</w:t>
            </w:r>
            <w:r w:rsidRPr="00C65DA0">
              <w:t>Ausgestaltung fikt</w:t>
            </w:r>
            <w:r w:rsidRPr="00C65DA0">
              <w:t>i</w:t>
            </w:r>
            <w:r w:rsidRPr="00C65DA0">
              <w:t>ver Situationen)</w:t>
            </w:r>
          </w:p>
          <w:p w:rsidR="00017293" w:rsidRPr="0088084D" w:rsidRDefault="00017293" w:rsidP="009743CA">
            <w:pPr>
              <w:spacing w:before="60"/>
              <w:rPr>
                <w:rFonts w:eastAsia="Calibri" w:cs="Arial"/>
                <w:i/>
                <w:szCs w:val="22"/>
              </w:rPr>
            </w:pPr>
          </w:p>
        </w:tc>
      </w:tr>
    </w:tbl>
    <w:p w:rsidR="00140781" w:rsidRPr="003E5200" w:rsidRDefault="00140781"/>
    <w:p w:rsidR="00140781" w:rsidRPr="003E5200" w:rsidRDefault="0014078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80"/>
        <w:gridCol w:w="3980"/>
        <w:gridCol w:w="3980"/>
        <w:gridCol w:w="3980"/>
      </w:tblGrid>
      <w:tr w:rsidR="00CF3415" w:rsidRPr="00CB5993" w:rsidTr="00CC5259">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rsidR="00CF3415" w:rsidRPr="00D72B29" w:rsidRDefault="00521538" w:rsidP="00834AB7">
            <w:pPr>
              <w:pStyle w:val="bcTab"/>
            </w:pPr>
            <w:bookmarkStart w:id="23" w:name="_Toc458000802"/>
            <w:bookmarkStart w:id="24" w:name="_Toc481735797"/>
            <w:r>
              <w:lastRenderedPageBreak/>
              <w:t xml:space="preserve">7.G. </w:t>
            </w:r>
            <w:r w:rsidR="00CF3415">
              <w:t>Grammatik</w:t>
            </w:r>
            <w:bookmarkEnd w:id="23"/>
            <w:bookmarkEnd w:id="24"/>
          </w:p>
        </w:tc>
      </w:tr>
      <w:tr w:rsidR="00CF3415" w:rsidRPr="008D27A9" w:rsidTr="00CC5259">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hideMark/>
          </w:tcPr>
          <w:p w:rsidR="0079614E" w:rsidRDefault="0079614E" w:rsidP="0079614E">
            <w:pPr>
              <w:pStyle w:val="bcTabVortext"/>
            </w:pPr>
            <w:r w:rsidRPr="0079614E">
              <w:t>Bei Grammatikphänomenen bietet sich eine Verzahnung mit anderen Themen des Deutschunterrichts an</w:t>
            </w:r>
            <w:r w:rsidR="00A27B11">
              <w:t xml:space="preserve"> – „</w:t>
            </w:r>
            <w:r w:rsidR="00A27B11" w:rsidRPr="00A27B11">
              <w:t>Deutschunterricht ist integrativer Unterricht</w:t>
            </w:r>
            <w:r w:rsidR="00A27B11">
              <w:t>“</w:t>
            </w:r>
            <w:r w:rsidRPr="0079614E">
              <w:t xml:space="preserve"> (</w:t>
            </w:r>
            <w:r w:rsidR="00A27B11">
              <w:t>BP S. 10</w:t>
            </w:r>
            <w:r w:rsidRPr="0079614E">
              <w:t xml:space="preserve">). In diesem Sinne </w:t>
            </w:r>
            <w:r>
              <w:t>werden hier die Grammatikphänomene lediglich benannt; die methodische Umsetzung ergibt sich aus den jeweiligen Kontexten, mit denen sie verbunden we</w:t>
            </w:r>
            <w:r>
              <w:t>r</w:t>
            </w:r>
            <w:r>
              <w:t>den. Es werden jeweils Hinweise für ein</w:t>
            </w:r>
            <w:r w:rsidR="004C139D">
              <w:t>e mögliche Integration gegeben</w:t>
            </w:r>
            <w:r w:rsidR="004C139D" w:rsidRPr="001A36D2">
              <w:t>, die naturgemäß exemplarisch und als Anregung zu verstehen sind.</w:t>
            </w:r>
          </w:p>
          <w:p w:rsidR="00521538" w:rsidRDefault="00796EA5" w:rsidP="00962EAA">
            <w:pPr>
              <w:pStyle w:val="bcTabVortext"/>
            </w:pPr>
            <w:r>
              <w:t xml:space="preserve">Dabei hat der Grammatikunterricht im Verständnis des Bildungsplans mehr als eine nur instrumentelle Funktion. </w:t>
            </w:r>
            <w:r w:rsidR="0079614E">
              <w:t xml:space="preserve">Die Behandlung von Grammatik hat </w:t>
            </w:r>
            <w:r w:rsidR="0079614E" w:rsidRPr="0079614E">
              <w:t>immer eine inhaltszentrierte (grammatikalische Phänomene der Syntax und Morphologie) und eine anwendungsorientierte, prozessbezogene Komponente (Schreiben, An</w:t>
            </w:r>
            <w:r w:rsidR="0079614E" w:rsidRPr="0079614E">
              <w:t>a</w:t>
            </w:r>
            <w:r w:rsidR="0079614E" w:rsidRPr="0079614E">
              <w:t xml:space="preserve">lyse von Texten), die sich im Unterricht nicht trennen lassen. </w:t>
            </w:r>
            <w:r w:rsidR="0079614E">
              <w:t xml:space="preserve">Die Darstellung geht hier </w:t>
            </w:r>
            <w:r w:rsidR="0079614E" w:rsidRPr="0079614E">
              <w:t>entsprechend dem Bi</w:t>
            </w:r>
            <w:r w:rsidR="0079614E" w:rsidRPr="0079614E">
              <w:t>l</w:t>
            </w:r>
            <w:r w:rsidR="0079614E" w:rsidRPr="0079614E">
              <w:t>dungsplan vom Satz als zentraler Einheit aus; die Behandlung von Wortarten wird jeweils in diesem funktionalen Kontext angeschlossen.</w:t>
            </w:r>
          </w:p>
          <w:p w:rsidR="00A27B11" w:rsidRPr="008D27A9" w:rsidRDefault="00796EA5" w:rsidP="00796EA5">
            <w:pPr>
              <w:pStyle w:val="bcTabVortext"/>
            </w:pPr>
            <w:r>
              <w:t xml:space="preserve">Die curriculare Abfolge der Gegenstände ist in der Mittelstufe innerhalb des Jahrganges weitgehend flexibel. Über die Jahrgänge hinweg wird im </w:t>
            </w:r>
            <w:r w:rsidR="00A27B11" w:rsidRPr="0079614E">
              <w:t>Interesse e</w:t>
            </w:r>
            <w:r w:rsidR="00A27B11" w:rsidRPr="0079614E">
              <w:t>i</w:t>
            </w:r>
            <w:r w:rsidR="00A27B11" w:rsidRPr="0079614E">
              <w:t>nes nachhaltigen Grammatikunterrichts</w:t>
            </w:r>
            <w:r>
              <w:t xml:space="preserve"> eine progrediente Abfolge</w:t>
            </w:r>
            <w:r w:rsidR="000068B7">
              <w:t xml:space="preserve"> vorgeschlagen</w:t>
            </w:r>
            <w:r>
              <w:t>, die der Sachlogik wie der didaktischen Entwicklung Rechnung trägt.</w:t>
            </w:r>
          </w:p>
        </w:tc>
      </w:tr>
      <w:tr w:rsidR="00CF3415" w:rsidRPr="00CB5993" w:rsidTr="00CC5259">
        <w:tblPrEx>
          <w:jc w:val="center"/>
        </w:tblPrEx>
        <w:trPr>
          <w:jc w:val="center"/>
        </w:trPr>
        <w:tc>
          <w:tcPr>
            <w:tcW w:w="1250" w:type="pct"/>
            <w:tcBorders>
              <w:top w:val="single" w:sz="4" w:space="0" w:color="auto"/>
              <w:left w:val="single" w:sz="4" w:space="0" w:color="auto"/>
              <w:bottom w:val="single" w:sz="4" w:space="0" w:color="auto"/>
              <w:right w:val="single" w:sz="4" w:space="0" w:color="auto"/>
            </w:tcBorders>
            <w:shd w:val="clear" w:color="auto" w:fill="F59D1E"/>
            <w:vAlign w:val="center"/>
            <w:hideMark/>
          </w:tcPr>
          <w:p w:rsidR="00CF3415" w:rsidRPr="0076063D" w:rsidRDefault="00CF3415" w:rsidP="008F1A66">
            <w:pPr>
              <w:pStyle w:val="bcTabweiKompetenzen"/>
            </w:pPr>
            <w:r w:rsidRPr="0076063D">
              <w:t>Prozessbezogene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B70017"/>
            <w:vAlign w:val="center"/>
          </w:tcPr>
          <w:p w:rsidR="00CF3415" w:rsidRPr="0076063D" w:rsidRDefault="00CF3415" w:rsidP="008F1A66">
            <w:pPr>
              <w:pStyle w:val="bcTabweiKompetenzen"/>
            </w:pPr>
            <w:r w:rsidRPr="0076063D">
              <w:t>Inhaltsbezogene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CF3415" w:rsidRPr="00D72B29" w:rsidRDefault="00CF3415" w:rsidP="008F1A66">
            <w:pPr>
              <w:pStyle w:val="bcTabschwKompetenzen"/>
            </w:pPr>
            <w:r w:rsidRPr="00D72B29">
              <w:t>Konkretisierung,</w:t>
            </w:r>
            <w:r w:rsidRPr="00D72B29">
              <w:br/>
              <w:t>Vorgehen im Unterricht</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tcPr>
          <w:p w:rsidR="00CF3415" w:rsidRPr="00D72B29" w:rsidRDefault="00CF3415" w:rsidP="008F1A66">
            <w:pPr>
              <w:pStyle w:val="bcTabschwKompetenzen"/>
            </w:pPr>
            <w:r w:rsidRPr="00D72B29">
              <w:t xml:space="preserve">Hinweise, Arbeitsmittel, </w:t>
            </w:r>
            <w:r>
              <w:br/>
            </w:r>
            <w:r w:rsidRPr="00D72B29">
              <w:t>Organisation, Verweise</w:t>
            </w:r>
          </w:p>
        </w:tc>
      </w:tr>
      <w:tr w:rsidR="00012715" w:rsidRPr="002C4E3E" w:rsidTr="00CC5259">
        <w:tblPrEx>
          <w:jc w:val="center"/>
        </w:tblPrEx>
        <w:trPr>
          <w:trHeight w:val="227"/>
          <w:jc w:val="center"/>
        </w:trPr>
        <w:tc>
          <w:tcPr>
            <w:tcW w:w="25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12715" w:rsidRPr="009E42E5" w:rsidRDefault="00012715" w:rsidP="008F1A66">
            <w:pPr>
              <w:jc w:val="center"/>
              <w:rPr>
                <w:rFonts w:eastAsia="Calibri"/>
                <w:sz w:val="18"/>
                <w:szCs w:val="18"/>
              </w:rPr>
            </w:pPr>
            <w:r w:rsidRPr="009E42E5">
              <w:rPr>
                <w:sz w:val="18"/>
                <w:szCs w:val="18"/>
              </w:rPr>
              <w:t>Die Schülerinnen und Schüler können</w:t>
            </w:r>
          </w:p>
        </w:tc>
        <w:tc>
          <w:tcPr>
            <w:tcW w:w="1250" w:type="pct"/>
            <w:vMerge w:val="restart"/>
            <w:tcBorders>
              <w:top w:val="single" w:sz="4" w:space="0" w:color="auto"/>
              <w:left w:val="single" w:sz="4" w:space="0" w:color="auto"/>
              <w:right w:val="single" w:sz="4" w:space="0" w:color="auto"/>
            </w:tcBorders>
            <w:shd w:val="clear" w:color="auto" w:fill="auto"/>
          </w:tcPr>
          <w:p w:rsidR="00012715" w:rsidRDefault="00012715" w:rsidP="008F1A66">
            <w:r>
              <w:rPr>
                <w:rFonts w:eastAsia="Calibri" w:cs="Arial"/>
                <w:b/>
                <w:szCs w:val="22"/>
                <w:lang w:val="en-US"/>
              </w:rPr>
              <w:t>1. Syntax</w:t>
            </w:r>
          </w:p>
          <w:p w:rsidR="00012715" w:rsidRDefault="00012715" w:rsidP="00CF3415">
            <w:pPr>
              <w:pStyle w:val="Listenabsatz"/>
              <w:numPr>
                <w:ilvl w:val="0"/>
                <w:numId w:val="1"/>
              </w:numPr>
            </w:pPr>
            <w:r>
              <w:t>Wiederholung: Satzarten; Sat</w:t>
            </w:r>
            <w:r>
              <w:t>z</w:t>
            </w:r>
            <w:r>
              <w:t>glieder; Satzklammer und Felder anhand prägnanter Beispiele; d</w:t>
            </w:r>
            <w:r>
              <w:t>a</w:t>
            </w:r>
            <w:r>
              <w:t>bei auch Nachfeld und Stellung von Konjunktionen (je nach Ei</w:t>
            </w:r>
            <w:r>
              <w:t>n</w:t>
            </w:r>
            <w:r>
              <w:t>führung: Koordinationsfeld oder Ausnahmeregel für die Vorfeldb</w:t>
            </w:r>
            <w:r>
              <w:t>e</w:t>
            </w:r>
            <w:r>
              <w:t>setzung) thematisieren</w:t>
            </w:r>
          </w:p>
          <w:p w:rsidR="00012715" w:rsidRDefault="00012715" w:rsidP="00BC39AE">
            <w:pPr>
              <w:pStyle w:val="Listenabsatz"/>
              <w:ind w:left="360"/>
            </w:pPr>
          </w:p>
          <w:p w:rsidR="00012715" w:rsidRDefault="00012715" w:rsidP="00BC39AE">
            <w:pPr>
              <w:pStyle w:val="Listenabsatz"/>
              <w:ind w:left="360"/>
            </w:pPr>
          </w:p>
          <w:p w:rsidR="00012715" w:rsidRDefault="00012715" w:rsidP="00BC39AE">
            <w:pPr>
              <w:pStyle w:val="Listenabsatz"/>
              <w:ind w:left="360"/>
            </w:pPr>
          </w:p>
          <w:p w:rsidR="00012715" w:rsidRDefault="00012715" w:rsidP="00BC39AE">
            <w:pPr>
              <w:pStyle w:val="Listenabsatz"/>
              <w:ind w:left="360"/>
            </w:pPr>
          </w:p>
          <w:p w:rsidR="00012715" w:rsidRDefault="00012715" w:rsidP="00BC39AE">
            <w:pPr>
              <w:pStyle w:val="Listenabsatz"/>
              <w:ind w:left="360"/>
            </w:pPr>
          </w:p>
          <w:p w:rsidR="00012715" w:rsidRDefault="00012715" w:rsidP="00CF3415">
            <w:pPr>
              <w:pStyle w:val="Listenabsatz"/>
              <w:numPr>
                <w:ilvl w:val="0"/>
                <w:numId w:val="1"/>
              </w:numPr>
            </w:pPr>
            <w:r>
              <w:t xml:space="preserve">Einführung des Prädikativs und der </w:t>
            </w:r>
            <w:r w:rsidRPr="009949B2">
              <w:rPr>
                <w:rFonts w:eastAsia="Calibri" w:cs="Arial"/>
                <w:szCs w:val="22"/>
              </w:rPr>
              <w:t>Kopulaverben</w:t>
            </w:r>
            <w:r>
              <w:t>:</w:t>
            </w:r>
            <w:r>
              <w:br/>
              <w:t>induktive Heranführung durch U</w:t>
            </w:r>
            <w:r>
              <w:t>n</w:t>
            </w:r>
            <w:r>
              <w:t>tersuchung von Kopula-Verben (sein, bleiben, werden), Beschre</w:t>
            </w:r>
            <w:r>
              <w:t>i</w:t>
            </w:r>
            <w:r>
              <w:t>bung im Feldermodell (Satzkla</w:t>
            </w:r>
            <w:r>
              <w:t>m</w:t>
            </w:r>
            <w:r>
              <w:t>mertabelle), Abgrenzung zum O</w:t>
            </w:r>
            <w:r>
              <w:t>b</w:t>
            </w:r>
            <w:r>
              <w:t>jekt</w:t>
            </w:r>
            <w:r>
              <w:br/>
              <w:t>Dabei zunächst nur den einfachen Fall des Subjektprädikativs</w:t>
            </w:r>
          </w:p>
          <w:p w:rsidR="00012715" w:rsidRPr="000A0594" w:rsidRDefault="00012715" w:rsidP="00356551">
            <w:pPr>
              <w:numPr>
                <w:ilvl w:val="0"/>
                <w:numId w:val="1"/>
              </w:numPr>
              <w:spacing w:before="60"/>
              <w:rPr>
                <w:rFonts w:eastAsia="Calibri" w:cs="Arial"/>
                <w:b/>
                <w:i/>
                <w:szCs w:val="22"/>
              </w:rPr>
            </w:pPr>
            <w:r>
              <w:t>Adverbien: Möglichkeiten der A</w:t>
            </w:r>
            <w:r>
              <w:t>b</w:t>
            </w:r>
            <w:r>
              <w:lastRenderedPageBreak/>
              <w:t>grenzung gegen Adjektive</w:t>
            </w:r>
          </w:p>
        </w:tc>
        <w:tc>
          <w:tcPr>
            <w:tcW w:w="1250" w:type="pct"/>
            <w:vMerge w:val="restart"/>
            <w:tcBorders>
              <w:top w:val="single" w:sz="4" w:space="0" w:color="auto"/>
              <w:left w:val="single" w:sz="4" w:space="0" w:color="auto"/>
              <w:right w:val="single" w:sz="4" w:space="0" w:color="auto"/>
            </w:tcBorders>
            <w:shd w:val="clear" w:color="auto" w:fill="auto"/>
          </w:tcPr>
          <w:p w:rsidR="00012715" w:rsidRPr="00EB4D47" w:rsidRDefault="00012715" w:rsidP="00EB4D47">
            <w:pPr>
              <w:pStyle w:val="bcTabVortext"/>
            </w:pPr>
            <w:r w:rsidRPr="001A36D2">
              <w:lastRenderedPageBreak/>
              <w:t xml:space="preserve">Anbindungsmöglichkeiten </w:t>
            </w:r>
            <w:r w:rsidR="00530AF9">
              <w:t>z. B.</w:t>
            </w:r>
            <w:r w:rsidRPr="001A36D2">
              <w:t xml:space="preserve"> in 7.2.2. (Syntaxanalyse in Sachtexten, insbesondere adverbiale Bestimmu</w:t>
            </w:r>
            <w:r w:rsidRPr="001A36D2">
              <w:t>n</w:t>
            </w:r>
            <w:r w:rsidRPr="001A36D2">
              <w:t>gen, Prädikativ (</w:t>
            </w:r>
            <w:r w:rsidR="00530AF9">
              <w:t>z. B.</w:t>
            </w:r>
            <w:r w:rsidRPr="001A36D2">
              <w:t xml:space="preserve"> in Sätzen wie „Madagaskar ist ein Naturparadies.“)), 7.4.2 (Analyse komplexerer Sätze in Kalendergeschichten und beim Ve</w:t>
            </w:r>
            <w:r w:rsidRPr="001A36D2">
              <w:t>r</w:t>
            </w:r>
            <w:r w:rsidRPr="001A36D2">
              <w:t>fassen eigener  Texte), 7.4.3 (bewus</w:t>
            </w:r>
            <w:r w:rsidRPr="001A36D2">
              <w:t>s</w:t>
            </w:r>
            <w:r w:rsidRPr="001A36D2">
              <w:t>te Anwendung der Syntax beim Ve</w:t>
            </w:r>
            <w:r w:rsidRPr="001A36D2">
              <w:t>r</w:t>
            </w:r>
            <w:r w:rsidRPr="001A36D2">
              <w:t>fassen und Überarbeiten von Inhalt</w:t>
            </w:r>
            <w:r w:rsidRPr="001A36D2">
              <w:t>s</w:t>
            </w:r>
            <w:r w:rsidRPr="001A36D2">
              <w:t>angaben) , 7.7.3 (bewusster Umgang mit Syntax mit Blick auf die Verstän</w:t>
            </w:r>
            <w:r w:rsidRPr="001A36D2">
              <w:t>d</w:t>
            </w:r>
            <w:r w:rsidRPr="001A36D2">
              <w:t>lichkeit)</w:t>
            </w:r>
          </w:p>
          <w:p w:rsidR="00012715" w:rsidRPr="00EB4D47" w:rsidRDefault="00012715" w:rsidP="00EB4D47">
            <w:pPr>
              <w:pStyle w:val="bcTabVortext"/>
            </w:pPr>
          </w:p>
          <w:p w:rsidR="00012715" w:rsidRPr="00EB4D47" w:rsidRDefault="00012715" w:rsidP="00EB4D47">
            <w:pPr>
              <w:pStyle w:val="bcTabVortext"/>
            </w:pPr>
            <w:r w:rsidRPr="00EB4D47">
              <w:t>Didaktische Reduktion: Bei der Anal</w:t>
            </w:r>
            <w:r w:rsidRPr="00EB4D47">
              <w:t>y</w:t>
            </w:r>
            <w:r w:rsidRPr="00EB4D47">
              <w:t>se des Prädikativs mittels der Sat</w:t>
            </w:r>
            <w:r w:rsidRPr="00EB4D47">
              <w:t>z</w:t>
            </w:r>
            <w:r w:rsidRPr="00EB4D47">
              <w:t>klammer zunächst auf Möglichkeit, das Prädikativ als Verbbestandteil zu interpretieren, verzichten und es ins Mittelfeld stellen.</w:t>
            </w:r>
          </w:p>
          <w:p w:rsidR="00012715" w:rsidRPr="00EB4D47" w:rsidRDefault="00012715" w:rsidP="00EB4D47">
            <w:pPr>
              <w:pStyle w:val="bcTabVortext"/>
            </w:pPr>
          </w:p>
          <w:p w:rsidR="00012715" w:rsidRPr="00EB4D47" w:rsidRDefault="00012715" w:rsidP="00EB4D47">
            <w:pPr>
              <w:pStyle w:val="bcTabVortext"/>
            </w:pPr>
            <w:r w:rsidRPr="00EB4D47">
              <w:t>Verbindung zur Getrennt- und Z</w:t>
            </w:r>
            <w:r w:rsidRPr="00EB4D47">
              <w:t>u</w:t>
            </w:r>
            <w:r w:rsidRPr="00EB4D47">
              <w:t>sammenschreibung: sein + x immer getrennt schreiben.</w:t>
            </w:r>
          </w:p>
          <w:p w:rsidR="00012715" w:rsidRPr="00EB4D47" w:rsidRDefault="00012715" w:rsidP="00EB4D47">
            <w:pPr>
              <w:pStyle w:val="bcTabVortext"/>
            </w:pPr>
          </w:p>
          <w:p w:rsidR="00012715" w:rsidRPr="00EB4D47" w:rsidRDefault="00012715" w:rsidP="00EB4D47">
            <w:pPr>
              <w:pStyle w:val="bcTabVortext"/>
            </w:pPr>
            <w:r w:rsidRPr="00EB4D47">
              <w:lastRenderedPageBreak/>
              <w:t>Prädikativ als Erscheinungsform bildl</w:t>
            </w:r>
            <w:r w:rsidRPr="00EB4D47">
              <w:t>i</w:t>
            </w:r>
            <w:r w:rsidRPr="00EB4D47">
              <w:t>cher Rede</w:t>
            </w:r>
          </w:p>
          <w:p w:rsidR="00012715" w:rsidRPr="000A0594" w:rsidRDefault="00012715" w:rsidP="00EB4D47">
            <w:pPr>
              <w:pStyle w:val="bcTabVortext"/>
            </w:pPr>
            <w:r w:rsidRPr="001A36D2">
              <w:t xml:space="preserve">Anbindungsmöglichkeiten </w:t>
            </w:r>
            <w:r w:rsidR="00530AF9">
              <w:t>z. B.</w:t>
            </w:r>
            <w:r w:rsidRPr="001A36D2">
              <w:t xml:space="preserve"> in 7.3 und 7.5. (bildliche Rede in Jugen</w:t>
            </w:r>
            <w:r w:rsidRPr="001A36D2">
              <w:t>d</w:t>
            </w:r>
            <w:r w:rsidRPr="001A36D2">
              <w:t>buch oder Ballade, Figurencharakter</w:t>
            </w:r>
            <w:r w:rsidRPr="001A36D2">
              <w:t>i</w:t>
            </w:r>
            <w:r w:rsidRPr="001A36D2">
              <w:t>sierung)</w:t>
            </w:r>
          </w:p>
        </w:tc>
      </w:tr>
      <w:tr w:rsidR="00012715" w:rsidRPr="00F0514C" w:rsidTr="00CC5259">
        <w:tblPrEx>
          <w:jc w:val="center"/>
        </w:tblPrEx>
        <w:trPr>
          <w:jc w:val="center"/>
        </w:trPr>
        <w:tc>
          <w:tcPr>
            <w:tcW w:w="1250" w:type="pct"/>
            <w:tcBorders>
              <w:left w:val="single" w:sz="4" w:space="0" w:color="auto"/>
              <w:bottom w:val="single" w:sz="4" w:space="0" w:color="auto"/>
              <w:right w:val="single" w:sz="4" w:space="0" w:color="auto"/>
            </w:tcBorders>
            <w:shd w:val="clear" w:color="auto" w:fill="auto"/>
          </w:tcPr>
          <w:p w:rsidR="00012715" w:rsidRDefault="00012715" w:rsidP="008F1A66">
            <w:pPr>
              <w:spacing w:before="60"/>
              <w:rPr>
                <w:rFonts w:eastAsia="Calibri" w:cs="Arial"/>
                <w:sz w:val="18"/>
                <w:szCs w:val="18"/>
                <w:u w:val="single"/>
              </w:rPr>
            </w:pPr>
            <w:r w:rsidRPr="005A077A">
              <w:rPr>
                <w:rFonts w:eastAsia="Calibri" w:cs="Arial"/>
                <w:sz w:val="18"/>
                <w:szCs w:val="18"/>
                <w:u w:val="single"/>
              </w:rPr>
              <w:t>2.1. Sprechen und Zuhören</w:t>
            </w:r>
          </w:p>
          <w:p w:rsidR="00012715" w:rsidRPr="00F12BEA" w:rsidRDefault="00012715" w:rsidP="00F12BEA">
            <w:pPr>
              <w:spacing w:before="60"/>
              <w:rPr>
                <w:rFonts w:eastAsia="Calibri" w:cs="Arial"/>
                <w:sz w:val="18"/>
                <w:szCs w:val="18"/>
              </w:rPr>
            </w:pPr>
            <w:r w:rsidRPr="00F12BEA">
              <w:rPr>
                <w:rFonts w:eastAsia="Calibri" w:cs="Arial"/>
                <w:sz w:val="18"/>
                <w:szCs w:val="18"/>
              </w:rPr>
              <w:t>2.</w:t>
            </w:r>
            <w:r>
              <w:rPr>
                <w:rFonts w:eastAsia="Calibri" w:cs="Arial"/>
                <w:sz w:val="18"/>
                <w:szCs w:val="18"/>
              </w:rPr>
              <w:t xml:space="preserve"> </w:t>
            </w:r>
            <w:r w:rsidRPr="00F12BEA">
              <w:rPr>
                <w:rFonts w:eastAsia="Calibri" w:cs="Arial"/>
                <w:sz w:val="18"/>
                <w:szCs w:val="18"/>
              </w:rPr>
              <w:t>sich standardsprachlich ausdrücken und den Unterschied zwischen mündlichem und schrif</w:t>
            </w:r>
            <w:r w:rsidRPr="00F12BEA">
              <w:rPr>
                <w:rFonts w:eastAsia="Calibri" w:cs="Arial"/>
                <w:sz w:val="18"/>
                <w:szCs w:val="18"/>
              </w:rPr>
              <w:t>t</w:t>
            </w:r>
            <w:r w:rsidRPr="00F12BEA">
              <w:rPr>
                <w:rFonts w:eastAsia="Calibri" w:cs="Arial"/>
                <w:sz w:val="18"/>
                <w:szCs w:val="18"/>
              </w:rPr>
              <w:t>lichem Sprachgebrauch sowie Merkmale u</w:t>
            </w:r>
            <w:r w:rsidRPr="00F12BEA">
              <w:rPr>
                <w:rFonts w:eastAsia="Calibri" w:cs="Arial"/>
                <w:sz w:val="18"/>
                <w:szCs w:val="18"/>
              </w:rPr>
              <w:t>m</w:t>
            </w:r>
            <w:r w:rsidRPr="00F12BEA">
              <w:rPr>
                <w:rFonts w:eastAsia="Calibri" w:cs="Arial"/>
                <w:sz w:val="18"/>
                <w:szCs w:val="18"/>
              </w:rPr>
              <w:t xml:space="preserve">gangssprachlichen Sprechens erkennen </w:t>
            </w:r>
            <w:r>
              <w:rPr>
                <w:rFonts w:eastAsia="Calibri" w:cs="Arial"/>
                <w:sz w:val="18"/>
                <w:szCs w:val="18"/>
              </w:rPr>
              <w:t>[...]</w:t>
            </w:r>
          </w:p>
          <w:p w:rsidR="00012715" w:rsidRPr="00F12BEA" w:rsidRDefault="00012715" w:rsidP="00F12BEA">
            <w:pPr>
              <w:spacing w:before="60"/>
              <w:rPr>
                <w:rFonts w:eastAsia="Calibri" w:cs="Arial"/>
                <w:sz w:val="18"/>
                <w:szCs w:val="18"/>
              </w:rPr>
            </w:pPr>
            <w:r w:rsidRPr="00F12BEA">
              <w:rPr>
                <w:rFonts w:eastAsia="Calibri" w:cs="Arial"/>
                <w:sz w:val="18"/>
                <w:szCs w:val="18"/>
              </w:rPr>
              <w:t>3.</w:t>
            </w:r>
            <w:r>
              <w:rPr>
                <w:rFonts w:eastAsia="Calibri" w:cs="Arial"/>
                <w:sz w:val="18"/>
                <w:szCs w:val="18"/>
              </w:rPr>
              <w:t xml:space="preserve"> </w:t>
            </w:r>
            <w:r w:rsidRPr="00F12BEA">
              <w:rPr>
                <w:rFonts w:eastAsia="Calibri" w:cs="Arial"/>
                <w:sz w:val="18"/>
                <w:szCs w:val="18"/>
              </w:rPr>
              <w:t>inhaltlich präzise, sprachlich prägnant und klar strukturiert formulieren</w:t>
            </w:r>
          </w:p>
          <w:p w:rsidR="00012715" w:rsidRDefault="00012715" w:rsidP="00F12BEA">
            <w:pPr>
              <w:spacing w:before="60"/>
              <w:rPr>
                <w:rFonts w:eastAsia="Calibri" w:cs="Arial"/>
                <w:sz w:val="18"/>
                <w:szCs w:val="18"/>
              </w:rPr>
            </w:pPr>
            <w:r w:rsidRPr="00F12BEA">
              <w:rPr>
                <w:rFonts w:eastAsia="Calibri" w:cs="Arial"/>
                <w:sz w:val="18"/>
                <w:szCs w:val="18"/>
              </w:rPr>
              <w:t>6.</w:t>
            </w:r>
            <w:r>
              <w:rPr>
                <w:rFonts w:eastAsia="Calibri" w:cs="Arial"/>
                <w:sz w:val="18"/>
                <w:szCs w:val="18"/>
              </w:rPr>
              <w:t xml:space="preserve"> </w:t>
            </w:r>
            <w:r w:rsidRPr="00F12BEA">
              <w:rPr>
                <w:rFonts w:eastAsia="Calibri" w:cs="Arial"/>
                <w:sz w:val="18"/>
                <w:szCs w:val="18"/>
              </w:rPr>
              <w:t>Gespräche und Diskussionen beobachten, moderieren und reflektieren, dabei Merkmale</w:t>
            </w:r>
            <w:r>
              <w:rPr>
                <w:rFonts w:eastAsia="Calibri" w:cs="Arial"/>
                <w:sz w:val="18"/>
                <w:szCs w:val="18"/>
              </w:rPr>
              <w:t xml:space="preserve"> </w:t>
            </w:r>
            <w:r w:rsidRPr="00F12BEA">
              <w:rPr>
                <w:rFonts w:eastAsia="Calibri" w:cs="Arial"/>
                <w:sz w:val="18"/>
                <w:szCs w:val="18"/>
              </w:rPr>
              <w:t>unangemessener Kommunikation erkennen und darauf hinweisen</w:t>
            </w:r>
          </w:p>
          <w:p w:rsidR="00012715" w:rsidRPr="00F12BEA" w:rsidRDefault="00012715" w:rsidP="00F12BEA">
            <w:pPr>
              <w:spacing w:before="60"/>
              <w:rPr>
                <w:rFonts w:eastAsia="Calibri" w:cs="Arial"/>
                <w:sz w:val="18"/>
                <w:szCs w:val="18"/>
              </w:rPr>
            </w:pPr>
            <w:r w:rsidRPr="00F12BEA">
              <w:rPr>
                <w:rFonts w:eastAsia="Calibri" w:cs="Arial"/>
                <w:sz w:val="18"/>
                <w:szCs w:val="18"/>
              </w:rPr>
              <w:t>16. Kommunikation beurteilen: kriterienorie</w:t>
            </w:r>
            <w:r w:rsidRPr="00F12BEA">
              <w:rPr>
                <w:rFonts w:eastAsia="Calibri" w:cs="Arial"/>
                <w:sz w:val="18"/>
                <w:szCs w:val="18"/>
              </w:rPr>
              <w:t>n</w:t>
            </w:r>
            <w:r w:rsidRPr="00F12BEA">
              <w:rPr>
                <w:rFonts w:eastAsia="Calibri" w:cs="Arial"/>
                <w:sz w:val="18"/>
                <w:szCs w:val="18"/>
              </w:rPr>
              <w:t>tiert das eigene Gesprächsverhalten und das</w:t>
            </w:r>
            <w:r>
              <w:rPr>
                <w:rFonts w:eastAsia="Calibri" w:cs="Arial"/>
                <w:sz w:val="18"/>
                <w:szCs w:val="18"/>
              </w:rPr>
              <w:t xml:space="preserve"> </w:t>
            </w:r>
          </w:p>
          <w:p w:rsidR="00012715" w:rsidRPr="00C940B6" w:rsidRDefault="00012715" w:rsidP="00F12BEA">
            <w:pPr>
              <w:spacing w:before="60"/>
              <w:rPr>
                <w:rFonts w:eastAsia="Calibri" w:cs="Arial"/>
                <w:sz w:val="18"/>
                <w:szCs w:val="18"/>
              </w:rPr>
            </w:pPr>
            <w:r w:rsidRPr="00F12BEA">
              <w:rPr>
                <w:rFonts w:eastAsia="Calibri" w:cs="Arial"/>
                <w:sz w:val="18"/>
                <w:szCs w:val="18"/>
              </w:rPr>
              <w:t>anderer beobachten, reflektieren und bewe</w:t>
            </w:r>
            <w:r w:rsidRPr="00F12BEA">
              <w:rPr>
                <w:rFonts w:eastAsia="Calibri" w:cs="Arial"/>
                <w:sz w:val="18"/>
                <w:szCs w:val="18"/>
              </w:rPr>
              <w:t>r</w:t>
            </w:r>
            <w:r w:rsidRPr="00F12BEA">
              <w:rPr>
                <w:rFonts w:eastAsia="Calibri" w:cs="Arial"/>
                <w:sz w:val="18"/>
                <w:szCs w:val="18"/>
              </w:rPr>
              <w:t>ten</w:t>
            </w:r>
          </w:p>
          <w:p w:rsidR="00012715" w:rsidRPr="005A077A" w:rsidRDefault="00012715" w:rsidP="008F1A66">
            <w:pPr>
              <w:spacing w:before="60"/>
              <w:rPr>
                <w:rFonts w:eastAsia="Calibri" w:cs="Arial"/>
                <w:sz w:val="18"/>
                <w:szCs w:val="18"/>
                <w:u w:val="single"/>
              </w:rPr>
            </w:pPr>
            <w:r w:rsidRPr="005A077A">
              <w:rPr>
                <w:rFonts w:eastAsia="Calibri" w:cs="Arial"/>
                <w:sz w:val="18"/>
                <w:szCs w:val="18"/>
                <w:u w:val="single"/>
              </w:rPr>
              <w:t>2.2. Schreiben</w:t>
            </w:r>
          </w:p>
          <w:p w:rsidR="00012715" w:rsidRDefault="00012715" w:rsidP="00F12BEA">
            <w:pPr>
              <w:spacing w:before="60"/>
              <w:rPr>
                <w:rFonts w:eastAsia="Calibri" w:cs="Arial"/>
                <w:sz w:val="18"/>
                <w:szCs w:val="18"/>
              </w:rPr>
            </w:pPr>
            <w:r w:rsidRPr="00F12BEA">
              <w:rPr>
                <w:rFonts w:eastAsia="Calibri" w:cs="Arial"/>
                <w:sz w:val="18"/>
                <w:szCs w:val="18"/>
              </w:rPr>
              <w:t>5.</w:t>
            </w:r>
            <w:r>
              <w:rPr>
                <w:rFonts w:eastAsia="Calibri" w:cs="Arial"/>
                <w:sz w:val="18"/>
                <w:szCs w:val="18"/>
              </w:rPr>
              <w:t xml:space="preserve"> </w:t>
            </w:r>
            <w:r w:rsidRPr="00F12BEA">
              <w:rPr>
                <w:rFonts w:eastAsia="Calibri" w:cs="Arial"/>
                <w:sz w:val="18"/>
                <w:szCs w:val="18"/>
              </w:rPr>
              <w:t>elementare formale Anforderungen des Schreibens erfüllen (Lesbarkeit der Han</w:t>
            </w:r>
            <w:r w:rsidRPr="00F12BEA">
              <w:rPr>
                <w:rFonts w:eastAsia="Calibri" w:cs="Arial"/>
                <w:sz w:val="18"/>
                <w:szCs w:val="18"/>
              </w:rPr>
              <w:t>d</w:t>
            </w:r>
            <w:r w:rsidRPr="00F12BEA">
              <w:rPr>
                <w:rFonts w:eastAsia="Calibri" w:cs="Arial"/>
                <w:sz w:val="18"/>
                <w:szCs w:val="18"/>
              </w:rPr>
              <w:t>schrift, Blatteinteilung; Rechtschreibung, Ze</w:t>
            </w:r>
            <w:r w:rsidRPr="00F12BEA">
              <w:rPr>
                <w:rFonts w:eastAsia="Calibri" w:cs="Arial"/>
                <w:sz w:val="18"/>
                <w:szCs w:val="18"/>
              </w:rPr>
              <w:t>i</w:t>
            </w:r>
            <w:r w:rsidRPr="00F12BEA">
              <w:rPr>
                <w:rFonts w:eastAsia="Calibri" w:cs="Arial"/>
                <w:sz w:val="18"/>
                <w:szCs w:val="18"/>
              </w:rPr>
              <w:t>chensetzung, Grammatik)</w:t>
            </w:r>
          </w:p>
          <w:p w:rsidR="00012715" w:rsidRDefault="00012715" w:rsidP="00F12BEA">
            <w:pPr>
              <w:spacing w:before="60"/>
              <w:rPr>
                <w:rFonts w:eastAsia="Calibri" w:cs="Arial"/>
                <w:sz w:val="18"/>
                <w:szCs w:val="18"/>
              </w:rPr>
            </w:pPr>
            <w:r w:rsidRPr="00F12BEA">
              <w:rPr>
                <w:rFonts w:eastAsia="Calibri" w:cs="Arial"/>
                <w:sz w:val="18"/>
                <w:szCs w:val="18"/>
              </w:rPr>
              <w:t>9.</w:t>
            </w:r>
            <w:r>
              <w:rPr>
                <w:rFonts w:eastAsia="Calibri" w:cs="Arial"/>
                <w:sz w:val="18"/>
                <w:szCs w:val="18"/>
              </w:rPr>
              <w:t xml:space="preserve"> </w:t>
            </w:r>
            <w:r w:rsidRPr="00F12BEA">
              <w:rPr>
                <w:rFonts w:eastAsia="Calibri" w:cs="Arial"/>
                <w:sz w:val="18"/>
                <w:szCs w:val="18"/>
              </w:rPr>
              <w:t xml:space="preserve">Textbelege und andere Quellen korrekt zitieren </w:t>
            </w:r>
            <w:r>
              <w:rPr>
                <w:rFonts w:eastAsia="Calibri" w:cs="Arial"/>
                <w:sz w:val="18"/>
                <w:szCs w:val="18"/>
              </w:rPr>
              <w:t>[...]</w:t>
            </w:r>
            <w:r w:rsidRPr="00F12BEA">
              <w:rPr>
                <w:rFonts w:eastAsia="Calibri" w:cs="Arial"/>
                <w:sz w:val="18"/>
                <w:szCs w:val="18"/>
              </w:rPr>
              <w:t xml:space="preserve">, dabei sprachlogisch integrieren, </w:t>
            </w:r>
            <w:r>
              <w:rPr>
                <w:rFonts w:eastAsia="Calibri" w:cs="Arial"/>
                <w:sz w:val="18"/>
                <w:szCs w:val="18"/>
              </w:rPr>
              <w:t>[...]</w:t>
            </w:r>
          </w:p>
          <w:p w:rsidR="00012715" w:rsidRDefault="00012715" w:rsidP="00F12BEA">
            <w:pPr>
              <w:spacing w:before="60"/>
              <w:rPr>
                <w:rFonts w:eastAsia="Calibri" w:cs="Arial"/>
                <w:sz w:val="18"/>
                <w:szCs w:val="18"/>
              </w:rPr>
            </w:pPr>
            <w:r w:rsidRPr="00F12BEA">
              <w:rPr>
                <w:rFonts w:eastAsia="Calibri" w:cs="Arial"/>
                <w:sz w:val="18"/>
                <w:szCs w:val="18"/>
              </w:rPr>
              <w:t>10. einen differenzierten Wortschatz (auch Fachsprache, Fremdwörter) und einen ang</w:t>
            </w:r>
            <w:r w:rsidRPr="00F12BEA">
              <w:rPr>
                <w:rFonts w:eastAsia="Calibri" w:cs="Arial"/>
                <w:sz w:val="18"/>
                <w:szCs w:val="18"/>
              </w:rPr>
              <w:t>e</w:t>
            </w:r>
            <w:r w:rsidRPr="00F12BEA">
              <w:rPr>
                <w:rFonts w:eastAsia="Calibri" w:cs="Arial"/>
                <w:sz w:val="18"/>
                <w:szCs w:val="18"/>
              </w:rPr>
              <w:t>messenen, variablen Stil verwenden</w:t>
            </w:r>
          </w:p>
          <w:p w:rsidR="00012715" w:rsidRDefault="00012715" w:rsidP="00F12BEA">
            <w:pPr>
              <w:spacing w:before="60"/>
              <w:rPr>
                <w:rFonts w:eastAsia="Calibri" w:cs="Arial"/>
                <w:sz w:val="18"/>
                <w:szCs w:val="18"/>
              </w:rPr>
            </w:pPr>
            <w:r w:rsidRPr="00F12BEA">
              <w:rPr>
                <w:rFonts w:eastAsia="Calibri" w:cs="Arial"/>
                <w:sz w:val="18"/>
                <w:szCs w:val="18"/>
              </w:rPr>
              <w:t>12. Schreibformen unterscheiden und funkti</w:t>
            </w:r>
            <w:r w:rsidRPr="00F12BEA">
              <w:rPr>
                <w:rFonts w:eastAsia="Calibri" w:cs="Arial"/>
                <w:sz w:val="18"/>
                <w:szCs w:val="18"/>
              </w:rPr>
              <w:t>o</w:t>
            </w:r>
            <w:r w:rsidRPr="00F12BEA">
              <w:rPr>
                <w:rFonts w:eastAsia="Calibri" w:cs="Arial"/>
                <w:sz w:val="18"/>
                <w:szCs w:val="18"/>
              </w:rPr>
              <w:t>nal verwenden</w:t>
            </w:r>
          </w:p>
          <w:p w:rsidR="00012715" w:rsidRDefault="00012715" w:rsidP="00F12BEA">
            <w:pPr>
              <w:spacing w:before="60"/>
              <w:rPr>
                <w:rFonts w:eastAsia="Calibri" w:cs="Arial"/>
                <w:sz w:val="18"/>
                <w:szCs w:val="18"/>
              </w:rPr>
            </w:pPr>
            <w:r w:rsidRPr="00F12BEA">
              <w:rPr>
                <w:rFonts w:eastAsia="Calibri" w:cs="Arial"/>
                <w:sz w:val="18"/>
                <w:szCs w:val="18"/>
              </w:rPr>
              <w:lastRenderedPageBreak/>
              <w:t>30. sprachliche Mittel gezielt einsetzen</w:t>
            </w:r>
          </w:p>
          <w:p w:rsidR="00012715" w:rsidRPr="00F12BEA" w:rsidRDefault="00012715" w:rsidP="00F12BEA">
            <w:pPr>
              <w:spacing w:before="60"/>
              <w:rPr>
                <w:rFonts w:eastAsia="Calibri" w:cs="Arial"/>
                <w:sz w:val="18"/>
                <w:szCs w:val="18"/>
              </w:rPr>
            </w:pPr>
            <w:r w:rsidRPr="00F12BEA">
              <w:rPr>
                <w:rFonts w:eastAsia="Calibri" w:cs="Arial"/>
                <w:sz w:val="18"/>
                <w:szCs w:val="18"/>
              </w:rPr>
              <w:t>36. Textdistanz einnehmen, zu eigenen und fremden Texten kriterienorientiert Stellung nehmen und Verbesserungsvorschläge era</w:t>
            </w:r>
            <w:r w:rsidRPr="00F12BEA">
              <w:rPr>
                <w:rFonts w:eastAsia="Calibri" w:cs="Arial"/>
                <w:sz w:val="18"/>
                <w:szCs w:val="18"/>
              </w:rPr>
              <w:t>r</w:t>
            </w:r>
            <w:r w:rsidRPr="00F12BEA">
              <w:rPr>
                <w:rFonts w:eastAsia="Calibri" w:cs="Arial"/>
                <w:sz w:val="18"/>
                <w:szCs w:val="18"/>
              </w:rPr>
              <w:t>beiten</w:t>
            </w:r>
          </w:p>
          <w:p w:rsidR="00012715" w:rsidRPr="00F12BEA" w:rsidRDefault="00012715" w:rsidP="00F12BEA">
            <w:pPr>
              <w:spacing w:before="60"/>
              <w:rPr>
                <w:rFonts w:eastAsia="Calibri" w:cs="Arial"/>
                <w:sz w:val="18"/>
                <w:szCs w:val="18"/>
              </w:rPr>
            </w:pPr>
            <w:r w:rsidRPr="00F12BEA">
              <w:rPr>
                <w:rFonts w:eastAsia="Calibri" w:cs="Arial"/>
                <w:sz w:val="18"/>
                <w:szCs w:val="18"/>
              </w:rPr>
              <w:t>37.</w:t>
            </w:r>
            <w:r>
              <w:rPr>
                <w:rFonts w:eastAsia="Calibri" w:cs="Arial"/>
                <w:sz w:val="18"/>
                <w:szCs w:val="18"/>
              </w:rPr>
              <w:t xml:space="preserve"> </w:t>
            </w:r>
            <w:r w:rsidRPr="00F12BEA">
              <w:rPr>
                <w:rFonts w:eastAsia="Calibri" w:cs="Arial"/>
                <w:sz w:val="18"/>
                <w:szCs w:val="18"/>
              </w:rPr>
              <w:t>Strategien zur Überprüfung der sprachl</w:t>
            </w:r>
            <w:r w:rsidRPr="00F12BEA">
              <w:rPr>
                <w:rFonts w:eastAsia="Calibri" w:cs="Arial"/>
                <w:sz w:val="18"/>
                <w:szCs w:val="18"/>
              </w:rPr>
              <w:t>i</w:t>
            </w:r>
            <w:r w:rsidRPr="00F12BEA">
              <w:rPr>
                <w:rFonts w:eastAsia="Calibri" w:cs="Arial"/>
                <w:sz w:val="18"/>
                <w:szCs w:val="18"/>
              </w:rPr>
              <w:t>chen Richtigkeit und Rechtschreibung anwe</w:t>
            </w:r>
            <w:r w:rsidRPr="00F12BEA">
              <w:rPr>
                <w:rFonts w:eastAsia="Calibri" w:cs="Arial"/>
                <w:sz w:val="18"/>
                <w:szCs w:val="18"/>
              </w:rPr>
              <w:t>n</w:t>
            </w:r>
            <w:r w:rsidRPr="00F12BEA">
              <w:rPr>
                <w:rFonts w:eastAsia="Calibri" w:cs="Arial"/>
                <w:sz w:val="18"/>
                <w:szCs w:val="18"/>
              </w:rPr>
              <w:t>den (zum Beispiel individuelles Fehlerprofil)</w:t>
            </w:r>
          </w:p>
          <w:p w:rsidR="00012715" w:rsidRDefault="00012715" w:rsidP="00F12BEA">
            <w:pPr>
              <w:spacing w:before="60"/>
              <w:rPr>
                <w:rFonts w:eastAsia="Calibri" w:cs="Arial"/>
                <w:sz w:val="18"/>
                <w:szCs w:val="18"/>
              </w:rPr>
            </w:pPr>
            <w:r w:rsidRPr="00F12BEA">
              <w:rPr>
                <w:rFonts w:eastAsia="Calibri" w:cs="Arial"/>
                <w:sz w:val="18"/>
                <w:szCs w:val="18"/>
              </w:rPr>
              <w:t>38. Texte inhaltlich und sprachlich überarbe</w:t>
            </w:r>
            <w:r w:rsidRPr="00F12BEA">
              <w:rPr>
                <w:rFonts w:eastAsia="Calibri" w:cs="Arial"/>
                <w:sz w:val="18"/>
                <w:szCs w:val="18"/>
              </w:rPr>
              <w:t>i</w:t>
            </w:r>
            <w:r w:rsidRPr="00F12BEA">
              <w:rPr>
                <w:rFonts w:eastAsia="Calibri" w:cs="Arial"/>
                <w:sz w:val="18"/>
                <w:szCs w:val="18"/>
              </w:rPr>
              <w:t xml:space="preserve">ten </w:t>
            </w:r>
            <w:r>
              <w:rPr>
                <w:rFonts w:eastAsia="Calibri" w:cs="Arial"/>
                <w:sz w:val="18"/>
                <w:szCs w:val="18"/>
              </w:rPr>
              <w:t>[...]</w:t>
            </w:r>
            <w:r w:rsidRPr="00F12BEA">
              <w:rPr>
                <w:rFonts w:eastAsia="Calibri" w:cs="Arial"/>
                <w:sz w:val="18"/>
                <w:szCs w:val="18"/>
              </w:rPr>
              <w:t>; dabei auch digitale Medien nutzen</w:t>
            </w:r>
          </w:p>
          <w:p w:rsidR="00012715" w:rsidRPr="005A077A" w:rsidRDefault="00012715" w:rsidP="008F1A66">
            <w:pPr>
              <w:spacing w:before="60"/>
              <w:rPr>
                <w:rFonts w:eastAsia="Calibri" w:cs="Arial"/>
                <w:sz w:val="18"/>
                <w:szCs w:val="18"/>
                <w:u w:val="single"/>
              </w:rPr>
            </w:pPr>
            <w:r w:rsidRPr="005A077A">
              <w:rPr>
                <w:rFonts w:eastAsia="Calibri" w:cs="Arial"/>
                <w:sz w:val="18"/>
                <w:szCs w:val="18"/>
                <w:u w:val="single"/>
              </w:rPr>
              <w:t>2.3. Lesen</w:t>
            </w:r>
          </w:p>
          <w:p w:rsidR="00012715" w:rsidRPr="00E2565D" w:rsidRDefault="00012715" w:rsidP="00E2565D">
            <w:pPr>
              <w:spacing w:before="60"/>
              <w:rPr>
                <w:rFonts w:eastAsia="Calibri" w:cs="Arial"/>
                <w:sz w:val="18"/>
                <w:szCs w:val="18"/>
              </w:rPr>
            </w:pPr>
            <w:r w:rsidRPr="00E2565D">
              <w:rPr>
                <w:rFonts w:eastAsia="Calibri" w:cs="Arial"/>
                <w:sz w:val="18"/>
                <w:szCs w:val="18"/>
              </w:rPr>
              <w:t>3.</w:t>
            </w:r>
            <w:r>
              <w:rPr>
                <w:rFonts w:eastAsia="Calibri" w:cs="Arial"/>
                <w:sz w:val="18"/>
                <w:szCs w:val="18"/>
              </w:rPr>
              <w:t xml:space="preserve"> </w:t>
            </w:r>
            <w:r w:rsidRPr="00E2565D">
              <w:rPr>
                <w:rFonts w:eastAsia="Calibri" w:cs="Arial"/>
                <w:sz w:val="18"/>
                <w:szCs w:val="18"/>
              </w:rPr>
              <w:t>Lesestrategien und Methoden der Texte</w:t>
            </w:r>
            <w:r w:rsidRPr="00E2565D">
              <w:rPr>
                <w:rFonts w:eastAsia="Calibri" w:cs="Arial"/>
                <w:sz w:val="18"/>
                <w:szCs w:val="18"/>
              </w:rPr>
              <w:t>r</w:t>
            </w:r>
            <w:r w:rsidRPr="00E2565D">
              <w:rPr>
                <w:rFonts w:eastAsia="Calibri" w:cs="Arial"/>
                <w:sz w:val="18"/>
                <w:szCs w:val="18"/>
              </w:rPr>
              <w:t>schließung selbstständig anwenden (marki</w:t>
            </w:r>
            <w:r w:rsidRPr="00E2565D">
              <w:rPr>
                <w:rFonts w:eastAsia="Calibri" w:cs="Arial"/>
                <w:sz w:val="18"/>
                <w:szCs w:val="18"/>
              </w:rPr>
              <w:t>e</w:t>
            </w:r>
            <w:r w:rsidRPr="00E2565D">
              <w:rPr>
                <w:rFonts w:eastAsia="Calibri" w:cs="Arial"/>
                <w:sz w:val="18"/>
                <w:szCs w:val="18"/>
              </w:rPr>
              <w:t xml:space="preserve">ren, </w:t>
            </w:r>
            <w:r>
              <w:rPr>
                <w:rFonts w:eastAsia="Calibri" w:cs="Arial"/>
                <w:sz w:val="18"/>
                <w:szCs w:val="18"/>
              </w:rPr>
              <w:t>[...]</w:t>
            </w:r>
            <w:r w:rsidRPr="00E2565D">
              <w:rPr>
                <w:rFonts w:eastAsia="Calibri" w:cs="Arial"/>
                <w:sz w:val="18"/>
                <w:szCs w:val="18"/>
              </w:rPr>
              <w:t xml:space="preserve"> Texte strukturieren, Wortbedeutungen und Fachbegriffe klären, Nachschlagewerke in verschiedenen Medien verwenden)</w:t>
            </w:r>
          </w:p>
          <w:p w:rsidR="00012715" w:rsidRPr="00E2565D" w:rsidRDefault="00012715" w:rsidP="00E2565D">
            <w:pPr>
              <w:spacing w:before="60"/>
              <w:rPr>
                <w:rFonts w:eastAsia="Calibri" w:cs="Arial"/>
                <w:sz w:val="18"/>
                <w:szCs w:val="18"/>
              </w:rPr>
            </w:pPr>
            <w:r w:rsidRPr="00E2565D">
              <w:rPr>
                <w:rFonts w:eastAsia="Calibri" w:cs="Arial"/>
                <w:sz w:val="18"/>
                <w:szCs w:val="18"/>
              </w:rPr>
              <w:t>4.</w:t>
            </w:r>
            <w:r>
              <w:rPr>
                <w:rFonts w:eastAsia="Calibri" w:cs="Arial"/>
                <w:sz w:val="18"/>
                <w:szCs w:val="18"/>
              </w:rPr>
              <w:t xml:space="preserve"> </w:t>
            </w:r>
            <w:r w:rsidRPr="00E2565D">
              <w:rPr>
                <w:rFonts w:eastAsia="Calibri" w:cs="Arial"/>
                <w:sz w:val="18"/>
                <w:szCs w:val="18"/>
              </w:rPr>
              <w:t>Sinnzusammenhänge zwischen verschied</w:t>
            </w:r>
            <w:r w:rsidRPr="00E2565D">
              <w:rPr>
                <w:rFonts w:eastAsia="Calibri" w:cs="Arial"/>
                <w:sz w:val="18"/>
                <w:szCs w:val="18"/>
              </w:rPr>
              <w:t>e</w:t>
            </w:r>
            <w:r w:rsidRPr="00E2565D">
              <w:rPr>
                <w:rFonts w:eastAsia="Calibri" w:cs="Arial"/>
                <w:sz w:val="18"/>
                <w:szCs w:val="18"/>
              </w:rPr>
              <w:t>nen Ebenen und Elementen von Texten he</w:t>
            </w:r>
            <w:r w:rsidRPr="00E2565D">
              <w:rPr>
                <w:rFonts w:eastAsia="Calibri" w:cs="Arial"/>
                <w:sz w:val="18"/>
                <w:szCs w:val="18"/>
              </w:rPr>
              <w:t>r</w:t>
            </w:r>
            <w:r w:rsidRPr="00E2565D">
              <w:rPr>
                <w:rFonts w:eastAsia="Calibri" w:cs="Arial"/>
                <w:sz w:val="18"/>
                <w:szCs w:val="18"/>
              </w:rPr>
              <w:t>stellen</w:t>
            </w:r>
          </w:p>
          <w:p w:rsidR="00012715" w:rsidRPr="00F0514C" w:rsidRDefault="00012715" w:rsidP="00E2565D">
            <w:pPr>
              <w:spacing w:before="60"/>
              <w:rPr>
                <w:rFonts w:eastAsia="Calibri" w:cs="Arial"/>
                <w:szCs w:val="22"/>
              </w:rPr>
            </w:pPr>
            <w:r w:rsidRPr="00E2565D">
              <w:rPr>
                <w:rFonts w:eastAsia="Calibri" w:cs="Arial"/>
                <w:sz w:val="18"/>
                <w:szCs w:val="18"/>
              </w:rPr>
              <w:t>7.</w:t>
            </w:r>
            <w:r>
              <w:rPr>
                <w:rFonts w:eastAsia="Calibri" w:cs="Arial"/>
                <w:sz w:val="18"/>
                <w:szCs w:val="18"/>
              </w:rPr>
              <w:t xml:space="preserve"> [...]</w:t>
            </w:r>
            <w:r w:rsidRPr="00E2565D">
              <w:rPr>
                <w:rFonts w:eastAsia="Calibri" w:cs="Arial"/>
                <w:sz w:val="18"/>
                <w:szCs w:val="18"/>
              </w:rPr>
              <w:t xml:space="preserve"> Analysen von Texten selbstständig</w:t>
            </w:r>
            <w:r>
              <w:rPr>
                <w:rFonts w:eastAsia="Calibri" w:cs="Arial"/>
                <w:sz w:val="18"/>
                <w:szCs w:val="18"/>
              </w:rPr>
              <w:t xml:space="preserve"> </w:t>
            </w:r>
            <w:r w:rsidRPr="00E2565D">
              <w:rPr>
                <w:rFonts w:eastAsia="Calibri" w:cs="Arial"/>
                <w:sz w:val="18"/>
                <w:szCs w:val="18"/>
              </w:rPr>
              <w:t xml:space="preserve">durchführen </w:t>
            </w:r>
            <w:r>
              <w:rPr>
                <w:rFonts w:eastAsia="Calibri" w:cs="Arial"/>
                <w:sz w:val="18"/>
                <w:szCs w:val="18"/>
              </w:rPr>
              <w:t>[...]</w:t>
            </w:r>
            <w:r w:rsidRPr="00E2565D">
              <w:rPr>
                <w:rFonts w:eastAsia="Calibri" w:cs="Arial"/>
                <w:sz w:val="18"/>
                <w:szCs w:val="18"/>
              </w:rPr>
              <w:t xml:space="preserve"> </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012715" w:rsidRPr="00127A24" w:rsidRDefault="00012715" w:rsidP="008F1A66">
            <w:pPr>
              <w:spacing w:before="60"/>
              <w:rPr>
                <w:rFonts w:eastAsia="Calibri" w:cs="Arial"/>
                <w:sz w:val="18"/>
                <w:szCs w:val="18"/>
                <w:u w:val="single"/>
              </w:rPr>
            </w:pPr>
            <w:r w:rsidRPr="00127A24">
              <w:rPr>
                <w:rFonts w:eastAsia="Calibri" w:cs="Arial"/>
                <w:sz w:val="18"/>
                <w:szCs w:val="18"/>
                <w:u w:val="single"/>
              </w:rPr>
              <w:lastRenderedPageBreak/>
              <w:t>3.2.2.1. Struktur von Äußerungen</w:t>
            </w:r>
          </w:p>
          <w:p w:rsidR="00012715" w:rsidRPr="00127A24" w:rsidRDefault="00012715" w:rsidP="008F1A66">
            <w:pPr>
              <w:rPr>
                <w:sz w:val="18"/>
                <w:szCs w:val="18"/>
              </w:rPr>
            </w:pPr>
            <w:r w:rsidRPr="00127A24">
              <w:rPr>
                <w:sz w:val="18"/>
                <w:szCs w:val="18"/>
              </w:rPr>
              <w:t>(1) die zentrale Bedeutung des Prädikats für den Satz erläutern und Art und Anzahl der vom Prädikat abhängigen Satzglieder unte</w:t>
            </w:r>
            <w:r w:rsidRPr="00127A24">
              <w:rPr>
                <w:sz w:val="18"/>
                <w:szCs w:val="18"/>
              </w:rPr>
              <w:t>r</w:t>
            </w:r>
            <w:r w:rsidRPr="00127A24">
              <w:rPr>
                <w:sz w:val="18"/>
                <w:szCs w:val="18"/>
              </w:rPr>
              <w:t>suchen und bestimmen</w:t>
            </w:r>
          </w:p>
          <w:p w:rsidR="00012715" w:rsidRPr="00127A24" w:rsidRDefault="00012715" w:rsidP="008F1A66">
            <w:pPr>
              <w:spacing w:before="60"/>
              <w:rPr>
                <w:sz w:val="18"/>
                <w:szCs w:val="18"/>
              </w:rPr>
            </w:pPr>
            <w:r w:rsidRPr="00127A24">
              <w:rPr>
                <w:sz w:val="18"/>
                <w:szCs w:val="18"/>
              </w:rPr>
              <w:t xml:space="preserve">(4) die Struktur von Sätzen und Satzgefügen im Feldermodell analysieren (Satzklammer und Felder, auch in komplexeren Formen) </w:t>
            </w:r>
          </w:p>
          <w:p w:rsidR="00012715" w:rsidRPr="00127A24" w:rsidRDefault="00012715" w:rsidP="008F1A66">
            <w:pPr>
              <w:spacing w:before="60"/>
              <w:rPr>
                <w:sz w:val="18"/>
                <w:szCs w:val="18"/>
              </w:rPr>
            </w:pPr>
            <w:r w:rsidRPr="00127A24">
              <w:rPr>
                <w:sz w:val="18"/>
                <w:szCs w:val="18"/>
              </w:rPr>
              <w:t>(5) verschiedene Satzarten unterscheiden und sicher verwenden; die Stellung des finiten Verbs im Satz mit der Satzfunktion in Zusa</w:t>
            </w:r>
            <w:r w:rsidRPr="00127A24">
              <w:rPr>
                <w:sz w:val="18"/>
                <w:szCs w:val="18"/>
              </w:rPr>
              <w:t>m</w:t>
            </w:r>
            <w:r w:rsidRPr="00127A24">
              <w:rPr>
                <w:sz w:val="18"/>
                <w:szCs w:val="18"/>
              </w:rPr>
              <w:t xml:space="preserve">menhang bringen und dabei auch markierte und unmarkierte Formen unterscheiden </w:t>
            </w:r>
          </w:p>
          <w:p w:rsidR="00012715" w:rsidRDefault="00012715" w:rsidP="008F1A66">
            <w:pPr>
              <w:spacing w:before="60"/>
              <w:rPr>
                <w:sz w:val="18"/>
                <w:szCs w:val="18"/>
              </w:rPr>
            </w:pPr>
            <w:r w:rsidRPr="00127A24">
              <w:rPr>
                <w:sz w:val="18"/>
                <w:szCs w:val="18"/>
              </w:rPr>
              <w:t>(6) Nebensätze als Satzglieder oder Satzglie</w:t>
            </w:r>
            <w:r w:rsidRPr="00127A24">
              <w:rPr>
                <w:sz w:val="18"/>
                <w:szCs w:val="18"/>
              </w:rPr>
              <w:t>d</w:t>
            </w:r>
            <w:r w:rsidRPr="00127A24">
              <w:rPr>
                <w:sz w:val="18"/>
                <w:szCs w:val="18"/>
              </w:rPr>
              <w:t>teile auch in komplexeren Satzgefügen b</w:t>
            </w:r>
            <w:r w:rsidRPr="00127A24">
              <w:rPr>
                <w:sz w:val="18"/>
                <w:szCs w:val="18"/>
              </w:rPr>
              <w:t>e</w:t>
            </w:r>
            <w:r w:rsidRPr="00127A24">
              <w:rPr>
                <w:sz w:val="18"/>
                <w:szCs w:val="18"/>
              </w:rPr>
              <w:t>stimmen, erläutern (Adverbialsätze, Su</w:t>
            </w:r>
            <w:r w:rsidRPr="00127A24">
              <w:rPr>
                <w:sz w:val="18"/>
                <w:szCs w:val="18"/>
              </w:rPr>
              <w:t>b</w:t>
            </w:r>
            <w:r w:rsidRPr="00127A24">
              <w:rPr>
                <w:sz w:val="18"/>
                <w:szCs w:val="18"/>
              </w:rPr>
              <w:t>jekt-</w:t>
            </w:r>
            <w:r>
              <w:rPr>
                <w:sz w:val="18"/>
                <w:szCs w:val="18"/>
              </w:rPr>
              <w:t xml:space="preserve"> und Objektsätze) und verwenden</w:t>
            </w:r>
          </w:p>
          <w:p w:rsidR="00012715" w:rsidRPr="00127A24" w:rsidRDefault="00012715" w:rsidP="008F1A66">
            <w:pPr>
              <w:spacing w:before="60"/>
              <w:rPr>
                <w:sz w:val="18"/>
                <w:szCs w:val="18"/>
              </w:rPr>
            </w:pPr>
            <w:r w:rsidRPr="00F03AE5">
              <w:rPr>
                <w:sz w:val="18"/>
                <w:szCs w:val="18"/>
              </w:rPr>
              <w:t>(8) Gleich- und Unterordnung unterscheiden, dazu Konjunktionen und Subjunktionen unte</w:t>
            </w:r>
            <w:r w:rsidRPr="00F03AE5">
              <w:rPr>
                <w:sz w:val="18"/>
                <w:szCs w:val="18"/>
              </w:rPr>
              <w:t>r</w:t>
            </w:r>
            <w:r w:rsidRPr="00F03AE5">
              <w:rPr>
                <w:sz w:val="18"/>
                <w:szCs w:val="18"/>
              </w:rPr>
              <w:t>scheiden, in ihrer syntaktischen Funktion b</w:t>
            </w:r>
            <w:r w:rsidRPr="00F03AE5">
              <w:rPr>
                <w:sz w:val="18"/>
                <w:szCs w:val="18"/>
              </w:rPr>
              <w:t>e</w:t>
            </w:r>
            <w:r w:rsidRPr="00F03AE5">
              <w:rPr>
                <w:sz w:val="18"/>
                <w:szCs w:val="18"/>
              </w:rPr>
              <w:t>schreiben und verwenden, auch in komplex</w:t>
            </w:r>
            <w:r w:rsidRPr="00F03AE5">
              <w:rPr>
                <w:sz w:val="18"/>
                <w:szCs w:val="18"/>
              </w:rPr>
              <w:t>e</w:t>
            </w:r>
            <w:r w:rsidRPr="00F03AE5">
              <w:rPr>
                <w:sz w:val="18"/>
                <w:szCs w:val="18"/>
              </w:rPr>
              <w:t>ren Satzgefügen</w:t>
            </w:r>
          </w:p>
          <w:p w:rsidR="00012715" w:rsidRPr="00127A24" w:rsidRDefault="00012715" w:rsidP="008F1A66">
            <w:pPr>
              <w:spacing w:before="60"/>
              <w:rPr>
                <w:sz w:val="18"/>
                <w:szCs w:val="18"/>
              </w:rPr>
            </w:pPr>
            <w:r w:rsidRPr="00127A24">
              <w:rPr>
                <w:sz w:val="18"/>
                <w:szCs w:val="18"/>
              </w:rPr>
              <w:t>(9) Erscheinungsformen der Textkohärenz erklären und eigene Texte mit</w:t>
            </w:r>
            <w:r>
              <w:rPr>
                <w:sz w:val="18"/>
                <w:szCs w:val="18"/>
              </w:rPr>
              <w:t>h</w:t>
            </w:r>
            <w:r w:rsidRPr="00127A24">
              <w:rPr>
                <w:sz w:val="18"/>
                <w:szCs w:val="18"/>
              </w:rPr>
              <w:t>ilfe sprachl</w:t>
            </w:r>
            <w:r w:rsidRPr="00127A24">
              <w:rPr>
                <w:sz w:val="18"/>
                <w:szCs w:val="18"/>
              </w:rPr>
              <w:t>i</w:t>
            </w:r>
            <w:r w:rsidRPr="00127A24">
              <w:rPr>
                <w:sz w:val="18"/>
                <w:szCs w:val="18"/>
              </w:rPr>
              <w:t xml:space="preserve">cher Mittel kohärent gestalten </w:t>
            </w:r>
          </w:p>
          <w:p w:rsidR="00012715" w:rsidRPr="00127A24" w:rsidRDefault="00012715" w:rsidP="008F1A66">
            <w:pPr>
              <w:spacing w:before="60"/>
              <w:rPr>
                <w:sz w:val="18"/>
                <w:szCs w:val="18"/>
              </w:rPr>
            </w:pPr>
            <w:r w:rsidRPr="00127A24">
              <w:rPr>
                <w:sz w:val="18"/>
                <w:szCs w:val="18"/>
              </w:rPr>
              <w:t>(10) Wortarten nach ihren morphologischen Merkmalen sowie gemäß ihrer Funktion unte</w:t>
            </w:r>
            <w:r w:rsidRPr="00127A24">
              <w:rPr>
                <w:sz w:val="18"/>
                <w:szCs w:val="18"/>
              </w:rPr>
              <w:t>r</w:t>
            </w:r>
            <w:r w:rsidRPr="00127A24">
              <w:rPr>
                <w:sz w:val="18"/>
                <w:szCs w:val="18"/>
              </w:rPr>
              <w:t>scheiden und bestimmen; Zusammenhä</w:t>
            </w:r>
            <w:r w:rsidRPr="00127A24">
              <w:rPr>
                <w:sz w:val="18"/>
                <w:szCs w:val="18"/>
              </w:rPr>
              <w:t>n</w:t>
            </w:r>
            <w:r w:rsidRPr="00127A24">
              <w:rPr>
                <w:sz w:val="18"/>
                <w:szCs w:val="18"/>
              </w:rPr>
              <w:t xml:space="preserve">ge </w:t>
            </w:r>
            <w:r w:rsidRPr="00127A24">
              <w:rPr>
                <w:sz w:val="18"/>
                <w:szCs w:val="18"/>
              </w:rPr>
              <w:lastRenderedPageBreak/>
              <w:t>zwischen Wortart und syntaktischer Verwe</w:t>
            </w:r>
            <w:r w:rsidRPr="00127A24">
              <w:rPr>
                <w:sz w:val="18"/>
                <w:szCs w:val="18"/>
              </w:rPr>
              <w:t>n</w:t>
            </w:r>
            <w:r w:rsidRPr="00127A24">
              <w:rPr>
                <w:sz w:val="18"/>
                <w:szCs w:val="18"/>
              </w:rPr>
              <w:t>dung erläutern</w:t>
            </w:r>
          </w:p>
          <w:p w:rsidR="00012715" w:rsidRPr="00127A24" w:rsidRDefault="00012715" w:rsidP="008F1A66">
            <w:pPr>
              <w:spacing w:before="60"/>
              <w:rPr>
                <w:sz w:val="18"/>
                <w:szCs w:val="18"/>
              </w:rPr>
            </w:pPr>
            <w:r w:rsidRPr="00127A24">
              <w:rPr>
                <w:sz w:val="18"/>
                <w:szCs w:val="18"/>
              </w:rPr>
              <w:t>(15) Kategorien (Genus, Numerus, Kasus) des Nomens in ihrem Zusammenhang mit Verben und Präpositionen in Form und Funktion erlä</w:t>
            </w:r>
            <w:r w:rsidRPr="00127A24">
              <w:rPr>
                <w:sz w:val="18"/>
                <w:szCs w:val="18"/>
              </w:rPr>
              <w:t>u</w:t>
            </w:r>
            <w:r w:rsidRPr="00127A24">
              <w:rPr>
                <w:sz w:val="18"/>
                <w:szCs w:val="18"/>
              </w:rPr>
              <w:t>tern</w:t>
            </w:r>
          </w:p>
          <w:p w:rsidR="00012715" w:rsidRPr="00127A24" w:rsidRDefault="00012715" w:rsidP="008F1A66">
            <w:pPr>
              <w:spacing w:before="60"/>
              <w:rPr>
                <w:sz w:val="18"/>
                <w:szCs w:val="18"/>
              </w:rPr>
            </w:pPr>
            <w:r w:rsidRPr="00127A24">
              <w:rPr>
                <w:sz w:val="18"/>
                <w:szCs w:val="18"/>
              </w:rPr>
              <w:t>(26) die Zeichensetzung korrekt verwenden und syntaktisch begründen (bei Zitaten und Redewiedergabe, Satzreihen, Nebensätzen, Appositionen, Anreden und Ausrufen sowie in einfachen Sätzen bei Infinitiv- und Partizipia</w:t>
            </w:r>
            <w:r w:rsidRPr="00127A24">
              <w:rPr>
                <w:sz w:val="18"/>
                <w:szCs w:val="18"/>
              </w:rPr>
              <w:t>l</w:t>
            </w:r>
            <w:r w:rsidRPr="00127A24">
              <w:rPr>
                <w:sz w:val="18"/>
                <w:szCs w:val="18"/>
              </w:rPr>
              <w:t>gruppen); Parenthesen durch Komma oder Gedankenstrich abtrennen</w:t>
            </w:r>
          </w:p>
          <w:p w:rsidR="00012715" w:rsidRPr="00127A24" w:rsidRDefault="00012715" w:rsidP="008F1A66">
            <w:pPr>
              <w:spacing w:before="60"/>
              <w:rPr>
                <w:sz w:val="18"/>
                <w:szCs w:val="18"/>
              </w:rPr>
            </w:pPr>
            <w:r w:rsidRPr="00127A24">
              <w:rPr>
                <w:sz w:val="18"/>
                <w:szCs w:val="18"/>
              </w:rPr>
              <w:t>(28) individuelle Fehlerschwerpunkte bene</w:t>
            </w:r>
            <w:r w:rsidRPr="00127A24">
              <w:rPr>
                <w:sz w:val="18"/>
                <w:szCs w:val="18"/>
              </w:rPr>
              <w:t>n</w:t>
            </w:r>
            <w:r w:rsidRPr="00127A24">
              <w:rPr>
                <w:sz w:val="18"/>
                <w:szCs w:val="18"/>
              </w:rPr>
              <w:t>nen und korrigierend bearbeiten</w:t>
            </w:r>
          </w:p>
          <w:p w:rsidR="00012715" w:rsidRPr="00127A24" w:rsidRDefault="00012715" w:rsidP="008F1A66">
            <w:pPr>
              <w:spacing w:before="60"/>
              <w:rPr>
                <w:rFonts w:eastAsia="Calibri" w:cs="Arial"/>
                <w:sz w:val="18"/>
                <w:szCs w:val="18"/>
                <w:u w:val="single"/>
              </w:rPr>
            </w:pPr>
            <w:r w:rsidRPr="00127A24">
              <w:rPr>
                <w:rFonts w:eastAsia="Calibri" w:cs="Arial"/>
                <w:sz w:val="18"/>
                <w:szCs w:val="18"/>
                <w:u w:val="single"/>
              </w:rPr>
              <w:t>3.2.2.2. Funktion von Äußerungen</w:t>
            </w:r>
          </w:p>
          <w:p w:rsidR="00012715" w:rsidRPr="00127A24" w:rsidRDefault="00012715" w:rsidP="008F1A66">
            <w:pPr>
              <w:spacing w:before="60"/>
              <w:rPr>
                <w:sz w:val="18"/>
                <w:szCs w:val="18"/>
              </w:rPr>
            </w:pPr>
            <w:r w:rsidRPr="00127A24">
              <w:rPr>
                <w:sz w:val="18"/>
                <w:szCs w:val="18"/>
              </w:rPr>
              <w:t>(4) distinktive Merkmale gesprochener und geschriebener Sprache erkennen, benennen und in ihrer kommunikativen Bedeutung unte</w:t>
            </w:r>
            <w:r w:rsidRPr="00127A24">
              <w:rPr>
                <w:sz w:val="18"/>
                <w:szCs w:val="18"/>
              </w:rPr>
              <w:t>r</w:t>
            </w:r>
            <w:r w:rsidRPr="00127A24">
              <w:rPr>
                <w:sz w:val="18"/>
                <w:szCs w:val="18"/>
              </w:rPr>
              <w:t>scheiden</w:t>
            </w:r>
          </w:p>
          <w:p w:rsidR="00012715" w:rsidRPr="00127A24" w:rsidRDefault="00012715" w:rsidP="008F1A66">
            <w:pPr>
              <w:spacing w:before="60"/>
              <w:rPr>
                <w:sz w:val="18"/>
                <w:szCs w:val="18"/>
              </w:rPr>
            </w:pPr>
            <w:r w:rsidRPr="00127A24">
              <w:rPr>
                <w:sz w:val="18"/>
                <w:szCs w:val="18"/>
              </w:rPr>
              <w:t>(5) Textfunktionen erkennen und ihre Wirkung beschreiben (</w:t>
            </w:r>
            <w:r w:rsidR="00530AF9">
              <w:rPr>
                <w:sz w:val="18"/>
                <w:szCs w:val="18"/>
              </w:rPr>
              <w:t>z. B.</w:t>
            </w:r>
            <w:r w:rsidRPr="00127A24">
              <w:rPr>
                <w:sz w:val="18"/>
                <w:szCs w:val="18"/>
              </w:rPr>
              <w:t xml:space="preserve"> Information, Regulierung, Appell, Selbstdarstellung, Kontakt)</w:t>
            </w:r>
          </w:p>
          <w:p w:rsidR="00012715" w:rsidRPr="00127A24" w:rsidRDefault="00012715" w:rsidP="008F1A66">
            <w:pPr>
              <w:spacing w:before="60"/>
              <w:rPr>
                <w:sz w:val="18"/>
                <w:szCs w:val="18"/>
              </w:rPr>
            </w:pPr>
            <w:r w:rsidRPr="00127A24">
              <w:rPr>
                <w:sz w:val="18"/>
                <w:szCs w:val="18"/>
              </w:rPr>
              <w:t>(8) […] Zusammenhänge und Inhalte adress</w:t>
            </w:r>
            <w:r w:rsidRPr="00127A24">
              <w:rPr>
                <w:sz w:val="18"/>
                <w:szCs w:val="18"/>
              </w:rPr>
              <w:t>a</w:t>
            </w:r>
            <w:r w:rsidRPr="00127A24">
              <w:rPr>
                <w:sz w:val="18"/>
                <w:szCs w:val="18"/>
              </w:rPr>
              <w:t>tenorientiert, sachgerecht und übersichtlich darstellen</w:t>
            </w:r>
          </w:p>
          <w:p w:rsidR="00012715" w:rsidRPr="00127A24" w:rsidRDefault="00012715" w:rsidP="008F1A66">
            <w:pPr>
              <w:spacing w:before="60"/>
              <w:rPr>
                <w:sz w:val="18"/>
                <w:szCs w:val="18"/>
              </w:rPr>
            </w:pPr>
            <w:r w:rsidRPr="00127A24">
              <w:rPr>
                <w:sz w:val="18"/>
                <w:szCs w:val="18"/>
              </w:rPr>
              <w:t>(9) bei eigenen Sprech- und Schreibhandlu</w:t>
            </w:r>
            <w:r w:rsidRPr="00127A24">
              <w:rPr>
                <w:sz w:val="18"/>
                <w:szCs w:val="18"/>
              </w:rPr>
              <w:t>n</w:t>
            </w:r>
            <w:r w:rsidRPr="00127A24">
              <w:rPr>
                <w:sz w:val="18"/>
                <w:szCs w:val="18"/>
              </w:rPr>
              <w:t>gen distinktive Besonderheiten gesprochener und geschriebener Sprache situationsang</w:t>
            </w:r>
            <w:r w:rsidRPr="00127A24">
              <w:rPr>
                <w:sz w:val="18"/>
                <w:szCs w:val="18"/>
              </w:rPr>
              <w:t>e</w:t>
            </w:r>
            <w:r w:rsidRPr="00127A24">
              <w:rPr>
                <w:sz w:val="18"/>
                <w:szCs w:val="18"/>
              </w:rPr>
              <w:t>messen und adressatenbezogen und begrü</w:t>
            </w:r>
            <w:r w:rsidRPr="00127A24">
              <w:rPr>
                <w:sz w:val="18"/>
                <w:szCs w:val="18"/>
              </w:rPr>
              <w:t>n</w:t>
            </w:r>
            <w:r w:rsidRPr="00127A24">
              <w:rPr>
                <w:sz w:val="18"/>
                <w:szCs w:val="18"/>
              </w:rPr>
              <w:t>det beachten</w:t>
            </w:r>
          </w:p>
          <w:p w:rsidR="00012715" w:rsidRDefault="00012715" w:rsidP="008F1A66">
            <w:pPr>
              <w:spacing w:before="60"/>
              <w:rPr>
                <w:sz w:val="18"/>
                <w:szCs w:val="18"/>
              </w:rPr>
            </w:pPr>
            <w:r w:rsidRPr="00127A24">
              <w:rPr>
                <w:sz w:val="18"/>
                <w:szCs w:val="18"/>
              </w:rPr>
              <w:t>(11) sprachliche Äußerungen mündlich und schriftlich situationsangemessen und adress</w:t>
            </w:r>
            <w:r w:rsidRPr="00127A24">
              <w:rPr>
                <w:sz w:val="18"/>
                <w:szCs w:val="18"/>
              </w:rPr>
              <w:t>a</w:t>
            </w:r>
            <w:r w:rsidRPr="00127A24">
              <w:rPr>
                <w:sz w:val="18"/>
                <w:szCs w:val="18"/>
              </w:rPr>
              <w:t>tenorientiert formulieren (</w:t>
            </w:r>
            <w:r w:rsidR="00530AF9">
              <w:rPr>
                <w:sz w:val="18"/>
                <w:szCs w:val="18"/>
              </w:rPr>
              <w:t>z. B.</w:t>
            </w:r>
            <w:r w:rsidRPr="00127A24">
              <w:rPr>
                <w:sz w:val="18"/>
                <w:szCs w:val="18"/>
              </w:rPr>
              <w:t xml:space="preserve"> Rollendiskuss</w:t>
            </w:r>
            <w:r w:rsidRPr="00127A24">
              <w:rPr>
                <w:sz w:val="18"/>
                <w:szCs w:val="18"/>
              </w:rPr>
              <w:t>i</w:t>
            </w:r>
            <w:r w:rsidRPr="00127A24">
              <w:rPr>
                <w:sz w:val="18"/>
                <w:szCs w:val="18"/>
              </w:rPr>
              <w:t>onen, Dialoge, Bewerbungsschreiben, Leben</w:t>
            </w:r>
            <w:r w:rsidRPr="00127A24">
              <w:rPr>
                <w:sz w:val="18"/>
                <w:szCs w:val="18"/>
              </w:rPr>
              <w:t>s</w:t>
            </w:r>
            <w:r w:rsidRPr="00127A24">
              <w:rPr>
                <w:sz w:val="18"/>
                <w:szCs w:val="18"/>
              </w:rPr>
              <w:t>lauf, Vorstellungsgespräch, Antragste</w:t>
            </w:r>
            <w:r w:rsidRPr="00127A24">
              <w:rPr>
                <w:sz w:val="18"/>
                <w:szCs w:val="18"/>
              </w:rPr>
              <w:t>l</w:t>
            </w:r>
            <w:r w:rsidRPr="00127A24">
              <w:rPr>
                <w:sz w:val="18"/>
                <w:szCs w:val="18"/>
              </w:rPr>
              <w:t>lung, sachlicher Brief)</w:t>
            </w:r>
          </w:p>
          <w:p w:rsidR="00012715" w:rsidRPr="00127A24" w:rsidRDefault="00012715" w:rsidP="008F1A66">
            <w:pPr>
              <w:spacing w:before="60"/>
              <w:rPr>
                <w:sz w:val="18"/>
                <w:szCs w:val="18"/>
              </w:rPr>
            </w:pPr>
            <w:r w:rsidRPr="00127A24">
              <w:rPr>
                <w:sz w:val="18"/>
                <w:szCs w:val="18"/>
              </w:rPr>
              <w:t>(15) kommunikative Funktionen des Dialekts, der Umgangssprache, der Standardsprache, der Gruppensprachen, Fachsprachen und Jugendsprachen in ihren Abgrenzungen unte</w:t>
            </w:r>
            <w:r w:rsidRPr="00127A24">
              <w:rPr>
                <w:sz w:val="18"/>
                <w:szCs w:val="18"/>
              </w:rPr>
              <w:t>r</w:t>
            </w:r>
            <w:r w:rsidRPr="00127A24">
              <w:rPr>
                <w:sz w:val="18"/>
                <w:szCs w:val="18"/>
              </w:rPr>
              <w:t>suchen und erläutern und die Sprachvari</w:t>
            </w:r>
            <w:r w:rsidRPr="00127A24">
              <w:rPr>
                <w:sz w:val="18"/>
                <w:szCs w:val="18"/>
              </w:rPr>
              <w:t>e</w:t>
            </w:r>
            <w:r w:rsidRPr="00127A24">
              <w:rPr>
                <w:sz w:val="18"/>
                <w:szCs w:val="18"/>
              </w:rPr>
              <w:t>täten angemessen verwenden</w:t>
            </w:r>
          </w:p>
          <w:p w:rsidR="00012715" w:rsidRPr="00C3077D" w:rsidRDefault="00012715" w:rsidP="008F1A66">
            <w:pPr>
              <w:spacing w:before="60"/>
              <w:rPr>
                <w:rFonts w:eastAsia="Calibri" w:cs="Arial"/>
                <w:sz w:val="18"/>
                <w:szCs w:val="18"/>
              </w:rPr>
            </w:pPr>
            <w:r w:rsidRPr="00127A24">
              <w:rPr>
                <w:sz w:val="18"/>
                <w:szCs w:val="18"/>
              </w:rPr>
              <w:t>(18) sprachliche Fremdheitserfahrungen b</w:t>
            </w:r>
            <w:r w:rsidRPr="00127A24">
              <w:rPr>
                <w:sz w:val="18"/>
                <w:szCs w:val="18"/>
              </w:rPr>
              <w:t>e</w:t>
            </w:r>
            <w:r w:rsidRPr="00127A24">
              <w:rPr>
                <w:sz w:val="18"/>
                <w:szCs w:val="18"/>
              </w:rPr>
              <w:t xml:space="preserve">schreiben und reflektieren; Mehrsprachigkeit sowie den Sprachenvergleich zur Entwicklung </w:t>
            </w:r>
            <w:r w:rsidRPr="00127A24">
              <w:rPr>
                <w:sz w:val="18"/>
                <w:szCs w:val="18"/>
              </w:rPr>
              <w:lastRenderedPageBreak/>
              <w:t>des Sprachbewusstseins nutzen</w:t>
            </w:r>
          </w:p>
        </w:tc>
        <w:tc>
          <w:tcPr>
            <w:tcW w:w="1250" w:type="pct"/>
            <w:vMerge/>
            <w:tcBorders>
              <w:left w:val="single" w:sz="4" w:space="0" w:color="auto"/>
              <w:right w:val="single" w:sz="4" w:space="0" w:color="auto"/>
            </w:tcBorders>
            <w:shd w:val="clear" w:color="auto" w:fill="auto"/>
          </w:tcPr>
          <w:p w:rsidR="00012715" w:rsidRPr="00F0514C" w:rsidRDefault="00012715" w:rsidP="00356551">
            <w:pPr>
              <w:numPr>
                <w:ilvl w:val="0"/>
                <w:numId w:val="1"/>
              </w:numPr>
              <w:spacing w:before="60"/>
              <w:rPr>
                <w:rFonts w:eastAsia="Calibri" w:cs="Arial"/>
                <w:i/>
                <w:szCs w:val="22"/>
              </w:rPr>
            </w:pPr>
          </w:p>
        </w:tc>
        <w:tc>
          <w:tcPr>
            <w:tcW w:w="1250" w:type="pct"/>
            <w:vMerge/>
            <w:tcBorders>
              <w:left w:val="single" w:sz="4" w:space="0" w:color="auto"/>
              <w:right w:val="single" w:sz="4" w:space="0" w:color="auto"/>
            </w:tcBorders>
            <w:shd w:val="clear" w:color="auto" w:fill="auto"/>
          </w:tcPr>
          <w:p w:rsidR="00012715" w:rsidRPr="00BE4EB1" w:rsidRDefault="00012715" w:rsidP="00EB4D47">
            <w:pPr>
              <w:pStyle w:val="bcTabVortext"/>
            </w:pPr>
          </w:p>
        </w:tc>
      </w:tr>
      <w:tr w:rsidR="0007140E" w:rsidRPr="00F0514C" w:rsidTr="00CC5259">
        <w:tblPrEx>
          <w:jc w:val="center"/>
        </w:tblPrEx>
        <w:trPr>
          <w:jc w:val="center"/>
        </w:trPr>
        <w:tc>
          <w:tcPr>
            <w:tcW w:w="1250" w:type="pct"/>
            <w:tcBorders>
              <w:left w:val="single" w:sz="4" w:space="0" w:color="auto"/>
              <w:bottom w:val="single" w:sz="4" w:space="0" w:color="auto"/>
              <w:right w:val="single" w:sz="4" w:space="0" w:color="auto"/>
            </w:tcBorders>
            <w:shd w:val="clear" w:color="auto" w:fill="auto"/>
          </w:tcPr>
          <w:p w:rsidR="00F97CA5" w:rsidRDefault="00F97CA5" w:rsidP="00F97CA5">
            <w:pPr>
              <w:spacing w:before="60"/>
              <w:rPr>
                <w:rFonts w:eastAsia="Calibri" w:cs="Arial"/>
                <w:sz w:val="18"/>
                <w:szCs w:val="18"/>
                <w:u w:val="single"/>
              </w:rPr>
            </w:pPr>
            <w:r w:rsidRPr="005A077A">
              <w:rPr>
                <w:rFonts w:eastAsia="Calibri" w:cs="Arial"/>
                <w:sz w:val="18"/>
                <w:szCs w:val="18"/>
                <w:u w:val="single"/>
              </w:rPr>
              <w:lastRenderedPageBreak/>
              <w:t>2.1. Sprechen und Zuhören</w:t>
            </w:r>
          </w:p>
          <w:p w:rsidR="00F97CA5" w:rsidRPr="00F12BEA" w:rsidRDefault="00F97CA5" w:rsidP="00F97CA5">
            <w:pPr>
              <w:spacing w:before="60"/>
              <w:rPr>
                <w:rFonts w:eastAsia="Calibri" w:cs="Arial"/>
                <w:sz w:val="18"/>
                <w:szCs w:val="18"/>
              </w:rPr>
            </w:pPr>
            <w:r w:rsidRPr="00F12BEA">
              <w:rPr>
                <w:rFonts w:eastAsia="Calibri" w:cs="Arial"/>
                <w:sz w:val="18"/>
                <w:szCs w:val="18"/>
              </w:rPr>
              <w:t>2.</w:t>
            </w:r>
            <w:r w:rsidR="0042357B">
              <w:rPr>
                <w:rFonts w:eastAsia="Calibri" w:cs="Arial"/>
                <w:sz w:val="18"/>
                <w:szCs w:val="18"/>
              </w:rPr>
              <w:t xml:space="preserve"> </w:t>
            </w:r>
            <w:r w:rsidRPr="00F12BEA">
              <w:rPr>
                <w:rFonts w:eastAsia="Calibri" w:cs="Arial"/>
                <w:sz w:val="18"/>
                <w:szCs w:val="18"/>
              </w:rPr>
              <w:t>sich standardsprachlich ausdrücken und den Unterschied zwischen mündlichem und schrif</w:t>
            </w:r>
            <w:r w:rsidRPr="00F12BEA">
              <w:rPr>
                <w:rFonts w:eastAsia="Calibri" w:cs="Arial"/>
                <w:sz w:val="18"/>
                <w:szCs w:val="18"/>
              </w:rPr>
              <w:t>t</w:t>
            </w:r>
            <w:r w:rsidRPr="00F12BEA">
              <w:rPr>
                <w:rFonts w:eastAsia="Calibri" w:cs="Arial"/>
                <w:sz w:val="18"/>
                <w:szCs w:val="18"/>
              </w:rPr>
              <w:t>lichem Sprachgebrauch sowie Merkmale u</w:t>
            </w:r>
            <w:r w:rsidRPr="00F12BEA">
              <w:rPr>
                <w:rFonts w:eastAsia="Calibri" w:cs="Arial"/>
                <w:sz w:val="18"/>
                <w:szCs w:val="18"/>
              </w:rPr>
              <w:t>m</w:t>
            </w:r>
            <w:r w:rsidRPr="00F12BEA">
              <w:rPr>
                <w:rFonts w:eastAsia="Calibri" w:cs="Arial"/>
                <w:sz w:val="18"/>
                <w:szCs w:val="18"/>
              </w:rPr>
              <w:t xml:space="preserve">gangssprachlichen Sprechens erkennen </w:t>
            </w:r>
            <w:r w:rsidR="0042357B">
              <w:rPr>
                <w:rFonts w:eastAsia="Calibri" w:cs="Arial"/>
                <w:sz w:val="18"/>
                <w:szCs w:val="18"/>
              </w:rPr>
              <w:t>[...]</w:t>
            </w:r>
          </w:p>
          <w:p w:rsidR="00F97CA5" w:rsidRPr="00F12BEA" w:rsidRDefault="00F97CA5" w:rsidP="00F97CA5">
            <w:pPr>
              <w:spacing w:before="60"/>
              <w:rPr>
                <w:rFonts w:eastAsia="Calibri" w:cs="Arial"/>
                <w:sz w:val="18"/>
                <w:szCs w:val="18"/>
              </w:rPr>
            </w:pPr>
            <w:r w:rsidRPr="00F12BEA">
              <w:rPr>
                <w:rFonts w:eastAsia="Calibri" w:cs="Arial"/>
                <w:sz w:val="18"/>
                <w:szCs w:val="18"/>
              </w:rPr>
              <w:t>3.</w:t>
            </w:r>
            <w:r w:rsidR="0042357B">
              <w:rPr>
                <w:rFonts w:eastAsia="Calibri" w:cs="Arial"/>
                <w:sz w:val="18"/>
                <w:szCs w:val="18"/>
              </w:rPr>
              <w:t xml:space="preserve"> </w:t>
            </w:r>
            <w:r w:rsidRPr="00F12BEA">
              <w:rPr>
                <w:rFonts w:eastAsia="Calibri" w:cs="Arial"/>
                <w:sz w:val="18"/>
                <w:szCs w:val="18"/>
              </w:rPr>
              <w:t>inhaltlich präzise, sprachlich prägnant und klar strukturiert formulieren</w:t>
            </w:r>
          </w:p>
          <w:p w:rsidR="00F97CA5" w:rsidRPr="005A077A" w:rsidRDefault="00F97CA5" w:rsidP="00F97CA5">
            <w:pPr>
              <w:spacing w:before="60"/>
              <w:rPr>
                <w:rFonts w:eastAsia="Calibri" w:cs="Arial"/>
                <w:sz w:val="18"/>
                <w:szCs w:val="18"/>
                <w:u w:val="single"/>
              </w:rPr>
            </w:pPr>
            <w:r w:rsidRPr="005A077A">
              <w:rPr>
                <w:rFonts w:eastAsia="Calibri" w:cs="Arial"/>
                <w:sz w:val="18"/>
                <w:szCs w:val="18"/>
                <w:u w:val="single"/>
              </w:rPr>
              <w:t>2.2. Schreiben</w:t>
            </w:r>
          </w:p>
          <w:p w:rsidR="00F97CA5" w:rsidRDefault="00F97CA5" w:rsidP="00F97CA5">
            <w:pPr>
              <w:spacing w:before="60"/>
              <w:rPr>
                <w:rFonts w:eastAsia="Calibri" w:cs="Arial"/>
                <w:sz w:val="18"/>
                <w:szCs w:val="18"/>
              </w:rPr>
            </w:pPr>
            <w:r w:rsidRPr="00F12BEA">
              <w:rPr>
                <w:rFonts w:eastAsia="Calibri" w:cs="Arial"/>
                <w:sz w:val="18"/>
                <w:szCs w:val="18"/>
              </w:rPr>
              <w:t>5.</w:t>
            </w:r>
            <w:r w:rsidR="0042357B">
              <w:rPr>
                <w:rFonts w:eastAsia="Calibri" w:cs="Arial"/>
                <w:sz w:val="18"/>
                <w:szCs w:val="18"/>
              </w:rPr>
              <w:t xml:space="preserve"> </w:t>
            </w:r>
            <w:r w:rsidRPr="00F12BEA">
              <w:rPr>
                <w:rFonts w:eastAsia="Calibri" w:cs="Arial"/>
                <w:sz w:val="18"/>
                <w:szCs w:val="18"/>
              </w:rPr>
              <w:t>elementare formale Anforderungen des Schreibens erfüllen (Lesbarkeit der Han</w:t>
            </w:r>
            <w:r w:rsidRPr="00F12BEA">
              <w:rPr>
                <w:rFonts w:eastAsia="Calibri" w:cs="Arial"/>
                <w:sz w:val="18"/>
                <w:szCs w:val="18"/>
              </w:rPr>
              <w:t>d</w:t>
            </w:r>
            <w:r w:rsidRPr="00F12BEA">
              <w:rPr>
                <w:rFonts w:eastAsia="Calibri" w:cs="Arial"/>
                <w:sz w:val="18"/>
                <w:szCs w:val="18"/>
              </w:rPr>
              <w:t>schrift, Blatteinteilung; Rechtschreibung, Ze</w:t>
            </w:r>
            <w:r w:rsidRPr="00F12BEA">
              <w:rPr>
                <w:rFonts w:eastAsia="Calibri" w:cs="Arial"/>
                <w:sz w:val="18"/>
                <w:szCs w:val="18"/>
              </w:rPr>
              <w:t>i</w:t>
            </w:r>
            <w:r w:rsidRPr="00F12BEA">
              <w:rPr>
                <w:rFonts w:eastAsia="Calibri" w:cs="Arial"/>
                <w:sz w:val="18"/>
                <w:szCs w:val="18"/>
              </w:rPr>
              <w:t>chensetzung, Grammatik)</w:t>
            </w:r>
          </w:p>
          <w:p w:rsidR="00F97CA5" w:rsidRDefault="00F97CA5" w:rsidP="00F97CA5">
            <w:pPr>
              <w:spacing w:before="60"/>
              <w:rPr>
                <w:rFonts w:eastAsia="Calibri" w:cs="Arial"/>
                <w:sz w:val="18"/>
                <w:szCs w:val="18"/>
              </w:rPr>
            </w:pPr>
            <w:r w:rsidRPr="00F12BEA">
              <w:rPr>
                <w:rFonts w:eastAsia="Calibri" w:cs="Arial"/>
                <w:sz w:val="18"/>
                <w:szCs w:val="18"/>
              </w:rPr>
              <w:t>10. einen differenzierten Wortschatz (auch Fachsprache, Fremdwörter) und einen ang</w:t>
            </w:r>
            <w:r w:rsidRPr="00F12BEA">
              <w:rPr>
                <w:rFonts w:eastAsia="Calibri" w:cs="Arial"/>
                <w:sz w:val="18"/>
                <w:szCs w:val="18"/>
              </w:rPr>
              <w:t>e</w:t>
            </w:r>
            <w:r w:rsidRPr="00F12BEA">
              <w:rPr>
                <w:rFonts w:eastAsia="Calibri" w:cs="Arial"/>
                <w:sz w:val="18"/>
                <w:szCs w:val="18"/>
              </w:rPr>
              <w:t>messenen, variablen Stil verwenden</w:t>
            </w:r>
          </w:p>
          <w:p w:rsidR="00F97CA5" w:rsidRDefault="00F97CA5" w:rsidP="00F97CA5">
            <w:pPr>
              <w:spacing w:before="60"/>
              <w:rPr>
                <w:rFonts w:eastAsia="Calibri" w:cs="Arial"/>
                <w:sz w:val="18"/>
                <w:szCs w:val="18"/>
              </w:rPr>
            </w:pPr>
            <w:r w:rsidRPr="00F12BEA">
              <w:rPr>
                <w:rFonts w:eastAsia="Calibri" w:cs="Arial"/>
                <w:sz w:val="18"/>
                <w:szCs w:val="18"/>
              </w:rPr>
              <w:t>12. Schreibformen unterscheiden und funkti</w:t>
            </w:r>
            <w:r w:rsidRPr="00F12BEA">
              <w:rPr>
                <w:rFonts w:eastAsia="Calibri" w:cs="Arial"/>
                <w:sz w:val="18"/>
                <w:szCs w:val="18"/>
              </w:rPr>
              <w:t>o</w:t>
            </w:r>
            <w:r w:rsidRPr="00F12BEA">
              <w:rPr>
                <w:rFonts w:eastAsia="Calibri" w:cs="Arial"/>
                <w:sz w:val="18"/>
                <w:szCs w:val="18"/>
              </w:rPr>
              <w:t>nal verwenden</w:t>
            </w:r>
          </w:p>
          <w:p w:rsidR="00F97CA5" w:rsidRDefault="00F97CA5" w:rsidP="00F97CA5">
            <w:pPr>
              <w:spacing w:before="60"/>
              <w:rPr>
                <w:rFonts w:eastAsia="Calibri" w:cs="Arial"/>
                <w:sz w:val="18"/>
                <w:szCs w:val="18"/>
              </w:rPr>
            </w:pPr>
            <w:r w:rsidRPr="00F97CA5">
              <w:rPr>
                <w:rFonts w:eastAsia="Calibri" w:cs="Arial"/>
                <w:sz w:val="18"/>
                <w:szCs w:val="18"/>
              </w:rPr>
              <w:t>25. die formale und sprachlich-stilistische G</w:t>
            </w:r>
            <w:r w:rsidRPr="00F97CA5">
              <w:rPr>
                <w:rFonts w:eastAsia="Calibri" w:cs="Arial"/>
                <w:sz w:val="18"/>
                <w:szCs w:val="18"/>
              </w:rPr>
              <w:t>e</w:t>
            </w:r>
            <w:r w:rsidRPr="00F97CA5">
              <w:rPr>
                <w:rFonts w:eastAsia="Calibri" w:cs="Arial"/>
                <w:sz w:val="18"/>
                <w:szCs w:val="18"/>
              </w:rPr>
              <w:t>staltungsweise von Texten und deren Wi</w:t>
            </w:r>
            <w:r w:rsidRPr="00F97CA5">
              <w:rPr>
                <w:rFonts w:eastAsia="Calibri" w:cs="Arial"/>
                <w:sz w:val="18"/>
                <w:szCs w:val="18"/>
              </w:rPr>
              <w:t>r</w:t>
            </w:r>
            <w:r w:rsidRPr="00F97CA5">
              <w:rPr>
                <w:rFonts w:eastAsia="Calibri" w:cs="Arial"/>
                <w:sz w:val="18"/>
                <w:szCs w:val="18"/>
              </w:rPr>
              <w:t xml:space="preserve">kung an Beispielen erläutern </w:t>
            </w:r>
            <w:r w:rsidR="0042357B">
              <w:rPr>
                <w:rFonts w:eastAsia="Calibri" w:cs="Arial"/>
                <w:sz w:val="18"/>
                <w:szCs w:val="18"/>
              </w:rPr>
              <w:t>[...]</w:t>
            </w:r>
          </w:p>
          <w:p w:rsidR="00F97CA5" w:rsidRDefault="00F97CA5" w:rsidP="00F97CA5">
            <w:pPr>
              <w:spacing w:before="60"/>
              <w:rPr>
                <w:rFonts w:eastAsia="Calibri" w:cs="Arial"/>
                <w:sz w:val="18"/>
                <w:szCs w:val="18"/>
              </w:rPr>
            </w:pPr>
            <w:r w:rsidRPr="00F12BEA">
              <w:rPr>
                <w:rFonts w:eastAsia="Calibri" w:cs="Arial"/>
                <w:sz w:val="18"/>
                <w:szCs w:val="18"/>
              </w:rPr>
              <w:t>30. sprachliche Mittel gezielt einsetzen</w:t>
            </w:r>
          </w:p>
          <w:p w:rsidR="00F97CA5" w:rsidRPr="00F12BEA" w:rsidRDefault="00F97CA5" w:rsidP="00F97CA5">
            <w:pPr>
              <w:spacing w:before="60"/>
              <w:rPr>
                <w:rFonts w:eastAsia="Calibri" w:cs="Arial"/>
                <w:sz w:val="18"/>
                <w:szCs w:val="18"/>
              </w:rPr>
            </w:pPr>
            <w:r w:rsidRPr="00F12BEA">
              <w:rPr>
                <w:rFonts w:eastAsia="Calibri" w:cs="Arial"/>
                <w:sz w:val="18"/>
                <w:szCs w:val="18"/>
              </w:rPr>
              <w:t>36. Textdistanz einnehmen, zu eigenen und fremden Texten kriterienorientiert Stellung nehmen und Verbesserungsvorschläge era</w:t>
            </w:r>
            <w:r w:rsidRPr="00F12BEA">
              <w:rPr>
                <w:rFonts w:eastAsia="Calibri" w:cs="Arial"/>
                <w:sz w:val="18"/>
                <w:szCs w:val="18"/>
              </w:rPr>
              <w:t>r</w:t>
            </w:r>
            <w:r w:rsidRPr="00F12BEA">
              <w:rPr>
                <w:rFonts w:eastAsia="Calibri" w:cs="Arial"/>
                <w:sz w:val="18"/>
                <w:szCs w:val="18"/>
              </w:rPr>
              <w:t>beiten</w:t>
            </w:r>
          </w:p>
          <w:p w:rsidR="00F97CA5" w:rsidRPr="00F12BEA" w:rsidRDefault="00F97CA5" w:rsidP="00F97CA5">
            <w:pPr>
              <w:spacing w:before="60"/>
              <w:rPr>
                <w:rFonts w:eastAsia="Calibri" w:cs="Arial"/>
                <w:sz w:val="18"/>
                <w:szCs w:val="18"/>
              </w:rPr>
            </w:pPr>
            <w:r w:rsidRPr="00F12BEA">
              <w:rPr>
                <w:rFonts w:eastAsia="Calibri" w:cs="Arial"/>
                <w:sz w:val="18"/>
                <w:szCs w:val="18"/>
              </w:rPr>
              <w:t>37.</w:t>
            </w:r>
            <w:r w:rsidR="0042357B">
              <w:rPr>
                <w:rFonts w:eastAsia="Calibri" w:cs="Arial"/>
                <w:sz w:val="18"/>
                <w:szCs w:val="18"/>
              </w:rPr>
              <w:t xml:space="preserve"> </w:t>
            </w:r>
            <w:r w:rsidRPr="00F12BEA">
              <w:rPr>
                <w:rFonts w:eastAsia="Calibri" w:cs="Arial"/>
                <w:sz w:val="18"/>
                <w:szCs w:val="18"/>
              </w:rPr>
              <w:t>Strategien zur Überprüfung der sprachl</w:t>
            </w:r>
            <w:r w:rsidRPr="00F12BEA">
              <w:rPr>
                <w:rFonts w:eastAsia="Calibri" w:cs="Arial"/>
                <w:sz w:val="18"/>
                <w:szCs w:val="18"/>
              </w:rPr>
              <w:t>i</w:t>
            </w:r>
            <w:r w:rsidRPr="00F12BEA">
              <w:rPr>
                <w:rFonts w:eastAsia="Calibri" w:cs="Arial"/>
                <w:sz w:val="18"/>
                <w:szCs w:val="18"/>
              </w:rPr>
              <w:t>chen Richtigkeit und Rechtschreibung anwe</w:t>
            </w:r>
            <w:r w:rsidRPr="00F12BEA">
              <w:rPr>
                <w:rFonts w:eastAsia="Calibri" w:cs="Arial"/>
                <w:sz w:val="18"/>
                <w:szCs w:val="18"/>
              </w:rPr>
              <w:t>n</w:t>
            </w:r>
            <w:r w:rsidRPr="00F12BEA">
              <w:rPr>
                <w:rFonts w:eastAsia="Calibri" w:cs="Arial"/>
                <w:sz w:val="18"/>
                <w:szCs w:val="18"/>
              </w:rPr>
              <w:t>den (zum Beispiel individuelles Fehlerprofil)</w:t>
            </w:r>
          </w:p>
          <w:p w:rsidR="00F97CA5" w:rsidRDefault="00F97CA5" w:rsidP="00F97CA5">
            <w:pPr>
              <w:spacing w:before="60"/>
              <w:rPr>
                <w:rFonts w:eastAsia="Calibri" w:cs="Arial"/>
                <w:sz w:val="18"/>
                <w:szCs w:val="18"/>
              </w:rPr>
            </w:pPr>
            <w:r w:rsidRPr="00F12BEA">
              <w:rPr>
                <w:rFonts w:eastAsia="Calibri" w:cs="Arial"/>
                <w:sz w:val="18"/>
                <w:szCs w:val="18"/>
              </w:rPr>
              <w:t>38. Texte inhaltlich und sprachlich überarbe</w:t>
            </w:r>
            <w:r w:rsidRPr="00F12BEA">
              <w:rPr>
                <w:rFonts w:eastAsia="Calibri" w:cs="Arial"/>
                <w:sz w:val="18"/>
                <w:szCs w:val="18"/>
              </w:rPr>
              <w:t>i</w:t>
            </w:r>
            <w:r w:rsidRPr="00F12BEA">
              <w:rPr>
                <w:rFonts w:eastAsia="Calibri" w:cs="Arial"/>
                <w:sz w:val="18"/>
                <w:szCs w:val="18"/>
              </w:rPr>
              <w:t xml:space="preserve">ten </w:t>
            </w:r>
            <w:r w:rsidR="0042357B">
              <w:rPr>
                <w:rFonts w:eastAsia="Calibri" w:cs="Arial"/>
                <w:sz w:val="18"/>
                <w:szCs w:val="18"/>
              </w:rPr>
              <w:t>[...]</w:t>
            </w:r>
            <w:r w:rsidRPr="00F12BEA">
              <w:rPr>
                <w:rFonts w:eastAsia="Calibri" w:cs="Arial"/>
                <w:sz w:val="18"/>
                <w:szCs w:val="18"/>
              </w:rPr>
              <w:t>; dabei auch digitale Medien nutzen</w:t>
            </w:r>
          </w:p>
          <w:p w:rsidR="00F97CA5" w:rsidRPr="005A077A" w:rsidRDefault="00F97CA5" w:rsidP="00F97CA5">
            <w:pPr>
              <w:spacing w:before="60"/>
              <w:rPr>
                <w:rFonts w:eastAsia="Calibri" w:cs="Arial"/>
                <w:sz w:val="18"/>
                <w:szCs w:val="18"/>
                <w:u w:val="single"/>
              </w:rPr>
            </w:pPr>
            <w:r w:rsidRPr="005A077A">
              <w:rPr>
                <w:rFonts w:eastAsia="Calibri" w:cs="Arial"/>
                <w:sz w:val="18"/>
                <w:szCs w:val="18"/>
                <w:u w:val="single"/>
              </w:rPr>
              <w:t>2.3. Lesen</w:t>
            </w:r>
          </w:p>
          <w:p w:rsidR="00F97CA5" w:rsidRPr="00E2565D" w:rsidRDefault="00F97CA5" w:rsidP="00F97CA5">
            <w:pPr>
              <w:spacing w:before="60"/>
              <w:rPr>
                <w:rFonts w:eastAsia="Calibri" w:cs="Arial"/>
                <w:sz w:val="18"/>
                <w:szCs w:val="18"/>
              </w:rPr>
            </w:pPr>
            <w:r w:rsidRPr="00E2565D">
              <w:rPr>
                <w:rFonts w:eastAsia="Calibri" w:cs="Arial"/>
                <w:sz w:val="18"/>
                <w:szCs w:val="18"/>
              </w:rPr>
              <w:t>3.</w:t>
            </w:r>
            <w:r w:rsidR="0042357B">
              <w:rPr>
                <w:rFonts w:eastAsia="Calibri" w:cs="Arial"/>
                <w:sz w:val="18"/>
                <w:szCs w:val="18"/>
              </w:rPr>
              <w:t xml:space="preserve"> </w:t>
            </w:r>
            <w:r w:rsidRPr="00E2565D">
              <w:rPr>
                <w:rFonts w:eastAsia="Calibri" w:cs="Arial"/>
                <w:sz w:val="18"/>
                <w:szCs w:val="18"/>
              </w:rPr>
              <w:t>Lesestrategien und Methoden der Texte</w:t>
            </w:r>
            <w:r w:rsidRPr="00E2565D">
              <w:rPr>
                <w:rFonts w:eastAsia="Calibri" w:cs="Arial"/>
                <w:sz w:val="18"/>
                <w:szCs w:val="18"/>
              </w:rPr>
              <w:t>r</w:t>
            </w:r>
            <w:r w:rsidRPr="00E2565D">
              <w:rPr>
                <w:rFonts w:eastAsia="Calibri" w:cs="Arial"/>
                <w:sz w:val="18"/>
                <w:szCs w:val="18"/>
              </w:rPr>
              <w:t>schließung selbstständig anwenden (marki</w:t>
            </w:r>
            <w:r w:rsidRPr="00E2565D">
              <w:rPr>
                <w:rFonts w:eastAsia="Calibri" w:cs="Arial"/>
                <w:sz w:val="18"/>
                <w:szCs w:val="18"/>
              </w:rPr>
              <w:t>e</w:t>
            </w:r>
            <w:r w:rsidRPr="00E2565D">
              <w:rPr>
                <w:rFonts w:eastAsia="Calibri" w:cs="Arial"/>
                <w:sz w:val="18"/>
                <w:szCs w:val="18"/>
              </w:rPr>
              <w:t xml:space="preserve">ren, </w:t>
            </w:r>
            <w:r w:rsidR="0042357B">
              <w:rPr>
                <w:rFonts w:eastAsia="Calibri" w:cs="Arial"/>
                <w:sz w:val="18"/>
                <w:szCs w:val="18"/>
              </w:rPr>
              <w:t>[...]</w:t>
            </w:r>
            <w:r w:rsidRPr="00E2565D">
              <w:rPr>
                <w:rFonts w:eastAsia="Calibri" w:cs="Arial"/>
                <w:sz w:val="18"/>
                <w:szCs w:val="18"/>
              </w:rPr>
              <w:t xml:space="preserve"> Texte strukturieren, Wortbedeutungen und Fachbegriffe klären, Nachschlagewerke in verschiedenen Medien verwenden)</w:t>
            </w:r>
          </w:p>
          <w:p w:rsidR="00F97CA5" w:rsidRPr="00E2565D" w:rsidRDefault="00F97CA5" w:rsidP="00F97CA5">
            <w:pPr>
              <w:spacing w:before="60"/>
              <w:rPr>
                <w:rFonts w:eastAsia="Calibri" w:cs="Arial"/>
                <w:sz w:val="18"/>
                <w:szCs w:val="18"/>
              </w:rPr>
            </w:pPr>
            <w:r w:rsidRPr="00E2565D">
              <w:rPr>
                <w:rFonts w:eastAsia="Calibri" w:cs="Arial"/>
                <w:sz w:val="18"/>
                <w:szCs w:val="18"/>
              </w:rPr>
              <w:t>4.</w:t>
            </w:r>
            <w:r w:rsidR="0042357B">
              <w:rPr>
                <w:rFonts w:eastAsia="Calibri" w:cs="Arial"/>
                <w:sz w:val="18"/>
                <w:szCs w:val="18"/>
              </w:rPr>
              <w:t xml:space="preserve"> </w:t>
            </w:r>
            <w:r w:rsidRPr="00E2565D">
              <w:rPr>
                <w:rFonts w:eastAsia="Calibri" w:cs="Arial"/>
                <w:sz w:val="18"/>
                <w:szCs w:val="18"/>
              </w:rPr>
              <w:t>Sinnzusammenhänge zwischen verschied</w:t>
            </w:r>
            <w:r w:rsidRPr="00E2565D">
              <w:rPr>
                <w:rFonts w:eastAsia="Calibri" w:cs="Arial"/>
                <w:sz w:val="18"/>
                <w:szCs w:val="18"/>
              </w:rPr>
              <w:t>e</w:t>
            </w:r>
            <w:r w:rsidRPr="00E2565D">
              <w:rPr>
                <w:rFonts w:eastAsia="Calibri" w:cs="Arial"/>
                <w:sz w:val="18"/>
                <w:szCs w:val="18"/>
              </w:rPr>
              <w:t>nen Ebenen und Elementen von Texten he</w:t>
            </w:r>
            <w:r w:rsidRPr="00E2565D">
              <w:rPr>
                <w:rFonts w:eastAsia="Calibri" w:cs="Arial"/>
                <w:sz w:val="18"/>
                <w:szCs w:val="18"/>
              </w:rPr>
              <w:t>r</w:t>
            </w:r>
            <w:r w:rsidRPr="00E2565D">
              <w:rPr>
                <w:rFonts w:eastAsia="Calibri" w:cs="Arial"/>
                <w:sz w:val="18"/>
                <w:szCs w:val="18"/>
              </w:rPr>
              <w:t>stellen</w:t>
            </w:r>
          </w:p>
          <w:p w:rsidR="00F97CA5" w:rsidRDefault="00F97CA5" w:rsidP="00F97CA5">
            <w:pPr>
              <w:spacing w:before="60"/>
              <w:rPr>
                <w:rFonts w:eastAsia="Calibri" w:cs="Arial"/>
                <w:sz w:val="18"/>
                <w:szCs w:val="18"/>
              </w:rPr>
            </w:pPr>
            <w:r w:rsidRPr="00E2565D">
              <w:rPr>
                <w:rFonts w:eastAsia="Calibri" w:cs="Arial"/>
                <w:sz w:val="18"/>
                <w:szCs w:val="18"/>
              </w:rPr>
              <w:t>7.</w:t>
            </w:r>
            <w:r w:rsidR="0042357B">
              <w:rPr>
                <w:rFonts w:eastAsia="Calibri" w:cs="Arial"/>
                <w:sz w:val="18"/>
                <w:szCs w:val="18"/>
              </w:rPr>
              <w:t xml:space="preserve"> [...]</w:t>
            </w:r>
            <w:r w:rsidRPr="00E2565D">
              <w:rPr>
                <w:rFonts w:eastAsia="Calibri" w:cs="Arial"/>
                <w:sz w:val="18"/>
                <w:szCs w:val="18"/>
              </w:rPr>
              <w:t xml:space="preserve"> Analysen von Texten selbststä</w:t>
            </w:r>
            <w:r w:rsidRPr="00E2565D">
              <w:rPr>
                <w:rFonts w:eastAsia="Calibri" w:cs="Arial"/>
                <w:sz w:val="18"/>
                <w:szCs w:val="18"/>
              </w:rPr>
              <w:t>n</w:t>
            </w:r>
            <w:r w:rsidRPr="00E2565D">
              <w:rPr>
                <w:rFonts w:eastAsia="Calibri" w:cs="Arial"/>
                <w:sz w:val="18"/>
                <w:szCs w:val="18"/>
              </w:rPr>
              <w:t xml:space="preserve">dig durchführen </w:t>
            </w:r>
            <w:r w:rsidR="0042357B">
              <w:rPr>
                <w:rFonts w:eastAsia="Calibri" w:cs="Arial"/>
                <w:sz w:val="18"/>
                <w:szCs w:val="18"/>
              </w:rPr>
              <w:t>[...]</w:t>
            </w:r>
          </w:p>
          <w:p w:rsidR="00F97CA5" w:rsidRPr="00B57E85" w:rsidRDefault="00F97CA5" w:rsidP="00F97CA5">
            <w:pPr>
              <w:spacing w:before="60"/>
              <w:rPr>
                <w:rFonts w:eastAsia="Calibri" w:cs="Arial"/>
                <w:sz w:val="18"/>
                <w:szCs w:val="18"/>
              </w:rPr>
            </w:pPr>
            <w:r w:rsidRPr="00F97CA5">
              <w:rPr>
                <w:rFonts w:eastAsia="Calibri" w:cs="Arial"/>
                <w:sz w:val="18"/>
                <w:szCs w:val="18"/>
              </w:rPr>
              <w:t>23. die Problemstellung, den inhaltlichen Z</w:t>
            </w:r>
            <w:r w:rsidRPr="00F97CA5">
              <w:rPr>
                <w:rFonts w:eastAsia="Calibri" w:cs="Arial"/>
                <w:sz w:val="18"/>
                <w:szCs w:val="18"/>
              </w:rPr>
              <w:t>u</w:t>
            </w:r>
            <w:r w:rsidRPr="00F97CA5">
              <w:rPr>
                <w:rFonts w:eastAsia="Calibri" w:cs="Arial"/>
                <w:sz w:val="18"/>
                <w:szCs w:val="18"/>
              </w:rPr>
              <w:t>sammenhang und die Positionen in argume</w:t>
            </w:r>
            <w:r w:rsidRPr="00F97CA5">
              <w:rPr>
                <w:rFonts w:eastAsia="Calibri" w:cs="Arial"/>
                <w:sz w:val="18"/>
                <w:szCs w:val="18"/>
              </w:rPr>
              <w:t>n</w:t>
            </w:r>
            <w:r w:rsidRPr="00F97CA5">
              <w:rPr>
                <w:rFonts w:eastAsia="Calibri" w:cs="Arial"/>
                <w:sz w:val="18"/>
                <w:szCs w:val="18"/>
              </w:rPr>
              <w:lastRenderedPageBreak/>
              <w:t>tativen Texten erfassen</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07140E" w:rsidRPr="00CE2D5B" w:rsidRDefault="0007140E" w:rsidP="0007140E">
            <w:pPr>
              <w:spacing w:before="60"/>
              <w:rPr>
                <w:rFonts w:eastAsia="Calibri" w:cs="Arial"/>
                <w:sz w:val="18"/>
                <w:szCs w:val="18"/>
                <w:u w:val="single"/>
              </w:rPr>
            </w:pPr>
            <w:r w:rsidRPr="00CE2D5B">
              <w:rPr>
                <w:rFonts w:eastAsia="Calibri" w:cs="Arial"/>
                <w:sz w:val="18"/>
                <w:szCs w:val="18"/>
                <w:u w:val="single"/>
              </w:rPr>
              <w:lastRenderedPageBreak/>
              <w:t>3.2.2.1. Struktur von Äußerungen</w:t>
            </w:r>
          </w:p>
          <w:p w:rsidR="0007140E" w:rsidRPr="00CE2D5B" w:rsidRDefault="0007140E" w:rsidP="0007140E">
            <w:pPr>
              <w:spacing w:before="60"/>
              <w:rPr>
                <w:rFonts w:cs="Arial"/>
                <w:sz w:val="18"/>
                <w:szCs w:val="18"/>
              </w:rPr>
            </w:pPr>
            <w:r w:rsidRPr="00CE2D5B">
              <w:rPr>
                <w:rFonts w:cs="Arial"/>
                <w:sz w:val="18"/>
                <w:szCs w:val="18"/>
              </w:rPr>
              <w:t>(1) die zentrale Bedeutung des Prädikats für den Satz erläutern und Art und Anzahl der vom Prädikat abhängigen Satzglieder unte</w:t>
            </w:r>
            <w:r w:rsidRPr="00CE2D5B">
              <w:rPr>
                <w:rFonts w:cs="Arial"/>
                <w:sz w:val="18"/>
                <w:szCs w:val="18"/>
              </w:rPr>
              <w:t>r</w:t>
            </w:r>
            <w:r w:rsidRPr="00CE2D5B">
              <w:rPr>
                <w:rFonts w:cs="Arial"/>
                <w:sz w:val="18"/>
                <w:szCs w:val="18"/>
              </w:rPr>
              <w:t>suchen und bestimmen</w:t>
            </w:r>
          </w:p>
          <w:p w:rsidR="0007140E" w:rsidRPr="00CE2D5B" w:rsidRDefault="0007140E" w:rsidP="0007140E">
            <w:pPr>
              <w:spacing w:before="60"/>
              <w:rPr>
                <w:rFonts w:cs="Arial"/>
                <w:sz w:val="18"/>
                <w:szCs w:val="18"/>
              </w:rPr>
            </w:pPr>
            <w:r w:rsidRPr="00CE2D5B">
              <w:rPr>
                <w:rFonts w:cs="Arial"/>
                <w:sz w:val="18"/>
                <w:szCs w:val="18"/>
              </w:rPr>
              <w:t>(4) die Struktur von Sätzen und Satzgefügen im Feldermodell analysieren (Satzklammer und Felder, auch in komplexeren Formen)</w:t>
            </w:r>
          </w:p>
          <w:p w:rsidR="0007140E" w:rsidRPr="00CE2D5B" w:rsidRDefault="0007140E" w:rsidP="0007140E">
            <w:pPr>
              <w:spacing w:before="60"/>
              <w:rPr>
                <w:rFonts w:cs="Arial"/>
                <w:sz w:val="18"/>
                <w:szCs w:val="18"/>
              </w:rPr>
            </w:pPr>
            <w:r w:rsidRPr="00CE2D5B">
              <w:rPr>
                <w:rFonts w:cs="Arial"/>
                <w:sz w:val="18"/>
                <w:szCs w:val="18"/>
              </w:rPr>
              <w:t>(6) Nebensätze als Satzglieder oder Satzglie</w:t>
            </w:r>
            <w:r w:rsidRPr="00CE2D5B">
              <w:rPr>
                <w:rFonts w:cs="Arial"/>
                <w:sz w:val="18"/>
                <w:szCs w:val="18"/>
              </w:rPr>
              <w:t>d</w:t>
            </w:r>
            <w:r w:rsidRPr="00CE2D5B">
              <w:rPr>
                <w:rFonts w:cs="Arial"/>
                <w:sz w:val="18"/>
                <w:szCs w:val="18"/>
              </w:rPr>
              <w:t>teile auch in komplexeren Satzgefügen b</w:t>
            </w:r>
            <w:r w:rsidRPr="00CE2D5B">
              <w:rPr>
                <w:rFonts w:cs="Arial"/>
                <w:sz w:val="18"/>
                <w:szCs w:val="18"/>
              </w:rPr>
              <w:t>e</w:t>
            </w:r>
            <w:r w:rsidRPr="00CE2D5B">
              <w:rPr>
                <w:rFonts w:cs="Arial"/>
                <w:sz w:val="18"/>
                <w:szCs w:val="18"/>
              </w:rPr>
              <w:t>stimmen, erläutern (Adverbialsätze, Su</w:t>
            </w:r>
            <w:r w:rsidRPr="00CE2D5B">
              <w:rPr>
                <w:rFonts w:cs="Arial"/>
                <w:sz w:val="18"/>
                <w:szCs w:val="18"/>
              </w:rPr>
              <w:t>b</w:t>
            </w:r>
            <w:r w:rsidRPr="00CE2D5B">
              <w:rPr>
                <w:rFonts w:cs="Arial"/>
                <w:sz w:val="18"/>
                <w:szCs w:val="18"/>
              </w:rPr>
              <w:t>jekt- und Objektsätze) und verwenden</w:t>
            </w:r>
          </w:p>
          <w:p w:rsidR="0007140E" w:rsidRPr="00CE2D5B" w:rsidRDefault="0007140E" w:rsidP="0007140E">
            <w:pPr>
              <w:spacing w:before="60"/>
              <w:rPr>
                <w:rFonts w:cs="Arial"/>
                <w:sz w:val="18"/>
                <w:szCs w:val="18"/>
              </w:rPr>
            </w:pPr>
            <w:r w:rsidRPr="00CE2D5B">
              <w:rPr>
                <w:sz w:val="18"/>
                <w:szCs w:val="18"/>
              </w:rPr>
              <w:t>(7) Infinitiv- und Partizipialgruppen erkennen und verwenden</w:t>
            </w:r>
          </w:p>
          <w:p w:rsidR="0007140E" w:rsidRPr="00CE2D5B" w:rsidRDefault="0007140E" w:rsidP="0007140E">
            <w:pPr>
              <w:spacing w:before="60"/>
              <w:rPr>
                <w:rFonts w:cs="Arial"/>
                <w:sz w:val="18"/>
                <w:szCs w:val="18"/>
              </w:rPr>
            </w:pPr>
            <w:r w:rsidRPr="00CE2D5B">
              <w:rPr>
                <w:rFonts w:cs="Arial"/>
                <w:sz w:val="18"/>
                <w:szCs w:val="18"/>
              </w:rPr>
              <w:t>(8) Gleich- und Unterordnung unterscheiden, dazu Konjunktionen und Subjunktionen unte</w:t>
            </w:r>
            <w:r w:rsidRPr="00CE2D5B">
              <w:rPr>
                <w:rFonts w:cs="Arial"/>
                <w:sz w:val="18"/>
                <w:szCs w:val="18"/>
              </w:rPr>
              <w:t>r</w:t>
            </w:r>
            <w:r w:rsidRPr="00CE2D5B">
              <w:rPr>
                <w:rFonts w:cs="Arial"/>
                <w:sz w:val="18"/>
                <w:szCs w:val="18"/>
              </w:rPr>
              <w:t>scheiden, in ihren syntaktischen Funktionen beschreiben und verwenden, auch in kompl</w:t>
            </w:r>
            <w:r w:rsidRPr="00CE2D5B">
              <w:rPr>
                <w:rFonts w:cs="Arial"/>
                <w:sz w:val="18"/>
                <w:szCs w:val="18"/>
              </w:rPr>
              <w:t>e</w:t>
            </w:r>
            <w:r w:rsidRPr="00CE2D5B">
              <w:rPr>
                <w:rFonts w:cs="Arial"/>
                <w:sz w:val="18"/>
                <w:szCs w:val="18"/>
              </w:rPr>
              <w:t xml:space="preserve">xeren Satzgefügen </w:t>
            </w:r>
          </w:p>
          <w:p w:rsidR="0007140E" w:rsidRPr="00CE2D5B" w:rsidRDefault="0007140E" w:rsidP="0007140E">
            <w:pPr>
              <w:spacing w:before="60"/>
              <w:rPr>
                <w:rFonts w:cs="Arial"/>
                <w:sz w:val="18"/>
                <w:szCs w:val="18"/>
              </w:rPr>
            </w:pPr>
            <w:r w:rsidRPr="00CE2D5B">
              <w:rPr>
                <w:rFonts w:cs="Arial"/>
                <w:sz w:val="18"/>
                <w:szCs w:val="18"/>
              </w:rPr>
              <w:t>(9) Erscheinungsformen der Textkohärenz erklären und eigene Texte mit Hilfe sprachl</w:t>
            </w:r>
            <w:r w:rsidRPr="00CE2D5B">
              <w:rPr>
                <w:rFonts w:cs="Arial"/>
                <w:sz w:val="18"/>
                <w:szCs w:val="18"/>
              </w:rPr>
              <w:t>i</w:t>
            </w:r>
            <w:r w:rsidRPr="00CE2D5B">
              <w:rPr>
                <w:rFonts w:cs="Arial"/>
                <w:sz w:val="18"/>
                <w:szCs w:val="18"/>
              </w:rPr>
              <w:t>cher Mittel kohärent gestalten</w:t>
            </w:r>
          </w:p>
          <w:p w:rsidR="0007140E" w:rsidRPr="00CE2D5B" w:rsidRDefault="0007140E" w:rsidP="0007140E">
            <w:pPr>
              <w:spacing w:before="60"/>
              <w:rPr>
                <w:rFonts w:cs="Arial"/>
                <w:sz w:val="18"/>
                <w:szCs w:val="18"/>
              </w:rPr>
            </w:pPr>
            <w:r w:rsidRPr="00CE2D5B">
              <w:rPr>
                <w:sz w:val="18"/>
                <w:szCs w:val="18"/>
              </w:rPr>
              <w:t>(12) alle Formen der Konjugation bestimmen und sicher verwenden; Formen starker Konj</w:t>
            </w:r>
            <w:r w:rsidRPr="00CE2D5B">
              <w:rPr>
                <w:sz w:val="18"/>
                <w:szCs w:val="18"/>
              </w:rPr>
              <w:t>u</w:t>
            </w:r>
            <w:r w:rsidRPr="00CE2D5B">
              <w:rPr>
                <w:sz w:val="18"/>
                <w:szCs w:val="18"/>
              </w:rPr>
              <w:t>gation verwenden und in ihrer Besonderheit erläutern</w:t>
            </w:r>
          </w:p>
          <w:p w:rsidR="0007140E" w:rsidRPr="00CE2D5B" w:rsidRDefault="0007140E" w:rsidP="0007140E">
            <w:pPr>
              <w:spacing w:before="60"/>
              <w:rPr>
                <w:rFonts w:cs="Arial"/>
                <w:sz w:val="18"/>
                <w:szCs w:val="18"/>
              </w:rPr>
            </w:pPr>
            <w:r w:rsidRPr="00CE2D5B">
              <w:rPr>
                <w:rFonts w:cs="Arial"/>
                <w:sz w:val="18"/>
                <w:szCs w:val="18"/>
              </w:rPr>
              <w:t>(16) Wortbedeutungen klären, auch mittels Nachschlagewerken (</w:t>
            </w:r>
            <w:r w:rsidR="00530AF9">
              <w:rPr>
                <w:rFonts w:cs="Arial"/>
                <w:sz w:val="18"/>
                <w:szCs w:val="18"/>
              </w:rPr>
              <w:t>z. B.</w:t>
            </w:r>
            <w:r w:rsidRPr="00CE2D5B">
              <w:rPr>
                <w:rFonts w:cs="Arial"/>
                <w:sz w:val="18"/>
                <w:szCs w:val="18"/>
              </w:rPr>
              <w:t xml:space="preserve"> Fremd- oder Syn</w:t>
            </w:r>
            <w:r w:rsidRPr="00CE2D5B">
              <w:rPr>
                <w:rFonts w:cs="Arial"/>
                <w:sz w:val="18"/>
                <w:szCs w:val="18"/>
              </w:rPr>
              <w:t>o</w:t>
            </w:r>
            <w:r w:rsidRPr="00CE2D5B">
              <w:rPr>
                <w:rFonts w:cs="Arial"/>
                <w:sz w:val="18"/>
                <w:szCs w:val="18"/>
              </w:rPr>
              <w:t>nymwörterbücher, auch im Internet), Definiti</w:t>
            </w:r>
            <w:r w:rsidRPr="00CE2D5B">
              <w:rPr>
                <w:rFonts w:cs="Arial"/>
                <w:sz w:val="18"/>
                <w:szCs w:val="18"/>
              </w:rPr>
              <w:t>o</w:t>
            </w:r>
            <w:r w:rsidRPr="00CE2D5B">
              <w:rPr>
                <w:rFonts w:cs="Arial"/>
                <w:sz w:val="18"/>
                <w:szCs w:val="18"/>
              </w:rPr>
              <w:t>nen einfacher Begriffe formulieren</w:t>
            </w:r>
          </w:p>
          <w:p w:rsidR="0007140E" w:rsidRPr="00CE2D5B" w:rsidRDefault="0007140E" w:rsidP="0007140E">
            <w:pPr>
              <w:spacing w:before="60"/>
              <w:rPr>
                <w:rFonts w:cs="Arial"/>
                <w:sz w:val="18"/>
                <w:szCs w:val="18"/>
              </w:rPr>
            </w:pPr>
            <w:r w:rsidRPr="00CE2D5B">
              <w:rPr>
                <w:rFonts w:cs="Arial"/>
                <w:sz w:val="18"/>
                <w:szCs w:val="18"/>
              </w:rPr>
              <w:t>(26) die Zeichensetzung korrekt verwenden und syntaktisch begründen (bei Zitaten und Redewieder-gabe, Satzreihen, Nebensätzen, Appositionen, Anre-den und Ausrufen sowie in einfachen Sätzen bei Infinitiv- und Partizipia</w:t>
            </w:r>
            <w:r w:rsidRPr="00CE2D5B">
              <w:rPr>
                <w:rFonts w:cs="Arial"/>
                <w:sz w:val="18"/>
                <w:szCs w:val="18"/>
              </w:rPr>
              <w:t>l</w:t>
            </w:r>
            <w:r w:rsidRPr="00CE2D5B">
              <w:rPr>
                <w:rFonts w:cs="Arial"/>
                <w:sz w:val="18"/>
                <w:szCs w:val="18"/>
              </w:rPr>
              <w:t>gruppen) […]</w:t>
            </w:r>
          </w:p>
          <w:p w:rsidR="0007140E" w:rsidRPr="00CE2D5B" w:rsidRDefault="0007140E" w:rsidP="0007140E">
            <w:pPr>
              <w:spacing w:before="60"/>
              <w:rPr>
                <w:rFonts w:cs="Arial"/>
                <w:sz w:val="18"/>
                <w:szCs w:val="18"/>
              </w:rPr>
            </w:pPr>
            <w:r w:rsidRPr="00CE2D5B">
              <w:rPr>
                <w:rFonts w:cs="Arial"/>
                <w:sz w:val="18"/>
                <w:szCs w:val="18"/>
              </w:rPr>
              <w:t>(28) individuelle Fehlerschwerpunkte bene</w:t>
            </w:r>
            <w:r w:rsidRPr="00CE2D5B">
              <w:rPr>
                <w:rFonts w:cs="Arial"/>
                <w:sz w:val="18"/>
                <w:szCs w:val="18"/>
              </w:rPr>
              <w:t>n</w:t>
            </w:r>
            <w:r w:rsidRPr="00CE2D5B">
              <w:rPr>
                <w:rFonts w:cs="Arial"/>
                <w:sz w:val="18"/>
                <w:szCs w:val="18"/>
              </w:rPr>
              <w:t>nen und korrigierend bearbeiten</w:t>
            </w:r>
          </w:p>
          <w:p w:rsidR="0007140E" w:rsidRPr="00CE2D5B" w:rsidRDefault="0007140E" w:rsidP="0007140E">
            <w:pPr>
              <w:spacing w:before="60"/>
              <w:rPr>
                <w:rFonts w:eastAsia="Calibri" w:cs="Arial"/>
                <w:sz w:val="18"/>
                <w:szCs w:val="18"/>
                <w:u w:val="single"/>
              </w:rPr>
            </w:pPr>
            <w:r w:rsidRPr="00CE2D5B">
              <w:rPr>
                <w:rFonts w:eastAsia="Calibri" w:cs="Arial"/>
                <w:sz w:val="18"/>
                <w:szCs w:val="18"/>
                <w:u w:val="single"/>
              </w:rPr>
              <w:t>3.2.2.2. Funktion von Äußerungen</w:t>
            </w:r>
          </w:p>
          <w:p w:rsidR="0007140E" w:rsidRPr="00CE2D5B" w:rsidRDefault="0007140E" w:rsidP="0007140E">
            <w:pPr>
              <w:spacing w:before="60"/>
              <w:rPr>
                <w:rFonts w:cs="Arial"/>
                <w:sz w:val="18"/>
                <w:szCs w:val="18"/>
              </w:rPr>
            </w:pPr>
            <w:r w:rsidRPr="00CE2D5B">
              <w:rPr>
                <w:rFonts w:cs="Arial"/>
                <w:sz w:val="18"/>
                <w:szCs w:val="18"/>
              </w:rPr>
              <w:t>(8) […] Zusammenhänge und Inhalte adress</w:t>
            </w:r>
            <w:r w:rsidRPr="00CE2D5B">
              <w:rPr>
                <w:rFonts w:cs="Arial"/>
                <w:sz w:val="18"/>
                <w:szCs w:val="18"/>
              </w:rPr>
              <w:t>a</w:t>
            </w:r>
            <w:r w:rsidRPr="00CE2D5B">
              <w:rPr>
                <w:rFonts w:cs="Arial"/>
                <w:sz w:val="18"/>
                <w:szCs w:val="18"/>
              </w:rPr>
              <w:t>tenorientiert, sachgerecht und übersichtlich darstellen</w:t>
            </w:r>
          </w:p>
          <w:p w:rsidR="0007140E" w:rsidRPr="00CE2D5B" w:rsidRDefault="0007140E" w:rsidP="0007140E">
            <w:pPr>
              <w:spacing w:before="60"/>
              <w:rPr>
                <w:rFonts w:eastAsia="Calibri" w:cs="Arial"/>
                <w:sz w:val="18"/>
                <w:szCs w:val="18"/>
              </w:rPr>
            </w:pPr>
            <w:r w:rsidRPr="00CE2D5B">
              <w:rPr>
                <w:rFonts w:cs="Arial"/>
                <w:sz w:val="18"/>
                <w:szCs w:val="18"/>
              </w:rPr>
              <w:t>(11) sprachliche Äußerungen mündlich und schriftlich situationsangemessen und adress</w:t>
            </w:r>
            <w:r w:rsidRPr="00CE2D5B">
              <w:rPr>
                <w:rFonts w:cs="Arial"/>
                <w:sz w:val="18"/>
                <w:szCs w:val="18"/>
              </w:rPr>
              <w:t>a</w:t>
            </w:r>
            <w:r w:rsidRPr="00CE2D5B">
              <w:rPr>
                <w:rFonts w:cs="Arial"/>
                <w:sz w:val="18"/>
                <w:szCs w:val="18"/>
              </w:rPr>
              <w:lastRenderedPageBreak/>
              <w:t>tenorientiert formulieren (</w:t>
            </w:r>
            <w:r w:rsidR="00530AF9">
              <w:rPr>
                <w:rFonts w:cs="Arial"/>
                <w:sz w:val="18"/>
                <w:szCs w:val="18"/>
              </w:rPr>
              <w:t>z. B.</w:t>
            </w:r>
            <w:r w:rsidRPr="00CE2D5B">
              <w:rPr>
                <w:rFonts w:cs="Arial"/>
                <w:sz w:val="18"/>
                <w:szCs w:val="18"/>
              </w:rPr>
              <w:t xml:space="preserve"> Rollendiskuss</w:t>
            </w:r>
            <w:r w:rsidRPr="00CE2D5B">
              <w:rPr>
                <w:rFonts w:cs="Arial"/>
                <w:sz w:val="18"/>
                <w:szCs w:val="18"/>
              </w:rPr>
              <w:t>i</w:t>
            </w:r>
            <w:r w:rsidRPr="00CE2D5B">
              <w:rPr>
                <w:rFonts w:cs="Arial"/>
                <w:sz w:val="18"/>
                <w:szCs w:val="18"/>
              </w:rPr>
              <w:t>onen, Dialoge, Bewerbungsschreiben, Leben</w:t>
            </w:r>
            <w:r w:rsidRPr="00CE2D5B">
              <w:rPr>
                <w:rFonts w:cs="Arial"/>
                <w:sz w:val="18"/>
                <w:szCs w:val="18"/>
              </w:rPr>
              <w:t>s</w:t>
            </w:r>
            <w:r w:rsidRPr="00CE2D5B">
              <w:rPr>
                <w:rFonts w:cs="Arial"/>
                <w:sz w:val="18"/>
                <w:szCs w:val="18"/>
              </w:rPr>
              <w:t>lauf, Vorstellungsgespräch, Antragste</w:t>
            </w:r>
            <w:r w:rsidRPr="00CE2D5B">
              <w:rPr>
                <w:rFonts w:cs="Arial"/>
                <w:sz w:val="18"/>
                <w:szCs w:val="18"/>
              </w:rPr>
              <w:t>l</w:t>
            </w:r>
            <w:r w:rsidRPr="00CE2D5B">
              <w:rPr>
                <w:rFonts w:cs="Arial"/>
                <w:sz w:val="18"/>
                <w:szCs w:val="18"/>
              </w:rPr>
              <w:t>lung, sachlicher Brief, Formulare)</w:t>
            </w:r>
          </w:p>
        </w:tc>
        <w:tc>
          <w:tcPr>
            <w:tcW w:w="1250" w:type="pct"/>
            <w:tcBorders>
              <w:left w:val="single" w:sz="4" w:space="0" w:color="auto"/>
              <w:right w:val="single" w:sz="4" w:space="0" w:color="auto"/>
            </w:tcBorders>
            <w:shd w:val="clear" w:color="auto" w:fill="auto"/>
          </w:tcPr>
          <w:p w:rsidR="0007140E" w:rsidRDefault="00E82E51" w:rsidP="0007140E">
            <w:pPr>
              <w:rPr>
                <w:b/>
              </w:rPr>
            </w:pPr>
            <w:r>
              <w:rPr>
                <w:b/>
              </w:rPr>
              <w:lastRenderedPageBreak/>
              <w:t xml:space="preserve">2. </w:t>
            </w:r>
            <w:r w:rsidR="0007140E" w:rsidRPr="0007140E">
              <w:rPr>
                <w:b/>
              </w:rPr>
              <w:t>Infinitiv- und Partizipialgruppen</w:t>
            </w:r>
          </w:p>
          <w:p w:rsidR="0007140E" w:rsidRDefault="0007140E" w:rsidP="00994473">
            <w:pPr>
              <w:numPr>
                <w:ilvl w:val="0"/>
                <w:numId w:val="6"/>
              </w:numPr>
              <w:spacing w:before="60"/>
              <w:rPr>
                <w:rFonts w:eastAsia="Calibri" w:cs="Arial"/>
              </w:rPr>
            </w:pPr>
            <w:r>
              <w:rPr>
                <w:rFonts w:eastAsia="Calibri" w:cs="Arial"/>
              </w:rPr>
              <w:t xml:space="preserve">Ausgangspunkt können </w:t>
            </w:r>
            <w:r w:rsidR="00530AF9">
              <w:rPr>
                <w:rFonts w:eastAsia="Calibri" w:cs="Arial"/>
              </w:rPr>
              <w:t>z. B.</w:t>
            </w:r>
            <w:r>
              <w:rPr>
                <w:rFonts w:eastAsia="Calibri" w:cs="Arial"/>
              </w:rPr>
              <w:t xml:space="preserve"> F</w:t>
            </w:r>
            <w:r>
              <w:rPr>
                <w:rFonts w:eastAsia="Calibri" w:cs="Arial"/>
              </w:rPr>
              <w:t>i</w:t>
            </w:r>
            <w:r>
              <w:rPr>
                <w:rFonts w:eastAsia="Calibri" w:cs="Arial"/>
              </w:rPr>
              <w:t>nalsätze oder Satzreihen mit „so</w:t>
            </w:r>
            <w:r>
              <w:rPr>
                <w:rFonts w:eastAsia="Calibri" w:cs="Arial"/>
              </w:rPr>
              <w:t>n</w:t>
            </w:r>
            <w:r>
              <w:rPr>
                <w:rFonts w:eastAsia="Calibri" w:cs="Arial"/>
              </w:rPr>
              <w:t>dern“ sein, die umformuliert we</w:t>
            </w:r>
            <w:r>
              <w:rPr>
                <w:rFonts w:eastAsia="Calibri" w:cs="Arial"/>
              </w:rPr>
              <w:t>r</w:t>
            </w:r>
            <w:r>
              <w:rPr>
                <w:rFonts w:eastAsia="Calibri" w:cs="Arial"/>
              </w:rPr>
              <w:t>den.</w:t>
            </w:r>
          </w:p>
          <w:p w:rsidR="0007140E" w:rsidRDefault="0007140E" w:rsidP="00994473">
            <w:pPr>
              <w:numPr>
                <w:ilvl w:val="0"/>
                <w:numId w:val="6"/>
              </w:numPr>
              <w:spacing w:before="60"/>
              <w:rPr>
                <w:rFonts w:eastAsia="Calibri" w:cs="Arial"/>
              </w:rPr>
            </w:pPr>
            <w:r>
              <w:rPr>
                <w:rFonts w:eastAsia="Calibri" w:cs="Arial"/>
              </w:rPr>
              <w:t>Einführung der Infinitivgruppe (Formulierungsübungen mit Schreiben nach Mustern, Unte</w:t>
            </w:r>
            <w:r>
              <w:rPr>
                <w:rFonts w:eastAsia="Calibri" w:cs="Arial"/>
              </w:rPr>
              <w:t>r</w:t>
            </w:r>
            <w:r>
              <w:rPr>
                <w:rFonts w:eastAsia="Calibri" w:cs="Arial"/>
              </w:rPr>
              <w:t>streichungsübungen)</w:t>
            </w:r>
          </w:p>
          <w:p w:rsidR="0007140E" w:rsidRPr="00B7094D" w:rsidRDefault="0007140E" w:rsidP="00994473">
            <w:pPr>
              <w:numPr>
                <w:ilvl w:val="0"/>
                <w:numId w:val="6"/>
              </w:numPr>
              <w:spacing w:before="60"/>
              <w:rPr>
                <w:rFonts w:eastAsia="Calibri" w:cs="Arial"/>
              </w:rPr>
            </w:pPr>
            <w:r w:rsidRPr="00B7094D">
              <w:rPr>
                <w:rFonts w:eastAsia="Calibri" w:cs="Arial"/>
              </w:rPr>
              <w:t>Infinitivgruppen im Kontext des Satzes untersuchen (Felderm</w:t>
            </w:r>
            <w:r w:rsidRPr="00B7094D">
              <w:rPr>
                <w:rFonts w:eastAsia="Calibri" w:cs="Arial"/>
              </w:rPr>
              <w:t>o</w:t>
            </w:r>
            <w:r w:rsidRPr="00B7094D">
              <w:rPr>
                <w:rFonts w:eastAsia="Calibri" w:cs="Arial"/>
              </w:rPr>
              <w:t>dell)</w:t>
            </w:r>
          </w:p>
          <w:p w:rsidR="0007140E" w:rsidRDefault="0007140E" w:rsidP="00994473">
            <w:pPr>
              <w:pStyle w:val="Listenabsatz"/>
              <w:numPr>
                <w:ilvl w:val="0"/>
                <w:numId w:val="6"/>
              </w:numPr>
            </w:pPr>
            <w:r w:rsidRPr="00B7094D">
              <w:rPr>
                <w:rFonts w:eastAsia="Calibri" w:cs="Arial"/>
              </w:rPr>
              <w:t>Zeichensetzung vereinfacht: gen</w:t>
            </w:r>
            <w:r w:rsidRPr="00B7094D">
              <w:rPr>
                <w:rFonts w:eastAsia="Calibri" w:cs="Arial"/>
              </w:rPr>
              <w:t>e</w:t>
            </w:r>
            <w:r w:rsidRPr="00B7094D">
              <w:rPr>
                <w:rFonts w:eastAsia="Calibri" w:cs="Arial"/>
              </w:rPr>
              <w:t>relle Abtrennung durch paariges Komma</w:t>
            </w:r>
          </w:p>
        </w:tc>
        <w:tc>
          <w:tcPr>
            <w:tcW w:w="1250" w:type="pct"/>
            <w:tcBorders>
              <w:left w:val="single" w:sz="4" w:space="0" w:color="auto"/>
              <w:right w:val="single" w:sz="4" w:space="0" w:color="auto"/>
            </w:tcBorders>
            <w:shd w:val="clear" w:color="auto" w:fill="auto"/>
          </w:tcPr>
          <w:p w:rsidR="0007140E" w:rsidRDefault="0007140E" w:rsidP="00EB4D47">
            <w:pPr>
              <w:pStyle w:val="bcTabVortext"/>
            </w:pPr>
            <w:r w:rsidRPr="0007140E">
              <w:t>Zunächst nur Sätze mit einfachen, nachgestellten Infinitivgruppen</w:t>
            </w:r>
          </w:p>
          <w:p w:rsidR="00EB4D47" w:rsidRDefault="00EB4D47" w:rsidP="00EB4D47">
            <w:pPr>
              <w:pStyle w:val="bcTabVortext"/>
            </w:pPr>
          </w:p>
          <w:p w:rsidR="0007140E" w:rsidRDefault="0007140E" w:rsidP="00EB4D47">
            <w:pPr>
              <w:pStyle w:val="bcTabVortext"/>
            </w:pPr>
            <w:r w:rsidRPr="00C83448">
              <w:t xml:space="preserve">Anbindungsmöglichkeiten </w:t>
            </w:r>
            <w:r w:rsidR="00530AF9">
              <w:t>z. B.</w:t>
            </w:r>
            <w:r w:rsidRPr="00C83448">
              <w:t xml:space="preserve"> in 7.4.2., 7.4.3.</w:t>
            </w:r>
            <w:r w:rsidR="00285F22" w:rsidRPr="00C83448">
              <w:t xml:space="preserve"> (Einführung der Infiniti</w:t>
            </w:r>
            <w:r w:rsidR="00285F22" w:rsidRPr="00C83448">
              <w:t>v</w:t>
            </w:r>
            <w:r w:rsidR="00285F22" w:rsidRPr="00C83448">
              <w:t>gruppe anhand von Kalenderg</w:t>
            </w:r>
            <w:r w:rsidR="00285F22" w:rsidRPr="00C83448">
              <w:t>e</w:t>
            </w:r>
            <w:r w:rsidR="00285F22" w:rsidRPr="00C83448">
              <w:t>schichten, Vertiefung und insbesond</w:t>
            </w:r>
            <w:r w:rsidR="00285F22" w:rsidRPr="00C83448">
              <w:t>e</w:t>
            </w:r>
            <w:r w:rsidR="00285F22" w:rsidRPr="00C83448">
              <w:t xml:space="preserve">re Zeichensetzung beim Schreiben von Inhaltsangaben), Wiederholung und Vertiefung </w:t>
            </w:r>
            <w:r w:rsidR="00530AF9">
              <w:t>z. B.</w:t>
            </w:r>
            <w:r w:rsidR="00285F22" w:rsidRPr="00C83448">
              <w:t xml:space="preserve"> in 7.6.2 (Dichte</w:t>
            </w:r>
            <w:r w:rsidR="00285F22" w:rsidRPr="00C83448">
              <w:t>r</w:t>
            </w:r>
            <w:r w:rsidR="00285F22" w:rsidRPr="00C83448">
              <w:t>portraits, kreatives Schreiben) oder 7.7.3 (Verfassen von Manuskripten)</w:t>
            </w:r>
          </w:p>
          <w:p w:rsidR="0007140E" w:rsidRPr="00F03E17" w:rsidRDefault="0007140E" w:rsidP="0007140E">
            <w:pPr>
              <w:spacing w:before="60"/>
            </w:pPr>
          </w:p>
        </w:tc>
      </w:tr>
      <w:tr w:rsidR="0007140E" w:rsidRPr="00F0514C" w:rsidTr="00CC5259">
        <w:tblPrEx>
          <w:jc w:val="center"/>
        </w:tblPrEx>
        <w:trPr>
          <w:jc w:val="center"/>
        </w:trPr>
        <w:tc>
          <w:tcPr>
            <w:tcW w:w="1250" w:type="pct"/>
            <w:tcBorders>
              <w:left w:val="single" w:sz="4" w:space="0" w:color="auto"/>
              <w:bottom w:val="single" w:sz="4" w:space="0" w:color="auto"/>
              <w:right w:val="single" w:sz="4" w:space="0" w:color="auto"/>
            </w:tcBorders>
            <w:shd w:val="clear" w:color="auto" w:fill="auto"/>
          </w:tcPr>
          <w:p w:rsidR="00F97CA5" w:rsidRDefault="00F97CA5" w:rsidP="00F97CA5">
            <w:pPr>
              <w:spacing w:before="60"/>
              <w:rPr>
                <w:rFonts w:eastAsia="Calibri" w:cs="Arial"/>
                <w:sz w:val="18"/>
                <w:szCs w:val="18"/>
                <w:u w:val="single"/>
              </w:rPr>
            </w:pPr>
            <w:r w:rsidRPr="005A077A">
              <w:rPr>
                <w:rFonts w:eastAsia="Calibri" w:cs="Arial"/>
                <w:sz w:val="18"/>
                <w:szCs w:val="18"/>
                <w:u w:val="single"/>
              </w:rPr>
              <w:lastRenderedPageBreak/>
              <w:t>2.1. Sprechen und Zuhören</w:t>
            </w:r>
          </w:p>
          <w:p w:rsidR="00F97CA5" w:rsidRPr="00F12BEA" w:rsidRDefault="00F97CA5" w:rsidP="00F97CA5">
            <w:pPr>
              <w:spacing w:before="60"/>
              <w:rPr>
                <w:rFonts w:eastAsia="Calibri" w:cs="Arial"/>
                <w:sz w:val="18"/>
                <w:szCs w:val="18"/>
              </w:rPr>
            </w:pPr>
            <w:r w:rsidRPr="00F12BEA">
              <w:rPr>
                <w:rFonts w:eastAsia="Calibri" w:cs="Arial"/>
                <w:sz w:val="18"/>
                <w:szCs w:val="18"/>
              </w:rPr>
              <w:t>2.</w:t>
            </w:r>
            <w:r w:rsidR="0042357B">
              <w:rPr>
                <w:rFonts w:eastAsia="Calibri" w:cs="Arial"/>
                <w:sz w:val="18"/>
                <w:szCs w:val="18"/>
              </w:rPr>
              <w:t xml:space="preserve"> </w:t>
            </w:r>
            <w:r w:rsidRPr="00F12BEA">
              <w:rPr>
                <w:rFonts w:eastAsia="Calibri" w:cs="Arial"/>
                <w:sz w:val="18"/>
                <w:szCs w:val="18"/>
              </w:rPr>
              <w:t>sich standardsprachlich ausdrücken und den Unterschied zwischen mündlichem und schrif</w:t>
            </w:r>
            <w:r w:rsidRPr="00F12BEA">
              <w:rPr>
                <w:rFonts w:eastAsia="Calibri" w:cs="Arial"/>
                <w:sz w:val="18"/>
                <w:szCs w:val="18"/>
              </w:rPr>
              <w:t>t</w:t>
            </w:r>
            <w:r w:rsidRPr="00F12BEA">
              <w:rPr>
                <w:rFonts w:eastAsia="Calibri" w:cs="Arial"/>
                <w:sz w:val="18"/>
                <w:szCs w:val="18"/>
              </w:rPr>
              <w:t>lichem Sprachgebrauch sowie Merkmale u</w:t>
            </w:r>
            <w:r w:rsidRPr="00F12BEA">
              <w:rPr>
                <w:rFonts w:eastAsia="Calibri" w:cs="Arial"/>
                <w:sz w:val="18"/>
                <w:szCs w:val="18"/>
              </w:rPr>
              <w:t>m</w:t>
            </w:r>
            <w:r w:rsidRPr="00F12BEA">
              <w:rPr>
                <w:rFonts w:eastAsia="Calibri" w:cs="Arial"/>
                <w:sz w:val="18"/>
                <w:szCs w:val="18"/>
              </w:rPr>
              <w:t xml:space="preserve">gangssprachlichen Sprechens erkennen </w:t>
            </w:r>
            <w:r w:rsidR="0042357B">
              <w:rPr>
                <w:rFonts w:eastAsia="Calibri" w:cs="Arial"/>
                <w:sz w:val="18"/>
                <w:szCs w:val="18"/>
              </w:rPr>
              <w:t>[...]</w:t>
            </w:r>
          </w:p>
          <w:p w:rsidR="00F97CA5" w:rsidRPr="00F12BEA" w:rsidRDefault="00F97CA5" w:rsidP="00F97CA5">
            <w:pPr>
              <w:spacing w:before="60"/>
              <w:rPr>
                <w:rFonts w:eastAsia="Calibri" w:cs="Arial"/>
                <w:sz w:val="18"/>
                <w:szCs w:val="18"/>
              </w:rPr>
            </w:pPr>
            <w:r w:rsidRPr="00F12BEA">
              <w:rPr>
                <w:rFonts w:eastAsia="Calibri" w:cs="Arial"/>
                <w:sz w:val="18"/>
                <w:szCs w:val="18"/>
              </w:rPr>
              <w:t>3.</w:t>
            </w:r>
            <w:r w:rsidR="0042357B">
              <w:rPr>
                <w:rFonts w:eastAsia="Calibri" w:cs="Arial"/>
                <w:sz w:val="18"/>
                <w:szCs w:val="18"/>
              </w:rPr>
              <w:t xml:space="preserve"> </w:t>
            </w:r>
            <w:r w:rsidRPr="00F12BEA">
              <w:rPr>
                <w:rFonts w:eastAsia="Calibri" w:cs="Arial"/>
                <w:sz w:val="18"/>
                <w:szCs w:val="18"/>
              </w:rPr>
              <w:t>inhaltlich präzise, sprachlich prägnant und klar strukturiert formulieren</w:t>
            </w:r>
          </w:p>
          <w:p w:rsidR="00F97CA5" w:rsidRDefault="00F97CA5" w:rsidP="00F97CA5">
            <w:pPr>
              <w:spacing w:before="60"/>
              <w:rPr>
                <w:rFonts w:eastAsia="Calibri" w:cs="Arial"/>
                <w:sz w:val="18"/>
                <w:szCs w:val="18"/>
              </w:rPr>
            </w:pPr>
            <w:r w:rsidRPr="00F97CA5">
              <w:rPr>
                <w:rFonts w:eastAsia="Calibri" w:cs="Arial"/>
                <w:sz w:val="18"/>
                <w:szCs w:val="18"/>
              </w:rPr>
              <w:t>16. Kommunikation beurteilen: kriterienorie</w:t>
            </w:r>
            <w:r w:rsidRPr="00F97CA5">
              <w:rPr>
                <w:rFonts w:eastAsia="Calibri" w:cs="Arial"/>
                <w:sz w:val="18"/>
                <w:szCs w:val="18"/>
              </w:rPr>
              <w:t>n</w:t>
            </w:r>
            <w:r w:rsidRPr="00F97CA5">
              <w:rPr>
                <w:rFonts w:eastAsia="Calibri" w:cs="Arial"/>
                <w:sz w:val="18"/>
                <w:szCs w:val="18"/>
              </w:rPr>
              <w:t>tiert das eigene Gesprächsverhalten und das</w:t>
            </w:r>
            <w:r w:rsidR="0042357B">
              <w:rPr>
                <w:rFonts w:eastAsia="Calibri" w:cs="Arial"/>
                <w:sz w:val="18"/>
                <w:szCs w:val="18"/>
              </w:rPr>
              <w:t xml:space="preserve"> </w:t>
            </w:r>
            <w:r w:rsidRPr="00F97CA5">
              <w:rPr>
                <w:rFonts w:eastAsia="Calibri" w:cs="Arial"/>
                <w:sz w:val="18"/>
                <w:szCs w:val="18"/>
              </w:rPr>
              <w:t>anderer beobachten, reflektieren und bewe</w:t>
            </w:r>
            <w:r w:rsidRPr="00F97CA5">
              <w:rPr>
                <w:rFonts w:eastAsia="Calibri" w:cs="Arial"/>
                <w:sz w:val="18"/>
                <w:szCs w:val="18"/>
              </w:rPr>
              <w:t>r</w:t>
            </w:r>
            <w:r w:rsidRPr="00F97CA5">
              <w:rPr>
                <w:rFonts w:eastAsia="Calibri" w:cs="Arial"/>
                <w:sz w:val="18"/>
                <w:szCs w:val="18"/>
              </w:rPr>
              <w:t>ten</w:t>
            </w:r>
          </w:p>
          <w:p w:rsidR="0007140E" w:rsidRPr="005A077A" w:rsidRDefault="0007140E" w:rsidP="0007140E">
            <w:pPr>
              <w:spacing w:before="60"/>
              <w:rPr>
                <w:rFonts w:eastAsia="Calibri" w:cs="Arial"/>
                <w:sz w:val="18"/>
                <w:szCs w:val="18"/>
                <w:u w:val="single"/>
              </w:rPr>
            </w:pPr>
            <w:r w:rsidRPr="005A077A">
              <w:rPr>
                <w:rFonts w:eastAsia="Calibri" w:cs="Arial"/>
                <w:sz w:val="18"/>
                <w:szCs w:val="18"/>
                <w:u w:val="single"/>
              </w:rPr>
              <w:t>2.2. Schreiben</w:t>
            </w:r>
          </w:p>
          <w:p w:rsidR="00F97CA5" w:rsidRDefault="00F97CA5" w:rsidP="00F97CA5">
            <w:pPr>
              <w:spacing w:before="60"/>
              <w:rPr>
                <w:rFonts w:eastAsia="Calibri" w:cs="Arial"/>
                <w:sz w:val="18"/>
                <w:szCs w:val="18"/>
              </w:rPr>
            </w:pPr>
            <w:r w:rsidRPr="00F12BEA">
              <w:rPr>
                <w:rFonts w:eastAsia="Calibri" w:cs="Arial"/>
                <w:sz w:val="18"/>
                <w:szCs w:val="18"/>
              </w:rPr>
              <w:t>5.</w:t>
            </w:r>
            <w:r w:rsidR="0042357B">
              <w:rPr>
                <w:rFonts w:eastAsia="Calibri" w:cs="Arial"/>
                <w:sz w:val="18"/>
                <w:szCs w:val="18"/>
              </w:rPr>
              <w:t xml:space="preserve"> </w:t>
            </w:r>
            <w:r w:rsidRPr="00F12BEA">
              <w:rPr>
                <w:rFonts w:eastAsia="Calibri" w:cs="Arial"/>
                <w:sz w:val="18"/>
                <w:szCs w:val="18"/>
              </w:rPr>
              <w:t>elementare formale Anforderungen des Schreibens erfüllen (Lesbarkeit der Han</w:t>
            </w:r>
            <w:r w:rsidRPr="00F12BEA">
              <w:rPr>
                <w:rFonts w:eastAsia="Calibri" w:cs="Arial"/>
                <w:sz w:val="18"/>
                <w:szCs w:val="18"/>
              </w:rPr>
              <w:t>d</w:t>
            </w:r>
            <w:r w:rsidRPr="00F12BEA">
              <w:rPr>
                <w:rFonts w:eastAsia="Calibri" w:cs="Arial"/>
                <w:sz w:val="18"/>
                <w:szCs w:val="18"/>
              </w:rPr>
              <w:t>schrift, Blatteinteilung; Rechtschreibung, Ze</w:t>
            </w:r>
            <w:r w:rsidRPr="00F12BEA">
              <w:rPr>
                <w:rFonts w:eastAsia="Calibri" w:cs="Arial"/>
                <w:sz w:val="18"/>
                <w:szCs w:val="18"/>
              </w:rPr>
              <w:t>i</w:t>
            </w:r>
            <w:r w:rsidRPr="00F12BEA">
              <w:rPr>
                <w:rFonts w:eastAsia="Calibri" w:cs="Arial"/>
                <w:sz w:val="18"/>
                <w:szCs w:val="18"/>
              </w:rPr>
              <w:t>chensetzung, Grammatik)</w:t>
            </w:r>
          </w:p>
          <w:p w:rsidR="00F97CA5" w:rsidRDefault="00F97CA5" w:rsidP="00F97CA5">
            <w:pPr>
              <w:spacing w:before="60"/>
              <w:rPr>
                <w:rFonts w:eastAsia="Calibri" w:cs="Arial"/>
                <w:sz w:val="18"/>
                <w:szCs w:val="18"/>
              </w:rPr>
            </w:pPr>
            <w:r w:rsidRPr="00F12BEA">
              <w:rPr>
                <w:rFonts w:eastAsia="Calibri" w:cs="Arial"/>
                <w:sz w:val="18"/>
                <w:szCs w:val="18"/>
              </w:rPr>
              <w:t>9.</w:t>
            </w:r>
            <w:r w:rsidR="0042357B">
              <w:rPr>
                <w:rFonts w:eastAsia="Calibri" w:cs="Arial"/>
                <w:sz w:val="18"/>
                <w:szCs w:val="18"/>
              </w:rPr>
              <w:t xml:space="preserve"> </w:t>
            </w:r>
            <w:r w:rsidRPr="00F12BEA">
              <w:rPr>
                <w:rFonts w:eastAsia="Calibri" w:cs="Arial"/>
                <w:sz w:val="18"/>
                <w:szCs w:val="18"/>
              </w:rPr>
              <w:t xml:space="preserve">Textbelege und andere Quellen korrekt zitieren </w:t>
            </w:r>
            <w:r w:rsidR="0042357B">
              <w:rPr>
                <w:rFonts w:eastAsia="Calibri" w:cs="Arial"/>
                <w:sz w:val="18"/>
                <w:szCs w:val="18"/>
              </w:rPr>
              <w:t>[...]</w:t>
            </w:r>
            <w:r w:rsidRPr="00F12BEA">
              <w:rPr>
                <w:rFonts w:eastAsia="Calibri" w:cs="Arial"/>
                <w:sz w:val="18"/>
                <w:szCs w:val="18"/>
              </w:rPr>
              <w:t xml:space="preserve">, dabei sprachlogisch integrieren, </w:t>
            </w:r>
            <w:r w:rsidR="0042357B">
              <w:rPr>
                <w:rFonts w:eastAsia="Calibri" w:cs="Arial"/>
                <w:sz w:val="18"/>
                <w:szCs w:val="18"/>
              </w:rPr>
              <w:t>[...]</w:t>
            </w:r>
          </w:p>
          <w:p w:rsidR="00F97CA5" w:rsidRDefault="00F97CA5" w:rsidP="00F97CA5">
            <w:pPr>
              <w:spacing w:before="60"/>
              <w:rPr>
                <w:rFonts w:eastAsia="Calibri" w:cs="Arial"/>
                <w:sz w:val="18"/>
                <w:szCs w:val="18"/>
              </w:rPr>
            </w:pPr>
            <w:r w:rsidRPr="00F12BEA">
              <w:rPr>
                <w:rFonts w:eastAsia="Calibri" w:cs="Arial"/>
                <w:sz w:val="18"/>
                <w:szCs w:val="18"/>
              </w:rPr>
              <w:t>10. einen differenzierten Wortschatz (auch Fachsprache, Fremdwörter) und einen ang</w:t>
            </w:r>
            <w:r w:rsidRPr="00F12BEA">
              <w:rPr>
                <w:rFonts w:eastAsia="Calibri" w:cs="Arial"/>
                <w:sz w:val="18"/>
                <w:szCs w:val="18"/>
              </w:rPr>
              <w:t>e</w:t>
            </w:r>
            <w:r w:rsidRPr="00F12BEA">
              <w:rPr>
                <w:rFonts w:eastAsia="Calibri" w:cs="Arial"/>
                <w:sz w:val="18"/>
                <w:szCs w:val="18"/>
              </w:rPr>
              <w:t>messenen, variablen Stil verwenden</w:t>
            </w:r>
          </w:p>
          <w:p w:rsidR="00F97CA5" w:rsidRPr="00F97CA5" w:rsidRDefault="00F97CA5" w:rsidP="00F97CA5">
            <w:pPr>
              <w:spacing w:before="60"/>
              <w:rPr>
                <w:rFonts w:eastAsia="Calibri" w:cs="Arial"/>
                <w:sz w:val="18"/>
                <w:szCs w:val="18"/>
              </w:rPr>
            </w:pPr>
            <w:r w:rsidRPr="00F97CA5">
              <w:rPr>
                <w:rFonts w:eastAsia="Calibri" w:cs="Arial"/>
                <w:sz w:val="18"/>
                <w:szCs w:val="18"/>
              </w:rPr>
              <w:t>25. die formale und sprachlich-stilistische G</w:t>
            </w:r>
            <w:r w:rsidRPr="00F97CA5">
              <w:rPr>
                <w:rFonts w:eastAsia="Calibri" w:cs="Arial"/>
                <w:sz w:val="18"/>
                <w:szCs w:val="18"/>
              </w:rPr>
              <w:t>e</w:t>
            </w:r>
            <w:r w:rsidRPr="00F97CA5">
              <w:rPr>
                <w:rFonts w:eastAsia="Calibri" w:cs="Arial"/>
                <w:sz w:val="18"/>
                <w:szCs w:val="18"/>
              </w:rPr>
              <w:t>staltungsweise von Texten und deren Wi</w:t>
            </w:r>
            <w:r w:rsidRPr="00F97CA5">
              <w:rPr>
                <w:rFonts w:eastAsia="Calibri" w:cs="Arial"/>
                <w:sz w:val="18"/>
                <w:szCs w:val="18"/>
              </w:rPr>
              <w:t>r</w:t>
            </w:r>
            <w:r w:rsidRPr="00F97CA5">
              <w:rPr>
                <w:rFonts w:eastAsia="Calibri" w:cs="Arial"/>
                <w:sz w:val="18"/>
                <w:szCs w:val="18"/>
              </w:rPr>
              <w:t xml:space="preserve">kung an Beispielen erläutern </w:t>
            </w:r>
            <w:r w:rsidR="0042357B">
              <w:rPr>
                <w:rFonts w:eastAsia="Calibri" w:cs="Arial"/>
                <w:sz w:val="18"/>
                <w:szCs w:val="18"/>
              </w:rPr>
              <w:t>[...]</w:t>
            </w:r>
          </w:p>
          <w:p w:rsidR="00F97CA5" w:rsidRDefault="00F97CA5" w:rsidP="00F97CA5">
            <w:pPr>
              <w:spacing w:before="60"/>
              <w:rPr>
                <w:rFonts w:eastAsia="Calibri" w:cs="Arial"/>
                <w:sz w:val="18"/>
                <w:szCs w:val="18"/>
              </w:rPr>
            </w:pPr>
            <w:r w:rsidRPr="00F12BEA">
              <w:rPr>
                <w:rFonts w:eastAsia="Calibri" w:cs="Arial"/>
                <w:sz w:val="18"/>
                <w:szCs w:val="18"/>
              </w:rPr>
              <w:t>30. sprachliche Mittel gezielt einsetzen</w:t>
            </w:r>
          </w:p>
          <w:p w:rsidR="00F97CA5" w:rsidRDefault="00F97CA5" w:rsidP="00F97CA5">
            <w:pPr>
              <w:spacing w:before="60"/>
              <w:rPr>
                <w:rFonts w:eastAsia="Calibri" w:cs="Arial"/>
                <w:sz w:val="18"/>
                <w:szCs w:val="18"/>
              </w:rPr>
            </w:pPr>
            <w:r w:rsidRPr="00F97CA5">
              <w:rPr>
                <w:rFonts w:eastAsia="Calibri" w:cs="Arial"/>
                <w:sz w:val="18"/>
                <w:szCs w:val="18"/>
              </w:rPr>
              <w:t xml:space="preserve">34. </w:t>
            </w:r>
            <w:r w:rsidR="0042357B">
              <w:rPr>
                <w:rFonts w:eastAsia="Calibri" w:cs="Arial"/>
                <w:sz w:val="18"/>
                <w:szCs w:val="18"/>
              </w:rPr>
              <w:t>[...]</w:t>
            </w:r>
            <w:r>
              <w:rPr>
                <w:rFonts w:eastAsia="Calibri" w:cs="Arial"/>
                <w:sz w:val="18"/>
                <w:szCs w:val="18"/>
              </w:rPr>
              <w:t xml:space="preserve"> </w:t>
            </w:r>
            <w:r w:rsidRPr="00F97CA5">
              <w:rPr>
                <w:rFonts w:eastAsia="Calibri" w:cs="Arial"/>
                <w:sz w:val="18"/>
                <w:szCs w:val="18"/>
              </w:rPr>
              <w:t>Begriffe erläutern</w:t>
            </w:r>
          </w:p>
          <w:p w:rsidR="00F97CA5" w:rsidRPr="00F12BEA" w:rsidRDefault="00F97CA5" w:rsidP="00F97CA5">
            <w:pPr>
              <w:spacing w:before="60"/>
              <w:rPr>
                <w:rFonts w:eastAsia="Calibri" w:cs="Arial"/>
                <w:sz w:val="18"/>
                <w:szCs w:val="18"/>
              </w:rPr>
            </w:pPr>
            <w:r w:rsidRPr="00F12BEA">
              <w:rPr>
                <w:rFonts w:eastAsia="Calibri" w:cs="Arial"/>
                <w:sz w:val="18"/>
                <w:szCs w:val="18"/>
              </w:rPr>
              <w:t>36. Textdistanz einnehmen, zu eigenen und fremden Texten kriterienorientiert Stellung nehmen und Verbesserungsvorschläge era</w:t>
            </w:r>
            <w:r w:rsidRPr="00F12BEA">
              <w:rPr>
                <w:rFonts w:eastAsia="Calibri" w:cs="Arial"/>
                <w:sz w:val="18"/>
                <w:szCs w:val="18"/>
              </w:rPr>
              <w:t>r</w:t>
            </w:r>
            <w:r w:rsidRPr="00F12BEA">
              <w:rPr>
                <w:rFonts w:eastAsia="Calibri" w:cs="Arial"/>
                <w:sz w:val="18"/>
                <w:szCs w:val="18"/>
              </w:rPr>
              <w:t>beiten</w:t>
            </w:r>
          </w:p>
          <w:p w:rsidR="00F97CA5" w:rsidRPr="00F12BEA" w:rsidRDefault="00F97CA5" w:rsidP="00F97CA5">
            <w:pPr>
              <w:spacing w:before="60"/>
              <w:rPr>
                <w:rFonts w:eastAsia="Calibri" w:cs="Arial"/>
                <w:sz w:val="18"/>
                <w:szCs w:val="18"/>
              </w:rPr>
            </w:pPr>
            <w:r w:rsidRPr="00F12BEA">
              <w:rPr>
                <w:rFonts w:eastAsia="Calibri" w:cs="Arial"/>
                <w:sz w:val="18"/>
                <w:szCs w:val="18"/>
              </w:rPr>
              <w:t>37.</w:t>
            </w:r>
            <w:r w:rsidR="0042357B">
              <w:rPr>
                <w:rFonts w:eastAsia="Calibri" w:cs="Arial"/>
                <w:sz w:val="18"/>
                <w:szCs w:val="18"/>
              </w:rPr>
              <w:t xml:space="preserve"> </w:t>
            </w:r>
            <w:r w:rsidRPr="00F12BEA">
              <w:rPr>
                <w:rFonts w:eastAsia="Calibri" w:cs="Arial"/>
                <w:sz w:val="18"/>
                <w:szCs w:val="18"/>
              </w:rPr>
              <w:t>Strategien zur Überprüfung der sprachl</w:t>
            </w:r>
            <w:r w:rsidRPr="00F12BEA">
              <w:rPr>
                <w:rFonts w:eastAsia="Calibri" w:cs="Arial"/>
                <w:sz w:val="18"/>
                <w:szCs w:val="18"/>
              </w:rPr>
              <w:t>i</w:t>
            </w:r>
            <w:r w:rsidRPr="00F12BEA">
              <w:rPr>
                <w:rFonts w:eastAsia="Calibri" w:cs="Arial"/>
                <w:sz w:val="18"/>
                <w:szCs w:val="18"/>
              </w:rPr>
              <w:t>chen Richtigkeit und Rechtschreibung anwe</w:t>
            </w:r>
            <w:r w:rsidRPr="00F12BEA">
              <w:rPr>
                <w:rFonts w:eastAsia="Calibri" w:cs="Arial"/>
                <w:sz w:val="18"/>
                <w:szCs w:val="18"/>
              </w:rPr>
              <w:t>n</w:t>
            </w:r>
            <w:r w:rsidRPr="00F12BEA">
              <w:rPr>
                <w:rFonts w:eastAsia="Calibri" w:cs="Arial"/>
                <w:sz w:val="18"/>
                <w:szCs w:val="18"/>
              </w:rPr>
              <w:t>den (zum Beispiel individuelles Fehlerprofil)</w:t>
            </w:r>
          </w:p>
          <w:p w:rsidR="00F97CA5" w:rsidRDefault="00F97CA5" w:rsidP="00F97CA5">
            <w:pPr>
              <w:spacing w:before="60"/>
              <w:rPr>
                <w:rFonts w:eastAsia="Calibri" w:cs="Arial"/>
                <w:sz w:val="18"/>
                <w:szCs w:val="18"/>
              </w:rPr>
            </w:pPr>
            <w:r w:rsidRPr="00F12BEA">
              <w:rPr>
                <w:rFonts w:eastAsia="Calibri" w:cs="Arial"/>
                <w:sz w:val="18"/>
                <w:szCs w:val="18"/>
              </w:rPr>
              <w:t>38. Texte inhaltlich und sprachlich überarbe</w:t>
            </w:r>
            <w:r w:rsidRPr="00F12BEA">
              <w:rPr>
                <w:rFonts w:eastAsia="Calibri" w:cs="Arial"/>
                <w:sz w:val="18"/>
                <w:szCs w:val="18"/>
              </w:rPr>
              <w:t>i</w:t>
            </w:r>
            <w:r w:rsidRPr="00F12BEA">
              <w:rPr>
                <w:rFonts w:eastAsia="Calibri" w:cs="Arial"/>
                <w:sz w:val="18"/>
                <w:szCs w:val="18"/>
              </w:rPr>
              <w:t xml:space="preserve">ten </w:t>
            </w:r>
            <w:r w:rsidR="0042357B">
              <w:rPr>
                <w:rFonts w:eastAsia="Calibri" w:cs="Arial"/>
                <w:sz w:val="18"/>
                <w:szCs w:val="18"/>
              </w:rPr>
              <w:t>[...]</w:t>
            </w:r>
            <w:r w:rsidRPr="00F12BEA">
              <w:rPr>
                <w:rFonts w:eastAsia="Calibri" w:cs="Arial"/>
                <w:sz w:val="18"/>
                <w:szCs w:val="18"/>
              </w:rPr>
              <w:t>; dabei auch digitale Medien nutzen</w:t>
            </w:r>
          </w:p>
          <w:p w:rsidR="00F97CA5" w:rsidRPr="005A077A" w:rsidRDefault="00F97CA5" w:rsidP="00F97CA5">
            <w:pPr>
              <w:spacing w:before="60"/>
              <w:rPr>
                <w:rFonts w:eastAsia="Calibri" w:cs="Arial"/>
                <w:sz w:val="18"/>
                <w:szCs w:val="18"/>
                <w:u w:val="single"/>
              </w:rPr>
            </w:pPr>
            <w:r w:rsidRPr="005A077A">
              <w:rPr>
                <w:rFonts w:eastAsia="Calibri" w:cs="Arial"/>
                <w:sz w:val="18"/>
                <w:szCs w:val="18"/>
                <w:u w:val="single"/>
              </w:rPr>
              <w:t>2.3. Lesen</w:t>
            </w:r>
          </w:p>
          <w:p w:rsidR="00F97CA5" w:rsidRPr="00E2565D" w:rsidRDefault="00F97CA5" w:rsidP="00F97CA5">
            <w:pPr>
              <w:spacing w:before="60"/>
              <w:rPr>
                <w:rFonts w:eastAsia="Calibri" w:cs="Arial"/>
                <w:sz w:val="18"/>
                <w:szCs w:val="18"/>
              </w:rPr>
            </w:pPr>
            <w:r w:rsidRPr="00E2565D">
              <w:rPr>
                <w:rFonts w:eastAsia="Calibri" w:cs="Arial"/>
                <w:sz w:val="18"/>
                <w:szCs w:val="18"/>
              </w:rPr>
              <w:t>3.</w:t>
            </w:r>
            <w:r w:rsidR="0042357B">
              <w:rPr>
                <w:rFonts w:eastAsia="Calibri" w:cs="Arial"/>
                <w:sz w:val="18"/>
                <w:szCs w:val="18"/>
              </w:rPr>
              <w:t xml:space="preserve"> </w:t>
            </w:r>
            <w:r w:rsidRPr="00E2565D">
              <w:rPr>
                <w:rFonts w:eastAsia="Calibri" w:cs="Arial"/>
                <w:sz w:val="18"/>
                <w:szCs w:val="18"/>
              </w:rPr>
              <w:t>Lesestrategien und Methoden der Texte</w:t>
            </w:r>
            <w:r w:rsidRPr="00E2565D">
              <w:rPr>
                <w:rFonts w:eastAsia="Calibri" w:cs="Arial"/>
                <w:sz w:val="18"/>
                <w:szCs w:val="18"/>
              </w:rPr>
              <w:t>r</w:t>
            </w:r>
            <w:r w:rsidRPr="00E2565D">
              <w:rPr>
                <w:rFonts w:eastAsia="Calibri" w:cs="Arial"/>
                <w:sz w:val="18"/>
                <w:szCs w:val="18"/>
              </w:rPr>
              <w:t>schließung selbstständig anwenden (marki</w:t>
            </w:r>
            <w:r w:rsidRPr="00E2565D">
              <w:rPr>
                <w:rFonts w:eastAsia="Calibri" w:cs="Arial"/>
                <w:sz w:val="18"/>
                <w:szCs w:val="18"/>
              </w:rPr>
              <w:t>e</w:t>
            </w:r>
            <w:r w:rsidRPr="00E2565D">
              <w:rPr>
                <w:rFonts w:eastAsia="Calibri" w:cs="Arial"/>
                <w:sz w:val="18"/>
                <w:szCs w:val="18"/>
              </w:rPr>
              <w:t xml:space="preserve">ren, </w:t>
            </w:r>
            <w:r w:rsidR="0042357B">
              <w:rPr>
                <w:rFonts w:eastAsia="Calibri" w:cs="Arial"/>
                <w:sz w:val="18"/>
                <w:szCs w:val="18"/>
              </w:rPr>
              <w:t>[...]</w:t>
            </w:r>
            <w:r w:rsidRPr="00E2565D">
              <w:rPr>
                <w:rFonts w:eastAsia="Calibri" w:cs="Arial"/>
                <w:sz w:val="18"/>
                <w:szCs w:val="18"/>
              </w:rPr>
              <w:t xml:space="preserve"> Texte strukturieren, Wortbedeutungen und Fachbegriffe klären, Nachschlagewerke in </w:t>
            </w:r>
            <w:r w:rsidRPr="00E2565D">
              <w:rPr>
                <w:rFonts w:eastAsia="Calibri" w:cs="Arial"/>
                <w:sz w:val="18"/>
                <w:szCs w:val="18"/>
              </w:rPr>
              <w:lastRenderedPageBreak/>
              <w:t>verschiedenen Medien verwenden)</w:t>
            </w:r>
          </w:p>
          <w:p w:rsidR="00F97CA5" w:rsidRPr="00E2565D" w:rsidRDefault="00F97CA5" w:rsidP="00F97CA5">
            <w:pPr>
              <w:spacing w:before="60"/>
              <w:rPr>
                <w:rFonts w:eastAsia="Calibri" w:cs="Arial"/>
                <w:sz w:val="18"/>
                <w:szCs w:val="18"/>
              </w:rPr>
            </w:pPr>
            <w:r w:rsidRPr="00E2565D">
              <w:rPr>
                <w:rFonts w:eastAsia="Calibri" w:cs="Arial"/>
                <w:sz w:val="18"/>
                <w:szCs w:val="18"/>
              </w:rPr>
              <w:t>4.</w:t>
            </w:r>
            <w:r w:rsidR="0042357B">
              <w:rPr>
                <w:rFonts w:eastAsia="Calibri" w:cs="Arial"/>
                <w:sz w:val="18"/>
                <w:szCs w:val="18"/>
              </w:rPr>
              <w:t xml:space="preserve"> </w:t>
            </w:r>
            <w:r w:rsidRPr="00E2565D">
              <w:rPr>
                <w:rFonts w:eastAsia="Calibri" w:cs="Arial"/>
                <w:sz w:val="18"/>
                <w:szCs w:val="18"/>
              </w:rPr>
              <w:t>Sinnzusammenhänge zwischen verschied</w:t>
            </w:r>
            <w:r w:rsidRPr="00E2565D">
              <w:rPr>
                <w:rFonts w:eastAsia="Calibri" w:cs="Arial"/>
                <w:sz w:val="18"/>
                <w:szCs w:val="18"/>
              </w:rPr>
              <w:t>e</w:t>
            </w:r>
            <w:r w:rsidRPr="00E2565D">
              <w:rPr>
                <w:rFonts w:eastAsia="Calibri" w:cs="Arial"/>
                <w:sz w:val="18"/>
                <w:szCs w:val="18"/>
              </w:rPr>
              <w:t>nen Ebenen und Elementen von Texten he</w:t>
            </w:r>
            <w:r w:rsidRPr="00E2565D">
              <w:rPr>
                <w:rFonts w:eastAsia="Calibri" w:cs="Arial"/>
                <w:sz w:val="18"/>
                <w:szCs w:val="18"/>
              </w:rPr>
              <w:t>r</w:t>
            </w:r>
            <w:r w:rsidRPr="00E2565D">
              <w:rPr>
                <w:rFonts w:eastAsia="Calibri" w:cs="Arial"/>
                <w:sz w:val="18"/>
                <w:szCs w:val="18"/>
              </w:rPr>
              <w:t>stellen</w:t>
            </w:r>
          </w:p>
          <w:p w:rsidR="0007140E" w:rsidRPr="00960E2B" w:rsidRDefault="00F97CA5" w:rsidP="00F97CA5">
            <w:pPr>
              <w:spacing w:before="60"/>
              <w:rPr>
                <w:rFonts w:eastAsia="Calibri" w:cs="Arial"/>
                <w:sz w:val="18"/>
                <w:szCs w:val="18"/>
              </w:rPr>
            </w:pPr>
            <w:r w:rsidRPr="00E2565D">
              <w:rPr>
                <w:rFonts w:eastAsia="Calibri" w:cs="Arial"/>
                <w:sz w:val="18"/>
                <w:szCs w:val="18"/>
              </w:rPr>
              <w:t>7.</w:t>
            </w:r>
            <w:r w:rsidR="0042357B">
              <w:rPr>
                <w:rFonts w:eastAsia="Calibri" w:cs="Arial"/>
                <w:sz w:val="18"/>
                <w:szCs w:val="18"/>
              </w:rPr>
              <w:t xml:space="preserve"> [...]</w:t>
            </w:r>
            <w:r w:rsidRPr="00E2565D">
              <w:rPr>
                <w:rFonts w:eastAsia="Calibri" w:cs="Arial"/>
                <w:sz w:val="18"/>
                <w:szCs w:val="18"/>
              </w:rPr>
              <w:t xml:space="preserve"> Analysen von Texten selbststän</w:t>
            </w:r>
            <w:r w:rsidR="000068B7">
              <w:rPr>
                <w:rFonts w:eastAsia="Calibri" w:cs="Arial"/>
                <w:sz w:val="18"/>
                <w:szCs w:val="18"/>
              </w:rPr>
              <w:t xml:space="preserve">dig </w:t>
            </w:r>
            <w:r w:rsidRPr="00E2565D">
              <w:rPr>
                <w:rFonts w:eastAsia="Calibri" w:cs="Arial"/>
                <w:sz w:val="18"/>
                <w:szCs w:val="18"/>
              </w:rPr>
              <w:t xml:space="preserve">durchführen </w:t>
            </w:r>
            <w:r w:rsidR="0042357B">
              <w:rPr>
                <w:rFonts w:eastAsia="Calibri" w:cs="Arial"/>
                <w:sz w:val="18"/>
                <w:szCs w:val="18"/>
              </w:rPr>
              <w:t>[...]</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07140E" w:rsidRPr="009B6215" w:rsidRDefault="0007140E" w:rsidP="0007140E">
            <w:pPr>
              <w:spacing w:before="60"/>
              <w:rPr>
                <w:rFonts w:eastAsia="Calibri" w:cs="Arial"/>
                <w:sz w:val="18"/>
                <w:szCs w:val="18"/>
                <w:u w:val="single"/>
              </w:rPr>
            </w:pPr>
            <w:r w:rsidRPr="009B6215">
              <w:rPr>
                <w:rFonts w:eastAsia="Calibri" w:cs="Arial"/>
                <w:sz w:val="18"/>
                <w:szCs w:val="18"/>
                <w:u w:val="single"/>
              </w:rPr>
              <w:lastRenderedPageBreak/>
              <w:t>3.2.2.1. Struktur von Äußerungen</w:t>
            </w:r>
          </w:p>
          <w:p w:rsidR="0007140E" w:rsidRPr="009B6215" w:rsidRDefault="0007140E" w:rsidP="0007140E">
            <w:pPr>
              <w:spacing w:before="60"/>
              <w:rPr>
                <w:sz w:val="18"/>
                <w:szCs w:val="18"/>
              </w:rPr>
            </w:pPr>
            <w:r w:rsidRPr="009B6215">
              <w:rPr>
                <w:sz w:val="18"/>
                <w:szCs w:val="18"/>
              </w:rPr>
              <w:t>(1) die zentrale Bedeutung des Prädikats für den Satz erläutern und Art und Anzahl der vom Prädikat abhängigen Satzglieder unte</w:t>
            </w:r>
            <w:r w:rsidRPr="009B6215">
              <w:rPr>
                <w:sz w:val="18"/>
                <w:szCs w:val="18"/>
              </w:rPr>
              <w:t>r</w:t>
            </w:r>
            <w:r w:rsidRPr="009B6215">
              <w:rPr>
                <w:sz w:val="18"/>
                <w:szCs w:val="18"/>
              </w:rPr>
              <w:t>suchen und bestimmen</w:t>
            </w:r>
          </w:p>
          <w:p w:rsidR="0007140E" w:rsidRPr="009B6215" w:rsidRDefault="0007140E" w:rsidP="0007140E">
            <w:pPr>
              <w:spacing w:before="60"/>
              <w:rPr>
                <w:sz w:val="18"/>
                <w:szCs w:val="18"/>
              </w:rPr>
            </w:pPr>
            <w:r w:rsidRPr="009B6215">
              <w:rPr>
                <w:sz w:val="18"/>
                <w:szCs w:val="18"/>
              </w:rPr>
              <w:t>(2) adverbiale Bestimmungen in ihrer Form (Adverb, Präpositionalausdruck, Adverbialsä</w:t>
            </w:r>
            <w:r w:rsidRPr="009B6215">
              <w:rPr>
                <w:sz w:val="18"/>
                <w:szCs w:val="18"/>
              </w:rPr>
              <w:t>t</w:t>
            </w:r>
            <w:r w:rsidRPr="009B6215">
              <w:rPr>
                <w:sz w:val="18"/>
                <w:szCs w:val="18"/>
              </w:rPr>
              <w:t>ze) und semantischen Funktion (temporal, kausal, modal, lokal) erläutern und verwenden</w:t>
            </w:r>
          </w:p>
          <w:p w:rsidR="0007140E" w:rsidRPr="009B6215" w:rsidRDefault="0007140E" w:rsidP="0007140E">
            <w:pPr>
              <w:spacing w:before="60"/>
              <w:rPr>
                <w:sz w:val="18"/>
                <w:szCs w:val="18"/>
              </w:rPr>
            </w:pPr>
            <w:r w:rsidRPr="009B6215">
              <w:rPr>
                <w:sz w:val="18"/>
                <w:szCs w:val="18"/>
              </w:rPr>
              <w:t xml:space="preserve">(4) die Struktur von Sätzen und Satzgefügen im Feldermodell analysieren (Satzklammer und Felder, auch in komplexeren Formen) </w:t>
            </w:r>
          </w:p>
          <w:p w:rsidR="0007140E" w:rsidRPr="009B6215" w:rsidRDefault="0007140E" w:rsidP="0007140E">
            <w:pPr>
              <w:spacing w:before="60"/>
              <w:rPr>
                <w:sz w:val="18"/>
                <w:szCs w:val="18"/>
              </w:rPr>
            </w:pPr>
            <w:r w:rsidRPr="009B6215">
              <w:rPr>
                <w:sz w:val="18"/>
                <w:szCs w:val="18"/>
              </w:rPr>
              <w:t>(5) verschiedene Satzarten unterscheiden und sicher verwenden; die Stellung des finiten Verbs im Satz mit der Satzfunktion in Zusa</w:t>
            </w:r>
            <w:r w:rsidRPr="009B6215">
              <w:rPr>
                <w:sz w:val="18"/>
                <w:szCs w:val="18"/>
              </w:rPr>
              <w:t>m</w:t>
            </w:r>
            <w:r w:rsidRPr="009B6215">
              <w:rPr>
                <w:sz w:val="18"/>
                <w:szCs w:val="18"/>
              </w:rPr>
              <w:t>menhang bringen […]</w:t>
            </w:r>
          </w:p>
          <w:p w:rsidR="0007140E" w:rsidRDefault="0007140E" w:rsidP="0007140E">
            <w:pPr>
              <w:spacing w:before="60"/>
              <w:rPr>
                <w:sz w:val="18"/>
                <w:szCs w:val="18"/>
              </w:rPr>
            </w:pPr>
            <w:r w:rsidRPr="009B6215">
              <w:rPr>
                <w:sz w:val="18"/>
                <w:szCs w:val="18"/>
              </w:rPr>
              <w:t>(6) Nebensätze als Satzglieder oder Satzglie</w:t>
            </w:r>
            <w:r w:rsidRPr="009B6215">
              <w:rPr>
                <w:sz w:val="18"/>
                <w:szCs w:val="18"/>
              </w:rPr>
              <w:t>d</w:t>
            </w:r>
            <w:r w:rsidRPr="009B6215">
              <w:rPr>
                <w:sz w:val="18"/>
                <w:szCs w:val="18"/>
              </w:rPr>
              <w:t>teile auch in komplexeren Satzgefügen b</w:t>
            </w:r>
            <w:r w:rsidRPr="009B6215">
              <w:rPr>
                <w:sz w:val="18"/>
                <w:szCs w:val="18"/>
              </w:rPr>
              <w:t>e</w:t>
            </w:r>
            <w:r w:rsidRPr="009B6215">
              <w:rPr>
                <w:sz w:val="18"/>
                <w:szCs w:val="18"/>
              </w:rPr>
              <w:t>stimmen, erläutern (Adverbialsätze, Su</w:t>
            </w:r>
            <w:r w:rsidRPr="009B6215">
              <w:rPr>
                <w:sz w:val="18"/>
                <w:szCs w:val="18"/>
              </w:rPr>
              <w:t>b</w:t>
            </w:r>
            <w:r w:rsidRPr="009B6215">
              <w:rPr>
                <w:sz w:val="18"/>
                <w:szCs w:val="18"/>
              </w:rPr>
              <w:t>jekt- und Objektsätze) und verwenden</w:t>
            </w:r>
          </w:p>
          <w:p w:rsidR="0007140E" w:rsidRPr="00B57E85" w:rsidRDefault="0007140E" w:rsidP="0007140E">
            <w:pPr>
              <w:spacing w:before="60"/>
              <w:rPr>
                <w:rFonts w:cs="Arial"/>
                <w:sz w:val="18"/>
                <w:szCs w:val="18"/>
              </w:rPr>
            </w:pPr>
            <w:r w:rsidRPr="00B57E85">
              <w:rPr>
                <w:rFonts w:cs="Arial"/>
                <w:sz w:val="18"/>
                <w:szCs w:val="18"/>
              </w:rPr>
              <w:t>(8) Gleich- und Unterordnung unterscheiden, dazu Konjunktionen und Subjunktionen unte</w:t>
            </w:r>
            <w:r w:rsidRPr="00B57E85">
              <w:rPr>
                <w:rFonts w:cs="Arial"/>
                <w:sz w:val="18"/>
                <w:szCs w:val="18"/>
              </w:rPr>
              <w:t>r</w:t>
            </w:r>
            <w:r w:rsidRPr="00B57E85">
              <w:rPr>
                <w:rFonts w:cs="Arial"/>
                <w:sz w:val="18"/>
                <w:szCs w:val="18"/>
              </w:rPr>
              <w:t>scheiden, in ihren syntaktischen Funktionen beschreiben und verwenden, auch in kompl</w:t>
            </w:r>
            <w:r w:rsidRPr="00B57E85">
              <w:rPr>
                <w:rFonts w:cs="Arial"/>
                <w:sz w:val="18"/>
                <w:szCs w:val="18"/>
              </w:rPr>
              <w:t>e</w:t>
            </w:r>
            <w:r w:rsidRPr="00B57E85">
              <w:rPr>
                <w:rFonts w:cs="Arial"/>
                <w:sz w:val="18"/>
                <w:szCs w:val="18"/>
              </w:rPr>
              <w:t xml:space="preserve">xeren Satzgefügen </w:t>
            </w:r>
          </w:p>
          <w:p w:rsidR="0007140E" w:rsidRPr="009B6215" w:rsidRDefault="0007140E" w:rsidP="0007140E">
            <w:pPr>
              <w:spacing w:before="60"/>
              <w:rPr>
                <w:sz w:val="18"/>
                <w:szCs w:val="18"/>
              </w:rPr>
            </w:pPr>
            <w:r w:rsidRPr="009B6215">
              <w:rPr>
                <w:sz w:val="18"/>
                <w:szCs w:val="18"/>
              </w:rPr>
              <w:t>(9) Erscheinungsformen der Textkohärenz erklären und eigene Texte mit Hilfe sprachl</w:t>
            </w:r>
            <w:r w:rsidRPr="009B6215">
              <w:rPr>
                <w:sz w:val="18"/>
                <w:szCs w:val="18"/>
              </w:rPr>
              <w:t>i</w:t>
            </w:r>
            <w:r w:rsidRPr="009B6215">
              <w:rPr>
                <w:sz w:val="18"/>
                <w:szCs w:val="18"/>
              </w:rPr>
              <w:t xml:space="preserve">cher Mittel kohärent gestalten </w:t>
            </w:r>
          </w:p>
          <w:p w:rsidR="0007140E" w:rsidRPr="009B6215" w:rsidRDefault="0007140E" w:rsidP="0007140E">
            <w:pPr>
              <w:spacing w:before="60"/>
              <w:rPr>
                <w:sz w:val="18"/>
                <w:szCs w:val="18"/>
              </w:rPr>
            </w:pPr>
            <w:r w:rsidRPr="009B6215">
              <w:rPr>
                <w:sz w:val="18"/>
                <w:szCs w:val="18"/>
              </w:rPr>
              <w:t>(10) Wortarten nach ihren morphologischen Merkmalen sowie gemäß ihrer Funktion unte</w:t>
            </w:r>
            <w:r w:rsidRPr="009B6215">
              <w:rPr>
                <w:sz w:val="18"/>
                <w:szCs w:val="18"/>
              </w:rPr>
              <w:t>r</w:t>
            </w:r>
            <w:r w:rsidRPr="009B6215">
              <w:rPr>
                <w:sz w:val="18"/>
                <w:szCs w:val="18"/>
              </w:rPr>
              <w:t>scheiden und bestimmen; Zusammenhä</w:t>
            </w:r>
            <w:r w:rsidRPr="009B6215">
              <w:rPr>
                <w:sz w:val="18"/>
                <w:szCs w:val="18"/>
              </w:rPr>
              <w:t>n</w:t>
            </w:r>
            <w:r w:rsidRPr="009B6215">
              <w:rPr>
                <w:sz w:val="18"/>
                <w:szCs w:val="18"/>
              </w:rPr>
              <w:t>ge zwischen Wortart und syntaktischer Verwe</w:t>
            </w:r>
            <w:r w:rsidRPr="009B6215">
              <w:rPr>
                <w:sz w:val="18"/>
                <w:szCs w:val="18"/>
              </w:rPr>
              <w:t>n</w:t>
            </w:r>
            <w:r w:rsidRPr="009B6215">
              <w:rPr>
                <w:sz w:val="18"/>
                <w:szCs w:val="18"/>
              </w:rPr>
              <w:t>dung erläutern</w:t>
            </w:r>
          </w:p>
          <w:p w:rsidR="0007140E" w:rsidRPr="009B6215" w:rsidRDefault="0007140E" w:rsidP="0007140E">
            <w:pPr>
              <w:spacing w:before="60"/>
              <w:rPr>
                <w:sz w:val="18"/>
                <w:szCs w:val="18"/>
              </w:rPr>
            </w:pPr>
            <w:r w:rsidRPr="009B6215">
              <w:rPr>
                <w:sz w:val="18"/>
                <w:szCs w:val="18"/>
              </w:rPr>
              <w:t>(16) Wortbedeutungen klären, auch mittels Nachschlagewerken (</w:t>
            </w:r>
            <w:r w:rsidR="00530AF9">
              <w:rPr>
                <w:sz w:val="18"/>
                <w:szCs w:val="18"/>
              </w:rPr>
              <w:t>z. B.</w:t>
            </w:r>
            <w:r w:rsidRPr="009B6215">
              <w:rPr>
                <w:sz w:val="18"/>
                <w:szCs w:val="18"/>
              </w:rPr>
              <w:t xml:space="preserve"> Fremd- oder Syn</w:t>
            </w:r>
            <w:r w:rsidRPr="009B6215">
              <w:rPr>
                <w:sz w:val="18"/>
                <w:szCs w:val="18"/>
              </w:rPr>
              <w:t>o</w:t>
            </w:r>
            <w:r w:rsidRPr="009B6215">
              <w:rPr>
                <w:sz w:val="18"/>
                <w:szCs w:val="18"/>
              </w:rPr>
              <w:t>nymwörterbücher, auch im Internet), Definiti</w:t>
            </w:r>
            <w:r w:rsidRPr="009B6215">
              <w:rPr>
                <w:sz w:val="18"/>
                <w:szCs w:val="18"/>
              </w:rPr>
              <w:t>o</w:t>
            </w:r>
            <w:r w:rsidRPr="009B6215">
              <w:rPr>
                <w:sz w:val="18"/>
                <w:szCs w:val="18"/>
              </w:rPr>
              <w:t>nen einfacher Begriffe formulieren</w:t>
            </w:r>
          </w:p>
          <w:p w:rsidR="0007140E" w:rsidRPr="009B6215" w:rsidRDefault="0007140E" w:rsidP="0007140E">
            <w:pPr>
              <w:spacing w:before="60"/>
              <w:rPr>
                <w:sz w:val="18"/>
                <w:szCs w:val="18"/>
              </w:rPr>
            </w:pPr>
            <w:r>
              <w:rPr>
                <w:sz w:val="18"/>
                <w:szCs w:val="18"/>
              </w:rPr>
              <w:t>(26</w:t>
            </w:r>
            <w:r w:rsidRPr="009B6215">
              <w:rPr>
                <w:sz w:val="18"/>
                <w:szCs w:val="18"/>
              </w:rPr>
              <w:t xml:space="preserve">) die Zeichensetzung korrekt verwenden und syntaktisch begründen (bei Zitaten und Redewiedergabe, Satzreihen, Nebensätzen, Appositionen, Anreden und Ausrufen sowie in </w:t>
            </w:r>
            <w:r w:rsidRPr="009B6215">
              <w:rPr>
                <w:sz w:val="18"/>
                <w:szCs w:val="18"/>
              </w:rPr>
              <w:lastRenderedPageBreak/>
              <w:t>einfachen Sätzen bei Infinitiv- und Partizipia</w:t>
            </w:r>
            <w:r w:rsidRPr="009B6215">
              <w:rPr>
                <w:sz w:val="18"/>
                <w:szCs w:val="18"/>
              </w:rPr>
              <w:t>l</w:t>
            </w:r>
            <w:r w:rsidRPr="009B6215">
              <w:rPr>
                <w:sz w:val="18"/>
                <w:szCs w:val="18"/>
              </w:rPr>
              <w:t>gruppen) […]</w:t>
            </w:r>
          </w:p>
          <w:p w:rsidR="0007140E" w:rsidRPr="009B6215" w:rsidRDefault="0007140E" w:rsidP="0007140E">
            <w:pPr>
              <w:spacing w:before="60"/>
              <w:rPr>
                <w:sz w:val="18"/>
                <w:szCs w:val="18"/>
              </w:rPr>
            </w:pPr>
            <w:r w:rsidRPr="009B6215">
              <w:rPr>
                <w:sz w:val="18"/>
                <w:szCs w:val="18"/>
              </w:rPr>
              <w:t>(28) individuelle Fehlerschwerpunkte bene</w:t>
            </w:r>
            <w:r w:rsidRPr="009B6215">
              <w:rPr>
                <w:sz w:val="18"/>
                <w:szCs w:val="18"/>
              </w:rPr>
              <w:t>n</w:t>
            </w:r>
            <w:r w:rsidRPr="009B6215">
              <w:rPr>
                <w:sz w:val="18"/>
                <w:szCs w:val="18"/>
              </w:rPr>
              <w:t>nen und korrigierend bearbeiten</w:t>
            </w:r>
          </w:p>
          <w:p w:rsidR="0007140E" w:rsidRPr="009B6215" w:rsidRDefault="0007140E" w:rsidP="0007140E">
            <w:pPr>
              <w:spacing w:before="60"/>
              <w:rPr>
                <w:rFonts w:eastAsia="Calibri" w:cs="Arial"/>
                <w:sz w:val="18"/>
                <w:szCs w:val="18"/>
                <w:u w:val="single"/>
              </w:rPr>
            </w:pPr>
            <w:r w:rsidRPr="009B6215">
              <w:rPr>
                <w:rFonts w:eastAsia="Calibri" w:cs="Arial"/>
                <w:sz w:val="18"/>
                <w:szCs w:val="18"/>
                <w:u w:val="single"/>
              </w:rPr>
              <w:t>3.2.2.2. Funktion von Äußerungen</w:t>
            </w:r>
          </w:p>
          <w:p w:rsidR="0007140E" w:rsidRPr="009B6215" w:rsidRDefault="0007140E" w:rsidP="0007140E">
            <w:pPr>
              <w:spacing w:before="60"/>
              <w:rPr>
                <w:sz w:val="18"/>
                <w:szCs w:val="18"/>
              </w:rPr>
            </w:pPr>
            <w:r w:rsidRPr="009B6215">
              <w:rPr>
                <w:sz w:val="18"/>
                <w:szCs w:val="18"/>
              </w:rPr>
              <w:t>(4) distinktive Merkmale gesprochener und geschriebener Sprache erkennen, benennen und in ihrer kommunikativen Bedeutung unte</w:t>
            </w:r>
            <w:r w:rsidRPr="009B6215">
              <w:rPr>
                <w:sz w:val="18"/>
                <w:szCs w:val="18"/>
              </w:rPr>
              <w:t>r</w:t>
            </w:r>
            <w:r w:rsidRPr="009B6215">
              <w:rPr>
                <w:sz w:val="18"/>
                <w:szCs w:val="18"/>
              </w:rPr>
              <w:t>scheiden</w:t>
            </w:r>
          </w:p>
          <w:p w:rsidR="0007140E" w:rsidRPr="009B6215" w:rsidRDefault="0007140E" w:rsidP="0007140E">
            <w:pPr>
              <w:spacing w:before="60"/>
              <w:rPr>
                <w:sz w:val="18"/>
                <w:szCs w:val="18"/>
              </w:rPr>
            </w:pPr>
            <w:r w:rsidRPr="009B6215">
              <w:rPr>
                <w:sz w:val="18"/>
                <w:szCs w:val="18"/>
              </w:rPr>
              <w:t>(8) […] Zusammenhänge und Inhalte adress</w:t>
            </w:r>
            <w:r w:rsidRPr="009B6215">
              <w:rPr>
                <w:sz w:val="18"/>
                <w:szCs w:val="18"/>
              </w:rPr>
              <w:t>a</w:t>
            </w:r>
            <w:r w:rsidRPr="009B6215">
              <w:rPr>
                <w:sz w:val="18"/>
                <w:szCs w:val="18"/>
              </w:rPr>
              <w:t>tenorientiert, sachgerecht und übersichtlich darstellen</w:t>
            </w:r>
          </w:p>
          <w:p w:rsidR="0007140E" w:rsidRPr="009B6215" w:rsidRDefault="0007140E" w:rsidP="0007140E">
            <w:pPr>
              <w:spacing w:before="60"/>
              <w:rPr>
                <w:sz w:val="18"/>
                <w:szCs w:val="18"/>
              </w:rPr>
            </w:pPr>
            <w:r w:rsidRPr="009B6215">
              <w:rPr>
                <w:sz w:val="18"/>
                <w:szCs w:val="18"/>
              </w:rPr>
              <w:t>(9) bei eigenen Sprech- und Schreibhandlu</w:t>
            </w:r>
            <w:r w:rsidRPr="009B6215">
              <w:rPr>
                <w:sz w:val="18"/>
                <w:szCs w:val="18"/>
              </w:rPr>
              <w:t>n</w:t>
            </w:r>
            <w:r w:rsidRPr="009B6215">
              <w:rPr>
                <w:sz w:val="18"/>
                <w:szCs w:val="18"/>
              </w:rPr>
              <w:t>gen distinktive Besonderheiten gesprochener und geschriebener Sprache situationsang</w:t>
            </w:r>
            <w:r w:rsidRPr="009B6215">
              <w:rPr>
                <w:sz w:val="18"/>
                <w:szCs w:val="18"/>
              </w:rPr>
              <w:t>e</w:t>
            </w:r>
            <w:r w:rsidRPr="009B6215">
              <w:rPr>
                <w:sz w:val="18"/>
                <w:szCs w:val="18"/>
              </w:rPr>
              <w:t>messen und adressatenbezogen und begrü</w:t>
            </w:r>
            <w:r w:rsidRPr="009B6215">
              <w:rPr>
                <w:sz w:val="18"/>
                <w:szCs w:val="18"/>
              </w:rPr>
              <w:t>n</w:t>
            </w:r>
            <w:r w:rsidRPr="009B6215">
              <w:rPr>
                <w:sz w:val="18"/>
                <w:szCs w:val="18"/>
              </w:rPr>
              <w:t>det beachten</w:t>
            </w:r>
          </w:p>
          <w:p w:rsidR="0007140E" w:rsidRPr="009B6215" w:rsidRDefault="0007140E" w:rsidP="0007140E">
            <w:pPr>
              <w:spacing w:before="60"/>
              <w:rPr>
                <w:sz w:val="18"/>
                <w:szCs w:val="18"/>
              </w:rPr>
            </w:pPr>
            <w:r w:rsidRPr="009B6215">
              <w:rPr>
                <w:sz w:val="18"/>
                <w:szCs w:val="18"/>
              </w:rPr>
              <w:t>(11) sprachliche Äußerungen mündlich und schriftlich situationsangemessen und adress</w:t>
            </w:r>
            <w:r w:rsidRPr="009B6215">
              <w:rPr>
                <w:sz w:val="18"/>
                <w:szCs w:val="18"/>
              </w:rPr>
              <w:t>a</w:t>
            </w:r>
            <w:r w:rsidRPr="009B6215">
              <w:rPr>
                <w:sz w:val="18"/>
                <w:szCs w:val="18"/>
              </w:rPr>
              <w:t>tenorientiert formulieren (</w:t>
            </w:r>
            <w:r w:rsidR="00530AF9">
              <w:rPr>
                <w:sz w:val="18"/>
                <w:szCs w:val="18"/>
              </w:rPr>
              <w:t>z. B.</w:t>
            </w:r>
            <w:r w:rsidRPr="009B6215">
              <w:rPr>
                <w:sz w:val="18"/>
                <w:szCs w:val="18"/>
              </w:rPr>
              <w:t xml:space="preserve"> Rollendiskuss</w:t>
            </w:r>
            <w:r w:rsidRPr="009B6215">
              <w:rPr>
                <w:sz w:val="18"/>
                <w:szCs w:val="18"/>
              </w:rPr>
              <w:t>i</w:t>
            </w:r>
            <w:r w:rsidRPr="009B6215">
              <w:rPr>
                <w:sz w:val="18"/>
                <w:szCs w:val="18"/>
              </w:rPr>
              <w:t>onen, Dialoge, Bewerbungsschreiben, Leben</w:t>
            </w:r>
            <w:r w:rsidRPr="009B6215">
              <w:rPr>
                <w:sz w:val="18"/>
                <w:szCs w:val="18"/>
              </w:rPr>
              <w:t>s</w:t>
            </w:r>
            <w:r w:rsidRPr="009B6215">
              <w:rPr>
                <w:sz w:val="18"/>
                <w:szCs w:val="18"/>
              </w:rPr>
              <w:t>lauf, Vorstellungsgespräch, Antragste</w:t>
            </w:r>
            <w:r w:rsidRPr="009B6215">
              <w:rPr>
                <w:sz w:val="18"/>
                <w:szCs w:val="18"/>
              </w:rPr>
              <w:t>l</w:t>
            </w:r>
            <w:r w:rsidRPr="009B6215">
              <w:rPr>
                <w:sz w:val="18"/>
                <w:szCs w:val="18"/>
              </w:rPr>
              <w:t>lung, sachlicher Brief)</w:t>
            </w:r>
          </w:p>
        </w:tc>
        <w:tc>
          <w:tcPr>
            <w:tcW w:w="1250" w:type="pct"/>
            <w:tcBorders>
              <w:left w:val="single" w:sz="4" w:space="0" w:color="auto"/>
              <w:right w:val="single" w:sz="4" w:space="0" w:color="auto"/>
            </w:tcBorders>
            <w:shd w:val="clear" w:color="auto" w:fill="auto"/>
          </w:tcPr>
          <w:p w:rsidR="0007140E" w:rsidRDefault="00E82E51" w:rsidP="0007140E">
            <w:r>
              <w:rPr>
                <w:b/>
              </w:rPr>
              <w:lastRenderedPageBreak/>
              <w:t xml:space="preserve">3. </w:t>
            </w:r>
            <w:r w:rsidR="0007140E" w:rsidRPr="00E95514">
              <w:rPr>
                <w:b/>
              </w:rPr>
              <w:t>Adverbiale Bestimmung und A</w:t>
            </w:r>
            <w:r w:rsidR="0007140E" w:rsidRPr="00E95514">
              <w:rPr>
                <w:b/>
              </w:rPr>
              <w:t>d</w:t>
            </w:r>
            <w:r w:rsidR="0007140E" w:rsidRPr="00E95514">
              <w:rPr>
                <w:b/>
              </w:rPr>
              <w:t>verbialsatz</w:t>
            </w:r>
          </w:p>
          <w:p w:rsidR="0007140E" w:rsidRDefault="0007140E" w:rsidP="00994473">
            <w:pPr>
              <w:pStyle w:val="Listenabsatz"/>
              <w:numPr>
                <w:ilvl w:val="0"/>
                <w:numId w:val="6"/>
              </w:numPr>
            </w:pPr>
            <w:r>
              <w:t>Wiederholung: Adverbialsätze als Verbletztsätze, Beschreibung im Feldermodell</w:t>
            </w:r>
            <w:r w:rsidR="00081EDC">
              <w:t>;</w:t>
            </w:r>
            <w:r>
              <w:br/>
              <w:t>Adverbialsätze als Satzglieder, adverbiale Bestimmung</w:t>
            </w:r>
            <w:r w:rsidR="00081EDC">
              <w:t>;</w:t>
            </w:r>
            <w:r>
              <w:br/>
            </w:r>
            <w:r w:rsidRPr="00F160FE">
              <w:t>Gleich- und Unterordnung von Sätzen, auch im Satzklammerm</w:t>
            </w:r>
            <w:r w:rsidRPr="00F160FE">
              <w:t>o</w:t>
            </w:r>
            <w:r w:rsidRPr="00F160FE">
              <w:t>dell (Nebensatz und Gesam</w:t>
            </w:r>
            <w:r w:rsidRPr="00F160FE">
              <w:t>t</w:t>
            </w:r>
            <w:r w:rsidRPr="00F160FE">
              <w:t>satz)</w:t>
            </w:r>
            <w:r>
              <w:t>; dabei auch Subjunktion in funkti</w:t>
            </w:r>
            <w:r>
              <w:t>o</w:t>
            </w:r>
            <w:r>
              <w:t>naler Abgrenzung gegen die Ko</w:t>
            </w:r>
            <w:r>
              <w:t>n</w:t>
            </w:r>
            <w:r>
              <w:t>junktion</w:t>
            </w:r>
          </w:p>
          <w:p w:rsidR="0007140E" w:rsidRDefault="0007140E" w:rsidP="00994473">
            <w:pPr>
              <w:pStyle w:val="Listenabsatz"/>
              <w:numPr>
                <w:ilvl w:val="0"/>
                <w:numId w:val="6"/>
              </w:numPr>
            </w:pPr>
            <w:r>
              <w:t>Morphologie: Formen adverbialer Bestimmung (mindestens Adverb, Adverbialsatz, Präpositionalgru</w:t>
            </w:r>
            <w:r>
              <w:t>p</w:t>
            </w:r>
            <w:r>
              <w:t>pe); dabei Adverb als nicht flekti</w:t>
            </w:r>
            <w:r>
              <w:t>e</w:t>
            </w:r>
            <w:r>
              <w:t>rende Wortart wiederholen</w:t>
            </w:r>
            <w:r>
              <w:br/>
              <w:t>Adjektive in adverbialer Verwe</w:t>
            </w:r>
            <w:r>
              <w:t>n</w:t>
            </w:r>
            <w:r>
              <w:t>dung</w:t>
            </w:r>
          </w:p>
          <w:p w:rsidR="0007140E" w:rsidRDefault="0007140E" w:rsidP="00994473">
            <w:pPr>
              <w:pStyle w:val="Listenabsatz"/>
              <w:numPr>
                <w:ilvl w:val="0"/>
                <w:numId w:val="6"/>
              </w:numPr>
            </w:pPr>
            <w:r>
              <w:t>Semantische Bestimmung und Unterscheidung von adverbialen Bestimmungen und Adverbialsä</w:t>
            </w:r>
            <w:r>
              <w:t>t</w:t>
            </w:r>
            <w:r>
              <w:t>zen, Einführung einfacher termin</w:t>
            </w:r>
            <w:r>
              <w:t>o</w:t>
            </w:r>
            <w:r>
              <w:t>logische</w:t>
            </w:r>
            <w:r w:rsidR="00016E33">
              <w:t>r</w:t>
            </w:r>
            <w:r>
              <w:t xml:space="preserve"> Bestimmung (temporal, kausal, modal, lokal)</w:t>
            </w:r>
          </w:p>
          <w:p w:rsidR="0007140E" w:rsidRPr="00F0514C" w:rsidRDefault="0007140E" w:rsidP="00994473">
            <w:pPr>
              <w:pStyle w:val="Listenabsatz"/>
              <w:numPr>
                <w:ilvl w:val="0"/>
                <w:numId w:val="6"/>
              </w:numPr>
            </w:pPr>
            <w:r>
              <w:t>Analyse zunehmend komplexer Sätze</w:t>
            </w:r>
          </w:p>
        </w:tc>
        <w:tc>
          <w:tcPr>
            <w:tcW w:w="1250" w:type="pct"/>
            <w:tcBorders>
              <w:left w:val="single" w:sz="4" w:space="0" w:color="auto"/>
              <w:right w:val="single" w:sz="4" w:space="0" w:color="auto"/>
            </w:tcBorders>
            <w:shd w:val="clear" w:color="auto" w:fill="auto"/>
          </w:tcPr>
          <w:p w:rsidR="0007140E" w:rsidRDefault="0007140E" w:rsidP="00EB4D47">
            <w:pPr>
              <w:pStyle w:val="bcTabVortext"/>
            </w:pPr>
            <w:r w:rsidRPr="00312CE3">
              <w:t>Die vollständige Unterscheidung und Terminologie der Adverbialia und A</w:t>
            </w:r>
            <w:r w:rsidRPr="00312CE3">
              <w:t>d</w:t>
            </w:r>
            <w:r w:rsidRPr="00312CE3">
              <w:t>verbialsätze ist in Klasse 7/8 noch nicht gefordert.</w:t>
            </w:r>
          </w:p>
          <w:p w:rsidR="009E529C" w:rsidRDefault="009E529C" w:rsidP="009E529C">
            <w:pPr>
              <w:pStyle w:val="bcTabVortext"/>
            </w:pPr>
          </w:p>
          <w:p w:rsidR="0007140E" w:rsidRPr="00F0514C" w:rsidRDefault="0007140E" w:rsidP="009E529C">
            <w:pPr>
              <w:pStyle w:val="bcTabVortext"/>
              <w:rPr>
                <w:i/>
              </w:rPr>
            </w:pPr>
            <w:r w:rsidRPr="009E529C">
              <w:t xml:space="preserve">Anbindungsmöglichkeiten </w:t>
            </w:r>
            <w:r w:rsidR="00530AF9">
              <w:t>z. B.</w:t>
            </w:r>
            <w:r w:rsidRPr="009E529C">
              <w:t xml:space="preserve"> in 7.2</w:t>
            </w:r>
            <w:r w:rsidR="00B64358" w:rsidRPr="009E529C">
              <w:t xml:space="preserve"> (Vertiefung und Übung von Adverb</w:t>
            </w:r>
            <w:r w:rsidR="00B64358" w:rsidRPr="009E529C">
              <w:t>i</w:t>
            </w:r>
            <w:r w:rsidR="00B64358" w:rsidRPr="009E529C">
              <w:t>alsätzen und adverbialen Bestimmu</w:t>
            </w:r>
            <w:r w:rsidR="00B64358" w:rsidRPr="009E529C">
              <w:t>n</w:t>
            </w:r>
            <w:r w:rsidR="00B64358" w:rsidRPr="009E529C">
              <w:t xml:space="preserve">gen in </w:t>
            </w:r>
            <w:r w:rsidR="00CC5259" w:rsidRPr="009E529C">
              <w:t xml:space="preserve">Landesbeschreibungen </w:t>
            </w:r>
            <w:r w:rsidR="00B64358" w:rsidRPr="009E529C">
              <w:t>und in eigenen Schreibprozessen</w:t>
            </w:r>
            <w:r w:rsidR="00CC5259" w:rsidRPr="009E529C">
              <w:t>)</w:t>
            </w:r>
            <w:r w:rsidRPr="009E529C">
              <w:t>, 7.</w:t>
            </w:r>
            <w:r w:rsidR="00B64358" w:rsidRPr="009E529C">
              <w:t>6.</w:t>
            </w:r>
            <w:r w:rsidRPr="009E529C">
              <w:t>2.</w:t>
            </w:r>
            <w:r w:rsidR="00CC5259" w:rsidRPr="009E529C">
              <w:t xml:space="preserve"> (wort- und satzförmige Adverbialia in ihrer Funktion bestimmen (Wo? Wann? Wie? Warum? in Lebensb</w:t>
            </w:r>
            <w:r w:rsidR="00CC5259" w:rsidRPr="009E529C">
              <w:t>e</w:t>
            </w:r>
            <w:r w:rsidR="00CC5259" w:rsidRPr="009E529C">
              <w:t>schreibungen), Wiederholung und Vertiefung im eigenen Schreiben)</w:t>
            </w:r>
          </w:p>
        </w:tc>
      </w:tr>
      <w:tr w:rsidR="0007140E" w:rsidRPr="00F0514C" w:rsidTr="00CC5259">
        <w:tblPrEx>
          <w:jc w:val="center"/>
        </w:tblPrEx>
        <w:trPr>
          <w:jc w:val="center"/>
        </w:trPr>
        <w:tc>
          <w:tcPr>
            <w:tcW w:w="1250" w:type="pct"/>
            <w:tcBorders>
              <w:left w:val="single" w:sz="4" w:space="0" w:color="auto"/>
              <w:bottom w:val="single" w:sz="4" w:space="0" w:color="auto"/>
              <w:right w:val="single" w:sz="4" w:space="0" w:color="auto"/>
            </w:tcBorders>
            <w:shd w:val="clear" w:color="auto" w:fill="auto"/>
          </w:tcPr>
          <w:p w:rsidR="00F97CA5" w:rsidRDefault="00F97CA5" w:rsidP="00F97CA5">
            <w:pPr>
              <w:spacing w:before="60"/>
              <w:rPr>
                <w:rFonts w:eastAsia="Calibri" w:cs="Arial"/>
                <w:sz w:val="18"/>
                <w:szCs w:val="18"/>
                <w:u w:val="single"/>
              </w:rPr>
            </w:pPr>
            <w:r w:rsidRPr="005A077A">
              <w:rPr>
                <w:rFonts w:eastAsia="Calibri" w:cs="Arial"/>
                <w:sz w:val="18"/>
                <w:szCs w:val="18"/>
                <w:u w:val="single"/>
              </w:rPr>
              <w:lastRenderedPageBreak/>
              <w:t>2.1. Sprechen und Zuhören</w:t>
            </w:r>
          </w:p>
          <w:p w:rsidR="00F97CA5" w:rsidRDefault="00F97CA5" w:rsidP="00F97CA5">
            <w:pPr>
              <w:spacing w:before="60"/>
              <w:rPr>
                <w:rFonts w:eastAsia="Calibri" w:cs="Arial"/>
                <w:sz w:val="18"/>
                <w:szCs w:val="18"/>
              </w:rPr>
            </w:pPr>
            <w:r w:rsidRPr="00F97CA5">
              <w:rPr>
                <w:rFonts w:eastAsia="Calibri" w:cs="Arial"/>
                <w:sz w:val="18"/>
                <w:szCs w:val="18"/>
              </w:rPr>
              <w:t>1.</w:t>
            </w:r>
            <w:r w:rsidR="0042357B">
              <w:rPr>
                <w:rFonts w:eastAsia="Calibri" w:cs="Arial"/>
                <w:sz w:val="18"/>
                <w:szCs w:val="18"/>
              </w:rPr>
              <w:t xml:space="preserve"> </w:t>
            </w:r>
            <w:r w:rsidRPr="00F97CA5">
              <w:rPr>
                <w:rFonts w:eastAsia="Calibri" w:cs="Arial"/>
                <w:sz w:val="18"/>
                <w:szCs w:val="18"/>
              </w:rPr>
              <w:t>einen differenzierten, situations- und adre</w:t>
            </w:r>
            <w:r w:rsidRPr="00F97CA5">
              <w:rPr>
                <w:rFonts w:eastAsia="Calibri" w:cs="Arial"/>
                <w:sz w:val="18"/>
                <w:szCs w:val="18"/>
              </w:rPr>
              <w:t>s</w:t>
            </w:r>
            <w:r w:rsidRPr="00F97CA5">
              <w:rPr>
                <w:rFonts w:eastAsia="Calibri" w:cs="Arial"/>
                <w:sz w:val="18"/>
                <w:szCs w:val="18"/>
              </w:rPr>
              <w:t>satengerechten Wortschatz anwenden</w:t>
            </w:r>
          </w:p>
          <w:p w:rsidR="00F97CA5" w:rsidRPr="00F12BEA" w:rsidRDefault="00F97CA5" w:rsidP="00F97CA5">
            <w:pPr>
              <w:spacing w:before="60"/>
              <w:rPr>
                <w:rFonts w:eastAsia="Calibri" w:cs="Arial"/>
                <w:sz w:val="18"/>
                <w:szCs w:val="18"/>
              </w:rPr>
            </w:pPr>
            <w:r w:rsidRPr="00F12BEA">
              <w:rPr>
                <w:rFonts w:eastAsia="Calibri" w:cs="Arial"/>
                <w:sz w:val="18"/>
                <w:szCs w:val="18"/>
              </w:rPr>
              <w:t>2.</w:t>
            </w:r>
            <w:r w:rsidR="0042357B">
              <w:rPr>
                <w:rFonts w:eastAsia="Calibri" w:cs="Arial"/>
                <w:sz w:val="18"/>
                <w:szCs w:val="18"/>
              </w:rPr>
              <w:t xml:space="preserve"> </w:t>
            </w:r>
            <w:r w:rsidRPr="00F12BEA">
              <w:rPr>
                <w:rFonts w:eastAsia="Calibri" w:cs="Arial"/>
                <w:sz w:val="18"/>
                <w:szCs w:val="18"/>
              </w:rPr>
              <w:t>sich standardsprachlich ausdrücken und den Unterschied zwischen mündlichem und schrif</w:t>
            </w:r>
            <w:r w:rsidRPr="00F12BEA">
              <w:rPr>
                <w:rFonts w:eastAsia="Calibri" w:cs="Arial"/>
                <w:sz w:val="18"/>
                <w:szCs w:val="18"/>
              </w:rPr>
              <w:t>t</w:t>
            </w:r>
            <w:r w:rsidRPr="00F12BEA">
              <w:rPr>
                <w:rFonts w:eastAsia="Calibri" w:cs="Arial"/>
                <w:sz w:val="18"/>
                <w:szCs w:val="18"/>
              </w:rPr>
              <w:t>lichem Sprachgebrauch sowie Merkmale u</w:t>
            </w:r>
            <w:r w:rsidRPr="00F12BEA">
              <w:rPr>
                <w:rFonts w:eastAsia="Calibri" w:cs="Arial"/>
                <w:sz w:val="18"/>
                <w:szCs w:val="18"/>
              </w:rPr>
              <w:t>m</w:t>
            </w:r>
            <w:r w:rsidRPr="00F12BEA">
              <w:rPr>
                <w:rFonts w:eastAsia="Calibri" w:cs="Arial"/>
                <w:sz w:val="18"/>
                <w:szCs w:val="18"/>
              </w:rPr>
              <w:t xml:space="preserve">gangssprachlichen Sprechens erkennen </w:t>
            </w:r>
            <w:r w:rsidR="0042357B">
              <w:rPr>
                <w:rFonts w:eastAsia="Calibri" w:cs="Arial"/>
                <w:sz w:val="18"/>
                <w:szCs w:val="18"/>
              </w:rPr>
              <w:t>[...]</w:t>
            </w:r>
          </w:p>
          <w:p w:rsidR="00F97CA5" w:rsidRPr="00F12BEA" w:rsidRDefault="00F97CA5" w:rsidP="00F97CA5">
            <w:pPr>
              <w:spacing w:before="60"/>
              <w:rPr>
                <w:rFonts w:eastAsia="Calibri" w:cs="Arial"/>
                <w:sz w:val="18"/>
                <w:szCs w:val="18"/>
              </w:rPr>
            </w:pPr>
            <w:r w:rsidRPr="00F12BEA">
              <w:rPr>
                <w:rFonts w:eastAsia="Calibri" w:cs="Arial"/>
                <w:sz w:val="18"/>
                <w:szCs w:val="18"/>
              </w:rPr>
              <w:t>3.</w:t>
            </w:r>
            <w:r w:rsidR="0042357B">
              <w:rPr>
                <w:rFonts w:eastAsia="Calibri" w:cs="Arial"/>
                <w:sz w:val="18"/>
                <w:szCs w:val="18"/>
              </w:rPr>
              <w:t xml:space="preserve"> </w:t>
            </w:r>
            <w:r w:rsidRPr="00F12BEA">
              <w:rPr>
                <w:rFonts w:eastAsia="Calibri" w:cs="Arial"/>
                <w:sz w:val="18"/>
                <w:szCs w:val="18"/>
              </w:rPr>
              <w:t>inhaltlich präzise, sprachlich prägnant und klar strukturiert formulieren</w:t>
            </w:r>
          </w:p>
          <w:p w:rsidR="00F97CA5" w:rsidRDefault="00F97CA5" w:rsidP="00F97CA5">
            <w:pPr>
              <w:spacing w:before="60"/>
              <w:rPr>
                <w:rFonts w:eastAsia="Calibri" w:cs="Arial"/>
                <w:sz w:val="18"/>
                <w:szCs w:val="18"/>
              </w:rPr>
            </w:pPr>
            <w:r w:rsidRPr="00F97CA5">
              <w:rPr>
                <w:rFonts w:eastAsia="Calibri" w:cs="Arial"/>
                <w:sz w:val="18"/>
                <w:szCs w:val="18"/>
              </w:rPr>
              <w:t>16. Kommunikation beurteilen: kriterienorie</w:t>
            </w:r>
            <w:r w:rsidRPr="00F97CA5">
              <w:rPr>
                <w:rFonts w:eastAsia="Calibri" w:cs="Arial"/>
                <w:sz w:val="18"/>
                <w:szCs w:val="18"/>
              </w:rPr>
              <w:t>n</w:t>
            </w:r>
            <w:r w:rsidRPr="00F97CA5">
              <w:rPr>
                <w:rFonts w:eastAsia="Calibri" w:cs="Arial"/>
                <w:sz w:val="18"/>
                <w:szCs w:val="18"/>
              </w:rPr>
              <w:t>tiert das eigene Gesprächsverhalten und das</w:t>
            </w:r>
            <w:r w:rsidR="0042357B">
              <w:rPr>
                <w:rFonts w:eastAsia="Calibri" w:cs="Arial"/>
                <w:sz w:val="18"/>
                <w:szCs w:val="18"/>
              </w:rPr>
              <w:t xml:space="preserve"> </w:t>
            </w:r>
            <w:r w:rsidRPr="00F97CA5">
              <w:rPr>
                <w:rFonts w:eastAsia="Calibri" w:cs="Arial"/>
                <w:sz w:val="18"/>
                <w:szCs w:val="18"/>
              </w:rPr>
              <w:t>anderer beobachten, reflektieren und bewe</w:t>
            </w:r>
            <w:r w:rsidRPr="00F97CA5">
              <w:rPr>
                <w:rFonts w:eastAsia="Calibri" w:cs="Arial"/>
                <w:sz w:val="18"/>
                <w:szCs w:val="18"/>
              </w:rPr>
              <w:t>r</w:t>
            </w:r>
            <w:r w:rsidRPr="00F97CA5">
              <w:rPr>
                <w:rFonts w:eastAsia="Calibri" w:cs="Arial"/>
                <w:sz w:val="18"/>
                <w:szCs w:val="18"/>
              </w:rPr>
              <w:t>ten</w:t>
            </w:r>
          </w:p>
          <w:p w:rsidR="00F97CA5" w:rsidRPr="005A077A" w:rsidRDefault="00F97CA5" w:rsidP="00F97CA5">
            <w:pPr>
              <w:spacing w:before="60"/>
              <w:rPr>
                <w:rFonts w:eastAsia="Calibri" w:cs="Arial"/>
                <w:sz w:val="18"/>
                <w:szCs w:val="18"/>
                <w:u w:val="single"/>
              </w:rPr>
            </w:pPr>
            <w:r w:rsidRPr="005A077A">
              <w:rPr>
                <w:rFonts w:eastAsia="Calibri" w:cs="Arial"/>
                <w:sz w:val="18"/>
                <w:szCs w:val="18"/>
                <w:u w:val="single"/>
              </w:rPr>
              <w:t>2.2. Schreiben</w:t>
            </w:r>
          </w:p>
          <w:p w:rsidR="00F97CA5" w:rsidRDefault="00F97CA5" w:rsidP="00F97CA5">
            <w:pPr>
              <w:spacing w:before="60"/>
              <w:rPr>
                <w:rFonts w:eastAsia="Calibri" w:cs="Arial"/>
                <w:sz w:val="18"/>
                <w:szCs w:val="18"/>
              </w:rPr>
            </w:pPr>
            <w:r w:rsidRPr="00F12BEA">
              <w:rPr>
                <w:rFonts w:eastAsia="Calibri" w:cs="Arial"/>
                <w:sz w:val="18"/>
                <w:szCs w:val="18"/>
              </w:rPr>
              <w:t>5.</w:t>
            </w:r>
            <w:r w:rsidR="0042357B">
              <w:rPr>
                <w:rFonts w:eastAsia="Calibri" w:cs="Arial"/>
                <w:sz w:val="18"/>
                <w:szCs w:val="18"/>
              </w:rPr>
              <w:t xml:space="preserve"> </w:t>
            </w:r>
            <w:r w:rsidRPr="00F12BEA">
              <w:rPr>
                <w:rFonts w:eastAsia="Calibri" w:cs="Arial"/>
                <w:sz w:val="18"/>
                <w:szCs w:val="18"/>
              </w:rPr>
              <w:t>elementare formale Anforderungen des Schreibens erfüllen (Lesbarkeit der Han</w:t>
            </w:r>
            <w:r w:rsidRPr="00F12BEA">
              <w:rPr>
                <w:rFonts w:eastAsia="Calibri" w:cs="Arial"/>
                <w:sz w:val="18"/>
                <w:szCs w:val="18"/>
              </w:rPr>
              <w:t>d</w:t>
            </w:r>
            <w:r w:rsidRPr="00F12BEA">
              <w:rPr>
                <w:rFonts w:eastAsia="Calibri" w:cs="Arial"/>
                <w:sz w:val="18"/>
                <w:szCs w:val="18"/>
              </w:rPr>
              <w:t>schrift, Blatteinteilung; Rechtschreibung, Ze</w:t>
            </w:r>
            <w:r w:rsidRPr="00F12BEA">
              <w:rPr>
                <w:rFonts w:eastAsia="Calibri" w:cs="Arial"/>
                <w:sz w:val="18"/>
                <w:szCs w:val="18"/>
              </w:rPr>
              <w:t>i</w:t>
            </w:r>
            <w:r w:rsidRPr="00F12BEA">
              <w:rPr>
                <w:rFonts w:eastAsia="Calibri" w:cs="Arial"/>
                <w:sz w:val="18"/>
                <w:szCs w:val="18"/>
              </w:rPr>
              <w:t>chensetzung, Grammatik)</w:t>
            </w:r>
          </w:p>
          <w:p w:rsidR="00F97CA5" w:rsidRDefault="00F97CA5" w:rsidP="00F97CA5">
            <w:pPr>
              <w:spacing w:before="60"/>
              <w:rPr>
                <w:rFonts w:eastAsia="Calibri" w:cs="Arial"/>
                <w:sz w:val="18"/>
                <w:szCs w:val="18"/>
              </w:rPr>
            </w:pPr>
            <w:r w:rsidRPr="00F12BEA">
              <w:rPr>
                <w:rFonts w:eastAsia="Calibri" w:cs="Arial"/>
                <w:sz w:val="18"/>
                <w:szCs w:val="18"/>
              </w:rPr>
              <w:t>10. einen differenzierten Wortschatz (auch Fachsprache, Fremdwörter) und einen ang</w:t>
            </w:r>
            <w:r w:rsidRPr="00F12BEA">
              <w:rPr>
                <w:rFonts w:eastAsia="Calibri" w:cs="Arial"/>
                <w:sz w:val="18"/>
                <w:szCs w:val="18"/>
              </w:rPr>
              <w:t>e</w:t>
            </w:r>
            <w:r w:rsidRPr="00F12BEA">
              <w:rPr>
                <w:rFonts w:eastAsia="Calibri" w:cs="Arial"/>
                <w:sz w:val="18"/>
                <w:szCs w:val="18"/>
              </w:rPr>
              <w:t>messenen, variablen Stil verwenden</w:t>
            </w:r>
          </w:p>
          <w:p w:rsidR="00F97CA5" w:rsidRPr="00F97CA5" w:rsidRDefault="00F97CA5" w:rsidP="00F97CA5">
            <w:pPr>
              <w:spacing w:before="60"/>
              <w:rPr>
                <w:rFonts w:eastAsia="Calibri" w:cs="Arial"/>
                <w:sz w:val="18"/>
                <w:szCs w:val="18"/>
              </w:rPr>
            </w:pPr>
            <w:r w:rsidRPr="00F97CA5">
              <w:rPr>
                <w:rFonts w:eastAsia="Calibri" w:cs="Arial"/>
                <w:sz w:val="18"/>
                <w:szCs w:val="18"/>
              </w:rPr>
              <w:t xml:space="preserve">13. von Ereignissen berichten; Gegenstände, </w:t>
            </w:r>
            <w:r w:rsidRPr="00F97CA5">
              <w:rPr>
                <w:rFonts w:eastAsia="Calibri" w:cs="Arial"/>
                <w:sz w:val="18"/>
                <w:szCs w:val="18"/>
              </w:rPr>
              <w:lastRenderedPageBreak/>
              <w:t>Vorgänge, Orte, Bilder und Personen b</w:t>
            </w:r>
            <w:r w:rsidRPr="00F97CA5">
              <w:rPr>
                <w:rFonts w:eastAsia="Calibri" w:cs="Arial"/>
                <w:sz w:val="18"/>
                <w:szCs w:val="18"/>
              </w:rPr>
              <w:t>e</w:t>
            </w:r>
            <w:r w:rsidRPr="00F97CA5">
              <w:rPr>
                <w:rFonts w:eastAsia="Calibri" w:cs="Arial"/>
                <w:sz w:val="18"/>
                <w:szCs w:val="18"/>
              </w:rPr>
              <w:t>schreiben</w:t>
            </w:r>
          </w:p>
          <w:p w:rsidR="00F97CA5" w:rsidRPr="00F97CA5" w:rsidRDefault="00F97CA5" w:rsidP="00F97CA5">
            <w:pPr>
              <w:spacing w:before="60"/>
              <w:rPr>
                <w:rFonts w:eastAsia="Calibri" w:cs="Arial"/>
                <w:sz w:val="18"/>
                <w:szCs w:val="18"/>
              </w:rPr>
            </w:pPr>
            <w:r w:rsidRPr="00F97CA5">
              <w:rPr>
                <w:rFonts w:eastAsia="Calibri" w:cs="Arial"/>
                <w:sz w:val="18"/>
                <w:szCs w:val="18"/>
              </w:rPr>
              <w:t>25. die formale und sprachlich-stilistische G</w:t>
            </w:r>
            <w:r w:rsidRPr="00F97CA5">
              <w:rPr>
                <w:rFonts w:eastAsia="Calibri" w:cs="Arial"/>
                <w:sz w:val="18"/>
                <w:szCs w:val="18"/>
              </w:rPr>
              <w:t>e</w:t>
            </w:r>
            <w:r w:rsidRPr="00F97CA5">
              <w:rPr>
                <w:rFonts w:eastAsia="Calibri" w:cs="Arial"/>
                <w:sz w:val="18"/>
                <w:szCs w:val="18"/>
              </w:rPr>
              <w:t>staltungsweise von Texten und deren Wi</w:t>
            </w:r>
            <w:r w:rsidRPr="00F97CA5">
              <w:rPr>
                <w:rFonts w:eastAsia="Calibri" w:cs="Arial"/>
                <w:sz w:val="18"/>
                <w:szCs w:val="18"/>
              </w:rPr>
              <w:t>r</w:t>
            </w:r>
            <w:r w:rsidRPr="00F97CA5">
              <w:rPr>
                <w:rFonts w:eastAsia="Calibri" w:cs="Arial"/>
                <w:sz w:val="18"/>
                <w:szCs w:val="18"/>
              </w:rPr>
              <w:t xml:space="preserve">kung an Beispielen erläutern </w:t>
            </w:r>
            <w:r w:rsidR="0042357B">
              <w:rPr>
                <w:rFonts w:eastAsia="Calibri" w:cs="Arial"/>
                <w:sz w:val="18"/>
                <w:szCs w:val="18"/>
              </w:rPr>
              <w:t>[...]</w:t>
            </w:r>
          </w:p>
          <w:p w:rsidR="00F97CA5" w:rsidRDefault="00F97CA5" w:rsidP="00F97CA5">
            <w:pPr>
              <w:spacing w:before="60"/>
              <w:rPr>
                <w:rFonts w:eastAsia="Calibri" w:cs="Arial"/>
                <w:sz w:val="18"/>
                <w:szCs w:val="18"/>
              </w:rPr>
            </w:pPr>
            <w:r w:rsidRPr="00F12BEA">
              <w:rPr>
                <w:rFonts w:eastAsia="Calibri" w:cs="Arial"/>
                <w:sz w:val="18"/>
                <w:szCs w:val="18"/>
              </w:rPr>
              <w:t>30. sprachliche Mittel gezielt einsetzen</w:t>
            </w:r>
          </w:p>
          <w:p w:rsidR="00F97CA5" w:rsidRDefault="00F97CA5" w:rsidP="00F97CA5">
            <w:pPr>
              <w:spacing w:before="60"/>
              <w:rPr>
                <w:rFonts w:eastAsia="Calibri" w:cs="Arial"/>
                <w:sz w:val="18"/>
                <w:szCs w:val="18"/>
              </w:rPr>
            </w:pPr>
            <w:r w:rsidRPr="00F97CA5">
              <w:rPr>
                <w:rFonts w:eastAsia="Calibri" w:cs="Arial"/>
                <w:sz w:val="18"/>
                <w:szCs w:val="18"/>
              </w:rPr>
              <w:t>31. anschaulich erzählen und nacherzählen, Erzähltechniken anwenden, auf die Erzähll</w:t>
            </w:r>
            <w:r w:rsidRPr="00F97CA5">
              <w:rPr>
                <w:rFonts w:eastAsia="Calibri" w:cs="Arial"/>
                <w:sz w:val="18"/>
                <w:szCs w:val="18"/>
              </w:rPr>
              <w:t>o</w:t>
            </w:r>
            <w:r w:rsidRPr="00F97CA5">
              <w:rPr>
                <w:rFonts w:eastAsia="Calibri" w:cs="Arial"/>
                <w:sz w:val="18"/>
                <w:szCs w:val="18"/>
              </w:rPr>
              <w:t>gik achten</w:t>
            </w:r>
          </w:p>
          <w:p w:rsidR="00722348" w:rsidRPr="00F97CA5" w:rsidRDefault="00722348" w:rsidP="00722348">
            <w:pPr>
              <w:spacing w:before="60"/>
              <w:rPr>
                <w:rFonts w:eastAsia="Calibri" w:cs="Arial"/>
                <w:sz w:val="18"/>
                <w:szCs w:val="18"/>
              </w:rPr>
            </w:pPr>
            <w:r w:rsidRPr="00722348">
              <w:rPr>
                <w:rFonts w:eastAsia="Calibri" w:cs="Arial"/>
                <w:sz w:val="18"/>
                <w:szCs w:val="18"/>
              </w:rPr>
              <w:t>33. Emotionen und eigene Befindlichkeiten ausdrücken und dabei angemessene sprachl</w:t>
            </w:r>
            <w:r w:rsidRPr="00722348">
              <w:rPr>
                <w:rFonts w:eastAsia="Calibri" w:cs="Arial"/>
                <w:sz w:val="18"/>
                <w:szCs w:val="18"/>
              </w:rPr>
              <w:t>i</w:t>
            </w:r>
            <w:r w:rsidRPr="00722348">
              <w:rPr>
                <w:rFonts w:eastAsia="Calibri" w:cs="Arial"/>
                <w:sz w:val="18"/>
                <w:szCs w:val="18"/>
              </w:rPr>
              <w:t>che</w:t>
            </w:r>
            <w:r w:rsidR="0042357B">
              <w:rPr>
                <w:rFonts w:eastAsia="Calibri" w:cs="Arial"/>
                <w:sz w:val="18"/>
                <w:szCs w:val="18"/>
              </w:rPr>
              <w:t xml:space="preserve"> </w:t>
            </w:r>
            <w:r w:rsidRPr="00722348">
              <w:rPr>
                <w:rFonts w:eastAsia="Calibri" w:cs="Arial"/>
                <w:sz w:val="18"/>
                <w:szCs w:val="18"/>
              </w:rPr>
              <w:t>Mittel nutzen</w:t>
            </w:r>
          </w:p>
          <w:p w:rsidR="00F97CA5" w:rsidRDefault="00F97CA5" w:rsidP="00F97CA5">
            <w:pPr>
              <w:spacing w:before="60"/>
              <w:rPr>
                <w:rFonts w:eastAsia="Calibri" w:cs="Arial"/>
                <w:sz w:val="18"/>
                <w:szCs w:val="18"/>
              </w:rPr>
            </w:pPr>
            <w:r w:rsidRPr="00F97CA5">
              <w:rPr>
                <w:rFonts w:eastAsia="Calibri" w:cs="Arial"/>
                <w:sz w:val="18"/>
                <w:szCs w:val="18"/>
              </w:rPr>
              <w:t xml:space="preserve">34. </w:t>
            </w:r>
            <w:r w:rsidR="0042357B">
              <w:rPr>
                <w:rFonts w:eastAsia="Calibri" w:cs="Arial"/>
                <w:sz w:val="18"/>
                <w:szCs w:val="18"/>
              </w:rPr>
              <w:t>[...]</w:t>
            </w:r>
            <w:r>
              <w:rPr>
                <w:rFonts w:eastAsia="Calibri" w:cs="Arial"/>
                <w:sz w:val="18"/>
                <w:szCs w:val="18"/>
              </w:rPr>
              <w:t xml:space="preserve"> </w:t>
            </w:r>
            <w:r w:rsidRPr="00F97CA5">
              <w:rPr>
                <w:rFonts w:eastAsia="Calibri" w:cs="Arial"/>
                <w:sz w:val="18"/>
                <w:szCs w:val="18"/>
              </w:rPr>
              <w:t>Begriffe erläutern</w:t>
            </w:r>
          </w:p>
          <w:p w:rsidR="00F97CA5" w:rsidRPr="005A077A" w:rsidRDefault="00F97CA5" w:rsidP="00F97CA5">
            <w:pPr>
              <w:spacing w:before="60"/>
              <w:rPr>
                <w:rFonts w:eastAsia="Calibri" w:cs="Arial"/>
                <w:sz w:val="18"/>
                <w:szCs w:val="18"/>
                <w:u w:val="single"/>
              </w:rPr>
            </w:pPr>
            <w:r w:rsidRPr="005A077A">
              <w:rPr>
                <w:rFonts w:eastAsia="Calibri" w:cs="Arial"/>
                <w:sz w:val="18"/>
                <w:szCs w:val="18"/>
                <w:u w:val="single"/>
              </w:rPr>
              <w:t>2.3. Lesen</w:t>
            </w:r>
          </w:p>
          <w:p w:rsidR="00F97CA5" w:rsidRPr="00E2565D" w:rsidRDefault="00F97CA5" w:rsidP="00F97CA5">
            <w:pPr>
              <w:spacing w:before="60"/>
              <w:rPr>
                <w:rFonts w:eastAsia="Calibri" w:cs="Arial"/>
                <w:sz w:val="18"/>
                <w:szCs w:val="18"/>
              </w:rPr>
            </w:pPr>
            <w:r w:rsidRPr="00E2565D">
              <w:rPr>
                <w:rFonts w:eastAsia="Calibri" w:cs="Arial"/>
                <w:sz w:val="18"/>
                <w:szCs w:val="18"/>
              </w:rPr>
              <w:t>3.</w:t>
            </w:r>
            <w:r w:rsidR="0042357B">
              <w:rPr>
                <w:rFonts w:eastAsia="Calibri" w:cs="Arial"/>
                <w:sz w:val="18"/>
                <w:szCs w:val="18"/>
              </w:rPr>
              <w:t xml:space="preserve"> </w:t>
            </w:r>
            <w:r w:rsidRPr="00E2565D">
              <w:rPr>
                <w:rFonts w:eastAsia="Calibri" w:cs="Arial"/>
                <w:sz w:val="18"/>
                <w:szCs w:val="18"/>
              </w:rPr>
              <w:t>Lesestrategien und Methoden der Texte</w:t>
            </w:r>
            <w:r w:rsidRPr="00E2565D">
              <w:rPr>
                <w:rFonts w:eastAsia="Calibri" w:cs="Arial"/>
                <w:sz w:val="18"/>
                <w:szCs w:val="18"/>
              </w:rPr>
              <w:t>r</w:t>
            </w:r>
            <w:r w:rsidRPr="00E2565D">
              <w:rPr>
                <w:rFonts w:eastAsia="Calibri" w:cs="Arial"/>
                <w:sz w:val="18"/>
                <w:szCs w:val="18"/>
              </w:rPr>
              <w:t>schließung selbstständig anwenden (marki</w:t>
            </w:r>
            <w:r w:rsidRPr="00E2565D">
              <w:rPr>
                <w:rFonts w:eastAsia="Calibri" w:cs="Arial"/>
                <w:sz w:val="18"/>
                <w:szCs w:val="18"/>
              </w:rPr>
              <w:t>e</w:t>
            </w:r>
            <w:r w:rsidRPr="00E2565D">
              <w:rPr>
                <w:rFonts w:eastAsia="Calibri" w:cs="Arial"/>
                <w:sz w:val="18"/>
                <w:szCs w:val="18"/>
              </w:rPr>
              <w:t xml:space="preserve">ren, </w:t>
            </w:r>
            <w:r w:rsidR="0042357B">
              <w:rPr>
                <w:rFonts w:eastAsia="Calibri" w:cs="Arial"/>
                <w:sz w:val="18"/>
                <w:szCs w:val="18"/>
              </w:rPr>
              <w:t>[...]</w:t>
            </w:r>
            <w:r w:rsidRPr="00E2565D">
              <w:rPr>
                <w:rFonts w:eastAsia="Calibri" w:cs="Arial"/>
                <w:sz w:val="18"/>
                <w:szCs w:val="18"/>
              </w:rPr>
              <w:t xml:space="preserve"> Texte strukturieren, Wortbedeutungen und Fachbegriffe klären, Nachschlagewerke in verschiedenen Medien verwenden)</w:t>
            </w:r>
          </w:p>
          <w:p w:rsidR="00F97CA5" w:rsidRPr="00E2565D" w:rsidRDefault="00F97CA5" w:rsidP="00F97CA5">
            <w:pPr>
              <w:spacing w:before="60"/>
              <w:rPr>
                <w:rFonts w:eastAsia="Calibri" w:cs="Arial"/>
                <w:sz w:val="18"/>
                <w:szCs w:val="18"/>
              </w:rPr>
            </w:pPr>
            <w:r w:rsidRPr="00E2565D">
              <w:rPr>
                <w:rFonts w:eastAsia="Calibri" w:cs="Arial"/>
                <w:sz w:val="18"/>
                <w:szCs w:val="18"/>
              </w:rPr>
              <w:t>4.</w:t>
            </w:r>
            <w:r w:rsidR="0042357B">
              <w:rPr>
                <w:rFonts w:eastAsia="Calibri" w:cs="Arial"/>
                <w:sz w:val="18"/>
                <w:szCs w:val="18"/>
              </w:rPr>
              <w:t xml:space="preserve"> </w:t>
            </w:r>
            <w:r w:rsidRPr="00E2565D">
              <w:rPr>
                <w:rFonts w:eastAsia="Calibri" w:cs="Arial"/>
                <w:sz w:val="18"/>
                <w:szCs w:val="18"/>
              </w:rPr>
              <w:t>Sinnzusammenhänge zwischen verschied</w:t>
            </w:r>
            <w:r w:rsidRPr="00E2565D">
              <w:rPr>
                <w:rFonts w:eastAsia="Calibri" w:cs="Arial"/>
                <w:sz w:val="18"/>
                <w:szCs w:val="18"/>
              </w:rPr>
              <w:t>e</w:t>
            </w:r>
            <w:r w:rsidRPr="00E2565D">
              <w:rPr>
                <w:rFonts w:eastAsia="Calibri" w:cs="Arial"/>
                <w:sz w:val="18"/>
                <w:szCs w:val="18"/>
              </w:rPr>
              <w:t>nen Ebenen und Elementen von Texten he</w:t>
            </w:r>
            <w:r w:rsidRPr="00E2565D">
              <w:rPr>
                <w:rFonts w:eastAsia="Calibri" w:cs="Arial"/>
                <w:sz w:val="18"/>
                <w:szCs w:val="18"/>
              </w:rPr>
              <w:t>r</w:t>
            </w:r>
            <w:r w:rsidRPr="00E2565D">
              <w:rPr>
                <w:rFonts w:eastAsia="Calibri" w:cs="Arial"/>
                <w:sz w:val="18"/>
                <w:szCs w:val="18"/>
              </w:rPr>
              <w:t>stellen</w:t>
            </w:r>
          </w:p>
          <w:p w:rsidR="00F97CA5" w:rsidRDefault="00F97CA5" w:rsidP="00F97CA5">
            <w:pPr>
              <w:spacing w:before="60"/>
              <w:rPr>
                <w:rFonts w:eastAsia="Calibri" w:cs="Arial"/>
                <w:sz w:val="18"/>
                <w:szCs w:val="18"/>
              </w:rPr>
            </w:pPr>
            <w:r w:rsidRPr="00E2565D">
              <w:rPr>
                <w:rFonts w:eastAsia="Calibri" w:cs="Arial"/>
                <w:sz w:val="18"/>
                <w:szCs w:val="18"/>
              </w:rPr>
              <w:t>7.</w:t>
            </w:r>
            <w:r w:rsidR="0042357B">
              <w:rPr>
                <w:rFonts w:eastAsia="Calibri" w:cs="Arial"/>
                <w:sz w:val="18"/>
                <w:szCs w:val="18"/>
              </w:rPr>
              <w:t xml:space="preserve"> [...]</w:t>
            </w:r>
            <w:r w:rsidRPr="00E2565D">
              <w:rPr>
                <w:rFonts w:eastAsia="Calibri" w:cs="Arial"/>
                <w:sz w:val="18"/>
                <w:szCs w:val="18"/>
              </w:rPr>
              <w:t xml:space="preserve"> Analysen von Texten selbststä</w:t>
            </w:r>
            <w:r w:rsidRPr="00E2565D">
              <w:rPr>
                <w:rFonts w:eastAsia="Calibri" w:cs="Arial"/>
                <w:sz w:val="18"/>
                <w:szCs w:val="18"/>
              </w:rPr>
              <w:t>n</w:t>
            </w:r>
            <w:r w:rsidRPr="00E2565D">
              <w:rPr>
                <w:rFonts w:eastAsia="Calibri" w:cs="Arial"/>
                <w:sz w:val="18"/>
                <w:szCs w:val="18"/>
              </w:rPr>
              <w:t xml:space="preserve">dig durchführen </w:t>
            </w:r>
            <w:r w:rsidR="0042357B">
              <w:rPr>
                <w:rFonts w:eastAsia="Calibri" w:cs="Arial"/>
                <w:sz w:val="18"/>
                <w:szCs w:val="18"/>
              </w:rPr>
              <w:t>[...]</w:t>
            </w:r>
          </w:p>
          <w:p w:rsidR="00722348" w:rsidRDefault="00722348" w:rsidP="00722348">
            <w:pPr>
              <w:spacing w:before="60"/>
              <w:rPr>
                <w:rFonts w:eastAsia="Calibri" w:cs="Arial"/>
                <w:sz w:val="18"/>
                <w:szCs w:val="18"/>
              </w:rPr>
            </w:pPr>
            <w:r w:rsidRPr="00722348">
              <w:rPr>
                <w:rFonts w:eastAsia="Calibri" w:cs="Arial"/>
                <w:sz w:val="18"/>
                <w:szCs w:val="18"/>
              </w:rPr>
              <w:t>14. die ästhetische Qualität eines Textes e</w:t>
            </w:r>
            <w:r w:rsidRPr="00722348">
              <w:rPr>
                <w:rFonts w:eastAsia="Calibri" w:cs="Arial"/>
                <w:sz w:val="18"/>
                <w:szCs w:val="18"/>
              </w:rPr>
              <w:t>r</w:t>
            </w:r>
            <w:r w:rsidRPr="00722348">
              <w:rPr>
                <w:rFonts w:eastAsia="Calibri" w:cs="Arial"/>
                <w:sz w:val="18"/>
                <w:szCs w:val="18"/>
              </w:rPr>
              <w:t>fassen und ihn als gestaltetes Produkt begre</w:t>
            </w:r>
            <w:r w:rsidRPr="00722348">
              <w:rPr>
                <w:rFonts w:eastAsia="Calibri" w:cs="Arial"/>
                <w:sz w:val="18"/>
                <w:szCs w:val="18"/>
              </w:rPr>
              <w:t>i</w:t>
            </w:r>
            <w:r w:rsidRPr="00722348">
              <w:rPr>
                <w:rFonts w:eastAsia="Calibri" w:cs="Arial"/>
                <w:sz w:val="18"/>
                <w:szCs w:val="18"/>
              </w:rPr>
              <w:t>fen</w:t>
            </w:r>
          </w:p>
          <w:p w:rsidR="0007140E" w:rsidRPr="00F0514C" w:rsidRDefault="0007140E" w:rsidP="0007140E">
            <w:pPr>
              <w:spacing w:before="60"/>
              <w:rPr>
                <w:rFonts w:eastAsia="Calibri" w:cs="Arial"/>
                <w:szCs w:val="22"/>
              </w:rPr>
            </w:pP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07140E" w:rsidRPr="001649DC" w:rsidRDefault="0007140E" w:rsidP="0007140E">
            <w:pPr>
              <w:spacing w:before="60"/>
              <w:rPr>
                <w:rFonts w:eastAsia="Calibri" w:cs="Arial"/>
                <w:sz w:val="18"/>
                <w:szCs w:val="18"/>
                <w:u w:val="single"/>
              </w:rPr>
            </w:pPr>
            <w:r w:rsidRPr="001649DC">
              <w:rPr>
                <w:rFonts w:eastAsia="Calibri" w:cs="Arial"/>
                <w:sz w:val="18"/>
                <w:szCs w:val="18"/>
                <w:u w:val="single"/>
              </w:rPr>
              <w:lastRenderedPageBreak/>
              <w:t>3.2.2.1. Struktur von Äußerungen</w:t>
            </w:r>
          </w:p>
          <w:p w:rsidR="0007140E" w:rsidRPr="001649DC" w:rsidRDefault="0007140E" w:rsidP="0007140E">
            <w:pPr>
              <w:spacing w:before="60"/>
              <w:rPr>
                <w:sz w:val="18"/>
                <w:szCs w:val="18"/>
              </w:rPr>
            </w:pPr>
            <w:r w:rsidRPr="001649DC">
              <w:rPr>
                <w:sz w:val="18"/>
                <w:szCs w:val="18"/>
              </w:rPr>
              <w:t>(3) Attribute als Teil eines Satzgliedes erke</w:t>
            </w:r>
            <w:r w:rsidRPr="001649DC">
              <w:rPr>
                <w:sz w:val="18"/>
                <w:szCs w:val="18"/>
              </w:rPr>
              <w:t>n</w:t>
            </w:r>
            <w:r w:rsidRPr="001649DC">
              <w:rPr>
                <w:sz w:val="18"/>
                <w:szCs w:val="18"/>
              </w:rPr>
              <w:t>nen und bestimmen (Adjektiv-, Präpositional-, Pronominal-, Genitivattribut, Relativsatz) und verwenden</w:t>
            </w:r>
          </w:p>
          <w:p w:rsidR="0007140E" w:rsidRPr="001649DC" w:rsidRDefault="0007140E" w:rsidP="0007140E">
            <w:pPr>
              <w:spacing w:before="60"/>
              <w:rPr>
                <w:sz w:val="18"/>
                <w:szCs w:val="18"/>
              </w:rPr>
            </w:pPr>
            <w:r w:rsidRPr="001649DC">
              <w:rPr>
                <w:sz w:val="18"/>
                <w:szCs w:val="18"/>
              </w:rPr>
              <w:t xml:space="preserve">(4) die Struktur von Sätzen und Satzgefügen im Feldermodell analysieren (Satzklammer und Felder, auch in komplexeren Formen) </w:t>
            </w:r>
          </w:p>
          <w:p w:rsidR="0007140E" w:rsidRDefault="0007140E" w:rsidP="0007140E">
            <w:pPr>
              <w:spacing w:before="60"/>
              <w:rPr>
                <w:sz w:val="18"/>
                <w:szCs w:val="18"/>
              </w:rPr>
            </w:pPr>
            <w:r w:rsidRPr="001649DC">
              <w:rPr>
                <w:sz w:val="18"/>
                <w:szCs w:val="18"/>
              </w:rPr>
              <w:t>(6) Nebensätze als Satzglieder oder Satzglie</w:t>
            </w:r>
            <w:r w:rsidRPr="001649DC">
              <w:rPr>
                <w:sz w:val="18"/>
                <w:szCs w:val="18"/>
              </w:rPr>
              <w:t>d</w:t>
            </w:r>
            <w:r w:rsidRPr="001649DC">
              <w:rPr>
                <w:sz w:val="18"/>
                <w:szCs w:val="18"/>
              </w:rPr>
              <w:t>teile auch in komplexeren Satzgefügen b</w:t>
            </w:r>
            <w:r w:rsidRPr="001649DC">
              <w:rPr>
                <w:sz w:val="18"/>
                <w:szCs w:val="18"/>
              </w:rPr>
              <w:t>e</w:t>
            </w:r>
            <w:r w:rsidRPr="001649DC">
              <w:rPr>
                <w:sz w:val="18"/>
                <w:szCs w:val="18"/>
              </w:rPr>
              <w:t>stimmen, erläutern (Adverbialsätze, Su</w:t>
            </w:r>
            <w:r w:rsidRPr="001649DC">
              <w:rPr>
                <w:sz w:val="18"/>
                <w:szCs w:val="18"/>
              </w:rPr>
              <w:t>b</w:t>
            </w:r>
            <w:r w:rsidRPr="001649DC">
              <w:rPr>
                <w:sz w:val="18"/>
                <w:szCs w:val="18"/>
              </w:rPr>
              <w:t>jekt- und Objektsätze) und verwenden</w:t>
            </w:r>
          </w:p>
          <w:p w:rsidR="0007140E" w:rsidRPr="001649DC" w:rsidRDefault="0007140E" w:rsidP="0007140E">
            <w:pPr>
              <w:spacing w:before="60"/>
              <w:rPr>
                <w:sz w:val="18"/>
                <w:szCs w:val="18"/>
              </w:rPr>
            </w:pPr>
            <w:r w:rsidRPr="00F03AE5">
              <w:rPr>
                <w:sz w:val="18"/>
                <w:szCs w:val="18"/>
              </w:rPr>
              <w:t>(8) Gleich- und Unterordnung unterscheiden, dazu Konjunktionen und Subjunktionen unte</w:t>
            </w:r>
            <w:r w:rsidRPr="00F03AE5">
              <w:rPr>
                <w:sz w:val="18"/>
                <w:szCs w:val="18"/>
              </w:rPr>
              <w:t>r</w:t>
            </w:r>
            <w:r w:rsidRPr="00F03AE5">
              <w:rPr>
                <w:sz w:val="18"/>
                <w:szCs w:val="18"/>
              </w:rPr>
              <w:t>scheiden, in ihrer syntaktischen Funktion b</w:t>
            </w:r>
            <w:r w:rsidRPr="00F03AE5">
              <w:rPr>
                <w:sz w:val="18"/>
                <w:szCs w:val="18"/>
              </w:rPr>
              <w:t>e</w:t>
            </w:r>
            <w:r w:rsidRPr="00F03AE5">
              <w:rPr>
                <w:sz w:val="18"/>
                <w:szCs w:val="18"/>
              </w:rPr>
              <w:t>schreiben und verwenden, auch in komplex</w:t>
            </w:r>
            <w:r w:rsidRPr="00F03AE5">
              <w:rPr>
                <w:sz w:val="18"/>
                <w:szCs w:val="18"/>
              </w:rPr>
              <w:t>e</w:t>
            </w:r>
            <w:r w:rsidRPr="00F03AE5">
              <w:rPr>
                <w:sz w:val="18"/>
                <w:szCs w:val="18"/>
              </w:rPr>
              <w:t>ren Satzgefügen</w:t>
            </w:r>
            <w:r w:rsidRPr="001649DC">
              <w:rPr>
                <w:sz w:val="18"/>
                <w:szCs w:val="18"/>
              </w:rPr>
              <w:t xml:space="preserve"> </w:t>
            </w:r>
          </w:p>
          <w:p w:rsidR="0007140E" w:rsidRPr="001649DC" w:rsidRDefault="0007140E" w:rsidP="0007140E">
            <w:pPr>
              <w:spacing w:before="60"/>
              <w:rPr>
                <w:sz w:val="18"/>
                <w:szCs w:val="18"/>
              </w:rPr>
            </w:pPr>
            <w:r w:rsidRPr="001649DC">
              <w:rPr>
                <w:sz w:val="18"/>
                <w:szCs w:val="18"/>
              </w:rPr>
              <w:t>(9) Erscheinungsformen der Textkohärenz erklären und eigene Texte mit Hilfe sprachl</w:t>
            </w:r>
            <w:r w:rsidRPr="001649DC">
              <w:rPr>
                <w:sz w:val="18"/>
                <w:szCs w:val="18"/>
              </w:rPr>
              <w:t>i</w:t>
            </w:r>
            <w:r w:rsidRPr="001649DC">
              <w:rPr>
                <w:sz w:val="18"/>
                <w:szCs w:val="18"/>
              </w:rPr>
              <w:t xml:space="preserve">cher Mittel kohärent gestalten </w:t>
            </w:r>
          </w:p>
          <w:p w:rsidR="0007140E" w:rsidRPr="001649DC" w:rsidRDefault="0007140E" w:rsidP="0007140E">
            <w:pPr>
              <w:spacing w:before="60"/>
              <w:rPr>
                <w:sz w:val="18"/>
                <w:szCs w:val="18"/>
              </w:rPr>
            </w:pPr>
            <w:r w:rsidRPr="001649DC">
              <w:rPr>
                <w:sz w:val="18"/>
                <w:szCs w:val="18"/>
              </w:rPr>
              <w:t>(10) Wortarten nach ihren morphologischen Merkmalen sowie gemäß ihrer Funktion unte</w:t>
            </w:r>
            <w:r w:rsidRPr="001649DC">
              <w:rPr>
                <w:sz w:val="18"/>
                <w:szCs w:val="18"/>
              </w:rPr>
              <w:t>r</w:t>
            </w:r>
            <w:r w:rsidRPr="001649DC">
              <w:rPr>
                <w:sz w:val="18"/>
                <w:szCs w:val="18"/>
              </w:rPr>
              <w:lastRenderedPageBreak/>
              <w:t>scheiden und bestimmen; Zusammenhä</w:t>
            </w:r>
            <w:r w:rsidRPr="001649DC">
              <w:rPr>
                <w:sz w:val="18"/>
                <w:szCs w:val="18"/>
              </w:rPr>
              <w:t>n</w:t>
            </w:r>
            <w:r w:rsidRPr="001649DC">
              <w:rPr>
                <w:sz w:val="18"/>
                <w:szCs w:val="18"/>
              </w:rPr>
              <w:t>ge zwischen Wortart und syntaktischer Verwe</w:t>
            </w:r>
            <w:r w:rsidRPr="001649DC">
              <w:rPr>
                <w:sz w:val="18"/>
                <w:szCs w:val="18"/>
              </w:rPr>
              <w:t>n</w:t>
            </w:r>
            <w:r w:rsidRPr="001649DC">
              <w:rPr>
                <w:sz w:val="18"/>
                <w:szCs w:val="18"/>
              </w:rPr>
              <w:t>dung erläutern</w:t>
            </w:r>
          </w:p>
          <w:p w:rsidR="0007140E" w:rsidRPr="001649DC" w:rsidRDefault="0007140E" w:rsidP="0007140E">
            <w:pPr>
              <w:spacing w:before="60"/>
              <w:rPr>
                <w:sz w:val="18"/>
                <w:szCs w:val="18"/>
              </w:rPr>
            </w:pPr>
            <w:r w:rsidRPr="001649DC">
              <w:rPr>
                <w:sz w:val="18"/>
                <w:szCs w:val="18"/>
              </w:rPr>
              <w:t>(15) Kategorien (Genus, Numerus, Kasus) des Nomens in ihrem Zusammenhang mit Verben und Präpositionen in Form und Funktion erlä</w:t>
            </w:r>
            <w:r w:rsidRPr="001649DC">
              <w:rPr>
                <w:sz w:val="18"/>
                <w:szCs w:val="18"/>
              </w:rPr>
              <w:t>u</w:t>
            </w:r>
            <w:r w:rsidRPr="001649DC">
              <w:rPr>
                <w:sz w:val="18"/>
                <w:szCs w:val="18"/>
              </w:rPr>
              <w:t>tern</w:t>
            </w:r>
          </w:p>
          <w:p w:rsidR="0007140E" w:rsidRPr="001649DC" w:rsidRDefault="0007140E" w:rsidP="0007140E">
            <w:pPr>
              <w:spacing w:before="60"/>
              <w:rPr>
                <w:sz w:val="18"/>
                <w:szCs w:val="18"/>
              </w:rPr>
            </w:pPr>
            <w:r w:rsidRPr="001649DC">
              <w:rPr>
                <w:sz w:val="18"/>
                <w:szCs w:val="18"/>
              </w:rPr>
              <w:t>(16) Wortbedeutungen klären, auch mittels Nachschlagewerken (</w:t>
            </w:r>
            <w:r w:rsidR="00530AF9">
              <w:rPr>
                <w:sz w:val="18"/>
                <w:szCs w:val="18"/>
              </w:rPr>
              <w:t>z. B.</w:t>
            </w:r>
            <w:r w:rsidRPr="001649DC">
              <w:rPr>
                <w:sz w:val="18"/>
                <w:szCs w:val="18"/>
              </w:rPr>
              <w:t xml:space="preserve"> Fremd- oder Syn</w:t>
            </w:r>
            <w:r w:rsidRPr="001649DC">
              <w:rPr>
                <w:sz w:val="18"/>
                <w:szCs w:val="18"/>
              </w:rPr>
              <w:t>o</w:t>
            </w:r>
            <w:r w:rsidRPr="001649DC">
              <w:rPr>
                <w:sz w:val="18"/>
                <w:szCs w:val="18"/>
              </w:rPr>
              <w:t>nymwörterbücher, auch im Internet), Definiti</w:t>
            </w:r>
            <w:r w:rsidRPr="001649DC">
              <w:rPr>
                <w:sz w:val="18"/>
                <w:szCs w:val="18"/>
              </w:rPr>
              <w:t>o</w:t>
            </w:r>
            <w:r w:rsidRPr="001649DC">
              <w:rPr>
                <w:sz w:val="18"/>
                <w:szCs w:val="18"/>
              </w:rPr>
              <w:t>nen einfacher Begriffe formulieren</w:t>
            </w:r>
          </w:p>
          <w:p w:rsidR="0007140E" w:rsidRPr="001649DC" w:rsidRDefault="0007140E" w:rsidP="0007140E">
            <w:pPr>
              <w:spacing w:before="60"/>
              <w:rPr>
                <w:sz w:val="18"/>
                <w:szCs w:val="18"/>
              </w:rPr>
            </w:pPr>
            <w:r w:rsidRPr="001649DC">
              <w:rPr>
                <w:sz w:val="18"/>
                <w:szCs w:val="18"/>
              </w:rPr>
              <w:t>(17) sinnverwandte Wörter in Wortfeldern und Wörter gleicher Herkunft in Wortfamilien z</w:t>
            </w:r>
            <w:r w:rsidRPr="001649DC">
              <w:rPr>
                <w:sz w:val="18"/>
                <w:szCs w:val="18"/>
              </w:rPr>
              <w:t>u</w:t>
            </w:r>
            <w:r w:rsidRPr="001649DC">
              <w:rPr>
                <w:sz w:val="18"/>
                <w:szCs w:val="18"/>
              </w:rPr>
              <w:t>sammenfassen sowie durch Abgrenzung und Vergleich die Bedeutung einzelner Wörter erschließen; Synonyme und Antonyme unte</w:t>
            </w:r>
            <w:r w:rsidRPr="001649DC">
              <w:rPr>
                <w:sz w:val="18"/>
                <w:szCs w:val="18"/>
              </w:rPr>
              <w:t>r</w:t>
            </w:r>
            <w:r w:rsidRPr="001649DC">
              <w:rPr>
                <w:sz w:val="18"/>
                <w:szCs w:val="18"/>
              </w:rPr>
              <w:t>scheiden</w:t>
            </w:r>
          </w:p>
          <w:p w:rsidR="0007140E" w:rsidRPr="001649DC" w:rsidRDefault="0007140E" w:rsidP="0007140E">
            <w:pPr>
              <w:spacing w:before="60"/>
              <w:rPr>
                <w:sz w:val="18"/>
                <w:szCs w:val="18"/>
              </w:rPr>
            </w:pPr>
            <w:r w:rsidRPr="001649DC">
              <w:rPr>
                <w:sz w:val="18"/>
                <w:szCs w:val="18"/>
              </w:rPr>
              <w:t>(23) Groß- und Kleinschreibung sicher unte</w:t>
            </w:r>
            <w:r w:rsidRPr="001649DC">
              <w:rPr>
                <w:sz w:val="18"/>
                <w:szCs w:val="18"/>
              </w:rPr>
              <w:t>r</w:t>
            </w:r>
            <w:r w:rsidRPr="001649DC">
              <w:rPr>
                <w:sz w:val="18"/>
                <w:szCs w:val="18"/>
              </w:rPr>
              <w:t>scheiden; Großschreibung in allen Fällen n</w:t>
            </w:r>
            <w:r w:rsidRPr="001649DC">
              <w:rPr>
                <w:sz w:val="18"/>
                <w:szCs w:val="18"/>
              </w:rPr>
              <w:t>o</w:t>
            </w:r>
            <w:r w:rsidRPr="001649DC">
              <w:rPr>
                <w:sz w:val="18"/>
                <w:szCs w:val="18"/>
              </w:rPr>
              <w:t>minaler Verwendung sowie in festen F</w:t>
            </w:r>
            <w:r w:rsidRPr="001649DC">
              <w:rPr>
                <w:sz w:val="18"/>
                <w:szCs w:val="18"/>
              </w:rPr>
              <w:t>ü</w:t>
            </w:r>
            <w:r w:rsidRPr="001649DC">
              <w:rPr>
                <w:sz w:val="18"/>
                <w:szCs w:val="18"/>
              </w:rPr>
              <w:t>gungen normgerecht verwenden und dabei grammat</w:t>
            </w:r>
            <w:r w:rsidRPr="001649DC">
              <w:rPr>
                <w:sz w:val="18"/>
                <w:szCs w:val="18"/>
              </w:rPr>
              <w:t>i</w:t>
            </w:r>
            <w:r w:rsidRPr="001649DC">
              <w:rPr>
                <w:sz w:val="18"/>
                <w:szCs w:val="18"/>
              </w:rPr>
              <w:t>kalisches Wissen nutzen</w:t>
            </w:r>
          </w:p>
          <w:p w:rsidR="0007140E" w:rsidRPr="001649DC" w:rsidRDefault="0007140E" w:rsidP="0007140E">
            <w:pPr>
              <w:spacing w:before="60"/>
              <w:rPr>
                <w:rFonts w:eastAsia="Calibri" w:cs="Arial"/>
                <w:sz w:val="18"/>
                <w:szCs w:val="18"/>
                <w:u w:val="single"/>
              </w:rPr>
            </w:pPr>
            <w:r w:rsidRPr="001649DC">
              <w:rPr>
                <w:rFonts w:eastAsia="Calibri" w:cs="Arial"/>
                <w:sz w:val="18"/>
                <w:szCs w:val="18"/>
                <w:u w:val="single"/>
              </w:rPr>
              <w:t>3.2.2.2. Funktion von Äußerungen</w:t>
            </w:r>
          </w:p>
          <w:p w:rsidR="0007140E" w:rsidRPr="001649DC" w:rsidRDefault="0007140E" w:rsidP="0007140E">
            <w:pPr>
              <w:spacing w:before="60"/>
              <w:rPr>
                <w:sz w:val="18"/>
                <w:szCs w:val="18"/>
              </w:rPr>
            </w:pPr>
            <w:r w:rsidRPr="001649DC">
              <w:rPr>
                <w:sz w:val="18"/>
                <w:szCs w:val="18"/>
              </w:rPr>
              <w:t>(2) unterschiedliche Sprechabsichten, Sprec</w:t>
            </w:r>
            <w:r w:rsidRPr="001649DC">
              <w:rPr>
                <w:sz w:val="18"/>
                <w:szCs w:val="18"/>
              </w:rPr>
              <w:t>h</w:t>
            </w:r>
            <w:r w:rsidRPr="001649DC">
              <w:rPr>
                <w:sz w:val="18"/>
                <w:szCs w:val="18"/>
              </w:rPr>
              <w:t>akte und Sprechweisen erkennen, erläutern und deren Wirkungen im Kontext untersche</w:t>
            </w:r>
            <w:r w:rsidRPr="001649DC">
              <w:rPr>
                <w:sz w:val="18"/>
                <w:szCs w:val="18"/>
              </w:rPr>
              <w:t>i</w:t>
            </w:r>
            <w:r w:rsidRPr="001649DC">
              <w:rPr>
                <w:sz w:val="18"/>
                <w:szCs w:val="18"/>
              </w:rPr>
              <w:t>den (</w:t>
            </w:r>
            <w:r w:rsidR="00530AF9">
              <w:rPr>
                <w:sz w:val="18"/>
                <w:szCs w:val="18"/>
              </w:rPr>
              <w:t>z. B.</w:t>
            </w:r>
            <w:r w:rsidRPr="001649DC">
              <w:rPr>
                <w:sz w:val="18"/>
                <w:szCs w:val="18"/>
              </w:rPr>
              <w:t xml:space="preserve"> formelle oder pejorative Sprache)</w:t>
            </w:r>
          </w:p>
          <w:p w:rsidR="0007140E" w:rsidRPr="001649DC" w:rsidRDefault="0007140E" w:rsidP="0007140E">
            <w:pPr>
              <w:spacing w:before="60"/>
              <w:rPr>
                <w:sz w:val="18"/>
                <w:szCs w:val="18"/>
              </w:rPr>
            </w:pPr>
            <w:r w:rsidRPr="001649DC">
              <w:rPr>
                <w:sz w:val="18"/>
                <w:szCs w:val="18"/>
              </w:rPr>
              <w:t>(4) distinktive Merkmale gesprochener und geschriebener Sprache erkennen, benennen und in ihrer kommunikativen Bedeutung unte</w:t>
            </w:r>
            <w:r w:rsidRPr="001649DC">
              <w:rPr>
                <w:sz w:val="18"/>
                <w:szCs w:val="18"/>
              </w:rPr>
              <w:t>r</w:t>
            </w:r>
            <w:r w:rsidRPr="001649DC">
              <w:rPr>
                <w:sz w:val="18"/>
                <w:szCs w:val="18"/>
              </w:rPr>
              <w:t>scheiden</w:t>
            </w:r>
          </w:p>
          <w:p w:rsidR="0007140E" w:rsidRPr="001649DC" w:rsidRDefault="0007140E" w:rsidP="0007140E">
            <w:pPr>
              <w:spacing w:before="60"/>
              <w:rPr>
                <w:sz w:val="18"/>
                <w:szCs w:val="18"/>
              </w:rPr>
            </w:pPr>
            <w:r w:rsidRPr="001649DC">
              <w:rPr>
                <w:sz w:val="18"/>
                <w:szCs w:val="18"/>
              </w:rPr>
              <w:t>(5) Textfunktionen erkennen und ihre Wirkung beschreiben (</w:t>
            </w:r>
            <w:r w:rsidR="00530AF9">
              <w:rPr>
                <w:sz w:val="18"/>
                <w:szCs w:val="18"/>
              </w:rPr>
              <w:t>z. B.</w:t>
            </w:r>
            <w:r w:rsidRPr="001649DC">
              <w:rPr>
                <w:sz w:val="18"/>
                <w:szCs w:val="18"/>
              </w:rPr>
              <w:t xml:space="preserve"> Information, Regulierung, Appell, Selbstdarstellung, Kontakt)</w:t>
            </w:r>
          </w:p>
          <w:p w:rsidR="0007140E" w:rsidRPr="001649DC" w:rsidRDefault="0007140E" w:rsidP="0007140E">
            <w:pPr>
              <w:spacing w:before="60"/>
              <w:rPr>
                <w:sz w:val="18"/>
                <w:szCs w:val="18"/>
              </w:rPr>
            </w:pPr>
            <w:r w:rsidRPr="001649DC">
              <w:rPr>
                <w:sz w:val="18"/>
                <w:szCs w:val="18"/>
              </w:rPr>
              <w:t>(8) […] Zusammenhänge und Inhalte adress</w:t>
            </w:r>
            <w:r w:rsidRPr="001649DC">
              <w:rPr>
                <w:sz w:val="18"/>
                <w:szCs w:val="18"/>
              </w:rPr>
              <w:t>a</w:t>
            </w:r>
            <w:r w:rsidRPr="001649DC">
              <w:rPr>
                <w:sz w:val="18"/>
                <w:szCs w:val="18"/>
              </w:rPr>
              <w:t>tenorientiert, sachgerecht und übersichtlich darstellen</w:t>
            </w:r>
          </w:p>
          <w:p w:rsidR="0007140E" w:rsidRPr="001649DC" w:rsidRDefault="0007140E" w:rsidP="0007140E">
            <w:pPr>
              <w:spacing w:before="60"/>
              <w:rPr>
                <w:sz w:val="18"/>
                <w:szCs w:val="18"/>
              </w:rPr>
            </w:pPr>
            <w:r w:rsidRPr="001649DC">
              <w:rPr>
                <w:sz w:val="18"/>
                <w:szCs w:val="18"/>
              </w:rPr>
              <w:t>(9) bei eigenen Sprech- und Schreibhandlu</w:t>
            </w:r>
            <w:r w:rsidRPr="001649DC">
              <w:rPr>
                <w:sz w:val="18"/>
                <w:szCs w:val="18"/>
              </w:rPr>
              <w:t>n</w:t>
            </w:r>
            <w:r w:rsidRPr="001649DC">
              <w:rPr>
                <w:sz w:val="18"/>
                <w:szCs w:val="18"/>
              </w:rPr>
              <w:t>gen distinktive Besonderheiten gesprochener und geschriebener Sprache situationsang</w:t>
            </w:r>
            <w:r w:rsidRPr="001649DC">
              <w:rPr>
                <w:sz w:val="18"/>
                <w:szCs w:val="18"/>
              </w:rPr>
              <w:t>e</w:t>
            </w:r>
            <w:r w:rsidRPr="001649DC">
              <w:rPr>
                <w:sz w:val="18"/>
                <w:szCs w:val="18"/>
              </w:rPr>
              <w:t>messen und adressatenbezogen und begrü</w:t>
            </w:r>
            <w:r w:rsidRPr="001649DC">
              <w:rPr>
                <w:sz w:val="18"/>
                <w:szCs w:val="18"/>
              </w:rPr>
              <w:t>n</w:t>
            </w:r>
            <w:r w:rsidRPr="001649DC">
              <w:rPr>
                <w:sz w:val="18"/>
                <w:szCs w:val="18"/>
              </w:rPr>
              <w:t>det beachten</w:t>
            </w:r>
          </w:p>
          <w:p w:rsidR="0007140E" w:rsidRPr="001649DC" w:rsidRDefault="0007140E" w:rsidP="0007140E">
            <w:pPr>
              <w:spacing w:before="60"/>
              <w:rPr>
                <w:sz w:val="18"/>
                <w:szCs w:val="18"/>
              </w:rPr>
            </w:pPr>
            <w:r w:rsidRPr="001649DC">
              <w:rPr>
                <w:sz w:val="18"/>
                <w:szCs w:val="18"/>
              </w:rPr>
              <w:t>(15) kommunikative Funktionen des Dialekts, der Umgangssprache, der Standardsprache, der Gruppensprachen, Fachsprachen und Jugendsprachen in ihren Abgrenzungen unte</w:t>
            </w:r>
            <w:r w:rsidRPr="001649DC">
              <w:rPr>
                <w:sz w:val="18"/>
                <w:szCs w:val="18"/>
              </w:rPr>
              <w:t>r</w:t>
            </w:r>
            <w:r w:rsidRPr="001649DC">
              <w:rPr>
                <w:sz w:val="18"/>
                <w:szCs w:val="18"/>
              </w:rPr>
              <w:lastRenderedPageBreak/>
              <w:t>suchen und erläutern und die Sprachvari</w:t>
            </w:r>
            <w:r w:rsidRPr="001649DC">
              <w:rPr>
                <w:sz w:val="18"/>
                <w:szCs w:val="18"/>
              </w:rPr>
              <w:t>e</w:t>
            </w:r>
            <w:r w:rsidRPr="001649DC">
              <w:rPr>
                <w:sz w:val="18"/>
                <w:szCs w:val="18"/>
              </w:rPr>
              <w:t>täten angemessen verwenden</w:t>
            </w:r>
          </w:p>
          <w:p w:rsidR="0007140E" w:rsidRPr="001649DC" w:rsidRDefault="0007140E" w:rsidP="0007140E">
            <w:pPr>
              <w:spacing w:before="60"/>
              <w:rPr>
                <w:sz w:val="18"/>
                <w:szCs w:val="18"/>
              </w:rPr>
            </w:pPr>
            <w:r w:rsidRPr="001649DC">
              <w:rPr>
                <w:sz w:val="18"/>
                <w:szCs w:val="18"/>
              </w:rPr>
              <w:t>(16) einfache Merkmale von Fachsprachen exemplarisch untersuchen und benennen</w:t>
            </w:r>
          </w:p>
          <w:p w:rsidR="0007140E" w:rsidRPr="001649DC" w:rsidRDefault="0007140E" w:rsidP="0007140E">
            <w:pPr>
              <w:spacing w:before="60"/>
              <w:rPr>
                <w:sz w:val="18"/>
                <w:szCs w:val="18"/>
              </w:rPr>
            </w:pPr>
            <w:r w:rsidRPr="001649DC">
              <w:rPr>
                <w:sz w:val="18"/>
                <w:szCs w:val="18"/>
              </w:rPr>
              <w:t>(17) Funktion und Merkmale von Jugendspr</w:t>
            </w:r>
            <w:r w:rsidRPr="001649DC">
              <w:rPr>
                <w:sz w:val="18"/>
                <w:szCs w:val="18"/>
              </w:rPr>
              <w:t>a</w:t>
            </w:r>
            <w:r w:rsidRPr="001649DC">
              <w:rPr>
                <w:sz w:val="18"/>
                <w:szCs w:val="18"/>
              </w:rPr>
              <w:t>che untersuchen und erläutern, auch in ihrer Wechselwirkung mit medialen Kommunikat</w:t>
            </w:r>
            <w:r w:rsidRPr="001649DC">
              <w:rPr>
                <w:sz w:val="18"/>
                <w:szCs w:val="18"/>
              </w:rPr>
              <w:t>i</w:t>
            </w:r>
            <w:r w:rsidRPr="001649DC">
              <w:rPr>
                <w:sz w:val="18"/>
                <w:szCs w:val="18"/>
              </w:rPr>
              <w:t>onssituationen</w:t>
            </w:r>
          </w:p>
          <w:p w:rsidR="0007140E" w:rsidRPr="001649DC" w:rsidRDefault="0007140E" w:rsidP="0007140E">
            <w:pPr>
              <w:spacing w:before="60"/>
              <w:rPr>
                <w:sz w:val="18"/>
                <w:szCs w:val="18"/>
              </w:rPr>
            </w:pPr>
            <w:r w:rsidRPr="001649DC">
              <w:rPr>
                <w:sz w:val="18"/>
                <w:szCs w:val="18"/>
              </w:rPr>
              <w:t>(18) sprachliche Fremdheitserfahrungen b</w:t>
            </w:r>
            <w:r w:rsidRPr="001649DC">
              <w:rPr>
                <w:sz w:val="18"/>
                <w:szCs w:val="18"/>
              </w:rPr>
              <w:t>e</w:t>
            </w:r>
            <w:r w:rsidRPr="001649DC">
              <w:rPr>
                <w:sz w:val="18"/>
                <w:szCs w:val="18"/>
              </w:rPr>
              <w:t>schreiben und reflektieren; Mehrsprachigkeit sowie den Sprachenvergleich zur Entwicklung des Sprachbewusstseins nutzen</w:t>
            </w:r>
          </w:p>
          <w:p w:rsidR="0007140E" w:rsidRPr="00C3077D" w:rsidRDefault="0007140E" w:rsidP="0007140E">
            <w:pPr>
              <w:spacing w:before="60"/>
              <w:rPr>
                <w:rFonts w:eastAsia="Calibri" w:cs="Arial"/>
                <w:sz w:val="18"/>
                <w:szCs w:val="18"/>
              </w:rPr>
            </w:pPr>
            <w:r w:rsidRPr="001649DC">
              <w:rPr>
                <w:sz w:val="18"/>
                <w:szCs w:val="18"/>
              </w:rPr>
              <w:t>(19) einfache Formen der sprachlichen Z</w:t>
            </w:r>
            <w:r w:rsidRPr="001649DC">
              <w:rPr>
                <w:sz w:val="18"/>
                <w:szCs w:val="18"/>
              </w:rPr>
              <w:t>u</w:t>
            </w:r>
            <w:r w:rsidRPr="001649DC">
              <w:rPr>
                <w:sz w:val="18"/>
                <w:szCs w:val="18"/>
              </w:rPr>
              <w:t>schreibung von Geschlechterrollen untersche</w:t>
            </w:r>
            <w:r w:rsidRPr="001649DC">
              <w:rPr>
                <w:sz w:val="18"/>
                <w:szCs w:val="18"/>
              </w:rPr>
              <w:t>i</w:t>
            </w:r>
            <w:r w:rsidRPr="001649DC">
              <w:rPr>
                <w:sz w:val="18"/>
                <w:szCs w:val="18"/>
              </w:rPr>
              <w:t>den und diskutieren</w:t>
            </w:r>
          </w:p>
        </w:tc>
        <w:tc>
          <w:tcPr>
            <w:tcW w:w="1250" w:type="pct"/>
            <w:tcBorders>
              <w:left w:val="single" w:sz="4" w:space="0" w:color="auto"/>
              <w:right w:val="single" w:sz="4" w:space="0" w:color="auto"/>
            </w:tcBorders>
            <w:shd w:val="clear" w:color="auto" w:fill="auto"/>
          </w:tcPr>
          <w:p w:rsidR="0007140E" w:rsidRDefault="00E82E51" w:rsidP="0007140E">
            <w:r>
              <w:rPr>
                <w:rFonts w:eastAsia="Calibri" w:cs="Arial"/>
                <w:b/>
                <w:szCs w:val="22"/>
              </w:rPr>
              <w:lastRenderedPageBreak/>
              <w:t xml:space="preserve">4. </w:t>
            </w:r>
            <w:r w:rsidR="0007140E">
              <w:rPr>
                <w:rFonts w:eastAsia="Calibri" w:cs="Arial"/>
                <w:b/>
                <w:szCs w:val="22"/>
              </w:rPr>
              <w:t>Attribut</w:t>
            </w:r>
          </w:p>
          <w:p w:rsidR="0007140E" w:rsidRDefault="0007140E" w:rsidP="00994473">
            <w:pPr>
              <w:pStyle w:val="Listenabsatz"/>
              <w:numPr>
                <w:ilvl w:val="0"/>
                <w:numId w:val="4"/>
              </w:numPr>
            </w:pPr>
            <w:r>
              <w:t>Wiederholung: Begriff des Attr</w:t>
            </w:r>
            <w:r>
              <w:t>i</w:t>
            </w:r>
            <w:r>
              <w:t>buts mit Anwendung</w:t>
            </w:r>
            <w:r w:rsidR="00081EDC">
              <w:t>;</w:t>
            </w:r>
            <w:r>
              <w:br/>
              <w:t>Adjektiv-, Präpositional- und Gen</w:t>
            </w:r>
            <w:r>
              <w:t>i</w:t>
            </w:r>
            <w:r>
              <w:t>tivattribute unterscheiden</w:t>
            </w:r>
            <w:r w:rsidR="00081EDC">
              <w:t>;</w:t>
            </w:r>
            <w:r>
              <w:br/>
              <w:t>Satzglieder und Attribut als Sat</w:t>
            </w:r>
            <w:r>
              <w:t>z</w:t>
            </w:r>
            <w:r>
              <w:t>gliedteil</w:t>
            </w:r>
            <w:r w:rsidR="00081EDC">
              <w:t>;</w:t>
            </w:r>
            <w:r>
              <w:br/>
              <w:t>Relativsatz als Attributsatz (ei</w:t>
            </w:r>
            <w:r>
              <w:t>n</w:t>
            </w:r>
            <w:r>
              <w:t>schl. Zeichensetzung)</w:t>
            </w:r>
          </w:p>
          <w:p w:rsidR="0007140E" w:rsidRDefault="0007140E" w:rsidP="00994473">
            <w:pPr>
              <w:pStyle w:val="Listenabsatz"/>
              <w:numPr>
                <w:ilvl w:val="0"/>
                <w:numId w:val="4"/>
              </w:numPr>
            </w:pPr>
            <w:r>
              <w:t>Pronominalattribut</w:t>
            </w:r>
          </w:p>
          <w:p w:rsidR="0007140E" w:rsidRDefault="0007140E" w:rsidP="00994473">
            <w:pPr>
              <w:pStyle w:val="Listenabsatz"/>
              <w:numPr>
                <w:ilvl w:val="0"/>
                <w:numId w:val="4"/>
              </w:numPr>
            </w:pPr>
            <w:r>
              <w:t>Attribute zu Attributen</w:t>
            </w:r>
          </w:p>
          <w:p w:rsidR="0007140E" w:rsidRDefault="0007140E" w:rsidP="00994473">
            <w:pPr>
              <w:pStyle w:val="Listenabsatz"/>
              <w:numPr>
                <w:ilvl w:val="0"/>
                <w:numId w:val="4"/>
              </w:numPr>
            </w:pPr>
            <w:r>
              <w:t>Abgrenzung Relativsatz vs. Ko</w:t>
            </w:r>
            <w:r>
              <w:t>n</w:t>
            </w:r>
            <w:r>
              <w:t>sekutivsatz (das-dass), dabei R</w:t>
            </w:r>
            <w:r>
              <w:t>e</w:t>
            </w:r>
            <w:r>
              <w:t>lativsatz auch als Satzgliedteil e</w:t>
            </w:r>
            <w:r>
              <w:t>r</w:t>
            </w:r>
            <w:r>
              <w:t xml:space="preserve">kennen </w:t>
            </w:r>
          </w:p>
        </w:tc>
        <w:tc>
          <w:tcPr>
            <w:tcW w:w="1250" w:type="pct"/>
            <w:tcBorders>
              <w:left w:val="single" w:sz="4" w:space="0" w:color="auto"/>
              <w:right w:val="single" w:sz="4" w:space="0" w:color="auto"/>
            </w:tcBorders>
            <w:shd w:val="clear" w:color="auto" w:fill="auto"/>
          </w:tcPr>
          <w:p w:rsidR="0007140E" w:rsidRDefault="0007140E" w:rsidP="0007140E">
            <w:pPr>
              <w:spacing w:before="60"/>
              <w:rPr>
                <w:rFonts w:eastAsia="Calibri" w:cs="Arial"/>
                <w:sz w:val="20"/>
                <w:szCs w:val="20"/>
              </w:rPr>
            </w:pPr>
            <w:r w:rsidRPr="00C65DA0">
              <w:rPr>
                <w:rFonts w:eastAsia="Calibri" w:cs="Arial"/>
                <w:szCs w:val="22"/>
              </w:rPr>
              <w:t xml:space="preserve">Anbindungsmöglichkeiten </w:t>
            </w:r>
            <w:r w:rsidR="00530AF9">
              <w:rPr>
                <w:rFonts w:eastAsia="Calibri" w:cs="Arial"/>
                <w:szCs w:val="22"/>
              </w:rPr>
              <w:t>z. B.</w:t>
            </w:r>
            <w:r w:rsidRPr="00C65DA0">
              <w:rPr>
                <w:rFonts w:eastAsia="Calibri" w:cs="Arial"/>
                <w:szCs w:val="22"/>
              </w:rPr>
              <w:t xml:space="preserve"> in 7.2.2., 7.2.3.</w:t>
            </w:r>
            <w:r w:rsidR="00CD5483" w:rsidRPr="00C65DA0">
              <w:rPr>
                <w:rFonts w:eastAsia="Calibri" w:cs="Arial"/>
                <w:szCs w:val="22"/>
              </w:rPr>
              <w:t xml:space="preserve"> (Attribute in Beschre</w:t>
            </w:r>
            <w:r w:rsidR="00CD5483" w:rsidRPr="00C65DA0">
              <w:rPr>
                <w:rFonts w:eastAsia="Calibri" w:cs="Arial"/>
                <w:szCs w:val="22"/>
              </w:rPr>
              <w:t>i</w:t>
            </w:r>
            <w:r w:rsidR="00CD5483" w:rsidRPr="00C65DA0">
              <w:rPr>
                <w:rFonts w:eastAsia="Calibri" w:cs="Arial"/>
                <w:szCs w:val="22"/>
              </w:rPr>
              <w:t>bungen fremder Menschen und Lä</w:t>
            </w:r>
            <w:r w:rsidR="00CD5483" w:rsidRPr="00C65DA0">
              <w:rPr>
                <w:rFonts w:eastAsia="Calibri" w:cs="Arial"/>
                <w:szCs w:val="22"/>
              </w:rPr>
              <w:t>n</w:t>
            </w:r>
            <w:r w:rsidR="00CD5483" w:rsidRPr="00C65DA0">
              <w:rPr>
                <w:rFonts w:eastAsia="Calibri" w:cs="Arial"/>
                <w:szCs w:val="22"/>
              </w:rPr>
              <w:t>der, analytisch wie produktiv)</w:t>
            </w:r>
            <w:r w:rsidRPr="00C65DA0">
              <w:rPr>
                <w:rFonts w:eastAsia="Calibri" w:cs="Arial"/>
                <w:szCs w:val="22"/>
              </w:rPr>
              <w:t>, 7.3</w:t>
            </w:r>
            <w:r w:rsidR="00CD5483" w:rsidRPr="00C65DA0">
              <w:rPr>
                <w:rFonts w:eastAsia="Calibri" w:cs="Arial"/>
                <w:szCs w:val="22"/>
              </w:rPr>
              <w:t xml:space="preserve"> (A</w:t>
            </w:r>
            <w:r w:rsidR="00CD5483" w:rsidRPr="00C65DA0">
              <w:rPr>
                <w:rFonts w:eastAsia="Calibri" w:cs="Arial"/>
                <w:szCs w:val="22"/>
              </w:rPr>
              <w:t>t</w:t>
            </w:r>
            <w:r w:rsidR="00CD5483" w:rsidRPr="00C65DA0">
              <w:rPr>
                <w:rFonts w:eastAsia="Calibri" w:cs="Arial"/>
                <w:szCs w:val="22"/>
              </w:rPr>
              <w:t>tribute als wesentliches Mittel der Charakterisierung, auch in Verbindung mit Wortschatzarbeit)</w:t>
            </w:r>
            <w:r w:rsidRPr="00C65DA0">
              <w:rPr>
                <w:rFonts w:eastAsia="Calibri" w:cs="Arial"/>
                <w:szCs w:val="22"/>
              </w:rPr>
              <w:t>, 7.5.1</w:t>
            </w:r>
            <w:r w:rsidR="00CD5483" w:rsidRPr="00C65DA0">
              <w:rPr>
                <w:rFonts w:eastAsia="Calibri" w:cs="Arial"/>
                <w:szCs w:val="22"/>
              </w:rPr>
              <w:t xml:space="preserve"> (Attribute von Helden)</w:t>
            </w:r>
          </w:p>
          <w:p w:rsidR="0007140E" w:rsidRPr="00F0514C" w:rsidRDefault="0007140E" w:rsidP="0007140E">
            <w:pPr>
              <w:spacing w:before="60"/>
              <w:rPr>
                <w:rFonts w:eastAsia="Calibri" w:cs="Arial"/>
                <w:i/>
                <w:szCs w:val="22"/>
              </w:rPr>
            </w:pPr>
          </w:p>
        </w:tc>
      </w:tr>
      <w:tr w:rsidR="0007140E" w:rsidRPr="00F0514C" w:rsidTr="00CC5259">
        <w:tblPrEx>
          <w:jc w:val="center"/>
        </w:tblPrEx>
        <w:trPr>
          <w:jc w:val="center"/>
        </w:trPr>
        <w:tc>
          <w:tcPr>
            <w:tcW w:w="1250" w:type="pct"/>
            <w:tcBorders>
              <w:top w:val="single" w:sz="4" w:space="0" w:color="auto"/>
              <w:left w:val="single" w:sz="4" w:space="0" w:color="auto"/>
              <w:right w:val="single" w:sz="4" w:space="0" w:color="auto"/>
            </w:tcBorders>
            <w:shd w:val="clear" w:color="auto" w:fill="auto"/>
          </w:tcPr>
          <w:p w:rsidR="0007140E" w:rsidRPr="005A077A" w:rsidRDefault="0007140E" w:rsidP="0007140E">
            <w:pPr>
              <w:spacing w:before="60"/>
              <w:rPr>
                <w:rFonts w:eastAsia="Calibri" w:cs="Arial"/>
                <w:sz w:val="18"/>
                <w:szCs w:val="18"/>
                <w:u w:val="single"/>
              </w:rPr>
            </w:pPr>
            <w:r w:rsidRPr="005A077A">
              <w:rPr>
                <w:rFonts w:eastAsia="Calibri" w:cs="Arial"/>
                <w:sz w:val="18"/>
                <w:szCs w:val="18"/>
                <w:u w:val="single"/>
              </w:rPr>
              <w:lastRenderedPageBreak/>
              <w:t>2.1. Sprechen und Zuhören</w:t>
            </w:r>
          </w:p>
          <w:p w:rsidR="00A1464E" w:rsidRPr="00A1464E" w:rsidRDefault="00A1464E" w:rsidP="00A1464E">
            <w:pPr>
              <w:spacing w:before="60"/>
              <w:rPr>
                <w:rFonts w:eastAsia="Calibri" w:cs="Arial"/>
                <w:sz w:val="18"/>
                <w:szCs w:val="18"/>
              </w:rPr>
            </w:pPr>
            <w:r w:rsidRPr="00A1464E">
              <w:rPr>
                <w:rFonts w:eastAsia="Calibri" w:cs="Arial"/>
                <w:sz w:val="18"/>
                <w:szCs w:val="18"/>
              </w:rPr>
              <w:t>1.</w:t>
            </w:r>
            <w:r w:rsidR="0042357B">
              <w:rPr>
                <w:rFonts w:eastAsia="Calibri" w:cs="Arial"/>
                <w:sz w:val="18"/>
                <w:szCs w:val="18"/>
              </w:rPr>
              <w:t xml:space="preserve"> </w:t>
            </w:r>
            <w:r w:rsidRPr="00A1464E">
              <w:rPr>
                <w:rFonts w:eastAsia="Calibri" w:cs="Arial"/>
                <w:sz w:val="18"/>
                <w:szCs w:val="18"/>
              </w:rPr>
              <w:t>einen differenzierten, situations- und adre</w:t>
            </w:r>
            <w:r w:rsidRPr="00A1464E">
              <w:rPr>
                <w:rFonts w:eastAsia="Calibri" w:cs="Arial"/>
                <w:sz w:val="18"/>
                <w:szCs w:val="18"/>
              </w:rPr>
              <w:t>s</w:t>
            </w:r>
            <w:r w:rsidRPr="00A1464E">
              <w:rPr>
                <w:rFonts w:eastAsia="Calibri" w:cs="Arial"/>
                <w:sz w:val="18"/>
                <w:szCs w:val="18"/>
              </w:rPr>
              <w:t>satengerechten Wortschatz anwenden</w:t>
            </w:r>
          </w:p>
          <w:p w:rsidR="00A1464E" w:rsidRPr="00A1464E" w:rsidRDefault="00A1464E" w:rsidP="00A1464E">
            <w:pPr>
              <w:spacing w:before="60"/>
              <w:rPr>
                <w:rFonts w:eastAsia="Calibri" w:cs="Arial"/>
                <w:sz w:val="18"/>
                <w:szCs w:val="18"/>
              </w:rPr>
            </w:pPr>
            <w:r w:rsidRPr="00A1464E">
              <w:rPr>
                <w:rFonts w:eastAsia="Calibri" w:cs="Arial"/>
                <w:sz w:val="18"/>
                <w:szCs w:val="18"/>
              </w:rPr>
              <w:t>2.</w:t>
            </w:r>
            <w:r w:rsidR="0042357B">
              <w:rPr>
                <w:rFonts w:eastAsia="Calibri" w:cs="Arial"/>
                <w:sz w:val="18"/>
                <w:szCs w:val="18"/>
              </w:rPr>
              <w:t xml:space="preserve"> </w:t>
            </w:r>
            <w:r w:rsidRPr="00A1464E">
              <w:rPr>
                <w:rFonts w:eastAsia="Calibri" w:cs="Arial"/>
                <w:sz w:val="18"/>
                <w:szCs w:val="18"/>
              </w:rPr>
              <w:t>sich standardsprachlich ausdrücken und den Unterschied zwischen mündlichem und schrif</w:t>
            </w:r>
            <w:r w:rsidRPr="00A1464E">
              <w:rPr>
                <w:rFonts w:eastAsia="Calibri" w:cs="Arial"/>
                <w:sz w:val="18"/>
                <w:szCs w:val="18"/>
              </w:rPr>
              <w:t>t</w:t>
            </w:r>
            <w:r w:rsidRPr="00A1464E">
              <w:rPr>
                <w:rFonts w:eastAsia="Calibri" w:cs="Arial"/>
                <w:sz w:val="18"/>
                <w:szCs w:val="18"/>
              </w:rPr>
              <w:t>lichem Sprachgebrauch sowie Merkmale u</w:t>
            </w:r>
            <w:r w:rsidRPr="00A1464E">
              <w:rPr>
                <w:rFonts w:eastAsia="Calibri" w:cs="Arial"/>
                <w:sz w:val="18"/>
                <w:szCs w:val="18"/>
              </w:rPr>
              <w:t>m</w:t>
            </w:r>
            <w:r w:rsidRPr="00A1464E">
              <w:rPr>
                <w:rFonts w:eastAsia="Calibri" w:cs="Arial"/>
                <w:sz w:val="18"/>
                <w:szCs w:val="18"/>
              </w:rPr>
              <w:t>gangssprachlichen Sprechens erkennen und</w:t>
            </w:r>
            <w:r w:rsidR="0042357B">
              <w:rPr>
                <w:rFonts w:eastAsia="Calibri" w:cs="Arial"/>
                <w:sz w:val="18"/>
                <w:szCs w:val="18"/>
              </w:rPr>
              <w:t xml:space="preserve"> </w:t>
            </w:r>
            <w:r w:rsidRPr="00A1464E">
              <w:rPr>
                <w:rFonts w:eastAsia="Calibri" w:cs="Arial"/>
                <w:sz w:val="18"/>
                <w:szCs w:val="18"/>
              </w:rPr>
              <w:t>zielgerichtet einsetzen</w:t>
            </w:r>
          </w:p>
          <w:p w:rsidR="00A1464E" w:rsidRPr="00A1464E" w:rsidRDefault="00A1464E" w:rsidP="00A1464E">
            <w:pPr>
              <w:spacing w:before="60"/>
              <w:rPr>
                <w:rFonts w:eastAsia="Calibri" w:cs="Arial"/>
                <w:sz w:val="18"/>
                <w:szCs w:val="18"/>
              </w:rPr>
            </w:pPr>
            <w:r w:rsidRPr="00A1464E">
              <w:rPr>
                <w:rFonts w:eastAsia="Calibri" w:cs="Arial"/>
                <w:sz w:val="18"/>
                <w:szCs w:val="18"/>
              </w:rPr>
              <w:t>3.</w:t>
            </w:r>
            <w:r w:rsidR="0042357B">
              <w:rPr>
                <w:rFonts w:eastAsia="Calibri" w:cs="Arial"/>
                <w:sz w:val="18"/>
                <w:szCs w:val="18"/>
              </w:rPr>
              <w:t xml:space="preserve"> </w:t>
            </w:r>
            <w:r w:rsidRPr="00A1464E">
              <w:rPr>
                <w:rFonts w:eastAsia="Calibri" w:cs="Arial"/>
                <w:sz w:val="18"/>
                <w:szCs w:val="18"/>
              </w:rPr>
              <w:t>inhaltlich präzise, sprachlich prägnant und klar strukturiert formulieren</w:t>
            </w:r>
          </w:p>
          <w:p w:rsidR="00A1464E" w:rsidRDefault="00A1464E" w:rsidP="00A1464E">
            <w:pPr>
              <w:spacing w:before="60"/>
              <w:rPr>
                <w:rFonts w:eastAsia="Calibri" w:cs="Arial"/>
                <w:sz w:val="18"/>
                <w:szCs w:val="18"/>
              </w:rPr>
            </w:pPr>
            <w:r w:rsidRPr="00A1464E">
              <w:rPr>
                <w:rFonts w:eastAsia="Calibri" w:cs="Arial"/>
                <w:sz w:val="18"/>
                <w:szCs w:val="18"/>
              </w:rPr>
              <w:t>6.</w:t>
            </w:r>
            <w:r w:rsidR="0042357B">
              <w:rPr>
                <w:rFonts w:eastAsia="Calibri" w:cs="Arial"/>
                <w:sz w:val="18"/>
                <w:szCs w:val="18"/>
              </w:rPr>
              <w:t xml:space="preserve"> </w:t>
            </w:r>
            <w:r w:rsidRPr="00A1464E">
              <w:rPr>
                <w:rFonts w:eastAsia="Calibri" w:cs="Arial"/>
                <w:sz w:val="18"/>
                <w:szCs w:val="18"/>
              </w:rPr>
              <w:t>Gespräche und Diskussionen beobachten, moderieren und reflektieren, dabei Merkmale</w:t>
            </w:r>
            <w:r w:rsidR="0042357B">
              <w:rPr>
                <w:rFonts w:eastAsia="Calibri" w:cs="Arial"/>
                <w:sz w:val="18"/>
                <w:szCs w:val="18"/>
              </w:rPr>
              <w:t xml:space="preserve"> </w:t>
            </w:r>
            <w:r w:rsidRPr="00A1464E">
              <w:rPr>
                <w:rFonts w:eastAsia="Calibri" w:cs="Arial"/>
                <w:sz w:val="18"/>
                <w:szCs w:val="18"/>
              </w:rPr>
              <w:t>unangemessener Kommunikation erkennen und darauf hinweisen</w:t>
            </w:r>
          </w:p>
          <w:p w:rsidR="00A1464E" w:rsidRPr="00A1464E" w:rsidRDefault="00A1464E" w:rsidP="00A1464E">
            <w:pPr>
              <w:spacing w:before="60"/>
              <w:rPr>
                <w:rFonts w:eastAsia="Calibri" w:cs="Arial"/>
                <w:sz w:val="18"/>
                <w:szCs w:val="18"/>
              </w:rPr>
            </w:pPr>
            <w:r w:rsidRPr="00A1464E">
              <w:rPr>
                <w:rFonts w:eastAsia="Calibri" w:cs="Arial"/>
                <w:sz w:val="18"/>
                <w:szCs w:val="18"/>
              </w:rPr>
              <w:t>16. Kommunikation beurteilen: kriterienorie</w:t>
            </w:r>
            <w:r w:rsidRPr="00A1464E">
              <w:rPr>
                <w:rFonts w:eastAsia="Calibri" w:cs="Arial"/>
                <w:sz w:val="18"/>
                <w:szCs w:val="18"/>
              </w:rPr>
              <w:t>n</w:t>
            </w:r>
            <w:r w:rsidRPr="00A1464E">
              <w:rPr>
                <w:rFonts w:eastAsia="Calibri" w:cs="Arial"/>
                <w:sz w:val="18"/>
                <w:szCs w:val="18"/>
              </w:rPr>
              <w:t>tiert das eigene Gesprächsverhalten und das</w:t>
            </w:r>
            <w:r w:rsidR="0042357B">
              <w:rPr>
                <w:rFonts w:eastAsia="Calibri" w:cs="Arial"/>
                <w:sz w:val="18"/>
                <w:szCs w:val="18"/>
              </w:rPr>
              <w:t xml:space="preserve"> </w:t>
            </w:r>
            <w:r w:rsidRPr="00A1464E">
              <w:rPr>
                <w:rFonts w:eastAsia="Calibri" w:cs="Arial"/>
                <w:sz w:val="18"/>
                <w:szCs w:val="18"/>
              </w:rPr>
              <w:t>anderer beobachten, reflektieren und bewe</w:t>
            </w:r>
            <w:r w:rsidRPr="00A1464E">
              <w:rPr>
                <w:rFonts w:eastAsia="Calibri" w:cs="Arial"/>
                <w:sz w:val="18"/>
                <w:szCs w:val="18"/>
              </w:rPr>
              <w:t>r</w:t>
            </w:r>
            <w:r w:rsidRPr="00A1464E">
              <w:rPr>
                <w:rFonts w:eastAsia="Calibri" w:cs="Arial"/>
                <w:sz w:val="18"/>
                <w:szCs w:val="18"/>
              </w:rPr>
              <w:t>ten</w:t>
            </w:r>
          </w:p>
          <w:p w:rsidR="00A1464E" w:rsidRDefault="00A1464E" w:rsidP="00A1464E">
            <w:pPr>
              <w:spacing w:before="60"/>
              <w:rPr>
                <w:rFonts w:eastAsia="Calibri" w:cs="Arial"/>
                <w:sz w:val="18"/>
                <w:szCs w:val="18"/>
              </w:rPr>
            </w:pPr>
            <w:r w:rsidRPr="00A1464E">
              <w:rPr>
                <w:rFonts w:eastAsia="Calibri" w:cs="Arial"/>
                <w:sz w:val="18"/>
                <w:szCs w:val="18"/>
              </w:rPr>
              <w:t>17.</w:t>
            </w:r>
            <w:r w:rsidR="0042357B">
              <w:rPr>
                <w:rFonts w:eastAsia="Calibri" w:cs="Arial"/>
                <w:sz w:val="18"/>
                <w:szCs w:val="18"/>
              </w:rPr>
              <w:t xml:space="preserve"> </w:t>
            </w:r>
            <w:r w:rsidRPr="00A1464E">
              <w:rPr>
                <w:rFonts w:eastAsia="Calibri" w:cs="Arial"/>
                <w:sz w:val="18"/>
                <w:szCs w:val="18"/>
              </w:rPr>
              <w:t>auch im interkulturellen Dialog eigene und fremde Wahrnehmungen unterscheiden und</w:t>
            </w:r>
            <w:r w:rsidR="0042357B">
              <w:rPr>
                <w:rFonts w:eastAsia="Calibri" w:cs="Arial"/>
                <w:sz w:val="18"/>
                <w:szCs w:val="18"/>
              </w:rPr>
              <w:t xml:space="preserve"> </w:t>
            </w:r>
            <w:r w:rsidRPr="00A1464E">
              <w:rPr>
                <w:rFonts w:eastAsia="Calibri" w:cs="Arial"/>
                <w:sz w:val="18"/>
                <w:szCs w:val="18"/>
              </w:rPr>
              <w:t>kulturelle Unterschiede wahrnehmen</w:t>
            </w:r>
          </w:p>
          <w:p w:rsidR="0007140E" w:rsidRPr="005A077A" w:rsidRDefault="0007140E" w:rsidP="0007140E">
            <w:pPr>
              <w:spacing w:before="60"/>
              <w:rPr>
                <w:rFonts w:eastAsia="Calibri" w:cs="Arial"/>
                <w:sz w:val="18"/>
                <w:szCs w:val="18"/>
                <w:u w:val="single"/>
              </w:rPr>
            </w:pPr>
            <w:r w:rsidRPr="005A077A">
              <w:rPr>
                <w:rFonts w:eastAsia="Calibri" w:cs="Arial"/>
                <w:sz w:val="18"/>
                <w:szCs w:val="18"/>
                <w:u w:val="single"/>
              </w:rPr>
              <w:t>2.2. Schreiben</w:t>
            </w:r>
          </w:p>
          <w:p w:rsidR="00A1464E" w:rsidRPr="00A1464E" w:rsidRDefault="00A1464E" w:rsidP="00A1464E">
            <w:pPr>
              <w:spacing w:before="60"/>
              <w:rPr>
                <w:rFonts w:eastAsia="Calibri" w:cs="Arial"/>
                <w:sz w:val="18"/>
                <w:szCs w:val="18"/>
              </w:rPr>
            </w:pPr>
            <w:r w:rsidRPr="00A1464E">
              <w:rPr>
                <w:rFonts w:eastAsia="Calibri" w:cs="Arial"/>
                <w:sz w:val="18"/>
                <w:szCs w:val="18"/>
              </w:rPr>
              <w:t>5.</w:t>
            </w:r>
            <w:r w:rsidR="0042357B">
              <w:rPr>
                <w:rFonts w:eastAsia="Calibri" w:cs="Arial"/>
                <w:sz w:val="18"/>
                <w:szCs w:val="18"/>
              </w:rPr>
              <w:t xml:space="preserve"> </w:t>
            </w:r>
            <w:r w:rsidRPr="00A1464E">
              <w:rPr>
                <w:rFonts w:eastAsia="Calibri" w:cs="Arial"/>
                <w:sz w:val="18"/>
                <w:szCs w:val="18"/>
              </w:rPr>
              <w:t>elementare formale Anforderungen des Schreibens erfüllen (Lesbarkeit der Han</w:t>
            </w:r>
            <w:r w:rsidRPr="00A1464E">
              <w:rPr>
                <w:rFonts w:eastAsia="Calibri" w:cs="Arial"/>
                <w:sz w:val="18"/>
                <w:szCs w:val="18"/>
              </w:rPr>
              <w:t>d</w:t>
            </w:r>
            <w:r w:rsidRPr="00A1464E">
              <w:rPr>
                <w:rFonts w:eastAsia="Calibri" w:cs="Arial"/>
                <w:sz w:val="18"/>
                <w:szCs w:val="18"/>
              </w:rPr>
              <w:t>schrift, Blatteinteilung; Rechtschreibung, Ze</w:t>
            </w:r>
            <w:r w:rsidRPr="00A1464E">
              <w:rPr>
                <w:rFonts w:eastAsia="Calibri" w:cs="Arial"/>
                <w:sz w:val="18"/>
                <w:szCs w:val="18"/>
              </w:rPr>
              <w:t>i</w:t>
            </w:r>
            <w:r w:rsidRPr="00A1464E">
              <w:rPr>
                <w:rFonts w:eastAsia="Calibri" w:cs="Arial"/>
                <w:sz w:val="18"/>
                <w:szCs w:val="18"/>
              </w:rPr>
              <w:t xml:space="preserve">chensetzung, Grammatik) </w:t>
            </w:r>
          </w:p>
          <w:p w:rsidR="00A1464E" w:rsidRDefault="00A1464E" w:rsidP="00A1464E">
            <w:pPr>
              <w:spacing w:before="60"/>
              <w:rPr>
                <w:rFonts w:eastAsia="Calibri" w:cs="Arial"/>
                <w:sz w:val="18"/>
                <w:szCs w:val="18"/>
              </w:rPr>
            </w:pPr>
            <w:r w:rsidRPr="00A1464E">
              <w:rPr>
                <w:rFonts w:eastAsia="Calibri" w:cs="Arial"/>
                <w:sz w:val="18"/>
                <w:szCs w:val="18"/>
              </w:rPr>
              <w:t>9.</w:t>
            </w:r>
            <w:r w:rsidR="0042357B">
              <w:rPr>
                <w:rFonts w:eastAsia="Calibri" w:cs="Arial"/>
                <w:sz w:val="18"/>
                <w:szCs w:val="18"/>
              </w:rPr>
              <w:t xml:space="preserve"> </w:t>
            </w:r>
            <w:r w:rsidRPr="00A1464E">
              <w:rPr>
                <w:rFonts w:eastAsia="Calibri" w:cs="Arial"/>
                <w:sz w:val="18"/>
                <w:szCs w:val="18"/>
              </w:rPr>
              <w:t>Textbelege und andere Quellen korrekt zitieren und sinngemäß wiedergeben, dabei sprachlogisch integrieren, bibliographisch korrekte Nachweise führen</w:t>
            </w:r>
          </w:p>
          <w:p w:rsidR="00A1464E" w:rsidRPr="00A1464E" w:rsidRDefault="00A1464E" w:rsidP="00A1464E">
            <w:pPr>
              <w:spacing w:before="60"/>
              <w:rPr>
                <w:rFonts w:eastAsia="Calibri" w:cs="Arial"/>
                <w:sz w:val="18"/>
                <w:szCs w:val="18"/>
              </w:rPr>
            </w:pPr>
            <w:r w:rsidRPr="00A1464E">
              <w:rPr>
                <w:rFonts w:eastAsia="Calibri" w:cs="Arial"/>
                <w:sz w:val="18"/>
                <w:szCs w:val="18"/>
              </w:rPr>
              <w:lastRenderedPageBreak/>
              <w:t>10. einen differenzierten Wortschatz (auch Fachsprache, Fremdwörter) und einen ang</w:t>
            </w:r>
            <w:r w:rsidRPr="00A1464E">
              <w:rPr>
                <w:rFonts w:eastAsia="Calibri" w:cs="Arial"/>
                <w:sz w:val="18"/>
                <w:szCs w:val="18"/>
              </w:rPr>
              <w:t>e</w:t>
            </w:r>
            <w:r w:rsidRPr="00A1464E">
              <w:rPr>
                <w:rFonts w:eastAsia="Calibri" w:cs="Arial"/>
                <w:sz w:val="18"/>
                <w:szCs w:val="18"/>
              </w:rPr>
              <w:t xml:space="preserve">messenen, variablen Stil verwenden </w:t>
            </w:r>
          </w:p>
          <w:p w:rsidR="00A1464E" w:rsidRPr="00A1464E" w:rsidRDefault="00A1464E" w:rsidP="00A1464E">
            <w:pPr>
              <w:spacing w:before="60"/>
              <w:rPr>
                <w:rFonts w:eastAsia="Calibri" w:cs="Arial"/>
                <w:sz w:val="18"/>
                <w:szCs w:val="18"/>
              </w:rPr>
            </w:pPr>
            <w:r w:rsidRPr="00A1464E">
              <w:rPr>
                <w:rFonts w:eastAsia="Calibri" w:cs="Arial"/>
                <w:sz w:val="18"/>
                <w:szCs w:val="18"/>
              </w:rPr>
              <w:t>11.</w:t>
            </w:r>
            <w:r w:rsidR="0042357B">
              <w:rPr>
                <w:rFonts w:eastAsia="Calibri" w:cs="Arial"/>
                <w:sz w:val="18"/>
                <w:szCs w:val="18"/>
              </w:rPr>
              <w:t xml:space="preserve"> </w:t>
            </w:r>
            <w:r w:rsidRPr="00A1464E">
              <w:rPr>
                <w:rFonts w:eastAsia="Calibri" w:cs="Arial"/>
                <w:sz w:val="18"/>
                <w:szCs w:val="18"/>
              </w:rPr>
              <w:t>formalisierte lineare beziehungsweise nichtlineare Texte verfassen</w:t>
            </w:r>
          </w:p>
          <w:p w:rsidR="00A1464E" w:rsidRPr="00A1464E" w:rsidRDefault="000068B7" w:rsidP="00A1464E">
            <w:pPr>
              <w:spacing w:before="60"/>
              <w:rPr>
                <w:rFonts w:eastAsia="Calibri" w:cs="Arial"/>
                <w:sz w:val="18"/>
                <w:szCs w:val="18"/>
              </w:rPr>
            </w:pPr>
            <w:r>
              <w:rPr>
                <w:rFonts w:eastAsia="Calibri" w:cs="Arial"/>
                <w:sz w:val="18"/>
                <w:szCs w:val="18"/>
              </w:rPr>
              <w:t xml:space="preserve">12. </w:t>
            </w:r>
            <w:r w:rsidR="00A1464E" w:rsidRPr="00A1464E">
              <w:rPr>
                <w:rFonts w:eastAsia="Calibri" w:cs="Arial"/>
                <w:sz w:val="18"/>
                <w:szCs w:val="18"/>
              </w:rPr>
              <w:t>verschiedene Schreibformen gezielt und a</w:t>
            </w:r>
            <w:r w:rsidR="00A1464E" w:rsidRPr="00A1464E">
              <w:rPr>
                <w:rFonts w:eastAsia="Calibri" w:cs="Arial"/>
                <w:sz w:val="18"/>
                <w:szCs w:val="18"/>
              </w:rPr>
              <w:t>n</w:t>
            </w:r>
            <w:r w:rsidR="00A1464E" w:rsidRPr="00A1464E">
              <w:rPr>
                <w:rFonts w:eastAsia="Calibri" w:cs="Arial"/>
                <w:sz w:val="18"/>
                <w:szCs w:val="18"/>
              </w:rPr>
              <w:t>gemessen nutzen</w:t>
            </w:r>
          </w:p>
          <w:p w:rsidR="00A1464E" w:rsidRPr="00A1464E" w:rsidRDefault="00A1464E" w:rsidP="00A1464E">
            <w:pPr>
              <w:spacing w:before="60"/>
              <w:rPr>
                <w:rFonts w:eastAsia="Calibri" w:cs="Arial"/>
                <w:sz w:val="18"/>
                <w:szCs w:val="18"/>
              </w:rPr>
            </w:pPr>
            <w:r w:rsidRPr="00A1464E">
              <w:rPr>
                <w:rFonts w:eastAsia="Calibri" w:cs="Arial"/>
                <w:sz w:val="18"/>
                <w:szCs w:val="18"/>
              </w:rPr>
              <w:t>13. von Ereignissen berichten; Gegenstände, Vorgänge, Orte, Bilder und Personen b</w:t>
            </w:r>
            <w:r w:rsidRPr="00A1464E">
              <w:rPr>
                <w:rFonts w:eastAsia="Calibri" w:cs="Arial"/>
                <w:sz w:val="18"/>
                <w:szCs w:val="18"/>
              </w:rPr>
              <w:t>e</w:t>
            </w:r>
            <w:r w:rsidRPr="00A1464E">
              <w:rPr>
                <w:rFonts w:eastAsia="Calibri" w:cs="Arial"/>
                <w:sz w:val="18"/>
                <w:szCs w:val="18"/>
              </w:rPr>
              <w:t>schreiben</w:t>
            </w:r>
          </w:p>
          <w:p w:rsidR="00A1464E" w:rsidRPr="00A1464E" w:rsidRDefault="00A1464E" w:rsidP="00A1464E">
            <w:pPr>
              <w:spacing w:before="60"/>
              <w:rPr>
                <w:rFonts w:eastAsia="Calibri" w:cs="Arial"/>
                <w:sz w:val="18"/>
                <w:szCs w:val="18"/>
              </w:rPr>
            </w:pPr>
            <w:r w:rsidRPr="00A1464E">
              <w:rPr>
                <w:rFonts w:eastAsia="Calibri" w:cs="Arial"/>
                <w:sz w:val="18"/>
                <w:szCs w:val="18"/>
              </w:rPr>
              <w:t>14. den Inhalt auch längerer und komplex</w:t>
            </w:r>
            <w:r w:rsidRPr="00A1464E">
              <w:rPr>
                <w:rFonts w:eastAsia="Calibri" w:cs="Arial"/>
                <w:sz w:val="18"/>
                <w:szCs w:val="18"/>
              </w:rPr>
              <w:t>e</w:t>
            </w:r>
            <w:r w:rsidRPr="00A1464E">
              <w:rPr>
                <w:rFonts w:eastAsia="Calibri" w:cs="Arial"/>
                <w:sz w:val="18"/>
                <w:szCs w:val="18"/>
              </w:rPr>
              <w:t xml:space="preserve">rer Texte zusammenfassen </w:t>
            </w:r>
            <w:r w:rsidR="0042357B">
              <w:rPr>
                <w:rFonts w:eastAsia="Calibri" w:cs="Arial"/>
                <w:sz w:val="18"/>
                <w:szCs w:val="18"/>
              </w:rPr>
              <w:t>[...]</w:t>
            </w:r>
          </w:p>
          <w:p w:rsidR="00A1464E" w:rsidRDefault="00A1464E" w:rsidP="00A1464E">
            <w:pPr>
              <w:spacing w:before="60"/>
              <w:rPr>
                <w:rFonts w:eastAsia="Calibri" w:cs="Arial"/>
                <w:sz w:val="18"/>
                <w:szCs w:val="18"/>
              </w:rPr>
            </w:pPr>
            <w:r w:rsidRPr="00A1464E">
              <w:rPr>
                <w:rFonts w:eastAsia="Calibri" w:cs="Arial"/>
                <w:sz w:val="18"/>
                <w:szCs w:val="18"/>
              </w:rPr>
              <w:t>17.</w:t>
            </w:r>
            <w:r w:rsidR="0042357B">
              <w:rPr>
                <w:rFonts w:eastAsia="Calibri" w:cs="Arial"/>
                <w:sz w:val="18"/>
                <w:szCs w:val="18"/>
              </w:rPr>
              <w:t xml:space="preserve"> </w:t>
            </w:r>
            <w:r w:rsidRPr="00A1464E">
              <w:rPr>
                <w:rFonts w:eastAsia="Calibri" w:cs="Arial"/>
                <w:sz w:val="18"/>
                <w:szCs w:val="18"/>
              </w:rPr>
              <w:t>in sachlichem Stil klar und verständlich formulieren</w:t>
            </w:r>
          </w:p>
          <w:p w:rsidR="00A1464E" w:rsidRPr="00A1464E" w:rsidRDefault="00A1464E" w:rsidP="00A1464E">
            <w:pPr>
              <w:spacing w:before="60"/>
              <w:rPr>
                <w:rFonts w:eastAsia="Calibri" w:cs="Arial"/>
                <w:sz w:val="18"/>
                <w:szCs w:val="18"/>
              </w:rPr>
            </w:pPr>
            <w:r w:rsidRPr="00A1464E">
              <w:rPr>
                <w:rFonts w:eastAsia="Calibri" w:cs="Arial"/>
                <w:sz w:val="18"/>
                <w:szCs w:val="18"/>
              </w:rPr>
              <w:t>24. sach- und adressatenspezifisch formulie</w:t>
            </w:r>
            <w:r w:rsidRPr="00A1464E">
              <w:rPr>
                <w:rFonts w:eastAsia="Calibri" w:cs="Arial"/>
                <w:sz w:val="18"/>
                <w:szCs w:val="18"/>
              </w:rPr>
              <w:t>r</w:t>
            </w:r>
            <w:r w:rsidRPr="00A1464E">
              <w:rPr>
                <w:rFonts w:eastAsia="Calibri" w:cs="Arial"/>
                <w:sz w:val="18"/>
                <w:szCs w:val="18"/>
              </w:rPr>
              <w:t>te Texte verfassen und dabei deren Wirkungsa</w:t>
            </w:r>
            <w:r w:rsidRPr="00A1464E">
              <w:rPr>
                <w:rFonts w:eastAsia="Calibri" w:cs="Arial"/>
                <w:sz w:val="18"/>
                <w:szCs w:val="18"/>
              </w:rPr>
              <w:t>b</w:t>
            </w:r>
            <w:r w:rsidRPr="00A1464E">
              <w:rPr>
                <w:rFonts w:eastAsia="Calibri" w:cs="Arial"/>
                <w:sz w:val="18"/>
                <w:szCs w:val="18"/>
              </w:rPr>
              <w:t>sicht berücksichtigen</w:t>
            </w:r>
          </w:p>
          <w:p w:rsidR="00A1464E" w:rsidRPr="00A1464E" w:rsidRDefault="00A1464E" w:rsidP="00A1464E">
            <w:pPr>
              <w:spacing w:before="60"/>
              <w:rPr>
                <w:rFonts w:eastAsia="Calibri" w:cs="Arial"/>
                <w:sz w:val="18"/>
                <w:szCs w:val="18"/>
              </w:rPr>
            </w:pPr>
            <w:r w:rsidRPr="00A1464E">
              <w:rPr>
                <w:rFonts w:eastAsia="Calibri" w:cs="Arial"/>
                <w:sz w:val="18"/>
                <w:szCs w:val="18"/>
              </w:rPr>
              <w:t>25. die formale und sprachlich-stilistische G</w:t>
            </w:r>
            <w:r w:rsidRPr="00A1464E">
              <w:rPr>
                <w:rFonts w:eastAsia="Calibri" w:cs="Arial"/>
                <w:sz w:val="18"/>
                <w:szCs w:val="18"/>
              </w:rPr>
              <w:t>e</w:t>
            </w:r>
            <w:r w:rsidRPr="00A1464E">
              <w:rPr>
                <w:rFonts w:eastAsia="Calibri" w:cs="Arial"/>
                <w:sz w:val="18"/>
                <w:szCs w:val="18"/>
              </w:rPr>
              <w:t>staltungsweise von Texten und deren Wi</w:t>
            </w:r>
            <w:r w:rsidRPr="00A1464E">
              <w:rPr>
                <w:rFonts w:eastAsia="Calibri" w:cs="Arial"/>
                <w:sz w:val="18"/>
                <w:szCs w:val="18"/>
              </w:rPr>
              <w:t>r</w:t>
            </w:r>
            <w:r w:rsidRPr="00A1464E">
              <w:rPr>
                <w:rFonts w:eastAsia="Calibri" w:cs="Arial"/>
                <w:sz w:val="18"/>
                <w:szCs w:val="18"/>
              </w:rPr>
              <w:t>kung an Beispielen erläutern (zum Beispiel sprachl</w:t>
            </w:r>
            <w:r w:rsidRPr="00A1464E">
              <w:rPr>
                <w:rFonts w:eastAsia="Calibri" w:cs="Arial"/>
                <w:sz w:val="18"/>
                <w:szCs w:val="18"/>
              </w:rPr>
              <w:t>i</w:t>
            </w:r>
            <w:r w:rsidRPr="00A1464E">
              <w:rPr>
                <w:rFonts w:eastAsia="Calibri" w:cs="Arial"/>
                <w:sz w:val="18"/>
                <w:szCs w:val="18"/>
              </w:rPr>
              <w:t>che Bilder deuten, Dialoge analysi</w:t>
            </w:r>
            <w:r w:rsidRPr="00A1464E">
              <w:rPr>
                <w:rFonts w:eastAsia="Calibri" w:cs="Arial"/>
                <w:sz w:val="18"/>
                <w:szCs w:val="18"/>
              </w:rPr>
              <w:t>e</w:t>
            </w:r>
            <w:r w:rsidRPr="00A1464E">
              <w:rPr>
                <w:rFonts w:eastAsia="Calibri" w:cs="Arial"/>
                <w:sz w:val="18"/>
                <w:szCs w:val="18"/>
              </w:rPr>
              <w:t>ren)</w:t>
            </w:r>
          </w:p>
          <w:p w:rsidR="00A1464E" w:rsidRPr="00A1464E" w:rsidRDefault="00A1464E" w:rsidP="00A1464E">
            <w:pPr>
              <w:spacing w:before="60"/>
              <w:rPr>
                <w:rFonts w:eastAsia="Calibri" w:cs="Arial"/>
                <w:sz w:val="18"/>
                <w:szCs w:val="18"/>
              </w:rPr>
            </w:pPr>
            <w:r w:rsidRPr="00A1464E">
              <w:rPr>
                <w:rFonts w:eastAsia="Calibri" w:cs="Arial"/>
                <w:sz w:val="18"/>
                <w:szCs w:val="18"/>
              </w:rPr>
              <w:t xml:space="preserve">26. die Ergebnisse einer Textanalyse </w:t>
            </w:r>
            <w:r w:rsidR="0042357B">
              <w:rPr>
                <w:rFonts w:eastAsia="Calibri" w:cs="Arial"/>
                <w:sz w:val="18"/>
                <w:szCs w:val="18"/>
              </w:rPr>
              <w:t>[...]</w:t>
            </w:r>
            <w:r>
              <w:rPr>
                <w:rFonts w:eastAsia="Calibri" w:cs="Arial"/>
                <w:sz w:val="18"/>
                <w:szCs w:val="18"/>
              </w:rPr>
              <w:t xml:space="preserve"> </w:t>
            </w:r>
            <w:r w:rsidRPr="00A1464E">
              <w:rPr>
                <w:rFonts w:eastAsia="Calibri" w:cs="Arial"/>
                <w:sz w:val="18"/>
                <w:szCs w:val="18"/>
              </w:rPr>
              <w:t>da</w:t>
            </w:r>
            <w:r w:rsidRPr="00A1464E">
              <w:rPr>
                <w:rFonts w:eastAsia="Calibri" w:cs="Arial"/>
                <w:sz w:val="18"/>
                <w:szCs w:val="18"/>
              </w:rPr>
              <w:t>r</w:t>
            </w:r>
            <w:r w:rsidRPr="00A1464E">
              <w:rPr>
                <w:rFonts w:eastAsia="Calibri" w:cs="Arial"/>
                <w:sz w:val="18"/>
                <w:szCs w:val="18"/>
              </w:rPr>
              <w:t>stellen</w:t>
            </w:r>
          </w:p>
          <w:p w:rsidR="00A1464E" w:rsidRPr="00A1464E" w:rsidRDefault="00A1464E" w:rsidP="00A1464E">
            <w:pPr>
              <w:spacing w:before="60"/>
              <w:rPr>
                <w:rFonts w:eastAsia="Calibri" w:cs="Arial"/>
                <w:sz w:val="18"/>
                <w:szCs w:val="18"/>
              </w:rPr>
            </w:pPr>
            <w:r w:rsidRPr="00A1464E">
              <w:rPr>
                <w:rFonts w:eastAsia="Calibri" w:cs="Arial"/>
                <w:sz w:val="18"/>
                <w:szCs w:val="18"/>
              </w:rPr>
              <w:t>30. sprachliche Mittel gezielt einsetzen</w:t>
            </w:r>
          </w:p>
          <w:p w:rsidR="00A1464E" w:rsidRPr="00A1464E" w:rsidRDefault="00A1464E" w:rsidP="00A1464E">
            <w:pPr>
              <w:spacing w:before="60"/>
              <w:rPr>
                <w:rFonts w:eastAsia="Calibri" w:cs="Arial"/>
                <w:sz w:val="18"/>
                <w:szCs w:val="18"/>
              </w:rPr>
            </w:pPr>
            <w:r w:rsidRPr="00A1464E">
              <w:rPr>
                <w:rFonts w:eastAsia="Calibri" w:cs="Arial"/>
                <w:sz w:val="18"/>
                <w:szCs w:val="18"/>
              </w:rPr>
              <w:t>33. Emotionen und eigene Befindlichkeiten ausdrücken und dabei angemessene sprachl</w:t>
            </w:r>
            <w:r w:rsidRPr="00A1464E">
              <w:rPr>
                <w:rFonts w:eastAsia="Calibri" w:cs="Arial"/>
                <w:sz w:val="18"/>
                <w:szCs w:val="18"/>
              </w:rPr>
              <w:t>i</w:t>
            </w:r>
            <w:r w:rsidRPr="00A1464E">
              <w:rPr>
                <w:rFonts w:eastAsia="Calibri" w:cs="Arial"/>
                <w:sz w:val="18"/>
                <w:szCs w:val="18"/>
              </w:rPr>
              <w:t>che</w:t>
            </w:r>
            <w:r w:rsidR="0042357B">
              <w:rPr>
                <w:rFonts w:eastAsia="Calibri" w:cs="Arial"/>
                <w:sz w:val="18"/>
                <w:szCs w:val="18"/>
              </w:rPr>
              <w:t xml:space="preserve"> </w:t>
            </w:r>
            <w:r w:rsidRPr="00A1464E">
              <w:rPr>
                <w:rFonts w:eastAsia="Calibri" w:cs="Arial"/>
                <w:sz w:val="18"/>
                <w:szCs w:val="18"/>
              </w:rPr>
              <w:t>Mittel nutzen</w:t>
            </w:r>
          </w:p>
          <w:p w:rsidR="00A1464E" w:rsidRDefault="00A1464E" w:rsidP="00A1464E">
            <w:pPr>
              <w:spacing w:before="60"/>
              <w:rPr>
                <w:rFonts w:eastAsia="Calibri" w:cs="Arial"/>
                <w:sz w:val="18"/>
                <w:szCs w:val="18"/>
              </w:rPr>
            </w:pPr>
            <w:r w:rsidRPr="00A1464E">
              <w:rPr>
                <w:rFonts w:eastAsia="Calibri" w:cs="Arial"/>
                <w:sz w:val="18"/>
                <w:szCs w:val="18"/>
              </w:rPr>
              <w:t xml:space="preserve">34. </w:t>
            </w:r>
            <w:r w:rsidR="0042357B">
              <w:rPr>
                <w:rFonts w:eastAsia="Calibri" w:cs="Arial"/>
                <w:sz w:val="18"/>
                <w:szCs w:val="18"/>
              </w:rPr>
              <w:t>[...]</w:t>
            </w:r>
            <w:r w:rsidRPr="00A1464E">
              <w:rPr>
                <w:rFonts w:eastAsia="Calibri" w:cs="Arial"/>
                <w:sz w:val="18"/>
                <w:szCs w:val="18"/>
              </w:rPr>
              <w:t xml:space="preserve"> Begriffe erläutern</w:t>
            </w:r>
          </w:p>
          <w:p w:rsidR="00A1464E" w:rsidRPr="00F12BEA" w:rsidRDefault="00A1464E" w:rsidP="00A1464E">
            <w:pPr>
              <w:spacing w:before="60"/>
              <w:rPr>
                <w:rFonts w:eastAsia="Calibri" w:cs="Arial"/>
                <w:sz w:val="18"/>
                <w:szCs w:val="18"/>
              </w:rPr>
            </w:pPr>
            <w:r w:rsidRPr="00F12BEA">
              <w:rPr>
                <w:rFonts w:eastAsia="Calibri" w:cs="Arial"/>
                <w:sz w:val="18"/>
                <w:szCs w:val="18"/>
              </w:rPr>
              <w:t>36. Textdistanz einnehmen, zu eigenen und fremden Texten kriterienorientiert Stellung nehmen und Verbesserungsvorschläge era</w:t>
            </w:r>
            <w:r w:rsidRPr="00F12BEA">
              <w:rPr>
                <w:rFonts w:eastAsia="Calibri" w:cs="Arial"/>
                <w:sz w:val="18"/>
                <w:szCs w:val="18"/>
              </w:rPr>
              <w:t>r</w:t>
            </w:r>
            <w:r w:rsidRPr="00F12BEA">
              <w:rPr>
                <w:rFonts w:eastAsia="Calibri" w:cs="Arial"/>
                <w:sz w:val="18"/>
                <w:szCs w:val="18"/>
              </w:rPr>
              <w:t>beiten</w:t>
            </w:r>
          </w:p>
          <w:p w:rsidR="00A1464E" w:rsidRDefault="00A1464E" w:rsidP="00A1464E">
            <w:pPr>
              <w:spacing w:before="60"/>
              <w:rPr>
                <w:rFonts w:eastAsia="Calibri" w:cs="Arial"/>
                <w:sz w:val="18"/>
                <w:szCs w:val="18"/>
              </w:rPr>
            </w:pPr>
            <w:r w:rsidRPr="00F12BEA">
              <w:rPr>
                <w:rFonts w:eastAsia="Calibri" w:cs="Arial"/>
                <w:sz w:val="18"/>
                <w:szCs w:val="18"/>
              </w:rPr>
              <w:t>38. Texte inhaltlich und sprachlich überarbe</w:t>
            </w:r>
            <w:r w:rsidRPr="00F12BEA">
              <w:rPr>
                <w:rFonts w:eastAsia="Calibri" w:cs="Arial"/>
                <w:sz w:val="18"/>
                <w:szCs w:val="18"/>
              </w:rPr>
              <w:t>i</w:t>
            </w:r>
            <w:r w:rsidRPr="00F12BEA">
              <w:rPr>
                <w:rFonts w:eastAsia="Calibri" w:cs="Arial"/>
                <w:sz w:val="18"/>
                <w:szCs w:val="18"/>
              </w:rPr>
              <w:t xml:space="preserve">ten </w:t>
            </w:r>
            <w:r w:rsidR="0042357B">
              <w:rPr>
                <w:rFonts w:eastAsia="Calibri" w:cs="Arial"/>
                <w:sz w:val="18"/>
                <w:szCs w:val="18"/>
              </w:rPr>
              <w:t>[...]</w:t>
            </w:r>
            <w:r w:rsidRPr="00F12BEA">
              <w:rPr>
                <w:rFonts w:eastAsia="Calibri" w:cs="Arial"/>
                <w:sz w:val="18"/>
                <w:szCs w:val="18"/>
              </w:rPr>
              <w:t>; dabei auch digitale Medien nutzen</w:t>
            </w:r>
          </w:p>
          <w:p w:rsidR="0007140E" w:rsidRPr="005A077A" w:rsidRDefault="0007140E" w:rsidP="0007140E">
            <w:pPr>
              <w:spacing w:before="60"/>
              <w:rPr>
                <w:rFonts w:eastAsia="Calibri" w:cs="Arial"/>
                <w:sz w:val="18"/>
                <w:szCs w:val="18"/>
                <w:u w:val="single"/>
              </w:rPr>
            </w:pPr>
            <w:r w:rsidRPr="005A077A">
              <w:rPr>
                <w:rFonts w:eastAsia="Calibri" w:cs="Arial"/>
                <w:sz w:val="18"/>
                <w:szCs w:val="18"/>
                <w:u w:val="single"/>
              </w:rPr>
              <w:t>2.3. Lesen</w:t>
            </w:r>
          </w:p>
          <w:p w:rsidR="00A1464E" w:rsidRPr="00A1464E" w:rsidRDefault="00A1464E" w:rsidP="00A1464E">
            <w:pPr>
              <w:spacing w:before="60"/>
              <w:rPr>
                <w:rFonts w:eastAsia="Calibri" w:cs="Arial"/>
                <w:sz w:val="18"/>
                <w:szCs w:val="18"/>
              </w:rPr>
            </w:pPr>
            <w:r w:rsidRPr="00A1464E">
              <w:rPr>
                <w:rFonts w:eastAsia="Calibri" w:cs="Arial"/>
                <w:sz w:val="18"/>
                <w:szCs w:val="18"/>
              </w:rPr>
              <w:t>3.</w:t>
            </w:r>
            <w:r w:rsidR="0042357B">
              <w:rPr>
                <w:rFonts w:eastAsia="Calibri" w:cs="Arial"/>
                <w:sz w:val="18"/>
                <w:szCs w:val="18"/>
              </w:rPr>
              <w:t xml:space="preserve"> </w:t>
            </w:r>
            <w:r w:rsidRPr="00A1464E">
              <w:rPr>
                <w:rFonts w:eastAsia="Calibri" w:cs="Arial"/>
                <w:sz w:val="18"/>
                <w:szCs w:val="18"/>
              </w:rPr>
              <w:t>Lesestrategien und Methoden der Texte</w:t>
            </w:r>
            <w:r w:rsidRPr="00A1464E">
              <w:rPr>
                <w:rFonts w:eastAsia="Calibri" w:cs="Arial"/>
                <w:sz w:val="18"/>
                <w:szCs w:val="18"/>
              </w:rPr>
              <w:t>r</w:t>
            </w:r>
            <w:r w:rsidRPr="00A1464E">
              <w:rPr>
                <w:rFonts w:eastAsia="Calibri" w:cs="Arial"/>
                <w:sz w:val="18"/>
                <w:szCs w:val="18"/>
              </w:rPr>
              <w:t>schließung selbstständig anwenden (marki</w:t>
            </w:r>
            <w:r w:rsidRPr="00A1464E">
              <w:rPr>
                <w:rFonts w:eastAsia="Calibri" w:cs="Arial"/>
                <w:sz w:val="18"/>
                <w:szCs w:val="18"/>
              </w:rPr>
              <w:t>e</w:t>
            </w:r>
            <w:r w:rsidRPr="00A1464E">
              <w:rPr>
                <w:rFonts w:eastAsia="Calibri" w:cs="Arial"/>
                <w:sz w:val="18"/>
                <w:szCs w:val="18"/>
              </w:rPr>
              <w:t>ren, Verstehensbarrieren identifizieren, Ve</w:t>
            </w:r>
            <w:r w:rsidRPr="00A1464E">
              <w:rPr>
                <w:rFonts w:eastAsia="Calibri" w:cs="Arial"/>
                <w:sz w:val="18"/>
                <w:szCs w:val="18"/>
              </w:rPr>
              <w:t>r</w:t>
            </w:r>
            <w:r w:rsidRPr="00A1464E">
              <w:rPr>
                <w:rFonts w:eastAsia="Calibri" w:cs="Arial"/>
                <w:sz w:val="18"/>
                <w:szCs w:val="18"/>
              </w:rPr>
              <w:t>ständnisfragen formulieren, Texte strukturi</w:t>
            </w:r>
            <w:r w:rsidRPr="00A1464E">
              <w:rPr>
                <w:rFonts w:eastAsia="Calibri" w:cs="Arial"/>
                <w:sz w:val="18"/>
                <w:szCs w:val="18"/>
              </w:rPr>
              <w:t>e</w:t>
            </w:r>
            <w:r w:rsidRPr="00A1464E">
              <w:rPr>
                <w:rFonts w:eastAsia="Calibri" w:cs="Arial"/>
                <w:sz w:val="18"/>
                <w:szCs w:val="18"/>
              </w:rPr>
              <w:t>ren, Wortbedeutungen und Fachbegriffe kl</w:t>
            </w:r>
            <w:r w:rsidRPr="00A1464E">
              <w:rPr>
                <w:rFonts w:eastAsia="Calibri" w:cs="Arial"/>
                <w:sz w:val="18"/>
                <w:szCs w:val="18"/>
              </w:rPr>
              <w:t>ä</w:t>
            </w:r>
            <w:r w:rsidRPr="00A1464E">
              <w:rPr>
                <w:rFonts w:eastAsia="Calibri" w:cs="Arial"/>
                <w:sz w:val="18"/>
                <w:szCs w:val="18"/>
              </w:rPr>
              <w:t>ren, Nachschlagewerke in verschiedenen Medien verwenden)</w:t>
            </w:r>
          </w:p>
          <w:p w:rsidR="00A1464E" w:rsidRPr="00A1464E" w:rsidRDefault="00A1464E" w:rsidP="00A1464E">
            <w:pPr>
              <w:spacing w:before="60"/>
              <w:rPr>
                <w:rFonts w:eastAsia="Calibri" w:cs="Arial"/>
                <w:sz w:val="18"/>
                <w:szCs w:val="18"/>
              </w:rPr>
            </w:pPr>
            <w:r w:rsidRPr="00A1464E">
              <w:rPr>
                <w:rFonts w:eastAsia="Calibri" w:cs="Arial"/>
                <w:sz w:val="18"/>
                <w:szCs w:val="18"/>
              </w:rPr>
              <w:t>4.</w:t>
            </w:r>
            <w:r w:rsidR="0042357B">
              <w:rPr>
                <w:rFonts w:eastAsia="Calibri" w:cs="Arial"/>
                <w:sz w:val="18"/>
                <w:szCs w:val="18"/>
              </w:rPr>
              <w:t xml:space="preserve"> </w:t>
            </w:r>
            <w:r w:rsidRPr="00A1464E">
              <w:rPr>
                <w:rFonts w:eastAsia="Calibri" w:cs="Arial"/>
                <w:sz w:val="18"/>
                <w:szCs w:val="18"/>
              </w:rPr>
              <w:t>Sinnzusammenhänge zwischen verschied</w:t>
            </w:r>
            <w:r w:rsidRPr="00A1464E">
              <w:rPr>
                <w:rFonts w:eastAsia="Calibri" w:cs="Arial"/>
                <w:sz w:val="18"/>
                <w:szCs w:val="18"/>
              </w:rPr>
              <w:t>e</w:t>
            </w:r>
            <w:r w:rsidRPr="00A1464E">
              <w:rPr>
                <w:rFonts w:eastAsia="Calibri" w:cs="Arial"/>
                <w:sz w:val="18"/>
                <w:szCs w:val="18"/>
              </w:rPr>
              <w:t>nen Ebenen und Elementen von Texten he</w:t>
            </w:r>
            <w:r w:rsidRPr="00A1464E">
              <w:rPr>
                <w:rFonts w:eastAsia="Calibri" w:cs="Arial"/>
                <w:sz w:val="18"/>
                <w:szCs w:val="18"/>
              </w:rPr>
              <w:t>r</w:t>
            </w:r>
            <w:r w:rsidRPr="00A1464E">
              <w:rPr>
                <w:rFonts w:eastAsia="Calibri" w:cs="Arial"/>
                <w:sz w:val="18"/>
                <w:szCs w:val="18"/>
              </w:rPr>
              <w:lastRenderedPageBreak/>
              <w:t>stellen</w:t>
            </w:r>
          </w:p>
          <w:p w:rsidR="00A1464E" w:rsidRDefault="00A1464E" w:rsidP="00A1464E">
            <w:pPr>
              <w:spacing w:before="60"/>
              <w:rPr>
                <w:rFonts w:eastAsia="Calibri" w:cs="Arial"/>
                <w:sz w:val="18"/>
                <w:szCs w:val="18"/>
              </w:rPr>
            </w:pPr>
            <w:r w:rsidRPr="00A1464E">
              <w:rPr>
                <w:rFonts w:eastAsia="Calibri" w:cs="Arial"/>
                <w:sz w:val="18"/>
                <w:szCs w:val="18"/>
              </w:rPr>
              <w:t>7.</w:t>
            </w:r>
            <w:r w:rsidR="0042357B">
              <w:rPr>
                <w:rFonts w:eastAsia="Calibri" w:cs="Arial"/>
                <w:sz w:val="18"/>
                <w:szCs w:val="18"/>
              </w:rPr>
              <w:t xml:space="preserve"> </w:t>
            </w:r>
            <w:r w:rsidRPr="00A1464E">
              <w:rPr>
                <w:rFonts w:eastAsia="Calibri" w:cs="Arial"/>
                <w:sz w:val="18"/>
                <w:szCs w:val="18"/>
              </w:rPr>
              <w:t>komplexe Analysen von Texten selbststä</w:t>
            </w:r>
            <w:r w:rsidRPr="00A1464E">
              <w:rPr>
                <w:rFonts w:eastAsia="Calibri" w:cs="Arial"/>
                <w:sz w:val="18"/>
                <w:szCs w:val="18"/>
              </w:rPr>
              <w:t>n</w:t>
            </w:r>
            <w:r w:rsidRPr="00A1464E">
              <w:rPr>
                <w:rFonts w:eastAsia="Calibri" w:cs="Arial"/>
                <w:sz w:val="18"/>
                <w:szCs w:val="18"/>
              </w:rPr>
              <w:t>dig durchführen und die Ergebnisse ergi</w:t>
            </w:r>
            <w:r w:rsidRPr="00A1464E">
              <w:rPr>
                <w:rFonts w:eastAsia="Calibri" w:cs="Arial"/>
                <w:sz w:val="18"/>
                <w:szCs w:val="18"/>
              </w:rPr>
              <w:t>e</w:t>
            </w:r>
            <w:r w:rsidRPr="00A1464E">
              <w:rPr>
                <w:rFonts w:eastAsia="Calibri" w:cs="Arial"/>
                <w:sz w:val="18"/>
                <w:szCs w:val="18"/>
              </w:rPr>
              <w:t>big für</w:t>
            </w:r>
            <w:r w:rsidR="0042357B">
              <w:rPr>
                <w:rFonts w:eastAsia="Calibri" w:cs="Arial"/>
                <w:sz w:val="18"/>
                <w:szCs w:val="18"/>
              </w:rPr>
              <w:t xml:space="preserve"> </w:t>
            </w:r>
            <w:r w:rsidRPr="00A1464E">
              <w:rPr>
                <w:rFonts w:eastAsia="Calibri" w:cs="Arial"/>
                <w:sz w:val="18"/>
                <w:szCs w:val="18"/>
              </w:rPr>
              <w:t>interpretatorische oder argumentative Schlussfolgerungen nutzen</w:t>
            </w:r>
          </w:p>
          <w:p w:rsidR="00A1464E" w:rsidRPr="00A1464E" w:rsidRDefault="00A1464E" w:rsidP="00A1464E">
            <w:pPr>
              <w:spacing w:before="60"/>
              <w:rPr>
                <w:rFonts w:eastAsia="Calibri" w:cs="Arial"/>
                <w:sz w:val="18"/>
                <w:szCs w:val="18"/>
              </w:rPr>
            </w:pPr>
            <w:r w:rsidRPr="00A1464E">
              <w:rPr>
                <w:rFonts w:eastAsia="Calibri" w:cs="Arial"/>
                <w:sz w:val="18"/>
                <w:szCs w:val="18"/>
              </w:rPr>
              <w:t>14. die ästhetische Qualität eines Textes e</w:t>
            </w:r>
            <w:r w:rsidRPr="00A1464E">
              <w:rPr>
                <w:rFonts w:eastAsia="Calibri" w:cs="Arial"/>
                <w:sz w:val="18"/>
                <w:szCs w:val="18"/>
              </w:rPr>
              <w:t>r</w:t>
            </w:r>
            <w:r w:rsidRPr="00A1464E">
              <w:rPr>
                <w:rFonts w:eastAsia="Calibri" w:cs="Arial"/>
                <w:sz w:val="18"/>
                <w:szCs w:val="18"/>
              </w:rPr>
              <w:t>fassen und ihn als gestaltetes Produkt begre</w:t>
            </w:r>
            <w:r w:rsidRPr="00A1464E">
              <w:rPr>
                <w:rFonts w:eastAsia="Calibri" w:cs="Arial"/>
                <w:sz w:val="18"/>
                <w:szCs w:val="18"/>
              </w:rPr>
              <w:t>i</w:t>
            </w:r>
            <w:r w:rsidRPr="00A1464E">
              <w:rPr>
                <w:rFonts w:eastAsia="Calibri" w:cs="Arial"/>
                <w:sz w:val="18"/>
                <w:szCs w:val="18"/>
              </w:rPr>
              <w:t>fen</w:t>
            </w:r>
          </w:p>
          <w:p w:rsidR="00A1464E" w:rsidRDefault="00A1464E" w:rsidP="00A1464E">
            <w:pPr>
              <w:spacing w:before="60"/>
              <w:rPr>
                <w:rFonts w:eastAsia="Calibri" w:cs="Arial"/>
                <w:sz w:val="18"/>
                <w:szCs w:val="18"/>
              </w:rPr>
            </w:pPr>
            <w:r w:rsidRPr="00A1464E">
              <w:rPr>
                <w:rFonts w:eastAsia="Calibri" w:cs="Arial"/>
                <w:sz w:val="18"/>
                <w:szCs w:val="18"/>
              </w:rPr>
              <w:t>15. die Zuordnung von Texten zu Textformen und Textsorten reflektieren</w:t>
            </w:r>
          </w:p>
          <w:p w:rsidR="0007140E" w:rsidRDefault="00A1464E" w:rsidP="00A1464E">
            <w:pPr>
              <w:spacing w:before="60"/>
              <w:rPr>
                <w:rFonts w:eastAsia="Calibri" w:cs="Arial"/>
                <w:sz w:val="18"/>
                <w:szCs w:val="18"/>
              </w:rPr>
            </w:pPr>
            <w:r w:rsidRPr="00A1464E">
              <w:rPr>
                <w:rFonts w:eastAsia="Calibri" w:cs="Arial"/>
                <w:sz w:val="18"/>
                <w:szCs w:val="18"/>
              </w:rPr>
              <w:t>22. mit komplexen pragmatischen Texten aus unterschiedlichen Bereichen sachgerecht</w:t>
            </w:r>
            <w:r w:rsidR="0042357B">
              <w:rPr>
                <w:rFonts w:eastAsia="Calibri" w:cs="Arial"/>
                <w:sz w:val="18"/>
                <w:szCs w:val="18"/>
              </w:rPr>
              <w:t xml:space="preserve"> </w:t>
            </w:r>
            <w:r w:rsidRPr="00A1464E">
              <w:rPr>
                <w:rFonts w:eastAsia="Calibri" w:cs="Arial"/>
                <w:sz w:val="18"/>
                <w:szCs w:val="18"/>
              </w:rPr>
              <w:t>umgehen</w:t>
            </w:r>
            <w:r>
              <w:rPr>
                <w:rFonts w:eastAsia="Calibri" w:cs="Arial"/>
                <w:sz w:val="18"/>
                <w:szCs w:val="18"/>
              </w:rPr>
              <w:t xml:space="preserve"> </w:t>
            </w:r>
            <w:r w:rsidR="0042357B">
              <w:rPr>
                <w:rFonts w:eastAsia="Calibri" w:cs="Arial"/>
                <w:sz w:val="18"/>
                <w:szCs w:val="18"/>
              </w:rPr>
              <w:t>[...]</w:t>
            </w:r>
          </w:p>
          <w:p w:rsidR="00A1464E" w:rsidRPr="00A1464E" w:rsidRDefault="00A1464E" w:rsidP="00A1464E">
            <w:pPr>
              <w:spacing w:before="60"/>
              <w:rPr>
                <w:rFonts w:eastAsia="Calibri" w:cs="Arial"/>
                <w:sz w:val="18"/>
                <w:szCs w:val="18"/>
              </w:rPr>
            </w:pPr>
            <w:r w:rsidRPr="00A1464E">
              <w:rPr>
                <w:rFonts w:eastAsia="Calibri" w:cs="Arial"/>
                <w:sz w:val="18"/>
                <w:szCs w:val="18"/>
              </w:rPr>
              <w:t>28. zwischen verschiedenen Lesehaltungen unterscheiden (spontan, methodisch geleitet; analytisch, identifikatorisch, wertend; aktual</w:t>
            </w:r>
            <w:r w:rsidRPr="00A1464E">
              <w:rPr>
                <w:rFonts w:eastAsia="Calibri" w:cs="Arial"/>
                <w:sz w:val="18"/>
                <w:szCs w:val="18"/>
              </w:rPr>
              <w:t>i</w:t>
            </w:r>
            <w:r w:rsidRPr="00A1464E">
              <w:rPr>
                <w:rFonts w:eastAsia="Calibri" w:cs="Arial"/>
                <w:sz w:val="18"/>
                <w:szCs w:val="18"/>
              </w:rPr>
              <w:t>sierend, historisierend) und ihre jeweilige</w:t>
            </w:r>
            <w:r w:rsidR="0042357B">
              <w:rPr>
                <w:rFonts w:eastAsia="Calibri" w:cs="Arial"/>
                <w:sz w:val="18"/>
                <w:szCs w:val="18"/>
              </w:rPr>
              <w:t xml:space="preserve"> </w:t>
            </w:r>
            <w:r w:rsidRPr="00A1464E">
              <w:rPr>
                <w:rFonts w:eastAsia="Calibri" w:cs="Arial"/>
                <w:sz w:val="18"/>
                <w:szCs w:val="18"/>
              </w:rPr>
              <w:t>L</w:t>
            </w:r>
            <w:r w:rsidRPr="00A1464E">
              <w:rPr>
                <w:rFonts w:eastAsia="Calibri" w:cs="Arial"/>
                <w:sz w:val="18"/>
                <w:szCs w:val="18"/>
              </w:rPr>
              <w:t>e</w:t>
            </w:r>
            <w:r w:rsidRPr="00A1464E">
              <w:rPr>
                <w:rFonts w:eastAsia="Calibri" w:cs="Arial"/>
                <w:sz w:val="18"/>
                <w:szCs w:val="18"/>
              </w:rPr>
              <w:t>sehaltung einordnen</w:t>
            </w:r>
          </w:p>
          <w:p w:rsidR="00A1464E" w:rsidRPr="009A1156" w:rsidRDefault="00A1464E" w:rsidP="00A1464E">
            <w:pPr>
              <w:spacing w:before="60"/>
              <w:rPr>
                <w:rFonts w:eastAsia="Calibri" w:cs="Arial"/>
                <w:sz w:val="18"/>
                <w:szCs w:val="18"/>
              </w:rPr>
            </w:pPr>
            <w:r w:rsidRPr="00A1464E">
              <w:rPr>
                <w:rFonts w:eastAsia="Calibri" w:cs="Arial"/>
                <w:sz w:val="18"/>
                <w:szCs w:val="18"/>
              </w:rPr>
              <w:t>29. das Verhältnis von Wirklichkeit, Fiktional</w:t>
            </w:r>
            <w:r w:rsidRPr="00A1464E">
              <w:rPr>
                <w:rFonts w:eastAsia="Calibri" w:cs="Arial"/>
                <w:sz w:val="18"/>
                <w:szCs w:val="18"/>
              </w:rPr>
              <w:t>i</w:t>
            </w:r>
            <w:r w:rsidRPr="00A1464E">
              <w:rPr>
                <w:rFonts w:eastAsia="Calibri" w:cs="Arial"/>
                <w:sz w:val="18"/>
                <w:szCs w:val="18"/>
              </w:rPr>
              <w:t>tät und Virtualität reflektieren</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07140E" w:rsidRPr="00DF74F4" w:rsidRDefault="0007140E" w:rsidP="0007140E">
            <w:pPr>
              <w:spacing w:before="60"/>
              <w:rPr>
                <w:rFonts w:eastAsia="Calibri" w:cs="Arial"/>
                <w:sz w:val="18"/>
                <w:szCs w:val="18"/>
                <w:u w:val="single"/>
              </w:rPr>
            </w:pPr>
            <w:r w:rsidRPr="00DF74F4">
              <w:rPr>
                <w:rFonts w:eastAsia="Calibri" w:cs="Arial"/>
                <w:sz w:val="18"/>
                <w:szCs w:val="18"/>
                <w:u w:val="single"/>
              </w:rPr>
              <w:lastRenderedPageBreak/>
              <w:t>3.2.2.1. Struktur von Äußerungen</w:t>
            </w:r>
          </w:p>
          <w:p w:rsidR="0007140E" w:rsidRPr="00DF74F4" w:rsidRDefault="0007140E" w:rsidP="0007140E">
            <w:pPr>
              <w:spacing w:before="60"/>
              <w:rPr>
                <w:sz w:val="18"/>
                <w:szCs w:val="18"/>
              </w:rPr>
            </w:pPr>
            <w:r w:rsidRPr="00DF74F4">
              <w:rPr>
                <w:sz w:val="18"/>
                <w:szCs w:val="18"/>
              </w:rPr>
              <w:t>(1) die zentrale Bedeutung des Prädikats für den Satz erläutern und Art und Anzahl der vom Prädikat abhängigen Satzglieder unte</w:t>
            </w:r>
            <w:r w:rsidRPr="00DF74F4">
              <w:rPr>
                <w:sz w:val="18"/>
                <w:szCs w:val="18"/>
              </w:rPr>
              <w:t>r</w:t>
            </w:r>
            <w:r w:rsidRPr="00DF74F4">
              <w:rPr>
                <w:sz w:val="18"/>
                <w:szCs w:val="18"/>
              </w:rPr>
              <w:t>suchen und bestimmen</w:t>
            </w:r>
          </w:p>
          <w:p w:rsidR="0007140E" w:rsidRPr="00DF74F4" w:rsidRDefault="0007140E" w:rsidP="0007140E">
            <w:pPr>
              <w:spacing w:before="60"/>
              <w:rPr>
                <w:sz w:val="18"/>
                <w:szCs w:val="18"/>
              </w:rPr>
            </w:pPr>
            <w:r w:rsidRPr="00DF74F4">
              <w:rPr>
                <w:sz w:val="18"/>
                <w:szCs w:val="18"/>
              </w:rPr>
              <w:t xml:space="preserve">(4) die Struktur von Sätzen und Satzgefügen im Feldermodell analysieren (Satzklammer und Felder, auch in komplexeren Formen) </w:t>
            </w:r>
          </w:p>
          <w:p w:rsidR="0007140E" w:rsidRPr="00DF74F4" w:rsidRDefault="0007140E" w:rsidP="0007140E">
            <w:pPr>
              <w:spacing w:before="60"/>
              <w:rPr>
                <w:sz w:val="18"/>
                <w:szCs w:val="18"/>
              </w:rPr>
            </w:pPr>
            <w:r w:rsidRPr="00DF74F4">
              <w:rPr>
                <w:sz w:val="18"/>
                <w:szCs w:val="18"/>
              </w:rPr>
              <w:t>(6) Nebensätze als Satzglieder oder Satzglie</w:t>
            </w:r>
            <w:r w:rsidRPr="00DF74F4">
              <w:rPr>
                <w:sz w:val="18"/>
                <w:szCs w:val="18"/>
              </w:rPr>
              <w:t>d</w:t>
            </w:r>
            <w:r w:rsidRPr="00DF74F4">
              <w:rPr>
                <w:sz w:val="18"/>
                <w:szCs w:val="18"/>
              </w:rPr>
              <w:t>teile auch in komplexeren Satzgefügen b</w:t>
            </w:r>
            <w:r w:rsidRPr="00DF74F4">
              <w:rPr>
                <w:sz w:val="18"/>
                <w:szCs w:val="18"/>
              </w:rPr>
              <w:t>e</w:t>
            </w:r>
            <w:r w:rsidRPr="00DF74F4">
              <w:rPr>
                <w:sz w:val="18"/>
                <w:szCs w:val="18"/>
              </w:rPr>
              <w:t>stimmen, erläutern (Adverbialsätze, Su</w:t>
            </w:r>
            <w:r w:rsidRPr="00DF74F4">
              <w:rPr>
                <w:sz w:val="18"/>
                <w:szCs w:val="18"/>
              </w:rPr>
              <w:t>b</w:t>
            </w:r>
            <w:r w:rsidRPr="00DF74F4">
              <w:rPr>
                <w:sz w:val="18"/>
                <w:szCs w:val="18"/>
              </w:rPr>
              <w:t xml:space="preserve">jekt- und Objektsätze) und verwenden </w:t>
            </w:r>
          </w:p>
          <w:p w:rsidR="0007140E" w:rsidRPr="00DF74F4" w:rsidRDefault="0007140E" w:rsidP="0007140E">
            <w:pPr>
              <w:spacing w:before="60"/>
              <w:rPr>
                <w:sz w:val="18"/>
                <w:szCs w:val="18"/>
              </w:rPr>
            </w:pPr>
            <w:r w:rsidRPr="00DF74F4">
              <w:rPr>
                <w:sz w:val="18"/>
                <w:szCs w:val="18"/>
              </w:rPr>
              <w:t>(9) Erscheinungsformen der Textkohärenz erklären und eigene Texte mit Hilfe sprachl</w:t>
            </w:r>
            <w:r w:rsidRPr="00DF74F4">
              <w:rPr>
                <w:sz w:val="18"/>
                <w:szCs w:val="18"/>
              </w:rPr>
              <w:t>i</w:t>
            </w:r>
            <w:r w:rsidRPr="00DF74F4">
              <w:rPr>
                <w:sz w:val="18"/>
                <w:szCs w:val="18"/>
              </w:rPr>
              <w:t xml:space="preserve">cher Mittel kohärent gestalten </w:t>
            </w:r>
          </w:p>
          <w:p w:rsidR="0007140E" w:rsidRPr="00DF74F4" w:rsidRDefault="0007140E" w:rsidP="0007140E">
            <w:pPr>
              <w:spacing w:before="60"/>
              <w:rPr>
                <w:sz w:val="18"/>
                <w:szCs w:val="18"/>
              </w:rPr>
            </w:pPr>
            <w:r w:rsidRPr="00DF74F4">
              <w:rPr>
                <w:sz w:val="18"/>
                <w:szCs w:val="18"/>
              </w:rPr>
              <w:t>(10) Wortarten nach ihren morphologischen Merkmalen sowie gemäß ihrer Funktion unte</w:t>
            </w:r>
            <w:r w:rsidRPr="00DF74F4">
              <w:rPr>
                <w:sz w:val="18"/>
                <w:szCs w:val="18"/>
              </w:rPr>
              <w:t>r</w:t>
            </w:r>
            <w:r w:rsidRPr="00DF74F4">
              <w:rPr>
                <w:sz w:val="18"/>
                <w:szCs w:val="18"/>
              </w:rPr>
              <w:t>scheiden und bestimmen; Zusammenhä</w:t>
            </w:r>
            <w:r w:rsidRPr="00DF74F4">
              <w:rPr>
                <w:sz w:val="18"/>
                <w:szCs w:val="18"/>
              </w:rPr>
              <w:t>n</w:t>
            </w:r>
            <w:r w:rsidRPr="00DF74F4">
              <w:rPr>
                <w:sz w:val="18"/>
                <w:szCs w:val="18"/>
              </w:rPr>
              <w:t>ge zwischen Wortart und syntaktischer Verwe</w:t>
            </w:r>
            <w:r w:rsidRPr="00DF74F4">
              <w:rPr>
                <w:sz w:val="18"/>
                <w:szCs w:val="18"/>
              </w:rPr>
              <w:t>n</w:t>
            </w:r>
            <w:r w:rsidRPr="00DF74F4">
              <w:rPr>
                <w:sz w:val="18"/>
                <w:szCs w:val="18"/>
              </w:rPr>
              <w:t>dung erläutern</w:t>
            </w:r>
          </w:p>
          <w:p w:rsidR="0007140E" w:rsidRDefault="0007140E" w:rsidP="0007140E">
            <w:pPr>
              <w:spacing w:before="60"/>
              <w:rPr>
                <w:sz w:val="18"/>
                <w:szCs w:val="18"/>
              </w:rPr>
            </w:pPr>
            <w:r w:rsidRPr="00DF74F4">
              <w:rPr>
                <w:sz w:val="18"/>
                <w:szCs w:val="18"/>
              </w:rPr>
              <w:t>(12) alle Formen der Konjugation bestimmen und sicher verwenden; Formen starker Konj</w:t>
            </w:r>
            <w:r w:rsidRPr="00DF74F4">
              <w:rPr>
                <w:sz w:val="18"/>
                <w:szCs w:val="18"/>
              </w:rPr>
              <w:t>u</w:t>
            </w:r>
            <w:r w:rsidRPr="00DF74F4">
              <w:rPr>
                <w:sz w:val="18"/>
                <w:szCs w:val="18"/>
              </w:rPr>
              <w:t>gation verwenden und in ihrer Besonderheit erläutern</w:t>
            </w:r>
          </w:p>
          <w:p w:rsidR="0007140E" w:rsidRPr="00CD02EF" w:rsidRDefault="0007140E" w:rsidP="0007140E">
            <w:pPr>
              <w:spacing w:before="60"/>
              <w:rPr>
                <w:sz w:val="18"/>
                <w:szCs w:val="18"/>
              </w:rPr>
            </w:pPr>
            <w:r w:rsidRPr="00CD02EF">
              <w:rPr>
                <w:sz w:val="18"/>
                <w:szCs w:val="18"/>
              </w:rPr>
              <w:t>(13) Aktiv und Passiv (auch Zustands- und Vorgangspassiv) unterscheiden, bilden und</w:t>
            </w:r>
            <w:r>
              <w:rPr>
                <w:sz w:val="18"/>
                <w:szCs w:val="18"/>
              </w:rPr>
              <w:t xml:space="preserve"> </w:t>
            </w:r>
            <w:r w:rsidRPr="00CD02EF">
              <w:rPr>
                <w:sz w:val="18"/>
                <w:szCs w:val="18"/>
              </w:rPr>
              <w:t>syntaktisch beschreiben; Aktiv und Passiv in ihrer Aussagefunktion beschreiben</w:t>
            </w:r>
          </w:p>
          <w:p w:rsidR="0007140E" w:rsidRPr="00DF74F4" w:rsidRDefault="0007140E" w:rsidP="0007140E">
            <w:pPr>
              <w:spacing w:before="60"/>
              <w:rPr>
                <w:sz w:val="18"/>
                <w:szCs w:val="18"/>
              </w:rPr>
            </w:pPr>
            <w:r w:rsidRPr="00CD02EF">
              <w:rPr>
                <w:sz w:val="18"/>
                <w:szCs w:val="18"/>
              </w:rPr>
              <w:t>(14) Modi (Indikativ, Konjunktiv I und II, Imp</w:t>
            </w:r>
            <w:r w:rsidRPr="00CD02EF">
              <w:rPr>
                <w:sz w:val="18"/>
                <w:szCs w:val="18"/>
              </w:rPr>
              <w:t>e</w:t>
            </w:r>
            <w:r w:rsidRPr="00CD02EF">
              <w:rPr>
                <w:sz w:val="18"/>
                <w:szCs w:val="18"/>
              </w:rPr>
              <w:t>rativ) und andere Möglichkeiten modalen Au</w:t>
            </w:r>
            <w:r w:rsidRPr="00CD02EF">
              <w:rPr>
                <w:sz w:val="18"/>
                <w:szCs w:val="18"/>
              </w:rPr>
              <w:t>s</w:t>
            </w:r>
            <w:r w:rsidRPr="00CD02EF">
              <w:rPr>
                <w:sz w:val="18"/>
                <w:szCs w:val="18"/>
              </w:rPr>
              <w:lastRenderedPageBreak/>
              <w:t>drucks unterscheiden, bilden und ihre wesen</w:t>
            </w:r>
            <w:r w:rsidRPr="00CD02EF">
              <w:rPr>
                <w:sz w:val="18"/>
                <w:szCs w:val="18"/>
              </w:rPr>
              <w:t>t</w:t>
            </w:r>
            <w:r w:rsidRPr="00CD02EF">
              <w:rPr>
                <w:sz w:val="18"/>
                <w:szCs w:val="18"/>
              </w:rPr>
              <w:t>lichen Funktionen erläutern (Formen des Wir</w:t>
            </w:r>
            <w:r w:rsidRPr="00CD02EF">
              <w:rPr>
                <w:sz w:val="18"/>
                <w:szCs w:val="18"/>
              </w:rPr>
              <w:t>k</w:t>
            </w:r>
            <w:r w:rsidRPr="00CD02EF">
              <w:rPr>
                <w:sz w:val="18"/>
                <w:szCs w:val="18"/>
              </w:rPr>
              <w:t>lichkeitsbezugs, indirekte Rede)</w:t>
            </w:r>
          </w:p>
          <w:p w:rsidR="0007140E" w:rsidRPr="00DF74F4" w:rsidRDefault="0007140E" w:rsidP="0007140E">
            <w:pPr>
              <w:spacing w:before="60"/>
              <w:rPr>
                <w:sz w:val="18"/>
                <w:szCs w:val="18"/>
              </w:rPr>
            </w:pPr>
            <w:r w:rsidRPr="00DF74F4">
              <w:rPr>
                <w:sz w:val="18"/>
                <w:szCs w:val="18"/>
              </w:rPr>
              <w:t>(23) Groß- und Kleinschreibung sicher unte</w:t>
            </w:r>
            <w:r w:rsidRPr="00DF74F4">
              <w:rPr>
                <w:sz w:val="18"/>
                <w:szCs w:val="18"/>
              </w:rPr>
              <w:t>r</w:t>
            </w:r>
            <w:r w:rsidRPr="00DF74F4">
              <w:rPr>
                <w:sz w:val="18"/>
                <w:szCs w:val="18"/>
              </w:rPr>
              <w:t>scheiden; Großschreibung in allen Fällen n</w:t>
            </w:r>
            <w:r w:rsidRPr="00DF74F4">
              <w:rPr>
                <w:sz w:val="18"/>
                <w:szCs w:val="18"/>
              </w:rPr>
              <w:t>o</w:t>
            </w:r>
            <w:r w:rsidRPr="00DF74F4">
              <w:rPr>
                <w:sz w:val="18"/>
                <w:szCs w:val="18"/>
              </w:rPr>
              <w:t>minaler Verwendung sowie in festen F</w:t>
            </w:r>
            <w:r w:rsidRPr="00DF74F4">
              <w:rPr>
                <w:sz w:val="18"/>
                <w:szCs w:val="18"/>
              </w:rPr>
              <w:t>ü</w:t>
            </w:r>
            <w:r w:rsidRPr="00DF74F4">
              <w:rPr>
                <w:sz w:val="18"/>
                <w:szCs w:val="18"/>
              </w:rPr>
              <w:t>gungen normgerecht verwenden und dabei grammat</w:t>
            </w:r>
            <w:r w:rsidRPr="00DF74F4">
              <w:rPr>
                <w:sz w:val="18"/>
                <w:szCs w:val="18"/>
              </w:rPr>
              <w:t>i</w:t>
            </w:r>
            <w:r w:rsidRPr="00DF74F4">
              <w:rPr>
                <w:sz w:val="18"/>
                <w:szCs w:val="18"/>
              </w:rPr>
              <w:t xml:space="preserve">kalisches Wissen nutzen </w:t>
            </w:r>
          </w:p>
          <w:p w:rsidR="0007140E" w:rsidRPr="00DF74F4" w:rsidRDefault="0007140E" w:rsidP="0007140E">
            <w:pPr>
              <w:spacing w:before="60"/>
              <w:rPr>
                <w:sz w:val="18"/>
                <w:szCs w:val="18"/>
              </w:rPr>
            </w:pPr>
            <w:r w:rsidRPr="00DF74F4">
              <w:rPr>
                <w:sz w:val="18"/>
                <w:szCs w:val="18"/>
              </w:rPr>
              <w:t>(27) Rechtschreibstrategien (Silbierung, Wor</w:t>
            </w:r>
            <w:r w:rsidRPr="00DF74F4">
              <w:rPr>
                <w:sz w:val="18"/>
                <w:szCs w:val="18"/>
              </w:rPr>
              <w:t>t</w:t>
            </w:r>
            <w:r w:rsidRPr="00DF74F4">
              <w:rPr>
                <w:sz w:val="18"/>
                <w:szCs w:val="18"/>
              </w:rPr>
              <w:t>verlängerung, Ableitungen) und grundlegende Rechtschreibregeln (Lautprinzip, morphemat</w:t>
            </w:r>
            <w:r w:rsidRPr="00DF74F4">
              <w:rPr>
                <w:sz w:val="18"/>
                <w:szCs w:val="18"/>
              </w:rPr>
              <w:t>i</w:t>
            </w:r>
            <w:r w:rsidRPr="00DF74F4">
              <w:rPr>
                <w:sz w:val="18"/>
                <w:szCs w:val="18"/>
              </w:rPr>
              <w:t>sches Prinzip, silbisches Prinzip, grammat</w:t>
            </w:r>
            <w:r w:rsidRPr="00DF74F4">
              <w:rPr>
                <w:sz w:val="18"/>
                <w:szCs w:val="18"/>
              </w:rPr>
              <w:t>i</w:t>
            </w:r>
            <w:r w:rsidRPr="00DF74F4">
              <w:rPr>
                <w:sz w:val="18"/>
                <w:szCs w:val="18"/>
              </w:rPr>
              <w:t>sches Prinzip) beim Schreiben und Überarbe</w:t>
            </w:r>
            <w:r w:rsidRPr="00DF74F4">
              <w:rPr>
                <w:sz w:val="18"/>
                <w:szCs w:val="18"/>
              </w:rPr>
              <w:t>i</w:t>
            </w:r>
            <w:r w:rsidRPr="00DF74F4">
              <w:rPr>
                <w:sz w:val="18"/>
                <w:szCs w:val="18"/>
              </w:rPr>
              <w:t>ten von Texten selbstständig anwenden und Nachschlagewerke verwenden</w:t>
            </w:r>
          </w:p>
          <w:p w:rsidR="0007140E" w:rsidRPr="00DF74F4" w:rsidRDefault="0007140E" w:rsidP="0007140E">
            <w:pPr>
              <w:spacing w:before="60"/>
              <w:rPr>
                <w:sz w:val="18"/>
                <w:szCs w:val="18"/>
              </w:rPr>
            </w:pPr>
            <w:r w:rsidRPr="00DF74F4">
              <w:rPr>
                <w:sz w:val="18"/>
                <w:szCs w:val="18"/>
              </w:rPr>
              <w:t>(28) individuelle Fehlerschwerpunkte bene</w:t>
            </w:r>
            <w:r w:rsidRPr="00DF74F4">
              <w:rPr>
                <w:sz w:val="18"/>
                <w:szCs w:val="18"/>
              </w:rPr>
              <w:t>n</w:t>
            </w:r>
            <w:r w:rsidRPr="00DF74F4">
              <w:rPr>
                <w:sz w:val="18"/>
                <w:szCs w:val="18"/>
              </w:rPr>
              <w:t>nen und korrigierend bearbeiten</w:t>
            </w:r>
          </w:p>
          <w:p w:rsidR="0007140E" w:rsidRPr="00DF74F4" w:rsidRDefault="0007140E" w:rsidP="0007140E">
            <w:pPr>
              <w:spacing w:before="60"/>
              <w:rPr>
                <w:rFonts w:eastAsia="Calibri" w:cs="Arial"/>
                <w:sz w:val="18"/>
                <w:szCs w:val="18"/>
                <w:u w:val="single"/>
              </w:rPr>
            </w:pPr>
            <w:r w:rsidRPr="00DF74F4">
              <w:rPr>
                <w:rFonts w:eastAsia="Calibri" w:cs="Arial"/>
                <w:sz w:val="18"/>
                <w:szCs w:val="18"/>
                <w:u w:val="single"/>
              </w:rPr>
              <w:t>3.2.2.2. Funktion von Äußerungen</w:t>
            </w:r>
          </w:p>
          <w:p w:rsidR="0007140E" w:rsidRPr="00DF74F4" w:rsidRDefault="0007140E" w:rsidP="0007140E">
            <w:pPr>
              <w:spacing w:before="60"/>
              <w:rPr>
                <w:sz w:val="18"/>
                <w:szCs w:val="18"/>
              </w:rPr>
            </w:pPr>
            <w:r w:rsidRPr="00DF74F4">
              <w:rPr>
                <w:sz w:val="18"/>
                <w:szCs w:val="18"/>
              </w:rPr>
              <w:t>(2) unterschiedliche Sprechabsichten, Sprec</w:t>
            </w:r>
            <w:r w:rsidRPr="00DF74F4">
              <w:rPr>
                <w:sz w:val="18"/>
                <w:szCs w:val="18"/>
              </w:rPr>
              <w:t>h</w:t>
            </w:r>
            <w:r w:rsidRPr="00DF74F4">
              <w:rPr>
                <w:sz w:val="18"/>
                <w:szCs w:val="18"/>
              </w:rPr>
              <w:t>akte und Sprechweisen erkennen, erläutern und deren Wirkungen im Kontext untersche</w:t>
            </w:r>
            <w:r w:rsidRPr="00DF74F4">
              <w:rPr>
                <w:sz w:val="18"/>
                <w:szCs w:val="18"/>
              </w:rPr>
              <w:t>i</w:t>
            </w:r>
            <w:r w:rsidRPr="00DF74F4">
              <w:rPr>
                <w:sz w:val="18"/>
                <w:szCs w:val="18"/>
              </w:rPr>
              <w:t>den (</w:t>
            </w:r>
            <w:r w:rsidR="00530AF9">
              <w:rPr>
                <w:sz w:val="18"/>
                <w:szCs w:val="18"/>
              </w:rPr>
              <w:t>z. B.</w:t>
            </w:r>
            <w:r w:rsidRPr="00DF74F4">
              <w:rPr>
                <w:sz w:val="18"/>
                <w:szCs w:val="18"/>
              </w:rPr>
              <w:t xml:space="preserve"> formelle oder pejorative Sprache)</w:t>
            </w:r>
          </w:p>
          <w:p w:rsidR="0007140E" w:rsidRPr="00DF74F4" w:rsidRDefault="0007140E" w:rsidP="0007140E">
            <w:pPr>
              <w:spacing w:before="60"/>
              <w:rPr>
                <w:sz w:val="18"/>
                <w:szCs w:val="18"/>
              </w:rPr>
            </w:pPr>
            <w:r w:rsidRPr="00DF74F4">
              <w:rPr>
                <w:sz w:val="18"/>
                <w:szCs w:val="18"/>
              </w:rPr>
              <w:t>(4) distinktive Merkmale gesprochener und geschriebener Sprache erkennen, benennen und in ihrer kommunikativen Bedeutung unte</w:t>
            </w:r>
            <w:r w:rsidRPr="00DF74F4">
              <w:rPr>
                <w:sz w:val="18"/>
                <w:szCs w:val="18"/>
              </w:rPr>
              <w:t>r</w:t>
            </w:r>
            <w:r w:rsidRPr="00DF74F4">
              <w:rPr>
                <w:sz w:val="18"/>
                <w:szCs w:val="18"/>
              </w:rPr>
              <w:t>scheiden</w:t>
            </w:r>
          </w:p>
          <w:p w:rsidR="0007140E" w:rsidRPr="00DF74F4" w:rsidRDefault="0007140E" w:rsidP="0007140E">
            <w:pPr>
              <w:spacing w:before="60"/>
              <w:rPr>
                <w:sz w:val="18"/>
                <w:szCs w:val="18"/>
              </w:rPr>
            </w:pPr>
            <w:r w:rsidRPr="00DF74F4">
              <w:rPr>
                <w:sz w:val="18"/>
                <w:szCs w:val="18"/>
              </w:rPr>
              <w:t>(8) […] Zusammenhänge und Inhalte adress</w:t>
            </w:r>
            <w:r w:rsidRPr="00DF74F4">
              <w:rPr>
                <w:sz w:val="18"/>
                <w:szCs w:val="18"/>
              </w:rPr>
              <w:t>a</w:t>
            </w:r>
            <w:r w:rsidRPr="00DF74F4">
              <w:rPr>
                <w:sz w:val="18"/>
                <w:szCs w:val="18"/>
              </w:rPr>
              <w:t>tenorientiert, sachgerecht und übersichtlich darstellen</w:t>
            </w:r>
          </w:p>
          <w:p w:rsidR="0007140E" w:rsidRPr="00DF74F4" w:rsidRDefault="0007140E" w:rsidP="0007140E">
            <w:pPr>
              <w:spacing w:before="60"/>
              <w:rPr>
                <w:sz w:val="18"/>
                <w:szCs w:val="18"/>
              </w:rPr>
            </w:pPr>
            <w:r w:rsidRPr="00DF74F4">
              <w:rPr>
                <w:sz w:val="18"/>
                <w:szCs w:val="18"/>
              </w:rPr>
              <w:t>(9) bei eigenen Sprech- und Schreibhandlu</w:t>
            </w:r>
            <w:r w:rsidRPr="00DF74F4">
              <w:rPr>
                <w:sz w:val="18"/>
                <w:szCs w:val="18"/>
              </w:rPr>
              <w:t>n</w:t>
            </w:r>
            <w:r w:rsidRPr="00DF74F4">
              <w:rPr>
                <w:sz w:val="18"/>
                <w:szCs w:val="18"/>
              </w:rPr>
              <w:t>gen distinktive Besonderheiten gesprochener und geschriebener Sprache situationsang</w:t>
            </w:r>
            <w:r w:rsidRPr="00DF74F4">
              <w:rPr>
                <w:sz w:val="18"/>
                <w:szCs w:val="18"/>
              </w:rPr>
              <w:t>e</w:t>
            </w:r>
            <w:r w:rsidRPr="00DF74F4">
              <w:rPr>
                <w:sz w:val="18"/>
                <w:szCs w:val="18"/>
              </w:rPr>
              <w:t>messen und adressatenbezogen und begrü</w:t>
            </w:r>
            <w:r w:rsidRPr="00DF74F4">
              <w:rPr>
                <w:sz w:val="18"/>
                <w:szCs w:val="18"/>
              </w:rPr>
              <w:t>n</w:t>
            </w:r>
            <w:r w:rsidRPr="00DF74F4">
              <w:rPr>
                <w:sz w:val="18"/>
                <w:szCs w:val="18"/>
              </w:rPr>
              <w:t>det beachten</w:t>
            </w:r>
          </w:p>
          <w:p w:rsidR="0007140E" w:rsidRPr="00DF74F4" w:rsidRDefault="0007140E" w:rsidP="0007140E">
            <w:pPr>
              <w:spacing w:before="60"/>
              <w:rPr>
                <w:sz w:val="18"/>
                <w:szCs w:val="18"/>
              </w:rPr>
            </w:pPr>
            <w:r w:rsidRPr="00DF74F4">
              <w:rPr>
                <w:sz w:val="18"/>
                <w:szCs w:val="18"/>
              </w:rPr>
              <w:t>(11) sprachliche Äußerungen mündlich und schriftlich situationsangemessen und adress</w:t>
            </w:r>
            <w:r w:rsidRPr="00DF74F4">
              <w:rPr>
                <w:sz w:val="18"/>
                <w:szCs w:val="18"/>
              </w:rPr>
              <w:t>a</w:t>
            </w:r>
            <w:r w:rsidRPr="00DF74F4">
              <w:rPr>
                <w:sz w:val="18"/>
                <w:szCs w:val="18"/>
              </w:rPr>
              <w:t>tenorientiert formulieren (</w:t>
            </w:r>
            <w:r w:rsidR="00530AF9">
              <w:rPr>
                <w:sz w:val="18"/>
                <w:szCs w:val="18"/>
              </w:rPr>
              <w:t>z. B.</w:t>
            </w:r>
            <w:r w:rsidRPr="00DF74F4">
              <w:rPr>
                <w:sz w:val="18"/>
                <w:szCs w:val="18"/>
              </w:rPr>
              <w:t xml:space="preserve"> Rollendiskuss</w:t>
            </w:r>
            <w:r w:rsidRPr="00DF74F4">
              <w:rPr>
                <w:sz w:val="18"/>
                <w:szCs w:val="18"/>
              </w:rPr>
              <w:t>i</w:t>
            </w:r>
            <w:r w:rsidRPr="00DF74F4">
              <w:rPr>
                <w:sz w:val="18"/>
                <w:szCs w:val="18"/>
              </w:rPr>
              <w:t>onen, Dialoge, Bewerbungsschreiben, Leben</w:t>
            </w:r>
            <w:r w:rsidRPr="00DF74F4">
              <w:rPr>
                <w:sz w:val="18"/>
                <w:szCs w:val="18"/>
              </w:rPr>
              <w:t>s</w:t>
            </w:r>
            <w:r w:rsidRPr="00DF74F4">
              <w:rPr>
                <w:sz w:val="18"/>
                <w:szCs w:val="18"/>
              </w:rPr>
              <w:t>lauf, Vorstellungsgespräch, Antragste</w:t>
            </w:r>
            <w:r w:rsidRPr="00DF74F4">
              <w:rPr>
                <w:sz w:val="18"/>
                <w:szCs w:val="18"/>
              </w:rPr>
              <w:t>l</w:t>
            </w:r>
            <w:r w:rsidRPr="00DF74F4">
              <w:rPr>
                <w:sz w:val="18"/>
                <w:szCs w:val="18"/>
              </w:rPr>
              <w:t>lung, sachlicher Brief)</w:t>
            </w:r>
          </w:p>
          <w:p w:rsidR="0007140E" w:rsidRPr="00DF74F4" w:rsidRDefault="0007140E" w:rsidP="0007140E">
            <w:pPr>
              <w:spacing w:before="60"/>
              <w:rPr>
                <w:sz w:val="18"/>
                <w:szCs w:val="18"/>
              </w:rPr>
            </w:pPr>
            <w:r w:rsidRPr="00DF74F4">
              <w:rPr>
                <w:sz w:val="18"/>
                <w:szCs w:val="18"/>
              </w:rPr>
              <w:t>(15) kommunikative Funktionen des Dialekts, der Umgangssprache, der Standardsprache, der Gruppensprachen, Fachsprachen und Jugendsprachen in ihren Abgrenzungen unte</w:t>
            </w:r>
            <w:r w:rsidRPr="00DF74F4">
              <w:rPr>
                <w:sz w:val="18"/>
                <w:szCs w:val="18"/>
              </w:rPr>
              <w:t>r</w:t>
            </w:r>
            <w:r w:rsidRPr="00DF74F4">
              <w:rPr>
                <w:sz w:val="18"/>
                <w:szCs w:val="18"/>
              </w:rPr>
              <w:t>suchen und erläutern und die Sprachvari</w:t>
            </w:r>
            <w:r w:rsidRPr="00DF74F4">
              <w:rPr>
                <w:sz w:val="18"/>
                <w:szCs w:val="18"/>
              </w:rPr>
              <w:t>e</w:t>
            </w:r>
            <w:r w:rsidRPr="00DF74F4">
              <w:rPr>
                <w:sz w:val="18"/>
                <w:szCs w:val="18"/>
              </w:rPr>
              <w:t>täten angemessen verwenden</w:t>
            </w:r>
          </w:p>
          <w:p w:rsidR="0007140E" w:rsidRPr="00DF74F4" w:rsidRDefault="0007140E" w:rsidP="0007140E">
            <w:pPr>
              <w:spacing w:before="60"/>
              <w:rPr>
                <w:sz w:val="18"/>
                <w:szCs w:val="18"/>
              </w:rPr>
            </w:pPr>
            <w:r w:rsidRPr="00DF74F4">
              <w:rPr>
                <w:sz w:val="18"/>
                <w:szCs w:val="18"/>
              </w:rPr>
              <w:lastRenderedPageBreak/>
              <w:t>(18) sprachliche Fremdheitserfahrungen b</w:t>
            </w:r>
            <w:r w:rsidRPr="00DF74F4">
              <w:rPr>
                <w:sz w:val="18"/>
                <w:szCs w:val="18"/>
              </w:rPr>
              <w:t>e</w:t>
            </w:r>
            <w:r w:rsidRPr="00DF74F4">
              <w:rPr>
                <w:sz w:val="18"/>
                <w:szCs w:val="18"/>
              </w:rPr>
              <w:t>schreiben und reflektieren; Mehrsprachigkeit sowie den Sprachenvergleich zur Entwicklung des Sprachbewusstseins nutzen</w:t>
            </w:r>
          </w:p>
        </w:tc>
        <w:tc>
          <w:tcPr>
            <w:tcW w:w="1250" w:type="pct"/>
            <w:tcBorders>
              <w:left w:val="single" w:sz="4" w:space="0" w:color="auto"/>
              <w:right w:val="single" w:sz="4" w:space="0" w:color="auto"/>
            </w:tcBorders>
            <w:shd w:val="clear" w:color="auto" w:fill="auto"/>
          </w:tcPr>
          <w:p w:rsidR="0007140E" w:rsidRDefault="00E82E51" w:rsidP="0007140E">
            <w:pPr>
              <w:rPr>
                <w:b/>
              </w:rPr>
            </w:pPr>
            <w:r>
              <w:rPr>
                <w:b/>
              </w:rPr>
              <w:lastRenderedPageBreak/>
              <w:t xml:space="preserve">5. </w:t>
            </w:r>
            <w:r w:rsidR="0007140E">
              <w:rPr>
                <w:b/>
              </w:rPr>
              <w:t>Verb</w:t>
            </w:r>
          </w:p>
          <w:p w:rsidR="0007140E" w:rsidRPr="00407CBF" w:rsidRDefault="0007140E" w:rsidP="0007140E">
            <w:pPr>
              <w:rPr>
                <w:i/>
              </w:rPr>
            </w:pPr>
            <w:r w:rsidRPr="00407CBF">
              <w:rPr>
                <w:i/>
              </w:rPr>
              <w:t>Tempus</w:t>
            </w:r>
          </w:p>
          <w:p w:rsidR="0007140E" w:rsidRDefault="0007140E" w:rsidP="00994473">
            <w:pPr>
              <w:pStyle w:val="Listenabsatz"/>
              <w:numPr>
                <w:ilvl w:val="0"/>
                <w:numId w:val="5"/>
              </w:numPr>
              <w:rPr>
                <w:shd w:val="clear" w:color="auto" w:fill="F5A091"/>
              </w:rPr>
            </w:pPr>
            <w:r>
              <w:t>Wiederholung aller bekannten Konjugationsformen (Person, N</w:t>
            </w:r>
            <w:r>
              <w:t>u</w:t>
            </w:r>
            <w:r>
              <w:t>merus), starke und schwache Ko</w:t>
            </w:r>
            <w:r>
              <w:t>n</w:t>
            </w:r>
            <w:r>
              <w:t>jugation</w:t>
            </w:r>
          </w:p>
          <w:p w:rsidR="0007140E" w:rsidRDefault="0007140E" w:rsidP="00994473">
            <w:pPr>
              <w:pStyle w:val="Listenabsatz"/>
              <w:numPr>
                <w:ilvl w:val="0"/>
                <w:numId w:val="5"/>
              </w:numPr>
            </w:pPr>
            <w:r>
              <w:t>Vertiefung des Futurperfekts</w:t>
            </w:r>
          </w:p>
          <w:p w:rsidR="0007140E" w:rsidRDefault="0007140E" w:rsidP="00994473">
            <w:pPr>
              <w:pStyle w:val="Listenabsatz"/>
              <w:numPr>
                <w:ilvl w:val="0"/>
                <w:numId w:val="5"/>
              </w:numPr>
            </w:pPr>
            <w:r>
              <w:t>Zeitenfolge (auch im eigenen Schreiben)</w:t>
            </w:r>
          </w:p>
          <w:p w:rsidR="0007140E" w:rsidRPr="00407CBF" w:rsidRDefault="0007140E" w:rsidP="0007140E">
            <w:pPr>
              <w:rPr>
                <w:i/>
              </w:rPr>
            </w:pPr>
            <w:r w:rsidRPr="00407CBF">
              <w:rPr>
                <w:i/>
              </w:rPr>
              <w:t>Passiv</w:t>
            </w:r>
          </w:p>
          <w:p w:rsidR="0007140E" w:rsidRDefault="0007140E" w:rsidP="00994473">
            <w:pPr>
              <w:pStyle w:val="Listenabsatz"/>
              <w:numPr>
                <w:ilvl w:val="0"/>
                <w:numId w:val="5"/>
              </w:numPr>
            </w:pPr>
            <w:r>
              <w:t>Passiv wiederholen und vertiefen (</w:t>
            </w:r>
            <w:r w:rsidR="00530AF9">
              <w:t>z. B.</w:t>
            </w:r>
            <w:r>
              <w:t xml:space="preserve"> Umformulierungsübungen, Vorgangsbeschreibungen)</w:t>
            </w:r>
          </w:p>
          <w:p w:rsidR="0007140E" w:rsidRDefault="0007140E" w:rsidP="00994473">
            <w:pPr>
              <w:pStyle w:val="Listenabsatz"/>
              <w:numPr>
                <w:ilvl w:val="0"/>
                <w:numId w:val="5"/>
              </w:numPr>
            </w:pPr>
            <w:r>
              <w:t>Differenzierung von Vorgangs- und Zustandspassiv</w:t>
            </w:r>
          </w:p>
          <w:p w:rsidR="0007140E" w:rsidRPr="00407CBF" w:rsidRDefault="0007140E" w:rsidP="0007140E">
            <w:pPr>
              <w:rPr>
                <w:i/>
              </w:rPr>
            </w:pPr>
            <w:r w:rsidRPr="00407CBF">
              <w:rPr>
                <w:i/>
              </w:rPr>
              <w:t>Modus: Konjunktiv II</w:t>
            </w:r>
          </w:p>
          <w:p w:rsidR="0007140E" w:rsidRDefault="0007140E" w:rsidP="00994473">
            <w:pPr>
              <w:pStyle w:val="Listenabsatz"/>
              <w:numPr>
                <w:ilvl w:val="0"/>
                <w:numId w:val="5"/>
              </w:numPr>
            </w:pPr>
            <w:r>
              <w:t>Wiederholung: Modalverben</w:t>
            </w:r>
          </w:p>
          <w:p w:rsidR="0007140E" w:rsidRDefault="0007140E" w:rsidP="00994473">
            <w:pPr>
              <w:pStyle w:val="Listenabsatz"/>
              <w:numPr>
                <w:ilvl w:val="0"/>
                <w:numId w:val="5"/>
              </w:numPr>
            </w:pPr>
            <w:r>
              <w:t>Einführung des Konjunktiv II als Wunsch- und Möglichkeitsform</w:t>
            </w:r>
          </w:p>
          <w:p w:rsidR="0007140E" w:rsidRDefault="0007140E" w:rsidP="00994473">
            <w:pPr>
              <w:pStyle w:val="Listenabsatz"/>
              <w:numPr>
                <w:ilvl w:val="0"/>
                <w:numId w:val="5"/>
              </w:numPr>
            </w:pPr>
            <w:r>
              <w:t>Abgrenzung gegen würde-Konjunktiv, diesen schriftlich ve</w:t>
            </w:r>
            <w:r>
              <w:t>r</w:t>
            </w:r>
            <w:r>
              <w:t>meiden und als mündliche Ersat</w:t>
            </w:r>
            <w:r>
              <w:t>z</w:t>
            </w:r>
            <w:r>
              <w:t>form reflektieren</w:t>
            </w:r>
          </w:p>
          <w:p w:rsidR="0007140E" w:rsidRPr="00407CBF" w:rsidRDefault="0007140E" w:rsidP="0007140E">
            <w:pPr>
              <w:rPr>
                <w:i/>
              </w:rPr>
            </w:pPr>
            <w:r w:rsidRPr="00407CBF">
              <w:rPr>
                <w:i/>
              </w:rPr>
              <w:t>Modus: Konjunktiv I</w:t>
            </w:r>
          </w:p>
          <w:p w:rsidR="0007140E" w:rsidRDefault="0007140E" w:rsidP="00994473">
            <w:pPr>
              <w:pStyle w:val="Listenabsatz"/>
              <w:numPr>
                <w:ilvl w:val="0"/>
                <w:numId w:val="5"/>
              </w:numPr>
            </w:pPr>
            <w:r>
              <w:t>Notwendigkeit der Wiedergabe fremder Rede an geeigneten Be</w:t>
            </w:r>
            <w:r>
              <w:t>i</w:t>
            </w:r>
            <w:r>
              <w:lastRenderedPageBreak/>
              <w:t>spielen aufzeigen</w:t>
            </w:r>
          </w:p>
          <w:p w:rsidR="0007140E" w:rsidRDefault="0007140E" w:rsidP="00994473">
            <w:pPr>
              <w:pStyle w:val="Listenabsatz"/>
              <w:numPr>
                <w:ilvl w:val="0"/>
                <w:numId w:val="5"/>
              </w:numPr>
            </w:pPr>
            <w:r>
              <w:t>Verben des Sagens (verba dice</w:t>
            </w:r>
            <w:r>
              <w:t>n</w:t>
            </w:r>
            <w:r>
              <w:t>di)</w:t>
            </w:r>
          </w:p>
          <w:p w:rsidR="0007140E" w:rsidRDefault="0007140E" w:rsidP="00994473">
            <w:pPr>
              <w:pStyle w:val="Listenabsatz"/>
              <w:numPr>
                <w:ilvl w:val="0"/>
                <w:numId w:val="5"/>
              </w:numPr>
            </w:pPr>
            <w:r>
              <w:t>Konsekutivsatz</w:t>
            </w:r>
          </w:p>
          <w:p w:rsidR="0007140E" w:rsidRDefault="0007140E" w:rsidP="00994473">
            <w:pPr>
              <w:numPr>
                <w:ilvl w:val="0"/>
                <w:numId w:val="5"/>
              </w:numPr>
              <w:spacing w:before="60"/>
              <w:rPr>
                <w:rFonts w:eastAsia="Calibri" w:cs="Arial"/>
              </w:rPr>
            </w:pPr>
            <w:r>
              <w:rPr>
                <w:rFonts w:eastAsia="Calibri" w:cs="Arial"/>
              </w:rPr>
              <w:t>Konjunktiv I: Einführung der Mo</w:t>
            </w:r>
            <w:r>
              <w:rPr>
                <w:rFonts w:eastAsia="Calibri" w:cs="Arial"/>
              </w:rPr>
              <w:t>r</w:t>
            </w:r>
            <w:r>
              <w:rPr>
                <w:rFonts w:eastAsia="Calibri" w:cs="Arial"/>
              </w:rPr>
              <w:t>phologie, Bildungs- und Anwe</w:t>
            </w:r>
            <w:r>
              <w:rPr>
                <w:rFonts w:eastAsia="Calibri" w:cs="Arial"/>
              </w:rPr>
              <w:t>n</w:t>
            </w:r>
            <w:r>
              <w:rPr>
                <w:rFonts w:eastAsia="Calibri" w:cs="Arial"/>
              </w:rPr>
              <w:t>dungsübungen</w:t>
            </w:r>
          </w:p>
          <w:p w:rsidR="0007140E" w:rsidRDefault="0007140E" w:rsidP="00994473">
            <w:pPr>
              <w:numPr>
                <w:ilvl w:val="0"/>
                <w:numId w:val="5"/>
              </w:numPr>
              <w:spacing w:before="60"/>
              <w:rPr>
                <w:rFonts w:eastAsia="Calibri" w:cs="Arial"/>
              </w:rPr>
            </w:pPr>
            <w:r>
              <w:rPr>
                <w:rFonts w:eastAsia="Calibri" w:cs="Arial"/>
              </w:rPr>
              <w:t>ergänzende Formen der Ken</w:t>
            </w:r>
            <w:r>
              <w:rPr>
                <w:rFonts w:eastAsia="Calibri" w:cs="Arial"/>
              </w:rPr>
              <w:t>n</w:t>
            </w:r>
            <w:r>
              <w:rPr>
                <w:rFonts w:eastAsia="Calibri" w:cs="Arial"/>
              </w:rPr>
              <w:t>zeichnung fremder Rede (verba dicendi, Konzessivsatz), diese aber immer mit Konjunktiv I ve</w:t>
            </w:r>
            <w:r>
              <w:rPr>
                <w:rFonts w:eastAsia="Calibri" w:cs="Arial"/>
              </w:rPr>
              <w:t>r</w:t>
            </w:r>
            <w:r>
              <w:rPr>
                <w:rFonts w:eastAsia="Calibri" w:cs="Arial"/>
              </w:rPr>
              <w:t>binden</w:t>
            </w:r>
          </w:p>
          <w:p w:rsidR="0007140E" w:rsidRPr="00A25FF2" w:rsidRDefault="0007140E" w:rsidP="00994473">
            <w:pPr>
              <w:numPr>
                <w:ilvl w:val="0"/>
                <w:numId w:val="5"/>
              </w:numPr>
              <w:spacing w:before="60"/>
            </w:pPr>
            <w:r>
              <w:rPr>
                <w:rFonts w:eastAsia="Calibri" w:cs="Arial"/>
              </w:rPr>
              <w:t>Ersatzformen der indirekten R</w:t>
            </w:r>
            <w:r>
              <w:rPr>
                <w:rFonts w:eastAsia="Calibri" w:cs="Arial"/>
              </w:rPr>
              <w:t>e</w:t>
            </w:r>
            <w:r>
              <w:rPr>
                <w:rFonts w:eastAsia="Calibri" w:cs="Arial"/>
              </w:rPr>
              <w:t>de; Wiederholung des Konjunktiv II</w:t>
            </w:r>
          </w:p>
          <w:p w:rsidR="0007140E" w:rsidRDefault="0007140E" w:rsidP="00994473">
            <w:pPr>
              <w:pStyle w:val="Listenabsatz"/>
              <w:numPr>
                <w:ilvl w:val="0"/>
                <w:numId w:val="5"/>
              </w:numPr>
            </w:pPr>
            <w:r>
              <w:rPr>
                <w:rFonts w:eastAsia="Calibri" w:cs="Arial"/>
              </w:rPr>
              <w:t>würde-Form als lediglich mündl</w:t>
            </w:r>
            <w:r>
              <w:rPr>
                <w:rFonts w:eastAsia="Calibri" w:cs="Arial"/>
              </w:rPr>
              <w:t>i</w:t>
            </w:r>
            <w:r>
              <w:rPr>
                <w:rFonts w:eastAsia="Calibri" w:cs="Arial"/>
              </w:rPr>
              <w:t>che Form, im Schriftlichen verme</w:t>
            </w:r>
            <w:r>
              <w:rPr>
                <w:rFonts w:eastAsia="Calibri" w:cs="Arial"/>
              </w:rPr>
              <w:t>i</w:t>
            </w:r>
            <w:r>
              <w:rPr>
                <w:rFonts w:eastAsia="Calibri" w:cs="Arial"/>
              </w:rPr>
              <w:t>den</w:t>
            </w:r>
          </w:p>
        </w:tc>
        <w:tc>
          <w:tcPr>
            <w:tcW w:w="1250" w:type="pct"/>
            <w:tcBorders>
              <w:left w:val="single" w:sz="4" w:space="0" w:color="auto"/>
              <w:right w:val="single" w:sz="4" w:space="0" w:color="auto"/>
            </w:tcBorders>
            <w:shd w:val="clear" w:color="auto" w:fill="auto"/>
          </w:tcPr>
          <w:p w:rsidR="0007140E" w:rsidRPr="00C65DA0" w:rsidRDefault="0007140E" w:rsidP="00EB4D47">
            <w:pPr>
              <w:pStyle w:val="bcTabVortext"/>
            </w:pPr>
            <w:r w:rsidRPr="00C65DA0">
              <w:lastRenderedPageBreak/>
              <w:t>Passiv:</w:t>
            </w:r>
          </w:p>
          <w:p w:rsidR="0007140E" w:rsidRPr="00C65DA0" w:rsidRDefault="0007140E" w:rsidP="00EB4D47">
            <w:pPr>
              <w:pStyle w:val="bcTabVortext"/>
            </w:pPr>
            <w:r w:rsidRPr="00C65DA0">
              <w:t xml:space="preserve">Anbindungsmöglichkeiten </w:t>
            </w:r>
            <w:r w:rsidR="00530AF9">
              <w:t>z. B.</w:t>
            </w:r>
            <w:r w:rsidRPr="00C65DA0">
              <w:t xml:space="preserve"> in 7.2.3.</w:t>
            </w:r>
            <w:r w:rsidR="00CD5483" w:rsidRPr="00C65DA0">
              <w:t xml:space="preserve"> (Passiv im Kontext von Reis</w:t>
            </w:r>
            <w:r w:rsidR="00CD5483" w:rsidRPr="00C65DA0">
              <w:t>e</w:t>
            </w:r>
            <w:r w:rsidR="00CD5483" w:rsidRPr="00C65DA0">
              <w:t>beschreibungen, hier auch insb. B</w:t>
            </w:r>
            <w:r w:rsidR="00CD5483" w:rsidRPr="00C65DA0">
              <w:t>e</w:t>
            </w:r>
            <w:r w:rsidR="00CD5483" w:rsidRPr="00C65DA0">
              <w:t>schreibung von Vorgängen)</w:t>
            </w:r>
          </w:p>
          <w:p w:rsidR="0007140E" w:rsidRPr="00C65DA0" w:rsidRDefault="0007140E" w:rsidP="00EB4D47">
            <w:pPr>
              <w:pStyle w:val="bcTabVortext"/>
            </w:pPr>
          </w:p>
          <w:p w:rsidR="0007140E" w:rsidRPr="00C65DA0" w:rsidRDefault="0007140E" w:rsidP="00EB4D47">
            <w:pPr>
              <w:pStyle w:val="bcTabVortext"/>
            </w:pPr>
            <w:r w:rsidRPr="00C65DA0">
              <w:t xml:space="preserve">Konjunktiv II: </w:t>
            </w:r>
          </w:p>
          <w:p w:rsidR="0007140E" w:rsidRPr="00C65DA0" w:rsidRDefault="0007140E" w:rsidP="00EB4D47">
            <w:pPr>
              <w:pStyle w:val="bcTabVortext"/>
            </w:pPr>
            <w:r w:rsidRPr="00C65DA0">
              <w:t xml:space="preserve">Anbindungsmöglichkeiten </w:t>
            </w:r>
            <w:r w:rsidR="00530AF9">
              <w:t>z. B.</w:t>
            </w:r>
            <w:r w:rsidRPr="00C65DA0">
              <w:t xml:space="preserve"> in 7.1.</w:t>
            </w:r>
            <w:r w:rsidR="00CD5483" w:rsidRPr="00C65DA0">
              <w:t xml:space="preserve"> (Verwendung und Funktion des Ko</w:t>
            </w:r>
            <w:r w:rsidR="00CD5483" w:rsidRPr="00C65DA0">
              <w:t>n</w:t>
            </w:r>
            <w:r w:rsidR="00CD5483" w:rsidRPr="00C65DA0">
              <w:t>junktivs in Debatten)</w:t>
            </w:r>
            <w:r w:rsidRPr="00C65DA0">
              <w:t>, 7.7.3.</w:t>
            </w:r>
            <w:r w:rsidR="00CD5483" w:rsidRPr="00C65DA0">
              <w:t xml:space="preserve"> (</w:t>
            </w:r>
            <w:r w:rsidR="00530AF9">
              <w:t>z. B.</w:t>
            </w:r>
            <w:r w:rsidR="00CD5483" w:rsidRPr="00C65DA0">
              <w:t xml:space="preserve"> zur Ausgestaltung fiktiver Situationen)</w:t>
            </w:r>
          </w:p>
          <w:p w:rsidR="0007140E" w:rsidRPr="00C65DA0" w:rsidRDefault="0007140E" w:rsidP="00EB4D47">
            <w:pPr>
              <w:pStyle w:val="bcTabVortext"/>
            </w:pPr>
          </w:p>
          <w:p w:rsidR="0007140E" w:rsidRPr="00C65DA0" w:rsidRDefault="0007140E" w:rsidP="00EB4D47">
            <w:pPr>
              <w:pStyle w:val="bcTabVortext"/>
            </w:pPr>
            <w:r w:rsidRPr="00C65DA0">
              <w:t>Konjunktiv I:</w:t>
            </w:r>
          </w:p>
          <w:p w:rsidR="0007140E" w:rsidRPr="00AB1CA1" w:rsidRDefault="0007140E" w:rsidP="00EB4D47">
            <w:pPr>
              <w:pStyle w:val="bcTabVortext"/>
            </w:pPr>
            <w:r w:rsidRPr="00C65DA0">
              <w:t xml:space="preserve">Anbindungsmöglichkeiten </w:t>
            </w:r>
            <w:r w:rsidR="00530AF9">
              <w:t>z. B.</w:t>
            </w:r>
            <w:r w:rsidRPr="00C65DA0">
              <w:t xml:space="preserve"> in 7.4.</w:t>
            </w:r>
            <w:r w:rsidR="00CD5483" w:rsidRPr="00C65DA0">
              <w:t xml:space="preserve"> (indirekte Rede in der Inhaltsangabe)</w:t>
            </w:r>
          </w:p>
        </w:tc>
      </w:tr>
      <w:tr w:rsidR="00C439F6" w:rsidRPr="00F0514C" w:rsidTr="00CC5259">
        <w:tblPrEx>
          <w:jc w:val="center"/>
        </w:tblPrEx>
        <w:trPr>
          <w:jc w:val="center"/>
        </w:trPr>
        <w:tc>
          <w:tcPr>
            <w:tcW w:w="1250" w:type="pct"/>
            <w:tcBorders>
              <w:top w:val="single" w:sz="4" w:space="0" w:color="auto"/>
              <w:left w:val="single" w:sz="4" w:space="0" w:color="auto"/>
              <w:right w:val="single" w:sz="4" w:space="0" w:color="auto"/>
            </w:tcBorders>
            <w:shd w:val="clear" w:color="auto" w:fill="auto"/>
          </w:tcPr>
          <w:p w:rsidR="00C439F6" w:rsidRPr="00E85271" w:rsidRDefault="00C439F6" w:rsidP="00C439F6">
            <w:pPr>
              <w:spacing w:before="60"/>
              <w:rPr>
                <w:rFonts w:eastAsia="Calibri" w:cs="Arial"/>
                <w:sz w:val="18"/>
                <w:szCs w:val="18"/>
                <w:u w:val="single"/>
              </w:rPr>
            </w:pPr>
            <w:r w:rsidRPr="00E85271">
              <w:rPr>
                <w:rFonts w:eastAsia="Calibri" w:cs="Arial"/>
                <w:sz w:val="18"/>
                <w:szCs w:val="18"/>
                <w:u w:val="single"/>
              </w:rPr>
              <w:lastRenderedPageBreak/>
              <w:t>2.1. Sprechen und Zuhören</w:t>
            </w:r>
          </w:p>
          <w:p w:rsidR="00C439F6" w:rsidRPr="00E85271" w:rsidRDefault="00C439F6" w:rsidP="00C439F6">
            <w:pPr>
              <w:spacing w:before="60"/>
              <w:rPr>
                <w:rFonts w:eastAsia="Calibri" w:cs="Arial"/>
                <w:sz w:val="18"/>
                <w:szCs w:val="18"/>
              </w:rPr>
            </w:pPr>
            <w:r w:rsidRPr="00E85271">
              <w:rPr>
                <w:rFonts w:eastAsia="Calibri" w:cs="Arial"/>
                <w:sz w:val="18"/>
                <w:szCs w:val="18"/>
              </w:rPr>
              <w:t>1.  einen differenzierten, situations- und adre</w:t>
            </w:r>
            <w:r w:rsidRPr="00E85271">
              <w:rPr>
                <w:rFonts w:eastAsia="Calibri" w:cs="Arial"/>
                <w:sz w:val="18"/>
                <w:szCs w:val="18"/>
              </w:rPr>
              <w:t>s</w:t>
            </w:r>
            <w:r w:rsidRPr="00E85271">
              <w:rPr>
                <w:rFonts w:eastAsia="Calibri" w:cs="Arial"/>
                <w:sz w:val="18"/>
                <w:szCs w:val="18"/>
              </w:rPr>
              <w:t>satengerechten Wortschatz anwenden</w:t>
            </w:r>
          </w:p>
          <w:p w:rsidR="00C439F6" w:rsidRPr="00E85271" w:rsidRDefault="00C439F6" w:rsidP="00C439F6">
            <w:pPr>
              <w:spacing w:before="60"/>
              <w:rPr>
                <w:rFonts w:eastAsia="Calibri" w:cs="Arial"/>
                <w:sz w:val="18"/>
                <w:szCs w:val="18"/>
              </w:rPr>
            </w:pPr>
            <w:r w:rsidRPr="00E85271">
              <w:rPr>
                <w:rFonts w:eastAsia="Calibri" w:cs="Arial"/>
                <w:sz w:val="18"/>
                <w:szCs w:val="18"/>
              </w:rPr>
              <w:t>2.  sich standardsprachlich ausdrücken und den Unterschied zwischen mündlichem und schriftlichem Sprachgebrauch sowie Merkmale umgangssprachlichen Sprechens erkennen und zielgerichtet einsetzen</w:t>
            </w:r>
          </w:p>
          <w:p w:rsidR="00C439F6" w:rsidRPr="00E85271" w:rsidRDefault="00C439F6" w:rsidP="00C439F6">
            <w:pPr>
              <w:spacing w:before="60"/>
              <w:rPr>
                <w:rFonts w:eastAsia="Calibri" w:cs="Arial"/>
                <w:sz w:val="18"/>
                <w:szCs w:val="18"/>
              </w:rPr>
            </w:pPr>
            <w:r w:rsidRPr="00E85271">
              <w:rPr>
                <w:rFonts w:eastAsia="Calibri" w:cs="Arial"/>
                <w:sz w:val="18"/>
                <w:szCs w:val="18"/>
              </w:rPr>
              <w:t>3.  inhaltlich präzise, sprachlich prägnant und klar strukturiert formulieren</w:t>
            </w:r>
          </w:p>
          <w:p w:rsidR="00C439F6" w:rsidRPr="00E85271" w:rsidRDefault="00C439F6" w:rsidP="00C439F6">
            <w:pPr>
              <w:spacing w:before="60"/>
              <w:rPr>
                <w:rFonts w:eastAsia="Calibri" w:cs="Arial"/>
                <w:sz w:val="18"/>
                <w:szCs w:val="18"/>
              </w:rPr>
            </w:pPr>
            <w:r w:rsidRPr="00E85271">
              <w:rPr>
                <w:rFonts w:eastAsia="Calibri" w:cs="Arial"/>
                <w:sz w:val="18"/>
                <w:szCs w:val="18"/>
              </w:rPr>
              <w:t>6.  durch gezieltes Fragen Informationen b</w:t>
            </w:r>
            <w:r w:rsidRPr="00E85271">
              <w:rPr>
                <w:rFonts w:eastAsia="Calibri" w:cs="Arial"/>
                <w:sz w:val="18"/>
                <w:szCs w:val="18"/>
              </w:rPr>
              <w:t>e</w:t>
            </w:r>
            <w:r w:rsidRPr="00E85271">
              <w:rPr>
                <w:rFonts w:eastAsia="Calibri" w:cs="Arial"/>
                <w:sz w:val="18"/>
                <w:szCs w:val="18"/>
              </w:rPr>
              <w:t>schaffen und Positionen klären</w:t>
            </w:r>
          </w:p>
          <w:p w:rsidR="00C439F6" w:rsidRPr="00E85271" w:rsidRDefault="00C439F6" w:rsidP="00C439F6">
            <w:pPr>
              <w:spacing w:before="60"/>
              <w:rPr>
                <w:rFonts w:eastAsia="Calibri" w:cs="Arial"/>
                <w:sz w:val="18"/>
                <w:szCs w:val="18"/>
              </w:rPr>
            </w:pPr>
            <w:r w:rsidRPr="00E85271">
              <w:rPr>
                <w:rFonts w:eastAsia="Calibri" w:cs="Arial"/>
                <w:sz w:val="18"/>
                <w:szCs w:val="18"/>
              </w:rPr>
              <w:t>10. längere freie Redebeiträge leisten und transparent strukturieren, dabei Redestrat</w:t>
            </w:r>
            <w:r w:rsidRPr="00E85271">
              <w:rPr>
                <w:rFonts w:eastAsia="Calibri" w:cs="Arial"/>
                <w:sz w:val="18"/>
                <w:szCs w:val="18"/>
              </w:rPr>
              <w:t>e</w:t>
            </w:r>
            <w:r w:rsidRPr="00E85271">
              <w:rPr>
                <w:rFonts w:eastAsia="Calibri" w:cs="Arial"/>
                <w:sz w:val="18"/>
                <w:szCs w:val="18"/>
              </w:rPr>
              <w:t>gien einsetzen und die Wirkung eines Red</w:t>
            </w:r>
            <w:r w:rsidRPr="00E85271">
              <w:rPr>
                <w:rFonts w:eastAsia="Calibri" w:cs="Arial"/>
                <w:sz w:val="18"/>
                <w:szCs w:val="18"/>
              </w:rPr>
              <w:t>e</w:t>
            </w:r>
            <w:r w:rsidRPr="00E85271">
              <w:rPr>
                <w:rFonts w:eastAsia="Calibri" w:cs="Arial"/>
                <w:sz w:val="18"/>
                <w:szCs w:val="18"/>
              </w:rPr>
              <w:t>beitrags reflektieren</w:t>
            </w:r>
          </w:p>
          <w:p w:rsidR="00497CF3" w:rsidRPr="00E85271" w:rsidRDefault="00C439F6" w:rsidP="00C439F6">
            <w:pPr>
              <w:spacing w:before="60"/>
              <w:rPr>
                <w:rFonts w:eastAsia="Calibri" w:cs="Arial"/>
                <w:sz w:val="18"/>
                <w:szCs w:val="18"/>
              </w:rPr>
            </w:pPr>
            <w:r w:rsidRPr="00E85271">
              <w:rPr>
                <w:rFonts w:eastAsia="Calibri" w:cs="Arial"/>
                <w:sz w:val="18"/>
                <w:szCs w:val="18"/>
              </w:rPr>
              <w:t>11.  Sachinhalte verständlich referieren</w:t>
            </w:r>
          </w:p>
          <w:p w:rsidR="00C439F6" w:rsidRPr="00E85271" w:rsidRDefault="00C439F6" w:rsidP="00C439F6">
            <w:pPr>
              <w:spacing w:before="60"/>
              <w:rPr>
                <w:rFonts w:eastAsia="Calibri" w:cs="Arial"/>
                <w:sz w:val="18"/>
                <w:szCs w:val="18"/>
                <w:u w:val="single"/>
              </w:rPr>
            </w:pPr>
            <w:r w:rsidRPr="00E85271">
              <w:rPr>
                <w:rFonts w:eastAsia="Calibri" w:cs="Arial"/>
                <w:sz w:val="18"/>
                <w:szCs w:val="18"/>
                <w:u w:val="single"/>
              </w:rPr>
              <w:t>2.2. Schreiben</w:t>
            </w:r>
          </w:p>
          <w:p w:rsidR="00C439F6" w:rsidRPr="00E85271" w:rsidRDefault="00C439F6" w:rsidP="00C439F6">
            <w:pPr>
              <w:spacing w:before="60"/>
              <w:rPr>
                <w:rFonts w:eastAsia="Calibri" w:cs="Arial"/>
                <w:sz w:val="18"/>
                <w:szCs w:val="18"/>
              </w:rPr>
            </w:pPr>
            <w:r w:rsidRPr="00EB4D47">
              <w:rPr>
                <w:rFonts w:eastAsia="Calibri" w:cs="Arial"/>
                <w:sz w:val="18"/>
                <w:szCs w:val="18"/>
              </w:rPr>
              <w:t>5.  elementare formale Anforderungen des Schreibens erfüllen (Lesbarkeit der Han</w:t>
            </w:r>
            <w:r w:rsidRPr="00EB4D47">
              <w:rPr>
                <w:rFonts w:eastAsia="Calibri" w:cs="Arial"/>
                <w:sz w:val="18"/>
                <w:szCs w:val="18"/>
              </w:rPr>
              <w:t>d</w:t>
            </w:r>
            <w:r w:rsidRPr="00EB4D47">
              <w:rPr>
                <w:rFonts w:eastAsia="Calibri" w:cs="Arial"/>
                <w:sz w:val="18"/>
                <w:szCs w:val="18"/>
              </w:rPr>
              <w:t>schrift,</w:t>
            </w:r>
            <w:r>
              <w:rPr>
                <w:rFonts w:eastAsia="Calibri" w:cs="Arial"/>
                <w:sz w:val="18"/>
                <w:szCs w:val="18"/>
              </w:rPr>
              <w:t xml:space="preserve"> </w:t>
            </w:r>
            <w:r w:rsidRPr="00EB4D47">
              <w:rPr>
                <w:rFonts w:eastAsia="Calibri" w:cs="Arial"/>
                <w:sz w:val="18"/>
                <w:szCs w:val="18"/>
              </w:rPr>
              <w:t>Blatteinteilung; Rechtschreibung, Ze</w:t>
            </w:r>
            <w:r w:rsidRPr="00EB4D47">
              <w:rPr>
                <w:rFonts w:eastAsia="Calibri" w:cs="Arial"/>
                <w:sz w:val="18"/>
                <w:szCs w:val="18"/>
              </w:rPr>
              <w:t>i</w:t>
            </w:r>
            <w:r w:rsidRPr="00EB4D47">
              <w:rPr>
                <w:rFonts w:eastAsia="Calibri" w:cs="Arial"/>
                <w:sz w:val="18"/>
                <w:szCs w:val="18"/>
              </w:rPr>
              <w:t>chensetzung, Grammatik)</w:t>
            </w:r>
          </w:p>
          <w:p w:rsidR="00C439F6" w:rsidRPr="00E85271" w:rsidRDefault="00C439F6" w:rsidP="00C439F6">
            <w:pPr>
              <w:spacing w:before="60"/>
              <w:rPr>
                <w:rFonts w:eastAsia="Calibri" w:cs="Arial"/>
                <w:sz w:val="18"/>
                <w:szCs w:val="18"/>
              </w:rPr>
            </w:pPr>
            <w:r w:rsidRPr="00E85271">
              <w:rPr>
                <w:rFonts w:eastAsia="Calibri" w:cs="Arial"/>
                <w:sz w:val="18"/>
                <w:szCs w:val="18"/>
              </w:rPr>
              <w:t>10. einen differenzierten Wortschatz (auch Fachsprache, Fremdwörter) und einen ang</w:t>
            </w:r>
            <w:r w:rsidRPr="00E85271">
              <w:rPr>
                <w:rFonts w:eastAsia="Calibri" w:cs="Arial"/>
                <w:sz w:val="18"/>
                <w:szCs w:val="18"/>
              </w:rPr>
              <w:t>e</w:t>
            </w:r>
            <w:r w:rsidRPr="00E85271">
              <w:rPr>
                <w:rFonts w:eastAsia="Calibri" w:cs="Arial"/>
                <w:sz w:val="18"/>
                <w:szCs w:val="18"/>
              </w:rPr>
              <w:lastRenderedPageBreak/>
              <w:t>messenen, variablen Stil verwenden</w:t>
            </w:r>
          </w:p>
          <w:p w:rsidR="00497CF3" w:rsidRPr="00E85271" w:rsidRDefault="00497CF3" w:rsidP="00C439F6">
            <w:pPr>
              <w:spacing w:before="60"/>
              <w:rPr>
                <w:rFonts w:eastAsia="Calibri" w:cs="Arial"/>
                <w:sz w:val="18"/>
                <w:szCs w:val="18"/>
              </w:rPr>
            </w:pPr>
            <w:r w:rsidRPr="00497CF3">
              <w:rPr>
                <w:rFonts w:eastAsia="Calibri" w:cs="Arial"/>
                <w:sz w:val="18"/>
                <w:szCs w:val="18"/>
              </w:rPr>
              <w:t>12. Schreibformen unterscheiden und funkti</w:t>
            </w:r>
            <w:r w:rsidRPr="00497CF3">
              <w:rPr>
                <w:rFonts w:eastAsia="Calibri" w:cs="Arial"/>
                <w:sz w:val="18"/>
                <w:szCs w:val="18"/>
              </w:rPr>
              <w:t>o</w:t>
            </w:r>
            <w:r w:rsidRPr="00497CF3">
              <w:rPr>
                <w:rFonts w:eastAsia="Calibri" w:cs="Arial"/>
                <w:sz w:val="18"/>
                <w:szCs w:val="18"/>
              </w:rPr>
              <w:t>nal verwenden</w:t>
            </w:r>
          </w:p>
          <w:p w:rsidR="00C439F6" w:rsidRPr="00E85271" w:rsidRDefault="00C439F6" w:rsidP="00C439F6">
            <w:pPr>
              <w:spacing w:before="60"/>
              <w:rPr>
                <w:rFonts w:eastAsia="Calibri" w:cs="Arial"/>
                <w:sz w:val="18"/>
                <w:szCs w:val="18"/>
              </w:rPr>
            </w:pPr>
            <w:r w:rsidRPr="00E85271">
              <w:rPr>
                <w:rFonts w:eastAsia="Calibri" w:cs="Arial"/>
                <w:sz w:val="18"/>
                <w:szCs w:val="18"/>
              </w:rPr>
              <w:t>25. die formale und sprachlich-stilistische G</w:t>
            </w:r>
            <w:r w:rsidRPr="00E85271">
              <w:rPr>
                <w:rFonts w:eastAsia="Calibri" w:cs="Arial"/>
                <w:sz w:val="18"/>
                <w:szCs w:val="18"/>
              </w:rPr>
              <w:t>e</w:t>
            </w:r>
            <w:r w:rsidRPr="00E85271">
              <w:rPr>
                <w:rFonts w:eastAsia="Calibri" w:cs="Arial"/>
                <w:sz w:val="18"/>
                <w:szCs w:val="18"/>
              </w:rPr>
              <w:t>staltungsweise von Texten und deren Wirkung an Beispielen erläutern (zum Beispiel sprachl</w:t>
            </w:r>
            <w:r w:rsidRPr="00E85271">
              <w:rPr>
                <w:rFonts w:eastAsia="Calibri" w:cs="Arial"/>
                <w:sz w:val="18"/>
                <w:szCs w:val="18"/>
              </w:rPr>
              <w:t>i</w:t>
            </w:r>
            <w:r w:rsidRPr="00E85271">
              <w:rPr>
                <w:rFonts w:eastAsia="Calibri" w:cs="Arial"/>
                <w:sz w:val="18"/>
                <w:szCs w:val="18"/>
              </w:rPr>
              <w:t>che Bilder deuten, Dialoge analysieren)</w:t>
            </w:r>
          </w:p>
          <w:p w:rsidR="00C439F6" w:rsidRPr="00E85271" w:rsidRDefault="00C439F6" w:rsidP="00C439F6">
            <w:pPr>
              <w:spacing w:before="60"/>
              <w:rPr>
                <w:rFonts w:eastAsia="Calibri" w:cs="Arial"/>
                <w:sz w:val="18"/>
                <w:szCs w:val="18"/>
              </w:rPr>
            </w:pPr>
            <w:r w:rsidRPr="00E85271">
              <w:rPr>
                <w:rFonts w:eastAsia="Calibri" w:cs="Arial"/>
                <w:sz w:val="18"/>
                <w:szCs w:val="18"/>
              </w:rPr>
              <w:t>30. sprachliche Mittel gezielt einsetzen</w:t>
            </w:r>
          </w:p>
          <w:p w:rsidR="00C439F6" w:rsidRPr="00E85271" w:rsidRDefault="00C439F6" w:rsidP="00C439F6">
            <w:pPr>
              <w:spacing w:before="60"/>
              <w:rPr>
                <w:rFonts w:eastAsia="Calibri" w:cs="Arial"/>
                <w:sz w:val="18"/>
                <w:szCs w:val="18"/>
              </w:rPr>
            </w:pPr>
            <w:r w:rsidRPr="00E85271">
              <w:rPr>
                <w:rFonts w:eastAsia="Calibri" w:cs="Arial"/>
                <w:sz w:val="18"/>
                <w:szCs w:val="18"/>
              </w:rPr>
              <w:t>31. anschaulich erzählen und nacherzählen, Erzähltechniken anwenden, auf die Erzähllogik achten</w:t>
            </w:r>
          </w:p>
          <w:p w:rsidR="00C439F6" w:rsidRPr="00E85271" w:rsidRDefault="00C439F6" w:rsidP="00C439F6">
            <w:pPr>
              <w:spacing w:before="60"/>
              <w:rPr>
                <w:rFonts w:eastAsia="Calibri" w:cs="Arial"/>
                <w:sz w:val="18"/>
                <w:szCs w:val="18"/>
              </w:rPr>
            </w:pPr>
            <w:r w:rsidRPr="00E85271">
              <w:rPr>
                <w:rFonts w:eastAsia="Calibri" w:cs="Arial"/>
                <w:sz w:val="18"/>
                <w:szCs w:val="18"/>
              </w:rPr>
              <w:t>34. [...] Begriffe erläutern</w:t>
            </w:r>
          </w:p>
          <w:p w:rsidR="00C439F6" w:rsidRPr="00E85271" w:rsidRDefault="00C439F6" w:rsidP="00C439F6">
            <w:pPr>
              <w:spacing w:before="60"/>
              <w:rPr>
                <w:rFonts w:eastAsia="Calibri" w:cs="Arial"/>
                <w:sz w:val="18"/>
                <w:szCs w:val="18"/>
              </w:rPr>
            </w:pPr>
            <w:r w:rsidRPr="00E85271">
              <w:rPr>
                <w:rFonts w:eastAsia="Calibri" w:cs="Arial"/>
                <w:sz w:val="18"/>
                <w:szCs w:val="18"/>
              </w:rPr>
              <w:t>36. Textdistanz einnehmen, zu eigenen und fremden Texten kriterienorientiert Stellung nehmen und Verbesserungsvorschläge era</w:t>
            </w:r>
            <w:r w:rsidRPr="00E85271">
              <w:rPr>
                <w:rFonts w:eastAsia="Calibri" w:cs="Arial"/>
                <w:sz w:val="18"/>
                <w:szCs w:val="18"/>
              </w:rPr>
              <w:t>r</w:t>
            </w:r>
            <w:r w:rsidRPr="00E85271">
              <w:rPr>
                <w:rFonts w:eastAsia="Calibri" w:cs="Arial"/>
                <w:sz w:val="18"/>
                <w:szCs w:val="18"/>
              </w:rPr>
              <w:t>beiten</w:t>
            </w:r>
          </w:p>
          <w:p w:rsidR="00C439F6" w:rsidRPr="00E85271" w:rsidRDefault="00C439F6" w:rsidP="00C439F6">
            <w:pPr>
              <w:spacing w:before="60"/>
              <w:rPr>
                <w:rFonts w:eastAsia="Calibri" w:cs="Arial"/>
                <w:sz w:val="18"/>
                <w:szCs w:val="18"/>
              </w:rPr>
            </w:pPr>
            <w:r w:rsidRPr="00E85271">
              <w:rPr>
                <w:rFonts w:eastAsia="Calibri" w:cs="Arial"/>
                <w:sz w:val="18"/>
                <w:szCs w:val="18"/>
              </w:rPr>
              <w:t>37.  Strategien zur Überprüfung der sprachl</w:t>
            </w:r>
            <w:r w:rsidRPr="00E85271">
              <w:rPr>
                <w:rFonts w:eastAsia="Calibri" w:cs="Arial"/>
                <w:sz w:val="18"/>
                <w:szCs w:val="18"/>
              </w:rPr>
              <w:t>i</w:t>
            </w:r>
            <w:r w:rsidRPr="00E85271">
              <w:rPr>
                <w:rFonts w:eastAsia="Calibri" w:cs="Arial"/>
                <w:sz w:val="18"/>
                <w:szCs w:val="18"/>
              </w:rPr>
              <w:t>chen Richtigkeit und Rechtschreibung anwe</w:t>
            </w:r>
            <w:r w:rsidRPr="00E85271">
              <w:rPr>
                <w:rFonts w:eastAsia="Calibri" w:cs="Arial"/>
                <w:sz w:val="18"/>
                <w:szCs w:val="18"/>
              </w:rPr>
              <w:t>n</w:t>
            </w:r>
            <w:r w:rsidRPr="00E85271">
              <w:rPr>
                <w:rFonts w:eastAsia="Calibri" w:cs="Arial"/>
                <w:sz w:val="18"/>
                <w:szCs w:val="18"/>
              </w:rPr>
              <w:t>den (zum Beispiel individuelles Fehlerprofil)</w:t>
            </w:r>
          </w:p>
          <w:p w:rsidR="00C439F6" w:rsidRPr="00E85271" w:rsidRDefault="00C439F6" w:rsidP="00C439F6">
            <w:pPr>
              <w:spacing w:before="60"/>
              <w:rPr>
                <w:rFonts w:eastAsia="Calibri" w:cs="Arial"/>
                <w:sz w:val="18"/>
                <w:szCs w:val="18"/>
              </w:rPr>
            </w:pPr>
            <w:r w:rsidRPr="00E85271">
              <w:rPr>
                <w:rFonts w:eastAsia="Calibri" w:cs="Arial"/>
                <w:sz w:val="18"/>
                <w:szCs w:val="18"/>
              </w:rPr>
              <w:t>38. Texte inhaltlich und sprachlich überarbe</w:t>
            </w:r>
            <w:r w:rsidRPr="00E85271">
              <w:rPr>
                <w:rFonts w:eastAsia="Calibri" w:cs="Arial"/>
                <w:sz w:val="18"/>
                <w:szCs w:val="18"/>
              </w:rPr>
              <w:t>i</w:t>
            </w:r>
            <w:r w:rsidRPr="00E85271">
              <w:rPr>
                <w:rFonts w:eastAsia="Calibri" w:cs="Arial"/>
                <w:sz w:val="18"/>
                <w:szCs w:val="18"/>
              </w:rPr>
              <w:t>ten und dazu geeignete Methoden und Sozia</w:t>
            </w:r>
            <w:r w:rsidRPr="00E85271">
              <w:rPr>
                <w:rFonts w:eastAsia="Calibri" w:cs="Arial"/>
                <w:sz w:val="18"/>
                <w:szCs w:val="18"/>
              </w:rPr>
              <w:t>l</w:t>
            </w:r>
            <w:r w:rsidRPr="00E85271">
              <w:rPr>
                <w:rFonts w:eastAsia="Calibri" w:cs="Arial"/>
                <w:sz w:val="18"/>
                <w:szCs w:val="18"/>
              </w:rPr>
              <w:t>formen (zum Beispiel Schreibwerkstatt, Schreibkonferenz) nutzen […]; dabei auch digitale Medien nutzen</w:t>
            </w:r>
          </w:p>
          <w:p w:rsidR="00C439F6" w:rsidRPr="00E85271" w:rsidRDefault="00C439F6" w:rsidP="00C439F6">
            <w:pPr>
              <w:spacing w:before="60"/>
              <w:rPr>
                <w:rFonts w:eastAsia="Calibri" w:cs="Arial"/>
                <w:sz w:val="18"/>
                <w:szCs w:val="18"/>
                <w:u w:val="single"/>
              </w:rPr>
            </w:pPr>
            <w:r w:rsidRPr="00E85271">
              <w:rPr>
                <w:rFonts w:eastAsia="Calibri" w:cs="Arial"/>
                <w:sz w:val="18"/>
                <w:szCs w:val="18"/>
                <w:u w:val="single"/>
              </w:rPr>
              <w:t>2.3. Lesen</w:t>
            </w:r>
          </w:p>
          <w:p w:rsidR="00C439F6" w:rsidRPr="00E85271" w:rsidRDefault="009E42E5" w:rsidP="00C439F6">
            <w:pPr>
              <w:spacing w:before="60"/>
              <w:rPr>
                <w:rFonts w:eastAsia="Calibri" w:cs="Arial"/>
                <w:sz w:val="18"/>
                <w:szCs w:val="18"/>
              </w:rPr>
            </w:pPr>
            <w:r>
              <w:rPr>
                <w:rFonts w:eastAsia="Calibri" w:cs="Arial"/>
                <w:sz w:val="18"/>
                <w:szCs w:val="18"/>
              </w:rPr>
              <w:t xml:space="preserve">1. </w:t>
            </w:r>
            <w:r w:rsidR="00C439F6" w:rsidRPr="00E85271">
              <w:rPr>
                <w:rFonts w:eastAsia="Calibri" w:cs="Arial"/>
                <w:sz w:val="18"/>
                <w:szCs w:val="18"/>
              </w:rPr>
              <w:t>unterschiedliche Lesetechniken anwenden und nutzen (zum Beispiel diagonal, selektiv, navigierend)</w:t>
            </w:r>
          </w:p>
          <w:p w:rsidR="00C439F6" w:rsidRPr="00E85271" w:rsidRDefault="009E42E5" w:rsidP="00C439F6">
            <w:pPr>
              <w:spacing w:before="60"/>
              <w:rPr>
                <w:rFonts w:eastAsia="Calibri" w:cs="Arial"/>
                <w:sz w:val="18"/>
                <w:szCs w:val="18"/>
              </w:rPr>
            </w:pPr>
            <w:r>
              <w:rPr>
                <w:sz w:val="18"/>
                <w:szCs w:val="18"/>
              </w:rPr>
              <w:t>3.</w:t>
            </w:r>
            <w:r w:rsidR="00C439F6" w:rsidRPr="00E85271">
              <w:rPr>
                <w:sz w:val="18"/>
                <w:szCs w:val="18"/>
              </w:rPr>
              <w:t xml:space="preserve"> Lesestrategien und Methoden der Texte</w:t>
            </w:r>
            <w:r w:rsidR="00C439F6" w:rsidRPr="00E85271">
              <w:rPr>
                <w:sz w:val="18"/>
                <w:szCs w:val="18"/>
              </w:rPr>
              <w:t>r</w:t>
            </w:r>
            <w:r w:rsidR="00C439F6" w:rsidRPr="00E85271">
              <w:rPr>
                <w:sz w:val="18"/>
                <w:szCs w:val="18"/>
              </w:rPr>
              <w:t>schließung selbstständig anwenden (marki</w:t>
            </w:r>
            <w:r w:rsidR="00C439F6" w:rsidRPr="00E85271">
              <w:rPr>
                <w:sz w:val="18"/>
                <w:szCs w:val="18"/>
              </w:rPr>
              <w:t>e</w:t>
            </w:r>
            <w:r w:rsidR="00C439F6" w:rsidRPr="00E85271">
              <w:rPr>
                <w:sz w:val="18"/>
                <w:szCs w:val="18"/>
              </w:rPr>
              <w:t>ren, Verstehensbarrieren identifizieren, Ve</w:t>
            </w:r>
            <w:r w:rsidR="00C439F6" w:rsidRPr="00E85271">
              <w:rPr>
                <w:sz w:val="18"/>
                <w:szCs w:val="18"/>
              </w:rPr>
              <w:t>r</w:t>
            </w:r>
            <w:r w:rsidR="00C439F6" w:rsidRPr="00E85271">
              <w:rPr>
                <w:sz w:val="18"/>
                <w:szCs w:val="18"/>
              </w:rPr>
              <w:t>ständnisfragen formulieren, Texte strukturi</w:t>
            </w:r>
            <w:r w:rsidR="00C439F6" w:rsidRPr="00E85271">
              <w:rPr>
                <w:sz w:val="18"/>
                <w:szCs w:val="18"/>
              </w:rPr>
              <w:t>e</w:t>
            </w:r>
            <w:r w:rsidR="00C439F6" w:rsidRPr="00E85271">
              <w:rPr>
                <w:sz w:val="18"/>
                <w:szCs w:val="18"/>
              </w:rPr>
              <w:t>ren, Wortbedeutungen und Fachbegriffe kl</w:t>
            </w:r>
            <w:r w:rsidR="00C439F6" w:rsidRPr="00E85271">
              <w:rPr>
                <w:sz w:val="18"/>
                <w:szCs w:val="18"/>
              </w:rPr>
              <w:t>ä</w:t>
            </w:r>
            <w:r w:rsidR="00C439F6" w:rsidRPr="00E85271">
              <w:rPr>
                <w:sz w:val="18"/>
                <w:szCs w:val="18"/>
              </w:rPr>
              <w:t>ren, Nachschlagewerke in verschiedenen Medien verwenden)</w:t>
            </w:r>
          </w:p>
          <w:p w:rsidR="00C439F6" w:rsidRPr="00E85271" w:rsidRDefault="009E42E5" w:rsidP="00497CF3">
            <w:pPr>
              <w:spacing w:before="60"/>
              <w:rPr>
                <w:rFonts w:eastAsia="Calibri" w:cs="Arial"/>
                <w:sz w:val="18"/>
                <w:szCs w:val="18"/>
              </w:rPr>
            </w:pPr>
            <w:r>
              <w:rPr>
                <w:rFonts w:eastAsia="Calibri" w:cs="Arial"/>
                <w:sz w:val="18"/>
                <w:szCs w:val="18"/>
              </w:rPr>
              <w:t xml:space="preserve">4. </w:t>
            </w:r>
            <w:r w:rsidR="00C439F6" w:rsidRPr="00E85271">
              <w:rPr>
                <w:rFonts w:eastAsia="Calibri" w:cs="Arial"/>
                <w:sz w:val="18"/>
                <w:szCs w:val="18"/>
              </w:rPr>
              <w:t>Sinnzusammenhänge zwischen verschied</w:t>
            </w:r>
            <w:r w:rsidR="00C439F6" w:rsidRPr="00E85271">
              <w:rPr>
                <w:rFonts w:eastAsia="Calibri" w:cs="Arial"/>
                <w:sz w:val="18"/>
                <w:szCs w:val="18"/>
              </w:rPr>
              <w:t>e</w:t>
            </w:r>
            <w:r w:rsidR="00C439F6" w:rsidRPr="00E85271">
              <w:rPr>
                <w:rFonts w:eastAsia="Calibri" w:cs="Arial"/>
                <w:sz w:val="18"/>
                <w:szCs w:val="18"/>
              </w:rPr>
              <w:t>nen Ebenen und Elementen von Texten he</w:t>
            </w:r>
            <w:r w:rsidR="00C439F6" w:rsidRPr="00E85271">
              <w:rPr>
                <w:rFonts w:eastAsia="Calibri" w:cs="Arial"/>
                <w:sz w:val="18"/>
                <w:szCs w:val="18"/>
              </w:rPr>
              <w:t>r</w:t>
            </w:r>
            <w:r w:rsidR="00C439F6" w:rsidRPr="00E85271">
              <w:rPr>
                <w:rFonts w:eastAsia="Calibri" w:cs="Arial"/>
                <w:sz w:val="18"/>
                <w:szCs w:val="18"/>
              </w:rPr>
              <w:t>stellen</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439F6" w:rsidRPr="00E85271" w:rsidRDefault="00C439F6" w:rsidP="00C439F6">
            <w:pPr>
              <w:spacing w:before="60"/>
              <w:rPr>
                <w:rFonts w:eastAsia="Calibri" w:cs="Arial"/>
                <w:sz w:val="18"/>
                <w:szCs w:val="18"/>
                <w:u w:val="single"/>
              </w:rPr>
            </w:pPr>
            <w:r w:rsidRPr="00E85271">
              <w:rPr>
                <w:rFonts w:eastAsia="Calibri" w:cs="Arial"/>
                <w:sz w:val="18"/>
                <w:szCs w:val="18"/>
                <w:u w:val="single"/>
              </w:rPr>
              <w:lastRenderedPageBreak/>
              <w:t>3.2.2.1. Struktur von Äußerungen</w:t>
            </w:r>
          </w:p>
          <w:p w:rsidR="00C439F6" w:rsidRPr="00E85271" w:rsidRDefault="00C439F6" w:rsidP="00C439F6">
            <w:pPr>
              <w:spacing w:before="60"/>
              <w:rPr>
                <w:rFonts w:cs="Arial"/>
                <w:sz w:val="18"/>
                <w:szCs w:val="18"/>
              </w:rPr>
            </w:pPr>
            <w:r w:rsidRPr="00E85271">
              <w:rPr>
                <w:rFonts w:cs="Arial"/>
                <w:sz w:val="18"/>
                <w:szCs w:val="18"/>
              </w:rPr>
              <w:t>(1) die zentrale Bedeutung des Prädikats für den Satz erläutern und Art und Anzahl der vom Prädikat abhängigen Satzglieder untersuchen und bestimmen</w:t>
            </w:r>
          </w:p>
          <w:p w:rsidR="00C439F6" w:rsidRPr="00E85271" w:rsidRDefault="00C439F6" w:rsidP="00C439F6">
            <w:pPr>
              <w:spacing w:before="60"/>
              <w:rPr>
                <w:rFonts w:cs="Arial"/>
                <w:sz w:val="18"/>
                <w:szCs w:val="18"/>
              </w:rPr>
            </w:pPr>
            <w:r w:rsidRPr="00E85271">
              <w:rPr>
                <w:rFonts w:cs="Arial"/>
                <w:sz w:val="18"/>
                <w:szCs w:val="18"/>
              </w:rPr>
              <w:t>(2) adverbiale Bestimmungen in ihrer Form (Adverb, Präpositionalausdruck, Adverbialsä</w:t>
            </w:r>
            <w:r w:rsidRPr="00E85271">
              <w:rPr>
                <w:rFonts w:cs="Arial"/>
                <w:sz w:val="18"/>
                <w:szCs w:val="18"/>
              </w:rPr>
              <w:t>t</w:t>
            </w:r>
            <w:r w:rsidRPr="00E85271">
              <w:rPr>
                <w:rFonts w:cs="Arial"/>
                <w:sz w:val="18"/>
                <w:szCs w:val="18"/>
              </w:rPr>
              <w:t>ze) und semantischen Funktion (temporal, kausal, modal, lokal) erläutern und verwenden</w:t>
            </w:r>
          </w:p>
          <w:p w:rsidR="00C439F6" w:rsidRPr="00E85271" w:rsidRDefault="00C439F6" w:rsidP="00C439F6">
            <w:pPr>
              <w:spacing w:before="60"/>
              <w:rPr>
                <w:rFonts w:cs="Arial"/>
                <w:sz w:val="18"/>
                <w:szCs w:val="18"/>
              </w:rPr>
            </w:pPr>
            <w:r w:rsidRPr="00E85271">
              <w:rPr>
                <w:rFonts w:cs="Arial"/>
                <w:sz w:val="18"/>
                <w:szCs w:val="18"/>
              </w:rPr>
              <w:t>(3) Attribute als Teil eines Satzgliedes erke</w:t>
            </w:r>
            <w:r w:rsidRPr="00E85271">
              <w:rPr>
                <w:rFonts w:cs="Arial"/>
                <w:sz w:val="18"/>
                <w:szCs w:val="18"/>
              </w:rPr>
              <w:t>n</w:t>
            </w:r>
            <w:r w:rsidRPr="00E85271">
              <w:rPr>
                <w:rFonts w:cs="Arial"/>
                <w:sz w:val="18"/>
                <w:szCs w:val="18"/>
              </w:rPr>
              <w:t>nen und bestimmen (Adjektiv-, Präpositional-, Pronominal-, Genitivattribut, Relativsatz) und verwenden</w:t>
            </w:r>
          </w:p>
          <w:p w:rsidR="00C439F6" w:rsidRPr="00E85271" w:rsidRDefault="00C439F6" w:rsidP="00C439F6">
            <w:pPr>
              <w:spacing w:before="60"/>
              <w:rPr>
                <w:rFonts w:cs="Arial"/>
                <w:sz w:val="18"/>
                <w:szCs w:val="18"/>
              </w:rPr>
            </w:pPr>
            <w:r w:rsidRPr="00E85271">
              <w:rPr>
                <w:rFonts w:cs="Arial"/>
                <w:sz w:val="18"/>
                <w:szCs w:val="18"/>
              </w:rPr>
              <w:t>(4) die Struktur von Sätzen und Satzgefügen im Feldermodell analysieren (Satzklammer und Felder, auch in komplexeren Formen)</w:t>
            </w:r>
          </w:p>
          <w:p w:rsidR="00C439F6" w:rsidRPr="00E85271" w:rsidRDefault="00C439F6" w:rsidP="00C439F6">
            <w:pPr>
              <w:spacing w:before="60"/>
              <w:rPr>
                <w:rFonts w:cs="Arial"/>
                <w:sz w:val="18"/>
                <w:szCs w:val="18"/>
              </w:rPr>
            </w:pPr>
            <w:r w:rsidRPr="00E85271">
              <w:rPr>
                <w:rFonts w:cs="Arial"/>
                <w:sz w:val="18"/>
                <w:szCs w:val="18"/>
              </w:rPr>
              <w:t>(6) Nebensätze als Satzglieder oder Satzglie</w:t>
            </w:r>
            <w:r w:rsidRPr="00E85271">
              <w:rPr>
                <w:rFonts w:cs="Arial"/>
                <w:sz w:val="18"/>
                <w:szCs w:val="18"/>
              </w:rPr>
              <w:t>d</w:t>
            </w:r>
            <w:r w:rsidRPr="00E85271">
              <w:rPr>
                <w:rFonts w:cs="Arial"/>
                <w:sz w:val="18"/>
                <w:szCs w:val="18"/>
              </w:rPr>
              <w:t>teile auch in komplexeren Satzgefügen b</w:t>
            </w:r>
            <w:r w:rsidRPr="00E85271">
              <w:rPr>
                <w:rFonts w:cs="Arial"/>
                <w:sz w:val="18"/>
                <w:szCs w:val="18"/>
              </w:rPr>
              <w:t>e</w:t>
            </w:r>
            <w:r w:rsidRPr="00E85271">
              <w:rPr>
                <w:rFonts w:cs="Arial"/>
                <w:sz w:val="18"/>
                <w:szCs w:val="18"/>
              </w:rPr>
              <w:t>stimmen, erläutern (Adverbialsätze, Subjekt- und Objektsätze) und verwenden</w:t>
            </w:r>
          </w:p>
          <w:p w:rsidR="00C439F6" w:rsidRPr="00E85271" w:rsidRDefault="00C439F6" w:rsidP="00C439F6">
            <w:pPr>
              <w:spacing w:before="60"/>
              <w:rPr>
                <w:rFonts w:cs="Arial"/>
                <w:sz w:val="18"/>
                <w:szCs w:val="18"/>
              </w:rPr>
            </w:pPr>
            <w:r w:rsidRPr="00E85271">
              <w:rPr>
                <w:rFonts w:cs="Arial"/>
                <w:sz w:val="18"/>
                <w:szCs w:val="18"/>
              </w:rPr>
              <w:t>(8) Gleich- und Unterordnung unterscheiden, dazu Konjunktionen und Subjunktionen unte</w:t>
            </w:r>
            <w:r w:rsidRPr="00E85271">
              <w:rPr>
                <w:rFonts w:cs="Arial"/>
                <w:sz w:val="18"/>
                <w:szCs w:val="18"/>
              </w:rPr>
              <w:t>r</w:t>
            </w:r>
            <w:r w:rsidRPr="00E85271">
              <w:rPr>
                <w:rFonts w:cs="Arial"/>
                <w:sz w:val="18"/>
                <w:szCs w:val="18"/>
              </w:rPr>
              <w:t>scheiden, in ihren syntaktischen Funktionen beschreiben und verwenden, auch in kompl</w:t>
            </w:r>
            <w:r w:rsidRPr="00E85271">
              <w:rPr>
                <w:rFonts w:cs="Arial"/>
                <w:sz w:val="18"/>
                <w:szCs w:val="18"/>
              </w:rPr>
              <w:t>e</w:t>
            </w:r>
            <w:r w:rsidRPr="00E85271">
              <w:rPr>
                <w:rFonts w:cs="Arial"/>
                <w:sz w:val="18"/>
                <w:szCs w:val="18"/>
              </w:rPr>
              <w:t xml:space="preserve">xeren Satzgefügen </w:t>
            </w:r>
          </w:p>
          <w:p w:rsidR="00C439F6" w:rsidRPr="00E85271" w:rsidRDefault="00C439F6" w:rsidP="00C439F6">
            <w:pPr>
              <w:spacing w:before="60"/>
              <w:rPr>
                <w:rFonts w:cs="Arial"/>
                <w:sz w:val="18"/>
                <w:szCs w:val="18"/>
              </w:rPr>
            </w:pPr>
            <w:r w:rsidRPr="00E85271">
              <w:rPr>
                <w:rFonts w:cs="Arial"/>
                <w:sz w:val="18"/>
                <w:szCs w:val="18"/>
              </w:rPr>
              <w:lastRenderedPageBreak/>
              <w:t>(9) Erscheinungsformen der Textkohärenz erklären und eigene Texte mit Hilfe sprachl</w:t>
            </w:r>
            <w:r w:rsidRPr="00E85271">
              <w:rPr>
                <w:rFonts w:cs="Arial"/>
                <w:sz w:val="18"/>
                <w:szCs w:val="18"/>
              </w:rPr>
              <w:t>i</w:t>
            </w:r>
            <w:r w:rsidRPr="00E85271">
              <w:rPr>
                <w:rFonts w:cs="Arial"/>
                <w:sz w:val="18"/>
                <w:szCs w:val="18"/>
              </w:rPr>
              <w:t>cher Mittel kohärent gestalten</w:t>
            </w:r>
          </w:p>
          <w:p w:rsidR="00C439F6" w:rsidRPr="00E85271" w:rsidRDefault="00C439F6" w:rsidP="00C439F6">
            <w:pPr>
              <w:spacing w:before="60"/>
              <w:rPr>
                <w:rFonts w:cs="Arial"/>
                <w:sz w:val="18"/>
                <w:szCs w:val="18"/>
              </w:rPr>
            </w:pPr>
            <w:r w:rsidRPr="00E85271">
              <w:rPr>
                <w:rFonts w:cs="Arial"/>
                <w:sz w:val="18"/>
                <w:szCs w:val="18"/>
              </w:rPr>
              <w:t>(10) Wortarten nach ihren morphologischen Merkmalen sowie gemäß ihrer Funktion unte</w:t>
            </w:r>
            <w:r w:rsidRPr="00E85271">
              <w:rPr>
                <w:rFonts w:cs="Arial"/>
                <w:sz w:val="18"/>
                <w:szCs w:val="18"/>
              </w:rPr>
              <w:t>r</w:t>
            </w:r>
            <w:r w:rsidRPr="00E85271">
              <w:rPr>
                <w:rFonts w:cs="Arial"/>
                <w:sz w:val="18"/>
                <w:szCs w:val="18"/>
              </w:rPr>
              <w:t>scheiden und bestimmen; Zusammenhänge zwischen Wortart und syntaktischer Verwe</w:t>
            </w:r>
            <w:r w:rsidRPr="00E85271">
              <w:rPr>
                <w:rFonts w:cs="Arial"/>
                <w:sz w:val="18"/>
                <w:szCs w:val="18"/>
              </w:rPr>
              <w:t>n</w:t>
            </w:r>
            <w:r w:rsidRPr="00E85271">
              <w:rPr>
                <w:rFonts w:cs="Arial"/>
                <w:sz w:val="18"/>
                <w:szCs w:val="18"/>
              </w:rPr>
              <w:t>dung erläutern</w:t>
            </w:r>
          </w:p>
          <w:p w:rsidR="00C439F6" w:rsidRPr="00E85271" w:rsidRDefault="00C439F6" w:rsidP="00C439F6">
            <w:pPr>
              <w:spacing w:before="60"/>
              <w:rPr>
                <w:rFonts w:cs="Arial"/>
                <w:sz w:val="18"/>
                <w:szCs w:val="18"/>
              </w:rPr>
            </w:pPr>
            <w:r w:rsidRPr="00E85271">
              <w:rPr>
                <w:rFonts w:cs="Arial"/>
                <w:sz w:val="18"/>
                <w:szCs w:val="18"/>
              </w:rPr>
              <w:t>(15) Kategorien (Genus, Numerus, Kasus) des Nomens in ihrem Zusammenhang mit Verben und Präpositionen in Form und Funktion erlä</w:t>
            </w:r>
            <w:r w:rsidRPr="00E85271">
              <w:rPr>
                <w:rFonts w:cs="Arial"/>
                <w:sz w:val="18"/>
                <w:szCs w:val="18"/>
              </w:rPr>
              <w:t>u</w:t>
            </w:r>
            <w:r w:rsidRPr="00E85271">
              <w:rPr>
                <w:rFonts w:cs="Arial"/>
                <w:sz w:val="18"/>
                <w:szCs w:val="18"/>
              </w:rPr>
              <w:t>tern</w:t>
            </w:r>
          </w:p>
          <w:p w:rsidR="00C439F6" w:rsidRPr="00E85271" w:rsidRDefault="00C439F6" w:rsidP="00C439F6">
            <w:pPr>
              <w:spacing w:before="60"/>
              <w:rPr>
                <w:rFonts w:cs="Arial"/>
                <w:sz w:val="18"/>
                <w:szCs w:val="18"/>
              </w:rPr>
            </w:pPr>
            <w:r w:rsidRPr="00E85271">
              <w:rPr>
                <w:rFonts w:cs="Arial"/>
                <w:sz w:val="18"/>
                <w:szCs w:val="18"/>
              </w:rPr>
              <w:t>(16) Wortbedeutungen klären, auch mittels Nachschlagewerken (</w:t>
            </w:r>
            <w:r w:rsidR="00530AF9">
              <w:rPr>
                <w:rFonts w:cs="Arial"/>
                <w:sz w:val="18"/>
                <w:szCs w:val="18"/>
              </w:rPr>
              <w:t>z. B.</w:t>
            </w:r>
            <w:r w:rsidRPr="00E85271">
              <w:rPr>
                <w:rFonts w:cs="Arial"/>
                <w:sz w:val="18"/>
                <w:szCs w:val="18"/>
              </w:rPr>
              <w:t xml:space="preserve"> Fremd- oder Syn</w:t>
            </w:r>
            <w:r w:rsidRPr="00E85271">
              <w:rPr>
                <w:rFonts w:cs="Arial"/>
                <w:sz w:val="18"/>
                <w:szCs w:val="18"/>
              </w:rPr>
              <w:t>o</w:t>
            </w:r>
            <w:r w:rsidRPr="00E85271">
              <w:rPr>
                <w:rFonts w:cs="Arial"/>
                <w:sz w:val="18"/>
                <w:szCs w:val="18"/>
              </w:rPr>
              <w:t>nymwörterbücher, auch im Internet), Definiti</w:t>
            </w:r>
            <w:r w:rsidRPr="00E85271">
              <w:rPr>
                <w:rFonts w:cs="Arial"/>
                <w:sz w:val="18"/>
                <w:szCs w:val="18"/>
              </w:rPr>
              <w:t>o</w:t>
            </w:r>
            <w:r w:rsidRPr="00E85271">
              <w:rPr>
                <w:rFonts w:cs="Arial"/>
                <w:sz w:val="18"/>
                <w:szCs w:val="18"/>
              </w:rPr>
              <w:t>nen einfacher Begriffe formulieren</w:t>
            </w:r>
          </w:p>
          <w:p w:rsidR="00C439F6" w:rsidRPr="00E85271" w:rsidRDefault="00C439F6" w:rsidP="00C439F6">
            <w:pPr>
              <w:spacing w:before="60"/>
              <w:rPr>
                <w:rFonts w:cs="Arial"/>
                <w:sz w:val="18"/>
                <w:szCs w:val="18"/>
              </w:rPr>
            </w:pPr>
            <w:r w:rsidRPr="00E85271">
              <w:rPr>
                <w:rFonts w:cs="Arial"/>
                <w:sz w:val="18"/>
                <w:szCs w:val="18"/>
              </w:rPr>
              <w:t>(17) sinnverwandte Wörter in Wortfeldern und Wörter gleicher Herkunft in Wortfamilien z</w:t>
            </w:r>
            <w:r w:rsidRPr="00E85271">
              <w:rPr>
                <w:rFonts w:cs="Arial"/>
                <w:sz w:val="18"/>
                <w:szCs w:val="18"/>
              </w:rPr>
              <w:t>u</w:t>
            </w:r>
            <w:r w:rsidRPr="00E85271">
              <w:rPr>
                <w:rFonts w:cs="Arial"/>
                <w:sz w:val="18"/>
                <w:szCs w:val="18"/>
              </w:rPr>
              <w:t>sammenfassen sowie durch Abgrenzung und Vergleich die Bedeutung einzelner Wörter erschließen; Synonyme und Antonyme unte</w:t>
            </w:r>
            <w:r w:rsidRPr="00E85271">
              <w:rPr>
                <w:rFonts w:cs="Arial"/>
                <w:sz w:val="18"/>
                <w:szCs w:val="18"/>
              </w:rPr>
              <w:t>r</w:t>
            </w:r>
            <w:r w:rsidRPr="00E85271">
              <w:rPr>
                <w:rFonts w:cs="Arial"/>
                <w:sz w:val="18"/>
                <w:szCs w:val="18"/>
              </w:rPr>
              <w:t>scheiden</w:t>
            </w:r>
          </w:p>
          <w:p w:rsidR="00C439F6" w:rsidRPr="00E85271" w:rsidRDefault="00C439F6" w:rsidP="00C439F6">
            <w:pPr>
              <w:spacing w:before="60"/>
              <w:rPr>
                <w:rFonts w:eastAsia="Calibri" w:cs="Arial"/>
                <w:sz w:val="18"/>
                <w:szCs w:val="18"/>
                <w:u w:val="single"/>
              </w:rPr>
            </w:pPr>
            <w:r w:rsidRPr="00E85271">
              <w:rPr>
                <w:rFonts w:eastAsia="Calibri" w:cs="Arial"/>
                <w:sz w:val="18"/>
                <w:szCs w:val="18"/>
                <w:u w:val="single"/>
              </w:rPr>
              <w:t>3.2.2.2. Funktion von Äußerungen</w:t>
            </w:r>
          </w:p>
          <w:p w:rsidR="00C439F6" w:rsidRPr="00E85271" w:rsidRDefault="00C439F6" w:rsidP="00C439F6">
            <w:pPr>
              <w:spacing w:before="60"/>
              <w:rPr>
                <w:rFonts w:cs="Arial"/>
                <w:sz w:val="18"/>
                <w:szCs w:val="18"/>
              </w:rPr>
            </w:pPr>
            <w:r w:rsidRPr="00E85271">
              <w:rPr>
                <w:rFonts w:cs="Arial"/>
                <w:sz w:val="18"/>
                <w:szCs w:val="18"/>
              </w:rPr>
              <w:t>(4) distinktive Merkmale gesprochener und geschriebener Sprache erkennen, benennen und in ihrer kommunikativen Bedeutung unte</w:t>
            </w:r>
            <w:r w:rsidRPr="00E85271">
              <w:rPr>
                <w:rFonts w:cs="Arial"/>
                <w:sz w:val="18"/>
                <w:szCs w:val="18"/>
              </w:rPr>
              <w:t>r</w:t>
            </w:r>
            <w:r w:rsidRPr="00E85271">
              <w:rPr>
                <w:rFonts w:cs="Arial"/>
                <w:sz w:val="18"/>
                <w:szCs w:val="18"/>
              </w:rPr>
              <w:t>scheiden</w:t>
            </w:r>
          </w:p>
          <w:p w:rsidR="00C439F6" w:rsidRPr="00E85271" w:rsidRDefault="00C439F6" w:rsidP="00C439F6">
            <w:pPr>
              <w:spacing w:before="60"/>
              <w:rPr>
                <w:rFonts w:cs="Arial"/>
                <w:sz w:val="18"/>
                <w:szCs w:val="18"/>
              </w:rPr>
            </w:pPr>
            <w:r w:rsidRPr="00E85271">
              <w:rPr>
                <w:rFonts w:cs="Arial"/>
                <w:sz w:val="18"/>
                <w:szCs w:val="18"/>
              </w:rPr>
              <w:t>(8) […] Zusammenhänge und Inhalte adress</w:t>
            </w:r>
            <w:r w:rsidRPr="00E85271">
              <w:rPr>
                <w:rFonts w:cs="Arial"/>
                <w:sz w:val="18"/>
                <w:szCs w:val="18"/>
              </w:rPr>
              <w:t>a</w:t>
            </w:r>
            <w:r w:rsidRPr="00E85271">
              <w:rPr>
                <w:rFonts w:cs="Arial"/>
                <w:sz w:val="18"/>
                <w:szCs w:val="18"/>
              </w:rPr>
              <w:t>tenorientiert, sachgerecht und übersichtlich darstellen</w:t>
            </w:r>
          </w:p>
          <w:p w:rsidR="00C439F6" w:rsidRPr="00E85271" w:rsidRDefault="00C439F6" w:rsidP="00C439F6">
            <w:pPr>
              <w:spacing w:before="60"/>
              <w:rPr>
                <w:rFonts w:cs="Arial"/>
                <w:sz w:val="18"/>
                <w:szCs w:val="18"/>
              </w:rPr>
            </w:pPr>
            <w:r w:rsidRPr="00E85271">
              <w:rPr>
                <w:rFonts w:cs="Arial"/>
                <w:sz w:val="18"/>
                <w:szCs w:val="18"/>
              </w:rPr>
              <w:t>(10) Wortwahl […] begründet und differenziert gestalten […]</w:t>
            </w:r>
          </w:p>
          <w:p w:rsidR="00C439F6" w:rsidRPr="00E85271" w:rsidRDefault="00C439F6" w:rsidP="00C439F6">
            <w:pPr>
              <w:spacing w:before="60"/>
              <w:rPr>
                <w:rFonts w:cs="Arial"/>
                <w:sz w:val="18"/>
                <w:szCs w:val="18"/>
              </w:rPr>
            </w:pPr>
            <w:r w:rsidRPr="00E85271">
              <w:rPr>
                <w:rFonts w:cs="Arial"/>
                <w:sz w:val="18"/>
                <w:szCs w:val="18"/>
              </w:rPr>
              <w:t>(11) sprachliche Äußerungen mündlich und schriftlich situationsangemessen und adress</w:t>
            </w:r>
            <w:r w:rsidRPr="00E85271">
              <w:rPr>
                <w:rFonts w:cs="Arial"/>
                <w:sz w:val="18"/>
                <w:szCs w:val="18"/>
              </w:rPr>
              <w:t>a</w:t>
            </w:r>
            <w:r w:rsidRPr="00E85271">
              <w:rPr>
                <w:rFonts w:cs="Arial"/>
                <w:sz w:val="18"/>
                <w:szCs w:val="18"/>
              </w:rPr>
              <w:t>tenorientiert formulieren (</w:t>
            </w:r>
            <w:r w:rsidR="00530AF9">
              <w:rPr>
                <w:rFonts w:cs="Arial"/>
                <w:sz w:val="18"/>
                <w:szCs w:val="18"/>
              </w:rPr>
              <w:t>z. B.</w:t>
            </w:r>
            <w:r w:rsidRPr="00E85271">
              <w:rPr>
                <w:rFonts w:cs="Arial"/>
                <w:sz w:val="18"/>
                <w:szCs w:val="18"/>
              </w:rPr>
              <w:t xml:space="preserve"> Rollendiskuss</w:t>
            </w:r>
            <w:r w:rsidRPr="00E85271">
              <w:rPr>
                <w:rFonts w:cs="Arial"/>
                <w:sz w:val="18"/>
                <w:szCs w:val="18"/>
              </w:rPr>
              <w:t>i</w:t>
            </w:r>
            <w:r w:rsidRPr="00E85271">
              <w:rPr>
                <w:rFonts w:cs="Arial"/>
                <w:sz w:val="18"/>
                <w:szCs w:val="18"/>
              </w:rPr>
              <w:t>onen, Dialoge, Bewerbungsschreiben, Leben</w:t>
            </w:r>
            <w:r w:rsidRPr="00E85271">
              <w:rPr>
                <w:rFonts w:cs="Arial"/>
                <w:sz w:val="18"/>
                <w:szCs w:val="18"/>
              </w:rPr>
              <w:t>s</w:t>
            </w:r>
            <w:r w:rsidRPr="00E85271">
              <w:rPr>
                <w:rFonts w:cs="Arial"/>
                <w:sz w:val="18"/>
                <w:szCs w:val="18"/>
              </w:rPr>
              <w:t>lauf, Vorstellungsgespräch, Antragstellun</w:t>
            </w:r>
            <w:r w:rsidR="00497CF3">
              <w:rPr>
                <w:rFonts w:cs="Arial"/>
                <w:sz w:val="18"/>
                <w:szCs w:val="18"/>
              </w:rPr>
              <w:t>g, sachlicher Brief, Formulare)</w:t>
            </w:r>
          </w:p>
        </w:tc>
        <w:tc>
          <w:tcPr>
            <w:tcW w:w="1250" w:type="pct"/>
            <w:tcBorders>
              <w:left w:val="single" w:sz="4" w:space="0" w:color="auto"/>
              <w:right w:val="single" w:sz="4" w:space="0" w:color="auto"/>
            </w:tcBorders>
            <w:shd w:val="clear" w:color="auto" w:fill="auto"/>
          </w:tcPr>
          <w:p w:rsidR="00C439F6" w:rsidRPr="00C439F6" w:rsidRDefault="00C439F6" w:rsidP="00C439F6">
            <w:pPr>
              <w:spacing w:before="60"/>
              <w:rPr>
                <w:rFonts w:eastAsia="Calibri" w:cs="Arial"/>
                <w:b/>
              </w:rPr>
            </w:pPr>
            <w:r w:rsidRPr="00C439F6">
              <w:rPr>
                <w:rFonts w:eastAsia="Calibri" w:cs="Arial"/>
                <w:b/>
              </w:rPr>
              <w:lastRenderedPageBreak/>
              <w:t>6. Kohärenzmittel untersuchen</w:t>
            </w:r>
          </w:p>
          <w:p w:rsidR="00C439F6" w:rsidRDefault="00C439F6" w:rsidP="00994473">
            <w:pPr>
              <w:numPr>
                <w:ilvl w:val="0"/>
                <w:numId w:val="6"/>
              </w:numPr>
              <w:spacing w:before="60"/>
              <w:rPr>
                <w:rFonts w:eastAsia="Calibri" w:cs="Arial"/>
              </w:rPr>
            </w:pPr>
            <w:r>
              <w:rPr>
                <w:rFonts w:eastAsia="Calibri" w:cs="Arial"/>
              </w:rPr>
              <w:t>wiederholend: syntaktische Gleich- und Unterordnung (Konjunktion und Subjunktion)</w:t>
            </w:r>
          </w:p>
          <w:p w:rsidR="00C439F6" w:rsidRPr="001651B7" w:rsidRDefault="00C439F6" w:rsidP="00994473">
            <w:pPr>
              <w:numPr>
                <w:ilvl w:val="0"/>
                <w:numId w:val="6"/>
              </w:numPr>
              <w:spacing w:before="60"/>
            </w:pPr>
            <w:r>
              <w:rPr>
                <w:rFonts w:eastAsia="Calibri" w:cs="Arial"/>
              </w:rPr>
              <w:t>Präpositionen:</w:t>
            </w:r>
          </w:p>
          <w:p w:rsidR="00C439F6" w:rsidRPr="006C32CF" w:rsidRDefault="00C439F6" w:rsidP="00994473">
            <w:pPr>
              <w:pStyle w:val="Listenabsatz"/>
              <w:numPr>
                <w:ilvl w:val="1"/>
                <w:numId w:val="41"/>
              </w:numPr>
              <w:spacing w:line="259" w:lineRule="auto"/>
            </w:pPr>
            <w:r>
              <w:t xml:space="preserve">wiederholend </w:t>
            </w:r>
            <w:r w:rsidRPr="006C32CF">
              <w:t>Untersuchung von Valenz und Rektion (Ve</w:t>
            </w:r>
            <w:r w:rsidRPr="006C32CF">
              <w:t>r</w:t>
            </w:r>
            <w:r w:rsidRPr="006C32CF">
              <w:t xml:space="preserve">ben und Präpositionen) mit Schwerpunkt auf </w:t>
            </w:r>
            <w:r>
              <w:t>R</w:t>
            </w:r>
            <w:r w:rsidRPr="006C32CF">
              <w:t>ektion der Präposition (insb. auch Präp</w:t>
            </w:r>
            <w:r w:rsidRPr="006C32CF">
              <w:t>o</w:t>
            </w:r>
            <w:r w:rsidRPr="006C32CF">
              <w:t>sitionen mit Genitiv)</w:t>
            </w:r>
          </w:p>
          <w:p w:rsidR="00C439F6" w:rsidRPr="006C32CF" w:rsidRDefault="00C439F6" w:rsidP="00994473">
            <w:pPr>
              <w:pStyle w:val="Listenabsatz"/>
              <w:numPr>
                <w:ilvl w:val="1"/>
                <w:numId w:val="41"/>
              </w:numPr>
              <w:spacing w:line="259" w:lineRule="auto"/>
            </w:pPr>
            <w:r w:rsidRPr="006C32CF">
              <w:t>Untersuchung semantischer Untersch</w:t>
            </w:r>
            <w:r>
              <w:t>iede</w:t>
            </w:r>
            <w:r w:rsidRPr="006C32CF">
              <w:t xml:space="preserve"> von Präpositi</w:t>
            </w:r>
            <w:r w:rsidRPr="006C32CF">
              <w:t>o</w:t>
            </w:r>
            <w:r w:rsidRPr="006C32CF">
              <w:t>nen</w:t>
            </w:r>
            <w:r>
              <w:t xml:space="preserve">, Vergleich und Abgrenzung </w:t>
            </w:r>
          </w:p>
          <w:p w:rsidR="00C439F6" w:rsidRPr="006C32CF" w:rsidRDefault="00C439F6" w:rsidP="00994473">
            <w:pPr>
              <w:pStyle w:val="Listenabsatz"/>
              <w:numPr>
                <w:ilvl w:val="1"/>
                <w:numId w:val="41"/>
              </w:numPr>
              <w:spacing w:line="259" w:lineRule="auto"/>
            </w:pPr>
            <w:r w:rsidRPr="006C32CF">
              <w:t>dabei auch Fälle von übertr</w:t>
            </w:r>
            <w:r w:rsidRPr="006C32CF">
              <w:t>a</w:t>
            </w:r>
            <w:r w:rsidRPr="006C32CF">
              <w:t>gener (</w:t>
            </w:r>
            <w:r w:rsidR="00530AF9">
              <w:t>z. B.</w:t>
            </w:r>
            <w:r w:rsidRPr="006C32CF">
              <w:t xml:space="preserve"> temporaler oder modaler) Bedeutung räumlicher Präpositionen</w:t>
            </w:r>
          </w:p>
          <w:p w:rsidR="00C439F6" w:rsidRPr="006C32CF" w:rsidRDefault="00C439F6" w:rsidP="00994473">
            <w:pPr>
              <w:pStyle w:val="Listenabsatz"/>
              <w:numPr>
                <w:ilvl w:val="1"/>
                <w:numId w:val="41"/>
              </w:numPr>
              <w:spacing w:line="259" w:lineRule="auto"/>
            </w:pPr>
            <w:r w:rsidRPr="006C32CF">
              <w:t>Bedeutungsträger in der Pr</w:t>
            </w:r>
            <w:r w:rsidRPr="006C32CF">
              <w:t>ä</w:t>
            </w:r>
            <w:r w:rsidRPr="006C32CF">
              <w:t>positionalphrase (Autosemant</w:t>
            </w:r>
            <w:r w:rsidRPr="006C32CF">
              <w:t>i</w:t>
            </w:r>
            <w:r w:rsidRPr="006C32CF">
              <w:lastRenderedPageBreak/>
              <w:t xml:space="preserve">ka) </w:t>
            </w:r>
            <w:r w:rsidRPr="006C32CF">
              <w:sym w:font="Wingdings" w:char="F0E0"/>
            </w:r>
            <w:r w:rsidRPr="006C32CF">
              <w:t xml:space="preserve"> Präpositionen als Stifter logischer Verbindungen </w:t>
            </w:r>
            <w:r>
              <w:t>he</w:t>
            </w:r>
            <w:r>
              <w:t>r</w:t>
            </w:r>
            <w:r>
              <w:t>ausstellen</w:t>
            </w:r>
          </w:p>
          <w:p w:rsidR="00C439F6" w:rsidRDefault="00C439F6" w:rsidP="00994473">
            <w:pPr>
              <w:pStyle w:val="Listenabsatz"/>
              <w:numPr>
                <w:ilvl w:val="1"/>
                <w:numId w:val="41"/>
              </w:numPr>
              <w:spacing w:line="259" w:lineRule="auto"/>
            </w:pPr>
            <w:r w:rsidRPr="006C32CF">
              <w:t>auch Wiederholung des Präp</w:t>
            </w:r>
            <w:r w:rsidRPr="006C32CF">
              <w:t>o</w:t>
            </w:r>
            <w:r w:rsidRPr="006C32CF">
              <w:t>sitionalobjekts, Präposition hier „bedeutungsleeres“ Funktion</w:t>
            </w:r>
            <w:r w:rsidRPr="006C32CF">
              <w:t>s</w:t>
            </w:r>
            <w:r w:rsidRPr="006C32CF">
              <w:t>wo</w:t>
            </w:r>
            <w:r w:rsidR="00081EDC">
              <w:t>rt in Verbindung mit einem Verb</w:t>
            </w:r>
          </w:p>
          <w:p w:rsidR="00C439F6" w:rsidRDefault="00C439F6" w:rsidP="00C439F6">
            <w:pPr>
              <w:rPr>
                <w:b/>
              </w:rPr>
            </w:pPr>
          </w:p>
        </w:tc>
        <w:tc>
          <w:tcPr>
            <w:tcW w:w="1250" w:type="pct"/>
            <w:tcBorders>
              <w:left w:val="single" w:sz="4" w:space="0" w:color="auto"/>
              <w:right w:val="single" w:sz="4" w:space="0" w:color="auto"/>
            </w:tcBorders>
            <w:shd w:val="clear" w:color="auto" w:fill="auto"/>
          </w:tcPr>
          <w:p w:rsidR="00CC5259" w:rsidRDefault="00CC5259" w:rsidP="00CC5259">
            <w:pPr>
              <w:spacing w:before="60"/>
              <w:rPr>
                <w:rFonts w:eastAsia="Calibri" w:cs="Arial"/>
                <w:szCs w:val="22"/>
              </w:rPr>
            </w:pPr>
            <w:r>
              <w:rPr>
                <w:rFonts w:eastAsia="Calibri" w:cs="Arial"/>
                <w:szCs w:val="22"/>
              </w:rPr>
              <w:lastRenderedPageBreak/>
              <w:t>Der Bildungsplan versteht Kohärenz als Oberbegriff, der sowohl Kohäsion (formaler Zusammenhang eines Te</w:t>
            </w:r>
            <w:r>
              <w:rPr>
                <w:rFonts w:eastAsia="Calibri" w:cs="Arial"/>
                <w:szCs w:val="22"/>
              </w:rPr>
              <w:t>x</w:t>
            </w:r>
            <w:r>
              <w:rPr>
                <w:rFonts w:eastAsia="Calibri" w:cs="Arial"/>
                <w:szCs w:val="22"/>
              </w:rPr>
              <w:t>tes, Textsyntax) als auch Kohärenz im engeren Sinne (semantischer Z</w:t>
            </w:r>
            <w:r>
              <w:rPr>
                <w:rFonts w:eastAsia="Calibri" w:cs="Arial"/>
                <w:szCs w:val="22"/>
              </w:rPr>
              <w:t>u</w:t>
            </w:r>
            <w:r>
              <w:rPr>
                <w:rFonts w:eastAsia="Calibri" w:cs="Arial"/>
                <w:szCs w:val="22"/>
              </w:rPr>
              <w:t>sammenhang eines Textes) meint.</w:t>
            </w:r>
          </w:p>
          <w:p w:rsidR="00CC5259" w:rsidRDefault="00CC5259" w:rsidP="00CC5259">
            <w:pPr>
              <w:spacing w:before="60"/>
              <w:rPr>
                <w:rFonts w:eastAsia="Calibri" w:cs="Arial"/>
                <w:szCs w:val="22"/>
              </w:rPr>
            </w:pPr>
            <w:r>
              <w:rPr>
                <w:rFonts w:eastAsia="Calibri" w:cs="Arial"/>
                <w:szCs w:val="22"/>
              </w:rPr>
              <w:t>Das Herstellen von Kohärenz ist für das Textverstehen wie für das eigene Schreiben grundlegend. Zugleich handelt es sich hier um einen Bereich, der sehr differenzierte Mittel ausgebi</w:t>
            </w:r>
            <w:r>
              <w:rPr>
                <w:rFonts w:eastAsia="Calibri" w:cs="Arial"/>
                <w:szCs w:val="22"/>
              </w:rPr>
              <w:t>l</w:t>
            </w:r>
            <w:r>
              <w:rPr>
                <w:rFonts w:eastAsia="Calibri" w:cs="Arial"/>
                <w:szCs w:val="22"/>
              </w:rPr>
              <w:t>det hat. Damit erlaubt er es, apriori funktional eine Fülle grammatikal</w:t>
            </w:r>
            <w:r>
              <w:rPr>
                <w:rFonts w:eastAsia="Calibri" w:cs="Arial"/>
                <w:szCs w:val="22"/>
              </w:rPr>
              <w:t>i</w:t>
            </w:r>
            <w:r>
              <w:rPr>
                <w:rFonts w:eastAsia="Calibri" w:cs="Arial"/>
                <w:szCs w:val="22"/>
              </w:rPr>
              <w:t>scher Phänomene integriert zu b</w:t>
            </w:r>
            <w:r>
              <w:rPr>
                <w:rFonts w:eastAsia="Calibri" w:cs="Arial"/>
                <w:szCs w:val="22"/>
              </w:rPr>
              <w:t>e</w:t>
            </w:r>
            <w:r>
              <w:rPr>
                <w:rFonts w:eastAsia="Calibri" w:cs="Arial"/>
                <w:szCs w:val="22"/>
              </w:rPr>
              <w:t>handeln, spiralcurricular in neuen Z</w:t>
            </w:r>
            <w:r>
              <w:rPr>
                <w:rFonts w:eastAsia="Calibri" w:cs="Arial"/>
                <w:szCs w:val="22"/>
              </w:rPr>
              <w:t>u</w:t>
            </w:r>
            <w:r>
              <w:rPr>
                <w:rFonts w:eastAsia="Calibri" w:cs="Arial"/>
                <w:szCs w:val="22"/>
              </w:rPr>
              <w:t>sammenhängen aufzugreifen und dies stets mit produktiven Schreibaufgaben zu verbinden. Insbesondere können verschiedene Wortarten („kleine Wö</w:t>
            </w:r>
            <w:r>
              <w:rPr>
                <w:rFonts w:eastAsia="Calibri" w:cs="Arial"/>
                <w:szCs w:val="22"/>
              </w:rPr>
              <w:t>r</w:t>
            </w:r>
            <w:r>
              <w:rPr>
                <w:rFonts w:eastAsia="Calibri" w:cs="Arial"/>
                <w:szCs w:val="22"/>
              </w:rPr>
              <w:t>ter“), die oft nur marginale Aufmer</w:t>
            </w:r>
            <w:r>
              <w:rPr>
                <w:rFonts w:eastAsia="Calibri" w:cs="Arial"/>
                <w:szCs w:val="22"/>
              </w:rPr>
              <w:t>k</w:t>
            </w:r>
            <w:r>
              <w:rPr>
                <w:rFonts w:eastAsia="Calibri" w:cs="Arial"/>
                <w:szCs w:val="22"/>
              </w:rPr>
              <w:t xml:space="preserve">samkeit erhalten, in ihrer Funktion </w:t>
            </w:r>
            <w:r>
              <w:rPr>
                <w:rFonts w:eastAsia="Calibri" w:cs="Arial"/>
                <w:szCs w:val="22"/>
              </w:rPr>
              <w:lastRenderedPageBreak/>
              <w:t>erschlossen werden. Wicht</w:t>
            </w:r>
            <w:r>
              <w:rPr>
                <w:rFonts w:eastAsia="Calibri" w:cs="Arial"/>
                <w:szCs w:val="22"/>
              </w:rPr>
              <w:t>i</w:t>
            </w:r>
            <w:r>
              <w:rPr>
                <w:rFonts w:eastAsia="Calibri" w:cs="Arial"/>
                <w:szCs w:val="22"/>
              </w:rPr>
              <w:t>ger als Terminologie ist in diesem Zusa</w:t>
            </w:r>
            <w:r>
              <w:rPr>
                <w:rFonts w:eastAsia="Calibri" w:cs="Arial"/>
                <w:szCs w:val="22"/>
              </w:rPr>
              <w:t>m</w:t>
            </w:r>
            <w:r>
              <w:rPr>
                <w:rFonts w:eastAsia="Calibri" w:cs="Arial"/>
                <w:szCs w:val="22"/>
              </w:rPr>
              <w:t>menhang die Analyse der Funkt</w:t>
            </w:r>
            <w:r>
              <w:rPr>
                <w:rFonts w:eastAsia="Calibri" w:cs="Arial"/>
                <w:szCs w:val="22"/>
              </w:rPr>
              <w:t>i</w:t>
            </w:r>
            <w:r>
              <w:rPr>
                <w:rFonts w:eastAsia="Calibri" w:cs="Arial"/>
                <w:szCs w:val="22"/>
              </w:rPr>
              <w:t>on.</w:t>
            </w:r>
          </w:p>
          <w:p w:rsidR="00CC5259" w:rsidRDefault="00CC5259" w:rsidP="00CC5259">
            <w:pPr>
              <w:spacing w:before="60"/>
              <w:rPr>
                <w:rFonts w:eastAsia="Calibri" w:cs="Arial"/>
                <w:szCs w:val="22"/>
              </w:rPr>
            </w:pPr>
            <w:r>
              <w:rPr>
                <w:rFonts w:eastAsia="Calibri" w:cs="Arial"/>
                <w:szCs w:val="22"/>
              </w:rPr>
              <w:t>Kohärenzmittel lassen sich tendenziell Schreibformen zuordnen (argum</w:t>
            </w:r>
            <w:r w:rsidR="003B6EC1">
              <w:rPr>
                <w:rFonts w:eastAsia="Calibri" w:cs="Arial"/>
                <w:szCs w:val="22"/>
              </w:rPr>
              <w:t>e</w:t>
            </w:r>
            <w:r>
              <w:rPr>
                <w:rFonts w:eastAsia="Calibri" w:cs="Arial"/>
                <w:szCs w:val="22"/>
              </w:rPr>
              <w:t>nti</w:t>
            </w:r>
            <w:r>
              <w:rPr>
                <w:rFonts w:eastAsia="Calibri" w:cs="Arial"/>
                <w:szCs w:val="22"/>
              </w:rPr>
              <w:t>e</w:t>
            </w:r>
            <w:r>
              <w:rPr>
                <w:rFonts w:eastAsia="Calibri" w:cs="Arial"/>
                <w:szCs w:val="22"/>
              </w:rPr>
              <w:t>ren: Konjunktionen, Subjunktionen, Modaladverbien; erzählen: Tempora</w:t>
            </w:r>
            <w:r>
              <w:rPr>
                <w:rFonts w:eastAsia="Calibri" w:cs="Arial"/>
                <w:szCs w:val="22"/>
              </w:rPr>
              <w:t>l</w:t>
            </w:r>
            <w:r>
              <w:rPr>
                <w:rFonts w:eastAsia="Calibri" w:cs="Arial"/>
                <w:szCs w:val="22"/>
              </w:rPr>
              <w:t>adverbien; beschreiben: Lokaladve</w:t>
            </w:r>
            <w:r>
              <w:rPr>
                <w:rFonts w:eastAsia="Calibri" w:cs="Arial"/>
                <w:szCs w:val="22"/>
              </w:rPr>
              <w:t>r</w:t>
            </w:r>
            <w:r>
              <w:rPr>
                <w:rFonts w:eastAsia="Calibri" w:cs="Arial"/>
                <w:szCs w:val="22"/>
              </w:rPr>
              <w:t>bien).</w:t>
            </w:r>
          </w:p>
          <w:p w:rsidR="00CD5483" w:rsidRDefault="00CD5483" w:rsidP="00CC5259">
            <w:pPr>
              <w:spacing w:before="60"/>
              <w:rPr>
                <w:rFonts w:eastAsia="Calibri" w:cs="Arial"/>
                <w:szCs w:val="22"/>
              </w:rPr>
            </w:pPr>
            <w:r w:rsidRPr="0099760F">
              <w:rPr>
                <w:rFonts w:eastAsia="Calibri" w:cs="Arial"/>
                <w:szCs w:val="22"/>
              </w:rPr>
              <w:t>Anbindungsmöglichkeiten bieten sich in jedem Lese- und Schreibprozess (hier ein wichtiges Überarbeitungskr</w:t>
            </w:r>
            <w:r w:rsidRPr="0099760F">
              <w:rPr>
                <w:rFonts w:eastAsia="Calibri" w:cs="Arial"/>
                <w:szCs w:val="22"/>
              </w:rPr>
              <w:t>i</w:t>
            </w:r>
            <w:r w:rsidRPr="0099760F">
              <w:rPr>
                <w:rFonts w:eastAsia="Calibri" w:cs="Arial"/>
                <w:szCs w:val="22"/>
              </w:rPr>
              <w:t>terium)</w:t>
            </w:r>
          </w:p>
          <w:p w:rsidR="00C439F6" w:rsidRDefault="00C439F6" w:rsidP="00C439F6">
            <w:pPr>
              <w:pStyle w:val="bcTabVortext"/>
            </w:pPr>
          </w:p>
        </w:tc>
      </w:tr>
      <w:tr w:rsidR="00C439F6" w:rsidRPr="00CB5993" w:rsidTr="00CC5259">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rsidR="00C439F6" w:rsidRPr="00D72B29" w:rsidRDefault="00C439F6" w:rsidP="00C439F6">
            <w:pPr>
              <w:pStyle w:val="bcTab"/>
            </w:pPr>
            <w:bookmarkStart w:id="25" w:name="_Toc481735798"/>
            <w:r>
              <w:lastRenderedPageBreak/>
              <w:t>7.R. Rechtschreibung</w:t>
            </w:r>
            <w:bookmarkEnd w:id="25"/>
          </w:p>
        </w:tc>
      </w:tr>
      <w:tr w:rsidR="00C439F6" w:rsidRPr="008D27A9" w:rsidTr="00CC5259">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hideMark/>
          </w:tcPr>
          <w:p w:rsidR="00C439F6" w:rsidRDefault="00C439F6" w:rsidP="00C439F6">
            <w:pPr>
              <w:pStyle w:val="bcTabVortext"/>
            </w:pPr>
            <w:r>
              <w:t>Nachdem in der Orientierungsstufe die Grundlagen geschaffen worden sind, werden in der Mittelstufe komplexere Phänomene wie die Groß- und Kleinschre</w:t>
            </w:r>
            <w:r>
              <w:t>i</w:t>
            </w:r>
            <w:r>
              <w:t>bung (Progression über mehrere Jahrgänge) und die Zeichensetzung in kompl</w:t>
            </w:r>
            <w:r>
              <w:t>e</w:t>
            </w:r>
            <w:r>
              <w:t xml:space="preserve">xeren Satzgefügen und bei Infinitiv- und Partizipialgruppen erarbeitet. Daneben steht die weitere Übung und Vertiefung, ggf. auch die Nacharbeit der schon eingeführten Rechtschreibphänomene. </w:t>
            </w:r>
          </w:p>
          <w:p w:rsidR="00C439F6" w:rsidRPr="008D27A9" w:rsidRDefault="00C439F6" w:rsidP="00C439F6">
            <w:pPr>
              <w:pStyle w:val="bcTabVortext"/>
            </w:pPr>
            <w:r>
              <w:t>Der Rechtschreibunterricht ist in hohem Grade „integrativer Unterricht“ (BP S. 10). Daher werden hier nur die Phänomene benannt; die methodische Umsetzung ergibt sich aus den jeweiligen Anbindungen und Bedürfnissen. Eine integrative Behandlung der Rechtschreibung bedeutet, dass Rechtschreibung in allen Schreibprozessen ein Thema ist. Dies kann in zunehmendem Maße nur differenziert und individualisiert an den „</w:t>
            </w:r>
            <w:r w:rsidRPr="00E8131D">
              <w:t>individuelle</w:t>
            </w:r>
            <w:r>
              <w:t>[n]</w:t>
            </w:r>
            <w:r w:rsidRPr="00E8131D">
              <w:t xml:space="preserve"> Fehlerschwerpunkte</w:t>
            </w:r>
            <w:r>
              <w:t>[n]“ (3.2.2.1.(28)) orientiert geschehen</w:t>
            </w:r>
            <w:r w:rsidR="00573CF9">
              <w:t>.</w:t>
            </w:r>
            <w:r>
              <w:t xml:space="preserve"> Dabei kommt der Anwendung von „Rechtschreibstrategien“ (3.2.2.1.(27)) ein hohe B</w:t>
            </w:r>
            <w:r>
              <w:t>e</w:t>
            </w:r>
            <w:r>
              <w:t>deutung zu.</w:t>
            </w:r>
          </w:p>
        </w:tc>
      </w:tr>
      <w:tr w:rsidR="00C439F6" w:rsidRPr="00CB5993" w:rsidTr="00CC5259">
        <w:tblPrEx>
          <w:jc w:val="center"/>
        </w:tblPrEx>
        <w:trPr>
          <w:jc w:val="center"/>
        </w:trPr>
        <w:tc>
          <w:tcPr>
            <w:tcW w:w="1250" w:type="pct"/>
            <w:tcBorders>
              <w:top w:val="single" w:sz="4" w:space="0" w:color="auto"/>
              <w:left w:val="single" w:sz="4" w:space="0" w:color="auto"/>
              <w:bottom w:val="single" w:sz="4" w:space="0" w:color="auto"/>
              <w:right w:val="single" w:sz="4" w:space="0" w:color="auto"/>
            </w:tcBorders>
            <w:shd w:val="clear" w:color="auto" w:fill="F59D1E"/>
            <w:vAlign w:val="center"/>
            <w:hideMark/>
          </w:tcPr>
          <w:p w:rsidR="00C439F6" w:rsidRPr="0076063D" w:rsidRDefault="00C439F6" w:rsidP="00C439F6">
            <w:pPr>
              <w:pStyle w:val="bcTabweiKompetenzen"/>
            </w:pPr>
            <w:r w:rsidRPr="0076063D">
              <w:t>Prozessbezogene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B70017"/>
            <w:vAlign w:val="center"/>
          </w:tcPr>
          <w:p w:rsidR="00C439F6" w:rsidRPr="0076063D" w:rsidRDefault="00C439F6" w:rsidP="00C439F6">
            <w:pPr>
              <w:pStyle w:val="bcTabweiKompetenzen"/>
            </w:pPr>
            <w:r w:rsidRPr="0076063D">
              <w:t>Inhaltsbezogene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C439F6" w:rsidRPr="00D72B29" w:rsidRDefault="00C439F6" w:rsidP="00C439F6">
            <w:pPr>
              <w:pStyle w:val="bcTabschwKompetenzen"/>
            </w:pPr>
            <w:r w:rsidRPr="00D72B29">
              <w:t>Konkretisierung,</w:t>
            </w:r>
            <w:r w:rsidRPr="00D72B29">
              <w:br/>
              <w:t>Vorgehen im Unterricht</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tcPr>
          <w:p w:rsidR="00C439F6" w:rsidRPr="00D72B29" w:rsidRDefault="00C439F6" w:rsidP="00C439F6">
            <w:pPr>
              <w:pStyle w:val="bcTabschwKompetenzen"/>
            </w:pPr>
            <w:r w:rsidRPr="00D72B29">
              <w:t xml:space="preserve">Hinweise, Arbeitsmittel, </w:t>
            </w:r>
            <w:r>
              <w:br/>
            </w:r>
            <w:r w:rsidRPr="00D72B29">
              <w:t>Organis</w:t>
            </w:r>
            <w:r w:rsidRPr="00D72B29">
              <w:t>a</w:t>
            </w:r>
            <w:r w:rsidRPr="00D72B29">
              <w:t>tion, Verweise</w:t>
            </w:r>
          </w:p>
        </w:tc>
      </w:tr>
      <w:tr w:rsidR="00C439F6" w:rsidRPr="009949B2" w:rsidTr="00CC5259">
        <w:tblPrEx>
          <w:jc w:val="center"/>
        </w:tblPrEx>
        <w:trPr>
          <w:jc w:val="center"/>
        </w:trPr>
        <w:tc>
          <w:tcPr>
            <w:tcW w:w="25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439F6" w:rsidRPr="009E42E5" w:rsidRDefault="00C439F6" w:rsidP="00C439F6">
            <w:pPr>
              <w:jc w:val="center"/>
              <w:rPr>
                <w:rFonts w:eastAsia="Calibri"/>
                <w:sz w:val="18"/>
                <w:szCs w:val="18"/>
              </w:rPr>
            </w:pPr>
            <w:r w:rsidRPr="009E42E5">
              <w:rPr>
                <w:sz w:val="18"/>
                <w:szCs w:val="18"/>
              </w:rPr>
              <w:t>Die Schülerinnen und Schüler können</w:t>
            </w:r>
          </w:p>
        </w:tc>
        <w:tc>
          <w:tcPr>
            <w:tcW w:w="1250" w:type="pct"/>
            <w:vMerge w:val="restart"/>
            <w:tcBorders>
              <w:top w:val="single" w:sz="4" w:space="0" w:color="auto"/>
              <w:left w:val="single" w:sz="4" w:space="0" w:color="auto"/>
              <w:right w:val="single" w:sz="4" w:space="0" w:color="auto"/>
            </w:tcBorders>
            <w:shd w:val="clear" w:color="auto" w:fill="auto"/>
          </w:tcPr>
          <w:p w:rsidR="00C439F6" w:rsidRPr="003152A7" w:rsidRDefault="00C439F6" w:rsidP="00C439F6">
            <w:pPr>
              <w:spacing w:before="60"/>
              <w:rPr>
                <w:rFonts w:eastAsia="Calibri" w:cs="Arial"/>
                <w:b/>
                <w:szCs w:val="22"/>
              </w:rPr>
            </w:pPr>
            <w:r w:rsidRPr="003152A7">
              <w:rPr>
                <w:rFonts w:eastAsia="Calibri" w:cs="Arial"/>
                <w:b/>
                <w:szCs w:val="22"/>
              </w:rPr>
              <w:t>1. Wiederholung und Übung der grundlegenden Rechtschreibph</w:t>
            </w:r>
            <w:r w:rsidRPr="003152A7">
              <w:rPr>
                <w:rFonts w:eastAsia="Calibri" w:cs="Arial"/>
                <w:b/>
                <w:szCs w:val="22"/>
              </w:rPr>
              <w:t>ä</w:t>
            </w:r>
            <w:r w:rsidRPr="003152A7">
              <w:rPr>
                <w:rFonts w:eastAsia="Calibri" w:cs="Arial"/>
                <w:b/>
                <w:szCs w:val="22"/>
              </w:rPr>
              <w:t xml:space="preserve">nomene </w:t>
            </w:r>
          </w:p>
          <w:p w:rsidR="00C439F6" w:rsidRDefault="00C439F6" w:rsidP="00C439F6">
            <w:pPr>
              <w:numPr>
                <w:ilvl w:val="0"/>
                <w:numId w:val="1"/>
              </w:numPr>
              <w:spacing w:before="60"/>
              <w:rPr>
                <w:rFonts w:eastAsia="Calibri" w:cs="Arial"/>
                <w:szCs w:val="22"/>
              </w:rPr>
            </w:pPr>
            <w:r>
              <w:rPr>
                <w:rFonts w:eastAsia="Calibri" w:cs="Arial"/>
                <w:szCs w:val="22"/>
              </w:rPr>
              <w:t>De</w:t>
            </w:r>
            <w:r>
              <w:rPr>
                <w:rFonts w:eastAsia="Calibri" w:cs="Arial"/>
                <w:szCs w:val="22"/>
              </w:rPr>
              <w:t>h</w:t>
            </w:r>
            <w:r>
              <w:rPr>
                <w:rFonts w:eastAsia="Calibri" w:cs="Arial"/>
                <w:szCs w:val="22"/>
              </w:rPr>
              <w:t>nung/Schärfung</w:t>
            </w:r>
          </w:p>
          <w:p w:rsidR="00C439F6" w:rsidRDefault="00C439F6" w:rsidP="00C439F6">
            <w:pPr>
              <w:numPr>
                <w:ilvl w:val="0"/>
                <w:numId w:val="1"/>
              </w:numPr>
              <w:spacing w:before="60"/>
              <w:rPr>
                <w:rFonts w:eastAsia="Calibri" w:cs="Arial"/>
                <w:szCs w:val="22"/>
              </w:rPr>
            </w:pPr>
            <w:r>
              <w:rPr>
                <w:rFonts w:eastAsia="Calibri" w:cs="Arial"/>
                <w:szCs w:val="22"/>
              </w:rPr>
              <w:t>S-Laute</w:t>
            </w:r>
          </w:p>
          <w:p w:rsidR="00C439F6" w:rsidRPr="0003518D" w:rsidRDefault="00C439F6" w:rsidP="00C439F6">
            <w:pPr>
              <w:numPr>
                <w:ilvl w:val="0"/>
                <w:numId w:val="1"/>
              </w:numPr>
              <w:spacing w:before="60"/>
              <w:rPr>
                <w:rFonts w:eastAsia="Calibri"/>
              </w:rPr>
            </w:pPr>
            <w:r>
              <w:rPr>
                <w:rFonts w:eastAsia="Calibri" w:cs="Arial"/>
                <w:szCs w:val="22"/>
              </w:rPr>
              <w:t xml:space="preserve">Zeichensetzung: </w:t>
            </w:r>
            <w:r w:rsidR="000068B7">
              <w:rPr>
                <w:rFonts w:eastAsia="Calibri" w:cs="Arial"/>
                <w:szCs w:val="22"/>
              </w:rPr>
              <w:t>Nebensätze</w:t>
            </w:r>
            <w:r w:rsidRPr="00AB54F6">
              <w:rPr>
                <w:rFonts w:eastAsia="Calibri" w:cs="Arial"/>
                <w:szCs w:val="22"/>
              </w:rPr>
              <w:t>, A</w:t>
            </w:r>
            <w:r w:rsidRPr="00AB54F6">
              <w:rPr>
                <w:rFonts w:eastAsia="Calibri" w:cs="Arial"/>
                <w:szCs w:val="22"/>
              </w:rPr>
              <w:t>p</w:t>
            </w:r>
            <w:r w:rsidRPr="00AB54F6">
              <w:rPr>
                <w:rFonts w:eastAsia="Calibri" w:cs="Arial"/>
                <w:szCs w:val="22"/>
              </w:rPr>
              <w:t>positionen, Anreden, Ausrufe</w:t>
            </w:r>
            <w:r>
              <w:rPr>
                <w:rFonts w:eastAsia="Calibri" w:cs="Arial"/>
                <w:szCs w:val="22"/>
              </w:rPr>
              <w:t xml:space="preserve">, </w:t>
            </w:r>
            <w:r w:rsidRPr="00AB54F6">
              <w:rPr>
                <w:rFonts w:eastAsia="Calibri" w:cs="Arial"/>
                <w:szCs w:val="22"/>
              </w:rPr>
              <w:t>Au</w:t>
            </w:r>
            <w:r w:rsidRPr="00AB54F6">
              <w:rPr>
                <w:rFonts w:eastAsia="Calibri" w:cs="Arial"/>
                <w:szCs w:val="22"/>
              </w:rPr>
              <w:t>f</w:t>
            </w:r>
            <w:r w:rsidRPr="00AB54F6">
              <w:rPr>
                <w:rFonts w:eastAsia="Calibri" w:cs="Arial"/>
                <w:szCs w:val="22"/>
              </w:rPr>
              <w:t>zählungen</w:t>
            </w:r>
            <w:r>
              <w:rPr>
                <w:rFonts w:eastAsia="Calibri" w:cs="Arial"/>
                <w:szCs w:val="22"/>
              </w:rPr>
              <w:t xml:space="preserve">, </w:t>
            </w:r>
            <w:r w:rsidRPr="00AB54F6">
              <w:rPr>
                <w:rFonts w:eastAsia="Calibri" w:cs="Arial"/>
                <w:szCs w:val="22"/>
              </w:rPr>
              <w:t>di</w:t>
            </w:r>
            <w:r>
              <w:rPr>
                <w:rFonts w:eastAsia="Calibri" w:cs="Arial"/>
                <w:szCs w:val="22"/>
              </w:rPr>
              <w:t>rekte R</w:t>
            </w:r>
            <w:r>
              <w:rPr>
                <w:rFonts w:eastAsia="Calibri" w:cs="Arial"/>
                <w:szCs w:val="22"/>
              </w:rPr>
              <w:t>e</w:t>
            </w:r>
            <w:r>
              <w:rPr>
                <w:rFonts w:eastAsia="Calibri" w:cs="Arial"/>
                <w:szCs w:val="22"/>
              </w:rPr>
              <w:t>de</w:t>
            </w:r>
          </w:p>
        </w:tc>
        <w:tc>
          <w:tcPr>
            <w:tcW w:w="1250" w:type="pct"/>
            <w:vMerge w:val="restart"/>
            <w:tcBorders>
              <w:top w:val="single" w:sz="4" w:space="0" w:color="auto"/>
              <w:left w:val="single" w:sz="4" w:space="0" w:color="auto"/>
              <w:right w:val="single" w:sz="4" w:space="0" w:color="auto"/>
            </w:tcBorders>
            <w:shd w:val="clear" w:color="auto" w:fill="auto"/>
          </w:tcPr>
          <w:p w:rsidR="00C439F6" w:rsidRPr="009949B2" w:rsidRDefault="00C439F6" w:rsidP="00C439F6">
            <w:pPr>
              <w:spacing w:before="60"/>
              <w:rPr>
                <w:rFonts w:eastAsia="Calibri" w:cs="Arial"/>
                <w:b/>
                <w:i/>
                <w:szCs w:val="22"/>
              </w:rPr>
            </w:pPr>
            <w:r w:rsidRPr="009949B2">
              <w:rPr>
                <w:rFonts w:eastAsia="Calibri" w:cs="Arial"/>
                <w:b/>
                <w:szCs w:val="22"/>
                <w:shd w:val="clear" w:color="auto" w:fill="A3D7B7"/>
              </w:rPr>
              <w:t>L MB</w:t>
            </w:r>
          </w:p>
          <w:p w:rsidR="00016E33" w:rsidRPr="009743CA" w:rsidRDefault="00C439F6" w:rsidP="003B6EC1">
            <w:pPr>
              <w:spacing w:before="60"/>
              <w:rPr>
                <w:highlight w:val="yellow"/>
              </w:rPr>
            </w:pPr>
            <w:r w:rsidRPr="009743CA">
              <w:t xml:space="preserve">Rechtschreibung sollte </w:t>
            </w:r>
            <w:r>
              <w:t xml:space="preserve">stets </w:t>
            </w:r>
            <w:r w:rsidRPr="009743CA">
              <w:t>im Z</w:t>
            </w:r>
            <w:r w:rsidRPr="009743CA">
              <w:t>u</w:t>
            </w:r>
            <w:r w:rsidRPr="009743CA">
              <w:t>sammenhang mit Schreibprozessen gefördert werden</w:t>
            </w:r>
            <w:r w:rsidR="003B6EC1">
              <w:t xml:space="preserve">, </w:t>
            </w:r>
            <w:r w:rsidR="00530AF9">
              <w:t>z. B.</w:t>
            </w:r>
            <w:r w:rsidR="003B6EC1">
              <w:t xml:space="preserve"> bei Inhaltsa</w:t>
            </w:r>
            <w:r w:rsidR="003B6EC1">
              <w:t>n</w:t>
            </w:r>
            <w:r w:rsidR="003B6EC1">
              <w:t>gaben, kreativen Schreibphasen etc.</w:t>
            </w:r>
          </w:p>
        </w:tc>
      </w:tr>
      <w:tr w:rsidR="00C439F6" w:rsidRPr="009F59E5" w:rsidTr="00CC5259">
        <w:tblPrEx>
          <w:jc w:val="center"/>
        </w:tblPrEx>
        <w:trPr>
          <w:jc w:val="center"/>
        </w:trPr>
        <w:tc>
          <w:tcPr>
            <w:tcW w:w="1250" w:type="pct"/>
            <w:tcBorders>
              <w:top w:val="single" w:sz="4" w:space="0" w:color="auto"/>
              <w:left w:val="single" w:sz="4" w:space="0" w:color="auto"/>
              <w:bottom w:val="single" w:sz="4" w:space="0" w:color="auto"/>
              <w:right w:val="single" w:sz="4" w:space="0" w:color="auto"/>
            </w:tcBorders>
            <w:shd w:val="clear" w:color="auto" w:fill="auto"/>
          </w:tcPr>
          <w:p w:rsidR="00C439F6" w:rsidRPr="00312CE3" w:rsidRDefault="00C439F6" w:rsidP="00C439F6">
            <w:pPr>
              <w:spacing w:before="60"/>
              <w:rPr>
                <w:rFonts w:eastAsia="Calibri" w:cs="Arial"/>
                <w:sz w:val="18"/>
                <w:szCs w:val="18"/>
                <w:u w:val="single"/>
              </w:rPr>
            </w:pPr>
            <w:r w:rsidRPr="00312CE3">
              <w:rPr>
                <w:rFonts w:eastAsia="Calibri" w:cs="Arial"/>
                <w:sz w:val="18"/>
                <w:szCs w:val="18"/>
                <w:u w:val="single"/>
              </w:rPr>
              <w:t>2.2. Schreiben</w:t>
            </w:r>
          </w:p>
          <w:p w:rsidR="00C439F6" w:rsidRDefault="00C439F6" w:rsidP="00C439F6">
            <w:pPr>
              <w:spacing w:before="60"/>
              <w:rPr>
                <w:rFonts w:eastAsia="Calibri" w:cs="Arial"/>
                <w:sz w:val="18"/>
                <w:szCs w:val="18"/>
              </w:rPr>
            </w:pPr>
            <w:r w:rsidRPr="00620BE1">
              <w:rPr>
                <w:rFonts w:eastAsia="Calibri" w:cs="Arial"/>
                <w:sz w:val="18"/>
                <w:szCs w:val="18"/>
              </w:rPr>
              <w:t>5.</w:t>
            </w:r>
            <w:r>
              <w:rPr>
                <w:rFonts w:eastAsia="Calibri" w:cs="Arial"/>
                <w:sz w:val="18"/>
                <w:szCs w:val="18"/>
              </w:rPr>
              <w:t xml:space="preserve"> </w:t>
            </w:r>
            <w:r w:rsidRPr="00620BE1">
              <w:rPr>
                <w:rFonts w:eastAsia="Calibri" w:cs="Arial"/>
                <w:sz w:val="18"/>
                <w:szCs w:val="18"/>
              </w:rPr>
              <w:t>elementare formale Anforderungen des Schreibens erfüllen (Lesbarkeit der Han</w:t>
            </w:r>
            <w:r w:rsidRPr="00620BE1">
              <w:rPr>
                <w:rFonts w:eastAsia="Calibri" w:cs="Arial"/>
                <w:sz w:val="18"/>
                <w:szCs w:val="18"/>
              </w:rPr>
              <w:t>d</w:t>
            </w:r>
            <w:r w:rsidRPr="00620BE1">
              <w:rPr>
                <w:rFonts w:eastAsia="Calibri" w:cs="Arial"/>
                <w:sz w:val="18"/>
                <w:szCs w:val="18"/>
              </w:rPr>
              <w:t>schrift, Blatteinteilung; Rechtschreibung, Ze</w:t>
            </w:r>
            <w:r w:rsidRPr="00620BE1">
              <w:rPr>
                <w:rFonts w:eastAsia="Calibri" w:cs="Arial"/>
                <w:sz w:val="18"/>
                <w:szCs w:val="18"/>
              </w:rPr>
              <w:t>i</w:t>
            </w:r>
            <w:r w:rsidRPr="00620BE1">
              <w:rPr>
                <w:rFonts w:eastAsia="Calibri" w:cs="Arial"/>
                <w:sz w:val="18"/>
                <w:szCs w:val="18"/>
              </w:rPr>
              <w:t>chensetzung, Grammatik)</w:t>
            </w:r>
          </w:p>
          <w:p w:rsidR="00C439F6" w:rsidRPr="00620BE1" w:rsidRDefault="00C439F6" w:rsidP="00C439F6">
            <w:pPr>
              <w:spacing w:before="60"/>
              <w:rPr>
                <w:rFonts w:eastAsia="Calibri" w:cs="Arial"/>
                <w:sz w:val="18"/>
                <w:szCs w:val="18"/>
              </w:rPr>
            </w:pPr>
            <w:r w:rsidRPr="00620BE1">
              <w:rPr>
                <w:rFonts w:eastAsia="Calibri" w:cs="Arial"/>
                <w:sz w:val="18"/>
                <w:szCs w:val="18"/>
              </w:rPr>
              <w:t>36. Textdistanz einnehmen, zu eigenen und fremden Texten kriterienorientiert Stellung nehmen und Verbesserungsvorschläge era</w:t>
            </w:r>
            <w:r w:rsidRPr="00620BE1">
              <w:rPr>
                <w:rFonts w:eastAsia="Calibri" w:cs="Arial"/>
                <w:sz w:val="18"/>
                <w:szCs w:val="18"/>
              </w:rPr>
              <w:t>r</w:t>
            </w:r>
            <w:r w:rsidRPr="00620BE1">
              <w:rPr>
                <w:rFonts w:eastAsia="Calibri" w:cs="Arial"/>
                <w:sz w:val="18"/>
                <w:szCs w:val="18"/>
              </w:rPr>
              <w:t>beiten</w:t>
            </w:r>
          </w:p>
          <w:p w:rsidR="00C439F6" w:rsidRPr="00620BE1" w:rsidRDefault="00C439F6" w:rsidP="00C439F6">
            <w:pPr>
              <w:spacing w:before="60"/>
              <w:rPr>
                <w:rFonts w:eastAsia="Calibri" w:cs="Arial"/>
                <w:sz w:val="18"/>
                <w:szCs w:val="18"/>
              </w:rPr>
            </w:pPr>
            <w:r w:rsidRPr="00620BE1">
              <w:rPr>
                <w:rFonts w:eastAsia="Calibri" w:cs="Arial"/>
                <w:sz w:val="18"/>
                <w:szCs w:val="18"/>
              </w:rPr>
              <w:t>37.</w:t>
            </w:r>
            <w:r>
              <w:rPr>
                <w:rFonts w:eastAsia="Calibri" w:cs="Arial"/>
                <w:sz w:val="18"/>
                <w:szCs w:val="18"/>
              </w:rPr>
              <w:t xml:space="preserve"> </w:t>
            </w:r>
            <w:r w:rsidRPr="00620BE1">
              <w:rPr>
                <w:rFonts w:eastAsia="Calibri" w:cs="Arial"/>
                <w:sz w:val="18"/>
                <w:szCs w:val="18"/>
              </w:rPr>
              <w:t>Strategien zur Überprüfung der sprachl</w:t>
            </w:r>
            <w:r w:rsidRPr="00620BE1">
              <w:rPr>
                <w:rFonts w:eastAsia="Calibri" w:cs="Arial"/>
                <w:sz w:val="18"/>
                <w:szCs w:val="18"/>
              </w:rPr>
              <w:t>i</w:t>
            </w:r>
            <w:r w:rsidRPr="00620BE1">
              <w:rPr>
                <w:rFonts w:eastAsia="Calibri" w:cs="Arial"/>
                <w:sz w:val="18"/>
                <w:szCs w:val="18"/>
              </w:rPr>
              <w:t>chen Richtigkeit und Rechtschreibung anwe</w:t>
            </w:r>
            <w:r w:rsidRPr="00620BE1">
              <w:rPr>
                <w:rFonts w:eastAsia="Calibri" w:cs="Arial"/>
                <w:sz w:val="18"/>
                <w:szCs w:val="18"/>
              </w:rPr>
              <w:t>n</w:t>
            </w:r>
            <w:r w:rsidRPr="00620BE1">
              <w:rPr>
                <w:rFonts w:eastAsia="Calibri" w:cs="Arial"/>
                <w:sz w:val="18"/>
                <w:szCs w:val="18"/>
              </w:rPr>
              <w:t>den (zum Beispiel individuelles Fehlerprofil)</w:t>
            </w:r>
          </w:p>
          <w:p w:rsidR="00C439F6" w:rsidRDefault="00C439F6" w:rsidP="00C439F6">
            <w:pPr>
              <w:spacing w:before="60"/>
              <w:rPr>
                <w:rFonts w:eastAsia="Calibri" w:cs="Arial"/>
                <w:sz w:val="18"/>
                <w:szCs w:val="18"/>
              </w:rPr>
            </w:pPr>
            <w:r w:rsidRPr="00620BE1">
              <w:rPr>
                <w:rFonts w:eastAsia="Calibri" w:cs="Arial"/>
                <w:sz w:val="18"/>
                <w:szCs w:val="18"/>
              </w:rPr>
              <w:t>38. Texte inhaltlich und sprachlich überarbe</w:t>
            </w:r>
            <w:r w:rsidRPr="00620BE1">
              <w:rPr>
                <w:rFonts w:eastAsia="Calibri" w:cs="Arial"/>
                <w:sz w:val="18"/>
                <w:szCs w:val="18"/>
              </w:rPr>
              <w:t>i</w:t>
            </w:r>
            <w:r w:rsidRPr="00620BE1">
              <w:rPr>
                <w:rFonts w:eastAsia="Calibri" w:cs="Arial"/>
                <w:sz w:val="18"/>
                <w:szCs w:val="18"/>
              </w:rPr>
              <w:t>ten und dazu geeignete Methoden und Sozia</w:t>
            </w:r>
            <w:r w:rsidRPr="00620BE1">
              <w:rPr>
                <w:rFonts w:eastAsia="Calibri" w:cs="Arial"/>
                <w:sz w:val="18"/>
                <w:szCs w:val="18"/>
              </w:rPr>
              <w:t>l</w:t>
            </w:r>
            <w:r w:rsidRPr="00620BE1">
              <w:rPr>
                <w:rFonts w:eastAsia="Calibri" w:cs="Arial"/>
                <w:sz w:val="18"/>
                <w:szCs w:val="18"/>
              </w:rPr>
              <w:t>formen (zum Beispiel Schreibwerkstatt, Schreibkonferenz) nutzen</w:t>
            </w:r>
            <w:r>
              <w:rPr>
                <w:rFonts w:eastAsia="Calibri" w:cs="Arial"/>
                <w:sz w:val="18"/>
                <w:szCs w:val="18"/>
              </w:rPr>
              <w:t xml:space="preserve"> [...]</w:t>
            </w:r>
            <w:r w:rsidRPr="00620BE1">
              <w:rPr>
                <w:rFonts w:eastAsia="Calibri" w:cs="Arial"/>
                <w:sz w:val="18"/>
                <w:szCs w:val="18"/>
              </w:rPr>
              <w:t>; dabei auch digitale Medien nutzen</w:t>
            </w:r>
          </w:p>
          <w:p w:rsidR="00C439F6" w:rsidRPr="00312CE3" w:rsidRDefault="00C439F6" w:rsidP="00C439F6">
            <w:pPr>
              <w:spacing w:before="60"/>
              <w:rPr>
                <w:rFonts w:eastAsia="Calibri" w:cs="Arial"/>
                <w:sz w:val="18"/>
                <w:szCs w:val="18"/>
                <w:u w:val="single"/>
              </w:rPr>
            </w:pPr>
            <w:r w:rsidRPr="00312CE3">
              <w:rPr>
                <w:rFonts w:eastAsia="Calibri" w:cs="Arial"/>
                <w:sz w:val="18"/>
                <w:szCs w:val="18"/>
                <w:u w:val="single"/>
              </w:rPr>
              <w:t>2.3. Lesen</w:t>
            </w:r>
          </w:p>
          <w:p w:rsidR="00C439F6" w:rsidRDefault="00C439F6" w:rsidP="00C439F6">
            <w:pPr>
              <w:spacing w:before="60"/>
              <w:rPr>
                <w:rFonts w:eastAsia="Calibri" w:cs="Arial"/>
                <w:sz w:val="18"/>
                <w:szCs w:val="18"/>
              </w:rPr>
            </w:pPr>
            <w:r w:rsidRPr="00620BE1">
              <w:rPr>
                <w:rFonts w:eastAsia="Calibri" w:cs="Arial"/>
                <w:sz w:val="18"/>
                <w:szCs w:val="18"/>
              </w:rPr>
              <w:t>3.</w:t>
            </w:r>
            <w:r>
              <w:rPr>
                <w:rFonts w:eastAsia="Calibri" w:cs="Arial"/>
                <w:sz w:val="18"/>
                <w:szCs w:val="18"/>
              </w:rPr>
              <w:t xml:space="preserve"> </w:t>
            </w:r>
            <w:r w:rsidRPr="00620BE1">
              <w:rPr>
                <w:rFonts w:eastAsia="Calibri" w:cs="Arial"/>
                <w:sz w:val="18"/>
                <w:szCs w:val="18"/>
              </w:rPr>
              <w:t>Lesestrategien und Methoden der Texte</w:t>
            </w:r>
            <w:r w:rsidRPr="00620BE1">
              <w:rPr>
                <w:rFonts w:eastAsia="Calibri" w:cs="Arial"/>
                <w:sz w:val="18"/>
                <w:szCs w:val="18"/>
              </w:rPr>
              <w:t>r</w:t>
            </w:r>
            <w:r w:rsidRPr="00620BE1">
              <w:rPr>
                <w:rFonts w:eastAsia="Calibri" w:cs="Arial"/>
                <w:sz w:val="18"/>
                <w:szCs w:val="18"/>
              </w:rPr>
              <w:t>schließung selbstständig anwenden (marki</w:t>
            </w:r>
            <w:r w:rsidRPr="00620BE1">
              <w:rPr>
                <w:rFonts w:eastAsia="Calibri" w:cs="Arial"/>
                <w:sz w:val="18"/>
                <w:szCs w:val="18"/>
              </w:rPr>
              <w:t>e</w:t>
            </w:r>
            <w:r w:rsidRPr="00620BE1">
              <w:rPr>
                <w:rFonts w:eastAsia="Calibri" w:cs="Arial"/>
                <w:sz w:val="18"/>
                <w:szCs w:val="18"/>
              </w:rPr>
              <w:t xml:space="preserve">ren, </w:t>
            </w:r>
            <w:r>
              <w:rPr>
                <w:rFonts w:eastAsia="Calibri" w:cs="Arial"/>
                <w:sz w:val="18"/>
                <w:szCs w:val="18"/>
              </w:rPr>
              <w:t xml:space="preserve">[...] </w:t>
            </w:r>
            <w:r w:rsidRPr="00620BE1">
              <w:rPr>
                <w:rFonts w:eastAsia="Calibri" w:cs="Arial"/>
                <w:sz w:val="18"/>
                <w:szCs w:val="18"/>
              </w:rPr>
              <w:t>Verständnisfragen formulieren, Texte strukturieren, Wortbedeutungen und Fachb</w:t>
            </w:r>
            <w:r w:rsidRPr="00620BE1">
              <w:rPr>
                <w:rFonts w:eastAsia="Calibri" w:cs="Arial"/>
                <w:sz w:val="18"/>
                <w:szCs w:val="18"/>
              </w:rPr>
              <w:t>e</w:t>
            </w:r>
            <w:r w:rsidRPr="00620BE1">
              <w:rPr>
                <w:rFonts w:eastAsia="Calibri" w:cs="Arial"/>
                <w:sz w:val="18"/>
                <w:szCs w:val="18"/>
              </w:rPr>
              <w:t>griffe klären, Nachschlagewerke in verschi</w:t>
            </w:r>
            <w:r w:rsidRPr="00620BE1">
              <w:rPr>
                <w:rFonts w:eastAsia="Calibri" w:cs="Arial"/>
                <w:sz w:val="18"/>
                <w:szCs w:val="18"/>
              </w:rPr>
              <w:t>e</w:t>
            </w:r>
            <w:r w:rsidRPr="00620BE1">
              <w:rPr>
                <w:rFonts w:eastAsia="Calibri" w:cs="Arial"/>
                <w:sz w:val="18"/>
                <w:szCs w:val="18"/>
              </w:rPr>
              <w:t>denen Medien verwenden)</w:t>
            </w:r>
          </w:p>
          <w:p w:rsidR="00C439F6" w:rsidRPr="00312CE3" w:rsidRDefault="00C439F6" w:rsidP="00C439F6">
            <w:pPr>
              <w:spacing w:before="60"/>
              <w:rPr>
                <w:rFonts w:eastAsia="Calibri" w:cs="Arial"/>
                <w:sz w:val="18"/>
                <w:szCs w:val="18"/>
              </w:rPr>
            </w:pPr>
            <w:r w:rsidRPr="00620BE1">
              <w:rPr>
                <w:rFonts w:eastAsia="Calibri" w:cs="Arial"/>
                <w:sz w:val="18"/>
                <w:szCs w:val="18"/>
              </w:rPr>
              <w:t>28. zwischen verschiedenen Lesehaltungen unterscheiden (spontan, methodisch geleitet;</w:t>
            </w:r>
            <w:r>
              <w:rPr>
                <w:rFonts w:eastAsia="Calibri" w:cs="Arial"/>
                <w:sz w:val="18"/>
                <w:szCs w:val="18"/>
              </w:rPr>
              <w:t xml:space="preserve"> </w:t>
            </w:r>
            <w:r w:rsidRPr="00620BE1">
              <w:rPr>
                <w:rFonts w:eastAsia="Calibri" w:cs="Arial"/>
                <w:sz w:val="18"/>
                <w:szCs w:val="18"/>
              </w:rPr>
              <w:t>analytisch, identifikatorisch, wertend; aktual</w:t>
            </w:r>
            <w:r w:rsidRPr="00620BE1">
              <w:rPr>
                <w:rFonts w:eastAsia="Calibri" w:cs="Arial"/>
                <w:sz w:val="18"/>
                <w:szCs w:val="18"/>
              </w:rPr>
              <w:t>i</w:t>
            </w:r>
            <w:r w:rsidRPr="00620BE1">
              <w:rPr>
                <w:rFonts w:eastAsia="Calibri" w:cs="Arial"/>
                <w:sz w:val="18"/>
                <w:szCs w:val="18"/>
              </w:rPr>
              <w:t xml:space="preserve">sierend, historisierend) </w:t>
            </w:r>
            <w:r>
              <w:rPr>
                <w:rFonts w:eastAsia="Calibri" w:cs="Arial"/>
                <w:sz w:val="18"/>
                <w:szCs w:val="18"/>
              </w:rPr>
              <w:t>[...]</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439F6" w:rsidRPr="009720AF" w:rsidRDefault="00C439F6" w:rsidP="00C439F6">
            <w:pPr>
              <w:spacing w:before="60"/>
              <w:rPr>
                <w:rFonts w:eastAsia="Calibri" w:cs="Arial"/>
                <w:sz w:val="18"/>
                <w:szCs w:val="18"/>
                <w:u w:val="single"/>
              </w:rPr>
            </w:pPr>
            <w:r w:rsidRPr="00312CE3">
              <w:rPr>
                <w:rFonts w:eastAsia="Calibri" w:cs="Arial"/>
                <w:sz w:val="18"/>
                <w:szCs w:val="18"/>
                <w:u w:val="single"/>
              </w:rPr>
              <w:t>3.2</w:t>
            </w:r>
            <w:r w:rsidRPr="009720AF">
              <w:rPr>
                <w:rFonts w:eastAsia="Calibri" w:cs="Arial"/>
                <w:sz w:val="18"/>
                <w:szCs w:val="18"/>
                <w:u w:val="single"/>
              </w:rPr>
              <w:t>.2.1. Struktur von Äußerungen</w:t>
            </w:r>
          </w:p>
          <w:p w:rsidR="00C439F6" w:rsidRPr="009720AF" w:rsidRDefault="00C439F6" w:rsidP="00C439F6">
            <w:pPr>
              <w:spacing w:before="60"/>
              <w:rPr>
                <w:rFonts w:eastAsia="Calibri" w:cs="Arial"/>
                <w:sz w:val="18"/>
                <w:szCs w:val="18"/>
              </w:rPr>
            </w:pPr>
            <w:r w:rsidRPr="009720AF">
              <w:rPr>
                <w:sz w:val="18"/>
                <w:szCs w:val="18"/>
              </w:rPr>
              <w:t>(22) Regeln der Schärfung und Dehnung sowie der Schreibung der s-Laute nennen und ko</w:t>
            </w:r>
            <w:r w:rsidRPr="009720AF">
              <w:rPr>
                <w:sz w:val="18"/>
                <w:szCs w:val="18"/>
              </w:rPr>
              <w:t>r</w:t>
            </w:r>
            <w:r w:rsidRPr="009720AF">
              <w:rPr>
                <w:sz w:val="18"/>
                <w:szCs w:val="18"/>
              </w:rPr>
              <w:t>rekt anwenden</w:t>
            </w:r>
          </w:p>
          <w:p w:rsidR="00C439F6" w:rsidRPr="009720AF" w:rsidRDefault="00C439F6" w:rsidP="00C439F6">
            <w:pPr>
              <w:spacing w:before="60"/>
              <w:rPr>
                <w:rFonts w:eastAsia="Calibri" w:cs="Arial"/>
                <w:sz w:val="18"/>
                <w:szCs w:val="18"/>
              </w:rPr>
            </w:pPr>
            <w:r w:rsidRPr="009720AF">
              <w:rPr>
                <w:rFonts w:eastAsia="Calibri" w:cs="Arial"/>
                <w:sz w:val="18"/>
                <w:szCs w:val="18"/>
              </w:rPr>
              <w:t>(25) Besonderheiten der Schreibung von Fremdwörtern nennen und korrekt anwenden</w:t>
            </w:r>
          </w:p>
          <w:p w:rsidR="00C439F6" w:rsidRPr="00D306AD" w:rsidRDefault="00C439F6" w:rsidP="00C439F6">
            <w:pPr>
              <w:spacing w:before="60"/>
              <w:rPr>
                <w:rFonts w:eastAsia="Calibri" w:cs="Arial"/>
                <w:sz w:val="18"/>
                <w:szCs w:val="18"/>
              </w:rPr>
            </w:pPr>
            <w:r w:rsidRPr="00D306AD">
              <w:rPr>
                <w:sz w:val="18"/>
                <w:szCs w:val="18"/>
              </w:rPr>
              <w:t>(27) Rechtschreibstrategien (Silbierung, Wor</w:t>
            </w:r>
            <w:r w:rsidRPr="00D306AD">
              <w:rPr>
                <w:sz w:val="18"/>
                <w:szCs w:val="18"/>
              </w:rPr>
              <w:t>t</w:t>
            </w:r>
            <w:r w:rsidRPr="00D306AD">
              <w:rPr>
                <w:sz w:val="18"/>
                <w:szCs w:val="18"/>
              </w:rPr>
              <w:t>verlängerung, Ableitungen) und grundlegende Rechtschreibregeln (Lautprinzip, morphemat</w:t>
            </w:r>
            <w:r w:rsidRPr="00D306AD">
              <w:rPr>
                <w:sz w:val="18"/>
                <w:szCs w:val="18"/>
              </w:rPr>
              <w:t>i</w:t>
            </w:r>
            <w:r w:rsidRPr="00D306AD">
              <w:rPr>
                <w:sz w:val="18"/>
                <w:szCs w:val="18"/>
              </w:rPr>
              <w:t>sches Prinzip, silbisches Prinzip, grammat</w:t>
            </w:r>
            <w:r w:rsidRPr="00D306AD">
              <w:rPr>
                <w:sz w:val="18"/>
                <w:szCs w:val="18"/>
              </w:rPr>
              <w:t>i</w:t>
            </w:r>
            <w:r w:rsidRPr="00D306AD">
              <w:rPr>
                <w:sz w:val="18"/>
                <w:szCs w:val="18"/>
              </w:rPr>
              <w:t>sches Prinzip) beim Schreiben und Überarbe</w:t>
            </w:r>
            <w:r w:rsidRPr="00D306AD">
              <w:rPr>
                <w:sz w:val="18"/>
                <w:szCs w:val="18"/>
              </w:rPr>
              <w:t>i</w:t>
            </w:r>
            <w:r w:rsidRPr="00D306AD">
              <w:rPr>
                <w:sz w:val="18"/>
                <w:szCs w:val="18"/>
              </w:rPr>
              <w:t>ten von Texten anwenden</w:t>
            </w:r>
          </w:p>
          <w:p w:rsidR="00C439F6" w:rsidRDefault="00C439F6" w:rsidP="00C439F6">
            <w:pPr>
              <w:spacing w:before="60"/>
              <w:rPr>
                <w:rFonts w:eastAsia="Calibri" w:cs="Arial"/>
                <w:sz w:val="18"/>
                <w:szCs w:val="18"/>
              </w:rPr>
            </w:pPr>
            <w:r w:rsidRPr="00D306AD">
              <w:rPr>
                <w:rFonts w:eastAsia="Calibri" w:cs="Arial"/>
                <w:sz w:val="18"/>
                <w:szCs w:val="18"/>
              </w:rPr>
              <w:t>(28) individuelle Fehlerschwerpunkte bene</w:t>
            </w:r>
            <w:r w:rsidRPr="00D306AD">
              <w:rPr>
                <w:rFonts w:eastAsia="Calibri" w:cs="Arial"/>
                <w:sz w:val="18"/>
                <w:szCs w:val="18"/>
              </w:rPr>
              <w:t>n</w:t>
            </w:r>
            <w:r w:rsidRPr="00D306AD">
              <w:rPr>
                <w:rFonts w:eastAsia="Calibri" w:cs="Arial"/>
                <w:sz w:val="18"/>
                <w:szCs w:val="18"/>
              </w:rPr>
              <w:t>nen und korrigierend bearbeiten</w:t>
            </w:r>
          </w:p>
          <w:p w:rsidR="00C439F6" w:rsidRPr="00312CE3" w:rsidRDefault="00C439F6" w:rsidP="00C439F6">
            <w:pPr>
              <w:spacing w:before="60"/>
              <w:rPr>
                <w:rFonts w:eastAsia="Calibri" w:cs="Arial"/>
                <w:sz w:val="18"/>
                <w:szCs w:val="18"/>
              </w:rPr>
            </w:pPr>
            <w:r w:rsidRPr="009F59E5">
              <w:rPr>
                <w:rFonts w:eastAsia="Calibri" w:cs="Arial"/>
                <w:sz w:val="18"/>
                <w:szCs w:val="18"/>
              </w:rPr>
              <w:t>(29) die Grenzen digitaler Rechtschreibhilfen erkennen und beachten</w:t>
            </w:r>
          </w:p>
        </w:tc>
        <w:tc>
          <w:tcPr>
            <w:tcW w:w="1250" w:type="pct"/>
            <w:vMerge/>
            <w:tcBorders>
              <w:left w:val="single" w:sz="4" w:space="0" w:color="auto"/>
              <w:bottom w:val="single" w:sz="4" w:space="0" w:color="auto"/>
              <w:right w:val="single" w:sz="4" w:space="0" w:color="auto"/>
            </w:tcBorders>
            <w:shd w:val="clear" w:color="auto" w:fill="auto"/>
          </w:tcPr>
          <w:p w:rsidR="00C439F6" w:rsidRPr="009F59E5" w:rsidRDefault="00C439F6" w:rsidP="00C439F6">
            <w:pPr>
              <w:numPr>
                <w:ilvl w:val="0"/>
                <w:numId w:val="1"/>
              </w:numPr>
              <w:spacing w:before="60"/>
              <w:rPr>
                <w:rFonts w:eastAsia="Calibri" w:cs="Arial"/>
                <w:i/>
                <w:szCs w:val="22"/>
              </w:rPr>
            </w:pPr>
          </w:p>
        </w:tc>
        <w:tc>
          <w:tcPr>
            <w:tcW w:w="1250" w:type="pct"/>
            <w:vMerge/>
            <w:tcBorders>
              <w:left w:val="single" w:sz="4" w:space="0" w:color="auto"/>
              <w:bottom w:val="single" w:sz="4" w:space="0" w:color="auto"/>
              <w:right w:val="single" w:sz="4" w:space="0" w:color="auto"/>
            </w:tcBorders>
            <w:shd w:val="clear" w:color="auto" w:fill="auto"/>
          </w:tcPr>
          <w:p w:rsidR="00C439F6" w:rsidRPr="009F59E5" w:rsidRDefault="00C439F6" w:rsidP="00C439F6">
            <w:pPr>
              <w:spacing w:before="60"/>
              <w:rPr>
                <w:rFonts w:eastAsia="Calibri" w:cs="Arial"/>
                <w:i/>
                <w:szCs w:val="22"/>
              </w:rPr>
            </w:pPr>
          </w:p>
        </w:tc>
      </w:tr>
      <w:tr w:rsidR="00C439F6" w:rsidRPr="0003518D" w:rsidTr="00CC5259">
        <w:tblPrEx>
          <w:jc w:val="center"/>
        </w:tblPrEx>
        <w:trPr>
          <w:jc w:val="center"/>
        </w:trPr>
        <w:tc>
          <w:tcPr>
            <w:tcW w:w="1250" w:type="pct"/>
            <w:tcBorders>
              <w:top w:val="single" w:sz="4" w:space="0" w:color="auto"/>
              <w:left w:val="single" w:sz="4" w:space="0" w:color="auto"/>
              <w:bottom w:val="single" w:sz="4" w:space="0" w:color="auto"/>
              <w:right w:val="single" w:sz="4" w:space="0" w:color="auto"/>
            </w:tcBorders>
            <w:shd w:val="clear" w:color="auto" w:fill="auto"/>
          </w:tcPr>
          <w:p w:rsidR="00C439F6" w:rsidRPr="00312CE3" w:rsidRDefault="00C439F6" w:rsidP="00C439F6">
            <w:pPr>
              <w:spacing w:before="60"/>
              <w:rPr>
                <w:rFonts w:eastAsia="Calibri" w:cs="Arial"/>
                <w:sz w:val="18"/>
                <w:szCs w:val="18"/>
                <w:u w:val="single"/>
              </w:rPr>
            </w:pPr>
            <w:r w:rsidRPr="00312CE3">
              <w:rPr>
                <w:rFonts w:eastAsia="Calibri" w:cs="Arial"/>
                <w:sz w:val="18"/>
                <w:szCs w:val="18"/>
                <w:u w:val="single"/>
              </w:rPr>
              <w:t>2.2. Schreiben</w:t>
            </w:r>
          </w:p>
          <w:p w:rsidR="00C439F6" w:rsidRDefault="00C439F6" w:rsidP="00C439F6">
            <w:pPr>
              <w:spacing w:before="60"/>
              <w:rPr>
                <w:rFonts w:eastAsia="Calibri" w:cs="Arial"/>
                <w:sz w:val="18"/>
                <w:szCs w:val="18"/>
              </w:rPr>
            </w:pPr>
            <w:r w:rsidRPr="00620BE1">
              <w:rPr>
                <w:rFonts w:eastAsia="Calibri" w:cs="Arial"/>
                <w:sz w:val="18"/>
                <w:szCs w:val="18"/>
              </w:rPr>
              <w:lastRenderedPageBreak/>
              <w:t>5.</w:t>
            </w:r>
            <w:r>
              <w:rPr>
                <w:rFonts w:eastAsia="Calibri" w:cs="Arial"/>
                <w:sz w:val="18"/>
                <w:szCs w:val="18"/>
              </w:rPr>
              <w:t xml:space="preserve"> </w:t>
            </w:r>
            <w:r w:rsidRPr="00620BE1">
              <w:rPr>
                <w:rFonts w:eastAsia="Calibri" w:cs="Arial"/>
                <w:sz w:val="18"/>
                <w:szCs w:val="18"/>
              </w:rPr>
              <w:t>elementare formale Anforderungen des Schreibens erfüllen (Lesbarkeit der Han</w:t>
            </w:r>
            <w:r w:rsidRPr="00620BE1">
              <w:rPr>
                <w:rFonts w:eastAsia="Calibri" w:cs="Arial"/>
                <w:sz w:val="18"/>
                <w:szCs w:val="18"/>
              </w:rPr>
              <w:t>d</w:t>
            </w:r>
            <w:r w:rsidRPr="00620BE1">
              <w:rPr>
                <w:rFonts w:eastAsia="Calibri" w:cs="Arial"/>
                <w:sz w:val="18"/>
                <w:szCs w:val="18"/>
              </w:rPr>
              <w:t>schrift, Blatteinteilung; Rechtschreibung, Ze</w:t>
            </w:r>
            <w:r w:rsidRPr="00620BE1">
              <w:rPr>
                <w:rFonts w:eastAsia="Calibri" w:cs="Arial"/>
                <w:sz w:val="18"/>
                <w:szCs w:val="18"/>
              </w:rPr>
              <w:t>i</w:t>
            </w:r>
            <w:r w:rsidRPr="00620BE1">
              <w:rPr>
                <w:rFonts w:eastAsia="Calibri" w:cs="Arial"/>
                <w:sz w:val="18"/>
                <w:szCs w:val="18"/>
              </w:rPr>
              <w:t>chensetzung, Grammatik)</w:t>
            </w:r>
          </w:p>
          <w:p w:rsidR="00C439F6" w:rsidRPr="00620BE1" w:rsidRDefault="00C439F6" w:rsidP="00C439F6">
            <w:pPr>
              <w:spacing w:before="60"/>
              <w:rPr>
                <w:rFonts w:eastAsia="Calibri" w:cs="Arial"/>
                <w:sz w:val="18"/>
                <w:szCs w:val="18"/>
              </w:rPr>
            </w:pPr>
            <w:r w:rsidRPr="00620BE1">
              <w:rPr>
                <w:rFonts w:eastAsia="Calibri" w:cs="Arial"/>
                <w:sz w:val="18"/>
                <w:szCs w:val="18"/>
              </w:rPr>
              <w:t>36. Textdistanz einnehmen, zu eigenen und fremden Texten kriterienorientiert Stellung nehmen und Verbesserungsvorschläge era</w:t>
            </w:r>
            <w:r w:rsidRPr="00620BE1">
              <w:rPr>
                <w:rFonts w:eastAsia="Calibri" w:cs="Arial"/>
                <w:sz w:val="18"/>
                <w:szCs w:val="18"/>
              </w:rPr>
              <w:t>r</w:t>
            </w:r>
            <w:r w:rsidRPr="00620BE1">
              <w:rPr>
                <w:rFonts w:eastAsia="Calibri" w:cs="Arial"/>
                <w:sz w:val="18"/>
                <w:szCs w:val="18"/>
              </w:rPr>
              <w:t>beiten</w:t>
            </w:r>
          </w:p>
          <w:p w:rsidR="00C439F6" w:rsidRPr="00620BE1" w:rsidRDefault="00C439F6" w:rsidP="00C439F6">
            <w:pPr>
              <w:spacing w:before="60"/>
              <w:rPr>
                <w:rFonts w:eastAsia="Calibri" w:cs="Arial"/>
                <w:sz w:val="18"/>
                <w:szCs w:val="18"/>
              </w:rPr>
            </w:pPr>
            <w:r w:rsidRPr="00620BE1">
              <w:rPr>
                <w:rFonts w:eastAsia="Calibri" w:cs="Arial"/>
                <w:sz w:val="18"/>
                <w:szCs w:val="18"/>
              </w:rPr>
              <w:t>37.</w:t>
            </w:r>
            <w:r>
              <w:rPr>
                <w:rFonts w:eastAsia="Calibri" w:cs="Arial"/>
                <w:sz w:val="18"/>
                <w:szCs w:val="18"/>
              </w:rPr>
              <w:t xml:space="preserve"> </w:t>
            </w:r>
            <w:r w:rsidRPr="00620BE1">
              <w:rPr>
                <w:rFonts w:eastAsia="Calibri" w:cs="Arial"/>
                <w:sz w:val="18"/>
                <w:szCs w:val="18"/>
              </w:rPr>
              <w:t>Strategien zur Überprüfung der sprachl</w:t>
            </w:r>
            <w:r w:rsidRPr="00620BE1">
              <w:rPr>
                <w:rFonts w:eastAsia="Calibri" w:cs="Arial"/>
                <w:sz w:val="18"/>
                <w:szCs w:val="18"/>
              </w:rPr>
              <w:t>i</w:t>
            </w:r>
            <w:r w:rsidRPr="00620BE1">
              <w:rPr>
                <w:rFonts w:eastAsia="Calibri" w:cs="Arial"/>
                <w:sz w:val="18"/>
                <w:szCs w:val="18"/>
              </w:rPr>
              <w:t>chen Richtigkeit und Rechtschreibung anwe</w:t>
            </w:r>
            <w:r w:rsidRPr="00620BE1">
              <w:rPr>
                <w:rFonts w:eastAsia="Calibri" w:cs="Arial"/>
                <w:sz w:val="18"/>
                <w:szCs w:val="18"/>
              </w:rPr>
              <w:t>n</w:t>
            </w:r>
            <w:r w:rsidRPr="00620BE1">
              <w:rPr>
                <w:rFonts w:eastAsia="Calibri" w:cs="Arial"/>
                <w:sz w:val="18"/>
                <w:szCs w:val="18"/>
              </w:rPr>
              <w:t>den (zum Beispiel individuelles Fehlerprofil)</w:t>
            </w:r>
          </w:p>
          <w:p w:rsidR="00C439F6" w:rsidRDefault="00C439F6" w:rsidP="00C439F6">
            <w:pPr>
              <w:spacing w:before="60"/>
              <w:rPr>
                <w:rFonts w:eastAsia="Calibri" w:cs="Arial"/>
                <w:sz w:val="18"/>
                <w:szCs w:val="18"/>
              </w:rPr>
            </w:pPr>
            <w:r w:rsidRPr="00620BE1">
              <w:rPr>
                <w:rFonts w:eastAsia="Calibri" w:cs="Arial"/>
                <w:sz w:val="18"/>
                <w:szCs w:val="18"/>
              </w:rPr>
              <w:t>38. Texte inhaltlich und sprachlich überarbe</w:t>
            </w:r>
            <w:r w:rsidRPr="00620BE1">
              <w:rPr>
                <w:rFonts w:eastAsia="Calibri" w:cs="Arial"/>
                <w:sz w:val="18"/>
                <w:szCs w:val="18"/>
              </w:rPr>
              <w:t>i</w:t>
            </w:r>
            <w:r w:rsidRPr="00620BE1">
              <w:rPr>
                <w:rFonts w:eastAsia="Calibri" w:cs="Arial"/>
                <w:sz w:val="18"/>
                <w:szCs w:val="18"/>
              </w:rPr>
              <w:t>ten und dazu geeignete Methoden und Sozia</w:t>
            </w:r>
            <w:r w:rsidRPr="00620BE1">
              <w:rPr>
                <w:rFonts w:eastAsia="Calibri" w:cs="Arial"/>
                <w:sz w:val="18"/>
                <w:szCs w:val="18"/>
              </w:rPr>
              <w:t>l</w:t>
            </w:r>
            <w:r w:rsidRPr="00620BE1">
              <w:rPr>
                <w:rFonts w:eastAsia="Calibri" w:cs="Arial"/>
                <w:sz w:val="18"/>
                <w:szCs w:val="18"/>
              </w:rPr>
              <w:t>formen (zum Beispiel Schreibwerkstatt, Schreibkonferenz) nutzen</w:t>
            </w:r>
            <w:r>
              <w:rPr>
                <w:rFonts w:eastAsia="Calibri" w:cs="Arial"/>
                <w:sz w:val="18"/>
                <w:szCs w:val="18"/>
              </w:rPr>
              <w:t xml:space="preserve"> [...]</w:t>
            </w:r>
            <w:r w:rsidRPr="00620BE1">
              <w:rPr>
                <w:rFonts w:eastAsia="Calibri" w:cs="Arial"/>
                <w:sz w:val="18"/>
                <w:szCs w:val="18"/>
              </w:rPr>
              <w:t>; dabei auch digitale Medien nutzen</w:t>
            </w:r>
          </w:p>
          <w:p w:rsidR="00C439F6" w:rsidRPr="00312CE3" w:rsidRDefault="00C439F6" w:rsidP="00C439F6">
            <w:pPr>
              <w:spacing w:before="60"/>
              <w:rPr>
                <w:rFonts w:eastAsia="Calibri" w:cs="Arial"/>
                <w:sz w:val="18"/>
                <w:szCs w:val="18"/>
                <w:u w:val="single"/>
              </w:rPr>
            </w:pPr>
            <w:r w:rsidRPr="00312CE3">
              <w:rPr>
                <w:rFonts w:eastAsia="Calibri" w:cs="Arial"/>
                <w:sz w:val="18"/>
                <w:szCs w:val="18"/>
                <w:u w:val="single"/>
              </w:rPr>
              <w:t>2.3. Lesen</w:t>
            </w:r>
          </w:p>
          <w:p w:rsidR="00C439F6" w:rsidRDefault="00C439F6" w:rsidP="00C439F6">
            <w:pPr>
              <w:spacing w:before="60"/>
              <w:rPr>
                <w:rFonts w:eastAsia="Calibri" w:cs="Arial"/>
                <w:sz w:val="18"/>
                <w:szCs w:val="18"/>
              </w:rPr>
            </w:pPr>
            <w:r w:rsidRPr="00620BE1">
              <w:rPr>
                <w:rFonts w:eastAsia="Calibri" w:cs="Arial"/>
                <w:sz w:val="18"/>
                <w:szCs w:val="18"/>
              </w:rPr>
              <w:t>3.</w:t>
            </w:r>
            <w:r>
              <w:rPr>
                <w:rFonts w:eastAsia="Calibri" w:cs="Arial"/>
                <w:sz w:val="18"/>
                <w:szCs w:val="18"/>
              </w:rPr>
              <w:t xml:space="preserve"> </w:t>
            </w:r>
            <w:r w:rsidRPr="00620BE1">
              <w:rPr>
                <w:rFonts w:eastAsia="Calibri" w:cs="Arial"/>
                <w:sz w:val="18"/>
                <w:szCs w:val="18"/>
              </w:rPr>
              <w:t>Lesestrategien und Methoden der Texte</w:t>
            </w:r>
            <w:r w:rsidRPr="00620BE1">
              <w:rPr>
                <w:rFonts w:eastAsia="Calibri" w:cs="Arial"/>
                <w:sz w:val="18"/>
                <w:szCs w:val="18"/>
              </w:rPr>
              <w:t>r</w:t>
            </w:r>
            <w:r w:rsidRPr="00620BE1">
              <w:rPr>
                <w:rFonts w:eastAsia="Calibri" w:cs="Arial"/>
                <w:sz w:val="18"/>
                <w:szCs w:val="18"/>
              </w:rPr>
              <w:t>schließung selbstständig anwenden (marki</w:t>
            </w:r>
            <w:r w:rsidRPr="00620BE1">
              <w:rPr>
                <w:rFonts w:eastAsia="Calibri" w:cs="Arial"/>
                <w:sz w:val="18"/>
                <w:szCs w:val="18"/>
              </w:rPr>
              <w:t>e</w:t>
            </w:r>
            <w:r w:rsidRPr="00620BE1">
              <w:rPr>
                <w:rFonts w:eastAsia="Calibri" w:cs="Arial"/>
                <w:sz w:val="18"/>
                <w:szCs w:val="18"/>
              </w:rPr>
              <w:t xml:space="preserve">ren, </w:t>
            </w:r>
            <w:r>
              <w:rPr>
                <w:rFonts w:eastAsia="Calibri" w:cs="Arial"/>
                <w:sz w:val="18"/>
                <w:szCs w:val="18"/>
              </w:rPr>
              <w:t xml:space="preserve">[...] </w:t>
            </w:r>
            <w:r w:rsidRPr="00620BE1">
              <w:rPr>
                <w:rFonts w:eastAsia="Calibri" w:cs="Arial"/>
                <w:sz w:val="18"/>
                <w:szCs w:val="18"/>
              </w:rPr>
              <w:t>Verständnisfragen formulieren, Texte strukturieren, Wortbedeutungen und Fachb</w:t>
            </w:r>
            <w:r w:rsidRPr="00620BE1">
              <w:rPr>
                <w:rFonts w:eastAsia="Calibri" w:cs="Arial"/>
                <w:sz w:val="18"/>
                <w:szCs w:val="18"/>
              </w:rPr>
              <w:t>e</w:t>
            </w:r>
            <w:r w:rsidRPr="00620BE1">
              <w:rPr>
                <w:rFonts w:eastAsia="Calibri" w:cs="Arial"/>
                <w:sz w:val="18"/>
                <w:szCs w:val="18"/>
              </w:rPr>
              <w:t>griffe klären, Nachschlagewerke in verschi</w:t>
            </w:r>
            <w:r w:rsidRPr="00620BE1">
              <w:rPr>
                <w:rFonts w:eastAsia="Calibri" w:cs="Arial"/>
                <w:sz w:val="18"/>
                <w:szCs w:val="18"/>
              </w:rPr>
              <w:t>e</w:t>
            </w:r>
            <w:r w:rsidRPr="00620BE1">
              <w:rPr>
                <w:rFonts w:eastAsia="Calibri" w:cs="Arial"/>
                <w:sz w:val="18"/>
                <w:szCs w:val="18"/>
              </w:rPr>
              <w:t>denen Medien verwenden)</w:t>
            </w:r>
          </w:p>
          <w:p w:rsidR="00C439F6" w:rsidRPr="00312CE3" w:rsidRDefault="00C439F6" w:rsidP="00C439F6">
            <w:pPr>
              <w:spacing w:before="60"/>
              <w:rPr>
                <w:rFonts w:eastAsia="Calibri" w:cs="Arial"/>
                <w:sz w:val="18"/>
                <w:szCs w:val="18"/>
              </w:rPr>
            </w:pPr>
            <w:r w:rsidRPr="00620BE1">
              <w:rPr>
                <w:rFonts w:eastAsia="Calibri" w:cs="Arial"/>
                <w:sz w:val="18"/>
                <w:szCs w:val="18"/>
              </w:rPr>
              <w:t>28. zwischen verschiedenen Lesehaltungen unterscheiden (spontan, methodisch geleitet;</w:t>
            </w:r>
            <w:r>
              <w:rPr>
                <w:rFonts w:eastAsia="Calibri" w:cs="Arial"/>
                <w:sz w:val="18"/>
                <w:szCs w:val="18"/>
              </w:rPr>
              <w:t xml:space="preserve"> </w:t>
            </w:r>
            <w:r w:rsidRPr="00620BE1">
              <w:rPr>
                <w:rFonts w:eastAsia="Calibri" w:cs="Arial"/>
                <w:sz w:val="18"/>
                <w:szCs w:val="18"/>
              </w:rPr>
              <w:t>analytisch, identifikatorisch, wertend; aktual</w:t>
            </w:r>
            <w:r w:rsidRPr="00620BE1">
              <w:rPr>
                <w:rFonts w:eastAsia="Calibri" w:cs="Arial"/>
                <w:sz w:val="18"/>
                <w:szCs w:val="18"/>
              </w:rPr>
              <w:t>i</w:t>
            </w:r>
            <w:r w:rsidRPr="00620BE1">
              <w:rPr>
                <w:rFonts w:eastAsia="Calibri" w:cs="Arial"/>
                <w:sz w:val="18"/>
                <w:szCs w:val="18"/>
              </w:rPr>
              <w:t xml:space="preserve">sierend, historisierend) </w:t>
            </w:r>
            <w:r>
              <w:rPr>
                <w:rFonts w:eastAsia="Calibri" w:cs="Arial"/>
                <w:sz w:val="18"/>
                <w:szCs w:val="18"/>
              </w:rPr>
              <w:t>[...]</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439F6" w:rsidRPr="009720AF" w:rsidRDefault="00C439F6" w:rsidP="00C439F6">
            <w:pPr>
              <w:spacing w:before="60"/>
              <w:rPr>
                <w:rFonts w:eastAsia="Calibri" w:cs="Arial"/>
                <w:sz w:val="18"/>
                <w:szCs w:val="18"/>
                <w:u w:val="single"/>
              </w:rPr>
            </w:pPr>
            <w:r w:rsidRPr="00312CE3">
              <w:rPr>
                <w:rFonts w:eastAsia="Calibri" w:cs="Arial"/>
                <w:sz w:val="18"/>
                <w:szCs w:val="18"/>
                <w:u w:val="single"/>
              </w:rPr>
              <w:lastRenderedPageBreak/>
              <w:t>3.2</w:t>
            </w:r>
            <w:r w:rsidRPr="009720AF">
              <w:rPr>
                <w:rFonts w:eastAsia="Calibri" w:cs="Arial"/>
                <w:sz w:val="18"/>
                <w:szCs w:val="18"/>
                <w:u w:val="single"/>
              </w:rPr>
              <w:t>.2.1. Struktur von Äußerungen</w:t>
            </w:r>
          </w:p>
          <w:p w:rsidR="00C439F6" w:rsidRPr="009720AF" w:rsidRDefault="00C439F6" w:rsidP="00C439F6">
            <w:pPr>
              <w:spacing w:before="60"/>
              <w:rPr>
                <w:rFonts w:eastAsia="Calibri" w:cs="Arial"/>
                <w:sz w:val="18"/>
                <w:szCs w:val="18"/>
              </w:rPr>
            </w:pPr>
            <w:r w:rsidRPr="009720AF">
              <w:rPr>
                <w:sz w:val="18"/>
                <w:szCs w:val="18"/>
              </w:rPr>
              <w:lastRenderedPageBreak/>
              <w:t>(23) Groß- und Kleinschreibung sicher unte</w:t>
            </w:r>
            <w:r w:rsidRPr="009720AF">
              <w:rPr>
                <w:sz w:val="18"/>
                <w:szCs w:val="18"/>
              </w:rPr>
              <w:t>r</w:t>
            </w:r>
            <w:r w:rsidRPr="009720AF">
              <w:rPr>
                <w:sz w:val="18"/>
                <w:szCs w:val="18"/>
              </w:rPr>
              <w:t>scheiden; Großschreibung in allen Fällen n</w:t>
            </w:r>
            <w:r w:rsidRPr="009720AF">
              <w:rPr>
                <w:sz w:val="18"/>
                <w:szCs w:val="18"/>
              </w:rPr>
              <w:t>o</w:t>
            </w:r>
            <w:r w:rsidRPr="009720AF">
              <w:rPr>
                <w:sz w:val="18"/>
                <w:szCs w:val="18"/>
              </w:rPr>
              <w:t>minaler Verwendung sowie in festen Fügungen sicher normgerecht verwenden und dabei ihr grammatikalisches Wissen nutzen</w:t>
            </w:r>
          </w:p>
          <w:p w:rsidR="00C439F6" w:rsidRPr="00D306AD" w:rsidRDefault="00C439F6" w:rsidP="00C439F6">
            <w:pPr>
              <w:spacing w:before="60"/>
              <w:rPr>
                <w:rFonts w:eastAsia="Calibri" w:cs="Arial"/>
                <w:sz w:val="18"/>
                <w:szCs w:val="18"/>
              </w:rPr>
            </w:pPr>
            <w:r w:rsidRPr="00D306AD">
              <w:rPr>
                <w:sz w:val="18"/>
                <w:szCs w:val="18"/>
              </w:rPr>
              <w:t>(27) Rechtschreibstrategien (Silbierung, Wor</w:t>
            </w:r>
            <w:r w:rsidRPr="00D306AD">
              <w:rPr>
                <w:sz w:val="18"/>
                <w:szCs w:val="18"/>
              </w:rPr>
              <w:t>t</w:t>
            </w:r>
            <w:r w:rsidRPr="00D306AD">
              <w:rPr>
                <w:sz w:val="18"/>
                <w:szCs w:val="18"/>
              </w:rPr>
              <w:t>verlängerung, Ableitungen) und grundlegende Rechtschreibregeln (Lautprinzip, morphemat</w:t>
            </w:r>
            <w:r w:rsidRPr="00D306AD">
              <w:rPr>
                <w:sz w:val="18"/>
                <w:szCs w:val="18"/>
              </w:rPr>
              <w:t>i</w:t>
            </w:r>
            <w:r w:rsidRPr="00D306AD">
              <w:rPr>
                <w:sz w:val="18"/>
                <w:szCs w:val="18"/>
              </w:rPr>
              <w:t>sches Prinzip, silbisches Prinzip, grammat</w:t>
            </w:r>
            <w:r w:rsidRPr="00D306AD">
              <w:rPr>
                <w:sz w:val="18"/>
                <w:szCs w:val="18"/>
              </w:rPr>
              <w:t>i</w:t>
            </w:r>
            <w:r w:rsidRPr="00D306AD">
              <w:rPr>
                <w:sz w:val="18"/>
                <w:szCs w:val="18"/>
              </w:rPr>
              <w:t>sches Prinzip) beim Schreiben und Überarbe</w:t>
            </w:r>
            <w:r w:rsidRPr="00D306AD">
              <w:rPr>
                <w:sz w:val="18"/>
                <w:szCs w:val="18"/>
              </w:rPr>
              <w:t>i</w:t>
            </w:r>
            <w:r w:rsidRPr="00D306AD">
              <w:rPr>
                <w:sz w:val="18"/>
                <w:szCs w:val="18"/>
              </w:rPr>
              <w:t>ten von Texten anwenden</w:t>
            </w:r>
          </w:p>
          <w:p w:rsidR="00C439F6" w:rsidRPr="009720AF" w:rsidRDefault="00C439F6" w:rsidP="00C439F6">
            <w:pPr>
              <w:spacing w:before="60"/>
              <w:rPr>
                <w:rFonts w:eastAsia="Calibri" w:cs="Arial"/>
                <w:sz w:val="18"/>
                <w:szCs w:val="18"/>
              </w:rPr>
            </w:pPr>
            <w:r w:rsidRPr="00D306AD">
              <w:rPr>
                <w:rFonts w:eastAsia="Calibri" w:cs="Arial"/>
                <w:sz w:val="18"/>
                <w:szCs w:val="18"/>
              </w:rPr>
              <w:t>(28) individuelle Fehlerschwerpunkte bene</w:t>
            </w:r>
            <w:r w:rsidRPr="00D306AD">
              <w:rPr>
                <w:rFonts w:eastAsia="Calibri" w:cs="Arial"/>
                <w:sz w:val="18"/>
                <w:szCs w:val="18"/>
              </w:rPr>
              <w:t>n</w:t>
            </w:r>
            <w:r w:rsidRPr="00D306AD">
              <w:rPr>
                <w:rFonts w:eastAsia="Calibri" w:cs="Arial"/>
                <w:sz w:val="18"/>
                <w:szCs w:val="18"/>
              </w:rPr>
              <w:t>nen und korrigierend bearbeiten</w:t>
            </w:r>
          </w:p>
          <w:p w:rsidR="00C439F6" w:rsidRPr="00312CE3" w:rsidRDefault="00C439F6" w:rsidP="00C439F6">
            <w:pPr>
              <w:spacing w:before="60"/>
              <w:rPr>
                <w:rFonts w:eastAsia="Calibri" w:cs="Arial"/>
                <w:sz w:val="18"/>
                <w:szCs w:val="18"/>
              </w:rPr>
            </w:pPr>
            <w:r w:rsidRPr="009F59E5">
              <w:rPr>
                <w:rFonts w:eastAsia="Calibri" w:cs="Arial"/>
                <w:sz w:val="18"/>
                <w:szCs w:val="18"/>
              </w:rPr>
              <w:t>(29) die Grenzen digitaler Rechtschreibhilfen erkennen und beachten</w:t>
            </w:r>
          </w:p>
        </w:tc>
        <w:tc>
          <w:tcPr>
            <w:tcW w:w="1250" w:type="pct"/>
            <w:tcBorders>
              <w:left w:val="single" w:sz="4" w:space="0" w:color="auto"/>
              <w:bottom w:val="single" w:sz="4" w:space="0" w:color="auto"/>
              <w:right w:val="single" w:sz="4" w:space="0" w:color="auto"/>
            </w:tcBorders>
            <w:shd w:val="clear" w:color="auto" w:fill="auto"/>
          </w:tcPr>
          <w:p w:rsidR="000068B7" w:rsidRDefault="00C439F6" w:rsidP="00C439F6">
            <w:pPr>
              <w:spacing w:before="60"/>
              <w:rPr>
                <w:rFonts w:eastAsia="Calibri" w:cs="Arial"/>
                <w:szCs w:val="22"/>
              </w:rPr>
            </w:pPr>
            <w:r w:rsidRPr="00581978">
              <w:rPr>
                <w:rFonts w:eastAsia="Calibri" w:cs="Arial"/>
                <w:b/>
                <w:szCs w:val="22"/>
              </w:rPr>
              <w:lastRenderedPageBreak/>
              <w:t>2. Groß- und Kleinschreibung</w:t>
            </w:r>
          </w:p>
          <w:p w:rsidR="00C439F6" w:rsidRPr="00F37F93" w:rsidRDefault="00C439F6" w:rsidP="00C439F6">
            <w:pPr>
              <w:spacing w:before="60"/>
              <w:rPr>
                <w:rFonts w:eastAsia="Calibri" w:cs="Arial"/>
                <w:i/>
                <w:szCs w:val="22"/>
              </w:rPr>
            </w:pPr>
            <w:r>
              <w:rPr>
                <w:rFonts w:eastAsia="Calibri" w:cs="Arial"/>
                <w:szCs w:val="22"/>
              </w:rPr>
              <w:lastRenderedPageBreak/>
              <w:t>in allen Fällen einüben. Nomen als Kern eines Satzgliedes (Subjekt, O</w:t>
            </w:r>
            <w:r>
              <w:rPr>
                <w:rFonts w:eastAsia="Calibri" w:cs="Arial"/>
                <w:szCs w:val="22"/>
              </w:rPr>
              <w:t>b</w:t>
            </w:r>
            <w:r>
              <w:rPr>
                <w:rFonts w:eastAsia="Calibri" w:cs="Arial"/>
                <w:szCs w:val="22"/>
              </w:rPr>
              <w:t>jekt), auch mit mehreren Attr</w:t>
            </w:r>
            <w:r>
              <w:rPr>
                <w:rFonts w:eastAsia="Calibri" w:cs="Arial"/>
                <w:szCs w:val="22"/>
              </w:rPr>
              <w:t>i</w:t>
            </w:r>
            <w:r>
              <w:rPr>
                <w:rFonts w:eastAsia="Calibri" w:cs="Arial"/>
                <w:szCs w:val="22"/>
              </w:rPr>
              <w:t>buten</w:t>
            </w:r>
          </w:p>
        </w:tc>
        <w:tc>
          <w:tcPr>
            <w:tcW w:w="1250" w:type="pct"/>
            <w:tcBorders>
              <w:left w:val="single" w:sz="4" w:space="0" w:color="auto"/>
              <w:bottom w:val="single" w:sz="4" w:space="0" w:color="auto"/>
              <w:right w:val="single" w:sz="4" w:space="0" w:color="auto"/>
            </w:tcBorders>
            <w:shd w:val="clear" w:color="auto" w:fill="auto"/>
          </w:tcPr>
          <w:p w:rsidR="00C439F6" w:rsidRDefault="00C439F6" w:rsidP="00C439F6">
            <w:pPr>
              <w:pStyle w:val="bcTabVortext"/>
            </w:pPr>
            <w:r w:rsidRPr="00312CE3">
              <w:lastRenderedPageBreak/>
              <w:t xml:space="preserve">Kann </w:t>
            </w:r>
            <w:r w:rsidR="00530AF9">
              <w:t>z. B.</w:t>
            </w:r>
            <w:r w:rsidRPr="00312CE3">
              <w:t xml:space="preserve"> im Kontext der Analyse komplexer Sätze erfolgen.</w:t>
            </w:r>
          </w:p>
          <w:p w:rsidR="00C439F6" w:rsidRPr="00312CE3" w:rsidRDefault="00C439F6" w:rsidP="00C439F6">
            <w:pPr>
              <w:pStyle w:val="bcTabVortext"/>
            </w:pPr>
            <w:r w:rsidRPr="009743CA">
              <w:lastRenderedPageBreak/>
              <w:t xml:space="preserve">Rechtschreibung sollte </w:t>
            </w:r>
            <w:r>
              <w:t xml:space="preserve">stets </w:t>
            </w:r>
            <w:r w:rsidRPr="009743CA">
              <w:t>im Z</w:t>
            </w:r>
            <w:r w:rsidRPr="009743CA">
              <w:t>u</w:t>
            </w:r>
            <w:r w:rsidRPr="009743CA">
              <w:t>sammenhang mit Schreibprozessen gefördert werden</w:t>
            </w:r>
            <w:r>
              <w:t>.</w:t>
            </w:r>
          </w:p>
        </w:tc>
      </w:tr>
      <w:tr w:rsidR="00C439F6" w:rsidRPr="0003518D" w:rsidTr="00CC5259">
        <w:tblPrEx>
          <w:jc w:val="center"/>
        </w:tblPrEx>
        <w:trPr>
          <w:jc w:val="center"/>
        </w:trPr>
        <w:tc>
          <w:tcPr>
            <w:tcW w:w="1250" w:type="pct"/>
            <w:tcBorders>
              <w:top w:val="single" w:sz="4" w:space="0" w:color="auto"/>
              <w:left w:val="single" w:sz="4" w:space="0" w:color="auto"/>
              <w:bottom w:val="single" w:sz="4" w:space="0" w:color="auto"/>
              <w:right w:val="single" w:sz="4" w:space="0" w:color="auto"/>
            </w:tcBorders>
            <w:shd w:val="clear" w:color="auto" w:fill="auto"/>
          </w:tcPr>
          <w:p w:rsidR="00C439F6" w:rsidRPr="00312CE3" w:rsidRDefault="00C439F6" w:rsidP="00C439F6">
            <w:pPr>
              <w:spacing w:before="60"/>
              <w:rPr>
                <w:rFonts w:eastAsia="Calibri" w:cs="Arial"/>
                <w:sz w:val="18"/>
                <w:szCs w:val="18"/>
                <w:u w:val="single"/>
              </w:rPr>
            </w:pPr>
            <w:r w:rsidRPr="00312CE3">
              <w:rPr>
                <w:rFonts w:eastAsia="Calibri" w:cs="Arial"/>
                <w:sz w:val="18"/>
                <w:szCs w:val="18"/>
                <w:u w:val="single"/>
              </w:rPr>
              <w:lastRenderedPageBreak/>
              <w:t>2.2. Schreiben</w:t>
            </w:r>
          </w:p>
          <w:p w:rsidR="00C439F6" w:rsidRDefault="00C439F6" w:rsidP="00C439F6">
            <w:pPr>
              <w:spacing w:before="60"/>
              <w:rPr>
                <w:rFonts w:eastAsia="Calibri" w:cs="Arial"/>
                <w:sz w:val="18"/>
                <w:szCs w:val="18"/>
              </w:rPr>
            </w:pPr>
            <w:r w:rsidRPr="00620BE1">
              <w:rPr>
                <w:rFonts w:eastAsia="Calibri" w:cs="Arial"/>
                <w:sz w:val="18"/>
                <w:szCs w:val="18"/>
              </w:rPr>
              <w:t>5.</w:t>
            </w:r>
            <w:r>
              <w:rPr>
                <w:rFonts w:eastAsia="Calibri" w:cs="Arial"/>
                <w:sz w:val="18"/>
                <w:szCs w:val="18"/>
              </w:rPr>
              <w:t xml:space="preserve"> </w:t>
            </w:r>
            <w:r w:rsidRPr="00620BE1">
              <w:rPr>
                <w:rFonts w:eastAsia="Calibri" w:cs="Arial"/>
                <w:sz w:val="18"/>
                <w:szCs w:val="18"/>
              </w:rPr>
              <w:t>elementare formale Anforderungen des Schreibens erfüllen (Lesbarkeit der Han</w:t>
            </w:r>
            <w:r w:rsidRPr="00620BE1">
              <w:rPr>
                <w:rFonts w:eastAsia="Calibri" w:cs="Arial"/>
                <w:sz w:val="18"/>
                <w:szCs w:val="18"/>
              </w:rPr>
              <w:t>d</w:t>
            </w:r>
            <w:r w:rsidRPr="00620BE1">
              <w:rPr>
                <w:rFonts w:eastAsia="Calibri" w:cs="Arial"/>
                <w:sz w:val="18"/>
                <w:szCs w:val="18"/>
              </w:rPr>
              <w:t>schrift, Blatteinteilung; Rechtschreibung, Ze</w:t>
            </w:r>
            <w:r w:rsidRPr="00620BE1">
              <w:rPr>
                <w:rFonts w:eastAsia="Calibri" w:cs="Arial"/>
                <w:sz w:val="18"/>
                <w:szCs w:val="18"/>
              </w:rPr>
              <w:t>i</w:t>
            </w:r>
            <w:r w:rsidRPr="00620BE1">
              <w:rPr>
                <w:rFonts w:eastAsia="Calibri" w:cs="Arial"/>
                <w:sz w:val="18"/>
                <w:szCs w:val="18"/>
              </w:rPr>
              <w:t>chensetzung, Grammatik)</w:t>
            </w:r>
          </w:p>
          <w:p w:rsidR="00C439F6" w:rsidRPr="00620BE1" w:rsidRDefault="00C439F6" w:rsidP="00C439F6">
            <w:pPr>
              <w:spacing w:before="60"/>
              <w:rPr>
                <w:rFonts w:eastAsia="Calibri" w:cs="Arial"/>
                <w:sz w:val="18"/>
                <w:szCs w:val="18"/>
              </w:rPr>
            </w:pPr>
            <w:r w:rsidRPr="00620BE1">
              <w:rPr>
                <w:rFonts w:eastAsia="Calibri" w:cs="Arial"/>
                <w:sz w:val="18"/>
                <w:szCs w:val="18"/>
              </w:rPr>
              <w:t>36. Textdistanz einnehmen, zu eigenen und fremden Texten kriterienorientiert Stellung nehmen und Verbesserungsvorschläge era</w:t>
            </w:r>
            <w:r w:rsidRPr="00620BE1">
              <w:rPr>
                <w:rFonts w:eastAsia="Calibri" w:cs="Arial"/>
                <w:sz w:val="18"/>
                <w:szCs w:val="18"/>
              </w:rPr>
              <w:t>r</w:t>
            </w:r>
            <w:r w:rsidRPr="00620BE1">
              <w:rPr>
                <w:rFonts w:eastAsia="Calibri" w:cs="Arial"/>
                <w:sz w:val="18"/>
                <w:szCs w:val="18"/>
              </w:rPr>
              <w:t>beiten</w:t>
            </w:r>
          </w:p>
          <w:p w:rsidR="00C439F6" w:rsidRPr="00620BE1" w:rsidRDefault="00C439F6" w:rsidP="00C439F6">
            <w:pPr>
              <w:spacing w:before="60"/>
              <w:rPr>
                <w:rFonts w:eastAsia="Calibri" w:cs="Arial"/>
                <w:sz w:val="18"/>
                <w:szCs w:val="18"/>
              </w:rPr>
            </w:pPr>
            <w:r w:rsidRPr="00620BE1">
              <w:rPr>
                <w:rFonts w:eastAsia="Calibri" w:cs="Arial"/>
                <w:sz w:val="18"/>
                <w:szCs w:val="18"/>
              </w:rPr>
              <w:t>37.</w:t>
            </w:r>
            <w:r>
              <w:rPr>
                <w:rFonts w:eastAsia="Calibri" w:cs="Arial"/>
                <w:sz w:val="18"/>
                <w:szCs w:val="18"/>
              </w:rPr>
              <w:t xml:space="preserve"> </w:t>
            </w:r>
            <w:r w:rsidRPr="00620BE1">
              <w:rPr>
                <w:rFonts w:eastAsia="Calibri" w:cs="Arial"/>
                <w:sz w:val="18"/>
                <w:szCs w:val="18"/>
              </w:rPr>
              <w:t>Strategien zur Überprüfung der sprachl</w:t>
            </w:r>
            <w:r w:rsidRPr="00620BE1">
              <w:rPr>
                <w:rFonts w:eastAsia="Calibri" w:cs="Arial"/>
                <w:sz w:val="18"/>
                <w:szCs w:val="18"/>
              </w:rPr>
              <w:t>i</w:t>
            </w:r>
            <w:r w:rsidRPr="00620BE1">
              <w:rPr>
                <w:rFonts w:eastAsia="Calibri" w:cs="Arial"/>
                <w:sz w:val="18"/>
                <w:szCs w:val="18"/>
              </w:rPr>
              <w:t>chen Richtigkeit und Rechtschreibung anwe</w:t>
            </w:r>
            <w:r w:rsidRPr="00620BE1">
              <w:rPr>
                <w:rFonts w:eastAsia="Calibri" w:cs="Arial"/>
                <w:sz w:val="18"/>
                <w:szCs w:val="18"/>
              </w:rPr>
              <w:t>n</w:t>
            </w:r>
            <w:r w:rsidRPr="00620BE1">
              <w:rPr>
                <w:rFonts w:eastAsia="Calibri" w:cs="Arial"/>
                <w:sz w:val="18"/>
                <w:szCs w:val="18"/>
              </w:rPr>
              <w:t>den (zum Beispiel individuelles Fehlerprofil)</w:t>
            </w:r>
          </w:p>
          <w:p w:rsidR="00C439F6" w:rsidRDefault="00C439F6" w:rsidP="00C439F6">
            <w:pPr>
              <w:spacing w:before="60"/>
              <w:rPr>
                <w:rFonts w:eastAsia="Calibri" w:cs="Arial"/>
                <w:sz w:val="18"/>
                <w:szCs w:val="18"/>
              </w:rPr>
            </w:pPr>
            <w:r w:rsidRPr="00620BE1">
              <w:rPr>
                <w:rFonts w:eastAsia="Calibri" w:cs="Arial"/>
                <w:sz w:val="18"/>
                <w:szCs w:val="18"/>
              </w:rPr>
              <w:t>38. Texte inhaltlich und sprachlich überarbe</w:t>
            </w:r>
            <w:r w:rsidRPr="00620BE1">
              <w:rPr>
                <w:rFonts w:eastAsia="Calibri" w:cs="Arial"/>
                <w:sz w:val="18"/>
                <w:szCs w:val="18"/>
              </w:rPr>
              <w:t>i</w:t>
            </w:r>
            <w:r w:rsidRPr="00620BE1">
              <w:rPr>
                <w:rFonts w:eastAsia="Calibri" w:cs="Arial"/>
                <w:sz w:val="18"/>
                <w:szCs w:val="18"/>
              </w:rPr>
              <w:t>ten und dazu geeignete Methoden und Sozia</w:t>
            </w:r>
            <w:r w:rsidRPr="00620BE1">
              <w:rPr>
                <w:rFonts w:eastAsia="Calibri" w:cs="Arial"/>
                <w:sz w:val="18"/>
                <w:szCs w:val="18"/>
              </w:rPr>
              <w:t>l</w:t>
            </w:r>
            <w:r w:rsidRPr="00620BE1">
              <w:rPr>
                <w:rFonts w:eastAsia="Calibri" w:cs="Arial"/>
                <w:sz w:val="18"/>
                <w:szCs w:val="18"/>
              </w:rPr>
              <w:t>formen (zum Beispiel Schreibwerkstatt, Schreibkonferenz) nutzen</w:t>
            </w:r>
            <w:r>
              <w:rPr>
                <w:rFonts w:eastAsia="Calibri" w:cs="Arial"/>
                <w:sz w:val="18"/>
                <w:szCs w:val="18"/>
              </w:rPr>
              <w:t xml:space="preserve"> [...]</w:t>
            </w:r>
            <w:r w:rsidRPr="00620BE1">
              <w:rPr>
                <w:rFonts w:eastAsia="Calibri" w:cs="Arial"/>
                <w:sz w:val="18"/>
                <w:szCs w:val="18"/>
              </w:rPr>
              <w:t>; dabei auch digitale Medien nutzen</w:t>
            </w:r>
          </w:p>
          <w:p w:rsidR="00C439F6" w:rsidRPr="00312CE3" w:rsidRDefault="00C439F6" w:rsidP="00C439F6">
            <w:pPr>
              <w:spacing w:before="60"/>
              <w:rPr>
                <w:rFonts w:eastAsia="Calibri" w:cs="Arial"/>
                <w:sz w:val="18"/>
                <w:szCs w:val="18"/>
                <w:u w:val="single"/>
              </w:rPr>
            </w:pPr>
            <w:r w:rsidRPr="00312CE3">
              <w:rPr>
                <w:rFonts w:eastAsia="Calibri" w:cs="Arial"/>
                <w:sz w:val="18"/>
                <w:szCs w:val="18"/>
                <w:u w:val="single"/>
              </w:rPr>
              <w:t>2.3. Lesen</w:t>
            </w:r>
          </w:p>
          <w:p w:rsidR="00C439F6" w:rsidRDefault="00C439F6" w:rsidP="00C439F6">
            <w:pPr>
              <w:spacing w:before="60"/>
              <w:rPr>
                <w:rFonts w:eastAsia="Calibri" w:cs="Arial"/>
                <w:sz w:val="18"/>
                <w:szCs w:val="18"/>
              </w:rPr>
            </w:pPr>
            <w:r w:rsidRPr="00620BE1">
              <w:rPr>
                <w:rFonts w:eastAsia="Calibri" w:cs="Arial"/>
                <w:sz w:val="18"/>
                <w:szCs w:val="18"/>
              </w:rPr>
              <w:lastRenderedPageBreak/>
              <w:t>3.</w:t>
            </w:r>
            <w:r>
              <w:rPr>
                <w:rFonts w:eastAsia="Calibri" w:cs="Arial"/>
                <w:sz w:val="18"/>
                <w:szCs w:val="18"/>
              </w:rPr>
              <w:t xml:space="preserve"> </w:t>
            </w:r>
            <w:r w:rsidRPr="00620BE1">
              <w:rPr>
                <w:rFonts w:eastAsia="Calibri" w:cs="Arial"/>
                <w:sz w:val="18"/>
                <w:szCs w:val="18"/>
              </w:rPr>
              <w:t>Lesestrategien und Methoden der Texte</w:t>
            </w:r>
            <w:r w:rsidRPr="00620BE1">
              <w:rPr>
                <w:rFonts w:eastAsia="Calibri" w:cs="Arial"/>
                <w:sz w:val="18"/>
                <w:szCs w:val="18"/>
              </w:rPr>
              <w:t>r</w:t>
            </w:r>
            <w:r w:rsidRPr="00620BE1">
              <w:rPr>
                <w:rFonts w:eastAsia="Calibri" w:cs="Arial"/>
                <w:sz w:val="18"/>
                <w:szCs w:val="18"/>
              </w:rPr>
              <w:t>schließung selbstständig anwenden (marki</w:t>
            </w:r>
            <w:r w:rsidRPr="00620BE1">
              <w:rPr>
                <w:rFonts w:eastAsia="Calibri" w:cs="Arial"/>
                <w:sz w:val="18"/>
                <w:szCs w:val="18"/>
              </w:rPr>
              <w:t>e</w:t>
            </w:r>
            <w:r w:rsidRPr="00620BE1">
              <w:rPr>
                <w:rFonts w:eastAsia="Calibri" w:cs="Arial"/>
                <w:sz w:val="18"/>
                <w:szCs w:val="18"/>
              </w:rPr>
              <w:t xml:space="preserve">ren, </w:t>
            </w:r>
            <w:r>
              <w:rPr>
                <w:rFonts w:eastAsia="Calibri" w:cs="Arial"/>
                <w:sz w:val="18"/>
                <w:szCs w:val="18"/>
              </w:rPr>
              <w:t xml:space="preserve">[...] </w:t>
            </w:r>
            <w:r w:rsidRPr="00620BE1">
              <w:rPr>
                <w:rFonts w:eastAsia="Calibri" w:cs="Arial"/>
                <w:sz w:val="18"/>
                <w:szCs w:val="18"/>
              </w:rPr>
              <w:t>Verständnisfragen formulieren, Texte strukturieren, Wortbedeutungen und Fachb</w:t>
            </w:r>
            <w:r w:rsidRPr="00620BE1">
              <w:rPr>
                <w:rFonts w:eastAsia="Calibri" w:cs="Arial"/>
                <w:sz w:val="18"/>
                <w:szCs w:val="18"/>
              </w:rPr>
              <w:t>e</w:t>
            </w:r>
            <w:r w:rsidRPr="00620BE1">
              <w:rPr>
                <w:rFonts w:eastAsia="Calibri" w:cs="Arial"/>
                <w:sz w:val="18"/>
                <w:szCs w:val="18"/>
              </w:rPr>
              <w:t>griffe klären, Nachschlagewerke in verschi</w:t>
            </w:r>
            <w:r w:rsidRPr="00620BE1">
              <w:rPr>
                <w:rFonts w:eastAsia="Calibri" w:cs="Arial"/>
                <w:sz w:val="18"/>
                <w:szCs w:val="18"/>
              </w:rPr>
              <w:t>e</w:t>
            </w:r>
            <w:r w:rsidRPr="00620BE1">
              <w:rPr>
                <w:rFonts w:eastAsia="Calibri" w:cs="Arial"/>
                <w:sz w:val="18"/>
                <w:szCs w:val="18"/>
              </w:rPr>
              <w:t>denen Medien verwenden)</w:t>
            </w:r>
          </w:p>
          <w:p w:rsidR="00C439F6" w:rsidRPr="00312CE3" w:rsidRDefault="00C439F6" w:rsidP="00C439F6">
            <w:pPr>
              <w:spacing w:before="60"/>
              <w:rPr>
                <w:rFonts w:eastAsia="Calibri" w:cs="Arial"/>
                <w:sz w:val="18"/>
                <w:szCs w:val="18"/>
              </w:rPr>
            </w:pPr>
            <w:r w:rsidRPr="00620BE1">
              <w:rPr>
                <w:rFonts w:eastAsia="Calibri" w:cs="Arial"/>
                <w:sz w:val="18"/>
                <w:szCs w:val="18"/>
              </w:rPr>
              <w:t>28. zwischen verschiedenen Lesehaltungen unterscheiden (spontan, methodisch geleitet;</w:t>
            </w:r>
            <w:r>
              <w:rPr>
                <w:rFonts w:eastAsia="Calibri" w:cs="Arial"/>
                <w:sz w:val="18"/>
                <w:szCs w:val="18"/>
              </w:rPr>
              <w:t xml:space="preserve"> </w:t>
            </w:r>
            <w:r w:rsidRPr="00620BE1">
              <w:rPr>
                <w:rFonts w:eastAsia="Calibri" w:cs="Arial"/>
                <w:sz w:val="18"/>
                <w:szCs w:val="18"/>
              </w:rPr>
              <w:t>analytisch, identifikatorisch, wertend; aktual</w:t>
            </w:r>
            <w:r w:rsidRPr="00620BE1">
              <w:rPr>
                <w:rFonts w:eastAsia="Calibri" w:cs="Arial"/>
                <w:sz w:val="18"/>
                <w:szCs w:val="18"/>
              </w:rPr>
              <w:t>i</w:t>
            </w:r>
            <w:r w:rsidRPr="00620BE1">
              <w:rPr>
                <w:rFonts w:eastAsia="Calibri" w:cs="Arial"/>
                <w:sz w:val="18"/>
                <w:szCs w:val="18"/>
              </w:rPr>
              <w:t xml:space="preserve">sierend, historisierend) </w:t>
            </w:r>
            <w:r>
              <w:rPr>
                <w:rFonts w:eastAsia="Calibri" w:cs="Arial"/>
                <w:sz w:val="18"/>
                <w:szCs w:val="18"/>
              </w:rPr>
              <w:t>[...]</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439F6" w:rsidRPr="00312CE3" w:rsidRDefault="00C439F6" w:rsidP="00C439F6">
            <w:pPr>
              <w:spacing w:before="60"/>
              <w:rPr>
                <w:rFonts w:eastAsia="Calibri" w:cs="Arial"/>
                <w:sz w:val="18"/>
                <w:szCs w:val="18"/>
                <w:u w:val="single"/>
              </w:rPr>
            </w:pPr>
            <w:r w:rsidRPr="00312CE3">
              <w:rPr>
                <w:rFonts w:eastAsia="Calibri" w:cs="Arial"/>
                <w:sz w:val="18"/>
                <w:szCs w:val="18"/>
                <w:u w:val="single"/>
              </w:rPr>
              <w:lastRenderedPageBreak/>
              <w:t>3.2.2.1. Struktur von Äußerungen</w:t>
            </w:r>
          </w:p>
          <w:p w:rsidR="00C439F6" w:rsidRDefault="00C439F6" w:rsidP="00C439F6">
            <w:pPr>
              <w:spacing w:before="60"/>
              <w:rPr>
                <w:rFonts w:eastAsia="Calibri" w:cs="Arial"/>
                <w:sz w:val="18"/>
                <w:szCs w:val="18"/>
              </w:rPr>
            </w:pPr>
            <w:r w:rsidRPr="009720AF">
              <w:rPr>
                <w:rFonts w:eastAsia="Calibri" w:cs="Arial"/>
                <w:sz w:val="18"/>
                <w:szCs w:val="18"/>
              </w:rPr>
              <w:t>(24) Getrennt- und Zusammenschreibung in geläufigen Fällen normgerecht verwenden</w:t>
            </w:r>
          </w:p>
          <w:p w:rsidR="00C439F6" w:rsidRPr="00D306AD" w:rsidRDefault="00C439F6" w:rsidP="00C439F6">
            <w:pPr>
              <w:spacing w:before="60"/>
              <w:rPr>
                <w:rFonts w:eastAsia="Calibri" w:cs="Arial"/>
                <w:sz w:val="18"/>
                <w:szCs w:val="18"/>
              </w:rPr>
            </w:pPr>
            <w:r w:rsidRPr="00D306AD">
              <w:rPr>
                <w:sz w:val="18"/>
                <w:szCs w:val="18"/>
              </w:rPr>
              <w:t>(27) Rechtschreibstrategien (Silbierung, Wor</w:t>
            </w:r>
            <w:r w:rsidRPr="00D306AD">
              <w:rPr>
                <w:sz w:val="18"/>
                <w:szCs w:val="18"/>
              </w:rPr>
              <w:t>t</w:t>
            </w:r>
            <w:r w:rsidRPr="00D306AD">
              <w:rPr>
                <w:sz w:val="18"/>
                <w:szCs w:val="18"/>
              </w:rPr>
              <w:t>verlängerung, Ableitungen) und grundlegende Rechtschreibregeln (Lautprinzip, morphemat</w:t>
            </w:r>
            <w:r w:rsidRPr="00D306AD">
              <w:rPr>
                <w:sz w:val="18"/>
                <w:szCs w:val="18"/>
              </w:rPr>
              <w:t>i</w:t>
            </w:r>
            <w:r w:rsidRPr="00D306AD">
              <w:rPr>
                <w:sz w:val="18"/>
                <w:szCs w:val="18"/>
              </w:rPr>
              <w:t>sches Prinzip, silbisches Prinzip, grammat</w:t>
            </w:r>
            <w:r w:rsidRPr="00D306AD">
              <w:rPr>
                <w:sz w:val="18"/>
                <w:szCs w:val="18"/>
              </w:rPr>
              <w:t>i</w:t>
            </w:r>
            <w:r w:rsidRPr="00D306AD">
              <w:rPr>
                <w:sz w:val="18"/>
                <w:szCs w:val="18"/>
              </w:rPr>
              <w:t>sches Prinzip) beim Schreiben und Überarbe</w:t>
            </w:r>
            <w:r w:rsidRPr="00D306AD">
              <w:rPr>
                <w:sz w:val="18"/>
                <w:szCs w:val="18"/>
              </w:rPr>
              <w:t>i</w:t>
            </w:r>
            <w:r w:rsidRPr="00D306AD">
              <w:rPr>
                <w:sz w:val="18"/>
                <w:szCs w:val="18"/>
              </w:rPr>
              <w:t>ten von Texten anwenden</w:t>
            </w:r>
          </w:p>
          <w:p w:rsidR="00C439F6" w:rsidRDefault="00C439F6" w:rsidP="00C439F6">
            <w:pPr>
              <w:spacing w:before="60"/>
              <w:rPr>
                <w:rFonts w:eastAsia="Calibri" w:cs="Arial"/>
                <w:sz w:val="18"/>
                <w:szCs w:val="18"/>
              </w:rPr>
            </w:pPr>
            <w:r w:rsidRPr="00D306AD">
              <w:rPr>
                <w:rFonts w:eastAsia="Calibri" w:cs="Arial"/>
                <w:sz w:val="18"/>
                <w:szCs w:val="18"/>
              </w:rPr>
              <w:t>(28) individuelle Fehlerschwerpunkte bene</w:t>
            </w:r>
            <w:r w:rsidRPr="00D306AD">
              <w:rPr>
                <w:rFonts w:eastAsia="Calibri" w:cs="Arial"/>
                <w:sz w:val="18"/>
                <w:szCs w:val="18"/>
              </w:rPr>
              <w:t>n</w:t>
            </w:r>
            <w:r w:rsidRPr="00D306AD">
              <w:rPr>
                <w:rFonts w:eastAsia="Calibri" w:cs="Arial"/>
                <w:sz w:val="18"/>
                <w:szCs w:val="18"/>
              </w:rPr>
              <w:t>nen und korrigierend bearbeiten</w:t>
            </w:r>
          </w:p>
          <w:p w:rsidR="00C439F6" w:rsidRPr="00312CE3" w:rsidRDefault="00C439F6" w:rsidP="00C439F6">
            <w:pPr>
              <w:spacing w:before="60"/>
              <w:rPr>
                <w:rFonts w:eastAsia="Calibri" w:cs="Arial"/>
                <w:sz w:val="18"/>
                <w:szCs w:val="18"/>
              </w:rPr>
            </w:pPr>
            <w:r w:rsidRPr="009F59E5">
              <w:rPr>
                <w:rFonts w:eastAsia="Calibri" w:cs="Arial"/>
                <w:sz w:val="18"/>
                <w:szCs w:val="18"/>
              </w:rPr>
              <w:t>(29) die Grenzen digitaler Rechtschreibhilfen erkennen und beachten</w:t>
            </w:r>
          </w:p>
        </w:tc>
        <w:tc>
          <w:tcPr>
            <w:tcW w:w="1250" w:type="pct"/>
            <w:tcBorders>
              <w:left w:val="single" w:sz="4" w:space="0" w:color="auto"/>
              <w:bottom w:val="single" w:sz="4" w:space="0" w:color="auto"/>
              <w:right w:val="single" w:sz="4" w:space="0" w:color="auto"/>
            </w:tcBorders>
            <w:shd w:val="clear" w:color="auto" w:fill="auto"/>
          </w:tcPr>
          <w:p w:rsidR="00C439F6" w:rsidRPr="00581978" w:rsidRDefault="00C439F6" w:rsidP="00C439F6">
            <w:pPr>
              <w:spacing w:before="60"/>
              <w:rPr>
                <w:rFonts w:eastAsia="Calibri" w:cs="Arial"/>
                <w:b/>
                <w:szCs w:val="22"/>
              </w:rPr>
            </w:pPr>
            <w:r w:rsidRPr="00581978">
              <w:rPr>
                <w:rFonts w:eastAsia="Calibri" w:cs="Arial"/>
                <w:b/>
                <w:szCs w:val="22"/>
              </w:rPr>
              <w:t>3. Getrennt- und Zusammenschre</w:t>
            </w:r>
            <w:r w:rsidRPr="00581978">
              <w:rPr>
                <w:rFonts w:eastAsia="Calibri" w:cs="Arial"/>
                <w:b/>
                <w:szCs w:val="22"/>
              </w:rPr>
              <w:t>i</w:t>
            </w:r>
            <w:r w:rsidRPr="00581978">
              <w:rPr>
                <w:rFonts w:eastAsia="Calibri" w:cs="Arial"/>
                <w:b/>
                <w:szCs w:val="22"/>
              </w:rPr>
              <w:t>bung</w:t>
            </w:r>
          </w:p>
          <w:p w:rsidR="00C439F6" w:rsidRDefault="00C439F6" w:rsidP="00C439F6">
            <w:pPr>
              <w:numPr>
                <w:ilvl w:val="0"/>
                <w:numId w:val="1"/>
              </w:numPr>
              <w:spacing w:before="60"/>
              <w:rPr>
                <w:rFonts w:eastAsia="Calibri" w:cs="Arial"/>
                <w:szCs w:val="22"/>
              </w:rPr>
            </w:pPr>
            <w:r>
              <w:rPr>
                <w:rFonts w:eastAsia="Calibri" w:cs="Arial"/>
                <w:szCs w:val="22"/>
              </w:rPr>
              <w:t>Adjektive (didaktische Reduktion: grundsätzlich alle Adjektive z</w:t>
            </w:r>
            <w:r>
              <w:rPr>
                <w:rFonts w:eastAsia="Calibri" w:cs="Arial"/>
                <w:szCs w:val="22"/>
              </w:rPr>
              <w:t>u</w:t>
            </w:r>
            <w:r>
              <w:rPr>
                <w:rFonts w:eastAsia="Calibri" w:cs="Arial"/>
                <w:szCs w:val="22"/>
              </w:rPr>
              <w:t>sammenschreiben)</w:t>
            </w:r>
          </w:p>
          <w:p w:rsidR="00C439F6" w:rsidRPr="00F37F93" w:rsidRDefault="00C439F6" w:rsidP="00C439F6">
            <w:pPr>
              <w:numPr>
                <w:ilvl w:val="0"/>
                <w:numId w:val="1"/>
              </w:numPr>
              <w:spacing w:before="60"/>
              <w:rPr>
                <w:rFonts w:eastAsia="Calibri" w:cs="Arial"/>
                <w:i/>
                <w:szCs w:val="22"/>
              </w:rPr>
            </w:pPr>
            <w:r w:rsidRPr="00581978">
              <w:rPr>
                <w:rFonts w:eastAsia="Calibri" w:cs="Arial"/>
                <w:szCs w:val="22"/>
              </w:rPr>
              <w:t>Verben:</w:t>
            </w:r>
            <w:r>
              <w:rPr>
                <w:rFonts w:eastAsia="Calibri" w:cs="Arial"/>
                <w:szCs w:val="22"/>
              </w:rPr>
              <w:t xml:space="preserve"> zunächst die Fälle</w:t>
            </w:r>
            <w:r w:rsidRPr="00581978">
              <w:rPr>
                <w:rFonts w:eastAsia="Calibri" w:cs="Arial"/>
                <w:szCs w:val="22"/>
              </w:rPr>
              <w:br/>
            </w:r>
            <w:r>
              <w:rPr>
                <w:rFonts w:eastAsia="Calibri" w:cs="Arial"/>
                <w:szCs w:val="22"/>
              </w:rPr>
              <w:t xml:space="preserve">• </w:t>
            </w:r>
            <w:r w:rsidRPr="00581978">
              <w:rPr>
                <w:rFonts w:eastAsia="Calibri" w:cs="Arial"/>
                <w:szCs w:val="22"/>
              </w:rPr>
              <w:t>sein + x (immer getrennt; s.o. Prädikativ)</w:t>
            </w:r>
            <w:r w:rsidRPr="00581978">
              <w:rPr>
                <w:rFonts w:eastAsia="Calibri" w:cs="Arial"/>
                <w:szCs w:val="22"/>
              </w:rPr>
              <w:br/>
            </w:r>
            <w:r>
              <w:rPr>
                <w:rFonts w:eastAsia="Calibri" w:cs="Arial"/>
                <w:szCs w:val="22"/>
              </w:rPr>
              <w:t xml:space="preserve">• </w:t>
            </w:r>
            <w:r w:rsidRPr="00581978">
              <w:rPr>
                <w:rFonts w:eastAsia="Calibri" w:cs="Arial"/>
                <w:szCs w:val="22"/>
              </w:rPr>
              <w:t>Substantiv + Verb (getrennt, hier zunächst noch ohne Fall verblas</w:t>
            </w:r>
            <w:r w:rsidRPr="00581978">
              <w:rPr>
                <w:rFonts w:eastAsia="Calibri" w:cs="Arial"/>
                <w:szCs w:val="22"/>
              </w:rPr>
              <w:t>s</w:t>
            </w:r>
            <w:r w:rsidRPr="00581978">
              <w:rPr>
                <w:rFonts w:eastAsia="Calibri" w:cs="Arial"/>
                <w:szCs w:val="22"/>
              </w:rPr>
              <w:t>ter Substantive ei</w:t>
            </w:r>
            <w:r w:rsidRPr="00581978">
              <w:rPr>
                <w:rFonts w:eastAsia="Calibri" w:cs="Arial"/>
                <w:szCs w:val="22"/>
              </w:rPr>
              <w:t>n</w:t>
            </w:r>
            <w:r w:rsidRPr="00581978">
              <w:rPr>
                <w:rFonts w:eastAsia="Calibri" w:cs="Arial"/>
                <w:szCs w:val="22"/>
              </w:rPr>
              <w:t>führen)</w:t>
            </w:r>
            <w:r w:rsidRPr="00581978">
              <w:rPr>
                <w:rFonts w:eastAsia="Calibri" w:cs="Arial"/>
                <w:szCs w:val="22"/>
              </w:rPr>
              <w:br/>
            </w:r>
            <w:r>
              <w:rPr>
                <w:rFonts w:eastAsia="Calibri" w:cs="Arial"/>
                <w:szCs w:val="22"/>
              </w:rPr>
              <w:t xml:space="preserve">• </w:t>
            </w:r>
            <w:r w:rsidRPr="00581978">
              <w:rPr>
                <w:rFonts w:eastAsia="Calibri" w:cs="Arial"/>
                <w:szCs w:val="22"/>
              </w:rPr>
              <w:t>Infinitiv + Verb als Fall eines e</w:t>
            </w:r>
            <w:r w:rsidRPr="00581978">
              <w:rPr>
                <w:rFonts w:eastAsia="Calibri" w:cs="Arial"/>
                <w:szCs w:val="22"/>
              </w:rPr>
              <w:t>r</w:t>
            </w:r>
            <w:r w:rsidRPr="00581978">
              <w:rPr>
                <w:rFonts w:eastAsia="Calibri" w:cs="Arial"/>
                <w:szCs w:val="22"/>
              </w:rPr>
              <w:t>weiterten Prädikats (getrennt, hier zunächst ohne den Fall einer übe</w:t>
            </w:r>
            <w:r w:rsidRPr="00581978">
              <w:rPr>
                <w:rFonts w:eastAsia="Calibri" w:cs="Arial"/>
                <w:szCs w:val="22"/>
              </w:rPr>
              <w:t>r</w:t>
            </w:r>
            <w:r w:rsidRPr="00581978">
              <w:rPr>
                <w:rFonts w:eastAsia="Calibri" w:cs="Arial"/>
                <w:szCs w:val="22"/>
              </w:rPr>
              <w:t>tragenen Bedeutung)</w:t>
            </w:r>
            <w:r>
              <w:rPr>
                <w:rFonts w:eastAsia="Calibri" w:cs="Arial"/>
                <w:szCs w:val="22"/>
              </w:rPr>
              <w:br/>
            </w:r>
            <w:r>
              <w:rPr>
                <w:rFonts w:eastAsia="Calibri" w:cs="Arial"/>
                <w:szCs w:val="22"/>
              </w:rPr>
              <w:lastRenderedPageBreak/>
              <w:t xml:space="preserve">• </w:t>
            </w:r>
            <w:r w:rsidRPr="00581978">
              <w:rPr>
                <w:rFonts w:eastAsia="Calibri" w:cs="Arial"/>
                <w:szCs w:val="22"/>
              </w:rPr>
              <w:t>Partizip + Verb (g</w:t>
            </w:r>
            <w:r w:rsidRPr="00581978">
              <w:rPr>
                <w:rFonts w:eastAsia="Calibri" w:cs="Arial"/>
                <w:szCs w:val="22"/>
              </w:rPr>
              <w:t>e</w:t>
            </w:r>
            <w:r w:rsidRPr="00581978">
              <w:rPr>
                <w:rFonts w:eastAsia="Calibri" w:cs="Arial"/>
                <w:szCs w:val="22"/>
              </w:rPr>
              <w:t>trennt)</w:t>
            </w:r>
            <w:r>
              <w:rPr>
                <w:rFonts w:eastAsia="Calibri" w:cs="Arial"/>
                <w:szCs w:val="22"/>
              </w:rPr>
              <w:br/>
              <w:t>• Substantivische Verwendung (immer zusammen)</w:t>
            </w:r>
          </w:p>
        </w:tc>
        <w:tc>
          <w:tcPr>
            <w:tcW w:w="1250" w:type="pct"/>
            <w:tcBorders>
              <w:left w:val="single" w:sz="4" w:space="0" w:color="auto"/>
              <w:bottom w:val="single" w:sz="4" w:space="0" w:color="auto"/>
              <w:right w:val="single" w:sz="4" w:space="0" w:color="auto"/>
            </w:tcBorders>
            <w:shd w:val="clear" w:color="auto" w:fill="auto"/>
          </w:tcPr>
          <w:p w:rsidR="00C439F6" w:rsidRDefault="00C439F6" w:rsidP="00C439F6">
            <w:pPr>
              <w:pStyle w:val="bcTabVortext"/>
            </w:pPr>
            <w:r w:rsidRPr="00312CE3">
              <w:lastRenderedPageBreak/>
              <w:t>Fälle fakultativer Getrenntschreibung des Adjektivs (Bedeutungsgradui</w:t>
            </w:r>
            <w:r w:rsidRPr="00312CE3">
              <w:t>e</w:t>
            </w:r>
            <w:r w:rsidRPr="00312CE3">
              <w:t>rung, Partizipien) können ausgekla</w:t>
            </w:r>
            <w:r w:rsidRPr="00312CE3">
              <w:t>m</w:t>
            </w:r>
            <w:r w:rsidRPr="00312CE3">
              <w:t>mert bleiben und ggf. anlassbezogen thematisiert we</w:t>
            </w:r>
            <w:r w:rsidRPr="00312CE3">
              <w:t>r</w:t>
            </w:r>
            <w:r w:rsidRPr="00312CE3">
              <w:t>den.</w:t>
            </w:r>
          </w:p>
          <w:p w:rsidR="00C439F6" w:rsidRPr="00312CE3" w:rsidRDefault="00C439F6" w:rsidP="00C439F6">
            <w:pPr>
              <w:pStyle w:val="bcTabVortext"/>
            </w:pPr>
            <w:r w:rsidRPr="009743CA">
              <w:t xml:space="preserve">Rechtschreibung sollte </w:t>
            </w:r>
            <w:r>
              <w:t xml:space="preserve">stets </w:t>
            </w:r>
            <w:r w:rsidRPr="009743CA">
              <w:t>im Z</w:t>
            </w:r>
            <w:r w:rsidRPr="009743CA">
              <w:t>u</w:t>
            </w:r>
            <w:r w:rsidRPr="009743CA">
              <w:t>sammenhang mit Schreibprozessen gefördert werden</w:t>
            </w:r>
            <w:r>
              <w:t>.</w:t>
            </w:r>
          </w:p>
        </w:tc>
      </w:tr>
      <w:tr w:rsidR="00C439F6" w:rsidRPr="0003518D" w:rsidTr="00CC5259">
        <w:tblPrEx>
          <w:jc w:val="center"/>
        </w:tblPrEx>
        <w:trPr>
          <w:jc w:val="center"/>
        </w:trPr>
        <w:tc>
          <w:tcPr>
            <w:tcW w:w="1250" w:type="pct"/>
            <w:tcBorders>
              <w:top w:val="single" w:sz="4" w:space="0" w:color="auto"/>
              <w:left w:val="single" w:sz="4" w:space="0" w:color="auto"/>
              <w:bottom w:val="single" w:sz="4" w:space="0" w:color="auto"/>
              <w:right w:val="single" w:sz="4" w:space="0" w:color="auto"/>
            </w:tcBorders>
            <w:shd w:val="clear" w:color="auto" w:fill="auto"/>
          </w:tcPr>
          <w:p w:rsidR="00C439F6" w:rsidRPr="00312CE3" w:rsidRDefault="00C439F6" w:rsidP="00C439F6">
            <w:pPr>
              <w:spacing w:before="60"/>
              <w:rPr>
                <w:rFonts w:eastAsia="Calibri" w:cs="Arial"/>
                <w:sz w:val="18"/>
                <w:szCs w:val="18"/>
                <w:u w:val="single"/>
              </w:rPr>
            </w:pPr>
            <w:r w:rsidRPr="00312CE3">
              <w:rPr>
                <w:rFonts w:eastAsia="Calibri" w:cs="Arial"/>
                <w:sz w:val="18"/>
                <w:szCs w:val="18"/>
                <w:u w:val="single"/>
              </w:rPr>
              <w:lastRenderedPageBreak/>
              <w:t>2.2. Schreiben</w:t>
            </w:r>
          </w:p>
          <w:p w:rsidR="00C439F6" w:rsidRDefault="00C439F6" w:rsidP="00C439F6">
            <w:pPr>
              <w:spacing w:before="60"/>
              <w:rPr>
                <w:rFonts w:eastAsia="Calibri" w:cs="Arial"/>
                <w:sz w:val="18"/>
                <w:szCs w:val="18"/>
              </w:rPr>
            </w:pPr>
            <w:r w:rsidRPr="00620BE1">
              <w:rPr>
                <w:rFonts w:eastAsia="Calibri" w:cs="Arial"/>
                <w:sz w:val="18"/>
                <w:szCs w:val="18"/>
              </w:rPr>
              <w:t>5.</w:t>
            </w:r>
            <w:r>
              <w:rPr>
                <w:rFonts w:eastAsia="Calibri" w:cs="Arial"/>
                <w:sz w:val="18"/>
                <w:szCs w:val="18"/>
              </w:rPr>
              <w:t xml:space="preserve"> </w:t>
            </w:r>
            <w:r w:rsidRPr="00620BE1">
              <w:rPr>
                <w:rFonts w:eastAsia="Calibri" w:cs="Arial"/>
                <w:sz w:val="18"/>
                <w:szCs w:val="18"/>
              </w:rPr>
              <w:t>elementare formale Anforderungen des Schreibens erfüllen (Lesbarkeit der Han</w:t>
            </w:r>
            <w:r w:rsidRPr="00620BE1">
              <w:rPr>
                <w:rFonts w:eastAsia="Calibri" w:cs="Arial"/>
                <w:sz w:val="18"/>
                <w:szCs w:val="18"/>
              </w:rPr>
              <w:t>d</w:t>
            </w:r>
            <w:r w:rsidRPr="00620BE1">
              <w:rPr>
                <w:rFonts w:eastAsia="Calibri" w:cs="Arial"/>
                <w:sz w:val="18"/>
                <w:szCs w:val="18"/>
              </w:rPr>
              <w:t>schrift, Blatteinteilung; Rechtschreibung, Ze</w:t>
            </w:r>
            <w:r w:rsidRPr="00620BE1">
              <w:rPr>
                <w:rFonts w:eastAsia="Calibri" w:cs="Arial"/>
                <w:sz w:val="18"/>
                <w:szCs w:val="18"/>
              </w:rPr>
              <w:t>i</w:t>
            </w:r>
            <w:r w:rsidRPr="00620BE1">
              <w:rPr>
                <w:rFonts w:eastAsia="Calibri" w:cs="Arial"/>
                <w:sz w:val="18"/>
                <w:szCs w:val="18"/>
              </w:rPr>
              <w:t>chensetzung, Grammatik)</w:t>
            </w:r>
          </w:p>
          <w:p w:rsidR="00C439F6" w:rsidRPr="00620BE1" w:rsidRDefault="00C439F6" w:rsidP="00C439F6">
            <w:pPr>
              <w:spacing w:before="60"/>
              <w:rPr>
                <w:rFonts w:eastAsia="Calibri" w:cs="Arial"/>
                <w:sz w:val="18"/>
                <w:szCs w:val="18"/>
              </w:rPr>
            </w:pPr>
            <w:r w:rsidRPr="00620BE1">
              <w:rPr>
                <w:rFonts w:eastAsia="Calibri" w:cs="Arial"/>
                <w:sz w:val="18"/>
                <w:szCs w:val="18"/>
              </w:rPr>
              <w:t>36. Textdistanz einnehmen, zu eigenen und fremden Texten kriterienorientiert Stellung nehmen und Verbesserungsvorschläge era</w:t>
            </w:r>
            <w:r w:rsidRPr="00620BE1">
              <w:rPr>
                <w:rFonts w:eastAsia="Calibri" w:cs="Arial"/>
                <w:sz w:val="18"/>
                <w:szCs w:val="18"/>
              </w:rPr>
              <w:t>r</w:t>
            </w:r>
            <w:r w:rsidRPr="00620BE1">
              <w:rPr>
                <w:rFonts w:eastAsia="Calibri" w:cs="Arial"/>
                <w:sz w:val="18"/>
                <w:szCs w:val="18"/>
              </w:rPr>
              <w:t>beiten</w:t>
            </w:r>
          </w:p>
          <w:p w:rsidR="00C439F6" w:rsidRPr="00620BE1" w:rsidRDefault="00C439F6" w:rsidP="00C439F6">
            <w:pPr>
              <w:spacing w:before="60"/>
              <w:rPr>
                <w:rFonts w:eastAsia="Calibri" w:cs="Arial"/>
                <w:sz w:val="18"/>
                <w:szCs w:val="18"/>
              </w:rPr>
            </w:pPr>
            <w:r w:rsidRPr="00620BE1">
              <w:rPr>
                <w:rFonts w:eastAsia="Calibri" w:cs="Arial"/>
                <w:sz w:val="18"/>
                <w:szCs w:val="18"/>
              </w:rPr>
              <w:t>37.</w:t>
            </w:r>
            <w:r>
              <w:rPr>
                <w:rFonts w:eastAsia="Calibri" w:cs="Arial"/>
                <w:sz w:val="18"/>
                <w:szCs w:val="18"/>
              </w:rPr>
              <w:t xml:space="preserve"> </w:t>
            </w:r>
            <w:r w:rsidRPr="00620BE1">
              <w:rPr>
                <w:rFonts w:eastAsia="Calibri" w:cs="Arial"/>
                <w:sz w:val="18"/>
                <w:szCs w:val="18"/>
              </w:rPr>
              <w:t>Strategien zur Überprüfung der sprachl</w:t>
            </w:r>
            <w:r w:rsidRPr="00620BE1">
              <w:rPr>
                <w:rFonts w:eastAsia="Calibri" w:cs="Arial"/>
                <w:sz w:val="18"/>
                <w:szCs w:val="18"/>
              </w:rPr>
              <w:t>i</w:t>
            </w:r>
            <w:r w:rsidRPr="00620BE1">
              <w:rPr>
                <w:rFonts w:eastAsia="Calibri" w:cs="Arial"/>
                <w:sz w:val="18"/>
                <w:szCs w:val="18"/>
              </w:rPr>
              <w:t>chen Richtigkeit und Rechtschreibung anwe</w:t>
            </w:r>
            <w:r w:rsidRPr="00620BE1">
              <w:rPr>
                <w:rFonts w:eastAsia="Calibri" w:cs="Arial"/>
                <w:sz w:val="18"/>
                <w:szCs w:val="18"/>
              </w:rPr>
              <w:t>n</w:t>
            </w:r>
            <w:r w:rsidRPr="00620BE1">
              <w:rPr>
                <w:rFonts w:eastAsia="Calibri" w:cs="Arial"/>
                <w:sz w:val="18"/>
                <w:szCs w:val="18"/>
              </w:rPr>
              <w:t>den (zum Beispiel individuelles Fehlerprofil)</w:t>
            </w:r>
          </w:p>
          <w:p w:rsidR="00C439F6" w:rsidRDefault="00C439F6" w:rsidP="00C439F6">
            <w:pPr>
              <w:spacing w:before="60"/>
              <w:rPr>
                <w:rFonts w:eastAsia="Calibri" w:cs="Arial"/>
                <w:sz w:val="18"/>
                <w:szCs w:val="18"/>
              </w:rPr>
            </w:pPr>
            <w:r w:rsidRPr="00620BE1">
              <w:rPr>
                <w:rFonts w:eastAsia="Calibri" w:cs="Arial"/>
                <w:sz w:val="18"/>
                <w:szCs w:val="18"/>
              </w:rPr>
              <w:t>38. Texte inhaltlich und sprachlich überarbe</w:t>
            </w:r>
            <w:r w:rsidRPr="00620BE1">
              <w:rPr>
                <w:rFonts w:eastAsia="Calibri" w:cs="Arial"/>
                <w:sz w:val="18"/>
                <w:szCs w:val="18"/>
              </w:rPr>
              <w:t>i</w:t>
            </w:r>
            <w:r w:rsidRPr="00620BE1">
              <w:rPr>
                <w:rFonts w:eastAsia="Calibri" w:cs="Arial"/>
                <w:sz w:val="18"/>
                <w:szCs w:val="18"/>
              </w:rPr>
              <w:t>ten und dazu geeignete Methoden und Sozia</w:t>
            </w:r>
            <w:r w:rsidRPr="00620BE1">
              <w:rPr>
                <w:rFonts w:eastAsia="Calibri" w:cs="Arial"/>
                <w:sz w:val="18"/>
                <w:szCs w:val="18"/>
              </w:rPr>
              <w:t>l</w:t>
            </w:r>
            <w:r w:rsidRPr="00620BE1">
              <w:rPr>
                <w:rFonts w:eastAsia="Calibri" w:cs="Arial"/>
                <w:sz w:val="18"/>
                <w:szCs w:val="18"/>
              </w:rPr>
              <w:t>formen (zum Beispiel Schreibwerkstatt, Schreibkonferenz) nutzen</w:t>
            </w:r>
            <w:r>
              <w:rPr>
                <w:rFonts w:eastAsia="Calibri" w:cs="Arial"/>
                <w:sz w:val="18"/>
                <w:szCs w:val="18"/>
              </w:rPr>
              <w:t xml:space="preserve"> [...]</w:t>
            </w:r>
            <w:r w:rsidRPr="00620BE1">
              <w:rPr>
                <w:rFonts w:eastAsia="Calibri" w:cs="Arial"/>
                <w:sz w:val="18"/>
                <w:szCs w:val="18"/>
              </w:rPr>
              <w:t>; dabei auch digitale Medien nutzen</w:t>
            </w:r>
          </w:p>
          <w:p w:rsidR="00C439F6" w:rsidRPr="00312CE3" w:rsidRDefault="00C439F6" w:rsidP="00C439F6">
            <w:pPr>
              <w:spacing w:before="60"/>
              <w:rPr>
                <w:rFonts w:eastAsia="Calibri" w:cs="Arial"/>
                <w:sz w:val="18"/>
                <w:szCs w:val="18"/>
                <w:u w:val="single"/>
              </w:rPr>
            </w:pPr>
            <w:r w:rsidRPr="00312CE3">
              <w:rPr>
                <w:rFonts w:eastAsia="Calibri" w:cs="Arial"/>
                <w:sz w:val="18"/>
                <w:szCs w:val="18"/>
                <w:u w:val="single"/>
              </w:rPr>
              <w:t>2.3. Lesen</w:t>
            </w:r>
          </w:p>
          <w:p w:rsidR="00C439F6" w:rsidRDefault="00C439F6" w:rsidP="00C439F6">
            <w:pPr>
              <w:spacing w:before="60"/>
              <w:rPr>
                <w:rFonts w:eastAsia="Calibri" w:cs="Arial"/>
                <w:sz w:val="18"/>
                <w:szCs w:val="18"/>
              </w:rPr>
            </w:pPr>
            <w:r w:rsidRPr="00620BE1">
              <w:rPr>
                <w:rFonts w:eastAsia="Calibri" w:cs="Arial"/>
                <w:sz w:val="18"/>
                <w:szCs w:val="18"/>
              </w:rPr>
              <w:t>3.</w:t>
            </w:r>
            <w:r>
              <w:rPr>
                <w:rFonts w:eastAsia="Calibri" w:cs="Arial"/>
                <w:sz w:val="18"/>
                <w:szCs w:val="18"/>
              </w:rPr>
              <w:t xml:space="preserve"> </w:t>
            </w:r>
            <w:r w:rsidRPr="00620BE1">
              <w:rPr>
                <w:rFonts w:eastAsia="Calibri" w:cs="Arial"/>
                <w:sz w:val="18"/>
                <w:szCs w:val="18"/>
              </w:rPr>
              <w:t>Lesestrategien und Methoden der Texte</w:t>
            </w:r>
            <w:r w:rsidRPr="00620BE1">
              <w:rPr>
                <w:rFonts w:eastAsia="Calibri" w:cs="Arial"/>
                <w:sz w:val="18"/>
                <w:szCs w:val="18"/>
              </w:rPr>
              <w:t>r</w:t>
            </w:r>
            <w:r w:rsidRPr="00620BE1">
              <w:rPr>
                <w:rFonts w:eastAsia="Calibri" w:cs="Arial"/>
                <w:sz w:val="18"/>
                <w:szCs w:val="18"/>
              </w:rPr>
              <w:t>schließung selbstständig anwenden (marki</w:t>
            </w:r>
            <w:r w:rsidRPr="00620BE1">
              <w:rPr>
                <w:rFonts w:eastAsia="Calibri" w:cs="Arial"/>
                <w:sz w:val="18"/>
                <w:szCs w:val="18"/>
              </w:rPr>
              <w:t>e</w:t>
            </w:r>
            <w:r w:rsidRPr="00620BE1">
              <w:rPr>
                <w:rFonts w:eastAsia="Calibri" w:cs="Arial"/>
                <w:sz w:val="18"/>
                <w:szCs w:val="18"/>
              </w:rPr>
              <w:t xml:space="preserve">ren, </w:t>
            </w:r>
            <w:r>
              <w:rPr>
                <w:rFonts w:eastAsia="Calibri" w:cs="Arial"/>
                <w:sz w:val="18"/>
                <w:szCs w:val="18"/>
              </w:rPr>
              <w:t xml:space="preserve">[...] </w:t>
            </w:r>
            <w:r w:rsidRPr="00620BE1">
              <w:rPr>
                <w:rFonts w:eastAsia="Calibri" w:cs="Arial"/>
                <w:sz w:val="18"/>
                <w:szCs w:val="18"/>
              </w:rPr>
              <w:t>Verständnisfragen formulieren, Texte strukturieren, Wortbedeutungen und Fachb</w:t>
            </w:r>
            <w:r w:rsidRPr="00620BE1">
              <w:rPr>
                <w:rFonts w:eastAsia="Calibri" w:cs="Arial"/>
                <w:sz w:val="18"/>
                <w:szCs w:val="18"/>
              </w:rPr>
              <w:t>e</w:t>
            </w:r>
            <w:r w:rsidRPr="00620BE1">
              <w:rPr>
                <w:rFonts w:eastAsia="Calibri" w:cs="Arial"/>
                <w:sz w:val="18"/>
                <w:szCs w:val="18"/>
              </w:rPr>
              <w:t>griffe klären, Nachschlagewerke in verschi</w:t>
            </w:r>
            <w:r w:rsidRPr="00620BE1">
              <w:rPr>
                <w:rFonts w:eastAsia="Calibri" w:cs="Arial"/>
                <w:sz w:val="18"/>
                <w:szCs w:val="18"/>
              </w:rPr>
              <w:t>e</w:t>
            </w:r>
            <w:r w:rsidRPr="00620BE1">
              <w:rPr>
                <w:rFonts w:eastAsia="Calibri" w:cs="Arial"/>
                <w:sz w:val="18"/>
                <w:szCs w:val="18"/>
              </w:rPr>
              <w:t>denen Medien verwenden)</w:t>
            </w:r>
          </w:p>
          <w:p w:rsidR="00C439F6" w:rsidRPr="00312CE3" w:rsidRDefault="00C439F6" w:rsidP="00C439F6">
            <w:pPr>
              <w:spacing w:before="60"/>
              <w:rPr>
                <w:rFonts w:eastAsia="Calibri" w:cs="Arial"/>
                <w:sz w:val="18"/>
                <w:szCs w:val="18"/>
              </w:rPr>
            </w:pPr>
            <w:r w:rsidRPr="00620BE1">
              <w:rPr>
                <w:rFonts w:eastAsia="Calibri" w:cs="Arial"/>
                <w:sz w:val="18"/>
                <w:szCs w:val="18"/>
              </w:rPr>
              <w:t>28. zwischen verschiedenen Lesehaltungen unterscheiden (spontan, methodisch geleitet;</w:t>
            </w:r>
            <w:r>
              <w:rPr>
                <w:rFonts w:eastAsia="Calibri" w:cs="Arial"/>
                <w:sz w:val="18"/>
                <w:szCs w:val="18"/>
              </w:rPr>
              <w:t xml:space="preserve"> </w:t>
            </w:r>
            <w:r w:rsidRPr="00620BE1">
              <w:rPr>
                <w:rFonts w:eastAsia="Calibri" w:cs="Arial"/>
                <w:sz w:val="18"/>
                <w:szCs w:val="18"/>
              </w:rPr>
              <w:t>analytisch, identifikatorisch, wertend; aktual</w:t>
            </w:r>
            <w:r w:rsidRPr="00620BE1">
              <w:rPr>
                <w:rFonts w:eastAsia="Calibri" w:cs="Arial"/>
                <w:sz w:val="18"/>
                <w:szCs w:val="18"/>
              </w:rPr>
              <w:t>i</w:t>
            </w:r>
            <w:r w:rsidRPr="00620BE1">
              <w:rPr>
                <w:rFonts w:eastAsia="Calibri" w:cs="Arial"/>
                <w:sz w:val="18"/>
                <w:szCs w:val="18"/>
              </w:rPr>
              <w:t xml:space="preserve">sierend, historisierend) </w:t>
            </w:r>
            <w:r>
              <w:rPr>
                <w:rFonts w:eastAsia="Calibri" w:cs="Arial"/>
                <w:sz w:val="18"/>
                <w:szCs w:val="18"/>
              </w:rPr>
              <w:t>[...]</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439F6" w:rsidRPr="00312CE3" w:rsidRDefault="00C439F6" w:rsidP="00C439F6">
            <w:pPr>
              <w:spacing w:before="60"/>
              <w:rPr>
                <w:rFonts w:eastAsia="Calibri" w:cs="Arial"/>
                <w:sz w:val="18"/>
                <w:szCs w:val="18"/>
                <w:u w:val="single"/>
              </w:rPr>
            </w:pPr>
            <w:r w:rsidRPr="00312CE3">
              <w:rPr>
                <w:rFonts w:eastAsia="Calibri" w:cs="Arial"/>
                <w:sz w:val="18"/>
                <w:szCs w:val="18"/>
                <w:u w:val="single"/>
              </w:rPr>
              <w:t>3.2.2.1. Struktur von Äußerungen</w:t>
            </w:r>
          </w:p>
          <w:p w:rsidR="00C439F6" w:rsidRDefault="00C439F6" w:rsidP="00C439F6">
            <w:pPr>
              <w:spacing w:before="60"/>
              <w:rPr>
                <w:rFonts w:eastAsia="Calibri" w:cs="Arial"/>
                <w:sz w:val="18"/>
                <w:szCs w:val="18"/>
              </w:rPr>
            </w:pPr>
            <w:r w:rsidRPr="009720AF">
              <w:rPr>
                <w:rFonts w:eastAsia="Calibri" w:cs="Arial"/>
                <w:sz w:val="18"/>
                <w:szCs w:val="18"/>
              </w:rPr>
              <w:t>(26) die Zeichensetzung korrekt verwenden und syntaktisch begründen: bei Zitaten und Redewiedergabe; bei Satzreihen, Nebensä</w:t>
            </w:r>
            <w:r w:rsidRPr="009720AF">
              <w:rPr>
                <w:rFonts w:eastAsia="Calibri" w:cs="Arial"/>
                <w:sz w:val="18"/>
                <w:szCs w:val="18"/>
              </w:rPr>
              <w:t>t</w:t>
            </w:r>
            <w:r w:rsidRPr="009720AF">
              <w:rPr>
                <w:rFonts w:eastAsia="Calibri" w:cs="Arial"/>
                <w:sz w:val="18"/>
                <w:szCs w:val="18"/>
              </w:rPr>
              <w:t>zen, Appositionen, Anreden und Ausrufen sowie in einfacheren Sätzen bei Infinitiv- und Partizipialgruppen; Parenthesen durch Komma oder Gedankenstrich abtrennen</w:t>
            </w:r>
          </w:p>
          <w:p w:rsidR="00C439F6" w:rsidRDefault="00C439F6" w:rsidP="00C439F6">
            <w:pPr>
              <w:spacing w:before="60"/>
              <w:rPr>
                <w:rFonts w:eastAsia="Calibri" w:cs="Arial"/>
                <w:sz w:val="18"/>
                <w:szCs w:val="18"/>
              </w:rPr>
            </w:pPr>
            <w:r w:rsidRPr="00D306AD">
              <w:rPr>
                <w:sz w:val="18"/>
                <w:szCs w:val="18"/>
              </w:rPr>
              <w:t>(27) Rechtschreibstrategien (Silbierung, Wor</w:t>
            </w:r>
            <w:r w:rsidRPr="00D306AD">
              <w:rPr>
                <w:sz w:val="18"/>
                <w:szCs w:val="18"/>
              </w:rPr>
              <w:t>t</w:t>
            </w:r>
            <w:r w:rsidRPr="00D306AD">
              <w:rPr>
                <w:sz w:val="18"/>
                <w:szCs w:val="18"/>
              </w:rPr>
              <w:t>verlängerung, Ableitungen) und grundlegende Rechtschreibregeln (Lautprinzip, morphemat</w:t>
            </w:r>
            <w:r w:rsidRPr="00D306AD">
              <w:rPr>
                <w:sz w:val="18"/>
                <w:szCs w:val="18"/>
              </w:rPr>
              <w:t>i</w:t>
            </w:r>
            <w:r w:rsidRPr="00D306AD">
              <w:rPr>
                <w:sz w:val="18"/>
                <w:szCs w:val="18"/>
              </w:rPr>
              <w:t>sches Prinzip, silbisches Prinzip, grammat</w:t>
            </w:r>
            <w:r w:rsidRPr="00D306AD">
              <w:rPr>
                <w:sz w:val="18"/>
                <w:szCs w:val="18"/>
              </w:rPr>
              <w:t>i</w:t>
            </w:r>
            <w:r w:rsidRPr="00D306AD">
              <w:rPr>
                <w:sz w:val="18"/>
                <w:szCs w:val="18"/>
              </w:rPr>
              <w:t>sches Prinzip) beim Schreiben und Überarbe</w:t>
            </w:r>
            <w:r w:rsidRPr="00D306AD">
              <w:rPr>
                <w:sz w:val="18"/>
                <w:szCs w:val="18"/>
              </w:rPr>
              <w:t>i</w:t>
            </w:r>
            <w:r w:rsidRPr="00D306AD">
              <w:rPr>
                <w:sz w:val="18"/>
                <w:szCs w:val="18"/>
              </w:rPr>
              <w:t>ten von Texten anwenden</w:t>
            </w:r>
          </w:p>
          <w:p w:rsidR="00C439F6" w:rsidRDefault="00C439F6" w:rsidP="00C439F6">
            <w:pPr>
              <w:spacing w:before="60"/>
              <w:rPr>
                <w:rFonts w:eastAsia="Calibri" w:cs="Arial"/>
                <w:sz w:val="18"/>
                <w:szCs w:val="18"/>
              </w:rPr>
            </w:pPr>
            <w:r w:rsidRPr="00D306AD">
              <w:rPr>
                <w:rFonts w:eastAsia="Calibri" w:cs="Arial"/>
                <w:sz w:val="18"/>
                <w:szCs w:val="18"/>
              </w:rPr>
              <w:t>(28) individuelle Fehlerschwerpunkte bene</w:t>
            </w:r>
            <w:r w:rsidRPr="00D306AD">
              <w:rPr>
                <w:rFonts w:eastAsia="Calibri" w:cs="Arial"/>
                <w:sz w:val="18"/>
                <w:szCs w:val="18"/>
              </w:rPr>
              <w:t>n</w:t>
            </w:r>
            <w:r w:rsidRPr="00D306AD">
              <w:rPr>
                <w:rFonts w:eastAsia="Calibri" w:cs="Arial"/>
                <w:sz w:val="18"/>
                <w:szCs w:val="18"/>
              </w:rPr>
              <w:t>nen und korrigierend bearbeiten</w:t>
            </w:r>
          </w:p>
          <w:p w:rsidR="00C439F6" w:rsidRPr="00312CE3" w:rsidRDefault="00C439F6" w:rsidP="00C439F6">
            <w:pPr>
              <w:spacing w:before="60"/>
              <w:rPr>
                <w:rFonts w:eastAsia="Calibri" w:cs="Arial"/>
                <w:sz w:val="18"/>
                <w:szCs w:val="18"/>
              </w:rPr>
            </w:pPr>
            <w:r w:rsidRPr="009F59E5">
              <w:rPr>
                <w:rFonts w:eastAsia="Calibri" w:cs="Arial"/>
                <w:sz w:val="18"/>
                <w:szCs w:val="18"/>
              </w:rPr>
              <w:t>(29) die Grenzen digitaler Rechtschreibhilfen erkennen und beachten</w:t>
            </w:r>
          </w:p>
        </w:tc>
        <w:tc>
          <w:tcPr>
            <w:tcW w:w="1250" w:type="pct"/>
            <w:tcBorders>
              <w:left w:val="single" w:sz="4" w:space="0" w:color="auto"/>
              <w:bottom w:val="single" w:sz="4" w:space="0" w:color="auto"/>
              <w:right w:val="single" w:sz="4" w:space="0" w:color="auto"/>
            </w:tcBorders>
            <w:shd w:val="clear" w:color="auto" w:fill="auto"/>
          </w:tcPr>
          <w:p w:rsidR="00C439F6" w:rsidRPr="00035182" w:rsidRDefault="00C439F6" w:rsidP="00C439F6">
            <w:pPr>
              <w:spacing w:before="60"/>
              <w:rPr>
                <w:rFonts w:eastAsia="Calibri" w:cs="Arial"/>
                <w:b/>
                <w:i/>
                <w:szCs w:val="22"/>
              </w:rPr>
            </w:pPr>
            <w:r w:rsidRPr="00035182">
              <w:rPr>
                <w:rFonts w:eastAsia="Calibri" w:cs="Arial"/>
                <w:b/>
                <w:szCs w:val="22"/>
              </w:rPr>
              <w:t>4. Zeichensetzung</w:t>
            </w:r>
          </w:p>
          <w:p w:rsidR="00C439F6" w:rsidRPr="00035182" w:rsidRDefault="00C439F6" w:rsidP="00C439F6">
            <w:pPr>
              <w:numPr>
                <w:ilvl w:val="0"/>
                <w:numId w:val="1"/>
              </w:numPr>
              <w:spacing w:before="60"/>
              <w:rPr>
                <w:rFonts w:eastAsia="Calibri" w:cs="Arial"/>
                <w:i/>
                <w:szCs w:val="22"/>
              </w:rPr>
            </w:pPr>
            <w:r>
              <w:rPr>
                <w:rFonts w:eastAsia="Calibri" w:cs="Arial"/>
                <w:szCs w:val="22"/>
              </w:rPr>
              <w:t xml:space="preserve">Erweiterung der Zeichensetzung auf zunehmend komplexe Sätze, im Kontext der Wh. </w:t>
            </w:r>
            <w:r w:rsidR="00016E33">
              <w:rPr>
                <w:rFonts w:eastAsia="Calibri" w:cs="Arial"/>
                <w:szCs w:val="22"/>
              </w:rPr>
              <w:t>v</w:t>
            </w:r>
            <w:r>
              <w:rPr>
                <w:rFonts w:eastAsia="Calibri" w:cs="Arial"/>
                <w:szCs w:val="22"/>
              </w:rPr>
              <w:t>on Adverbial- und Relativsätzen</w:t>
            </w:r>
          </w:p>
          <w:p w:rsidR="00C439F6" w:rsidRPr="00035182" w:rsidRDefault="00C439F6" w:rsidP="00C439F6">
            <w:pPr>
              <w:numPr>
                <w:ilvl w:val="0"/>
                <w:numId w:val="1"/>
              </w:numPr>
              <w:spacing w:before="60"/>
              <w:rPr>
                <w:rFonts w:eastAsia="Calibri" w:cs="Arial"/>
                <w:i/>
                <w:szCs w:val="22"/>
              </w:rPr>
            </w:pPr>
            <w:r>
              <w:rPr>
                <w:rFonts w:eastAsia="Calibri" w:cs="Arial"/>
                <w:szCs w:val="22"/>
              </w:rPr>
              <w:t>Anführungszeichen auch bei Zit</w:t>
            </w:r>
            <w:r>
              <w:rPr>
                <w:rFonts w:eastAsia="Calibri" w:cs="Arial"/>
                <w:szCs w:val="22"/>
              </w:rPr>
              <w:t>a</w:t>
            </w:r>
            <w:r>
              <w:rPr>
                <w:rFonts w:eastAsia="Calibri" w:cs="Arial"/>
                <w:szCs w:val="22"/>
              </w:rPr>
              <w:t>ten setzen</w:t>
            </w:r>
          </w:p>
          <w:p w:rsidR="00C439F6" w:rsidRPr="00035182" w:rsidRDefault="00C439F6" w:rsidP="00C439F6">
            <w:pPr>
              <w:numPr>
                <w:ilvl w:val="0"/>
                <w:numId w:val="1"/>
              </w:numPr>
              <w:spacing w:before="60"/>
              <w:rPr>
                <w:rFonts w:eastAsia="Calibri" w:cs="Arial"/>
                <w:i/>
                <w:szCs w:val="22"/>
              </w:rPr>
            </w:pPr>
            <w:r>
              <w:rPr>
                <w:rFonts w:eastAsia="Calibri" w:cs="Arial"/>
                <w:szCs w:val="22"/>
              </w:rPr>
              <w:t>Zeichensetzung bei Infinitivgru</w:t>
            </w:r>
            <w:r>
              <w:rPr>
                <w:rFonts w:eastAsia="Calibri" w:cs="Arial"/>
                <w:szCs w:val="22"/>
              </w:rPr>
              <w:t>p</w:t>
            </w:r>
            <w:r>
              <w:rPr>
                <w:rFonts w:eastAsia="Calibri" w:cs="Arial"/>
                <w:szCs w:val="22"/>
              </w:rPr>
              <w:t xml:space="preserve">pen (naturgemäß in Verbindung mit 7.G.2) </w:t>
            </w:r>
            <w:r>
              <w:rPr>
                <w:rFonts w:eastAsia="Calibri" w:cs="Arial"/>
                <w:szCs w:val="22"/>
              </w:rPr>
              <w:br/>
              <w:t>Als didaktische Reduktion: Infin</w:t>
            </w:r>
            <w:r>
              <w:rPr>
                <w:rFonts w:eastAsia="Calibri" w:cs="Arial"/>
                <w:szCs w:val="22"/>
              </w:rPr>
              <w:t>i</w:t>
            </w:r>
            <w:r>
              <w:rPr>
                <w:rFonts w:eastAsia="Calibri" w:cs="Arial"/>
                <w:szCs w:val="22"/>
              </w:rPr>
              <w:t>tivgruppen stets mit (paarigem) Komma abtrennen</w:t>
            </w:r>
          </w:p>
          <w:p w:rsidR="00C439F6" w:rsidRPr="00035182" w:rsidRDefault="00C439F6" w:rsidP="003B6EC1">
            <w:pPr>
              <w:numPr>
                <w:ilvl w:val="0"/>
                <w:numId w:val="1"/>
              </w:numPr>
              <w:spacing w:before="60"/>
              <w:rPr>
                <w:rFonts w:eastAsia="Calibri" w:cs="Arial"/>
                <w:i/>
                <w:szCs w:val="22"/>
              </w:rPr>
            </w:pPr>
            <w:r>
              <w:rPr>
                <w:rFonts w:eastAsia="Calibri" w:cs="Arial"/>
                <w:szCs w:val="22"/>
              </w:rPr>
              <w:t>Parenthese (</w:t>
            </w:r>
            <w:r w:rsidR="00530AF9">
              <w:rPr>
                <w:rFonts w:eastAsia="Calibri" w:cs="Arial"/>
                <w:szCs w:val="22"/>
              </w:rPr>
              <w:t>z. B.</w:t>
            </w:r>
            <w:r w:rsidR="003B6EC1">
              <w:rPr>
                <w:rFonts w:eastAsia="Calibri" w:cs="Arial"/>
                <w:szCs w:val="22"/>
              </w:rPr>
              <w:t xml:space="preserve"> </w:t>
            </w:r>
            <w:r>
              <w:rPr>
                <w:rFonts w:eastAsia="Calibri" w:cs="Arial"/>
                <w:szCs w:val="22"/>
              </w:rPr>
              <w:t>Gedankenstr</w:t>
            </w:r>
            <w:r>
              <w:rPr>
                <w:rFonts w:eastAsia="Calibri" w:cs="Arial"/>
                <w:szCs w:val="22"/>
              </w:rPr>
              <w:t>i</w:t>
            </w:r>
            <w:r>
              <w:rPr>
                <w:rFonts w:eastAsia="Calibri" w:cs="Arial"/>
                <w:szCs w:val="22"/>
              </w:rPr>
              <w:t>che)</w:t>
            </w:r>
          </w:p>
        </w:tc>
        <w:tc>
          <w:tcPr>
            <w:tcW w:w="1250" w:type="pct"/>
            <w:tcBorders>
              <w:left w:val="single" w:sz="4" w:space="0" w:color="auto"/>
              <w:bottom w:val="single" w:sz="4" w:space="0" w:color="auto"/>
              <w:right w:val="single" w:sz="4" w:space="0" w:color="auto"/>
            </w:tcBorders>
            <w:shd w:val="clear" w:color="auto" w:fill="auto"/>
          </w:tcPr>
          <w:p w:rsidR="00C439F6" w:rsidRPr="00312CE3" w:rsidRDefault="00C439F6" w:rsidP="00C439F6">
            <w:pPr>
              <w:pStyle w:val="bcTabVortext"/>
            </w:pPr>
            <w:r w:rsidRPr="00312CE3">
              <w:t>Zeichensetzung stets mit syntakt</w:t>
            </w:r>
            <w:r w:rsidRPr="00312CE3">
              <w:t>i</w:t>
            </w:r>
            <w:r w:rsidRPr="00312CE3">
              <w:t>scher Analyse verbinden</w:t>
            </w:r>
            <w:r>
              <w:t>,</w:t>
            </w:r>
          </w:p>
          <w:p w:rsidR="00C439F6" w:rsidRDefault="00C439F6" w:rsidP="00C439F6">
            <w:pPr>
              <w:pStyle w:val="bcTabVortext"/>
            </w:pPr>
            <w:r w:rsidRPr="00312CE3">
              <w:t>Signalwörter (</w:t>
            </w:r>
            <w:r w:rsidR="00530AF9">
              <w:t>z. B.</w:t>
            </w:r>
            <w:r w:rsidRPr="00312CE3">
              <w:t xml:space="preserve"> Subjunktionen, Relat</w:t>
            </w:r>
            <w:r w:rsidRPr="00312CE3">
              <w:t>i</w:t>
            </w:r>
            <w:r w:rsidRPr="00312CE3">
              <w:t xml:space="preserve">va, aber, sondern) beachten. </w:t>
            </w:r>
          </w:p>
          <w:p w:rsidR="00C439F6" w:rsidRDefault="00C439F6" w:rsidP="00C439F6">
            <w:pPr>
              <w:pStyle w:val="bcTabVortext"/>
            </w:pPr>
            <w:r>
              <w:t>Anbindungsmöglichkeiten insbeso</w:t>
            </w:r>
            <w:r>
              <w:t>n</w:t>
            </w:r>
            <w:r>
              <w:t>dere auch im Zusammenhang mit N</w:t>
            </w:r>
            <w:r>
              <w:t>e</w:t>
            </w:r>
            <w:r>
              <w:t xml:space="preserve">bensätzen, </w:t>
            </w:r>
            <w:r w:rsidR="00530AF9">
              <w:t>z. B.</w:t>
            </w:r>
            <w:r>
              <w:t xml:space="preserve"> in 7.6.2, 7.2.</w:t>
            </w:r>
          </w:p>
          <w:p w:rsidR="00C439F6" w:rsidRPr="00312CE3" w:rsidRDefault="00C439F6" w:rsidP="00C439F6">
            <w:pPr>
              <w:pStyle w:val="bcTabVortext"/>
            </w:pPr>
            <w:r>
              <w:t xml:space="preserve">Zeichensetzung </w:t>
            </w:r>
            <w:r w:rsidRPr="009743CA">
              <w:t xml:space="preserve">sollte </w:t>
            </w:r>
            <w:r>
              <w:t xml:space="preserve">darüber hinaus stets </w:t>
            </w:r>
            <w:r w:rsidRPr="009743CA">
              <w:t>im Zusammenhang mit Schrei</w:t>
            </w:r>
            <w:r w:rsidRPr="009743CA">
              <w:t>b</w:t>
            </w:r>
            <w:r w:rsidRPr="009743CA">
              <w:t>prozessen gefördert werden</w:t>
            </w:r>
            <w:r w:rsidR="00573CF9">
              <w:t>.</w:t>
            </w:r>
          </w:p>
        </w:tc>
      </w:tr>
    </w:tbl>
    <w:p w:rsidR="000B5FCD" w:rsidRDefault="000B5FCD"/>
    <w:p w:rsidR="00631CD9" w:rsidRDefault="009E42E5" w:rsidP="009E42E5">
      <w:pPr>
        <w:pStyle w:val="bcTabFach-Klasse"/>
      </w:pPr>
      <w:r>
        <w:br w:type="page"/>
      </w:r>
      <w:bookmarkStart w:id="26" w:name="_Toc481735799"/>
      <w:r>
        <w:lastRenderedPageBreak/>
        <w:t xml:space="preserve">Deutsch – </w:t>
      </w:r>
      <w:r w:rsidR="00631CD9">
        <w:t>Klasse 8</w:t>
      </w:r>
      <w:bookmarkEnd w:id="2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0"/>
        <w:gridCol w:w="3980"/>
        <w:gridCol w:w="3980"/>
        <w:gridCol w:w="3980"/>
      </w:tblGrid>
      <w:tr w:rsidR="007341A4" w:rsidRPr="00CB5993" w:rsidTr="004621DF">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rsidR="007341A4" w:rsidRDefault="007341A4" w:rsidP="00A27B11">
            <w:pPr>
              <w:pStyle w:val="bcTab"/>
              <w:pageBreakBefore w:val="0"/>
              <w:widowControl w:val="0"/>
            </w:pPr>
            <w:r w:rsidRPr="003E5200">
              <w:rPr>
                <w:rFonts w:eastAsia="Times New Roman" w:cs="Times New Roman"/>
                <w:b w:val="0"/>
                <w:sz w:val="22"/>
                <w:szCs w:val="24"/>
              </w:rPr>
              <w:br w:type="page"/>
            </w:r>
            <w:r w:rsidRPr="003E5200">
              <w:br w:type="page"/>
            </w:r>
            <w:r w:rsidRPr="003E5200">
              <w:br w:type="page"/>
            </w:r>
            <w:r w:rsidRPr="003E5200">
              <w:br w:type="page"/>
            </w:r>
            <w:r w:rsidRPr="003E5200">
              <w:br w:type="page"/>
            </w:r>
            <w:r w:rsidRPr="003E5200">
              <w:br w:type="page"/>
            </w:r>
            <w:r w:rsidRPr="003E5200">
              <w:rPr>
                <w:rFonts w:eastAsia="Times New Roman" w:cs="Times New Roman"/>
                <w:b w:val="0"/>
                <w:sz w:val="22"/>
                <w:szCs w:val="24"/>
              </w:rPr>
              <w:br w:type="page"/>
            </w:r>
            <w:r w:rsidRPr="003E5200">
              <w:rPr>
                <w:rFonts w:eastAsia="Times New Roman" w:cs="Times New Roman"/>
                <w:b w:val="0"/>
                <w:sz w:val="22"/>
                <w:szCs w:val="24"/>
              </w:rPr>
              <w:br w:type="page"/>
            </w:r>
            <w:r w:rsidRPr="003E5200">
              <w:rPr>
                <w:rFonts w:eastAsia="Times New Roman" w:cs="Times New Roman"/>
                <w:b w:val="0"/>
                <w:sz w:val="22"/>
                <w:szCs w:val="24"/>
              </w:rPr>
              <w:br w:type="page"/>
            </w:r>
            <w:r w:rsidRPr="003E5200">
              <w:br w:type="page"/>
            </w:r>
            <w:r w:rsidRPr="003E5200">
              <w:br w:type="page"/>
            </w:r>
            <w:r w:rsidRPr="003E5200">
              <w:br w:type="page"/>
            </w:r>
            <w:r w:rsidRPr="003E5200">
              <w:br w:type="page"/>
            </w:r>
            <w:r w:rsidRPr="003E5200">
              <w:br w:type="page"/>
            </w:r>
            <w:r w:rsidRPr="003E5200">
              <w:rPr>
                <w:b w:val="0"/>
              </w:rPr>
              <w:br w:type="page"/>
            </w:r>
            <w:r w:rsidRPr="003E5200">
              <w:rPr>
                <w:rFonts w:eastAsia="Times New Roman" w:cs="Times New Roman"/>
                <w:b w:val="0"/>
                <w:sz w:val="22"/>
                <w:szCs w:val="24"/>
              </w:rPr>
              <w:br w:type="page"/>
            </w:r>
            <w:r w:rsidRPr="003E5200">
              <w:rPr>
                <w:rFonts w:eastAsia="Times New Roman" w:cs="Times New Roman"/>
                <w:b w:val="0"/>
                <w:sz w:val="22"/>
                <w:szCs w:val="24"/>
              </w:rPr>
              <w:br w:type="page"/>
            </w:r>
            <w:r w:rsidRPr="003E5200">
              <w:rPr>
                <w:b w:val="0"/>
              </w:rPr>
              <w:br w:type="page"/>
            </w:r>
            <w:r w:rsidRPr="003E5200">
              <w:br w:type="page"/>
            </w:r>
            <w:r w:rsidRPr="003E5200">
              <w:rPr>
                <w:rFonts w:eastAsia="Times New Roman" w:cs="Times New Roman"/>
                <w:b w:val="0"/>
                <w:sz w:val="22"/>
                <w:szCs w:val="24"/>
              </w:rPr>
              <w:br w:type="page"/>
            </w:r>
            <w:r w:rsidRPr="003E5200">
              <w:br w:type="page"/>
            </w:r>
            <w:r w:rsidRPr="003E5200">
              <w:rPr>
                <w:rFonts w:eastAsia="Times New Roman" w:cs="Times New Roman"/>
                <w:b w:val="0"/>
                <w:sz w:val="22"/>
                <w:szCs w:val="24"/>
              </w:rPr>
              <w:br w:type="page"/>
            </w:r>
            <w:bookmarkStart w:id="27" w:name="_Toc481735800"/>
            <w:r w:rsidR="00631CD9" w:rsidRPr="00631CD9">
              <w:rPr>
                <w:rFonts w:eastAsia="Times New Roman" w:cs="Times New Roman"/>
                <w:szCs w:val="32"/>
              </w:rPr>
              <w:t>8.1.</w:t>
            </w:r>
            <w:r w:rsidR="00140781" w:rsidRPr="00631CD9">
              <w:rPr>
                <w:rFonts w:eastAsia="Times New Roman" w:cs="Times New Roman"/>
                <w:szCs w:val="32"/>
              </w:rPr>
              <w:t xml:space="preserve"> </w:t>
            </w:r>
            <w:r w:rsidR="00FC08CA">
              <w:t>Schulgeschichten</w:t>
            </w:r>
            <w:bookmarkEnd w:id="27"/>
          </w:p>
          <w:p w:rsidR="007341A4" w:rsidRPr="00D72B29" w:rsidRDefault="00FC08CA" w:rsidP="006A56EE">
            <w:pPr>
              <w:pStyle w:val="bcTabcaStd"/>
            </w:pPr>
            <w:r>
              <w:t>ca. 14</w:t>
            </w:r>
            <w:r w:rsidR="007341A4" w:rsidRPr="00D72B29">
              <w:t xml:space="preserve"> Std.</w:t>
            </w:r>
          </w:p>
        </w:tc>
      </w:tr>
      <w:tr w:rsidR="007341A4" w:rsidRPr="008D27A9" w:rsidTr="004621DF">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5A28C0" w:rsidRPr="008D27A9" w:rsidRDefault="00057176" w:rsidP="005C5BCF">
            <w:pPr>
              <w:pStyle w:val="bcTabVortext"/>
            </w:pPr>
            <w:r>
              <w:t>Die Unterrichtseinheit bietet Zugänge zum Thema „Schule“ anhand unterschiedlicher Textsorten</w:t>
            </w:r>
            <w:r w:rsidR="00C113C0">
              <w:t xml:space="preserve"> (</w:t>
            </w:r>
            <w:r w:rsidR="00530AF9">
              <w:t>z. B.</w:t>
            </w:r>
            <w:r>
              <w:t xml:space="preserve"> literarische Texte, Gesetzestexte, Bilder und Filme</w:t>
            </w:r>
            <w:r w:rsidR="00C113C0">
              <w:t>)</w:t>
            </w:r>
            <w:r>
              <w:t>. Ein Einstieg in die Thematik erfolgt über Beschreibungen von Bildern aus dem 19. und 20. Jahrhundert, die eine erste Zusammenstellung und Reflexion von themat</w:t>
            </w:r>
            <w:r>
              <w:t>i</w:t>
            </w:r>
            <w:r>
              <w:t>schen Aspekten ermöglichen. Anschließend setzen sich die Schülerinnen und Schüler anhand von Schulordnungen mit regulierenden Texten auseinander und bestimmen deren Merkmale. Schließlich werden Auszüge aus literarischen Texten und Filmen im thematischen Zusammenhang untersucht und verglichen; wi</w:t>
            </w:r>
            <w:r>
              <w:t>e</w:t>
            </w:r>
            <w:r>
              <w:t xml:space="preserve">derholend geübt wird dabei das Planen, Verfassen und Überarbeiten von Inhaltsangaben. </w:t>
            </w:r>
          </w:p>
        </w:tc>
      </w:tr>
      <w:tr w:rsidR="007341A4" w:rsidRPr="00CB5993" w:rsidTr="00501A11">
        <w:trPr>
          <w:trHeight w:val="20"/>
        </w:trPr>
        <w:tc>
          <w:tcPr>
            <w:tcW w:w="1250" w:type="pct"/>
            <w:tcBorders>
              <w:top w:val="single" w:sz="4" w:space="0" w:color="auto"/>
              <w:left w:val="single" w:sz="4" w:space="0" w:color="auto"/>
              <w:bottom w:val="single" w:sz="4" w:space="0" w:color="auto"/>
              <w:right w:val="single" w:sz="4" w:space="0" w:color="auto"/>
            </w:tcBorders>
            <w:shd w:val="clear" w:color="auto" w:fill="F59D1E"/>
            <w:vAlign w:val="center"/>
            <w:hideMark/>
          </w:tcPr>
          <w:p w:rsidR="007341A4" w:rsidRPr="0076063D" w:rsidRDefault="007341A4" w:rsidP="0076063D">
            <w:pPr>
              <w:pStyle w:val="bcTabweiKompetenzen"/>
            </w:pPr>
            <w:r w:rsidRPr="0076063D">
              <w:t>Prozessbezogene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B70017"/>
            <w:vAlign w:val="center"/>
          </w:tcPr>
          <w:p w:rsidR="007341A4" w:rsidRPr="0076063D" w:rsidRDefault="007341A4" w:rsidP="0076063D">
            <w:pPr>
              <w:pStyle w:val="bcTabweiKompetenzen"/>
            </w:pPr>
            <w:r w:rsidRPr="0076063D">
              <w:t>Inhaltsbezogene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7341A4" w:rsidRPr="00D72B29" w:rsidRDefault="007341A4" w:rsidP="006A56EE">
            <w:pPr>
              <w:pStyle w:val="bcTabschwKompetenzen"/>
            </w:pPr>
            <w:r w:rsidRPr="00D72B29">
              <w:t>Konkretisierung,</w:t>
            </w:r>
            <w:r w:rsidRPr="00D72B29">
              <w:br/>
              <w:t>Vorgehen im Unterricht</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tcPr>
          <w:p w:rsidR="007341A4" w:rsidRPr="00D72B29" w:rsidRDefault="007341A4" w:rsidP="006A56EE">
            <w:pPr>
              <w:pStyle w:val="bcTabschwKompetenzen"/>
            </w:pPr>
            <w:r w:rsidRPr="00D72B29">
              <w:t xml:space="preserve">Hinweise, Arbeitsmittel, </w:t>
            </w:r>
            <w:r w:rsidR="0027019F">
              <w:br/>
            </w:r>
            <w:r w:rsidRPr="00D72B29">
              <w:t>Organis</w:t>
            </w:r>
            <w:r w:rsidRPr="00D72B29">
              <w:t>a</w:t>
            </w:r>
            <w:r w:rsidRPr="00D72B29">
              <w:t>tion, Verweise</w:t>
            </w:r>
          </w:p>
        </w:tc>
      </w:tr>
      <w:tr w:rsidR="007341A4" w:rsidRPr="00393408" w:rsidTr="00501A11">
        <w:trPr>
          <w:trHeight w:val="20"/>
        </w:trPr>
        <w:tc>
          <w:tcPr>
            <w:tcW w:w="25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341A4" w:rsidRPr="009E42E5" w:rsidRDefault="007341A4" w:rsidP="006A56EE">
            <w:pPr>
              <w:jc w:val="center"/>
              <w:rPr>
                <w:rFonts w:eastAsia="Calibri"/>
                <w:sz w:val="18"/>
                <w:szCs w:val="18"/>
              </w:rPr>
            </w:pPr>
            <w:r w:rsidRPr="009E42E5">
              <w:rPr>
                <w:sz w:val="18"/>
                <w:szCs w:val="18"/>
              </w:rPr>
              <w:t>Die Schülerinnen und Schüler können</w:t>
            </w:r>
          </w:p>
        </w:tc>
        <w:tc>
          <w:tcPr>
            <w:tcW w:w="1250" w:type="pct"/>
            <w:vMerge w:val="restart"/>
            <w:tcBorders>
              <w:top w:val="single" w:sz="4" w:space="0" w:color="auto"/>
              <w:left w:val="single" w:sz="4" w:space="0" w:color="auto"/>
              <w:right w:val="single" w:sz="4" w:space="0" w:color="auto"/>
            </w:tcBorders>
            <w:shd w:val="clear" w:color="auto" w:fill="auto"/>
          </w:tcPr>
          <w:p w:rsidR="007341A4" w:rsidRPr="00393408" w:rsidRDefault="00FC08CA" w:rsidP="006A56EE">
            <w:pPr>
              <w:spacing w:before="60"/>
              <w:rPr>
                <w:rFonts w:eastAsia="Calibri" w:cs="Arial"/>
                <w:b/>
                <w:i/>
                <w:szCs w:val="22"/>
              </w:rPr>
            </w:pPr>
            <w:r w:rsidRPr="00DB634E">
              <w:rPr>
                <w:rFonts w:eastAsia="Calibri" w:cs="Arial"/>
                <w:b/>
                <w:szCs w:val="22"/>
              </w:rPr>
              <w:t>1. „Wirst Du wohl mal Nutzen bri</w:t>
            </w:r>
            <w:r w:rsidRPr="00DB634E">
              <w:rPr>
                <w:rFonts w:eastAsia="Calibri" w:cs="Arial"/>
                <w:b/>
                <w:szCs w:val="22"/>
              </w:rPr>
              <w:t>n</w:t>
            </w:r>
            <w:r w:rsidRPr="00DB634E">
              <w:rPr>
                <w:rFonts w:eastAsia="Calibri" w:cs="Arial"/>
                <w:b/>
                <w:szCs w:val="22"/>
              </w:rPr>
              <w:t>gen, Kleiner?“ – Bilder von Schule untersuchen und beschreiben</w:t>
            </w:r>
          </w:p>
          <w:p w:rsidR="007341A4" w:rsidRPr="00393408" w:rsidRDefault="00E82E51" w:rsidP="006063C4">
            <w:pPr>
              <w:numPr>
                <w:ilvl w:val="0"/>
                <w:numId w:val="1"/>
              </w:numPr>
              <w:spacing w:before="60"/>
              <w:rPr>
                <w:rFonts w:eastAsia="Calibri" w:cs="Arial"/>
                <w:i/>
                <w:szCs w:val="22"/>
              </w:rPr>
            </w:pPr>
            <w:r>
              <w:rPr>
                <w:rFonts w:eastAsia="Calibri" w:cs="Arial"/>
                <w:szCs w:val="22"/>
              </w:rPr>
              <w:t>„</w:t>
            </w:r>
            <w:r w:rsidR="00FD044B" w:rsidRPr="00393408">
              <w:rPr>
                <w:rFonts w:eastAsia="Calibri" w:cs="Arial"/>
                <w:szCs w:val="22"/>
              </w:rPr>
              <w:t xml:space="preserve">Schule ist für mich …” – SuS </w:t>
            </w:r>
            <w:r w:rsidR="00C113C0">
              <w:rPr>
                <w:rFonts w:eastAsia="Calibri" w:cs="Arial"/>
                <w:szCs w:val="22"/>
              </w:rPr>
              <w:t>g</w:t>
            </w:r>
            <w:r w:rsidR="00C113C0">
              <w:rPr>
                <w:rFonts w:eastAsia="Calibri" w:cs="Arial"/>
                <w:szCs w:val="22"/>
              </w:rPr>
              <w:t>e</w:t>
            </w:r>
            <w:r w:rsidR="00C113C0">
              <w:rPr>
                <w:rFonts w:eastAsia="Calibri" w:cs="Arial"/>
                <w:szCs w:val="22"/>
              </w:rPr>
              <w:t xml:space="preserve">stalten Collagen oder </w:t>
            </w:r>
            <w:r w:rsidR="00FD044B" w:rsidRPr="00393408">
              <w:rPr>
                <w:rFonts w:eastAsia="Calibri" w:cs="Arial"/>
                <w:szCs w:val="22"/>
              </w:rPr>
              <w:t>Bilder von Schule, wie sie sie erleben</w:t>
            </w:r>
          </w:p>
          <w:p w:rsidR="007341A4" w:rsidRPr="00FD044B" w:rsidRDefault="00FD044B" w:rsidP="006063C4">
            <w:pPr>
              <w:numPr>
                <w:ilvl w:val="0"/>
                <w:numId w:val="1"/>
              </w:numPr>
              <w:spacing w:before="60"/>
              <w:rPr>
                <w:rFonts w:eastAsia="Calibri"/>
                <w:lang w:val="en-US"/>
              </w:rPr>
            </w:pPr>
            <w:r>
              <w:rPr>
                <w:rFonts w:eastAsia="Calibri" w:cs="Arial"/>
                <w:szCs w:val="22"/>
                <w:lang w:val="en-US"/>
              </w:rPr>
              <w:t>Auswertung und Systematisierung von Schulerfahrungen</w:t>
            </w:r>
          </w:p>
          <w:p w:rsidR="00FD044B" w:rsidRPr="00393408" w:rsidRDefault="00FD044B" w:rsidP="006063C4">
            <w:pPr>
              <w:numPr>
                <w:ilvl w:val="0"/>
                <w:numId w:val="1"/>
              </w:numPr>
              <w:spacing w:before="60"/>
              <w:rPr>
                <w:rFonts w:eastAsia="Calibri"/>
              </w:rPr>
            </w:pPr>
            <w:r w:rsidRPr="00393408">
              <w:rPr>
                <w:rFonts w:eastAsia="Calibri" w:cs="Arial"/>
                <w:szCs w:val="22"/>
              </w:rPr>
              <w:t>wiederholende Entwicklung von Kriterien zur Bildbeschreibung</w:t>
            </w:r>
          </w:p>
          <w:p w:rsidR="00FD044B" w:rsidRPr="00E82E51" w:rsidRDefault="00FD044B" w:rsidP="006063C4">
            <w:pPr>
              <w:numPr>
                <w:ilvl w:val="0"/>
                <w:numId w:val="1"/>
              </w:numPr>
              <w:spacing w:before="60"/>
              <w:rPr>
                <w:rFonts w:eastAsia="Calibri"/>
              </w:rPr>
            </w:pPr>
            <w:r w:rsidRPr="00393408">
              <w:rPr>
                <w:rFonts w:eastAsia="Calibri" w:cs="Arial"/>
                <w:szCs w:val="22"/>
              </w:rPr>
              <w:t xml:space="preserve">Bildbeschreibung von </w:t>
            </w:r>
            <w:r w:rsidR="00E82E51">
              <w:rPr>
                <w:rFonts w:eastAsia="Calibri" w:cs="Arial"/>
                <w:szCs w:val="22"/>
              </w:rPr>
              <w:t>„</w:t>
            </w:r>
            <w:r>
              <w:rPr>
                <w:rFonts w:eastAsia="Calibri" w:cs="Arial"/>
                <w:szCs w:val="22"/>
              </w:rPr>
              <w:t>Wirst Du wohl mal Nutzen bringen, Kle</w:t>
            </w:r>
            <w:r>
              <w:rPr>
                <w:rFonts w:eastAsia="Calibri" w:cs="Arial"/>
                <w:szCs w:val="22"/>
              </w:rPr>
              <w:t>i</w:t>
            </w:r>
            <w:r>
              <w:rPr>
                <w:rFonts w:eastAsia="Calibri" w:cs="Arial"/>
                <w:szCs w:val="22"/>
              </w:rPr>
              <w:t xml:space="preserve">ner?“ </w:t>
            </w:r>
            <w:r w:rsidR="000923CC">
              <w:rPr>
                <w:rFonts w:eastAsia="Calibri" w:cs="Arial"/>
                <w:szCs w:val="22"/>
              </w:rPr>
              <w:t>(Peter Tillberg)</w:t>
            </w:r>
            <w:r w:rsidRPr="00E82E51">
              <w:rPr>
                <w:rFonts w:eastAsia="Calibri" w:cs="Arial"/>
                <w:szCs w:val="22"/>
              </w:rPr>
              <w:t xml:space="preserve"> </w:t>
            </w:r>
          </w:p>
          <w:p w:rsidR="00DB634E" w:rsidRPr="00393408" w:rsidRDefault="00DB634E" w:rsidP="006063C4">
            <w:pPr>
              <w:numPr>
                <w:ilvl w:val="0"/>
                <w:numId w:val="1"/>
              </w:numPr>
              <w:spacing w:before="60"/>
              <w:rPr>
                <w:rFonts w:eastAsia="Calibri"/>
              </w:rPr>
            </w:pPr>
            <w:r w:rsidRPr="00393408">
              <w:rPr>
                <w:rFonts w:eastAsia="Calibri" w:cs="Arial"/>
                <w:szCs w:val="22"/>
              </w:rPr>
              <w:t>evtl. kurze Bildbeschreibungen planen, formulieren und überarbe</w:t>
            </w:r>
            <w:r w:rsidRPr="00393408">
              <w:rPr>
                <w:rFonts w:eastAsia="Calibri" w:cs="Arial"/>
                <w:szCs w:val="22"/>
              </w:rPr>
              <w:t>i</w:t>
            </w:r>
            <w:r w:rsidRPr="00393408">
              <w:rPr>
                <w:rFonts w:eastAsia="Calibri" w:cs="Arial"/>
                <w:szCs w:val="22"/>
              </w:rPr>
              <w:t>ten (Schreibkonferenz)</w:t>
            </w:r>
          </w:p>
        </w:tc>
        <w:tc>
          <w:tcPr>
            <w:tcW w:w="1250" w:type="pct"/>
            <w:vMerge w:val="restart"/>
            <w:tcBorders>
              <w:top w:val="single" w:sz="4" w:space="0" w:color="auto"/>
              <w:left w:val="single" w:sz="4" w:space="0" w:color="auto"/>
              <w:right w:val="single" w:sz="4" w:space="0" w:color="auto"/>
            </w:tcBorders>
            <w:shd w:val="clear" w:color="auto" w:fill="auto"/>
          </w:tcPr>
          <w:p w:rsidR="007341A4" w:rsidRPr="00393408" w:rsidRDefault="007341A4" w:rsidP="006A56EE">
            <w:pPr>
              <w:spacing w:before="60"/>
              <w:rPr>
                <w:rFonts w:eastAsia="Calibri" w:cs="Arial"/>
                <w:i/>
                <w:szCs w:val="22"/>
              </w:rPr>
            </w:pPr>
          </w:p>
          <w:p w:rsidR="007341A4" w:rsidRPr="008D27A9" w:rsidRDefault="007341A4" w:rsidP="006A56EE">
            <w:pPr>
              <w:spacing w:before="60"/>
              <w:rPr>
                <w:rFonts w:eastAsia="Calibri" w:cs="Arial"/>
                <w:b/>
                <w:i/>
                <w:szCs w:val="22"/>
                <w:lang w:val="en-US"/>
              </w:rPr>
            </w:pPr>
            <w:r w:rsidRPr="008D27A9">
              <w:rPr>
                <w:rFonts w:eastAsia="Calibri" w:cs="Arial"/>
                <w:b/>
                <w:szCs w:val="22"/>
                <w:shd w:val="clear" w:color="auto" w:fill="A3D7B7"/>
                <w:lang w:val="en-US"/>
              </w:rPr>
              <w:t>L MB</w:t>
            </w:r>
          </w:p>
          <w:p w:rsidR="007341A4" w:rsidRDefault="007341A4" w:rsidP="006A56EE">
            <w:pPr>
              <w:spacing w:before="60"/>
              <w:rPr>
                <w:rFonts w:eastAsia="Calibri"/>
                <w:lang w:val="en-US"/>
              </w:rPr>
            </w:pPr>
          </w:p>
          <w:p w:rsidR="00FD044B" w:rsidRDefault="00FD044B" w:rsidP="006A56EE">
            <w:pPr>
              <w:spacing w:before="60"/>
              <w:rPr>
                <w:rFonts w:eastAsia="Calibri"/>
                <w:lang w:val="en-US"/>
              </w:rPr>
            </w:pPr>
          </w:p>
          <w:p w:rsidR="00FD044B" w:rsidRDefault="00FD044B" w:rsidP="006A56EE">
            <w:pPr>
              <w:spacing w:before="60"/>
              <w:rPr>
                <w:rFonts w:eastAsia="Calibri"/>
                <w:lang w:val="en-US"/>
              </w:rPr>
            </w:pPr>
          </w:p>
          <w:p w:rsidR="00FD044B" w:rsidRPr="00530AF9" w:rsidRDefault="00530AF9" w:rsidP="006A56EE">
            <w:pPr>
              <w:spacing w:before="60"/>
              <w:rPr>
                <w:rFonts w:eastAsia="Calibri"/>
                <w:lang w:val="en-US"/>
              </w:rPr>
            </w:pPr>
            <w:r w:rsidRPr="00530AF9">
              <w:rPr>
                <w:rFonts w:eastAsia="Calibri"/>
                <w:lang w:val="en-US"/>
              </w:rPr>
              <w:t>z. B.</w:t>
            </w:r>
            <w:r w:rsidR="00FD044B" w:rsidRPr="00530AF9">
              <w:rPr>
                <w:rFonts w:eastAsia="Calibri"/>
                <w:lang w:val="en-US"/>
              </w:rPr>
              <w:t xml:space="preserve"> Mind Map</w:t>
            </w:r>
          </w:p>
          <w:p w:rsidR="000923CC" w:rsidRPr="00530AF9" w:rsidRDefault="000923CC" w:rsidP="006A56EE">
            <w:pPr>
              <w:spacing w:before="60"/>
              <w:rPr>
                <w:rFonts w:eastAsia="Calibri"/>
                <w:lang w:val="en-US"/>
              </w:rPr>
            </w:pPr>
          </w:p>
          <w:p w:rsidR="000923CC" w:rsidRPr="00530AF9" w:rsidRDefault="000923CC" w:rsidP="006A56EE">
            <w:pPr>
              <w:spacing w:before="60"/>
              <w:rPr>
                <w:rFonts w:eastAsia="Calibri"/>
                <w:lang w:val="en-US"/>
              </w:rPr>
            </w:pPr>
          </w:p>
          <w:p w:rsidR="000923CC" w:rsidRPr="00530AF9" w:rsidRDefault="000923CC" w:rsidP="006A56EE">
            <w:pPr>
              <w:spacing w:before="60"/>
              <w:rPr>
                <w:rFonts w:eastAsia="Calibri"/>
                <w:lang w:val="en-US"/>
              </w:rPr>
            </w:pPr>
          </w:p>
          <w:p w:rsidR="000923CC" w:rsidRPr="00393408" w:rsidRDefault="000923CC" w:rsidP="006A56EE">
            <w:pPr>
              <w:spacing w:before="60"/>
              <w:rPr>
                <w:rFonts w:eastAsia="Calibri"/>
              </w:rPr>
            </w:pPr>
            <w:r w:rsidRPr="00393408">
              <w:rPr>
                <w:rFonts w:eastAsia="Calibri"/>
              </w:rPr>
              <w:t xml:space="preserve">alternativ oder ergänzend </w:t>
            </w:r>
            <w:r w:rsidR="00530AF9">
              <w:rPr>
                <w:rFonts w:eastAsia="Calibri"/>
              </w:rPr>
              <w:t>z. B.</w:t>
            </w:r>
          </w:p>
          <w:p w:rsidR="000923CC" w:rsidRPr="00393408" w:rsidRDefault="000923CC" w:rsidP="00994473">
            <w:pPr>
              <w:numPr>
                <w:ilvl w:val="0"/>
                <w:numId w:val="42"/>
              </w:numPr>
              <w:rPr>
                <w:rFonts w:eastAsia="Calibri"/>
              </w:rPr>
            </w:pPr>
            <w:r w:rsidRPr="00393408">
              <w:rPr>
                <w:rFonts w:eastAsia="Calibri"/>
              </w:rPr>
              <w:t xml:space="preserve">Albert Anker, </w:t>
            </w:r>
            <w:r w:rsidRPr="00393408">
              <w:rPr>
                <w:rFonts w:eastAsia="Calibri"/>
                <w:i/>
              </w:rPr>
              <w:t>Dorfschule im Schwarzwald</w:t>
            </w:r>
            <w:r w:rsidRPr="00393408">
              <w:rPr>
                <w:rFonts w:eastAsia="Calibri"/>
              </w:rPr>
              <w:t xml:space="preserve"> oder </w:t>
            </w:r>
            <w:r w:rsidRPr="00393408">
              <w:rPr>
                <w:rFonts w:eastAsia="Calibri"/>
                <w:i/>
              </w:rPr>
              <w:t>Dorfschule von 1848</w:t>
            </w:r>
          </w:p>
          <w:p w:rsidR="000923CC" w:rsidRPr="00393408" w:rsidRDefault="000923CC" w:rsidP="00994473">
            <w:pPr>
              <w:numPr>
                <w:ilvl w:val="0"/>
                <w:numId w:val="42"/>
              </w:numPr>
              <w:rPr>
                <w:rFonts w:eastAsia="Calibri"/>
              </w:rPr>
            </w:pPr>
            <w:r w:rsidRPr="00393408">
              <w:rPr>
                <w:rFonts w:eastAsia="Calibri"/>
              </w:rPr>
              <w:t xml:space="preserve">J. M. Voltz, </w:t>
            </w:r>
            <w:r w:rsidRPr="00393408">
              <w:rPr>
                <w:rFonts w:eastAsia="Calibri"/>
                <w:i/>
              </w:rPr>
              <w:t>Die Schule</w:t>
            </w:r>
            <w:r w:rsidRPr="00393408">
              <w:rPr>
                <w:rFonts w:eastAsia="Calibri"/>
              </w:rPr>
              <w:t xml:space="preserve"> </w:t>
            </w:r>
          </w:p>
          <w:p w:rsidR="000923CC" w:rsidRPr="00393408" w:rsidRDefault="000923CC" w:rsidP="00994473">
            <w:pPr>
              <w:numPr>
                <w:ilvl w:val="0"/>
                <w:numId w:val="42"/>
              </w:numPr>
              <w:rPr>
                <w:rFonts w:eastAsia="Calibri"/>
              </w:rPr>
            </w:pPr>
            <w:r w:rsidRPr="00393408">
              <w:rPr>
                <w:rFonts w:eastAsia="Calibri"/>
              </w:rPr>
              <w:t xml:space="preserve">Jan Steen, </w:t>
            </w:r>
            <w:r w:rsidRPr="00393408">
              <w:rPr>
                <w:rFonts w:eastAsia="Calibri"/>
                <w:i/>
              </w:rPr>
              <w:t>Jungen- und Mä</w:t>
            </w:r>
            <w:r w:rsidRPr="00393408">
              <w:rPr>
                <w:rFonts w:eastAsia="Calibri"/>
                <w:i/>
              </w:rPr>
              <w:t>d</w:t>
            </w:r>
            <w:r w:rsidRPr="00393408">
              <w:rPr>
                <w:rFonts w:eastAsia="Calibri"/>
                <w:i/>
              </w:rPr>
              <w:t>chenschule</w:t>
            </w:r>
          </w:p>
        </w:tc>
      </w:tr>
      <w:tr w:rsidR="007341A4" w:rsidRPr="009640CE" w:rsidTr="00FD044B">
        <w:trPr>
          <w:trHeight w:val="20"/>
        </w:trPr>
        <w:tc>
          <w:tcPr>
            <w:tcW w:w="1250" w:type="pct"/>
            <w:tcBorders>
              <w:top w:val="single" w:sz="4" w:space="0" w:color="auto"/>
              <w:left w:val="single" w:sz="4" w:space="0" w:color="auto"/>
              <w:bottom w:val="single" w:sz="4" w:space="0" w:color="auto"/>
              <w:right w:val="single" w:sz="4" w:space="0" w:color="auto"/>
            </w:tcBorders>
            <w:shd w:val="clear" w:color="auto" w:fill="auto"/>
          </w:tcPr>
          <w:p w:rsidR="006A45CF" w:rsidRPr="00DF79C9" w:rsidRDefault="006A45CF" w:rsidP="006A45CF">
            <w:pPr>
              <w:pStyle w:val="Kompetenzbeschreibung"/>
              <w:tabs>
                <w:tab w:val="center" w:pos="4536"/>
                <w:tab w:val="right" w:pos="9072"/>
              </w:tabs>
              <w:spacing w:line="256" w:lineRule="auto"/>
              <w:rPr>
                <w:szCs w:val="18"/>
                <w:u w:val="single"/>
              </w:rPr>
            </w:pPr>
            <w:r w:rsidRPr="00DF79C9">
              <w:rPr>
                <w:szCs w:val="18"/>
                <w:u w:val="single"/>
              </w:rPr>
              <w:t>2.1 Sprechen und Zuhören</w:t>
            </w:r>
          </w:p>
          <w:p w:rsidR="00140781" w:rsidRPr="00DF79C9" w:rsidRDefault="00D94B1E" w:rsidP="006A45CF">
            <w:pPr>
              <w:pStyle w:val="Kompetenzbeschreibung"/>
              <w:tabs>
                <w:tab w:val="center" w:pos="4536"/>
                <w:tab w:val="right" w:pos="9072"/>
              </w:tabs>
              <w:spacing w:line="256" w:lineRule="auto"/>
              <w:rPr>
                <w:szCs w:val="18"/>
              </w:rPr>
            </w:pPr>
            <w:r w:rsidRPr="00DF79C9">
              <w:rPr>
                <w:szCs w:val="18"/>
              </w:rPr>
              <w:t>1.  einen differenzierten, situations- und adre</w:t>
            </w:r>
            <w:r w:rsidRPr="00DF79C9">
              <w:rPr>
                <w:szCs w:val="18"/>
              </w:rPr>
              <w:t>s</w:t>
            </w:r>
            <w:r w:rsidRPr="00DF79C9">
              <w:rPr>
                <w:szCs w:val="18"/>
              </w:rPr>
              <w:t>satengerechten Wortschatz anwenden</w:t>
            </w:r>
          </w:p>
          <w:p w:rsidR="00140781" w:rsidRPr="00DF79C9" w:rsidRDefault="00D94B1E" w:rsidP="006A45CF">
            <w:pPr>
              <w:pStyle w:val="Kompetenzbeschreibung"/>
              <w:tabs>
                <w:tab w:val="center" w:pos="4536"/>
                <w:tab w:val="right" w:pos="9072"/>
              </w:tabs>
              <w:spacing w:line="256" w:lineRule="auto"/>
              <w:rPr>
                <w:szCs w:val="18"/>
              </w:rPr>
            </w:pPr>
            <w:r w:rsidRPr="00DF79C9">
              <w:rPr>
                <w:szCs w:val="18"/>
              </w:rPr>
              <w:t>3.  inhaltlich präzise, sprachlich prägnant und klar strukturiert formulieren</w:t>
            </w:r>
          </w:p>
          <w:p w:rsidR="006A45CF" w:rsidRPr="00DF79C9" w:rsidRDefault="002652E0" w:rsidP="006A45CF">
            <w:pPr>
              <w:pStyle w:val="Kompetenzbeschreibung"/>
              <w:tabs>
                <w:tab w:val="center" w:pos="4536"/>
                <w:tab w:val="right" w:pos="9072"/>
              </w:tabs>
              <w:spacing w:line="256" w:lineRule="auto"/>
              <w:rPr>
                <w:szCs w:val="18"/>
              </w:rPr>
            </w:pPr>
            <w:r w:rsidRPr="00DF79C9">
              <w:rPr>
                <w:szCs w:val="18"/>
              </w:rPr>
              <w:t>12. verschiedene Formen mündlicher Darste</w:t>
            </w:r>
            <w:r w:rsidRPr="00DF79C9">
              <w:rPr>
                <w:szCs w:val="18"/>
              </w:rPr>
              <w:t>l</w:t>
            </w:r>
            <w:r w:rsidRPr="00DF79C9">
              <w:rPr>
                <w:szCs w:val="18"/>
              </w:rPr>
              <w:t>lung verwenden: erzählen, nacherzählen, schildern, informieren, berichten, beschreiben, appellieren, argumentieren</w:t>
            </w:r>
          </w:p>
          <w:p w:rsidR="006A45CF" w:rsidRPr="00DF79C9" w:rsidRDefault="006A45CF" w:rsidP="006A45CF">
            <w:pPr>
              <w:pStyle w:val="Kompetenzbeschreibung"/>
              <w:tabs>
                <w:tab w:val="center" w:pos="4536"/>
                <w:tab w:val="right" w:pos="9072"/>
              </w:tabs>
              <w:spacing w:line="256" w:lineRule="auto"/>
              <w:rPr>
                <w:szCs w:val="18"/>
                <w:u w:val="single"/>
              </w:rPr>
            </w:pPr>
            <w:r w:rsidRPr="00DF79C9">
              <w:rPr>
                <w:szCs w:val="18"/>
                <w:u w:val="single"/>
              </w:rPr>
              <w:t>2.2 Schreiben</w:t>
            </w:r>
          </w:p>
          <w:p w:rsidR="00140781" w:rsidRPr="00DF79C9" w:rsidRDefault="006A2242" w:rsidP="006A45CF">
            <w:pPr>
              <w:pStyle w:val="Kompetenzbeschreibung"/>
              <w:tabs>
                <w:tab w:val="center" w:pos="4536"/>
                <w:tab w:val="right" w:pos="9072"/>
              </w:tabs>
              <w:spacing w:line="256" w:lineRule="auto"/>
              <w:rPr>
                <w:szCs w:val="18"/>
              </w:rPr>
            </w:pPr>
            <w:r w:rsidRPr="00DF79C9">
              <w:rPr>
                <w:szCs w:val="18"/>
              </w:rPr>
              <w:t>13. von Ereignissen berichten; Gegenstände, Vorgänge, Orte, Bilder und Personen b</w:t>
            </w:r>
            <w:r w:rsidRPr="00DF79C9">
              <w:rPr>
                <w:szCs w:val="18"/>
              </w:rPr>
              <w:t>e</w:t>
            </w:r>
            <w:r w:rsidRPr="00DF79C9">
              <w:rPr>
                <w:szCs w:val="18"/>
              </w:rPr>
              <w:t>schreiben</w:t>
            </w:r>
          </w:p>
          <w:p w:rsidR="00140781" w:rsidRPr="00DF79C9" w:rsidRDefault="00140781" w:rsidP="006A45CF">
            <w:pPr>
              <w:pStyle w:val="Kompetenzbeschreibung"/>
              <w:tabs>
                <w:tab w:val="center" w:pos="4536"/>
                <w:tab w:val="right" w:pos="9072"/>
              </w:tabs>
              <w:spacing w:line="256" w:lineRule="auto"/>
              <w:rPr>
                <w:szCs w:val="18"/>
              </w:rPr>
            </w:pPr>
          </w:p>
          <w:p w:rsidR="006A45CF" w:rsidRPr="00DF79C9" w:rsidRDefault="006A45CF" w:rsidP="006A45CF">
            <w:pPr>
              <w:pStyle w:val="Kompetenzbeschreibung"/>
              <w:tabs>
                <w:tab w:val="center" w:pos="4536"/>
                <w:tab w:val="right" w:pos="9072"/>
              </w:tabs>
              <w:spacing w:line="256" w:lineRule="auto"/>
              <w:rPr>
                <w:szCs w:val="18"/>
                <w:u w:val="single"/>
              </w:rPr>
            </w:pPr>
          </w:p>
          <w:p w:rsidR="007341A4" w:rsidRPr="00DF79C9" w:rsidRDefault="007341A4" w:rsidP="006A45CF">
            <w:pPr>
              <w:spacing w:before="60"/>
              <w:rPr>
                <w:rFonts w:eastAsia="Calibri" w:cs="Arial"/>
                <w:i/>
                <w:sz w:val="18"/>
                <w:szCs w:val="18"/>
              </w:rPr>
            </w:pP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6A45CF" w:rsidRPr="00DF79C9" w:rsidRDefault="006A45CF" w:rsidP="006A45CF">
            <w:pPr>
              <w:pStyle w:val="Kompetenzbeschreibung"/>
              <w:tabs>
                <w:tab w:val="center" w:pos="4536"/>
                <w:tab w:val="right" w:pos="9072"/>
              </w:tabs>
              <w:spacing w:line="256" w:lineRule="auto"/>
              <w:rPr>
                <w:szCs w:val="18"/>
                <w:u w:val="single"/>
              </w:rPr>
            </w:pPr>
            <w:r w:rsidRPr="00DF79C9">
              <w:rPr>
                <w:szCs w:val="18"/>
                <w:u w:val="single"/>
              </w:rPr>
              <w:t>3.1.1.3 Medien</w:t>
            </w:r>
          </w:p>
          <w:p w:rsidR="00B35894" w:rsidRPr="00DF79C9" w:rsidRDefault="007025D2" w:rsidP="006A45CF">
            <w:pPr>
              <w:pStyle w:val="Kompetenzbeschreibung"/>
              <w:tabs>
                <w:tab w:val="center" w:pos="4536"/>
                <w:tab w:val="right" w:pos="9072"/>
              </w:tabs>
              <w:spacing w:line="256" w:lineRule="auto"/>
              <w:rPr>
                <w:szCs w:val="18"/>
              </w:rPr>
            </w:pPr>
            <w:r w:rsidRPr="007025D2">
              <w:rPr>
                <w:szCs w:val="18"/>
              </w:rPr>
              <w:t>(10) ihre Lebenswirklichkeit von Realitätsda</w:t>
            </w:r>
            <w:r w:rsidRPr="007025D2">
              <w:rPr>
                <w:szCs w:val="18"/>
              </w:rPr>
              <w:t>r</w:t>
            </w:r>
            <w:r w:rsidRPr="007025D2">
              <w:rPr>
                <w:szCs w:val="18"/>
              </w:rPr>
              <w:t>stellungen und der Darstellung fiktionaler We</w:t>
            </w:r>
            <w:r w:rsidRPr="007025D2">
              <w:rPr>
                <w:szCs w:val="18"/>
              </w:rPr>
              <w:t>l</w:t>
            </w:r>
            <w:r w:rsidRPr="007025D2">
              <w:rPr>
                <w:szCs w:val="18"/>
              </w:rPr>
              <w:t>ten in Medien unterscheiden und Unterschiede beschreiben</w:t>
            </w:r>
          </w:p>
          <w:p w:rsidR="00B35894" w:rsidRPr="00DF79C9" w:rsidRDefault="007025D2" w:rsidP="006A45CF">
            <w:pPr>
              <w:pStyle w:val="Kompetenzbeschreibung"/>
              <w:tabs>
                <w:tab w:val="center" w:pos="4536"/>
                <w:tab w:val="right" w:pos="9072"/>
              </w:tabs>
              <w:spacing w:line="256" w:lineRule="auto"/>
              <w:rPr>
                <w:szCs w:val="18"/>
              </w:rPr>
            </w:pPr>
            <w:r>
              <w:rPr>
                <w:szCs w:val="18"/>
              </w:rPr>
              <w:t>(11) ihren ersten Gesamteindruck eines Bildes, Films, Hörspiels oder einer Theaterinszeni</w:t>
            </w:r>
            <w:r>
              <w:rPr>
                <w:szCs w:val="18"/>
              </w:rPr>
              <w:t>e</w:t>
            </w:r>
            <w:r>
              <w:rPr>
                <w:szCs w:val="18"/>
              </w:rPr>
              <w:t>rung beschreiben und begründen</w:t>
            </w:r>
          </w:p>
          <w:p w:rsidR="00B35894" w:rsidRPr="00DF79C9" w:rsidRDefault="00F37270" w:rsidP="006A45CF">
            <w:pPr>
              <w:pStyle w:val="Kompetenzbeschreibung"/>
              <w:tabs>
                <w:tab w:val="center" w:pos="4536"/>
                <w:tab w:val="right" w:pos="9072"/>
              </w:tabs>
              <w:spacing w:line="256" w:lineRule="auto"/>
              <w:rPr>
                <w:szCs w:val="18"/>
              </w:rPr>
            </w:pPr>
            <w:r>
              <w:rPr>
                <w:szCs w:val="18"/>
              </w:rPr>
              <w:t>(12) eigene Bildvorstellungen (zum Beispiel zu Figuren oder Orten in literarischen Texten) entwickeln, beschreiben und mit (audio-)visu</w:t>
            </w:r>
            <w:r w:rsidR="00573CF9">
              <w:rPr>
                <w:szCs w:val="18"/>
              </w:rPr>
              <w:t>-</w:t>
            </w:r>
            <w:r>
              <w:rPr>
                <w:szCs w:val="18"/>
              </w:rPr>
              <w:t>ellen Gestaltungen vergleichen</w:t>
            </w:r>
          </w:p>
          <w:p w:rsidR="00B35894" w:rsidRPr="00DF79C9" w:rsidRDefault="00B65B7F" w:rsidP="00B65B7F">
            <w:pPr>
              <w:pStyle w:val="Kompetenzbeschreibung"/>
              <w:tabs>
                <w:tab w:val="center" w:pos="4536"/>
                <w:tab w:val="right" w:pos="9072"/>
              </w:tabs>
              <w:spacing w:line="256" w:lineRule="auto"/>
              <w:rPr>
                <w:szCs w:val="18"/>
              </w:rPr>
            </w:pPr>
            <w:r w:rsidRPr="00B65B7F">
              <w:rPr>
                <w:szCs w:val="18"/>
              </w:rPr>
              <w:t>(13) Bilder beschreiben und analysieren, dabei Zusammenhänge zwischen Bildelementen und anderen Medien (zum Beispiel Text, Musik) herstellen, auch in Werbung</w:t>
            </w:r>
          </w:p>
          <w:p w:rsidR="006A45CF" w:rsidRPr="00DF79C9" w:rsidRDefault="006A45CF" w:rsidP="006A45CF">
            <w:pPr>
              <w:pStyle w:val="Kompetenzbeschreibung"/>
              <w:tabs>
                <w:tab w:val="center" w:pos="4536"/>
                <w:tab w:val="right" w:pos="9072"/>
              </w:tabs>
              <w:spacing w:line="256" w:lineRule="auto"/>
              <w:rPr>
                <w:szCs w:val="18"/>
                <w:u w:val="single"/>
              </w:rPr>
            </w:pPr>
            <w:r w:rsidRPr="00DF79C9">
              <w:rPr>
                <w:szCs w:val="18"/>
                <w:u w:val="single"/>
              </w:rPr>
              <w:t>3.1.2.2 Funktion von Äußerungen</w:t>
            </w:r>
          </w:p>
          <w:p w:rsidR="007341A4" w:rsidRPr="009640CE" w:rsidRDefault="009640CE" w:rsidP="006A45CF">
            <w:pPr>
              <w:spacing w:before="60"/>
              <w:rPr>
                <w:rFonts w:eastAsia="Calibri" w:cs="Arial"/>
                <w:sz w:val="18"/>
                <w:szCs w:val="18"/>
              </w:rPr>
            </w:pPr>
            <w:r w:rsidRPr="009640CE">
              <w:rPr>
                <w:rFonts w:eastAsia="Calibri" w:cs="Arial"/>
                <w:sz w:val="18"/>
                <w:szCs w:val="18"/>
              </w:rPr>
              <w:t>(8) auch komplexere Zusammenhänge und Inhalte adressatenorientiert, sachgerecht und übersichtlich darstellen</w:t>
            </w:r>
          </w:p>
          <w:p w:rsidR="00B35894" w:rsidRPr="009640CE" w:rsidRDefault="009640CE" w:rsidP="006A45CF">
            <w:pPr>
              <w:spacing w:before="60"/>
              <w:rPr>
                <w:rFonts w:eastAsia="Calibri" w:cs="Arial"/>
                <w:sz w:val="18"/>
                <w:szCs w:val="18"/>
              </w:rPr>
            </w:pPr>
            <w:r w:rsidRPr="009640CE">
              <w:rPr>
                <w:rFonts w:eastAsia="Calibri" w:cs="Arial"/>
                <w:sz w:val="18"/>
                <w:szCs w:val="18"/>
              </w:rPr>
              <w:t>(11) sprachliche Äußerungen mündlich und schriftlich situationsangemessen und adress</w:t>
            </w:r>
            <w:r w:rsidRPr="009640CE">
              <w:rPr>
                <w:rFonts w:eastAsia="Calibri" w:cs="Arial"/>
                <w:sz w:val="18"/>
                <w:szCs w:val="18"/>
              </w:rPr>
              <w:t>a</w:t>
            </w:r>
            <w:r w:rsidRPr="009640CE">
              <w:rPr>
                <w:rFonts w:eastAsia="Calibri" w:cs="Arial"/>
                <w:sz w:val="18"/>
                <w:szCs w:val="18"/>
              </w:rPr>
              <w:t>tengerecht formulieren (zum Beispiel Rolle</w:t>
            </w:r>
            <w:r w:rsidRPr="009640CE">
              <w:rPr>
                <w:rFonts w:eastAsia="Calibri" w:cs="Arial"/>
                <w:sz w:val="18"/>
                <w:szCs w:val="18"/>
              </w:rPr>
              <w:t>n</w:t>
            </w:r>
            <w:r w:rsidRPr="009640CE">
              <w:rPr>
                <w:rFonts w:eastAsia="Calibri" w:cs="Arial"/>
                <w:sz w:val="18"/>
                <w:szCs w:val="18"/>
              </w:rPr>
              <w:t>diskussion, Dialog, Bewerbungsschreiben, Lebenslauf, Vorstellungsgespräch, Antrag, sachlicher Brief)</w:t>
            </w:r>
          </w:p>
        </w:tc>
        <w:tc>
          <w:tcPr>
            <w:tcW w:w="1250" w:type="pct"/>
            <w:vMerge/>
            <w:tcBorders>
              <w:left w:val="single" w:sz="4" w:space="0" w:color="auto"/>
              <w:right w:val="single" w:sz="4" w:space="0" w:color="auto"/>
            </w:tcBorders>
            <w:shd w:val="clear" w:color="auto" w:fill="auto"/>
          </w:tcPr>
          <w:p w:rsidR="007341A4" w:rsidRPr="009640CE" w:rsidRDefault="007341A4" w:rsidP="006063C4">
            <w:pPr>
              <w:numPr>
                <w:ilvl w:val="0"/>
                <w:numId w:val="1"/>
              </w:numPr>
              <w:spacing w:before="60"/>
              <w:rPr>
                <w:rFonts w:eastAsia="Calibri" w:cs="Arial"/>
                <w:i/>
                <w:szCs w:val="22"/>
              </w:rPr>
            </w:pPr>
          </w:p>
        </w:tc>
        <w:tc>
          <w:tcPr>
            <w:tcW w:w="1250" w:type="pct"/>
            <w:vMerge/>
            <w:tcBorders>
              <w:left w:val="single" w:sz="4" w:space="0" w:color="auto"/>
              <w:right w:val="single" w:sz="4" w:space="0" w:color="auto"/>
            </w:tcBorders>
            <w:shd w:val="clear" w:color="auto" w:fill="auto"/>
          </w:tcPr>
          <w:p w:rsidR="007341A4" w:rsidRPr="009640CE" w:rsidRDefault="007341A4" w:rsidP="006A56EE">
            <w:pPr>
              <w:spacing w:before="60"/>
              <w:rPr>
                <w:rFonts w:eastAsia="Calibri" w:cs="Arial"/>
                <w:i/>
                <w:szCs w:val="22"/>
              </w:rPr>
            </w:pPr>
          </w:p>
        </w:tc>
      </w:tr>
      <w:tr w:rsidR="00FD044B" w:rsidRPr="00393408" w:rsidTr="00FD044B">
        <w:trPr>
          <w:trHeight w:val="20"/>
        </w:trPr>
        <w:tc>
          <w:tcPr>
            <w:tcW w:w="1250" w:type="pct"/>
            <w:tcBorders>
              <w:top w:val="single" w:sz="4" w:space="0" w:color="auto"/>
              <w:left w:val="single" w:sz="4" w:space="0" w:color="auto"/>
              <w:bottom w:val="single" w:sz="4" w:space="0" w:color="auto"/>
              <w:right w:val="single" w:sz="4" w:space="0" w:color="auto"/>
            </w:tcBorders>
            <w:shd w:val="clear" w:color="auto" w:fill="auto"/>
          </w:tcPr>
          <w:p w:rsidR="00DB634E" w:rsidRPr="00DF79C9" w:rsidRDefault="00DB634E" w:rsidP="00DB634E">
            <w:pPr>
              <w:pStyle w:val="Kompetenzbeschreibung"/>
              <w:tabs>
                <w:tab w:val="center" w:pos="4536"/>
                <w:tab w:val="right" w:pos="9072"/>
              </w:tabs>
              <w:spacing w:line="256" w:lineRule="auto"/>
              <w:rPr>
                <w:szCs w:val="18"/>
                <w:u w:val="single"/>
              </w:rPr>
            </w:pPr>
            <w:r w:rsidRPr="00DF79C9">
              <w:rPr>
                <w:szCs w:val="18"/>
                <w:u w:val="single"/>
              </w:rPr>
              <w:lastRenderedPageBreak/>
              <w:t>2.1 Sprechen und Zuhören</w:t>
            </w:r>
          </w:p>
          <w:p w:rsidR="00140781" w:rsidRPr="00DF79C9" w:rsidRDefault="00D94B1E" w:rsidP="00DB634E">
            <w:pPr>
              <w:pStyle w:val="Kompetenzbeschreibung"/>
              <w:tabs>
                <w:tab w:val="center" w:pos="4536"/>
                <w:tab w:val="right" w:pos="9072"/>
              </w:tabs>
              <w:spacing w:line="256" w:lineRule="auto"/>
              <w:rPr>
                <w:szCs w:val="18"/>
              </w:rPr>
            </w:pPr>
            <w:r w:rsidRPr="00DF79C9">
              <w:rPr>
                <w:szCs w:val="18"/>
              </w:rPr>
              <w:t>1.  einen differenzierten, situations- und adre</w:t>
            </w:r>
            <w:r w:rsidRPr="00DF79C9">
              <w:rPr>
                <w:szCs w:val="18"/>
              </w:rPr>
              <w:t>s</w:t>
            </w:r>
            <w:r w:rsidRPr="00DF79C9">
              <w:rPr>
                <w:szCs w:val="18"/>
              </w:rPr>
              <w:t>satengerechten Wortschatz anwenden</w:t>
            </w:r>
          </w:p>
          <w:p w:rsidR="00140781" w:rsidRPr="00DF79C9" w:rsidRDefault="00D94B1E" w:rsidP="00DB634E">
            <w:pPr>
              <w:pStyle w:val="Kompetenzbeschreibung"/>
              <w:tabs>
                <w:tab w:val="center" w:pos="4536"/>
                <w:tab w:val="right" w:pos="9072"/>
              </w:tabs>
              <w:spacing w:line="256" w:lineRule="auto"/>
              <w:rPr>
                <w:szCs w:val="18"/>
              </w:rPr>
            </w:pPr>
            <w:r w:rsidRPr="00DF79C9">
              <w:rPr>
                <w:szCs w:val="18"/>
              </w:rPr>
              <w:t>3.  inhaltlich präzise, sprachlich prägnant und klar strukturiert formulieren</w:t>
            </w:r>
          </w:p>
          <w:p w:rsidR="00DB634E" w:rsidRPr="00DF79C9" w:rsidRDefault="00B65B7F" w:rsidP="00B65B7F">
            <w:pPr>
              <w:pStyle w:val="Kompetenzbeschreibung"/>
              <w:tabs>
                <w:tab w:val="center" w:pos="4536"/>
                <w:tab w:val="right" w:pos="9072"/>
              </w:tabs>
              <w:spacing w:line="256" w:lineRule="auto"/>
              <w:rPr>
                <w:szCs w:val="18"/>
              </w:rPr>
            </w:pPr>
            <w:r w:rsidRPr="00B65B7F">
              <w:rPr>
                <w:szCs w:val="18"/>
              </w:rPr>
              <w:t>12. verschiedene Formen mündlicher Darste</w:t>
            </w:r>
            <w:r w:rsidRPr="00B65B7F">
              <w:rPr>
                <w:szCs w:val="18"/>
              </w:rPr>
              <w:t>l</w:t>
            </w:r>
            <w:r w:rsidRPr="00B65B7F">
              <w:rPr>
                <w:szCs w:val="18"/>
              </w:rPr>
              <w:t>lung verwenden: erzählen, nacherzählen, schildern, informieren, berichten, beschreiben, appellieren, argumentieren</w:t>
            </w:r>
          </w:p>
          <w:p w:rsidR="00DB634E" w:rsidRPr="00DF79C9" w:rsidRDefault="00DB634E" w:rsidP="00DB634E">
            <w:pPr>
              <w:pStyle w:val="Kompetenzbeschreibung"/>
              <w:tabs>
                <w:tab w:val="center" w:pos="4536"/>
                <w:tab w:val="right" w:pos="9072"/>
              </w:tabs>
              <w:spacing w:line="256" w:lineRule="auto"/>
              <w:rPr>
                <w:szCs w:val="18"/>
                <w:u w:val="single"/>
              </w:rPr>
            </w:pPr>
            <w:r w:rsidRPr="00DF79C9">
              <w:rPr>
                <w:szCs w:val="18"/>
                <w:u w:val="single"/>
              </w:rPr>
              <w:t>2.2 Schreiben</w:t>
            </w:r>
          </w:p>
          <w:p w:rsidR="00140781" w:rsidRPr="00DF79C9" w:rsidRDefault="008D6786" w:rsidP="00DB634E">
            <w:pPr>
              <w:pStyle w:val="Kompetenzbeschreibung"/>
              <w:tabs>
                <w:tab w:val="center" w:pos="4536"/>
                <w:tab w:val="right" w:pos="9072"/>
              </w:tabs>
              <w:spacing w:line="256" w:lineRule="auto"/>
              <w:rPr>
                <w:szCs w:val="18"/>
              </w:rPr>
            </w:pPr>
            <w:r w:rsidRPr="00DF79C9">
              <w:rPr>
                <w:szCs w:val="18"/>
              </w:rPr>
              <w:t>1. […] Aufgabenstellungen in konkrete Schreibziele und Schreibpläne überführen; […] Texte konzipieren und dabei Faktoren wie Schreibanlass, Aufgabenstellung, Textkonve</w:t>
            </w:r>
            <w:r w:rsidRPr="00DF79C9">
              <w:rPr>
                <w:szCs w:val="18"/>
              </w:rPr>
              <w:t>n</w:t>
            </w:r>
            <w:r w:rsidRPr="00DF79C9">
              <w:rPr>
                <w:szCs w:val="18"/>
              </w:rPr>
              <w:t>tionen, Textfunktionen, Situations- und Adre</w:t>
            </w:r>
            <w:r w:rsidRPr="00DF79C9">
              <w:rPr>
                <w:szCs w:val="18"/>
              </w:rPr>
              <w:t>s</w:t>
            </w:r>
            <w:r w:rsidRPr="00DF79C9">
              <w:rPr>
                <w:szCs w:val="18"/>
              </w:rPr>
              <w:t>satenbezüge berücksichtigen</w:t>
            </w:r>
          </w:p>
          <w:p w:rsidR="00140781" w:rsidRPr="00DF79C9" w:rsidRDefault="00427D0B" w:rsidP="00DB634E">
            <w:pPr>
              <w:pStyle w:val="Kompetenzbeschreibung"/>
              <w:tabs>
                <w:tab w:val="center" w:pos="4536"/>
                <w:tab w:val="right" w:pos="9072"/>
              </w:tabs>
              <w:spacing w:line="256" w:lineRule="auto"/>
              <w:rPr>
                <w:szCs w:val="18"/>
              </w:rPr>
            </w:pPr>
            <w:r w:rsidRPr="00DF79C9">
              <w:rPr>
                <w:szCs w:val="18"/>
              </w:rPr>
              <w:t>2. differenzierte Fragen, Arbeitshypothesen, Untersuchungsaspekte und Problemstellungen entwickeln und reflektieren</w:t>
            </w:r>
          </w:p>
          <w:p w:rsidR="00140781" w:rsidRPr="00DF79C9" w:rsidRDefault="005C5BCF" w:rsidP="00DB634E">
            <w:pPr>
              <w:pStyle w:val="Kompetenzbeschreibung"/>
              <w:tabs>
                <w:tab w:val="center" w:pos="4536"/>
                <w:tab w:val="right" w:pos="9072"/>
              </w:tabs>
              <w:spacing w:line="256" w:lineRule="auto"/>
              <w:rPr>
                <w:szCs w:val="18"/>
              </w:rPr>
            </w:pPr>
            <w:r w:rsidRPr="00DF79C9">
              <w:rPr>
                <w:szCs w:val="18"/>
              </w:rPr>
              <w:t>3.  Informationsquellen gezielt nutzen (Bibli</w:t>
            </w:r>
            <w:r w:rsidRPr="00DF79C9">
              <w:rPr>
                <w:szCs w:val="18"/>
              </w:rPr>
              <w:t>o</w:t>
            </w:r>
            <w:r w:rsidRPr="00DF79C9">
              <w:rPr>
                <w:szCs w:val="18"/>
              </w:rPr>
              <w:t>theken, Nachschlagewerke, Internet […]), exzerpieren, Texte und Informationen zielg</w:t>
            </w:r>
            <w:r w:rsidRPr="00DF79C9">
              <w:rPr>
                <w:szCs w:val="18"/>
              </w:rPr>
              <w:t>e</w:t>
            </w:r>
            <w:r w:rsidRPr="00DF79C9">
              <w:rPr>
                <w:szCs w:val="18"/>
              </w:rPr>
              <w:t>richtet bewerten und auswählen, auf dieser Grundlage Stoffsammlungen, Dossiers und Gliederungen erarbeiten […]</w:t>
            </w:r>
          </w:p>
          <w:p w:rsidR="00140781" w:rsidRPr="00DF79C9" w:rsidRDefault="005C3956" w:rsidP="00DB634E">
            <w:pPr>
              <w:pStyle w:val="Kompetenzbeschreibung"/>
              <w:tabs>
                <w:tab w:val="center" w:pos="4536"/>
                <w:tab w:val="right" w:pos="9072"/>
              </w:tabs>
              <w:spacing w:line="256" w:lineRule="auto"/>
              <w:rPr>
                <w:szCs w:val="18"/>
              </w:rPr>
            </w:pPr>
            <w:r w:rsidRPr="00DF79C9">
              <w:rPr>
                <w:szCs w:val="18"/>
              </w:rPr>
              <w:t>7.  nach Mustern schreiben: Merkmale ve</w:t>
            </w:r>
            <w:r w:rsidRPr="00DF79C9">
              <w:rPr>
                <w:szCs w:val="18"/>
              </w:rPr>
              <w:t>r</w:t>
            </w:r>
            <w:r w:rsidRPr="00DF79C9">
              <w:rPr>
                <w:szCs w:val="18"/>
              </w:rPr>
              <w:t>schiedener Textsorten und die Orientierung an prototypischen Texten für die Textgestaltung nutzen</w:t>
            </w:r>
          </w:p>
          <w:p w:rsidR="00140781" w:rsidRPr="00DF79C9" w:rsidRDefault="00CF62D7" w:rsidP="00DB634E">
            <w:pPr>
              <w:pStyle w:val="Kompetenzbeschreibung"/>
              <w:tabs>
                <w:tab w:val="center" w:pos="4536"/>
                <w:tab w:val="right" w:pos="9072"/>
              </w:tabs>
              <w:spacing w:line="256" w:lineRule="auto"/>
              <w:rPr>
                <w:szCs w:val="18"/>
              </w:rPr>
            </w:pPr>
            <w:r w:rsidRPr="00DF79C9">
              <w:rPr>
                <w:szCs w:val="18"/>
              </w:rPr>
              <w:t>10. einen differenzierten Wortschatz (auch Fachsprache, Fremdwörter) und einen ang</w:t>
            </w:r>
            <w:r w:rsidRPr="00DF79C9">
              <w:rPr>
                <w:szCs w:val="18"/>
              </w:rPr>
              <w:t>e</w:t>
            </w:r>
            <w:r w:rsidRPr="00DF79C9">
              <w:rPr>
                <w:szCs w:val="18"/>
              </w:rPr>
              <w:t>messenen, variablen Stil verwenden</w:t>
            </w:r>
          </w:p>
          <w:p w:rsidR="00140781" w:rsidRPr="00DF79C9" w:rsidRDefault="00B35E87" w:rsidP="00DB634E">
            <w:pPr>
              <w:pStyle w:val="Kompetenzbeschreibung"/>
              <w:tabs>
                <w:tab w:val="center" w:pos="4536"/>
                <w:tab w:val="right" w:pos="9072"/>
              </w:tabs>
              <w:spacing w:line="256" w:lineRule="auto"/>
              <w:rPr>
                <w:szCs w:val="18"/>
              </w:rPr>
            </w:pPr>
            <w:r w:rsidRPr="00DF79C9">
              <w:rPr>
                <w:szCs w:val="18"/>
              </w:rPr>
              <w:t>11.  formalisierte lineare beziehungsweise nichtlineare Texte verfassen</w:t>
            </w:r>
          </w:p>
          <w:p w:rsidR="00DB634E" w:rsidRPr="00DF79C9" w:rsidRDefault="00DB634E" w:rsidP="00DB634E">
            <w:pPr>
              <w:spacing w:after="40"/>
              <w:rPr>
                <w:rFonts w:eastAsia="Calibri"/>
                <w:sz w:val="18"/>
                <w:szCs w:val="18"/>
                <w:u w:val="single"/>
                <w:lang w:eastAsia="en-US"/>
              </w:rPr>
            </w:pPr>
            <w:r w:rsidRPr="00DF79C9">
              <w:rPr>
                <w:rFonts w:eastAsia="Calibri"/>
                <w:sz w:val="18"/>
                <w:szCs w:val="18"/>
                <w:u w:val="single"/>
                <w:lang w:eastAsia="en-US"/>
              </w:rPr>
              <w:t>2.3 Lesen</w:t>
            </w:r>
          </w:p>
          <w:p w:rsidR="00DB634E" w:rsidRDefault="000D12E0" w:rsidP="00DB634E">
            <w:pPr>
              <w:pStyle w:val="Kompetenzbeschreibung"/>
              <w:tabs>
                <w:tab w:val="center" w:pos="4536"/>
                <w:tab w:val="right" w:pos="9072"/>
              </w:tabs>
              <w:spacing w:line="256" w:lineRule="auto"/>
              <w:rPr>
                <w:szCs w:val="18"/>
              </w:rPr>
            </w:pPr>
            <w:r w:rsidRPr="00DF79C9">
              <w:rPr>
                <w:szCs w:val="18"/>
              </w:rPr>
              <w:t>3.  Lesestrategien und Methoden der Texte</w:t>
            </w:r>
            <w:r w:rsidRPr="00DF79C9">
              <w:rPr>
                <w:szCs w:val="18"/>
              </w:rPr>
              <w:t>r</w:t>
            </w:r>
            <w:r w:rsidRPr="00DF79C9">
              <w:rPr>
                <w:szCs w:val="18"/>
              </w:rPr>
              <w:t>schließung selbstständig anwenden (marki</w:t>
            </w:r>
            <w:r w:rsidRPr="00DF79C9">
              <w:rPr>
                <w:szCs w:val="18"/>
              </w:rPr>
              <w:t>e</w:t>
            </w:r>
            <w:r w:rsidRPr="00DF79C9">
              <w:rPr>
                <w:szCs w:val="18"/>
              </w:rPr>
              <w:t>ren, Verstehensbarrieren identifizieren, Ve</w:t>
            </w:r>
            <w:r w:rsidRPr="00DF79C9">
              <w:rPr>
                <w:szCs w:val="18"/>
              </w:rPr>
              <w:t>r</w:t>
            </w:r>
            <w:r w:rsidRPr="00DF79C9">
              <w:rPr>
                <w:szCs w:val="18"/>
              </w:rPr>
              <w:t>ständnisfragen formulieren, Texte strukturi</w:t>
            </w:r>
            <w:r w:rsidRPr="00DF79C9">
              <w:rPr>
                <w:szCs w:val="18"/>
              </w:rPr>
              <w:t>e</w:t>
            </w:r>
            <w:r w:rsidRPr="00DF79C9">
              <w:rPr>
                <w:szCs w:val="18"/>
              </w:rPr>
              <w:t>ren, Wortbedeutungen und Fachbegriffe kl</w:t>
            </w:r>
            <w:r w:rsidRPr="00DF79C9">
              <w:rPr>
                <w:szCs w:val="18"/>
              </w:rPr>
              <w:t>ä</w:t>
            </w:r>
            <w:r w:rsidRPr="00DF79C9">
              <w:rPr>
                <w:szCs w:val="18"/>
              </w:rPr>
              <w:t>ren, Nachschlagewerke in verschiedenen Medien verwenden)</w:t>
            </w:r>
          </w:p>
          <w:p w:rsidR="001703C2" w:rsidRPr="00DF79C9" w:rsidRDefault="001703C2" w:rsidP="00DB634E">
            <w:pPr>
              <w:pStyle w:val="Kompetenzbeschreibung"/>
              <w:tabs>
                <w:tab w:val="center" w:pos="4536"/>
                <w:tab w:val="right" w:pos="9072"/>
              </w:tabs>
              <w:spacing w:line="256" w:lineRule="auto"/>
              <w:rPr>
                <w:szCs w:val="18"/>
              </w:rPr>
            </w:pPr>
            <w:r w:rsidRPr="001703C2">
              <w:rPr>
                <w:szCs w:val="18"/>
              </w:rPr>
              <w:t>11.  Information und Wertung in Texten unte</w:t>
            </w:r>
            <w:r w:rsidRPr="001703C2">
              <w:rPr>
                <w:szCs w:val="18"/>
              </w:rPr>
              <w:t>r</w:t>
            </w:r>
            <w:r w:rsidRPr="001703C2">
              <w:rPr>
                <w:szCs w:val="18"/>
              </w:rPr>
              <w:lastRenderedPageBreak/>
              <w:t>scheiden</w:t>
            </w:r>
          </w:p>
          <w:p w:rsidR="00B35894" w:rsidRPr="00DF79C9" w:rsidRDefault="002873E7" w:rsidP="00DB634E">
            <w:pPr>
              <w:pStyle w:val="Kompetenzbeschreibung"/>
              <w:tabs>
                <w:tab w:val="center" w:pos="4536"/>
                <w:tab w:val="right" w:pos="9072"/>
              </w:tabs>
              <w:spacing w:line="256" w:lineRule="auto"/>
              <w:rPr>
                <w:szCs w:val="18"/>
              </w:rPr>
            </w:pPr>
            <w:r w:rsidRPr="00DF79C9">
              <w:rPr>
                <w:szCs w:val="18"/>
              </w:rPr>
              <w:t>13. Fremdheitserfahrungen in Texten unter Einbezug geistes-, kultur- und sozialgeschich</w:t>
            </w:r>
            <w:r w:rsidRPr="00DF79C9">
              <w:rPr>
                <w:szCs w:val="18"/>
              </w:rPr>
              <w:t>t</w:t>
            </w:r>
            <w:r w:rsidRPr="00DF79C9">
              <w:rPr>
                <w:szCs w:val="18"/>
              </w:rPr>
              <w:t>licher Entwicklungen reflektieren</w:t>
            </w:r>
          </w:p>
          <w:p w:rsidR="00B35894" w:rsidRDefault="00BA396E" w:rsidP="00DB634E">
            <w:pPr>
              <w:pStyle w:val="Kompetenzbeschreibung"/>
              <w:tabs>
                <w:tab w:val="center" w:pos="4536"/>
                <w:tab w:val="right" w:pos="9072"/>
              </w:tabs>
              <w:spacing w:line="256" w:lineRule="auto"/>
              <w:rPr>
                <w:szCs w:val="18"/>
              </w:rPr>
            </w:pPr>
            <w:r w:rsidRPr="00DF79C9">
              <w:rPr>
                <w:szCs w:val="18"/>
              </w:rPr>
              <w:t>15. die Zuordnung von Texten zu Textformen und Textsorten reflektieren</w:t>
            </w:r>
          </w:p>
          <w:p w:rsidR="00087DA5" w:rsidRDefault="00087DA5" w:rsidP="00DB634E">
            <w:pPr>
              <w:pStyle w:val="Kompetenzbeschreibung"/>
              <w:tabs>
                <w:tab w:val="center" w:pos="4536"/>
                <w:tab w:val="right" w:pos="9072"/>
              </w:tabs>
              <w:spacing w:line="256" w:lineRule="auto"/>
              <w:rPr>
                <w:szCs w:val="18"/>
              </w:rPr>
            </w:pPr>
            <w:r>
              <w:rPr>
                <w:rFonts w:eastAsia="Calibri"/>
                <w:szCs w:val="22"/>
                <w:lang w:eastAsia="en-US"/>
              </w:rPr>
              <w:t xml:space="preserve">22. </w:t>
            </w:r>
            <w:r w:rsidRPr="00087DA5">
              <w:rPr>
                <w:rFonts w:eastAsia="Calibri"/>
                <w:szCs w:val="22"/>
                <w:lang w:eastAsia="en-US"/>
              </w:rPr>
              <w:t>mit komplexen pragmatischen Texten aus unterschiedlichen Bereichen sachgerecht umgehen</w:t>
            </w:r>
            <w:r>
              <w:rPr>
                <w:rFonts w:eastAsia="Calibri"/>
                <w:szCs w:val="22"/>
                <w:lang w:eastAsia="en-US"/>
              </w:rPr>
              <w:t xml:space="preserve"> […]</w:t>
            </w:r>
          </w:p>
          <w:p w:rsidR="001703C2" w:rsidRPr="00DF79C9" w:rsidRDefault="001703C2" w:rsidP="00DB634E">
            <w:pPr>
              <w:pStyle w:val="Kompetenzbeschreibung"/>
              <w:tabs>
                <w:tab w:val="center" w:pos="4536"/>
                <w:tab w:val="right" w:pos="9072"/>
              </w:tabs>
              <w:spacing w:line="256" w:lineRule="auto"/>
              <w:rPr>
                <w:szCs w:val="18"/>
              </w:rPr>
            </w:pPr>
          </w:p>
          <w:p w:rsidR="00FD044B" w:rsidRPr="00DF79C9" w:rsidRDefault="00FD044B" w:rsidP="006A45CF">
            <w:pPr>
              <w:pStyle w:val="Kompetenzbeschreibung"/>
              <w:tabs>
                <w:tab w:val="center" w:pos="4536"/>
                <w:tab w:val="right" w:pos="9072"/>
              </w:tabs>
              <w:spacing w:line="256" w:lineRule="auto"/>
              <w:rPr>
                <w:szCs w:val="18"/>
                <w:u w:val="single"/>
              </w:rPr>
            </w:pP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DB634E" w:rsidRPr="00DF79C9" w:rsidRDefault="00DB634E" w:rsidP="00DB634E">
            <w:pPr>
              <w:pStyle w:val="Kompetenzbeschreibung"/>
              <w:tabs>
                <w:tab w:val="center" w:pos="4536"/>
                <w:tab w:val="right" w:pos="9072"/>
              </w:tabs>
              <w:spacing w:line="256" w:lineRule="auto"/>
              <w:rPr>
                <w:szCs w:val="18"/>
                <w:u w:val="single"/>
              </w:rPr>
            </w:pPr>
            <w:r w:rsidRPr="00DF79C9">
              <w:rPr>
                <w:szCs w:val="18"/>
                <w:u w:val="single"/>
              </w:rPr>
              <w:lastRenderedPageBreak/>
              <w:t>3.1.1.2 Sach- und Gebrauchstexte</w:t>
            </w:r>
          </w:p>
          <w:p w:rsidR="00C113C0" w:rsidRPr="00DF79C9" w:rsidRDefault="00A23BC3" w:rsidP="00DB634E">
            <w:pPr>
              <w:pStyle w:val="Kompetenzbeschreibung"/>
              <w:tabs>
                <w:tab w:val="center" w:pos="4536"/>
                <w:tab w:val="right" w:pos="9072"/>
              </w:tabs>
              <w:spacing w:line="256" w:lineRule="auto"/>
              <w:rPr>
                <w:szCs w:val="18"/>
              </w:rPr>
            </w:pPr>
            <w:r>
              <w:rPr>
                <w:szCs w:val="18"/>
              </w:rPr>
              <w:t>(1) unterschiedliche Lesetechniken (zum Be</w:t>
            </w:r>
            <w:r>
              <w:rPr>
                <w:szCs w:val="18"/>
              </w:rPr>
              <w:t>i</w:t>
            </w:r>
            <w:r>
              <w:rPr>
                <w:szCs w:val="18"/>
              </w:rPr>
              <w:t>spiel diagonal, selektiv, navigierend) und M</w:t>
            </w:r>
            <w:r>
              <w:rPr>
                <w:szCs w:val="18"/>
              </w:rPr>
              <w:t>e</w:t>
            </w:r>
            <w:r>
              <w:rPr>
                <w:szCs w:val="18"/>
              </w:rPr>
              <w:t>thoden der Texterschließung anwenden (zum Beispiel markieren, Verständnisfragen form</w:t>
            </w:r>
            <w:r>
              <w:rPr>
                <w:szCs w:val="18"/>
              </w:rPr>
              <w:t>u</w:t>
            </w:r>
            <w:r>
              <w:rPr>
                <w:szCs w:val="18"/>
              </w:rPr>
              <w:t>lieren)</w:t>
            </w:r>
          </w:p>
          <w:p w:rsidR="00EE5ED2" w:rsidRPr="00DF79C9" w:rsidRDefault="00A23BC3" w:rsidP="00DB634E">
            <w:pPr>
              <w:pStyle w:val="Kompetenzbeschreibung"/>
              <w:tabs>
                <w:tab w:val="center" w:pos="4536"/>
                <w:tab w:val="right" w:pos="9072"/>
              </w:tabs>
              <w:spacing w:line="256" w:lineRule="auto"/>
              <w:rPr>
                <w:szCs w:val="18"/>
              </w:rPr>
            </w:pPr>
            <w:r>
              <w:rPr>
                <w:szCs w:val="18"/>
              </w:rPr>
              <w:t>(2) Texten komplexere Informationen entne</w:t>
            </w:r>
            <w:r>
              <w:rPr>
                <w:szCs w:val="18"/>
              </w:rPr>
              <w:t>h</w:t>
            </w:r>
            <w:r>
              <w:rPr>
                <w:szCs w:val="18"/>
              </w:rPr>
              <w:t>men; auch nichtlineare Texte (zum B</w:t>
            </w:r>
            <w:r w:rsidR="00573CF9">
              <w:rPr>
                <w:szCs w:val="18"/>
              </w:rPr>
              <w:t>eispiel Dia</w:t>
            </w:r>
            <w:r>
              <w:rPr>
                <w:szCs w:val="18"/>
              </w:rPr>
              <w:t>gramme, Schaubilder, Tabellen, Infograf</w:t>
            </w:r>
            <w:r>
              <w:rPr>
                <w:szCs w:val="18"/>
              </w:rPr>
              <w:t>i</w:t>
            </w:r>
            <w:r>
              <w:rPr>
                <w:szCs w:val="18"/>
              </w:rPr>
              <w:t>ken) auswerten (zum Beispiel auch Umwan</w:t>
            </w:r>
            <w:r>
              <w:rPr>
                <w:szCs w:val="18"/>
              </w:rPr>
              <w:t>d</w:t>
            </w:r>
            <w:r>
              <w:rPr>
                <w:szCs w:val="18"/>
              </w:rPr>
              <w:t>lung in andere nichtlineare oder lineare Texte) und Texte exzerpieren</w:t>
            </w:r>
          </w:p>
          <w:p w:rsidR="00EE5ED2" w:rsidRPr="00DF79C9" w:rsidRDefault="00724732" w:rsidP="00DB634E">
            <w:pPr>
              <w:pStyle w:val="Kompetenzbeschreibung"/>
              <w:tabs>
                <w:tab w:val="center" w:pos="4536"/>
                <w:tab w:val="right" w:pos="9072"/>
              </w:tabs>
              <w:spacing w:line="256" w:lineRule="auto"/>
              <w:rPr>
                <w:szCs w:val="18"/>
              </w:rPr>
            </w:pPr>
            <w:r>
              <w:rPr>
                <w:szCs w:val="18"/>
              </w:rPr>
              <w:t>(3) komplexere Textinformationen in sach- und fachspezifische Wissensfelder einordnen und bewerten</w:t>
            </w:r>
          </w:p>
          <w:p w:rsidR="00EE5ED2" w:rsidRPr="00DF79C9" w:rsidRDefault="00E64938" w:rsidP="00DB634E">
            <w:pPr>
              <w:pStyle w:val="Kompetenzbeschreibung"/>
              <w:tabs>
                <w:tab w:val="center" w:pos="4536"/>
                <w:tab w:val="right" w:pos="9072"/>
              </w:tabs>
              <w:spacing w:line="256" w:lineRule="auto"/>
              <w:rPr>
                <w:szCs w:val="18"/>
              </w:rPr>
            </w:pPr>
            <w:r>
              <w:rPr>
                <w:szCs w:val="18"/>
              </w:rPr>
              <w:t>(4) Inhalte von Sach- und Gebrauchstexten herausarbeiten, textbezogen erläutern und dabei aussagekräftige Textbelege auswählen und zitieren</w:t>
            </w:r>
          </w:p>
          <w:p w:rsidR="00EE5ED2" w:rsidRPr="00DF79C9" w:rsidRDefault="00E64938" w:rsidP="00DB634E">
            <w:pPr>
              <w:pStyle w:val="Kompetenzbeschreibung"/>
              <w:tabs>
                <w:tab w:val="center" w:pos="4536"/>
                <w:tab w:val="right" w:pos="9072"/>
              </w:tabs>
              <w:spacing w:line="256" w:lineRule="auto"/>
              <w:rPr>
                <w:szCs w:val="18"/>
              </w:rPr>
            </w:pPr>
            <w:r>
              <w:rPr>
                <w:szCs w:val="18"/>
              </w:rPr>
              <w:t>(5) aus Texten entnommene Informationen zusammenhängend wiedergeben und in übe</w:t>
            </w:r>
            <w:r>
              <w:rPr>
                <w:szCs w:val="18"/>
              </w:rPr>
              <w:t>r</w:t>
            </w:r>
            <w:r>
              <w:rPr>
                <w:szCs w:val="18"/>
              </w:rPr>
              <w:t>geordnete Zusammenhänge einordnen</w:t>
            </w:r>
          </w:p>
          <w:p w:rsidR="00C113C0" w:rsidRPr="00DF79C9" w:rsidRDefault="00C74189" w:rsidP="00DB634E">
            <w:pPr>
              <w:pStyle w:val="Kompetenzbeschreibung"/>
              <w:tabs>
                <w:tab w:val="center" w:pos="4536"/>
                <w:tab w:val="right" w:pos="9072"/>
              </w:tabs>
              <w:spacing w:line="256" w:lineRule="auto"/>
              <w:rPr>
                <w:szCs w:val="18"/>
              </w:rPr>
            </w:pPr>
            <w:r>
              <w:rPr>
                <w:szCs w:val="18"/>
              </w:rPr>
              <w:t>(6) Textinhalte und Textstrukturen visualisieren (zum Beispiel Diagramm, Schaubild, Tabelle)</w:t>
            </w:r>
          </w:p>
          <w:p w:rsidR="00C113C0" w:rsidRPr="00DF79C9" w:rsidRDefault="003E112B" w:rsidP="00DB634E">
            <w:pPr>
              <w:pStyle w:val="Kompetenzbeschreibung"/>
              <w:tabs>
                <w:tab w:val="center" w:pos="4536"/>
                <w:tab w:val="right" w:pos="9072"/>
              </w:tabs>
              <w:spacing w:line="256" w:lineRule="auto"/>
              <w:rPr>
                <w:szCs w:val="18"/>
              </w:rPr>
            </w:pPr>
            <w:r>
              <w:rPr>
                <w:szCs w:val="18"/>
              </w:rPr>
              <w:t>(7) das Thema und zentrale Aussagen eines Textes bestimmen und benennen</w:t>
            </w:r>
          </w:p>
          <w:p w:rsidR="0012695B" w:rsidRPr="00DF79C9" w:rsidRDefault="003E112B" w:rsidP="00DB634E">
            <w:pPr>
              <w:pStyle w:val="Kompetenzbeschreibung"/>
              <w:tabs>
                <w:tab w:val="center" w:pos="4536"/>
                <w:tab w:val="right" w:pos="9072"/>
              </w:tabs>
              <w:spacing w:line="256" w:lineRule="auto"/>
              <w:rPr>
                <w:szCs w:val="18"/>
              </w:rPr>
            </w:pPr>
            <w:r>
              <w:rPr>
                <w:szCs w:val="18"/>
              </w:rPr>
              <w:t>(8) Sachtexte aufgrund ihrer informierenden, instruierenden, appellativen, argumentativen, regulierenden Funktion bestimmen und unte</w:t>
            </w:r>
            <w:r>
              <w:rPr>
                <w:szCs w:val="18"/>
              </w:rPr>
              <w:t>r</w:t>
            </w:r>
            <w:r>
              <w:rPr>
                <w:szCs w:val="18"/>
              </w:rPr>
              <w:t>scheiden (zum Beispiel Lexikonartikel, G</w:t>
            </w:r>
            <w:r>
              <w:rPr>
                <w:szCs w:val="18"/>
              </w:rPr>
              <w:t>e</w:t>
            </w:r>
            <w:r>
              <w:rPr>
                <w:szCs w:val="18"/>
              </w:rPr>
              <w:t>brauchsanweisung, Nachricht, Werbetext, Gesetzestext)</w:t>
            </w:r>
          </w:p>
          <w:p w:rsidR="00EE5ED2" w:rsidRPr="00DF79C9" w:rsidRDefault="00683C0E" w:rsidP="00DB634E">
            <w:pPr>
              <w:pStyle w:val="Kompetenzbeschreibung"/>
              <w:tabs>
                <w:tab w:val="center" w:pos="4536"/>
                <w:tab w:val="right" w:pos="9072"/>
              </w:tabs>
              <w:spacing w:line="256" w:lineRule="auto"/>
              <w:rPr>
                <w:szCs w:val="18"/>
              </w:rPr>
            </w:pPr>
            <w:r>
              <w:t xml:space="preserve">(9) Sach- und Gebrauchstexte hinsichtlich der Aspekte </w:t>
            </w:r>
            <w:r>
              <w:br/>
              <w:t xml:space="preserve">–  Thema, Informationsgehalt </w:t>
            </w:r>
            <w:r>
              <w:br/>
              <w:t xml:space="preserve">–  Aufbau </w:t>
            </w:r>
            <w:r>
              <w:br/>
              <w:t xml:space="preserve">–  Sprache </w:t>
            </w:r>
            <w:r>
              <w:br/>
              <w:t xml:space="preserve">–  Adressaten, Intention </w:t>
            </w:r>
            <w:r>
              <w:br/>
              <w:t>analysieren</w:t>
            </w:r>
          </w:p>
          <w:p w:rsidR="00B35894" w:rsidRPr="00DF79C9" w:rsidRDefault="00683C0E" w:rsidP="00DB634E">
            <w:pPr>
              <w:pStyle w:val="Kompetenzbeschreibung"/>
              <w:tabs>
                <w:tab w:val="center" w:pos="4536"/>
                <w:tab w:val="right" w:pos="9072"/>
              </w:tabs>
              <w:spacing w:line="256" w:lineRule="auto"/>
              <w:rPr>
                <w:szCs w:val="18"/>
              </w:rPr>
            </w:pPr>
            <w:r>
              <w:rPr>
                <w:szCs w:val="18"/>
              </w:rPr>
              <w:t>(11) Deutungsmöglichkeiten eines Textes formulieren und das eigene Textverständnis erläutern und begründen (Hypothese mit B</w:t>
            </w:r>
            <w:r>
              <w:rPr>
                <w:szCs w:val="18"/>
              </w:rPr>
              <w:t>e</w:t>
            </w:r>
            <w:r>
              <w:rPr>
                <w:szCs w:val="18"/>
              </w:rPr>
              <w:t>gründung und Beleg)</w:t>
            </w:r>
          </w:p>
          <w:p w:rsidR="00C113C0" w:rsidRPr="00DF79C9" w:rsidRDefault="00C55F4D" w:rsidP="00DB634E">
            <w:pPr>
              <w:pStyle w:val="Kompetenzbeschreibung"/>
              <w:tabs>
                <w:tab w:val="center" w:pos="4536"/>
                <w:tab w:val="right" w:pos="9072"/>
              </w:tabs>
              <w:spacing w:line="256" w:lineRule="auto"/>
              <w:rPr>
                <w:szCs w:val="18"/>
              </w:rPr>
            </w:pPr>
            <w:r>
              <w:rPr>
                <w:szCs w:val="18"/>
              </w:rPr>
              <w:t xml:space="preserve">(12) Verstehensschwierigkeiten benennen und </w:t>
            </w:r>
            <w:r>
              <w:rPr>
                <w:szCs w:val="18"/>
              </w:rPr>
              <w:lastRenderedPageBreak/>
              <w:t>in einen Zusammenhang mit ihrem Textverst</w:t>
            </w:r>
            <w:r>
              <w:rPr>
                <w:szCs w:val="18"/>
              </w:rPr>
              <w:t>e</w:t>
            </w:r>
            <w:r>
              <w:rPr>
                <w:szCs w:val="18"/>
              </w:rPr>
              <w:t>hen bringen</w:t>
            </w:r>
          </w:p>
          <w:p w:rsidR="00C113C0" w:rsidRPr="00DF79C9" w:rsidRDefault="00034D30" w:rsidP="00DB634E">
            <w:pPr>
              <w:pStyle w:val="Kompetenzbeschreibung"/>
              <w:tabs>
                <w:tab w:val="center" w:pos="4536"/>
                <w:tab w:val="right" w:pos="9072"/>
              </w:tabs>
              <w:spacing w:line="256" w:lineRule="auto"/>
              <w:rPr>
                <w:szCs w:val="18"/>
              </w:rPr>
            </w:pPr>
            <w:r>
              <w:rPr>
                <w:szCs w:val="18"/>
              </w:rPr>
              <w:t>(13) für ihr Textverstehen Vorwissen und ei</w:t>
            </w:r>
            <w:r>
              <w:rPr>
                <w:szCs w:val="18"/>
              </w:rPr>
              <w:t>n</w:t>
            </w:r>
            <w:r>
              <w:rPr>
                <w:szCs w:val="18"/>
              </w:rPr>
              <w:t>schlägige Quellen nutzen (Lexika, Wörterb</w:t>
            </w:r>
            <w:r>
              <w:rPr>
                <w:szCs w:val="18"/>
              </w:rPr>
              <w:t>ü</w:t>
            </w:r>
            <w:r>
              <w:rPr>
                <w:szCs w:val="18"/>
              </w:rPr>
              <w:t>cher, Internet)</w:t>
            </w:r>
          </w:p>
          <w:p w:rsidR="00C113C0" w:rsidRPr="00DF79C9" w:rsidRDefault="0016686A" w:rsidP="00DB634E">
            <w:pPr>
              <w:pStyle w:val="Kompetenzbeschreibung"/>
              <w:tabs>
                <w:tab w:val="center" w:pos="4536"/>
                <w:tab w:val="right" w:pos="9072"/>
              </w:tabs>
              <w:spacing w:line="256" w:lineRule="auto"/>
              <w:rPr>
                <w:szCs w:val="18"/>
              </w:rPr>
            </w:pPr>
            <w:r>
              <w:t>(18) das Publikationsmedium und die Entst</w:t>
            </w:r>
            <w:r>
              <w:t>e</w:t>
            </w:r>
            <w:r>
              <w:t>hung von Sach- und Gebrauchstexten in ihr Textverstehen einbeziehen</w:t>
            </w:r>
          </w:p>
          <w:p w:rsidR="00DB634E" w:rsidRPr="00DF79C9" w:rsidRDefault="00DB634E" w:rsidP="00DB634E">
            <w:pPr>
              <w:pStyle w:val="Kompetenzbeschreibung"/>
              <w:tabs>
                <w:tab w:val="center" w:pos="4536"/>
                <w:tab w:val="right" w:pos="9072"/>
              </w:tabs>
              <w:spacing w:line="256" w:lineRule="auto"/>
              <w:rPr>
                <w:szCs w:val="18"/>
                <w:u w:val="single"/>
              </w:rPr>
            </w:pPr>
            <w:r w:rsidRPr="00DF79C9">
              <w:rPr>
                <w:szCs w:val="18"/>
                <w:u w:val="single"/>
              </w:rPr>
              <w:t>3.1.1.3 Medien</w:t>
            </w:r>
          </w:p>
          <w:p w:rsidR="00B35894" w:rsidRPr="00DF79C9" w:rsidRDefault="00F37270" w:rsidP="00DB634E">
            <w:pPr>
              <w:pStyle w:val="Kompetenzbeschreibung"/>
              <w:tabs>
                <w:tab w:val="center" w:pos="4536"/>
                <w:tab w:val="right" w:pos="9072"/>
              </w:tabs>
              <w:spacing w:line="256" w:lineRule="auto"/>
              <w:rPr>
                <w:szCs w:val="18"/>
              </w:rPr>
            </w:pPr>
            <w:r>
              <w:rPr>
                <w:szCs w:val="18"/>
              </w:rPr>
              <w:t>(13) Bilder beschreiben und analysieren, dabei Zusammenhänge zwischen Bildelementen und anderen Medien (zum Beispiel Text, Musik) herstellen, auch in Werbung</w:t>
            </w:r>
          </w:p>
          <w:p w:rsidR="009F546F" w:rsidRPr="00DF79C9" w:rsidRDefault="00046FC9" w:rsidP="00DB634E">
            <w:pPr>
              <w:pStyle w:val="Kompetenzbeschreibung"/>
              <w:tabs>
                <w:tab w:val="center" w:pos="4536"/>
                <w:tab w:val="right" w:pos="9072"/>
              </w:tabs>
              <w:spacing w:line="256" w:lineRule="auto"/>
              <w:rPr>
                <w:szCs w:val="18"/>
              </w:rPr>
            </w:pPr>
            <w:r>
              <w:t>(20) Informationen aus medialen Quellen hi</w:t>
            </w:r>
            <w:r>
              <w:t>n</w:t>
            </w:r>
            <w:r>
              <w:t>sichtlich ihrer Zuverlässigkeit und Glaubwü</w:t>
            </w:r>
            <w:r>
              <w:t>r</w:t>
            </w:r>
            <w:r>
              <w:t>digkeit prüfen, auch vergleichend mit alternat</w:t>
            </w:r>
            <w:r>
              <w:t>i</w:t>
            </w:r>
            <w:r>
              <w:t>ven Medienangeboten</w:t>
            </w:r>
          </w:p>
          <w:p w:rsidR="009F546F" w:rsidRPr="00DF79C9" w:rsidRDefault="009F546F" w:rsidP="00DB634E">
            <w:pPr>
              <w:pStyle w:val="Kompetenzbeschreibung"/>
              <w:tabs>
                <w:tab w:val="center" w:pos="4536"/>
                <w:tab w:val="right" w:pos="9072"/>
              </w:tabs>
              <w:spacing w:line="256" w:lineRule="auto"/>
              <w:rPr>
                <w:szCs w:val="18"/>
                <w:u w:val="single"/>
              </w:rPr>
            </w:pPr>
            <w:r w:rsidRPr="00DF79C9">
              <w:rPr>
                <w:szCs w:val="18"/>
                <w:u w:val="single"/>
              </w:rPr>
              <w:t>3.2.2.2. Funktion von Äußerungen</w:t>
            </w:r>
          </w:p>
          <w:p w:rsidR="00FD044B" w:rsidRPr="00337F7A" w:rsidRDefault="00337F7A" w:rsidP="0007140E">
            <w:pPr>
              <w:pStyle w:val="Kompetenzbeschreibung"/>
              <w:tabs>
                <w:tab w:val="center" w:pos="4536"/>
                <w:tab w:val="right" w:pos="9072"/>
              </w:tabs>
              <w:spacing w:line="256" w:lineRule="auto"/>
              <w:rPr>
                <w:szCs w:val="18"/>
              </w:rPr>
            </w:pPr>
            <w:r w:rsidRPr="00337F7A">
              <w:rPr>
                <w:szCs w:val="18"/>
              </w:rPr>
              <w:t>(16) einfache Merkmale von Fachsprachen exemplarisch untersuchen und nennen</w:t>
            </w:r>
          </w:p>
        </w:tc>
        <w:tc>
          <w:tcPr>
            <w:tcW w:w="1250" w:type="pct"/>
            <w:tcBorders>
              <w:left w:val="single" w:sz="4" w:space="0" w:color="auto"/>
              <w:right w:val="single" w:sz="4" w:space="0" w:color="auto"/>
            </w:tcBorders>
            <w:shd w:val="clear" w:color="auto" w:fill="auto"/>
          </w:tcPr>
          <w:p w:rsidR="00DB634E" w:rsidRPr="00393408" w:rsidRDefault="00DB634E" w:rsidP="00DB634E">
            <w:pPr>
              <w:spacing w:before="60"/>
              <w:rPr>
                <w:rFonts w:eastAsia="Calibri" w:cs="Arial"/>
                <w:b/>
                <w:i/>
                <w:szCs w:val="22"/>
              </w:rPr>
            </w:pPr>
            <w:r>
              <w:rPr>
                <w:rFonts w:eastAsia="Calibri" w:cs="Arial"/>
                <w:b/>
                <w:szCs w:val="22"/>
              </w:rPr>
              <w:lastRenderedPageBreak/>
              <w:t>2. Ordnung muss sein!? – Schu</w:t>
            </w:r>
            <w:r>
              <w:rPr>
                <w:rFonts w:eastAsia="Calibri" w:cs="Arial"/>
                <w:b/>
                <w:szCs w:val="22"/>
              </w:rPr>
              <w:t>l</w:t>
            </w:r>
            <w:r>
              <w:rPr>
                <w:rFonts w:eastAsia="Calibri" w:cs="Arial"/>
                <w:b/>
                <w:szCs w:val="22"/>
              </w:rPr>
              <w:t>ordnungen im Wandel der Zeit</w:t>
            </w:r>
          </w:p>
          <w:p w:rsidR="00DB634E" w:rsidRPr="00393408" w:rsidRDefault="00DB634E" w:rsidP="006063C4">
            <w:pPr>
              <w:numPr>
                <w:ilvl w:val="0"/>
                <w:numId w:val="1"/>
              </w:numPr>
              <w:spacing w:before="60"/>
              <w:rPr>
                <w:rFonts w:eastAsia="Calibri" w:cs="Arial"/>
                <w:i/>
                <w:szCs w:val="22"/>
              </w:rPr>
            </w:pPr>
            <w:r w:rsidRPr="00393408">
              <w:rPr>
                <w:rFonts w:eastAsia="Calibri" w:cs="Arial"/>
                <w:szCs w:val="22"/>
              </w:rPr>
              <w:t xml:space="preserve">Einstieg: Karikatur zum Thema </w:t>
            </w:r>
            <w:r w:rsidR="00E82E51">
              <w:rPr>
                <w:rFonts w:eastAsia="Calibri" w:cs="Arial"/>
                <w:szCs w:val="22"/>
              </w:rPr>
              <w:t>„</w:t>
            </w:r>
            <w:r w:rsidRPr="00393408">
              <w:rPr>
                <w:rFonts w:eastAsia="Calibri" w:cs="Arial"/>
                <w:szCs w:val="22"/>
              </w:rPr>
              <w:t>Ordnung im Schulunterricht”</w:t>
            </w:r>
            <w:r w:rsidR="005A28C0" w:rsidRPr="00393408">
              <w:rPr>
                <w:rFonts w:eastAsia="Calibri" w:cs="Arial"/>
                <w:szCs w:val="22"/>
              </w:rPr>
              <w:t xml:space="preserve"> </w:t>
            </w:r>
            <w:r w:rsidRPr="00393408">
              <w:rPr>
                <w:rFonts w:eastAsia="Calibri" w:cs="Arial"/>
                <w:szCs w:val="22"/>
              </w:rPr>
              <w:t>b</w:t>
            </w:r>
            <w:r w:rsidRPr="00393408">
              <w:rPr>
                <w:rFonts w:eastAsia="Calibri" w:cs="Arial"/>
                <w:szCs w:val="22"/>
              </w:rPr>
              <w:t>e</w:t>
            </w:r>
            <w:r w:rsidRPr="00393408">
              <w:rPr>
                <w:rFonts w:eastAsia="Calibri" w:cs="Arial"/>
                <w:szCs w:val="22"/>
              </w:rPr>
              <w:t>schreiben und interpretieren</w:t>
            </w:r>
          </w:p>
          <w:p w:rsidR="00C113C0" w:rsidRPr="00C113C0" w:rsidRDefault="00DB634E" w:rsidP="00C113C0">
            <w:pPr>
              <w:numPr>
                <w:ilvl w:val="0"/>
                <w:numId w:val="1"/>
              </w:numPr>
              <w:spacing w:before="60"/>
              <w:rPr>
                <w:rFonts w:eastAsia="Calibri"/>
              </w:rPr>
            </w:pPr>
            <w:r w:rsidRPr="00393408">
              <w:rPr>
                <w:rFonts w:eastAsia="Calibri" w:cs="Arial"/>
                <w:szCs w:val="22"/>
              </w:rPr>
              <w:t>moderne und historische Schu</w:t>
            </w:r>
            <w:r w:rsidRPr="00393408">
              <w:rPr>
                <w:rFonts w:eastAsia="Calibri" w:cs="Arial"/>
                <w:szCs w:val="22"/>
              </w:rPr>
              <w:t>l</w:t>
            </w:r>
            <w:r w:rsidRPr="00393408">
              <w:rPr>
                <w:rFonts w:eastAsia="Calibri" w:cs="Arial"/>
                <w:szCs w:val="22"/>
              </w:rPr>
              <w:t xml:space="preserve">ordnungen </w:t>
            </w:r>
            <w:r w:rsidR="00534D2C" w:rsidRPr="00393408">
              <w:rPr>
                <w:rFonts w:eastAsia="Calibri" w:cs="Arial"/>
                <w:szCs w:val="22"/>
              </w:rPr>
              <w:t xml:space="preserve">oder Schulgesetze </w:t>
            </w:r>
            <w:r w:rsidRPr="00393408">
              <w:rPr>
                <w:rFonts w:eastAsia="Calibri" w:cs="Arial"/>
                <w:szCs w:val="22"/>
              </w:rPr>
              <w:t>vergleichen</w:t>
            </w:r>
            <w:r w:rsidR="00057176" w:rsidRPr="00393408">
              <w:rPr>
                <w:rFonts w:eastAsia="Calibri" w:cs="Arial"/>
                <w:szCs w:val="22"/>
              </w:rPr>
              <w:t>; Merkmale von reg</w:t>
            </w:r>
            <w:r w:rsidR="00057176" w:rsidRPr="00393408">
              <w:rPr>
                <w:rFonts w:eastAsia="Calibri" w:cs="Arial"/>
                <w:szCs w:val="22"/>
              </w:rPr>
              <w:t>u</w:t>
            </w:r>
            <w:r w:rsidR="00057176" w:rsidRPr="00393408">
              <w:rPr>
                <w:rFonts w:eastAsia="Calibri" w:cs="Arial"/>
                <w:szCs w:val="22"/>
              </w:rPr>
              <w:t>lierenden Texten bestimmen</w:t>
            </w:r>
          </w:p>
          <w:p w:rsidR="00FD044B" w:rsidRPr="00C113C0" w:rsidRDefault="00534D2C" w:rsidP="006063C4">
            <w:pPr>
              <w:numPr>
                <w:ilvl w:val="0"/>
                <w:numId w:val="1"/>
              </w:numPr>
              <w:spacing w:before="60"/>
              <w:rPr>
                <w:rFonts w:eastAsia="Calibri"/>
              </w:rPr>
            </w:pPr>
            <w:r w:rsidRPr="00393408">
              <w:rPr>
                <w:rFonts w:eastAsia="Calibri" w:cs="Arial"/>
                <w:szCs w:val="22"/>
              </w:rPr>
              <w:t xml:space="preserve">fiktive </w:t>
            </w:r>
            <w:r w:rsidR="00DB634E" w:rsidRPr="00393408">
              <w:rPr>
                <w:rFonts w:eastAsia="Calibri" w:cs="Arial"/>
                <w:szCs w:val="22"/>
              </w:rPr>
              <w:t>Schulordnungen zum Th</w:t>
            </w:r>
            <w:r w:rsidR="00DB634E" w:rsidRPr="00393408">
              <w:rPr>
                <w:rFonts w:eastAsia="Calibri" w:cs="Arial"/>
                <w:szCs w:val="22"/>
              </w:rPr>
              <w:t>e</w:t>
            </w:r>
            <w:r w:rsidR="00DB634E" w:rsidRPr="00393408">
              <w:rPr>
                <w:rFonts w:eastAsia="Calibri" w:cs="Arial"/>
                <w:szCs w:val="22"/>
              </w:rPr>
              <w:t xml:space="preserve">ma </w:t>
            </w:r>
            <w:r w:rsidR="00E82E51">
              <w:rPr>
                <w:rFonts w:eastAsia="Calibri" w:cs="Arial"/>
                <w:szCs w:val="22"/>
              </w:rPr>
              <w:t>„</w:t>
            </w:r>
            <w:r w:rsidR="00DB634E" w:rsidRPr="00393408">
              <w:rPr>
                <w:rFonts w:eastAsia="Calibri" w:cs="Arial"/>
                <w:szCs w:val="22"/>
              </w:rPr>
              <w:t>Die Schule, von der ich trä</w:t>
            </w:r>
            <w:r w:rsidR="00DB634E" w:rsidRPr="00393408">
              <w:rPr>
                <w:rFonts w:eastAsia="Calibri" w:cs="Arial"/>
                <w:szCs w:val="22"/>
              </w:rPr>
              <w:t>u</w:t>
            </w:r>
            <w:r w:rsidR="00DB634E" w:rsidRPr="00393408">
              <w:rPr>
                <w:rFonts w:eastAsia="Calibri" w:cs="Arial"/>
                <w:szCs w:val="22"/>
              </w:rPr>
              <w:t>me” verfassen</w:t>
            </w:r>
            <w:r w:rsidRPr="00393408">
              <w:rPr>
                <w:rFonts w:eastAsia="Calibri" w:cs="Arial"/>
                <w:szCs w:val="22"/>
              </w:rPr>
              <w:t xml:space="preserve"> und auswerten</w:t>
            </w:r>
          </w:p>
          <w:p w:rsidR="00C113C0" w:rsidRPr="00393408" w:rsidRDefault="00C113C0" w:rsidP="006063C4">
            <w:pPr>
              <w:numPr>
                <w:ilvl w:val="0"/>
                <w:numId w:val="1"/>
              </w:numPr>
              <w:spacing w:before="60"/>
              <w:rPr>
                <w:rFonts w:eastAsia="Calibri"/>
              </w:rPr>
            </w:pPr>
            <w:r>
              <w:rPr>
                <w:rFonts w:eastAsia="Calibri" w:cs="Arial"/>
                <w:szCs w:val="22"/>
              </w:rPr>
              <w:t>Erschließung weiterer Sachtexte zu den Themen Schule und Bi</w:t>
            </w:r>
            <w:r>
              <w:rPr>
                <w:rFonts w:eastAsia="Calibri" w:cs="Arial"/>
                <w:szCs w:val="22"/>
              </w:rPr>
              <w:t>l</w:t>
            </w:r>
            <w:r>
              <w:rPr>
                <w:rFonts w:eastAsia="Calibri" w:cs="Arial"/>
                <w:szCs w:val="22"/>
              </w:rPr>
              <w:t>dungspolitik</w:t>
            </w:r>
          </w:p>
          <w:p w:rsidR="00534D2C" w:rsidRPr="00393408" w:rsidRDefault="00534D2C" w:rsidP="00534D2C">
            <w:pPr>
              <w:spacing w:before="60"/>
              <w:ind w:left="360"/>
              <w:rPr>
                <w:rFonts w:eastAsia="Calibri"/>
              </w:rPr>
            </w:pPr>
          </w:p>
        </w:tc>
        <w:tc>
          <w:tcPr>
            <w:tcW w:w="1250" w:type="pct"/>
            <w:tcBorders>
              <w:left w:val="single" w:sz="4" w:space="0" w:color="auto"/>
              <w:right w:val="single" w:sz="4" w:space="0" w:color="auto"/>
            </w:tcBorders>
            <w:shd w:val="clear" w:color="auto" w:fill="auto"/>
          </w:tcPr>
          <w:p w:rsidR="00FD044B" w:rsidRPr="00393408" w:rsidRDefault="00FD044B" w:rsidP="006A56EE">
            <w:pPr>
              <w:spacing w:before="60"/>
              <w:rPr>
                <w:rFonts w:eastAsia="Calibri" w:cs="Arial"/>
                <w:i/>
                <w:szCs w:val="22"/>
              </w:rPr>
            </w:pPr>
          </w:p>
          <w:p w:rsidR="00534D2C" w:rsidRPr="00393408" w:rsidRDefault="00534D2C" w:rsidP="006A56EE">
            <w:pPr>
              <w:spacing w:before="60"/>
              <w:rPr>
                <w:rFonts w:eastAsia="Calibri" w:cs="Arial"/>
                <w:i/>
                <w:szCs w:val="22"/>
              </w:rPr>
            </w:pPr>
          </w:p>
          <w:p w:rsidR="00534D2C" w:rsidRPr="00393408" w:rsidRDefault="00534D2C" w:rsidP="006A56EE">
            <w:pPr>
              <w:spacing w:before="60"/>
              <w:rPr>
                <w:rFonts w:eastAsia="Calibri" w:cs="Arial"/>
                <w:i/>
                <w:szCs w:val="22"/>
              </w:rPr>
            </w:pPr>
          </w:p>
          <w:p w:rsidR="00534D2C" w:rsidRPr="00393408" w:rsidRDefault="00534D2C" w:rsidP="006A56EE">
            <w:pPr>
              <w:spacing w:before="60"/>
              <w:rPr>
                <w:rFonts w:eastAsia="Calibri" w:cs="Arial"/>
                <w:i/>
                <w:szCs w:val="22"/>
              </w:rPr>
            </w:pPr>
          </w:p>
          <w:p w:rsidR="00C006B4" w:rsidRDefault="00C006B4" w:rsidP="006A56EE">
            <w:pPr>
              <w:spacing w:before="60"/>
              <w:rPr>
                <w:rFonts w:eastAsia="Calibri" w:cs="Arial"/>
                <w:szCs w:val="22"/>
              </w:rPr>
            </w:pPr>
            <w:r>
              <w:rPr>
                <w:rFonts w:eastAsia="Calibri" w:cs="Arial"/>
                <w:szCs w:val="22"/>
              </w:rPr>
              <w:t xml:space="preserve">integrierter Grammatikunterricht: </w:t>
            </w:r>
            <w:r w:rsidR="00530AF9">
              <w:rPr>
                <w:rFonts w:eastAsia="Calibri" w:cs="Arial"/>
                <w:szCs w:val="22"/>
              </w:rPr>
              <w:t>z. B.</w:t>
            </w:r>
            <w:r>
              <w:rPr>
                <w:rFonts w:eastAsia="Calibri" w:cs="Arial"/>
                <w:szCs w:val="22"/>
              </w:rPr>
              <w:t xml:space="preserve"> Passiv in regulierenden Formulieru</w:t>
            </w:r>
            <w:r>
              <w:rPr>
                <w:rFonts w:eastAsia="Calibri" w:cs="Arial"/>
                <w:szCs w:val="22"/>
              </w:rPr>
              <w:t>n</w:t>
            </w:r>
            <w:r>
              <w:rPr>
                <w:rFonts w:eastAsia="Calibri" w:cs="Arial"/>
                <w:szCs w:val="22"/>
              </w:rPr>
              <w:t>gen</w:t>
            </w:r>
          </w:p>
          <w:p w:rsidR="00534D2C" w:rsidRPr="00393408" w:rsidRDefault="00530AF9" w:rsidP="006A56EE">
            <w:pPr>
              <w:spacing w:before="60"/>
              <w:rPr>
                <w:rFonts w:eastAsia="Calibri" w:cs="Arial"/>
                <w:szCs w:val="22"/>
              </w:rPr>
            </w:pPr>
            <w:r>
              <w:rPr>
                <w:rFonts w:eastAsia="Calibri" w:cs="Arial"/>
                <w:szCs w:val="22"/>
              </w:rPr>
              <w:t>z. B.</w:t>
            </w:r>
            <w:r w:rsidR="00534D2C" w:rsidRPr="00393408">
              <w:rPr>
                <w:rFonts w:eastAsia="Calibri" w:cs="Arial"/>
                <w:szCs w:val="22"/>
              </w:rPr>
              <w:t xml:space="preserve"> http://www.museum-mittweida.de/historische-schulstunde/texte-aus-der-hist-schulstunde/</w:t>
            </w:r>
          </w:p>
          <w:p w:rsidR="00534D2C" w:rsidRPr="00393408" w:rsidRDefault="00534D2C" w:rsidP="006A56EE">
            <w:pPr>
              <w:spacing w:before="60"/>
              <w:rPr>
                <w:rFonts w:eastAsia="Calibri" w:cs="Arial"/>
                <w:szCs w:val="22"/>
              </w:rPr>
            </w:pPr>
            <w:r w:rsidRPr="00393408">
              <w:rPr>
                <w:rFonts w:eastAsia="Calibri" w:cs="Arial"/>
                <w:szCs w:val="22"/>
              </w:rPr>
              <w:t xml:space="preserve">ggf. Internetrecherche </w:t>
            </w:r>
            <w:r w:rsidR="00530AF9">
              <w:rPr>
                <w:rFonts w:eastAsia="Calibri" w:cs="Arial"/>
                <w:szCs w:val="22"/>
              </w:rPr>
              <w:t>z. B.</w:t>
            </w:r>
            <w:r w:rsidRPr="00393408">
              <w:rPr>
                <w:rFonts w:eastAsia="Calibri" w:cs="Arial"/>
                <w:szCs w:val="22"/>
              </w:rPr>
              <w:t xml:space="preserve"> auf http://www.schulmuseum-ottweiler.net/magazin</w:t>
            </w:r>
          </w:p>
        </w:tc>
      </w:tr>
      <w:tr w:rsidR="00FD044B" w:rsidRPr="00393408" w:rsidTr="00FD044B">
        <w:trPr>
          <w:trHeight w:val="20"/>
        </w:trPr>
        <w:tc>
          <w:tcPr>
            <w:tcW w:w="1250" w:type="pct"/>
            <w:tcBorders>
              <w:top w:val="single" w:sz="4" w:space="0" w:color="auto"/>
              <w:left w:val="single" w:sz="4" w:space="0" w:color="auto"/>
              <w:bottom w:val="single" w:sz="4" w:space="0" w:color="auto"/>
              <w:right w:val="single" w:sz="4" w:space="0" w:color="auto"/>
            </w:tcBorders>
            <w:shd w:val="clear" w:color="auto" w:fill="auto"/>
          </w:tcPr>
          <w:p w:rsidR="005A28C0" w:rsidRPr="00DF79C9" w:rsidRDefault="005A28C0" w:rsidP="005A28C0">
            <w:pPr>
              <w:pStyle w:val="Kompetenzbeschreibung"/>
              <w:tabs>
                <w:tab w:val="center" w:pos="4536"/>
                <w:tab w:val="right" w:pos="9072"/>
              </w:tabs>
              <w:spacing w:line="256" w:lineRule="auto"/>
              <w:rPr>
                <w:szCs w:val="18"/>
                <w:u w:val="single"/>
              </w:rPr>
            </w:pPr>
            <w:r w:rsidRPr="00DF79C9">
              <w:rPr>
                <w:szCs w:val="18"/>
                <w:u w:val="single"/>
              </w:rPr>
              <w:lastRenderedPageBreak/>
              <w:t>2.1 Sprechen und Zuhören</w:t>
            </w:r>
          </w:p>
          <w:p w:rsidR="005A28C0" w:rsidRPr="00DF79C9" w:rsidRDefault="00D94B1E" w:rsidP="005A28C0">
            <w:pPr>
              <w:pStyle w:val="Kompetenzbeschreibung"/>
              <w:tabs>
                <w:tab w:val="center" w:pos="4536"/>
                <w:tab w:val="right" w:pos="9072"/>
              </w:tabs>
              <w:spacing w:line="256" w:lineRule="auto"/>
              <w:rPr>
                <w:szCs w:val="18"/>
              </w:rPr>
            </w:pPr>
            <w:r w:rsidRPr="00DF79C9">
              <w:rPr>
                <w:szCs w:val="18"/>
              </w:rPr>
              <w:t>1.  einen differenzierten, situations- und adre</w:t>
            </w:r>
            <w:r w:rsidRPr="00DF79C9">
              <w:rPr>
                <w:szCs w:val="18"/>
              </w:rPr>
              <w:t>s</w:t>
            </w:r>
            <w:r w:rsidRPr="00DF79C9">
              <w:rPr>
                <w:szCs w:val="18"/>
              </w:rPr>
              <w:t>satengerechten Wortschatz anwenden</w:t>
            </w:r>
          </w:p>
          <w:p w:rsidR="00140781" w:rsidRPr="00DF79C9" w:rsidRDefault="00D94B1E" w:rsidP="005A28C0">
            <w:pPr>
              <w:pStyle w:val="Kompetenzbeschreibung"/>
              <w:tabs>
                <w:tab w:val="center" w:pos="4536"/>
                <w:tab w:val="right" w:pos="9072"/>
              </w:tabs>
              <w:spacing w:line="256" w:lineRule="auto"/>
              <w:rPr>
                <w:szCs w:val="18"/>
              </w:rPr>
            </w:pPr>
            <w:r w:rsidRPr="00DF79C9">
              <w:rPr>
                <w:szCs w:val="18"/>
              </w:rPr>
              <w:t>3.  inhaltlich präzise, sprachlich prägnant und klar strukturiert formulieren</w:t>
            </w:r>
          </w:p>
          <w:p w:rsidR="00140781" w:rsidRPr="00DF79C9" w:rsidRDefault="002652E0" w:rsidP="005A28C0">
            <w:pPr>
              <w:pStyle w:val="Kompetenzbeschreibung"/>
              <w:tabs>
                <w:tab w:val="center" w:pos="4536"/>
                <w:tab w:val="right" w:pos="9072"/>
              </w:tabs>
              <w:spacing w:line="256" w:lineRule="auto"/>
              <w:rPr>
                <w:szCs w:val="18"/>
              </w:rPr>
            </w:pPr>
            <w:r w:rsidRPr="00DF79C9">
              <w:rPr>
                <w:szCs w:val="18"/>
              </w:rPr>
              <w:t>12. verschiedene Formen mündlicher Darste</w:t>
            </w:r>
            <w:r w:rsidRPr="00DF79C9">
              <w:rPr>
                <w:szCs w:val="18"/>
              </w:rPr>
              <w:t>l</w:t>
            </w:r>
            <w:r w:rsidRPr="00DF79C9">
              <w:rPr>
                <w:szCs w:val="18"/>
              </w:rPr>
              <w:t>lung verwenden: erzählen, nacherzählen, schildern, informieren, berichten, beschreiben, appellieren, argumentieren</w:t>
            </w:r>
          </w:p>
          <w:p w:rsidR="00140781" w:rsidRPr="00DF79C9" w:rsidRDefault="00F750E1" w:rsidP="005A28C0">
            <w:pPr>
              <w:pStyle w:val="Kompetenzbeschreibung"/>
              <w:tabs>
                <w:tab w:val="center" w:pos="4536"/>
                <w:tab w:val="right" w:pos="9072"/>
              </w:tabs>
              <w:spacing w:line="256" w:lineRule="auto"/>
              <w:rPr>
                <w:szCs w:val="18"/>
              </w:rPr>
            </w:pPr>
            <w:r w:rsidRPr="00DF79C9">
              <w:rPr>
                <w:szCs w:val="18"/>
              </w:rPr>
              <w:t>13. Texte sinngebend und gestaltend vorlesen und (auch frei) vortragen (zum Beispiel G</w:t>
            </w:r>
            <w:r w:rsidRPr="00DF79C9">
              <w:rPr>
                <w:szCs w:val="18"/>
              </w:rPr>
              <w:t>e</w:t>
            </w:r>
            <w:r w:rsidRPr="00DF79C9">
              <w:rPr>
                <w:szCs w:val="18"/>
              </w:rPr>
              <w:t>dichte)</w:t>
            </w:r>
          </w:p>
          <w:p w:rsidR="005A28C0" w:rsidRPr="00DF79C9" w:rsidRDefault="005A28C0" w:rsidP="005A28C0">
            <w:pPr>
              <w:pStyle w:val="Kompetenzbeschreibung"/>
              <w:tabs>
                <w:tab w:val="center" w:pos="4536"/>
                <w:tab w:val="right" w:pos="9072"/>
              </w:tabs>
              <w:spacing w:line="256" w:lineRule="auto"/>
              <w:rPr>
                <w:szCs w:val="18"/>
                <w:u w:val="single"/>
              </w:rPr>
            </w:pPr>
            <w:r w:rsidRPr="00DF79C9">
              <w:rPr>
                <w:szCs w:val="18"/>
                <w:u w:val="single"/>
              </w:rPr>
              <w:t>2.2 Schreiben</w:t>
            </w:r>
          </w:p>
          <w:p w:rsidR="00140781" w:rsidRPr="00DF79C9" w:rsidRDefault="002E152B" w:rsidP="005A28C0">
            <w:pPr>
              <w:pStyle w:val="Kompetenzbeschreibung"/>
              <w:tabs>
                <w:tab w:val="center" w:pos="4536"/>
                <w:tab w:val="right" w:pos="9072"/>
              </w:tabs>
              <w:spacing w:line="256" w:lineRule="auto"/>
              <w:rPr>
                <w:szCs w:val="18"/>
              </w:rPr>
            </w:pPr>
            <w:r w:rsidRPr="00DF79C9">
              <w:rPr>
                <w:szCs w:val="18"/>
              </w:rPr>
              <w:t>14. den Inhalt [von] Texte[n] zusammenfassen […]</w:t>
            </w:r>
          </w:p>
          <w:p w:rsidR="00B35894" w:rsidRPr="00DF79C9" w:rsidRDefault="0034570B" w:rsidP="005A28C0">
            <w:pPr>
              <w:pStyle w:val="Kompetenzbeschreibung"/>
              <w:tabs>
                <w:tab w:val="center" w:pos="4536"/>
                <w:tab w:val="right" w:pos="9072"/>
              </w:tabs>
              <w:spacing w:line="256" w:lineRule="auto"/>
              <w:rPr>
                <w:szCs w:val="18"/>
              </w:rPr>
            </w:pPr>
            <w:r w:rsidRPr="00DF79C9">
              <w:rPr>
                <w:szCs w:val="18"/>
              </w:rPr>
              <w:t>36. Textdistanz einnehmen, zu eigenen und fremden Texten kriterienorientiert Stellung nehmen und Verbesserungsvorschläge era</w:t>
            </w:r>
            <w:r w:rsidRPr="00DF79C9">
              <w:rPr>
                <w:szCs w:val="18"/>
              </w:rPr>
              <w:t>r</w:t>
            </w:r>
            <w:r w:rsidRPr="00DF79C9">
              <w:rPr>
                <w:szCs w:val="18"/>
              </w:rPr>
              <w:t>beiten</w:t>
            </w:r>
          </w:p>
          <w:p w:rsidR="00B35894" w:rsidRPr="00DF79C9" w:rsidRDefault="0034570B" w:rsidP="005A28C0">
            <w:pPr>
              <w:pStyle w:val="Kompetenzbeschreibung"/>
              <w:tabs>
                <w:tab w:val="center" w:pos="4536"/>
                <w:tab w:val="right" w:pos="9072"/>
              </w:tabs>
              <w:spacing w:line="256" w:lineRule="auto"/>
              <w:rPr>
                <w:szCs w:val="18"/>
              </w:rPr>
            </w:pPr>
            <w:r w:rsidRPr="00DF79C9">
              <w:rPr>
                <w:szCs w:val="18"/>
              </w:rPr>
              <w:t>37.  Strategien zur Überprüfung der sprachl</w:t>
            </w:r>
            <w:r w:rsidRPr="00DF79C9">
              <w:rPr>
                <w:szCs w:val="18"/>
              </w:rPr>
              <w:t>i</w:t>
            </w:r>
            <w:r w:rsidRPr="00DF79C9">
              <w:rPr>
                <w:szCs w:val="18"/>
              </w:rPr>
              <w:t>chen Richtigkeit und Rechtschreibung anwe</w:t>
            </w:r>
            <w:r w:rsidRPr="00DF79C9">
              <w:rPr>
                <w:szCs w:val="18"/>
              </w:rPr>
              <w:t>n</w:t>
            </w:r>
            <w:r w:rsidRPr="00DF79C9">
              <w:rPr>
                <w:szCs w:val="18"/>
              </w:rPr>
              <w:t>den (zum Beispiel individuelles Fehlerprofil)</w:t>
            </w:r>
          </w:p>
          <w:p w:rsidR="00B35894" w:rsidRPr="00DF79C9" w:rsidRDefault="00B84B3A" w:rsidP="005A28C0">
            <w:pPr>
              <w:pStyle w:val="Kompetenzbeschreibung"/>
              <w:tabs>
                <w:tab w:val="center" w:pos="4536"/>
                <w:tab w:val="right" w:pos="9072"/>
              </w:tabs>
              <w:spacing w:line="256" w:lineRule="auto"/>
              <w:rPr>
                <w:szCs w:val="18"/>
              </w:rPr>
            </w:pPr>
            <w:r w:rsidRPr="00DF79C9">
              <w:rPr>
                <w:szCs w:val="18"/>
              </w:rPr>
              <w:t>38. Texte inhaltlich und sprachlich überarbe</w:t>
            </w:r>
            <w:r w:rsidRPr="00DF79C9">
              <w:rPr>
                <w:szCs w:val="18"/>
              </w:rPr>
              <w:t>i</w:t>
            </w:r>
            <w:r w:rsidRPr="00DF79C9">
              <w:rPr>
                <w:szCs w:val="18"/>
              </w:rPr>
              <w:lastRenderedPageBreak/>
              <w:t>ten und dazu geeignete Methoden und Sozia</w:t>
            </w:r>
            <w:r w:rsidRPr="00DF79C9">
              <w:rPr>
                <w:szCs w:val="18"/>
              </w:rPr>
              <w:t>l</w:t>
            </w:r>
            <w:r w:rsidRPr="00DF79C9">
              <w:rPr>
                <w:szCs w:val="18"/>
              </w:rPr>
              <w:t>formen (zum Beispiel Schreibwerkstatt, Schreibkonferenz) nutzen […]; dabei auch digitale Medien nutzen</w:t>
            </w:r>
          </w:p>
          <w:p w:rsidR="005A28C0" w:rsidRPr="00DF79C9" w:rsidRDefault="005A28C0" w:rsidP="005A28C0">
            <w:pPr>
              <w:spacing w:after="40"/>
              <w:rPr>
                <w:rFonts w:eastAsia="Calibri"/>
                <w:sz w:val="18"/>
                <w:szCs w:val="18"/>
                <w:u w:val="single"/>
                <w:lang w:eastAsia="en-US"/>
              </w:rPr>
            </w:pPr>
            <w:r w:rsidRPr="00DF79C9">
              <w:rPr>
                <w:rFonts w:eastAsia="Calibri"/>
                <w:sz w:val="18"/>
                <w:szCs w:val="18"/>
                <w:u w:val="single"/>
                <w:lang w:eastAsia="en-US"/>
              </w:rPr>
              <w:t>2.3 Lesen</w:t>
            </w:r>
          </w:p>
          <w:p w:rsidR="00B35894" w:rsidRPr="00DF79C9" w:rsidRDefault="000D12E0" w:rsidP="005A28C0">
            <w:pPr>
              <w:spacing w:after="40"/>
              <w:rPr>
                <w:rFonts w:eastAsia="Calibri"/>
                <w:sz w:val="18"/>
                <w:szCs w:val="18"/>
                <w:lang w:eastAsia="en-US"/>
              </w:rPr>
            </w:pPr>
            <w:r w:rsidRPr="00DF79C9">
              <w:rPr>
                <w:sz w:val="18"/>
                <w:szCs w:val="18"/>
              </w:rPr>
              <w:t>3.  Lesestrategien und Methoden der Texte</w:t>
            </w:r>
            <w:r w:rsidRPr="00DF79C9">
              <w:rPr>
                <w:sz w:val="18"/>
                <w:szCs w:val="18"/>
              </w:rPr>
              <w:t>r</w:t>
            </w:r>
            <w:r w:rsidRPr="00DF79C9">
              <w:rPr>
                <w:sz w:val="18"/>
                <w:szCs w:val="18"/>
              </w:rPr>
              <w:t>schließung selbstständig anwenden (marki</w:t>
            </w:r>
            <w:r w:rsidRPr="00DF79C9">
              <w:rPr>
                <w:sz w:val="18"/>
                <w:szCs w:val="18"/>
              </w:rPr>
              <w:t>e</w:t>
            </w:r>
            <w:r w:rsidRPr="00DF79C9">
              <w:rPr>
                <w:sz w:val="18"/>
                <w:szCs w:val="18"/>
              </w:rPr>
              <w:t>ren, Verstehensbarrieren identifizieren, Ve</w:t>
            </w:r>
            <w:r w:rsidRPr="00DF79C9">
              <w:rPr>
                <w:sz w:val="18"/>
                <w:szCs w:val="18"/>
              </w:rPr>
              <w:t>r</w:t>
            </w:r>
            <w:r w:rsidRPr="00DF79C9">
              <w:rPr>
                <w:sz w:val="18"/>
                <w:szCs w:val="18"/>
              </w:rPr>
              <w:t>ständnisfragen formulieren, Texte strukturi</w:t>
            </w:r>
            <w:r w:rsidRPr="00DF79C9">
              <w:rPr>
                <w:sz w:val="18"/>
                <w:szCs w:val="18"/>
              </w:rPr>
              <w:t>e</w:t>
            </w:r>
            <w:r w:rsidRPr="00DF79C9">
              <w:rPr>
                <w:sz w:val="18"/>
                <w:szCs w:val="18"/>
              </w:rPr>
              <w:t>ren, Wortbedeutungen und Fachbegriffe kl</w:t>
            </w:r>
            <w:r w:rsidRPr="00DF79C9">
              <w:rPr>
                <w:sz w:val="18"/>
                <w:szCs w:val="18"/>
              </w:rPr>
              <w:t>ä</w:t>
            </w:r>
            <w:r w:rsidRPr="00DF79C9">
              <w:rPr>
                <w:sz w:val="18"/>
                <w:szCs w:val="18"/>
              </w:rPr>
              <w:t>ren, Nachschlagewerke in verschiedenen Medien verwenden)</w:t>
            </w:r>
          </w:p>
          <w:p w:rsidR="00B35894" w:rsidRPr="00DF79C9" w:rsidRDefault="000D12E0" w:rsidP="005A28C0">
            <w:pPr>
              <w:spacing w:after="40"/>
              <w:rPr>
                <w:rFonts w:eastAsia="Calibri"/>
                <w:sz w:val="18"/>
                <w:szCs w:val="18"/>
                <w:lang w:eastAsia="en-US"/>
              </w:rPr>
            </w:pPr>
            <w:r w:rsidRPr="00DF79C9">
              <w:rPr>
                <w:rFonts w:eastAsia="Calibri"/>
                <w:sz w:val="18"/>
                <w:szCs w:val="18"/>
                <w:lang w:eastAsia="en-US"/>
              </w:rPr>
              <w:t>4.  Sinnzusammenhänge zwischen verschi</w:t>
            </w:r>
            <w:r w:rsidRPr="00DF79C9">
              <w:rPr>
                <w:rFonts w:eastAsia="Calibri"/>
                <w:sz w:val="18"/>
                <w:szCs w:val="18"/>
                <w:lang w:eastAsia="en-US"/>
              </w:rPr>
              <w:t>e</w:t>
            </w:r>
            <w:r w:rsidRPr="00DF79C9">
              <w:rPr>
                <w:rFonts w:eastAsia="Calibri"/>
                <w:sz w:val="18"/>
                <w:szCs w:val="18"/>
                <w:lang w:eastAsia="en-US"/>
              </w:rPr>
              <w:t>denen Ebenen und Elementen von Texten herstellen</w:t>
            </w:r>
          </w:p>
          <w:p w:rsidR="00B35894" w:rsidRPr="00DF79C9" w:rsidRDefault="00525B49" w:rsidP="005A28C0">
            <w:pPr>
              <w:spacing w:after="40"/>
              <w:rPr>
                <w:rFonts w:eastAsia="Calibri"/>
                <w:sz w:val="18"/>
                <w:szCs w:val="18"/>
                <w:lang w:eastAsia="en-US"/>
              </w:rPr>
            </w:pPr>
            <w:r w:rsidRPr="00DF79C9">
              <w:rPr>
                <w:rFonts w:eastAsia="Calibri"/>
                <w:sz w:val="18"/>
                <w:szCs w:val="18"/>
                <w:lang w:eastAsia="en-US"/>
              </w:rPr>
              <w:t>5.  zwischen textinternen und textexternen Informationen […] unterscheiden; literarisches Vorwissen, Kontextwissen, fachliches Wissen, Weltwissen und persönliche Leseerfahrungen reflektiert einsetzen</w:t>
            </w:r>
          </w:p>
          <w:p w:rsidR="00B35894" w:rsidRPr="00DF79C9" w:rsidRDefault="00D83B51" w:rsidP="005A28C0">
            <w:pPr>
              <w:spacing w:after="40"/>
              <w:rPr>
                <w:rFonts w:eastAsia="Calibri"/>
                <w:sz w:val="18"/>
                <w:szCs w:val="18"/>
                <w:lang w:eastAsia="en-US"/>
              </w:rPr>
            </w:pPr>
            <w:r w:rsidRPr="00DF79C9">
              <w:rPr>
                <w:rFonts w:eastAsia="Calibri"/>
                <w:sz w:val="18"/>
                <w:szCs w:val="18"/>
                <w:lang w:eastAsia="en-US"/>
              </w:rPr>
              <w:t>6.  unterschiedliche Interpretations- und Anal</w:t>
            </w:r>
            <w:r w:rsidRPr="00DF79C9">
              <w:rPr>
                <w:rFonts w:eastAsia="Calibri"/>
                <w:sz w:val="18"/>
                <w:szCs w:val="18"/>
                <w:lang w:eastAsia="en-US"/>
              </w:rPr>
              <w:t>y</w:t>
            </w:r>
            <w:r w:rsidRPr="00DF79C9">
              <w:rPr>
                <w:rFonts w:eastAsia="Calibri"/>
                <w:sz w:val="18"/>
                <w:szCs w:val="18"/>
                <w:lang w:eastAsia="en-US"/>
              </w:rPr>
              <w:t>severfahren anwenden und die darauf ber</w:t>
            </w:r>
            <w:r w:rsidRPr="00DF79C9">
              <w:rPr>
                <w:rFonts w:eastAsia="Calibri"/>
                <w:sz w:val="18"/>
                <w:szCs w:val="18"/>
                <w:lang w:eastAsia="en-US"/>
              </w:rPr>
              <w:t>u</w:t>
            </w:r>
            <w:r w:rsidRPr="00DF79C9">
              <w:rPr>
                <w:rFonts w:eastAsia="Calibri"/>
                <w:sz w:val="18"/>
                <w:szCs w:val="18"/>
                <w:lang w:eastAsia="en-US"/>
              </w:rPr>
              <w:t>henden Verstehensentwürfe am Text überpr</w:t>
            </w:r>
            <w:r w:rsidRPr="00DF79C9">
              <w:rPr>
                <w:rFonts w:eastAsia="Calibri"/>
                <w:sz w:val="18"/>
                <w:szCs w:val="18"/>
                <w:lang w:eastAsia="en-US"/>
              </w:rPr>
              <w:t>ü</w:t>
            </w:r>
            <w:r w:rsidRPr="00DF79C9">
              <w:rPr>
                <w:rFonts w:eastAsia="Calibri"/>
                <w:sz w:val="18"/>
                <w:szCs w:val="18"/>
                <w:lang w:eastAsia="en-US"/>
              </w:rPr>
              <w:t>fen</w:t>
            </w:r>
          </w:p>
          <w:p w:rsidR="00B35894" w:rsidRPr="00DF79C9" w:rsidRDefault="002449B3" w:rsidP="005A28C0">
            <w:pPr>
              <w:spacing w:after="40"/>
              <w:rPr>
                <w:rFonts w:eastAsia="Calibri"/>
                <w:sz w:val="18"/>
                <w:szCs w:val="18"/>
                <w:lang w:eastAsia="en-US"/>
              </w:rPr>
            </w:pPr>
            <w:r w:rsidRPr="00DF79C9">
              <w:rPr>
                <w:rFonts w:eastAsia="Calibri"/>
                <w:sz w:val="18"/>
                <w:szCs w:val="18"/>
                <w:lang w:eastAsia="en-US"/>
              </w:rPr>
              <w:t>7.  komplexe Analysen von Texten selbststä</w:t>
            </w:r>
            <w:r w:rsidRPr="00DF79C9">
              <w:rPr>
                <w:rFonts w:eastAsia="Calibri"/>
                <w:sz w:val="18"/>
                <w:szCs w:val="18"/>
                <w:lang w:eastAsia="en-US"/>
              </w:rPr>
              <w:t>n</w:t>
            </w:r>
            <w:r w:rsidRPr="00DF79C9">
              <w:rPr>
                <w:rFonts w:eastAsia="Calibri"/>
                <w:sz w:val="18"/>
                <w:szCs w:val="18"/>
                <w:lang w:eastAsia="en-US"/>
              </w:rPr>
              <w:t>dig durchführen und die Ergebnisse ergiebig für interpretatorische oder argumentative Schlussfolgerungen nutzen</w:t>
            </w:r>
          </w:p>
          <w:p w:rsidR="00B35894" w:rsidRPr="00DF79C9" w:rsidRDefault="002449B3" w:rsidP="005A28C0">
            <w:pPr>
              <w:spacing w:after="40"/>
              <w:rPr>
                <w:rFonts w:eastAsia="Calibri"/>
                <w:sz w:val="18"/>
                <w:szCs w:val="18"/>
                <w:lang w:eastAsia="en-US"/>
              </w:rPr>
            </w:pPr>
            <w:r w:rsidRPr="00DF79C9">
              <w:rPr>
                <w:rFonts w:eastAsia="Calibri"/>
                <w:sz w:val="18"/>
                <w:szCs w:val="18"/>
                <w:lang w:eastAsia="en-US"/>
              </w:rPr>
              <w:t>8.  Deutungshypothesen entwickeln; diese […] begründen, am Text belegen und im Verst</w:t>
            </w:r>
            <w:r w:rsidRPr="00DF79C9">
              <w:rPr>
                <w:rFonts w:eastAsia="Calibri"/>
                <w:sz w:val="18"/>
                <w:szCs w:val="18"/>
                <w:lang w:eastAsia="en-US"/>
              </w:rPr>
              <w:t>e</w:t>
            </w:r>
            <w:r w:rsidRPr="00DF79C9">
              <w:rPr>
                <w:rFonts w:eastAsia="Calibri"/>
                <w:sz w:val="18"/>
                <w:szCs w:val="18"/>
                <w:lang w:eastAsia="en-US"/>
              </w:rPr>
              <w:t>hensprozess überarbeiten</w:t>
            </w:r>
          </w:p>
          <w:p w:rsidR="00B35894" w:rsidRPr="00DF79C9" w:rsidRDefault="002873E7" w:rsidP="005A28C0">
            <w:pPr>
              <w:spacing w:after="40"/>
              <w:rPr>
                <w:rFonts w:eastAsia="Calibri"/>
                <w:sz w:val="18"/>
                <w:szCs w:val="18"/>
                <w:lang w:eastAsia="en-US"/>
              </w:rPr>
            </w:pPr>
            <w:r w:rsidRPr="00DF79C9">
              <w:rPr>
                <w:rFonts w:eastAsia="Calibri"/>
                <w:sz w:val="18"/>
                <w:szCs w:val="18"/>
                <w:lang w:eastAsia="en-US"/>
              </w:rPr>
              <w:t>12. sich mit der Darstellung von Lebensentwü</w:t>
            </w:r>
            <w:r w:rsidRPr="00DF79C9">
              <w:rPr>
                <w:rFonts w:eastAsia="Calibri"/>
                <w:sz w:val="18"/>
                <w:szCs w:val="18"/>
                <w:lang w:eastAsia="en-US"/>
              </w:rPr>
              <w:t>r</w:t>
            </w:r>
            <w:r w:rsidRPr="00DF79C9">
              <w:rPr>
                <w:rFonts w:eastAsia="Calibri"/>
                <w:sz w:val="18"/>
                <w:szCs w:val="18"/>
                <w:lang w:eastAsia="en-US"/>
              </w:rPr>
              <w:t>fen und Lebenswirklichkeiten in Texten ause</w:t>
            </w:r>
            <w:r w:rsidRPr="00DF79C9">
              <w:rPr>
                <w:rFonts w:eastAsia="Calibri"/>
                <w:sz w:val="18"/>
                <w:szCs w:val="18"/>
                <w:lang w:eastAsia="en-US"/>
              </w:rPr>
              <w:t>i</w:t>
            </w:r>
            <w:r w:rsidRPr="00DF79C9">
              <w:rPr>
                <w:rFonts w:eastAsia="Calibri"/>
                <w:sz w:val="18"/>
                <w:szCs w:val="18"/>
                <w:lang w:eastAsia="en-US"/>
              </w:rPr>
              <w:t>nandersetzen […]</w:t>
            </w:r>
          </w:p>
          <w:p w:rsidR="00B35894" w:rsidRPr="00DF79C9" w:rsidRDefault="002873E7" w:rsidP="005A28C0">
            <w:pPr>
              <w:spacing w:after="40"/>
              <w:rPr>
                <w:rFonts w:eastAsia="Calibri"/>
                <w:sz w:val="18"/>
                <w:szCs w:val="18"/>
                <w:lang w:eastAsia="en-US"/>
              </w:rPr>
            </w:pPr>
            <w:r w:rsidRPr="00DF79C9">
              <w:rPr>
                <w:rFonts w:eastAsia="Calibri"/>
                <w:sz w:val="18"/>
                <w:szCs w:val="18"/>
                <w:lang w:eastAsia="en-US"/>
              </w:rPr>
              <w:t>13. Fremdheitserfahrungen in Texten unter Einbezug geistes-, kultur- und sozialgeschich</w:t>
            </w:r>
            <w:r w:rsidRPr="00DF79C9">
              <w:rPr>
                <w:rFonts w:eastAsia="Calibri"/>
                <w:sz w:val="18"/>
                <w:szCs w:val="18"/>
                <w:lang w:eastAsia="en-US"/>
              </w:rPr>
              <w:t>t</w:t>
            </w:r>
            <w:r w:rsidRPr="00DF79C9">
              <w:rPr>
                <w:rFonts w:eastAsia="Calibri"/>
                <w:sz w:val="18"/>
                <w:szCs w:val="18"/>
                <w:lang w:eastAsia="en-US"/>
              </w:rPr>
              <w:t>licher Entwicklungen reflektieren</w:t>
            </w:r>
          </w:p>
          <w:p w:rsidR="00B35894" w:rsidRPr="00DF79C9" w:rsidRDefault="00BA396E" w:rsidP="005A28C0">
            <w:pPr>
              <w:spacing w:after="40"/>
              <w:rPr>
                <w:rFonts w:eastAsia="Calibri"/>
                <w:sz w:val="18"/>
                <w:szCs w:val="18"/>
                <w:lang w:eastAsia="en-US"/>
              </w:rPr>
            </w:pPr>
            <w:r w:rsidRPr="00DF79C9">
              <w:rPr>
                <w:rFonts w:eastAsia="Calibri"/>
                <w:sz w:val="18"/>
                <w:szCs w:val="18"/>
                <w:lang w:eastAsia="en-US"/>
              </w:rPr>
              <w:t>14. die ästhetische Qualität eines Textes e</w:t>
            </w:r>
            <w:r w:rsidRPr="00DF79C9">
              <w:rPr>
                <w:rFonts w:eastAsia="Calibri"/>
                <w:sz w:val="18"/>
                <w:szCs w:val="18"/>
                <w:lang w:eastAsia="en-US"/>
              </w:rPr>
              <w:t>r</w:t>
            </w:r>
            <w:r w:rsidRPr="00DF79C9">
              <w:rPr>
                <w:rFonts w:eastAsia="Calibri"/>
                <w:sz w:val="18"/>
                <w:szCs w:val="18"/>
                <w:lang w:eastAsia="en-US"/>
              </w:rPr>
              <w:t>fassen und ihn als gestaltetes Produkt begre</w:t>
            </w:r>
            <w:r w:rsidRPr="00DF79C9">
              <w:rPr>
                <w:rFonts w:eastAsia="Calibri"/>
                <w:sz w:val="18"/>
                <w:szCs w:val="18"/>
                <w:lang w:eastAsia="en-US"/>
              </w:rPr>
              <w:t>i</w:t>
            </w:r>
            <w:r w:rsidRPr="00DF79C9">
              <w:rPr>
                <w:rFonts w:eastAsia="Calibri"/>
                <w:sz w:val="18"/>
                <w:szCs w:val="18"/>
                <w:lang w:eastAsia="en-US"/>
              </w:rPr>
              <w:t>fen</w:t>
            </w:r>
          </w:p>
          <w:p w:rsidR="00B35894" w:rsidRPr="00DF79C9" w:rsidRDefault="00534C28" w:rsidP="005A28C0">
            <w:pPr>
              <w:spacing w:after="40"/>
              <w:rPr>
                <w:rFonts w:eastAsia="Calibri"/>
                <w:sz w:val="18"/>
                <w:szCs w:val="18"/>
                <w:lang w:eastAsia="en-US"/>
              </w:rPr>
            </w:pPr>
            <w:r w:rsidRPr="00DF79C9">
              <w:rPr>
                <w:rFonts w:eastAsia="Calibri"/>
                <w:sz w:val="18"/>
                <w:szCs w:val="18"/>
                <w:lang w:eastAsia="en-US"/>
              </w:rPr>
              <w:t>16. Mehrdeutigkeit als […] Merkmal literar</w:t>
            </w:r>
            <w:r w:rsidRPr="00DF79C9">
              <w:rPr>
                <w:rFonts w:eastAsia="Calibri"/>
                <w:sz w:val="18"/>
                <w:szCs w:val="18"/>
                <w:lang w:eastAsia="en-US"/>
              </w:rPr>
              <w:t>i</w:t>
            </w:r>
            <w:r w:rsidRPr="00DF79C9">
              <w:rPr>
                <w:rFonts w:eastAsia="Calibri"/>
                <w:sz w:val="18"/>
                <w:szCs w:val="18"/>
                <w:lang w:eastAsia="en-US"/>
              </w:rPr>
              <w:t>scher Texte erkennen […] und alternative Lesarten bei ihren Verstehensentwürfen b</w:t>
            </w:r>
            <w:r w:rsidRPr="00DF79C9">
              <w:rPr>
                <w:rFonts w:eastAsia="Calibri"/>
                <w:sz w:val="18"/>
                <w:szCs w:val="18"/>
                <w:lang w:eastAsia="en-US"/>
              </w:rPr>
              <w:t>e</w:t>
            </w:r>
            <w:r w:rsidRPr="00DF79C9">
              <w:rPr>
                <w:rFonts w:eastAsia="Calibri"/>
                <w:sz w:val="18"/>
                <w:szCs w:val="18"/>
                <w:lang w:eastAsia="en-US"/>
              </w:rPr>
              <w:t>rücksichtigen</w:t>
            </w:r>
          </w:p>
          <w:p w:rsidR="00140781" w:rsidRPr="00DF79C9" w:rsidRDefault="00534C28" w:rsidP="005A28C0">
            <w:pPr>
              <w:spacing w:after="40"/>
              <w:rPr>
                <w:rFonts w:eastAsia="Calibri"/>
                <w:sz w:val="18"/>
                <w:szCs w:val="18"/>
                <w:lang w:eastAsia="en-US"/>
              </w:rPr>
            </w:pPr>
            <w:r w:rsidRPr="00DF79C9">
              <w:rPr>
                <w:rFonts w:eastAsia="Calibri"/>
                <w:sz w:val="18"/>
                <w:szCs w:val="18"/>
                <w:lang w:eastAsia="en-US"/>
              </w:rPr>
              <w:t>17  […] Textvergleiche durchführen,  auswe</w:t>
            </w:r>
            <w:r w:rsidRPr="00DF79C9">
              <w:rPr>
                <w:rFonts w:eastAsia="Calibri"/>
                <w:sz w:val="18"/>
                <w:szCs w:val="18"/>
                <w:lang w:eastAsia="en-US"/>
              </w:rPr>
              <w:t>r</w:t>
            </w:r>
            <w:r w:rsidRPr="00DF79C9">
              <w:rPr>
                <w:rFonts w:eastAsia="Calibri"/>
                <w:sz w:val="18"/>
                <w:szCs w:val="18"/>
                <w:lang w:eastAsia="en-US"/>
              </w:rPr>
              <w:t xml:space="preserve">ten und die Ergebnisse gewinnbringend in ihre </w:t>
            </w:r>
            <w:r w:rsidRPr="00DF79C9">
              <w:rPr>
                <w:rFonts w:eastAsia="Calibri"/>
                <w:sz w:val="18"/>
                <w:szCs w:val="18"/>
                <w:lang w:eastAsia="en-US"/>
              </w:rPr>
              <w:lastRenderedPageBreak/>
              <w:t>Verstehensentwürfe integrieren</w:t>
            </w:r>
          </w:p>
          <w:p w:rsidR="00FD044B" w:rsidRPr="00DF79C9" w:rsidRDefault="005D369C" w:rsidP="006A45CF">
            <w:pPr>
              <w:pStyle w:val="Kompetenzbeschreibung"/>
              <w:tabs>
                <w:tab w:val="center" w:pos="4536"/>
                <w:tab w:val="right" w:pos="9072"/>
              </w:tabs>
              <w:spacing w:line="256" w:lineRule="auto"/>
              <w:rPr>
                <w:szCs w:val="18"/>
              </w:rPr>
            </w:pPr>
            <w:r w:rsidRPr="00DF79C9">
              <w:rPr>
                <w:szCs w:val="18"/>
              </w:rPr>
              <w:t>26. Textverstehen als dynamischen Prozess der Bedeutungszuweisung reflektieren und die Perspektivgebundenheit ihrer Textrezeption erkennen</w:t>
            </w:r>
          </w:p>
          <w:p w:rsidR="00B35894" w:rsidRPr="00DF79C9" w:rsidRDefault="00DB51A7" w:rsidP="006A45CF">
            <w:pPr>
              <w:pStyle w:val="Kompetenzbeschreibung"/>
              <w:tabs>
                <w:tab w:val="center" w:pos="4536"/>
                <w:tab w:val="right" w:pos="9072"/>
              </w:tabs>
              <w:spacing w:line="256" w:lineRule="auto"/>
              <w:rPr>
                <w:szCs w:val="18"/>
              </w:rPr>
            </w:pPr>
            <w:r w:rsidRPr="00DF79C9">
              <w:rPr>
                <w:szCs w:val="18"/>
              </w:rPr>
              <w:t>27.  Bedingungen von Textverstehensproze</w:t>
            </w:r>
            <w:r w:rsidRPr="00DF79C9">
              <w:rPr>
                <w:szCs w:val="18"/>
              </w:rPr>
              <w:t>s</w:t>
            </w:r>
            <w:r w:rsidRPr="00DF79C9">
              <w:rPr>
                <w:szCs w:val="18"/>
              </w:rPr>
              <w:t>sen bei Texten unterschiedlicher medialer Form reflektieren und ihre jeweiligen Verst</w:t>
            </w:r>
            <w:r w:rsidRPr="00DF79C9">
              <w:rPr>
                <w:szCs w:val="18"/>
              </w:rPr>
              <w:t>e</w:t>
            </w:r>
            <w:r w:rsidRPr="00DF79C9">
              <w:rPr>
                <w:szCs w:val="18"/>
              </w:rPr>
              <w:t>hensentwürfe […] textbezogen vergleichen</w:t>
            </w:r>
          </w:p>
          <w:p w:rsidR="00B35894" w:rsidRPr="005E195B" w:rsidRDefault="007F35D0" w:rsidP="006A45CF">
            <w:pPr>
              <w:pStyle w:val="Kompetenzbeschreibung"/>
              <w:tabs>
                <w:tab w:val="center" w:pos="4536"/>
                <w:tab w:val="right" w:pos="9072"/>
              </w:tabs>
              <w:spacing w:line="256" w:lineRule="auto"/>
              <w:rPr>
                <w:rFonts w:cs="Arial"/>
                <w:szCs w:val="18"/>
              </w:rPr>
            </w:pPr>
            <w:r w:rsidRPr="00DF79C9">
              <w:rPr>
                <w:szCs w:val="18"/>
              </w:rPr>
              <w:t>28. zwischen verschiedenen Lesehaltungen unterscheiden (spontan, methodisch geleitet; analytisch, identifikatorisch, wertend; aktual</w:t>
            </w:r>
            <w:r w:rsidRPr="00DF79C9">
              <w:rPr>
                <w:szCs w:val="18"/>
              </w:rPr>
              <w:t>i</w:t>
            </w:r>
            <w:r w:rsidRPr="00DF79C9">
              <w:rPr>
                <w:szCs w:val="18"/>
              </w:rPr>
              <w:t>sierend</w:t>
            </w:r>
            <w:r w:rsidRPr="005E195B">
              <w:rPr>
                <w:rFonts w:cs="Arial"/>
                <w:szCs w:val="18"/>
              </w:rPr>
              <w:t>, historisierend) und ihre jeweilige L</w:t>
            </w:r>
            <w:r w:rsidRPr="005E195B">
              <w:rPr>
                <w:rFonts w:cs="Arial"/>
                <w:szCs w:val="18"/>
              </w:rPr>
              <w:t>e</w:t>
            </w:r>
            <w:r w:rsidRPr="005E195B">
              <w:rPr>
                <w:rFonts w:cs="Arial"/>
                <w:szCs w:val="18"/>
              </w:rPr>
              <w:t>sehaltung einordnen</w:t>
            </w:r>
          </w:p>
          <w:p w:rsidR="005E195B" w:rsidRPr="00DF79C9" w:rsidRDefault="005E195B" w:rsidP="006A45CF">
            <w:pPr>
              <w:pStyle w:val="Kompetenzbeschreibung"/>
              <w:tabs>
                <w:tab w:val="center" w:pos="4536"/>
                <w:tab w:val="right" w:pos="9072"/>
              </w:tabs>
              <w:spacing w:line="256" w:lineRule="auto"/>
              <w:rPr>
                <w:szCs w:val="18"/>
                <w:u w:val="single"/>
              </w:rPr>
            </w:pPr>
            <w:r w:rsidRPr="005E195B">
              <w:rPr>
                <w:rFonts w:cs="Arial"/>
                <w:szCs w:val="18"/>
              </w:rPr>
              <w:t>29. das Verhältnis von Wirklichkeit, Fikti</w:t>
            </w:r>
            <w:r w:rsidRPr="005E195B">
              <w:rPr>
                <w:rFonts w:cs="Arial"/>
                <w:szCs w:val="18"/>
              </w:rPr>
              <w:t>o</w:t>
            </w:r>
            <w:r w:rsidRPr="005E195B">
              <w:rPr>
                <w:rFonts w:cs="Arial"/>
                <w:szCs w:val="18"/>
              </w:rPr>
              <w:t>nalität und Virtualität reflektieren</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5A28C0" w:rsidRPr="00DF79C9" w:rsidRDefault="005A28C0" w:rsidP="005A28C0">
            <w:pPr>
              <w:pStyle w:val="Kompetenzbeschreibung"/>
              <w:tabs>
                <w:tab w:val="center" w:pos="4536"/>
                <w:tab w:val="right" w:pos="9072"/>
              </w:tabs>
              <w:spacing w:line="256" w:lineRule="auto"/>
              <w:rPr>
                <w:szCs w:val="18"/>
                <w:u w:val="single"/>
              </w:rPr>
            </w:pPr>
            <w:r w:rsidRPr="00DF79C9">
              <w:rPr>
                <w:szCs w:val="18"/>
                <w:u w:val="single"/>
              </w:rPr>
              <w:lastRenderedPageBreak/>
              <w:t>3.1.1.1 Literarische Texte</w:t>
            </w:r>
          </w:p>
          <w:p w:rsidR="005A28C0" w:rsidRPr="00DF79C9" w:rsidRDefault="009479AA" w:rsidP="005A28C0">
            <w:pPr>
              <w:pStyle w:val="Kompetenzbeschreibung"/>
              <w:tabs>
                <w:tab w:val="center" w:pos="4536"/>
                <w:tab w:val="right" w:pos="9072"/>
              </w:tabs>
              <w:spacing w:line="256" w:lineRule="auto"/>
              <w:rPr>
                <w:szCs w:val="18"/>
              </w:rPr>
            </w:pPr>
            <w:r w:rsidRPr="00DF79C9">
              <w:rPr>
                <w:szCs w:val="18"/>
              </w:rPr>
              <w:t>(1) unterschiedliche Lesetechniken (zum Be</w:t>
            </w:r>
            <w:r w:rsidRPr="00DF79C9">
              <w:rPr>
                <w:szCs w:val="18"/>
              </w:rPr>
              <w:t>i</w:t>
            </w:r>
            <w:r w:rsidRPr="00DF79C9">
              <w:rPr>
                <w:szCs w:val="18"/>
              </w:rPr>
              <w:t>spiel diagonal, selektiv, navigierend) und M</w:t>
            </w:r>
            <w:r w:rsidRPr="00DF79C9">
              <w:rPr>
                <w:szCs w:val="18"/>
              </w:rPr>
              <w:t>e</w:t>
            </w:r>
            <w:r w:rsidRPr="00DF79C9">
              <w:rPr>
                <w:szCs w:val="18"/>
              </w:rPr>
              <w:t>thoden der Texterschließung anwenden (zum Beispiel markieren, Verständnisfragen form</w:t>
            </w:r>
            <w:r w:rsidRPr="00DF79C9">
              <w:rPr>
                <w:szCs w:val="18"/>
              </w:rPr>
              <w:t>u</w:t>
            </w:r>
            <w:r w:rsidRPr="00DF79C9">
              <w:rPr>
                <w:szCs w:val="18"/>
              </w:rPr>
              <w:t>lieren)</w:t>
            </w:r>
          </w:p>
          <w:p w:rsidR="00EE5ED2" w:rsidRPr="00DF79C9" w:rsidRDefault="00741CCE" w:rsidP="005A28C0">
            <w:pPr>
              <w:pStyle w:val="Kompetenzbeschreibung"/>
              <w:tabs>
                <w:tab w:val="center" w:pos="4536"/>
                <w:tab w:val="right" w:pos="9072"/>
              </w:tabs>
              <w:spacing w:line="256" w:lineRule="auto"/>
              <w:rPr>
                <w:szCs w:val="18"/>
              </w:rPr>
            </w:pPr>
            <w:r w:rsidRPr="00DF79C9">
              <w:rPr>
                <w:szCs w:val="18"/>
              </w:rPr>
              <w:t>(2) ihren Leseeindruck und ihr erstes Textve</w:t>
            </w:r>
            <w:r w:rsidRPr="00DF79C9">
              <w:rPr>
                <w:szCs w:val="18"/>
              </w:rPr>
              <w:t>r</w:t>
            </w:r>
            <w:r w:rsidRPr="00DF79C9">
              <w:rPr>
                <w:szCs w:val="18"/>
              </w:rPr>
              <w:t>ständnis erläutern und begründen</w:t>
            </w:r>
          </w:p>
          <w:p w:rsidR="00EE5ED2" w:rsidRPr="00DF79C9" w:rsidRDefault="00EF602C" w:rsidP="005A28C0">
            <w:pPr>
              <w:pStyle w:val="Kompetenzbeschreibung"/>
              <w:tabs>
                <w:tab w:val="center" w:pos="4536"/>
                <w:tab w:val="right" w:pos="9072"/>
              </w:tabs>
              <w:spacing w:line="256" w:lineRule="auto"/>
              <w:rPr>
                <w:szCs w:val="18"/>
              </w:rPr>
            </w:pPr>
            <w:r w:rsidRPr="00DF79C9">
              <w:rPr>
                <w:szCs w:val="18"/>
              </w:rPr>
              <w:t>(3) Inhalte von Texten herausarbeiten und zusammenfassen; dazu aussagekräftige Tex</w:t>
            </w:r>
            <w:r w:rsidRPr="00DF79C9">
              <w:rPr>
                <w:szCs w:val="18"/>
              </w:rPr>
              <w:t>t</w:t>
            </w:r>
            <w:r w:rsidRPr="00DF79C9">
              <w:rPr>
                <w:szCs w:val="18"/>
              </w:rPr>
              <w:t>belege auswählen</w:t>
            </w:r>
          </w:p>
          <w:p w:rsidR="00EE5ED2" w:rsidRPr="00DF79C9" w:rsidRDefault="00A67757" w:rsidP="005A28C0">
            <w:pPr>
              <w:pStyle w:val="Kompetenzbeschreibung"/>
              <w:tabs>
                <w:tab w:val="center" w:pos="4536"/>
                <w:tab w:val="right" w:pos="9072"/>
              </w:tabs>
              <w:spacing w:line="256" w:lineRule="auto"/>
              <w:rPr>
                <w:szCs w:val="18"/>
              </w:rPr>
            </w:pPr>
            <w:r w:rsidRPr="00DF79C9">
              <w:rPr>
                <w:szCs w:val="18"/>
              </w:rPr>
              <w:t>(6) das Thema eines Textes bestimmen und benennen</w:t>
            </w:r>
          </w:p>
          <w:p w:rsidR="00EE5ED2" w:rsidRPr="00DF79C9" w:rsidRDefault="00487776" w:rsidP="005A28C0">
            <w:pPr>
              <w:pStyle w:val="Kompetenzbeschreibung"/>
              <w:tabs>
                <w:tab w:val="center" w:pos="4536"/>
                <w:tab w:val="right" w:pos="9072"/>
              </w:tabs>
              <w:spacing w:line="256" w:lineRule="auto"/>
              <w:rPr>
                <w:szCs w:val="18"/>
              </w:rPr>
            </w:pPr>
            <w:r w:rsidRPr="00DF79C9">
              <w:rPr>
                <w:szCs w:val="18"/>
              </w:rPr>
              <w:t>(7) wesentliche Elemente eines Textes (Titel, Aufbau, Handlungs- und Konfliktverlauf, Fig</w:t>
            </w:r>
            <w:r w:rsidRPr="00DF79C9">
              <w:rPr>
                <w:szCs w:val="18"/>
              </w:rPr>
              <w:t>u</w:t>
            </w:r>
            <w:r w:rsidRPr="00DF79C9">
              <w:rPr>
                <w:szCs w:val="18"/>
              </w:rPr>
              <w:t>ren und Figurenkonstellation, Raum- und Zei</w:t>
            </w:r>
            <w:r w:rsidRPr="00DF79C9">
              <w:rPr>
                <w:szCs w:val="18"/>
              </w:rPr>
              <w:t>t</w:t>
            </w:r>
            <w:r w:rsidRPr="00DF79C9">
              <w:rPr>
                <w:szCs w:val="18"/>
              </w:rPr>
              <w:t>gestaltung, Motive, Symbole) bestimmen, analysieren und in ihrer Funktion beschreiben</w:t>
            </w:r>
          </w:p>
          <w:p w:rsidR="00573CF9" w:rsidRDefault="00EF3797" w:rsidP="005A28C0">
            <w:pPr>
              <w:pStyle w:val="Kompetenzbeschreibung"/>
              <w:tabs>
                <w:tab w:val="center" w:pos="4536"/>
                <w:tab w:val="right" w:pos="9072"/>
              </w:tabs>
              <w:spacing w:line="256" w:lineRule="auto"/>
              <w:rPr>
                <w:szCs w:val="18"/>
              </w:rPr>
            </w:pPr>
            <w:r w:rsidRPr="00DF79C9">
              <w:rPr>
                <w:szCs w:val="18"/>
              </w:rPr>
              <w:t xml:space="preserve">(8) Fachbegriffe zur formalen Beschreibung von Texten verwenden: </w:t>
            </w:r>
            <w:r w:rsidRPr="00DF79C9">
              <w:rPr>
                <w:szCs w:val="18"/>
              </w:rPr>
              <w:br/>
              <w:t>–  Autor, Erzähler, Erzählperspektive, Erzäh</w:t>
            </w:r>
            <w:r w:rsidRPr="00DF79C9">
              <w:rPr>
                <w:szCs w:val="18"/>
              </w:rPr>
              <w:t>l</w:t>
            </w:r>
            <w:r w:rsidRPr="00DF79C9">
              <w:rPr>
                <w:szCs w:val="18"/>
              </w:rPr>
              <w:t>form, Erzählstruktur, innere und äußere Han</w:t>
            </w:r>
            <w:r w:rsidRPr="00DF79C9">
              <w:rPr>
                <w:szCs w:val="18"/>
              </w:rPr>
              <w:t>d</w:t>
            </w:r>
            <w:r w:rsidRPr="00DF79C9">
              <w:rPr>
                <w:szCs w:val="18"/>
              </w:rPr>
              <w:t>lung, offener Schluss, Erzähltempora, Vorau</w:t>
            </w:r>
            <w:r w:rsidRPr="00DF79C9">
              <w:rPr>
                <w:szCs w:val="18"/>
              </w:rPr>
              <w:t>s</w:t>
            </w:r>
            <w:r w:rsidRPr="00DF79C9">
              <w:rPr>
                <w:szCs w:val="18"/>
              </w:rPr>
              <w:lastRenderedPageBreak/>
              <w:t xml:space="preserve">deutungen und Rückblende </w:t>
            </w:r>
            <w:r w:rsidRPr="00DF79C9">
              <w:rPr>
                <w:szCs w:val="18"/>
              </w:rPr>
              <w:br/>
              <w:t>–  Reim, Rhythmus, Vers, Metrum, sprachliche Bilder (Vergleich, Metapher, Personifikation), lyrisches Ich, Enjambement, Kadenz, Atm</w:t>
            </w:r>
            <w:r w:rsidRPr="00DF79C9">
              <w:rPr>
                <w:szCs w:val="18"/>
              </w:rPr>
              <w:t>o</w:t>
            </w:r>
            <w:r w:rsidRPr="00DF79C9">
              <w:rPr>
                <w:szCs w:val="18"/>
              </w:rPr>
              <w:t xml:space="preserve">sphäre </w:t>
            </w:r>
            <w:r w:rsidRPr="00DF79C9">
              <w:rPr>
                <w:szCs w:val="18"/>
              </w:rPr>
              <w:br/>
              <w:t>–  Figurenverzeichnis, Akt, Szene, Exposition, Höhepunkt, Wendepunkt, Lösung, Katastr</w:t>
            </w:r>
            <w:r w:rsidRPr="00DF79C9">
              <w:rPr>
                <w:szCs w:val="18"/>
              </w:rPr>
              <w:t>o</w:t>
            </w:r>
            <w:r w:rsidRPr="00DF79C9">
              <w:rPr>
                <w:szCs w:val="18"/>
              </w:rPr>
              <w:t>phe, Dia</w:t>
            </w:r>
            <w:r w:rsidR="00573CF9">
              <w:rPr>
                <w:szCs w:val="18"/>
              </w:rPr>
              <w:t>log und Monolog, Regieanweisung</w:t>
            </w:r>
          </w:p>
          <w:p w:rsidR="00EE5ED2" w:rsidRPr="00DF79C9" w:rsidRDefault="00F80814" w:rsidP="005A28C0">
            <w:pPr>
              <w:pStyle w:val="Kompetenzbeschreibung"/>
              <w:tabs>
                <w:tab w:val="center" w:pos="4536"/>
                <w:tab w:val="right" w:pos="9072"/>
              </w:tabs>
              <w:spacing w:line="256" w:lineRule="auto"/>
              <w:rPr>
                <w:szCs w:val="18"/>
              </w:rPr>
            </w:pPr>
            <w:r w:rsidRPr="00DF79C9">
              <w:rPr>
                <w:szCs w:val="18"/>
              </w:rPr>
              <w:t>(9) sprachliche Gestaltungsmittel beschreiben und auf ihre Funktion hin untersuchen</w:t>
            </w:r>
          </w:p>
          <w:p w:rsidR="00EE5ED2" w:rsidRPr="00DF79C9" w:rsidRDefault="00B65B7F" w:rsidP="005A28C0">
            <w:pPr>
              <w:pStyle w:val="Kompetenzbeschreibung"/>
              <w:tabs>
                <w:tab w:val="center" w:pos="4536"/>
                <w:tab w:val="right" w:pos="9072"/>
              </w:tabs>
              <w:spacing w:line="256" w:lineRule="auto"/>
              <w:rPr>
                <w:szCs w:val="18"/>
              </w:rPr>
            </w:pPr>
            <w:r w:rsidRPr="00B65B7F">
              <w:rPr>
                <w:szCs w:val="18"/>
              </w:rPr>
              <w:t>(10) Komik und Parodie erkennen und unte</w:t>
            </w:r>
            <w:r w:rsidRPr="00B65B7F">
              <w:rPr>
                <w:szCs w:val="18"/>
              </w:rPr>
              <w:t>r</w:t>
            </w:r>
            <w:r w:rsidRPr="00B65B7F">
              <w:rPr>
                <w:szCs w:val="18"/>
              </w:rPr>
              <w:t>suchen</w:t>
            </w:r>
          </w:p>
          <w:p w:rsidR="00EE5ED2" w:rsidRPr="00DF79C9" w:rsidRDefault="00426868" w:rsidP="005A28C0">
            <w:pPr>
              <w:pStyle w:val="Kompetenzbeschreibung"/>
              <w:tabs>
                <w:tab w:val="center" w:pos="4536"/>
                <w:tab w:val="right" w:pos="9072"/>
              </w:tabs>
              <w:spacing w:line="256" w:lineRule="auto"/>
              <w:rPr>
                <w:szCs w:val="18"/>
              </w:rPr>
            </w:pPr>
            <w:r w:rsidRPr="00DF79C9">
              <w:rPr>
                <w:szCs w:val="18"/>
              </w:rPr>
              <w:t>(12) Deutungen eines Textes entwickeln und formulieren (auch mithilfe von Deutungshyp</w:t>
            </w:r>
            <w:r w:rsidRPr="00DF79C9">
              <w:rPr>
                <w:szCs w:val="18"/>
              </w:rPr>
              <w:t>o</w:t>
            </w:r>
            <w:r w:rsidRPr="00DF79C9">
              <w:rPr>
                <w:szCs w:val="18"/>
              </w:rPr>
              <w:t>thesen); das eigene Textverständnis erläutern, begründen und am Text belegen</w:t>
            </w:r>
          </w:p>
          <w:p w:rsidR="00EE5ED2" w:rsidRPr="00DF79C9" w:rsidRDefault="00326F84" w:rsidP="005A28C0">
            <w:pPr>
              <w:pStyle w:val="Kompetenzbeschreibung"/>
              <w:tabs>
                <w:tab w:val="center" w:pos="4536"/>
                <w:tab w:val="right" w:pos="9072"/>
              </w:tabs>
              <w:spacing w:line="256" w:lineRule="auto"/>
              <w:rPr>
                <w:szCs w:val="18"/>
              </w:rPr>
            </w:pPr>
            <w:r w:rsidRPr="00DF79C9">
              <w:rPr>
                <w:szCs w:val="18"/>
              </w:rPr>
              <w:t>(16) literarische Figuren charakterisieren; Fig</w:t>
            </w:r>
            <w:r w:rsidRPr="00DF79C9">
              <w:rPr>
                <w:szCs w:val="18"/>
              </w:rPr>
              <w:t>u</w:t>
            </w:r>
            <w:r w:rsidRPr="00DF79C9">
              <w:rPr>
                <w:szCs w:val="18"/>
              </w:rPr>
              <w:t>renkonstellationen beschreiben</w:t>
            </w:r>
          </w:p>
          <w:p w:rsidR="00EE5ED2" w:rsidRPr="00DF79C9" w:rsidRDefault="00326F84" w:rsidP="005A28C0">
            <w:pPr>
              <w:pStyle w:val="Kompetenzbeschreibung"/>
              <w:tabs>
                <w:tab w:val="center" w:pos="4536"/>
                <w:tab w:val="right" w:pos="9072"/>
              </w:tabs>
              <w:spacing w:line="256" w:lineRule="auto"/>
              <w:rPr>
                <w:szCs w:val="18"/>
              </w:rPr>
            </w:pPr>
            <w:r w:rsidRPr="00DF79C9">
              <w:rPr>
                <w:szCs w:val="18"/>
              </w:rPr>
              <w:t>(17) Verstehensschwierigkeiten benennen und für den Interpretationsprozess nutzen</w:t>
            </w:r>
          </w:p>
          <w:p w:rsidR="00EE5ED2" w:rsidRPr="00DF79C9" w:rsidRDefault="00326F84" w:rsidP="005A28C0">
            <w:pPr>
              <w:pStyle w:val="Kompetenzbeschreibung"/>
              <w:tabs>
                <w:tab w:val="center" w:pos="4536"/>
                <w:tab w:val="right" w:pos="9072"/>
              </w:tabs>
              <w:spacing w:line="256" w:lineRule="auto"/>
              <w:rPr>
                <w:szCs w:val="18"/>
              </w:rPr>
            </w:pPr>
            <w:r w:rsidRPr="00DF79C9">
              <w:rPr>
                <w:szCs w:val="18"/>
              </w:rPr>
              <w:t>(18) die Mehrdeutigkeit von literarischen Te</w:t>
            </w:r>
            <w:r w:rsidRPr="00DF79C9">
              <w:rPr>
                <w:szCs w:val="18"/>
              </w:rPr>
              <w:t>x</w:t>
            </w:r>
            <w:r w:rsidRPr="00DF79C9">
              <w:rPr>
                <w:szCs w:val="18"/>
              </w:rPr>
              <w:t>ten erkennen und in Grundzügen erläutern</w:t>
            </w:r>
          </w:p>
          <w:p w:rsidR="00EE5ED2" w:rsidRPr="00DF79C9" w:rsidRDefault="008C253C" w:rsidP="005A28C0">
            <w:pPr>
              <w:pStyle w:val="Kompetenzbeschreibung"/>
              <w:tabs>
                <w:tab w:val="center" w:pos="4536"/>
                <w:tab w:val="right" w:pos="9072"/>
              </w:tabs>
              <w:spacing w:line="256" w:lineRule="auto"/>
              <w:rPr>
                <w:szCs w:val="18"/>
              </w:rPr>
            </w:pPr>
            <w:r w:rsidRPr="00DF79C9">
              <w:rPr>
                <w:szCs w:val="18"/>
              </w:rPr>
              <w:t>(19) die Wirkung eines Textes beschreiben und begründen (Textteile und Textganzes)</w:t>
            </w:r>
          </w:p>
          <w:p w:rsidR="00EE5ED2" w:rsidRPr="00DF79C9" w:rsidRDefault="008C253C" w:rsidP="005A28C0">
            <w:pPr>
              <w:pStyle w:val="Kompetenzbeschreibung"/>
              <w:tabs>
                <w:tab w:val="center" w:pos="4536"/>
                <w:tab w:val="right" w:pos="9072"/>
              </w:tabs>
              <w:spacing w:line="256" w:lineRule="auto"/>
              <w:rPr>
                <w:szCs w:val="18"/>
              </w:rPr>
            </w:pPr>
            <w:r w:rsidRPr="00DF79C9">
              <w:rPr>
                <w:szCs w:val="18"/>
              </w:rPr>
              <w:t>(20) vergleichend eigene und literarische L</w:t>
            </w:r>
            <w:r w:rsidRPr="00DF79C9">
              <w:rPr>
                <w:szCs w:val="18"/>
              </w:rPr>
              <w:t>e</w:t>
            </w:r>
            <w:r w:rsidRPr="00DF79C9">
              <w:rPr>
                <w:szCs w:val="18"/>
              </w:rPr>
              <w:t>benswelten beschreiben und reflektieren (A</w:t>
            </w:r>
            <w:r w:rsidRPr="00DF79C9">
              <w:rPr>
                <w:szCs w:val="18"/>
              </w:rPr>
              <w:t>l</w:t>
            </w:r>
            <w:r w:rsidRPr="00DF79C9">
              <w:rPr>
                <w:szCs w:val="18"/>
              </w:rPr>
              <w:t>terität […])</w:t>
            </w:r>
          </w:p>
          <w:p w:rsidR="00EE5ED2" w:rsidRPr="00DF79C9" w:rsidRDefault="008867E4" w:rsidP="005A28C0">
            <w:pPr>
              <w:pStyle w:val="Kompetenzbeschreibung"/>
              <w:tabs>
                <w:tab w:val="center" w:pos="4536"/>
                <w:tab w:val="right" w:pos="9072"/>
              </w:tabs>
              <w:spacing w:line="256" w:lineRule="auto"/>
              <w:rPr>
                <w:szCs w:val="18"/>
              </w:rPr>
            </w:pPr>
            <w:r w:rsidRPr="00DF79C9">
              <w:rPr>
                <w:szCs w:val="18"/>
              </w:rPr>
              <w:t>(21) Texte inhaltlich und formal vergleichen, auch solche unterschiedlicher Textsorten b</w:t>
            </w:r>
            <w:r w:rsidRPr="00DF79C9">
              <w:rPr>
                <w:szCs w:val="18"/>
              </w:rPr>
              <w:t>e</w:t>
            </w:r>
            <w:r w:rsidRPr="00DF79C9">
              <w:rPr>
                <w:szCs w:val="18"/>
              </w:rPr>
              <w:t>ziehungsweise medialer Darstellung, und den Vergleich für ihr Textverstehen nutzen</w:t>
            </w:r>
          </w:p>
          <w:p w:rsidR="005A28C0" w:rsidRPr="00DF79C9" w:rsidRDefault="005A28C0" w:rsidP="005A28C0">
            <w:pPr>
              <w:pStyle w:val="Kompetenzbeschreibung"/>
              <w:tabs>
                <w:tab w:val="center" w:pos="4536"/>
                <w:tab w:val="right" w:pos="9072"/>
              </w:tabs>
              <w:spacing w:line="256" w:lineRule="auto"/>
              <w:rPr>
                <w:szCs w:val="18"/>
                <w:u w:val="single"/>
              </w:rPr>
            </w:pPr>
            <w:r w:rsidRPr="00DF79C9">
              <w:rPr>
                <w:szCs w:val="18"/>
                <w:u w:val="single"/>
              </w:rPr>
              <w:t>3.1.1.3 Medien</w:t>
            </w:r>
          </w:p>
          <w:p w:rsidR="009F546F" w:rsidRPr="00DF79C9" w:rsidRDefault="00B24B45" w:rsidP="00EE5ED2">
            <w:pPr>
              <w:pStyle w:val="Kompetenzbeschreibung"/>
              <w:tabs>
                <w:tab w:val="center" w:pos="4536"/>
                <w:tab w:val="right" w:pos="9072"/>
              </w:tabs>
              <w:spacing w:line="256" w:lineRule="auto"/>
              <w:rPr>
                <w:szCs w:val="18"/>
              </w:rPr>
            </w:pPr>
            <w:r>
              <w:rPr>
                <w:szCs w:val="18"/>
              </w:rPr>
              <w:t>(4) Printmedien und digitale Medien gezielt nutzen und die Auswahl des Mediums im Hi</w:t>
            </w:r>
            <w:r>
              <w:rPr>
                <w:szCs w:val="18"/>
              </w:rPr>
              <w:t>n</w:t>
            </w:r>
            <w:r>
              <w:rPr>
                <w:szCs w:val="18"/>
              </w:rPr>
              <w:t>blick auf seine Funktion begründen</w:t>
            </w:r>
          </w:p>
          <w:p w:rsidR="009F546F" w:rsidRPr="00DF79C9" w:rsidRDefault="00B24B45" w:rsidP="00EE5ED2">
            <w:pPr>
              <w:pStyle w:val="Kompetenzbeschreibung"/>
              <w:tabs>
                <w:tab w:val="center" w:pos="4536"/>
                <w:tab w:val="right" w:pos="9072"/>
              </w:tabs>
              <w:spacing w:line="256" w:lineRule="auto"/>
              <w:rPr>
                <w:szCs w:val="18"/>
              </w:rPr>
            </w:pPr>
            <w:r>
              <w:rPr>
                <w:szCs w:val="18"/>
              </w:rPr>
              <w:t>(5) Informationen aus Printmedien und digit</w:t>
            </w:r>
            <w:r>
              <w:rPr>
                <w:szCs w:val="18"/>
              </w:rPr>
              <w:t>a</w:t>
            </w:r>
            <w:r>
              <w:rPr>
                <w:szCs w:val="18"/>
              </w:rPr>
              <w:t>len Medien gewinnen und kriterienorientiert bewerten; dabei auch komplexere Suchstrat</w:t>
            </w:r>
            <w:r>
              <w:rPr>
                <w:szCs w:val="18"/>
              </w:rPr>
              <w:t>e</w:t>
            </w:r>
            <w:r>
              <w:rPr>
                <w:szCs w:val="18"/>
              </w:rPr>
              <w:t>gien anwenden</w:t>
            </w:r>
          </w:p>
          <w:p w:rsidR="00FD044B" w:rsidRPr="00DF79C9" w:rsidRDefault="007025D2" w:rsidP="00EE5ED2">
            <w:pPr>
              <w:pStyle w:val="Kompetenzbeschreibung"/>
              <w:tabs>
                <w:tab w:val="center" w:pos="4536"/>
                <w:tab w:val="right" w:pos="9072"/>
              </w:tabs>
              <w:spacing w:line="256" w:lineRule="auto"/>
              <w:rPr>
                <w:szCs w:val="18"/>
              </w:rPr>
            </w:pPr>
            <w:r w:rsidRPr="007025D2">
              <w:rPr>
                <w:szCs w:val="18"/>
              </w:rPr>
              <w:t>(10) ihre Lebenswirklichkeit von Realitätsda</w:t>
            </w:r>
            <w:r w:rsidRPr="007025D2">
              <w:rPr>
                <w:szCs w:val="18"/>
              </w:rPr>
              <w:t>r</w:t>
            </w:r>
            <w:r w:rsidRPr="007025D2">
              <w:rPr>
                <w:szCs w:val="18"/>
              </w:rPr>
              <w:t>stellungen und der Darstellung fiktionaler We</w:t>
            </w:r>
            <w:r w:rsidRPr="007025D2">
              <w:rPr>
                <w:szCs w:val="18"/>
              </w:rPr>
              <w:t>l</w:t>
            </w:r>
            <w:r w:rsidRPr="007025D2">
              <w:rPr>
                <w:szCs w:val="18"/>
              </w:rPr>
              <w:t>ten in Medien unterscheiden und Unterschiede beschreiben</w:t>
            </w:r>
          </w:p>
          <w:p w:rsidR="00EE5ED2" w:rsidRPr="00DF79C9" w:rsidRDefault="007025D2" w:rsidP="00EE5ED2">
            <w:pPr>
              <w:pStyle w:val="Kompetenzbeschreibung"/>
              <w:tabs>
                <w:tab w:val="center" w:pos="4536"/>
                <w:tab w:val="right" w:pos="9072"/>
              </w:tabs>
              <w:spacing w:line="256" w:lineRule="auto"/>
              <w:rPr>
                <w:szCs w:val="18"/>
              </w:rPr>
            </w:pPr>
            <w:r>
              <w:rPr>
                <w:szCs w:val="18"/>
              </w:rPr>
              <w:lastRenderedPageBreak/>
              <w:t>(11) ihren ersten Gesamteindruck eines Bildes, Films, Hörspiels oder einer Theaterinszeni</w:t>
            </w:r>
            <w:r>
              <w:rPr>
                <w:szCs w:val="18"/>
              </w:rPr>
              <w:t>e</w:t>
            </w:r>
            <w:r>
              <w:rPr>
                <w:szCs w:val="18"/>
              </w:rPr>
              <w:t>rung beschreiben und begründen</w:t>
            </w:r>
          </w:p>
          <w:p w:rsidR="00EE5ED2" w:rsidRPr="00DF79C9" w:rsidRDefault="0017750E" w:rsidP="00EE5ED2">
            <w:pPr>
              <w:pStyle w:val="Kompetenzbeschreibung"/>
              <w:tabs>
                <w:tab w:val="center" w:pos="4536"/>
                <w:tab w:val="right" w:pos="9072"/>
              </w:tabs>
              <w:spacing w:line="256" w:lineRule="auto"/>
              <w:rPr>
                <w:szCs w:val="18"/>
              </w:rPr>
            </w:pPr>
            <w:r w:rsidRPr="0017750E">
              <w:rPr>
                <w:szCs w:val="18"/>
              </w:rPr>
              <w:t>(14) Inhalte eines Films oder Hörspiels z</w:t>
            </w:r>
            <w:r w:rsidRPr="0017750E">
              <w:rPr>
                <w:szCs w:val="18"/>
              </w:rPr>
              <w:t>u</w:t>
            </w:r>
            <w:r w:rsidRPr="0017750E">
              <w:rPr>
                <w:szCs w:val="18"/>
              </w:rPr>
              <w:t>sammenfassen und wiedergeben</w:t>
            </w:r>
          </w:p>
          <w:p w:rsidR="00EE5ED2" w:rsidRPr="00DF79C9" w:rsidRDefault="00FB3663" w:rsidP="00EE5ED2">
            <w:pPr>
              <w:pStyle w:val="Kompetenzbeschreibung"/>
              <w:tabs>
                <w:tab w:val="center" w:pos="4536"/>
                <w:tab w:val="right" w:pos="9072"/>
              </w:tabs>
              <w:spacing w:line="256" w:lineRule="auto"/>
              <w:rPr>
                <w:szCs w:val="18"/>
              </w:rPr>
            </w:pPr>
            <w:r>
              <w:t>(15) die Handlungsstruktur von Filmen mithilfe filmischer (zum Beispiel Rückblende) und erzähltechnischer (zum Beispiel Rahmen-/</w:t>
            </w:r>
            <w:r w:rsidR="00573CF9">
              <w:t xml:space="preserve"> </w:t>
            </w:r>
            <w:r>
              <w:t>Binnenhandlung) Fachbegriffe erläutern</w:t>
            </w:r>
          </w:p>
          <w:p w:rsidR="00EE5ED2" w:rsidRPr="00DF79C9" w:rsidRDefault="00FB3663" w:rsidP="00EE5ED2">
            <w:pPr>
              <w:pStyle w:val="Kompetenzbeschreibung"/>
              <w:tabs>
                <w:tab w:val="center" w:pos="4536"/>
                <w:tab w:val="right" w:pos="9072"/>
              </w:tabs>
              <w:spacing w:line="256" w:lineRule="auto"/>
              <w:rPr>
                <w:szCs w:val="18"/>
              </w:rPr>
            </w:pPr>
            <w:r>
              <w:t xml:space="preserve">(16) Gestaltungsmittel in Filmen erkennen und analysieren: </w:t>
            </w:r>
            <w:r>
              <w:br/>
              <w:t>–  Einstellung (Nahaufnahme, Totale, Halbtot</w:t>
            </w:r>
            <w:r>
              <w:t>a</w:t>
            </w:r>
            <w:r>
              <w:t xml:space="preserve">le, Halbnah, Detail) </w:t>
            </w:r>
            <w:r>
              <w:br/>
              <w:t>–  Kameraperspektive (Frosch- und Vogelpe</w:t>
            </w:r>
            <w:r>
              <w:t>r</w:t>
            </w:r>
            <w:r>
              <w:t xml:space="preserve">spektive) </w:t>
            </w:r>
            <w:r>
              <w:br/>
              <w:t xml:space="preserve">–  Establishing Shot </w:t>
            </w:r>
            <w:r>
              <w:br/>
              <w:t>–  Frame (zum Beispiel Analyse von Einzelbi</w:t>
            </w:r>
            <w:r>
              <w:t>l</w:t>
            </w:r>
            <w:r>
              <w:t xml:space="preserve">dern) </w:t>
            </w:r>
            <w:r>
              <w:br/>
              <w:t xml:space="preserve">–  Licht </w:t>
            </w:r>
            <w:r>
              <w:br/>
              <w:t>–  Ton</w:t>
            </w:r>
          </w:p>
          <w:p w:rsidR="00137612" w:rsidRPr="00DF79C9" w:rsidRDefault="00452EA5" w:rsidP="00EE5ED2">
            <w:pPr>
              <w:pStyle w:val="Kompetenzbeschreibung"/>
              <w:tabs>
                <w:tab w:val="center" w:pos="4536"/>
                <w:tab w:val="right" w:pos="9072"/>
              </w:tabs>
              <w:spacing w:line="256" w:lineRule="auto"/>
              <w:rPr>
                <w:szCs w:val="18"/>
              </w:rPr>
            </w:pPr>
            <w:r w:rsidRPr="00452EA5">
              <w:rPr>
                <w:szCs w:val="18"/>
              </w:rPr>
              <w:t>(17) Literaturverfilmungen, auch in Auszügen, analysieren und mit der Textvorlage vergle</w:t>
            </w:r>
            <w:r w:rsidRPr="00452EA5">
              <w:rPr>
                <w:szCs w:val="18"/>
              </w:rPr>
              <w:t>i</w:t>
            </w:r>
            <w:r w:rsidRPr="00452EA5">
              <w:rPr>
                <w:szCs w:val="18"/>
              </w:rPr>
              <w:t>chen</w:t>
            </w:r>
          </w:p>
        </w:tc>
        <w:tc>
          <w:tcPr>
            <w:tcW w:w="1250" w:type="pct"/>
            <w:tcBorders>
              <w:left w:val="single" w:sz="4" w:space="0" w:color="auto"/>
              <w:right w:val="single" w:sz="4" w:space="0" w:color="auto"/>
            </w:tcBorders>
            <w:shd w:val="clear" w:color="auto" w:fill="auto"/>
          </w:tcPr>
          <w:p w:rsidR="0012695B" w:rsidRPr="00393408" w:rsidRDefault="0012695B" w:rsidP="0012695B">
            <w:pPr>
              <w:spacing w:before="60"/>
              <w:rPr>
                <w:rFonts w:eastAsia="Calibri" w:cs="Arial"/>
                <w:b/>
                <w:i/>
                <w:szCs w:val="22"/>
              </w:rPr>
            </w:pPr>
            <w:r>
              <w:rPr>
                <w:rFonts w:eastAsia="Calibri" w:cs="Arial"/>
                <w:b/>
                <w:szCs w:val="22"/>
              </w:rPr>
              <w:lastRenderedPageBreak/>
              <w:t xml:space="preserve">3. Schule in </w:t>
            </w:r>
            <w:r w:rsidR="00C51B9D">
              <w:rPr>
                <w:rFonts w:eastAsia="Calibri" w:cs="Arial"/>
                <w:b/>
                <w:szCs w:val="22"/>
              </w:rPr>
              <w:t xml:space="preserve">Filmen und </w:t>
            </w:r>
            <w:r>
              <w:rPr>
                <w:rFonts w:eastAsia="Calibri" w:cs="Arial"/>
                <w:b/>
                <w:szCs w:val="22"/>
              </w:rPr>
              <w:t>literar</w:t>
            </w:r>
            <w:r>
              <w:rPr>
                <w:rFonts w:eastAsia="Calibri" w:cs="Arial"/>
                <w:b/>
                <w:szCs w:val="22"/>
              </w:rPr>
              <w:t>i</w:t>
            </w:r>
            <w:r>
              <w:rPr>
                <w:rFonts w:eastAsia="Calibri" w:cs="Arial"/>
                <w:b/>
                <w:szCs w:val="22"/>
              </w:rPr>
              <w:t>schen Texten</w:t>
            </w:r>
          </w:p>
          <w:p w:rsidR="0012695B" w:rsidRPr="00393408" w:rsidRDefault="0012695B" w:rsidP="006063C4">
            <w:pPr>
              <w:numPr>
                <w:ilvl w:val="0"/>
                <w:numId w:val="1"/>
              </w:numPr>
              <w:spacing w:before="60"/>
              <w:rPr>
                <w:rFonts w:eastAsia="Calibri" w:cs="Arial"/>
                <w:i/>
                <w:szCs w:val="22"/>
              </w:rPr>
            </w:pPr>
            <w:r w:rsidRPr="00393408">
              <w:rPr>
                <w:rFonts w:eastAsia="Calibri" w:cs="Arial"/>
                <w:szCs w:val="22"/>
              </w:rPr>
              <w:t xml:space="preserve">Einstieg </w:t>
            </w:r>
            <w:r w:rsidR="00530AF9">
              <w:rPr>
                <w:rFonts w:eastAsia="Calibri" w:cs="Arial"/>
                <w:szCs w:val="22"/>
              </w:rPr>
              <w:t>z. B.</w:t>
            </w:r>
            <w:r w:rsidRPr="00393408">
              <w:rPr>
                <w:rFonts w:eastAsia="Calibri" w:cs="Arial"/>
                <w:szCs w:val="22"/>
              </w:rPr>
              <w:t xml:space="preserve"> Wilhelm Busch: </w:t>
            </w:r>
            <w:r w:rsidRPr="00393408">
              <w:rPr>
                <w:rFonts w:eastAsia="Calibri" w:cs="Arial"/>
                <w:i/>
                <w:szCs w:val="22"/>
              </w:rPr>
              <w:t>Max und Moritz (</w:t>
            </w:r>
            <w:r w:rsidRPr="00393408">
              <w:rPr>
                <w:rFonts w:eastAsia="Calibri" w:cs="Arial"/>
                <w:szCs w:val="22"/>
              </w:rPr>
              <w:t>Vierter Streich)</w:t>
            </w:r>
            <w:r w:rsidR="00C51B9D" w:rsidRPr="00393408">
              <w:rPr>
                <w:rFonts w:eastAsia="Calibri" w:cs="Arial"/>
                <w:szCs w:val="22"/>
              </w:rPr>
              <w:t xml:space="preserve"> – Z</w:t>
            </w:r>
            <w:r w:rsidR="00C51B9D" w:rsidRPr="00393408">
              <w:rPr>
                <w:rFonts w:eastAsia="Calibri" w:cs="Arial"/>
                <w:szCs w:val="22"/>
              </w:rPr>
              <w:t>u</w:t>
            </w:r>
            <w:r w:rsidR="00C51B9D" w:rsidRPr="00393408">
              <w:rPr>
                <w:rFonts w:eastAsia="Calibri" w:cs="Arial"/>
                <w:szCs w:val="22"/>
              </w:rPr>
              <w:t>sammenhänge zwischen Text und Bild reflektieren</w:t>
            </w:r>
          </w:p>
          <w:p w:rsidR="00FD044B" w:rsidRPr="00393408" w:rsidRDefault="00C51B9D" w:rsidP="006063C4">
            <w:pPr>
              <w:numPr>
                <w:ilvl w:val="0"/>
                <w:numId w:val="1"/>
              </w:numPr>
              <w:spacing w:before="60"/>
              <w:rPr>
                <w:rFonts w:eastAsia="Calibri"/>
              </w:rPr>
            </w:pPr>
            <w:r w:rsidRPr="00393408">
              <w:rPr>
                <w:rFonts w:eastAsia="Calibri"/>
              </w:rPr>
              <w:t xml:space="preserve">Auszüge aus Texten und Filmen im Themenfeld </w:t>
            </w:r>
            <w:r w:rsidR="00E82E51">
              <w:rPr>
                <w:rFonts w:eastAsia="Calibri"/>
              </w:rPr>
              <w:t>„</w:t>
            </w:r>
            <w:r w:rsidRPr="00393408">
              <w:rPr>
                <w:rFonts w:eastAsia="Calibri"/>
              </w:rPr>
              <w:t>Sch</w:t>
            </w:r>
            <w:r w:rsidR="009F546F">
              <w:rPr>
                <w:rFonts w:eastAsia="Calibri"/>
              </w:rPr>
              <w:t>ule” unters</w:t>
            </w:r>
            <w:r w:rsidR="009F546F">
              <w:rPr>
                <w:rFonts w:eastAsia="Calibri"/>
              </w:rPr>
              <w:t>u</w:t>
            </w:r>
            <w:r w:rsidR="009F546F">
              <w:rPr>
                <w:rFonts w:eastAsia="Calibri"/>
              </w:rPr>
              <w:t>chen, ggf. auch ver</w:t>
            </w:r>
            <w:r w:rsidRPr="00393408">
              <w:rPr>
                <w:rFonts w:eastAsia="Calibri"/>
              </w:rPr>
              <w:t>g</w:t>
            </w:r>
            <w:r w:rsidR="009F546F">
              <w:rPr>
                <w:rFonts w:eastAsia="Calibri"/>
              </w:rPr>
              <w:t>l</w:t>
            </w:r>
            <w:r w:rsidRPr="00393408">
              <w:rPr>
                <w:rFonts w:eastAsia="Calibri"/>
              </w:rPr>
              <w:t>eichend</w:t>
            </w:r>
          </w:p>
          <w:p w:rsidR="005A28C0" w:rsidRPr="00393408" w:rsidRDefault="00C51B9D" w:rsidP="00C51B9D">
            <w:pPr>
              <w:spacing w:before="60"/>
              <w:ind w:left="360"/>
              <w:rPr>
                <w:rFonts w:eastAsia="Calibri"/>
              </w:rPr>
            </w:pPr>
            <w:r w:rsidRPr="00393408">
              <w:rPr>
                <w:rFonts w:eastAsia="Calibri"/>
              </w:rPr>
              <w:t>inhaltlich:</w:t>
            </w:r>
            <w:r w:rsidR="005A28C0" w:rsidRPr="00393408">
              <w:rPr>
                <w:rFonts w:eastAsia="Calibri"/>
              </w:rPr>
              <w:t xml:space="preserve"> </w:t>
            </w:r>
            <w:r w:rsidRPr="00393408">
              <w:rPr>
                <w:rFonts w:eastAsia="Calibri"/>
              </w:rPr>
              <w:t>Interpretation und Refl</w:t>
            </w:r>
            <w:r w:rsidRPr="00393408">
              <w:rPr>
                <w:rFonts w:eastAsia="Calibri"/>
              </w:rPr>
              <w:t>e</w:t>
            </w:r>
            <w:r w:rsidRPr="00393408">
              <w:rPr>
                <w:rFonts w:eastAsia="Calibri"/>
              </w:rPr>
              <w:t>xion der Darstellung von Schule und</w:t>
            </w:r>
            <w:r w:rsidR="005A28C0" w:rsidRPr="00393408">
              <w:rPr>
                <w:rFonts w:eastAsia="Calibri"/>
              </w:rPr>
              <w:t xml:space="preserve"> den Auswirkungen von Schulerfahrungen auf Figuren in Texten und Filmen</w:t>
            </w:r>
          </w:p>
          <w:p w:rsidR="00C51B9D" w:rsidRPr="00393408" w:rsidRDefault="005A28C0" w:rsidP="00C51B9D">
            <w:pPr>
              <w:spacing w:before="60"/>
              <w:ind w:left="360"/>
              <w:rPr>
                <w:rFonts w:eastAsia="Calibri"/>
              </w:rPr>
            </w:pPr>
            <w:r w:rsidRPr="00393408">
              <w:rPr>
                <w:rFonts w:eastAsia="Calibri"/>
              </w:rPr>
              <w:t>formal: Auszüge aus Texten und Filmen</w:t>
            </w:r>
            <w:r w:rsidR="00C51B9D" w:rsidRPr="00393408">
              <w:rPr>
                <w:rFonts w:eastAsia="Calibri"/>
              </w:rPr>
              <w:t xml:space="preserve"> </w:t>
            </w:r>
            <w:r w:rsidRPr="00393408">
              <w:rPr>
                <w:rFonts w:eastAsia="Calibri"/>
              </w:rPr>
              <w:t xml:space="preserve">analysieren, </w:t>
            </w:r>
            <w:r w:rsidR="00530AF9">
              <w:rPr>
                <w:rFonts w:eastAsia="Calibri"/>
              </w:rPr>
              <w:t>z. B.</w:t>
            </w:r>
            <w:r w:rsidRPr="00393408">
              <w:rPr>
                <w:rFonts w:eastAsia="Calibri"/>
              </w:rPr>
              <w:t xml:space="preserve"> hinsich</w:t>
            </w:r>
            <w:r w:rsidRPr="00393408">
              <w:rPr>
                <w:rFonts w:eastAsia="Calibri"/>
              </w:rPr>
              <w:t>t</w:t>
            </w:r>
            <w:r w:rsidRPr="00393408">
              <w:rPr>
                <w:rFonts w:eastAsia="Calibri"/>
              </w:rPr>
              <w:t xml:space="preserve">lich </w:t>
            </w:r>
          </w:p>
          <w:p w:rsidR="005A28C0" w:rsidRDefault="005A28C0" w:rsidP="00994473">
            <w:pPr>
              <w:numPr>
                <w:ilvl w:val="0"/>
                <w:numId w:val="45"/>
              </w:numPr>
              <w:rPr>
                <w:rFonts w:eastAsia="Calibri"/>
                <w:lang w:val="en-US"/>
              </w:rPr>
            </w:pPr>
            <w:r>
              <w:rPr>
                <w:rFonts w:eastAsia="Calibri"/>
                <w:lang w:val="en-US"/>
              </w:rPr>
              <w:t>Figuren und Figure</w:t>
            </w:r>
            <w:r>
              <w:rPr>
                <w:rFonts w:eastAsia="Calibri"/>
                <w:lang w:val="en-US"/>
              </w:rPr>
              <w:t>n</w:t>
            </w:r>
            <w:r>
              <w:rPr>
                <w:rFonts w:eastAsia="Calibri"/>
                <w:lang w:val="en-US"/>
              </w:rPr>
              <w:t>konstellation</w:t>
            </w:r>
          </w:p>
          <w:p w:rsidR="005A28C0" w:rsidRDefault="005A28C0" w:rsidP="00994473">
            <w:pPr>
              <w:numPr>
                <w:ilvl w:val="0"/>
                <w:numId w:val="45"/>
              </w:numPr>
              <w:rPr>
                <w:rFonts w:eastAsia="Calibri"/>
                <w:lang w:val="en-US"/>
              </w:rPr>
            </w:pPr>
            <w:r>
              <w:rPr>
                <w:rFonts w:eastAsia="Calibri"/>
                <w:lang w:val="en-US"/>
              </w:rPr>
              <w:t>Raum- und Zeitgestaltung</w:t>
            </w:r>
          </w:p>
          <w:p w:rsidR="005A28C0" w:rsidRDefault="005A28C0" w:rsidP="00994473">
            <w:pPr>
              <w:numPr>
                <w:ilvl w:val="0"/>
                <w:numId w:val="45"/>
              </w:numPr>
              <w:rPr>
                <w:rFonts w:eastAsia="Calibri"/>
                <w:lang w:val="en-US"/>
              </w:rPr>
            </w:pPr>
            <w:r>
              <w:rPr>
                <w:rFonts w:eastAsia="Calibri"/>
                <w:lang w:val="en-US"/>
              </w:rPr>
              <w:lastRenderedPageBreak/>
              <w:t>Motive</w:t>
            </w:r>
          </w:p>
          <w:p w:rsidR="005A28C0" w:rsidRDefault="005A28C0" w:rsidP="00994473">
            <w:pPr>
              <w:numPr>
                <w:ilvl w:val="0"/>
                <w:numId w:val="45"/>
              </w:numPr>
              <w:rPr>
                <w:rFonts w:eastAsia="Calibri"/>
                <w:lang w:val="en-US"/>
              </w:rPr>
            </w:pPr>
            <w:r>
              <w:rPr>
                <w:rFonts w:eastAsia="Calibri"/>
                <w:lang w:val="en-US"/>
              </w:rPr>
              <w:t>Erzählverfahren</w:t>
            </w:r>
          </w:p>
          <w:p w:rsidR="005A28C0" w:rsidRDefault="005A28C0" w:rsidP="00994473">
            <w:pPr>
              <w:numPr>
                <w:ilvl w:val="0"/>
                <w:numId w:val="45"/>
              </w:numPr>
              <w:rPr>
                <w:rFonts w:eastAsia="Calibri"/>
                <w:lang w:val="en-US"/>
              </w:rPr>
            </w:pPr>
            <w:r>
              <w:rPr>
                <w:rFonts w:eastAsia="Calibri"/>
                <w:lang w:val="en-US"/>
              </w:rPr>
              <w:t xml:space="preserve">filmische Gestaltungsmittel </w:t>
            </w:r>
          </w:p>
          <w:p w:rsidR="004C6A49" w:rsidRPr="0007140E" w:rsidRDefault="00C51B9D" w:rsidP="0007140E">
            <w:pPr>
              <w:numPr>
                <w:ilvl w:val="0"/>
                <w:numId w:val="1"/>
              </w:numPr>
              <w:spacing w:before="60"/>
              <w:rPr>
                <w:rFonts w:eastAsia="Calibri"/>
              </w:rPr>
            </w:pPr>
            <w:r w:rsidRPr="00393408">
              <w:rPr>
                <w:rFonts w:eastAsia="Calibri"/>
              </w:rPr>
              <w:t xml:space="preserve">begleitend </w:t>
            </w:r>
            <w:r w:rsidR="005A28C0" w:rsidRPr="00393408">
              <w:rPr>
                <w:rFonts w:eastAsia="Calibri"/>
              </w:rPr>
              <w:t>Kriterien der In</w:t>
            </w:r>
            <w:r w:rsidRPr="00393408">
              <w:rPr>
                <w:rFonts w:eastAsia="Calibri"/>
              </w:rPr>
              <w:t>haltsa</w:t>
            </w:r>
            <w:r w:rsidRPr="00393408">
              <w:rPr>
                <w:rFonts w:eastAsia="Calibri"/>
              </w:rPr>
              <w:t>n</w:t>
            </w:r>
            <w:r w:rsidRPr="00393408">
              <w:rPr>
                <w:rFonts w:eastAsia="Calibri"/>
              </w:rPr>
              <w:t>gabe wiederholend erarbeiten s</w:t>
            </w:r>
            <w:r w:rsidRPr="00393408">
              <w:rPr>
                <w:rFonts w:eastAsia="Calibri"/>
              </w:rPr>
              <w:t>o</w:t>
            </w:r>
            <w:r w:rsidRPr="00393408">
              <w:rPr>
                <w:rFonts w:eastAsia="Calibri"/>
              </w:rPr>
              <w:t xml:space="preserve">wie Inhaltsangaben </w:t>
            </w:r>
            <w:r w:rsidR="005A28C0" w:rsidRPr="00393408">
              <w:rPr>
                <w:rFonts w:eastAsia="Calibri"/>
              </w:rPr>
              <w:t xml:space="preserve">von Text- und Filmauszügen </w:t>
            </w:r>
            <w:r w:rsidRPr="00393408">
              <w:rPr>
                <w:rFonts w:eastAsia="Calibri"/>
              </w:rPr>
              <w:t>planen, verfassen und überarbeiten</w:t>
            </w:r>
          </w:p>
        </w:tc>
        <w:tc>
          <w:tcPr>
            <w:tcW w:w="1250" w:type="pct"/>
            <w:tcBorders>
              <w:left w:val="single" w:sz="4" w:space="0" w:color="auto"/>
              <w:right w:val="single" w:sz="4" w:space="0" w:color="auto"/>
            </w:tcBorders>
            <w:shd w:val="clear" w:color="auto" w:fill="auto"/>
          </w:tcPr>
          <w:p w:rsidR="00FD044B" w:rsidRPr="00393408" w:rsidRDefault="00FD044B" w:rsidP="006A56EE">
            <w:pPr>
              <w:spacing w:before="60"/>
              <w:rPr>
                <w:rFonts w:eastAsia="Calibri" w:cs="Arial"/>
                <w:i/>
                <w:szCs w:val="22"/>
              </w:rPr>
            </w:pPr>
          </w:p>
          <w:p w:rsidR="005A28C0" w:rsidRPr="00393408" w:rsidRDefault="005A28C0" w:rsidP="006A56EE">
            <w:pPr>
              <w:spacing w:before="60"/>
              <w:rPr>
                <w:rFonts w:eastAsia="Calibri" w:cs="Arial"/>
                <w:i/>
                <w:szCs w:val="22"/>
              </w:rPr>
            </w:pPr>
          </w:p>
          <w:p w:rsidR="005A28C0" w:rsidRPr="00393408" w:rsidRDefault="005A28C0" w:rsidP="006A56EE">
            <w:pPr>
              <w:spacing w:before="60"/>
              <w:rPr>
                <w:rFonts w:eastAsia="Calibri" w:cs="Arial"/>
                <w:i/>
                <w:szCs w:val="22"/>
              </w:rPr>
            </w:pPr>
          </w:p>
          <w:p w:rsidR="005A28C0" w:rsidRPr="00393408" w:rsidRDefault="005A28C0" w:rsidP="006A56EE">
            <w:pPr>
              <w:spacing w:before="60"/>
              <w:rPr>
                <w:rFonts w:eastAsia="Calibri" w:cs="Arial"/>
                <w:i/>
                <w:szCs w:val="22"/>
              </w:rPr>
            </w:pPr>
          </w:p>
          <w:p w:rsidR="005A28C0" w:rsidRPr="00393408" w:rsidRDefault="005A28C0" w:rsidP="006A56EE">
            <w:pPr>
              <w:spacing w:before="60"/>
              <w:rPr>
                <w:rFonts w:eastAsia="Calibri" w:cs="Arial"/>
                <w:i/>
                <w:szCs w:val="22"/>
              </w:rPr>
            </w:pPr>
          </w:p>
          <w:p w:rsidR="005A28C0" w:rsidRPr="00393408" w:rsidRDefault="005A28C0" w:rsidP="006A56EE">
            <w:pPr>
              <w:spacing w:before="60"/>
              <w:rPr>
                <w:rFonts w:eastAsia="Calibri" w:cs="Arial"/>
                <w:szCs w:val="22"/>
              </w:rPr>
            </w:pPr>
            <w:r w:rsidRPr="00393408">
              <w:rPr>
                <w:rFonts w:eastAsia="Calibri" w:cs="Arial"/>
                <w:szCs w:val="22"/>
              </w:rPr>
              <w:t xml:space="preserve">Textgrundlagen </w:t>
            </w:r>
            <w:r w:rsidR="00530AF9">
              <w:rPr>
                <w:rFonts w:eastAsia="Calibri" w:cs="Arial"/>
                <w:szCs w:val="22"/>
              </w:rPr>
              <w:t>z. B.</w:t>
            </w:r>
            <w:r w:rsidRPr="00393408">
              <w:rPr>
                <w:rFonts w:eastAsia="Calibri" w:cs="Arial"/>
                <w:szCs w:val="22"/>
              </w:rPr>
              <w:t xml:space="preserve"> </w:t>
            </w:r>
          </w:p>
          <w:p w:rsidR="005A28C0" w:rsidRPr="00393408" w:rsidRDefault="005A28C0" w:rsidP="00994473">
            <w:pPr>
              <w:numPr>
                <w:ilvl w:val="0"/>
                <w:numId w:val="43"/>
              </w:numPr>
              <w:rPr>
                <w:rFonts w:eastAsia="Calibri" w:cs="Arial"/>
                <w:i/>
                <w:szCs w:val="22"/>
              </w:rPr>
            </w:pPr>
            <w:r w:rsidRPr="00393408">
              <w:rPr>
                <w:rFonts w:eastAsia="Calibri" w:cs="Arial"/>
                <w:szCs w:val="22"/>
              </w:rPr>
              <w:t xml:space="preserve">Erich Kästner, </w:t>
            </w:r>
            <w:r w:rsidRPr="00393408">
              <w:rPr>
                <w:rFonts w:eastAsia="Calibri" w:cs="Arial"/>
                <w:i/>
                <w:szCs w:val="22"/>
              </w:rPr>
              <w:t>Das fliegende Kla</w:t>
            </w:r>
            <w:r w:rsidRPr="00393408">
              <w:rPr>
                <w:rFonts w:eastAsia="Calibri" w:cs="Arial"/>
                <w:i/>
                <w:szCs w:val="22"/>
              </w:rPr>
              <w:t>s</w:t>
            </w:r>
            <w:r w:rsidRPr="00393408">
              <w:rPr>
                <w:rFonts w:eastAsia="Calibri" w:cs="Arial"/>
                <w:i/>
                <w:szCs w:val="22"/>
              </w:rPr>
              <w:t>senzimmer</w:t>
            </w:r>
          </w:p>
          <w:p w:rsidR="005A28C0" w:rsidRPr="00393408" w:rsidRDefault="005A28C0" w:rsidP="00994473">
            <w:pPr>
              <w:numPr>
                <w:ilvl w:val="0"/>
                <w:numId w:val="43"/>
              </w:numPr>
              <w:rPr>
                <w:rFonts w:eastAsia="Calibri" w:cs="Arial"/>
                <w:szCs w:val="22"/>
              </w:rPr>
            </w:pPr>
            <w:r w:rsidRPr="00393408">
              <w:rPr>
                <w:rFonts w:eastAsia="Calibri" w:cs="Arial"/>
                <w:i/>
                <w:szCs w:val="22"/>
              </w:rPr>
              <w:t>Die Feuerzangenbowle</w:t>
            </w:r>
            <w:r w:rsidRPr="00393408">
              <w:rPr>
                <w:rFonts w:eastAsia="Calibri" w:cs="Arial"/>
                <w:szCs w:val="22"/>
              </w:rPr>
              <w:t xml:space="preserve"> (Roman und Film)</w:t>
            </w:r>
          </w:p>
          <w:p w:rsidR="005A28C0" w:rsidRPr="00393408" w:rsidRDefault="005A28C0" w:rsidP="00994473">
            <w:pPr>
              <w:numPr>
                <w:ilvl w:val="0"/>
                <w:numId w:val="43"/>
              </w:numPr>
              <w:rPr>
                <w:rFonts w:eastAsia="Calibri" w:cs="Arial"/>
                <w:szCs w:val="22"/>
              </w:rPr>
            </w:pPr>
            <w:r w:rsidRPr="00393408">
              <w:rPr>
                <w:rFonts w:eastAsia="Calibri" w:cs="Arial"/>
                <w:szCs w:val="22"/>
              </w:rPr>
              <w:t xml:space="preserve">Morton Rhue, </w:t>
            </w:r>
            <w:r w:rsidRPr="00393408">
              <w:rPr>
                <w:rFonts w:eastAsia="Calibri" w:cs="Arial"/>
                <w:i/>
                <w:szCs w:val="22"/>
              </w:rPr>
              <w:t>Die Welle</w:t>
            </w:r>
            <w:r w:rsidRPr="00393408">
              <w:rPr>
                <w:rFonts w:eastAsia="Calibri" w:cs="Arial"/>
                <w:szCs w:val="22"/>
              </w:rPr>
              <w:t xml:space="preserve"> (Roman und Film)</w:t>
            </w:r>
          </w:p>
          <w:p w:rsidR="005A28C0" w:rsidRPr="00393408" w:rsidRDefault="005A28C0" w:rsidP="00994473">
            <w:pPr>
              <w:numPr>
                <w:ilvl w:val="0"/>
                <w:numId w:val="43"/>
              </w:numPr>
              <w:rPr>
                <w:rFonts w:eastAsia="Calibri" w:cs="Arial"/>
                <w:szCs w:val="22"/>
              </w:rPr>
            </w:pPr>
            <w:r w:rsidRPr="00393408">
              <w:rPr>
                <w:rFonts w:eastAsia="Calibri" w:cs="Arial"/>
                <w:i/>
                <w:szCs w:val="22"/>
              </w:rPr>
              <w:t>Ferris macht blau</w:t>
            </w:r>
            <w:r w:rsidRPr="00393408">
              <w:rPr>
                <w:rFonts w:eastAsia="Calibri" w:cs="Arial"/>
                <w:szCs w:val="22"/>
              </w:rPr>
              <w:t xml:space="preserve"> (Film)</w:t>
            </w:r>
          </w:p>
          <w:p w:rsidR="005A28C0" w:rsidRPr="00393408" w:rsidRDefault="005A28C0" w:rsidP="00994473">
            <w:pPr>
              <w:numPr>
                <w:ilvl w:val="0"/>
                <w:numId w:val="43"/>
              </w:numPr>
              <w:rPr>
                <w:rFonts w:eastAsia="Calibri" w:cs="Arial"/>
                <w:szCs w:val="22"/>
              </w:rPr>
            </w:pPr>
            <w:r w:rsidRPr="00393408">
              <w:rPr>
                <w:rFonts w:eastAsia="Calibri" w:cs="Arial"/>
                <w:i/>
                <w:szCs w:val="22"/>
              </w:rPr>
              <w:t>Der Club der toten Dichter</w:t>
            </w:r>
            <w:r w:rsidRPr="00393408">
              <w:rPr>
                <w:rFonts w:eastAsia="Calibri" w:cs="Arial"/>
                <w:szCs w:val="22"/>
              </w:rPr>
              <w:t xml:space="preserve"> (Film und Roman)</w:t>
            </w:r>
          </w:p>
          <w:p w:rsidR="005A28C0" w:rsidRPr="00393408" w:rsidRDefault="00F75270" w:rsidP="00994473">
            <w:pPr>
              <w:numPr>
                <w:ilvl w:val="0"/>
                <w:numId w:val="43"/>
              </w:numPr>
              <w:rPr>
                <w:rFonts w:eastAsia="Calibri" w:cs="Arial"/>
                <w:szCs w:val="22"/>
              </w:rPr>
            </w:pPr>
            <w:r w:rsidRPr="00393408">
              <w:rPr>
                <w:rFonts w:eastAsia="Calibri" w:cs="Arial"/>
                <w:szCs w:val="22"/>
              </w:rPr>
              <w:t xml:space="preserve">Erich Loest, </w:t>
            </w:r>
            <w:r w:rsidRPr="00393408">
              <w:rPr>
                <w:rFonts w:eastAsia="Calibri" w:cs="Arial"/>
                <w:i/>
                <w:szCs w:val="22"/>
              </w:rPr>
              <w:t>Eine Falte, spinnwe</w:t>
            </w:r>
            <w:r w:rsidRPr="00393408">
              <w:rPr>
                <w:rFonts w:eastAsia="Calibri" w:cs="Arial"/>
                <w:i/>
                <w:szCs w:val="22"/>
              </w:rPr>
              <w:t>b</w:t>
            </w:r>
            <w:r w:rsidRPr="00393408">
              <w:rPr>
                <w:rFonts w:eastAsia="Calibri" w:cs="Arial"/>
                <w:i/>
                <w:szCs w:val="22"/>
              </w:rPr>
              <w:t>fein</w:t>
            </w:r>
            <w:r w:rsidRPr="00393408">
              <w:rPr>
                <w:rFonts w:eastAsia="Calibri" w:cs="Arial"/>
                <w:szCs w:val="22"/>
              </w:rPr>
              <w:t xml:space="preserve"> (Kurzgeschichte)</w:t>
            </w:r>
          </w:p>
          <w:p w:rsidR="00F75270" w:rsidRDefault="00C113C0" w:rsidP="00994473">
            <w:pPr>
              <w:numPr>
                <w:ilvl w:val="0"/>
                <w:numId w:val="43"/>
              </w:numPr>
              <w:rPr>
                <w:rFonts w:eastAsia="Calibri" w:cs="Arial"/>
                <w:szCs w:val="22"/>
              </w:rPr>
            </w:pPr>
            <w:r>
              <w:rPr>
                <w:rFonts w:eastAsia="Calibri" w:cs="Arial"/>
                <w:szCs w:val="22"/>
              </w:rPr>
              <w:t>Ga</w:t>
            </w:r>
            <w:r w:rsidR="00F75270" w:rsidRPr="00393408">
              <w:rPr>
                <w:rFonts w:eastAsia="Calibri" w:cs="Arial"/>
                <w:szCs w:val="22"/>
              </w:rPr>
              <w:t xml:space="preserve">briele Wohmann, </w:t>
            </w:r>
            <w:r w:rsidR="00F75270" w:rsidRPr="00393408">
              <w:rPr>
                <w:rFonts w:eastAsia="Calibri" w:cs="Arial"/>
                <w:i/>
                <w:szCs w:val="22"/>
              </w:rPr>
              <w:t>Der Knur</w:t>
            </w:r>
            <w:r w:rsidR="00F75270" w:rsidRPr="00393408">
              <w:rPr>
                <w:rFonts w:eastAsia="Calibri" w:cs="Arial"/>
                <w:i/>
                <w:szCs w:val="22"/>
              </w:rPr>
              <w:t>r</w:t>
            </w:r>
            <w:r w:rsidR="00F75270" w:rsidRPr="00393408">
              <w:rPr>
                <w:rFonts w:eastAsia="Calibri" w:cs="Arial"/>
                <w:i/>
                <w:szCs w:val="22"/>
              </w:rPr>
              <w:t>hahn-Stil</w:t>
            </w:r>
            <w:r w:rsidR="00F75270" w:rsidRPr="00393408">
              <w:rPr>
                <w:rFonts w:eastAsia="Calibri" w:cs="Arial"/>
                <w:szCs w:val="22"/>
              </w:rPr>
              <w:t xml:space="preserve"> (Kurzgeschichte)</w:t>
            </w:r>
          </w:p>
          <w:p w:rsidR="0036778A" w:rsidRDefault="0036778A" w:rsidP="0036778A">
            <w:pPr>
              <w:rPr>
                <w:rFonts w:eastAsia="Calibri" w:cs="Arial"/>
                <w:szCs w:val="22"/>
              </w:rPr>
            </w:pPr>
          </w:p>
          <w:p w:rsidR="0036778A" w:rsidRDefault="0036778A" w:rsidP="0036778A">
            <w:pPr>
              <w:rPr>
                <w:rFonts w:eastAsia="Calibri" w:cs="Arial"/>
                <w:szCs w:val="22"/>
              </w:rPr>
            </w:pPr>
          </w:p>
          <w:p w:rsidR="0036778A" w:rsidRDefault="0036778A" w:rsidP="0036778A">
            <w:pPr>
              <w:rPr>
                <w:rFonts w:eastAsia="Calibri" w:cs="Arial"/>
                <w:szCs w:val="22"/>
              </w:rPr>
            </w:pPr>
          </w:p>
          <w:p w:rsidR="0036778A" w:rsidRDefault="0036778A" w:rsidP="0036778A">
            <w:pPr>
              <w:rPr>
                <w:rFonts w:eastAsia="Calibri" w:cs="Arial"/>
                <w:szCs w:val="22"/>
              </w:rPr>
            </w:pPr>
          </w:p>
          <w:p w:rsidR="0036778A" w:rsidRDefault="0036778A" w:rsidP="0036778A">
            <w:pPr>
              <w:rPr>
                <w:rFonts w:eastAsia="Calibri" w:cs="Arial"/>
                <w:szCs w:val="22"/>
              </w:rPr>
            </w:pPr>
            <w:r>
              <w:rPr>
                <w:rFonts w:eastAsia="Calibri" w:cs="Arial"/>
                <w:szCs w:val="22"/>
              </w:rPr>
              <w:t xml:space="preserve">integrierter Grammatikunterricht: </w:t>
            </w:r>
            <w:r w:rsidR="00530AF9">
              <w:rPr>
                <w:rFonts w:eastAsia="Calibri" w:cs="Arial"/>
                <w:szCs w:val="22"/>
              </w:rPr>
              <w:t>z. B.</w:t>
            </w:r>
          </w:p>
          <w:p w:rsidR="00C006B4" w:rsidRDefault="00C006B4" w:rsidP="00994473">
            <w:pPr>
              <w:pStyle w:val="Listenabsatz"/>
              <w:numPr>
                <w:ilvl w:val="0"/>
                <w:numId w:val="44"/>
              </w:numPr>
            </w:pPr>
            <w:r>
              <w:t>Tempora</w:t>
            </w:r>
          </w:p>
          <w:p w:rsidR="0036778A" w:rsidRDefault="0036778A" w:rsidP="00994473">
            <w:pPr>
              <w:pStyle w:val="Listenabsatz"/>
              <w:numPr>
                <w:ilvl w:val="0"/>
                <w:numId w:val="44"/>
              </w:numPr>
            </w:pPr>
            <w:r>
              <w:t>Morphologie des Konjunktiv I, E</w:t>
            </w:r>
            <w:r>
              <w:t>r</w:t>
            </w:r>
            <w:r>
              <w:t>satzform des Konjunktiv II</w:t>
            </w:r>
          </w:p>
          <w:p w:rsidR="0036778A" w:rsidRPr="00393408" w:rsidRDefault="0036778A" w:rsidP="0036778A">
            <w:pPr>
              <w:rPr>
                <w:rFonts w:eastAsia="Calibri" w:cs="Arial"/>
                <w:szCs w:val="22"/>
              </w:rPr>
            </w:pPr>
          </w:p>
        </w:tc>
      </w:tr>
    </w:tbl>
    <w:p w:rsidR="007341A4" w:rsidRPr="00393408" w:rsidRDefault="007341A4" w:rsidP="004A0C8B"/>
    <w:p w:rsidR="007341A4" w:rsidRPr="008D27A9" w:rsidRDefault="007341A4" w:rsidP="004A0C8B"/>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0"/>
        <w:gridCol w:w="3980"/>
        <w:gridCol w:w="3980"/>
        <w:gridCol w:w="3980"/>
      </w:tblGrid>
      <w:tr w:rsidR="007341A4" w:rsidRPr="00CB5993" w:rsidTr="004621DF">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rsidR="007341A4" w:rsidRDefault="007341A4" w:rsidP="007341A4">
            <w:pPr>
              <w:pStyle w:val="bcTab"/>
              <w:widowControl w:val="0"/>
            </w:pPr>
            <w:r w:rsidRPr="00393408">
              <w:lastRenderedPageBreak/>
              <w:br w:type="page"/>
            </w:r>
            <w:r>
              <w:br w:type="page"/>
            </w:r>
            <w:r>
              <w:br w:type="page"/>
            </w:r>
            <w:r>
              <w:br w:type="page"/>
            </w:r>
            <w:r>
              <w:rPr>
                <w:rFonts w:eastAsia="Times New Roman" w:cs="Times New Roman"/>
                <w:b w:val="0"/>
                <w:sz w:val="22"/>
                <w:szCs w:val="24"/>
              </w:rPr>
              <w:br w:type="page"/>
            </w:r>
            <w:r>
              <w:rPr>
                <w:rFonts w:eastAsia="Times New Roman" w:cs="Times New Roman"/>
                <w:b w:val="0"/>
                <w:sz w:val="22"/>
                <w:szCs w:val="24"/>
              </w:rPr>
              <w:br w:type="page"/>
            </w:r>
            <w:r>
              <w:rPr>
                <w:rFonts w:eastAsia="Times New Roman" w:cs="Times New Roman"/>
                <w:b w:val="0"/>
                <w:sz w:val="22"/>
                <w:szCs w:val="24"/>
              </w:rPr>
              <w:br w:type="page"/>
            </w:r>
            <w:r>
              <w:br w:type="page"/>
            </w:r>
            <w:r>
              <w:br w:type="page"/>
            </w:r>
            <w:r>
              <w:br w:type="page"/>
            </w:r>
            <w:r>
              <w:br w:type="page"/>
            </w:r>
            <w:r>
              <w:br w:type="page"/>
            </w:r>
            <w:r>
              <w:rPr>
                <w:b w:val="0"/>
              </w:rPr>
              <w:br w:type="page"/>
            </w:r>
            <w:r>
              <w:rPr>
                <w:rFonts w:eastAsia="Times New Roman" w:cs="Times New Roman"/>
                <w:b w:val="0"/>
                <w:sz w:val="22"/>
                <w:szCs w:val="24"/>
              </w:rPr>
              <w:br w:type="page"/>
            </w:r>
            <w:r>
              <w:rPr>
                <w:rFonts w:eastAsia="Times New Roman" w:cs="Times New Roman"/>
                <w:b w:val="0"/>
                <w:sz w:val="22"/>
                <w:szCs w:val="24"/>
              </w:rPr>
              <w:br w:type="page"/>
            </w:r>
            <w:r>
              <w:rPr>
                <w:b w:val="0"/>
              </w:rPr>
              <w:br w:type="page"/>
            </w:r>
            <w:r>
              <w:br w:type="page"/>
            </w:r>
            <w:r>
              <w:rPr>
                <w:rFonts w:eastAsia="Times New Roman" w:cs="Times New Roman"/>
                <w:b w:val="0"/>
                <w:sz w:val="22"/>
                <w:szCs w:val="24"/>
              </w:rPr>
              <w:br w:type="page"/>
            </w:r>
            <w:r>
              <w:br w:type="page"/>
            </w:r>
            <w:r>
              <w:rPr>
                <w:rFonts w:eastAsia="Times New Roman" w:cs="Times New Roman"/>
                <w:b w:val="0"/>
                <w:sz w:val="22"/>
                <w:szCs w:val="24"/>
              </w:rPr>
              <w:br w:type="page"/>
            </w:r>
            <w:bookmarkStart w:id="28" w:name="_Toc481735801"/>
            <w:r w:rsidR="00FF738B">
              <w:rPr>
                <w:rFonts w:eastAsia="Times New Roman" w:cs="Times New Roman"/>
                <w:szCs w:val="32"/>
              </w:rPr>
              <w:t>8</w:t>
            </w:r>
            <w:r w:rsidR="00631CD9">
              <w:rPr>
                <w:rFonts w:eastAsia="Times New Roman" w:cs="Times New Roman"/>
                <w:szCs w:val="32"/>
              </w:rPr>
              <w:t>.2.</w:t>
            </w:r>
            <w:r w:rsidR="00FF738B" w:rsidRPr="00FF738B">
              <w:rPr>
                <w:rFonts w:eastAsia="Times New Roman" w:cs="Times New Roman"/>
                <w:szCs w:val="32"/>
              </w:rPr>
              <w:t xml:space="preserve"> </w:t>
            </w:r>
            <w:r w:rsidR="00554724">
              <w:t>Lyrik</w:t>
            </w:r>
            <w:r w:rsidR="00FF738B">
              <w:t>: Waldgedichte</w:t>
            </w:r>
            <w:bookmarkEnd w:id="28"/>
          </w:p>
          <w:p w:rsidR="007341A4" w:rsidRPr="00D72B29" w:rsidRDefault="00FF738B" w:rsidP="007341A4">
            <w:pPr>
              <w:pStyle w:val="bcTabcaStd"/>
              <w:widowControl w:val="0"/>
            </w:pPr>
            <w:r>
              <w:t>ca. 12</w:t>
            </w:r>
            <w:r w:rsidR="007341A4" w:rsidRPr="00D72B29">
              <w:t xml:space="preserve"> Std.</w:t>
            </w:r>
          </w:p>
        </w:tc>
      </w:tr>
      <w:tr w:rsidR="007341A4" w:rsidRPr="008D27A9" w:rsidTr="004621DF">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7341A4" w:rsidRPr="008D27A9" w:rsidRDefault="00386CFA" w:rsidP="00853BFC">
            <w:pPr>
              <w:pStyle w:val="bcTabVortext"/>
            </w:pPr>
            <w:r>
              <w:t>Schwerpunkt der Einheit ist die Analyse und Interpretation von Gedichten zum Thema „Wald“. Nach einer thematischen Hinführung, die die Schülerinnen und Schüler auch imaginativ zur Auseinandersetzung mit und Einstimmung auf die Thematik anregt, werden verschiedene Perspektiven auf den Wald als Ort der Besinnung und Inspiration, als Bild für Wandel und Kreislauf wie auch auf den Wald als zivilisatorisch bedrohte Umgebung eröffnet. Die Schülerinnen und Sch</w:t>
            </w:r>
            <w:r>
              <w:t>ü</w:t>
            </w:r>
            <w:r>
              <w:t xml:space="preserve">ler erweitern und vertiefen ihre Analyse- und Interpretationskompetenz im Umgang mit lyrischen Texten mithilfe unterschiedlicher Verfahren. Den Abschluss der Einheit bildet ein Projekt zur Darstellung und Reflexion </w:t>
            </w:r>
            <w:r w:rsidR="00441B90">
              <w:t>von zivilisatorischen Bed</w:t>
            </w:r>
            <w:r w:rsidR="004C6A49">
              <w:t>rohungen, denen der Wald heute</w:t>
            </w:r>
            <w:r w:rsidR="00441B90">
              <w:t xml:space="preserve"> ausgesetzt ist.</w:t>
            </w:r>
            <w:r w:rsidR="0042357B">
              <w:t xml:space="preserve"> </w:t>
            </w:r>
          </w:p>
        </w:tc>
      </w:tr>
      <w:tr w:rsidR="007341A4" w:rsidRPr="00CB5993" w:rsidTr="00501A11">
        <w:trPr>
          <w:trHeight w:val="20"/>
        </w:trPr>
        <w:tc>
          <w:tcPr>
            <w:tcW w:w="1250" w:type="pct"/>
            <w:tcBorders>
              <w:top w:val="single" w:sz="4" w:space="0" w:color="auto"/>
              <w:left w:val="single" w:sz="4" w:space="0" w:color="auto"/>
              <w:bottom w:val="single" w:sz="4" w:space="0" w:color="auto"/>
              <w:right w:val="single" w:sz="4" w:space="0" w:color="auto"/>
            </w:tcBorders>
            <w:shd w:val="clear" w:color="auto" w:fill="F59D1E"/>
            <w:vAlign w:val="center"/>
            <w:hideMark/>
          </w:tcPr>
          <w:p w:rsidR="007341A4" w:rsidRPr="0076063D" w:rsidRDefault="007341A4" w:rsidP="0076063D">
            <w:pPr>
              <w:pStyle w:val="bcTabweiKompetenzen"/>
            </w:pPr>
            <w:r w:rsidRPr="0076063D">
              <w:t>Prozessbezogene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B70017"/>
            <w:vAlign w:val="center"/>
          </w:tcPr>
          <w:p w:rsidR="007341A4" w:rsidRPr="0076063D" w:rsidRDefault="007341A4" w:rsidP="0076063D">
            <w:pPr>
              <w:pStyle w:val="bcTabweiKompetenzen"/>
            </w:pPr>
            <w:r w:rsidRPr="0076063D">
              <w:t>Inhaltsbezogene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7341A4" w:rsidRPr="00D72B29" w:rsidRDefault="007341A4" w:rsidP="006A56EE">
            <w:pPr>
              <w:pStyle w:val="bcTabschwKompetenzen"/>
            </w:pPr>
            <w:r w:rsidRPr="00D72B29">
              <w:t>Konkretisierung,</w:t>
            </w:r>
            <w:r w:rsidRPr="00D72B29">
              <w:br/>
              <w:t>Vorgehen im Unterricht</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tcPr>
          <w:p w:rsidR="007341A4" w:rsidRPr="00D72B29" w:rsidRDefault="007341A4" w:rsidP="006A56EE">
            <w:pPr>
              <w:pStyle w:val="bcTabschwKompetenzen"/>
            </w:pPr>
            <w:r w:rsidRPr="00D72B29">
              <w:t xml:space="preserve">Hinweise, Arbeitsmittel, </w:t>
            </w:r>
            <w:r w:rsidR="0027019F">
              <w:br/>
            </w:r>
            <w:r w:rsidRPr="00D72B29">
              <w:t>Organisation, Ve</w:t>
            </w:r>
            <w:r w:rsidRPr="00D72B29">
              <w:t>r</w:t>
            </w:r>
            <w:r w:rsidRPr="00D72B29">
              <w:t>weise</w:t>
            </w:r>
          </w:p>
        </w:tc>
      </w:tr>
      <w:tr w:rsidR="007341A4" w:rsidRPr="00393408" w:rsidTr="00501A11">
        <w:trPr>
          <w:trHeight w:val="20"/>
        </w:trPr>
        <w:tc>
          <w:tcPr>
            <w:tcW w:w="25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341A4" w:rsidRPr="009E42E5" w:rsidRDefault="007341A4" w:rsidP="006A56EE">
            <w:pPr>
              <w:jc w:val="center"/>
              <w:rPr>
                <w:rFonts w:eastAsia="Calibri"/>
                <w:sz w:val="18"/>
                <w:szCs w:val="18"/>
              </w:rPr>
            </w:pPr>
            <w:r w:rsidRPr="009E42E5">
              <w:rPr>
                <w:sz w:val="18"/>
                <w:szCs w:val="18"/>
              </w:rPr>
              <w:t>Die Schülerinnen und Schüler können</w:t>
            </w:r>
          </w:p>
        </w:tc>
        <w:tc>
          <w:tcPr>
            <w:tcW w:w="1250" w:type="pct"/>
            <w:vMerge w:val="restart"/>
            <w:tcBorders>
              <w:top w:val="single" w:sz="4" w:space="0" w:color="auto"/>
              <w:left w:val="single" w:sz="4" w:space="0" w:color="auto"/>
              <w:right w:val="single" w:sz="4" w:space="0" w:color="auto"/>
            </w:tcBorders>
            <w:shd w:val="clear" w:color="auto" w:fill="auto"/>
          </w:tcPr>
          <w:p w:rsidR="007341A4" w:rsidRPr="00766FE3" w:rsidRDefault="00FF738B" w:rsidP="006A56EE">
            <w:pPr>
              <w:spacing w:before="60"/>
              <w:rPr>
                <w:rFonts w:eastAsia="Calibri" w:cs="Arial"/>
                <w:b/>
                <w:i/>
                <w:szCs w:val="22"/>
                <w:lang w:val="en-US"/>
              </w:rPr>
            </w:pPr>
            <w:r w:rsidRPr="00766FE3">
              <w:rPr>
                <w:rFonts w:eastAsia="Calibri" w:cs="Arial"/>
                <w:b/>
                <w:szCs w:val="22"/>
              </w:rPr>
              <w:t>1. Thematische Hinführung</w:t>
            </w:r>
            <w:r w:rsidR="00766FE3" w:rsidRPr="00766FE3">
              <w:rPr>
                <w:rFonts w:eastAsia="Calibri" w:cs="Arial"/>
                <w:b/>
                <w:szCs w:val="22"/>
              </w:rPr>
              <w:t>: Natur und Mensch</w:t>
            </w:r>
          </w:p>
          <w:p w:rsidR="007341A4" w:rsidRPr="00AF7318" w:rsidRDefault="00A475AB" w:rsidP="006063C4">
            <w:pPr>
              <w:numPr>
                <w:ilvl w:val="0"/>
                <w:numId w:val="1"/>
              </w:numPr>
              <w:spacing w:before="60"/>
              <w:rPr>
                <w:rFonts w:eastAsia="Calibri" w:cs="Arial"/>
                <w:i/>
                <w:szCs w:val="22"/>
              </w:rPr>
            </w:pPr>
            <w:r w:rsidRPr="00AF7318">
              <w:rPr>
                <w:rFonts w:eastAsia="Calibri" w:cs="Arial"/>
                <w:szCs w:val="22"/>
              </w:rPr>
              <w:t>Einstieg</w:t>
            </w:r>
            <w:r w:rsidR="00AF7318">
              <w:rPr>
                <w:rFonts w:eastAsia="Calibri" w:cs="Arial"/>
                <w:szCs w:val="22"/>
              </w:rPr>
              <w:t xml:space="preserve"> mit einem Song, der N</w:t>
            </w:r>
            <w:r w:rsidR="00AF7318">
              <w:rPr>
                <w:rFonts w:eastAsia="Calibri" w:cs="Arial"/>
                <w:szCs w:val="22"/>
              </w:rPr>
              <w:t>a</w:t>
            </w:r>
            <w:r w:rsidR="00AF7318">
              <w:rPr>
                <w:rFonts w:eastAsia="Calibri" w:cs="Arial"/>
                <w:szCs w:val="22"/>
              </w:rPr>
              <w:t>turerleben ins Zentrum stellt (</w:t>
            </w:r>
            <w:r w:rsidR="00530AF9">
              <w:rPr>
                <w:rFonts w:eastAsia="Calibri" w:cs="Arial"/>
                <w:szCs w:val="22"/>
              </w:rPr>
              <w:t>z. B.</w:t>
            </w:r>
            <w:r w:rsidR="00766FE3" w:rsidRPr="00AF7318">
              <w:rPr>
                <w:rFonts w:eastAsia="Calibri" w:cs="Arial"/>
                <w:szCs w:val="22"/>
              </w:rPr>
              <w:t xml:space="preserve"> Andreas Bourani, </w:t>
            </w:r>
            <w:r w:rsidR="00766FE3" w:rsidRPr="00AF7318">
              <w:rPr>
                <w:rFonts w:eastAsia="Calibri" w:cs="Arial"/>
                <w:i/>
                <w:szCs w:val="22"/>
              </w:rPr>
              <w:t>Sein</w:t>
            </w:r>
            <w:r w:rsidR="00AF7318">
              <w:rPr>
                <w:rFonts w:eastAsia="Calibri" w:cs="Arial"/>
                <w:szCs w:val="22"/>
              </w:rPr>
              <w:t>)</w:t>
            </w:r>
          </w:p>
          <w:p w:rsidR="007341A4" w:rsidRPr="00766FE3" w:rsidRDefault="00766FE3" w:rsidP="006063C4">
            <w:pPr>
              <w:numPr>
                <w:ilvl w:val="0"/>
                <w:numId w:val="1"/>
              </w:numPr>
              <w:spacing w:before="60"/>
              <w:rPr>
                <w:rFonts w:eastAsia="Calibri"/>
                <w:lang w:val="en-US"/>
              </w:rPr>
            </w:pPr>
            <w:r>
              <w:rPr>
                <w:rFonts w:eastAsia="Calibri" w:cs="Arial"/>
                <w:szCs w:val="22"/>
                <w:lang w:val="en-US"/>
              </w:rPr>
              <w:t xml:space="preserve">Fantasiereise: Waldspaziergang, ggf. mit Ton </w:t>
            </w:r>
          </w:p>
          <w:p w:rsidR="00766FE3" w:rsidRPr="00393408" w:rsidRDefault="00766FE3" w:rsidP="006063C4">
            <w:pPr>
              <w:numPr>
                <w:ilvl w:val="0"/>
                <w:numId w:val="1"/>
              </w:numPr>
              <w:spacing w:before="60"/>
              <w:rPr>
                <w:rFonts w:eastAsia="Calibri"/>
              </w:rPr>
            </w:pPr>
            <w:r w:rsidRPr="00393408">
              <w:rPr>
                <w:rFonts w:eastAsia="Calibri"/>
              </w:rPr>
              <w:t xml:space="preserve">Verfassen eines kurzen Textes zum Thema </w:t>
            </w:r>
            <w:r w:rsidR="00E82E51">
              <w:rPr>
                <w:rFonts w:eastAsia="Calibri"/>
              </w:rPr>
              <w:t>„</w:t>
            </w:r>
            <w:r w:rsidRPr="00393408">
              <w:rPr>
                <w:rFonts w:eastAsia="Calibri"/>
              </w:rPr>
              <w:t>Waldspaziergang” durch die SuS (Beschreibung von visuellen, auditiven, olfaktorischen Eindrücken)</w:t>
            </w:r>
          </w:p>
          <w:p w:rsidR="00766FE3" w:rsidRPr="00393408" w:rsidRDefault="000D389B" w:rsidP="006063C4">
            <w:pPr>
              <w:numPr>
                <w:ilvl w:val="0"/>
                <w:numId w:val="1"/>
              </w:numPr>
              <w:spacing w:before="60"/>
              <w:rPr>
                <w:rFonts w:eastAsia="Calibri"/>
              </w:rPr>
            </w:pPr>
            <w:r w:rsidRPr="00393408">
              <w:rPr>
                <w:rFonts w:eastAsia="Calibri"/>
              </w:rPr>
              <w:t>Vergleich und Auswertung der Texte; Anlegen einer Übersicht zu Eindrücken</w:t>
            </w:r>
          </w:p>
          <w:p w:rsidR="00FF738B" w:rsidRPr="00393408" w:rsidRDefault="000D389B" w:rsidP="00DC3B12">
            <w:pPr>
              <w:numPr>
                <w:ilvl w:val="0"/>
                <w:numId w:val="1"/>
              </w:numPr>
              <w:spacing w:before="60"/>
              <w:rPr>
                <w:rFonts w:eastAsia="Calibri"/>
              </w:rPr>
            </w:pPr>
            <w:r w:rsidRPr="00393408">
              <w:rPr>
                <w:rFonts w:eastAsia="Calibri"/>
              </w:rPr>
              <w:t>Systematisierung: Mind-Map zur Bedeutung des Waldes für den Menschen</w:t>
            </w:r>
          </w:p>
        </w:tc>
        <w:tc>
          <w:tcPr>
            <w:tcW w:w="1250" w:type="pct"/>
            <w:vMerge w:val="restart"/>
            <w:tcBorders>
              <w:top w:val="single" w:sz="4" w:space="0" w:color="auto"/>
              <w:left w:val="single" w:sz="4" w:space="0" w:color="auto"/>
              <w:right w:val="single" w:sz="4" w:space="0" w:color="auto"/>
            </w:tcBorders>
            <w:shd w:val="clear" w:color="auto" w:fill="auto"/>
          </w:tcPr>
          <w:p w:rsidR="007341A4" w:rsidRPr="00393408" w:rsidRDefault="007341A4" w:rsidP="006A56EE">
            <w:pPr>
              <w:spacing w:before="60"/>
              <w:rPr>
                <w:rFonts w:eastAsia="Calibri" w:cs="Arial"/>
                <w:i/>
                <w:szCs w:val="22"/>
              </w:rPr>
            </w:pPr>
          </w:p>
          <w:p w:rsidR="007341A4" w:rsidRPr="00393408" w:rsidRDefault="007341A4" w:rsidP="006A56EE">
            <w:pPr>
              <w:spacing w:before="60"/>
              <w:rPr>
                <w:rFonts w:eastAsia="Calibri" w:cs="Arial"/>
                <w:b/>
                <w:i/>
                <w:szCs w:val="22"/>
              </w:rPr>
            </w:pPr>
            <w:r w:rsidRPr="00393408">
              <w:rPr>
                <w:rFonts w:eastAsia="Calibri" w:cs="Arial"/>
                <w:b/>
                <w:szCs w:val="22"/>
                <w:shd w:val="clear" w:color="auto" w:fill="A3D7B7"/>
              </w:rPr>
              <w:t>L MB</w:t>
            </w:r>
            <w:r w:rsidR="00DC3B12">
              <w:rPr>
                <w:rFonts w:eastAsia="Calibri" w:cs="Arial"/>
                <w:b/>
                <w:szCs w:val="22"/>
                <w:shd w:val="clear" w:color="auto" w:fill="A3D7B7"/>
              </w:rPr>
              <w:t>, BNE</w:t>
            </w:r>
          </w:p>
          <w:p w:rsidR="007341A4" w:rsidRPr="00393408" w:rsidRDefault="007341A4" w:rsidP="006A56EE">
            <w:pPr>
              <w:spacing w:before="60"/>
              <w:rPr>
                <w:rFonts w:eastAsia="Calibri"/>
              </w:rPr>
            </w:pPr>
          </w:p>
          <w:p w:rsidR="00766FE3" w:rsidRPr="00393408" w:rsidRDefault="00766FE3" w:rsidP="006A56EE">
            <w:pPr>
              <w:spacing w:before="60"/>
              <w:rPr>
                <w:rFonts w:eastAsia="Calibri"/>
              </w:rPr>
            </w:pPr>
          </w:p>
          <w:p w:rsidR="00766FE3" w:rsidRDefault="00530AF9" w:rsidP="006A56EE">
            <w:pPr>
              <w:spacing w:before="60"/>
              <w:rPr>
                <w:rFonts w:eastAsia="Calibri"/>
              </w:rPr>
            </w:pPr>
            <w:r>
              <w:rPr>
                <w:rFonts w:eastAsia="Calibri"/>
              </w:rPr>
              <w:t>z. B.</w:t>
            </w:r>
            <w:r w:rsidR="00766FE3" w:rsidRPr="00393408">
              <w:rPr>
                <w:rFonts w:eastAsia="Calibri"/>
              </w:rPr>
              <w:t xml:space="preserve"> CD mit Waldgeräuschen</w:t>
            </w:r>
            <w:r w:rsidR="00DC3B12">
              <w:rPr>
                <w:rFonts w:eastAsia="Calibri"/>
              </w:rPr>
              <w:t>, Voge</w:t>
            </w:r>
            <w:r w:rsidR="00DC3B12">
              <w:rPr>
                <w:rFonts w:eastAsia="Calibri"/>
              </w:rPr>
              <w:t>l</w:t>
            </w:r>
            <w:r w:rsidR="00DC3B12">
              <w:rPr>
                <w:rFonts w:eastAsia="Calibri"/>
              </w:rPr>
              <w:t>stimmen</w:t>
            </w:r>
          </w:p>
          <w:p w:rsidR="00443D44" w:rsidRDefault="00443D44" w:rsidP="006A56EE">
            <w:pPr>
              <w:spacing w:before="60"/>
              <w:rPr>
                <w:rFonts w:eastAsia="Calibri"/>
              </w:rPr>
            </w:pPr>
          </w:p>
          <w:p w:rsidR="00443D44" w:rsidRDefault="00443D44" w:rsidP="006A56EE">
            <w:pPr>
              <w:spacing w:before="60"/>
              <w:rPr>
                <w:rFonts w:eastAsia="Calibri"/>
              </w:rPr>
            </w:pPr>
            <w:r>
              <w:rPr>
                <w:rFonts w:eastAsia="Calibri"/>
              </w:rPr>
              <w:t xml:space="preserve">integrierter Grammatikunterricht: </w:t>
            </w:r>
            <w:r w:rsidR="00530AF9">
              <w:rPr>
                <w:rFonts w:eastAsia="Calibri"/>
              </w:rPr>
              <w:t>z. B.</w:t>
            </w:r>
          </w:p>
          <w:p w:rsidR="00443D44" w:rsidRPr="00393408" w:rsidRDefault="00443D44" w:rsidP="006A56EE">
            <w:pPr>
              <w:spacing w:before="60"/>
              <w:rPr>
                <w:rFonts w:eastAsia="Calibri"/>
              </w:rPr>
            </w:pPr>
            <w:r>
              <w:rPr>
                <w:rFonts w:eastAsia="Calibri"/>
              </w:rPr>
              <w:t>Attribute (auch in den folgenden Ph</w:t>
            </w:r>
            <w:r>
              <w:rPr>
                <w:rFonts w:eastAsia="Calibri"/>
              </w:rPr>
              <w:t>a</w:t>
            </w:r>
            <w:r>
              <w:rPr>
                <w:rFonts w:eastAsia="Calibri"/>
              </w:rPr>
              <w:t>sen)</w:t>
            </w:r>
          </w:p>
        </w:tc>
      </w:tr>
      <w:tr w:rsidR="007341A4" w:rsidRPr="00426868" w:rsidTr="00FF738B">
        <w:trPr>
          <w:trHeight w:val="20"/>
        </w:trPr>
        <w:tc>
          <w:tcPr>
            <w:tcW w:w="1250" w:type="pct"/>
            <w:tcBorders>
              <w:top w:val="single" w:sz="4" w:space="0" w:color="auto"/>
              <w:left w:val="single" w:sz="4" w:space="0" w:color="auto"/>
              <w:bottom w:val="single" w:sz="4" w:space="0" w:color="auto"/>
              <w:right w:val="single" w:sz="4" w:space="0" w:color="auto"/>
            </w:tcBorders>
            <w:shd w:val="clear" w:color="auto" w:fill="auto"/>
          </w:tcPr>
          <w:p w:rsidR="006A45CF" w:rsidRPr="00992FA5" w:rsidRDefault="006A45CF" w:rsidP="006A45CF">
            <w:pPr>
              <w:pStyle w:val="Kompetenzbeschreibung"/>
              <w:tabs>
                <w:tab w:val="center" w:pos="4536"/>
                <w:tab w:val="right" w:pos="9072"/>
              </w:tabs>
              <w:spacing w:line="256" w:lineRule="auto"/>
              <w:rPr>
                <w:u w:val="single"/>
              </w:rPr>
            </w:pPr>
            <w:r w:rsidRPr="00992FA5">
              <w:rPr>
                <w:u w:val="single"/>
              </w:rPr>
              <w:t>2.1 Sprechen und Zuhören</w:t>
            </w:r>
          </w:p>
          <w:p w:rsidR="006A45CF" w:rsidRDefault="006E4DD8" w:rsidP="006A45CF">
            <w:pPr>
              <w:pStyle w:val="Kompetenzbeschreibung"/>
              <w:tabs>
                <w:tab w:val="center" w:pos="4536"/>
                <w:tab w:val="right" w:pos="9072"/>
              </w:tabs>
              <w:spacing w:line="256" w:lineRule="auto"/>
            </w:pPr>
            <w:r>
              <w:t>15. Gespräche sowie längere gesprochene Texte konzentriert verfolgen, ihr Verständnis durch Mitschriften und Notizen sichern, aktiv zuhören</w:t>
            </w:r>
          </w:p>
          <w:p w:rsidR="006A45CF" w:rsidRDefault="006A45CF" w:rsidP="006A45CF">
            <w:pPr>
              <w:pStyle w:val="Kompetenzbeschreibung"/>
              <w:tabs>
                <w:tab w:val="center" w:pos="4536"/>
                <w:tab w:val="right" w:pos="9072"/>
              </w:tabs>
              <w:spacing w:line="256" w:lineRule="auto"/>
              <w:rPr>
                <w:u w:val="single"/>
              </w:rPr>
            </w:pPr>
            <w:r>
              <w:rPr>
                <w:u w:val="single"/>
              </w:rPr>
              <w:t>2.2 Schreiben</w:t>
            </w:r>
          </w:p>
          <w:p w:rsidR="004A481E" w:rsidRPr="004A481E" w:rsidRDefault="006C54DE" w:rsidP="006A45CF">
            <w:pPr>
              <w:pStyle w:val="Kompetenzbeschreibung"/>
              <w:tabs>
                <w:tab w:val="center" w:pos="4536"/>
                <w:tab w:val="right" w:pos="9072"/>
              </w:tabs>
              <w:spacing w:line="256" w:lineRule="auto"/>
            </w:pPr>
            <w:r>
              <w:t>5.  elementare formale Anforderungen des Schreibens erfüllen (Lesbarkeit der Han</w:t>
            </w:r>
            <w:r>
              <w:t>d</w:t>
            </w:r>
            <w:r>
              <w:t>schrift, Blatteinteilung; Rechtschreibung, Ze</w:t>
            </w:r>
            <w:r>
              <w:t>i</w:t>
            </w:r>
            <w:r>
              <w:t>chensetzung, Grammatik)</w:t>
            </w:r>
          </w:p>
          <w:p w:rsidR="004A481E" w:rsidRPr="004A481E" w:rsidRDefault="00D554D2" w:rsidP="006A45CF">
            <w:pPr>
              <w:pStyle w:val="Kompetenzbeschreibung"/>
              <w:tabs>
                <w:tab w:val="center" w:pos="4536"/>
                <w:tab w:val="right" w:pos="9072"/>
              </w:tabs>
              <w:spacing w:line="256" w:lineRule="auto"/>
            </w:pPr>
            <w:r>
              <w:t>33. Emotionen und eigene Befindlichkeiten ausdrücken und dabei angemessene sprachl</w:t>
            </w:r>
            <w:r>
              <w:t>i</w:t>
            </w:r>
            <w:r>
              <w:t>che Mittel nutzen</w:t>
            </w:r>
          </w:p>
          <w:p w:rsidR="004A481E" w:rsidRDefault="004A481E" w:rsidP="006A45CF">
            <w:pPr>
              <w:pStyle w:val="Kompetenzbeschreibung"/>
              <w:tabs>
                <w:tab w:val="center" w:pos="4536"/>
                <w:tab w:val="right" w:pos="9072"/>
              </w:tabs>
              <w:spacing w:line="256" w:lineRule="auto"/>
              <w:rPr>
                <w:u w:val="single"/>
              </w:rPr>
            </w:pPr>
          </w:p>
          <w:p w:rsidR="006A45CF" w:rsidRDefault="006A45CF" w:rsidP="006A45CF">
            <w:pPr>
              <w:pStyle w:val="Kompetenzbeschreibung"/>
              <w:tabs>
                <w:tab w:val="center" w:pos="4536"/>
                <w:tab w:val="right" w:pos="9072"/>
              </w:tabs>
              <w:spacing w:line="256" w:lineRule="auto"/>
              <w:rPr>
                <w:u w:val="single"/>
              </w:rPr>
            </w:pPr>
          </w:p>
          <w:p w:rsidR="007341A4" w:rsidRPr="00D554D2" w:rsidRDefault="007341A4" w:rsidP="006A45CF">
            <w:pPr>
              <w:spacing w:before="60"/>
              <w:rPr>
                <w:rFonts w:eastAsia="Calibri" w:cs="Arial"/>
                <w:i/>
                <w:szCs w:val="22"/>
              </w:rPr>
            </w:pP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6A45CF" w:rsidRDefault="006A45CF" w:rsidP="006A45CF">
            <w:pPr>
              <w:pStyle w:val="Kompetenzbeschreibung"/>
              <w:tabs>
                <w:tab w:val="center" w:pos="4536"/>
                <w:tab w:val="right" w:pos="9072"/>
              </w:tabs>
              <w:spacing w:line="256" w:lineRule="auto"/>
              <w:rPr>
                <w:u w:val="single"/>
              </w:rPr>
            </w:pPr>
            <w:r>
              <w:rPr>
                <w:u w:val="single"/>
              </w:rPr>
              <w:t>3.1.1.1 Literarische Texte</w:t>
            </w:r>
          </w:p>
          <w:p w:rsidR="006A45CF" w:rsidRDefault="00741CCE" w:rsidP="006A45CF">
            <w:pPr>
              <w:pStyle w:val="Kompetenzbeschreibung"/>
              <w:tabs>
                <w:tab w:val="center" w:pos="4536"/>
                <w:tab w:val="right" w:pos="9072"/>
              </w:tabs>
              <w:spacing w:line="256" w:lineRule="auto"/>
            </w:pPr>
            <w:r>
              <w:t>(2) ihren Leseeindruck und ihr erstes Textve</w:t>
            </w:r>
            <w:r>
              <w:t>r</w:t>
            </w:r>
            <w:r>
              <w:t>ständnis erläutern und begründen</w:t>
            </w:r>
          </w:p>
          <w:p w:rsidR="004A481E" w:rsidRDefault="00EF602C" w:rsidP="006A45CF">
            <w:pPr>
              <w:pStyle w:val="Kompetenzbeschreibung"/>
              <w:tabs>
                <w:tab w:val="center" w:pos="4536"/>
                <w:tab w:val="right" w:pos="9072"/>
              </w:tabs>
              <w:spacing w:line="256" w:lineRule="auto"/>
            </w:pPr>
            <w:r>
              <w:t>(3) Inhalte von Texten herausarbeiten und zusammenfassen; dazu aussagekräftige Tex</w:t>
            </w:r>
            <w:r>
              <w:t>t</w:t>
            </w:r>
            <w:r>
              <w:t>belege auswählen</w:t>
            </w:r>
          </w:p>
          <w:p w:rsidR="004A481E" w:rsidRDefault="00B65B7F" w:rsidP="006A45CF">
            <w:pPr>
              <w:pStyle w:val="Kompetenzbeschreibung"/>
              <w:tabs>
                <w:tab w:val="center" w:pos="4536"/>
                <w:tab w:val="right" w:pos="9072"/>
              </w:tabs>
              <w:spacing w:line="256" w:lineRule="auto"/>
            </w:pPr>
            <w:r w:rsidRPr="00B65B7F">
              <w:t>(6) das Thema eines Textes bestimmen und benennen</w:t>
            </w:r>
          </w:p>
          <w:p w:rsidR="006A45CF" w:rsidRDefault="00426868" w:rsidP="006A45CF">
            <w:pPr>
              <w:pStyle w:val="Kompetenzbeschreibung"/>
              <w:tabs>
                <w:tab w:val="center" w:pos="4536"/>
                <w:tab w:val="right" w:pos="9072"/>
              </w:tabs>
              <w:spacing w:line="256" w:lineRule="auto"/>
            </w:pPr>
            <w:r>
              <w:t>(12) Deutungen eines Textes entwickeln und formulieren (auch mithilfe von Deutungshyp</w:t>
            </w:r>
            <w:r>
              <w:t>o</w:t>
            </w:r>
            <w:r>
              <w:t>thesen); das eigene Textverständnis erläutern, begründen und am Text belegen</w:t>
            </w:r>
          </w:p>
          <w:p w:rsidR="006A45CF" w:rsidRPr="00992FA5" w:rsidRDefault="006A45CF" w:rsidP="006A45CF">
            <w:pPr>
              <w:pStyle w:val="Kompetenzbeschreibung"/>
              <w:tabs>
                <w:tab w:val="center" w:pos="4536"/>
                <w:tab w:val="right" w:pos="9072"/>
              </w:tabs>
              <w:spacing w:line="256" w:lineRule="auto"/>
              <w:rPr>
                <w:u w:val="single"/>
              </w:rPr>
            </w:pPr>
          </w:p>
          <w:p w:rsidR="007341A4" w:rsidRPr="00426868" w:rsidRDefault="007341A4" w:rsidP="006A56EE">
            <w:pPr>
              <w:spacing w:before="60"/>
              <w:rPr>
                <w:rFonts w:eastAsia="Calibri" w:cs="Arial"/>
                <w:szCs w:val="22"/>
              </w:rPr>
            </w:pPr>
          </w:p>
        </w:tc>
        <w:tc>
          <w:tcPr>
            <w:tcW w:w="1250" w:type="pct"/>
            <w:vMerge/>
            <w:tcBorders>
              <w:left w:val="single" w:sz="4" w:space="0" w:color="auto"/>
              <w:right w:val="single" w:sz="4" w:space="0" w:color="auto"/>
            </w:tcBorders>
            <w:shd w:val="clear" w:color="auto" w:fill="auto"/>
          </w:tcPr>
          <w:p w:rsidR="007341A4" w:rsidRPr="00426868" w:rsidRDefault="007341A4" w:rsidP="006063C4">
            <w:pPr>
              <w:numPr>
                <w:ilvl w:val="0"/>
                <w:numId w:val="1"/>
              </w:numPr>
              <w:spacing w:before="60"/>
              <w:rPr>
                <w:rFonts w:eastAsia="Calibri" w:cs="Arial"/>
                <w:i/>
                <w:szCs w:val="22"/>
              </w:rPr>
            </w:pPr>
          </w:p>
        </w:tc>
        <w:tc>
          <w:tcPr>
            <w:tcW w:w="1250" w:type="pct"/>
            <w:vMerge/>
            <w:tcBorders>
              <w:left w:val="single" w:sz="4" w:space="0" w:color="auto"/>
              <w:right w:val="single" w:sz="4" w:space="0" w:color="auto"/>
            </w:tcBorders>
            <w:shd w:val="clear" w:color="auto" w:fill="auto"/>
          </w:tcPr>
          <w:p w:rsidR="007341A4" w:rsidRPr="00426868" w:rsidRDefault="007341A4" w:rsidP="006A56EE">
            <w:pPr>
              <w:spacing w:before="60"/>
              <w:rPr>
                <w:rFonts w:eastAsia="Calibri" w:cs="Arial"/>
                <w:i/>
                <w:szCs w:val="22"/>
              </w:rPr>
            </w:pPr>
          </w:p>
        </w:tc>
      </w:tr>
      <w:tr w:rsidR="00FF738B" w:rsidRPr="00393408" w:rsidTr="00FF738B">
        <w:trPr>
          <w:trHeight w:val="20"/>
        </w:trPr>
        <w:tc>
          <w:tcPr>
            <w:tcW w:w="1250" w:type="pct"/>
            <w:tcBorders>
              <w:top w:val="single" w:sz="4" w:space="0" w:color="auto"/>
              <w:left w:val="single" w:sz="4" w:space="0" w:color="auto"/>
              <w:bottom w:val="single" w:sz="4" w:space="0" w:color="auto"/>
              <w:right w:val="single" w:sz="4" w:space="0" w:color="auto"/>
            </w:tcBorders>
            <w:shd w:val="clear" w:color="auto" w:fill="auto"/>
          </w:tcPr>
          <w:p w:rsidR="002B7C10" w:rsidRDefault="002B7C10" w:rsidP="002B7C10">
            <w:pPr>
              <w:pStyle w:val="Kompetenzbeschreibung"/>
              <w:tabs>
                <w:tab w:val="center" w:pos="4536"/>
                <w:tab w:val="right" w:pos="9072"/>
              </w:tabs>
              <w:spacing w:line="256" w:lineRule="auto"/>
              <w:rPr>
                <w:u w:val="single"/>
              </w:rPr>
            </w:pPr>
            <w:r>
              <w:rPr>
                <w:u w:val="single"/>
              </w:rPr>
              <w:t>2.2 Schreiben</w:t>
            </w:r>
          </w:p>
          <w:p w:rsidR="00A217AF" w:rsidRDefault="006C54DE" w:rsidP="002B7C10">
            <w:pPr>
              <w:pStyle w:val="Kompetenzbeschreibung"/>
              <w:tabs>
                <w:tab w:val="center" w:pos="4536"/>
                <w:tab w:val="right" w:pos="9072"/>
              </w:tabs>
              <w:spacing w:line="256" w:lineRule="auto"/>
            </w:pPr>
            <w:r>
              <w:t>5.  elementare formale Anforderungen des Schreibens erfüllen (Lesbarkeit der Han</w:t>
            </w:r>
            <w:r>
              <w:t>d</w:t>
            </w:r>
            <w:r>
              <w:t>schrift, Blatteinteilung; Rechtschreibung, Ze</w:t>
            </w:r>
            <w:r>
              <w:t>i</w:t>
            </w:r>
            <w:r>
              <w:t>chensetzung, Grammatik)</w:t>
            </w:r>
          </w:p>
          <w:p w:rsidR="00A217AF" w:rsidRDefault="00FD137D" w:rsidP="002B7C10">
            <w:pPr>
              <w:pStyle w:val="Kompetenzbeschreibung"/>
              <w:tabs>
                <w:tab w:val="center" w:pos="4536"/>
                <w:tab w:val="right" w:pos="9072"/>
              </w:tabs>
              <w:spacing w:line="256" w:lineRule="auto"/>
            </w:pPr>
            <w:r>
              <w:t>25. die formale und sprachlich-stilistische G</w:t>
            </w:r>
            <w:r>
              <w:t>e</w:t>
            </w:r>
            <w:r>
              <w:t>staltungsweise von Texten und deren Wirkung an Beispielen erläutern (zum Beispiel sprachl</w:t>
            </w:r>
            <w:r>
              <w:t>i</w:t>
            </w:r>
            <w:r>
              <w:lastRenderedPageBreak/>
              <w:t>che Bilder deuten, Dialoge analysieren)</w:t>
            </w:r>
          </w:p>
          <w:p w:rsidR="00A217AF" w:rsidRDefault="00BC7489" w:rsidP="002B7C10">
            <w:pPr>
              <w:pStyle w:val="Kompetenzbeschreibung"/>
              <w:tabs>
                <w:tab w:val="center" w:pos="4536"/>
                <w:tab w:val="right" w:pos="9072"/>
              </w:tabs>
              <w:spacing w:line="256" w:lineRule="auto"/>
            </w:pPr>
            <w:r>
              <w:t>26. die Ergebnisse einer Textanalyse […] darstellen</w:t>
            </w:r>
          </w:p>
          <w:p w:rsidR="002B7C10" w:rsidRPr="00752474" w:rsidRDefault="002B7C10" w:rsidP="002B7C10">
            <w:pPr>
              <w:spacing w:after="40"/>
              <w:rPr>
                <w:rFonts w:eastAsia="Calibri"/>
                <w:sz w:val="18"/>
                <w:szCs w:val="22"/>
                <w:u w:val="single"/>
                <w:lang w:eastAsia="en-US"/>
              </w:rPr>
            </w:pPr>
            <w:r w:rsidRPr="00752474">
              <w:rPr>
                <w:rFonts w:eastAsia="Calibri"/>
                <w:sz w:val="18"/>
                <w:szCs w:val="22"/>
                <w:u w:val="single"/>
                <w:lang w:eastAsia="en-US"/>
              </w:rPr>
              <w:t>2.3 Lesen</w:t>
            </w:r>
          </w:p>
          <w:p w:rsidR="002B7C10" w:rsidRPr="004A481E" w:rsidRDefault="000D12E0" w:rsidP="002B7C10">
            <w:pPr>
              <w:pStyle w:val="Kompetenzbeschreibung"/>
              <w:tabs>
                <w:tab w:val="center" w:pos="4536"/>
                <w:tab w:val="right" w:pos="9072"/>
              </w:tabs>
              <w:spacing w:line="256" w:lineRule="auto"/>
            </w:pPr>
            <w:r>
              <w:t>3.  Lesestrategien und Methoden der Texte</w:t>
            </w:r>
            <w:r>
              <w:t>r</w:t>
            </w:r>
            <w:r>
              <w:t>schließung selbstständig anwenden (marki</w:t>
            </w:r>
            <w:r>
              <w:t>e</w:t>
            </w:r>
            <w:r>
              <w:t>ren, Verstehensbarrieren identifizieren, Ve</w:t>
            </w:r>
            <w:r>
              <w:t>r</w:t>
            </w:r>
            <w:r>
              <w:t>ständnisfragen formulieren, Texte strukturi</w:t>
            </w:r>
            <w:r>
              <w:t>e</w:t>
            </w:r>
            <w:r>
              <w:t>ren, Wortbedeutungen und Fachbegriffe kl</w:t>
            </w:r>
            <w:r>
              <w:t>ä</w:t>
            </w:r>
            <w:r>
              <w:t>ren, Nachschlagewerke in verschiedenen Medien verwenden)</w:t>
            </w:r>
          </w:p>
          <w:p w:rsidR="004A481E" w:rsidRPr="004A481E" w:rsidRDefault="000D12E0" w:rsidP="002B7C10">
            <w:pPr>
              <w:pStyle w:val="Kompetenzbeschreibung"/>
              <w:tabs>
                <w:tab w:val="center" w:pos="4536"/>
                <w:tab w:val="right" w:pos="9072"/>
              </w:tabs>
              <w:spacing w:line="256" w:lineRule="auto"/>
            </w:pPr>
            <w:r>
              <w:t>4.  Sinnzusammenhänge zwischen verschi</w:t>
            </w:r>
            <w:r>
              <w:t>e</w:t>
            </w:r>
            <w:r>
              <w:t>denen Ebenen und Elementen von Texten herstellen</w:t>
            </w:r>
          </w:p>
          <w:p w:rsidR="004A481E" w:rsidRPr="004A481E" w:rsidRDefault="00D83B51" w:rsidP="002B7C10">
            <w:pPr>
              <w:pStyle w:val="Kompetenzbeschreibung"/>
              <w:tabs>
                <w:tab w:val="center" w:pos="4536"/>
                <w:tab w:val="right" w:pos="9072"/>
              </w:tabs>
              <w:spacing w:line="256" w:lineRule="auto"/>
            </w:pPr>
            <w:r>
              <w:t>6.  unterschiedliche Interpretations- und Anal</w:t>
            </w:r>
            <w:r>
              <w:t>y</w:t>
            </w:r>
            <w:r>
              <w:t>severfahren anwenden und die darauf ber</w:t>
            </w:r>
            <w:r>
              <w:t>u</w:t>
            </w:r>
            <w:r>
              <w:t>henden Verstehensentwürfe am Text überpr</w:t>
            </w:r>
            <w:r>
              <w:t>ü</w:t>
            </w:r>
            <w:r>
              <w:t>fen</w:t>
            </w:r>
          </w:p>
          <w:p w:rsidR="004A481E" w:rsidRPr="004A481E" w:rsidRDefault="002449B3" w:rsidP="002B7C10">
            <w:pPr>
              <w:pStyle w:val="Kompetenzbeschreibung"/>
              <w:tabs>
                <w:tab w:val="center" w:pos="4536"/>
                <w:tab w:val="right" w:pos="9072"/>
              </w:tabs>
              <w:spacing w:line="256" w:lineRule="auto"/>
            </w:pPr>
            <w:r>
              <w:t>7.  komplexe Analysen von Texten selbststä</w:t>
            </w:r>
            <w:r>
              <w:t>n</w:t>
            </w:r>
            <w:r>
              <w:t>dig durchführen und die Ergebnisse ergiebig für interpretatorische oder argumentative Schlussfolgerungen nutzen</w:t>
            </w:r>
          </w:p>
          <w:p w:rsidR="004A481E" w:rsidRPr="004A481E" w:rsidRDefault="002449B3" w:rsidP="002B7C10">
            <w:pPr>
              <w:pStyle w:val="Kompetenzbeschreibung"/>
              <w:tabs>
                <w:tab w:val="center" w:pos="4536"/>
                <w:tab w:val="right" w:pos="9072"/>
              </w:tabs>
              <w:spacing w:line="256" w:lineRule="auto"/>
            </w:pPr>
            <w:r>
              <w:t>8.  Deutungshypothesen entwickeln; diese […] begründen, am Text belegen und im Verst</w:t>
            </w:r>
            <w:r>
              <w:t>e</w:t>
            </w:r>
            <w:r>
              <w:t>hensprozess überarbeiten</w:t>
            </w:r>
          </w:p>
          <w:p w:rsidR="004A481E" w:rsidRPr="004A481E" w:rsidRDefault="002873E7" w:rsidP="002B7C10">
            <w:pPr>
              <w:pStyle w:val="Kompetenzbeschreibung"/>
              <w:tabs>
                <w:tab w:val="center" w:pos="4536"/>
                <w:tab w:val="right" w:pos="9072"/>
              </w:tabs>
              <w:spacing w:line="256" w:lineRule="auto"/>
            </w:pPr>
            <w:r>
              <w:t>12. sich mit der Darstellung von Lebensentwü</w:t>
            </w:r>
            <w:r>
              <w:t>r</w:t>
            </w:r>
            <w:r>
              <w:t>fen und Lebenswirklichkeiten in Texten ause</w:t>
            </w:r>
            <w:r>
              <w:t>i</w:t>
            </w:r>
            <w:r>
              <w:t>nandersetzen […]</w:t>
            </w:r>
          </w:p>
          <w:p w:rsidR="004A481E" w:rsidRPr="004A481E" w:rsidRDefault="002873E7" w:rsidP="002B7C10">
            <w:pPr>
              <w:pStyle w:val="Kompetenzbeschreibung"/>
              <w:tabs>
                <w:tab w:val="center" w:pos="4536"/>
                <w:tab w:val="right" w:pos="9072"/>
              </w:tabs>
              <w:spacing w:line="256" w:lineRule="auto"/>
            </w:pPr>
            <w:r>
              <w:t>13. Fremdheitserfahrungen in Texten unter Einbezug geistes-, kultur- und sozialgeschich</w:t>
            </w:r>
            <w:r>
              <w:t>t</w:t>
            </w:r>
            <w:r>
              <w:t>licher Entwicklungen reflektieren</w:t>
            </w:r>
          </w:p>
          <w:p w:rsidR="004A481E" w:rsidRPr="004A481E" w:rsidRDefault="00BA396E" w:rsidP="002B7C10">
            <w:pPr>
              <w:pStyle w:val="Kompetenzbeschreibung"/>
              <w:tabs>
                <w:tab w:val="center" w:pos="4536"/>
                <w:tab w:val="right" w:pos="9072"/>
              </w:tabs>
              <w:spacing w:line="256" w:lineRule="auto"/>
            </w:pPr>
            <w:r>
              <w:t>14. die ästhetische Qualität eines Textes e</w:t>
            </w:r>
            <w:r>
              <w:t>r</w:t>
            </w:r>
            <w:r>
              <w:t>fassen und ihn als gestaltetes Produkt begre</w:t>
            </w:r>
            <w:r>
              <w:t>i</w:t>
            </w:r>
            <w:r>
              <w:t>fen</w:t>
            </w:r>
          </w:p>
          <w:p w:rsidR="004A481E" w:rsidRPr="004A481E" w:rsidRDefault="00BA396E" w:rsidP="002B7C10">
            <w:pPr>
              <w:pStyle w:val="Kompetenzbeschreibung"/>
              <w:tabs>
                <w:tab w:val="center" w:pos="4536"/>
                <w:tab w:val="right" w:pos="9072"/>
              </w:tabs>
              <w:spacing w:line="256" w:lineRule="auto"/>
            </w:pPr>
            <w:r>
              <w:t>15. die Zuordnung von Texten zu Textformen und Textsorten reflektieren</w:t>
            </w:r>
          </w:p>
          <w:p w:rsidR="004A481E" w:rsidRPr="004A481E" w:rsidRDefault="00534C28" w:rsidP="002B7C10">
            <w:pPr>
              <w:pStyle w:val="Kompetenzbeschreibung"/>
              <w:tabs>
                <w:tab w:val="center" w:pos="4536"/>
                <w:tab w:val="right" w:pos="9072"/>
              </w:tabs>
              <w:spacing w:line="256" w:lineRule="auto"/>
            </w:pPr>
            <w:r>
              <w:t>16. Mehrdeutigkeit als […] Merkmal literar</w:t>
            </w:r>
            <w:r>
              <w:t>i</w:t>
            </w:r>
            <w:r>
              <w:t>scher Texte erkennen […] und alternative Lesarten bei ihren Verstehensentwürfen b</w:t>
            </w:r>
            <w:r>
              <w:t>e</w:t>
            </w:r>
            <w:r>
              <w:t>rücksichtigen</w:t>
            </w:r>
          </w:p>
          <w:p w:rsidR="004A481E" w:rsidRPr="004A481E" w:rsidRDefault="005D369C" w:rsidP="002B7C10">
            <w:pPr>
              <w:pStyle w:val="Kompetenzbeschreibung"/>
              <w:tabs>
                <w:tab w:val="center" w:pos="4536"/>
                <w:tab w:val="right" w:pos="9072"/>
              </w:tabs>
              <w:spacing w:line="256" w:lineRule="auto"/>
            </w:pPr>
            <w:r>
              <w:t xml:space="preserve">26. Textverstehen als dynamischen Prozess der Bedeutungszuweisung reflektieren und die Perspektivgebundenheit ihrer Textrezeption </w:t>
            </w:r>
            <w:r>
              <w:lastRenderedPageBreak/>
              <w:t>erkennen</w:t>
            </w:r>
          </w:p>
          <w:p w:rsidR="00FF738B" w:rsidRPr="00DF79C9" w:rsidRDefault="007F35D0" w:rsidP="006A45CF">
            <w:pPr>
              <w:pStyle w:val="Kompetenzbeschreibung"/>
              <w:tabs>
                <w:tab w:val="center" w:pos="4536"/>
                <w:tab w:val="right" w:pos="9072"/>
              </w:tabs>
              <w:spacing w:line="256" w:lineRule="auto"/>
            </w:pPr>
            <w:r>
              <w:t>28. zwischen verschiedenen Lesehaltungen unterscheiden (spontan, methodisch geleitet; analytisch, identifikatorisch, wertend; aktual</w:t>
            </w:r>
            <w:r>
              <w:t>i</w:t>
            </w:r>
            <w:r>
              <w:t>sierend, historisierend) und ihre jeweilige L</w:t>
            </w:r>
            <w:r>
              <w:t>e</w:t>
            </w:r>
            <w:r>
              <w:t>sehaltung einordnen</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2B7C10" w:rsidRDefault="002B7C10" w:rsidP="002B7C10">
            <w:pPr>
              <w:pStyle w:val="Kompetenzbeschreibung"/>
              <w:tabs>
                <w:tab w:val="center" w:pos="4536"/>
                <w:tab w:val="right" w:pos="9072"/>
              </w:tabs>
              <w:spacing w:line="256" w:lineRule="auto"/>
              <w:rPr>
                <w:u w:val="single"/>
              </w:rPr>
            </w:pPr>
            <w:r>
              <w:rPr>
                <w:u w:val="single"/>
              </w:rPr>
              <w:lastRenderedPageBreak/>
              <w:t>3.1.1.1 Literarische Texte</w:t>
            </w:r>
          </w:p>
          <w:p w:rsidR="002B7C10" w:rsidRDefault="00741CCE" w:rsidP="002B7C10">
            <w:pPr>
              <w:pStyle w:val="Kompetenzbeschreibung"/>
              <w:tabs>
                <w:tab w:val="center" w:pos="4536"/>
                <w:tab w:val="right" w:pos="9072"/>
              </w:tabs>
              <w:spacing w:line="256" w:lineRule="auto"/>
            </w:pPr>
            <w:r>
              <w:t>(2) ihren Leseeindruck und ihr erstes Textve</w:t>
            </w:r>
            <w:r>
              <w:t>r</w:t>
            </w:r>
            <w:r>
              <w:t>ständnis erläutern und begründen</w:t>
            </w:r>
          </w:p>
          <w:p w:rsidR="004A481E" w:rsidRDefault="00EF602C" w:rsidP="002B7C10">
            <w:pPr>
              <w:pStyle w:val="Kompetenzbeschreibung"/>
              <w:tabs>
                <w:tab w:val="center" w:pos="4536"/>
                <w:tab w:val="right" w:pos="9072"/>
              </w:tabs>
              <w:spacing w:line="256" w:lineRule="auto"/>
            </w:pPr>
            <w:r>
              <w:t>(3) Inhalte von Texten herausarbeiten und zusammenfassen; dazu aussagekräftige Tex</w:t>
            </w:r>
            <w:r>
              <w:t>t</w:t>
            </w:r>
            <w:r>
              <w:t>belege auswählen</w:t>
            </w:r>
          </w:p>
          <w:p w:rsidR="004A481E" w:rsidRDefault="00A67757" w:rsidP="002B7C10">
            <w:pPr>
              <w:pStyle w:val="Kompetenzbeschreibung"/>
              <w:tabs>
                <w:tab w:val="center" w:pos="4536"/>
                <w:tab w:val="right" w:pos="9072"/>
              </w:tabs>
              <w:spacing w:line="256" w:lineRule="auto"/>
            </w:pPr>
            <w:r>
              <w:t>(6) das Thema eines Textes bestimmen und benennen</w:t>
            </w:r>
          </w:p>
          <w:p w:rsidR="004A481E" w:rsidRDefault="00487776" w:rsidP="002B7C10">
            <w:pPr>
              <w:pStyle w:val="Kompetenzbeschreibung"/>
              <w:tabs>
                <w:tab w:val="center" w:pos="4536"/>
                <w:tab w:val="right" w:pos="9072"/>
              </w:tabs>
              <w:spacing w:line="256" w:lineRule="auto"/>
            </w:pPr>
            <w:r>
              <w:lastRenderedPageBreak/>
              <w:t>(7) wesentliche Elemente eines Textes (Titel, Aufbau, Handlungs- und Konfliktverlauf, Fig</w:t>
            </w:r>
            <w:r>
              <w:t>u</w:t>
            </w:r>
            <w:r>
              <w:t>ren und Figurenkonstellation, Raum- und Zei</w:t>
            </w:r>
            <w:r>
              <w:t>t</w:t>
            </w:r>
            <w:r>
              <w:t>gestaltung, Motive, Symbole) bestimmen, analysieren und in ihrer Funktion beschreiben</w:t>
            </w:r>
          </w:p>
          <w:p w:rsidR="00573CF9" w:rsidRDefault="00EF3797" w:rsidP="002B7C10">
            <w:pPr>
              <w:pStyle w:val="Kompetenzbeschreibung"/>
              <w:tabs>
                <w:tab w:val="center" w:pos="4536"/>
                <w:tab w:val="right" w:pos="9072"/>
              </w:tabs>
              <w:spacing w:line="256" w:lineRule="auto"/>
            </w:pPr>
            <w:r>
              <w:t xml:space="preserve">(8) Fachbegriffe zur formalen Beschreibung von Texten verwenden: </w:t>
            </w:r>
            <w:r>
              <w:br/>
              <w:t>–  Autor, Erzähler, Erzählperspektive, Erzäh</w:t>
            </w:r>
            <w:r>
              <w:t>l</w:t>
            </w:r>
            <w:r>
              <w:t>form, Erzählstruktur, innere und äußere Han</w:t>
            </w:r>
            <w:r>
              <w:t>d</w:t>
            </w:r>
            <w:r>
              <w:t>lung, offener Schluss, Erzähltempora, Vorau</w:t>
            </w:r>
            <w:r>
              <w:t>s</w:t>
            </w:r>
            <w:r>
              <w:t xml:space="preserve">deutungen und Rückblende </w:t>
            </w:r>
            <w:r>
              <w:br/>
              <w:t>–  Reim, Rhythmus, Vers, Metrum, sprachliche Bilder (Vergleich, Metapher, Personifikation), lyrisches Ich, Enjambement, Kadenz, Atm</w:t>
            </w:r>
            <w:r>
              <w:t>o</w:t>
            </w:r>
            <w:r>
              <w:t xml:space="preserve">sphäre </w:t>
            </w:r>
            <w:r>
              <w:br/>
              <w:t>–  Figurenverzeichnis, Akt, Szene, Exposition, Höhepunkt, Wendepunkt, Lösung, Katastr</w:t>
            </w:r>
            <w:r>
              <w:t>o</w:t>
            </w:r>
            <w:r>
              <w:t>phe, Dia</w:t>
            </w:r>
            <w:r w:rsidR="00573CF9">
              <w:t>log und Monolog, Regieanweisung</w:t>
            </w:r>
          </w:p>
          <w:p w:rsidR="004A481E" w:rsidRDefault="00F80814" w:rsidP="002B7C10">
            <w:pPr>
              <w:pStyle w:val="Kompetenzbeschreibung"/>
              <w:tabs>
                <w:tab w:val="center" w:pos="4536"/>
                <w:tab w:val="right" w:pos="9072"/>
              </w:tabs>
              <w:spacing w:line="256" w:lineRule="auto"/>
            </w:pPr>
            <w:r>
              <w:t>(9) sprachliche Gestaltungsmittel beschreiben und auf ihre Funktion hin untersuchen</w:t>
            </w:r>
          </w:p>
          <w:p w:rsidR="004A481E" w:rsidRDefault="005A2180" w:rsidP="002B7C10">
            <w:pPr>
              <w:pStyle w:val="Kompetenzbeschreibung"/>
              <w:tabs>
                <w:tab w:val="center" w:pos="4536"/>
                <w:tab w:val="right" w:pos="9072"/>
              </w:tabs>
              <w:spacing w:line="256" w:lineRule="auto"/>
            </w:pPr>
            <w:r>
              <w:t>(11) grundlegende literarische Gattungen def</w:t>
            </w:r>
            <w:r>
              <w:t>i</w:t>
            </w:r>
            <w:r>
              <w:t>nieren und deren Merkmale für das Textve</w:t>
            </w:r>
            <w:r>
              <w:t>r</w:t>
            </w:r>
            <w:r>
              <w:t>stehen nutzen (mindestens Gedicht, Ballade, Epos, Erzählung, Kalendergeschichte, Kurzg</w:t>
            </w:r>
            <w:r>
              <w:t>e</w:t>
            </w:r>
            <w:r>
              <w:t>schichte, Anekdote, Drama)</w:t>
            </w:r>
          </w:p>
          <w:p w:rsidR="004A481E" w:rsidRDefault="00426868" w:rsidP="002B7C10">
            <w:pPr>
              <w:pStyle w:val="Kompetenzbeschreibung"/>
              <w:tabs>
                <w:tab w:val="center" w:pos="4536"/>
                <w:tab w:val="right" w:pos="9072"/>
              </w:tabs>
              <w:spacing w:line="256" w:lineRule="auto"/>
            </w:pPr>
            <w:r>
              <w:t>(12) Deutungen eines Textes entwickeln und formulieren (auch mithilfe von Deutungshyp</w:t>
            </w:r>
            <w:r>
              <w:t>o</w:t>
            </w:r>
            <w:r>
              <w:t>thesen); das eigene Textverständnis erläutern, begründen und am Text belegen</w:t>
            </w:r>
          </w:p>
          <w:p w:rsidR="004A481E" w:rsidRDefault="00426868" w:rsidP="002B7C10">
            <w:pPr>
              <w:pStyle w:val="Kompetenzbeschreibung"/>
              <w:tabs>
                <w:tab w:val="center" w:pos="4536"/>
                <w:tab w:val="right" w:pos="9072"/>
              </w:tabs>
              <w:spacing w:line="256" w:lineRule="auto"/>
            </w:pPr>
            <w:r>
              <w:t>(13) Vorwissen für ihr Textverstehen nutzen</w:t>
            </w:r>
          </w:p>
          <w:p w:rsidR="004A481E" w:rsidRDefault="00326F84" w:rsidP="002B7C10">
            <w:pPr>
              <w:pStyle w:val="Kompetenzbeschreibung"/>
              <w:tabs>
                <w:tab w:val="center" w:pos="4536"/>
                <w:tab w:val="right" w:pos="9072"/>
              </w:tabs>
              <w:spacing w:line="256" w:lineRule="auto"/>
            </w:pPr>
            <w:r>
              <w:t>(17) Verstehensschwierigkeiten benennen und für den Interpretationsprozess nutzen</w:t>
            </w:r>
          </w:p>
          <w:p w:rsidR="004A481E" w:rsidRDefault="00326F84" w:rsidP="002B7C10">
            <w:pPr>
              <w:pStyle w:val="Kompetenzbeschreibung"/>
              <w:tabs>
                <w:tab w:val="center" w:pos="4536"/>
                <w:tab w:val="right" w:pos="9072"/>
              </w:tabs>
              <w:spacing w:line="256" w:lineRule="auto"/>
            </w:pPr>
            <w:r>
              <w:t>(18) die Mehrdeutigkeit von literarischen Te</w:t>
            </w:r>
            <w:r>
              <w:t>x</w:t>
            </w:r>
            <w:r>
              <w:t>ten erkennen und in Grundzügen erläutern</w:t>
            </w:r>
          </w:p>
          <w:p w:rsidR="004A481E" w:rsidRDefault="008C253C" w:rsidP="002B7C10">
            <w:pPr>
              <w:pStyle w:val="Kompetenzbeschreibung"/>
              <w:tabs>
                <w:tab w:val="center" w:pos="4536"/>
                <w:tab w:val="right" w:pos="9072"/>
              </w:tabs>
              <w:spacing w:line="256" w:lineRule="auto"/>
            </w:pPr>
            <w:r>
              <w:t>(19) die Wirkung eines Textes beschreiben und begründen (Textteile und Textganzes)</w:t>
            </w:r>
          </w:p>
          <w:p w:rsidR="00853BFC" w:rsidRPr="00853BFC" w:rsidRDefault="00853BFC" w:rsidP="002B7C10">
            <w:pPr>
              <w:pStyle w:val="Kompetenzbeschreibung"/>
              <w:tabs>
                <w:tab w:val="center" w:pos="4536"/>
                <w:tab w:val="right" w:pos="9072"/>
              </w:tabs>
              <w:spacing w:line="256" w:lineRule="auto"/>
              <w:rPr>
                <w:u w:val="single"/>
              </w:rPr>
            </w:pPr>
            <w:r w:rsidRPr="00853BFC">
              <w:rPr>
                <w:u w:val="single"/>
              </w:rPr>
              <w:t>3.2.2.</w:t>
            </w:r>
            <w:r>
              <w:rPr>
                <w:u w:val="single"/>
              </w:rPr>
              <w:t>1</w:t>
            </w:r>
            <w:r w:rsidRPr="00853BFC">
              <w:rPr>
                <w:u w:val="single"/>
              </w:rPr>
              <w:t xml:space="preserve">. </w:t>
            </w:r>
            <w:r>
              <w:rPr>
                <w:u w:val="single"/>
              </w:rPr>
              <w:t>Struktur</w:t>
            </w:r>
            <w:r w:rsidRPr="00853BFC">
              <w:rPr>
                <w:u w:val="single"/>
              </w:rPr>
              <w:t xml:space="preserve"> von Äußerungen</w:t>
            </w:r>
          </w:p>
          <w:p w:rsidR="001A36D2" w:rsidRDefault="001A36D2" w:rsidP="009720AF">
            <w:pPr>
              <w:pStyle w:val="Kompetenzbeschreibung"/>
              <w:tabs>
                <w:tab w:val="center" w:pos="4536"/>
                <w:tab w:val="right" w:pos="9072"/>
              </w:tabs>
              <w:spacing w:line="256" w:lineRule="auto"/>
            </w:pPr>
            <w:r w:rsidRPr="001A36D2">
              <w:t>(18) Denotation und Konnotation untersche</w:t>
            </w:r>
            <w:r w:rsidRPr="001A36D2">
              <w:t>i</w:t>
            </w:r>
            <w:r w:rsidRPr="001A36D2">
              <w:t>den</w:t>
            </w:r>
          </w:p>
          <w:p w:rsidR="00FF738B" w:rsidRPr="00853BFC" w:rsidRDefault="009720AF" w:rsidP="009720AF">
            <w:pPr>
              <w:pStyle w:val="Kompetenzbeschreibung"/>
              <w:tabs>
                <w:tab w:val="center" w:pos="4536"/>
                <w:tab w:val="right" w:pos="9072"/>
              </w:tabs>
              <w:spacing w:line="256" w:lineRule="auto"/>
            </w:pPr>
            <w:r>
              <w:t>(19) Formen bildlicher Ausdrucksweise (Met</w:t>
            </w:r>
            <w:r>
              <w:t>a</w:t>
            </w:r>
            <w:r>
              <w:t>pher, Vergleich, Personifikation) benennen, erläutern und in ihrer Wirkung reflektieren</w:t>
            </w:r>
          </w:p>
        </w:tc>
        <w:tc>
          <w:tcPr>
            <w:tcW w:w="1250" w:type="pct"/>
            <w:tcBorders>
              <w:left w:val="single" w:sz="4" w:space="0" w:color="auto"/>
              <w:right w:val="single" w:sz="4" w:space="0" w:color="auto"/>
            </w:tcBorders>
            <w:shd w:val="clear" w:color="auto" w:fill="auto"/>
          </w:tcPr>
          <w:p w:rsidR="00FF738B" w:rsidRPr="000D389B" w:rsidRDefault="00FF738B" w:rsidP="00FF738B">
            <w:pPr>
              <w:spacing w:before="60"/>
              <w:rPr>
                <w:rFonts w:eastAsia="Calibri" w:cs="Arial"/>
                <w:b/>
                <w:i/>
                <w:szCs w:val="22"/>
                <w:lang w:val="en-US"/>
              </w:rPr>
            </w:pPr>
            <w:r w:rsidRPr="000D389B">
              <w:rPr>
                <w:rFonts w:eastAsia="Calibri" w:cs="Arial"/>
                <w:b/>
                <w:szCs w:val="22"/>
              </w:rPr>
              <w:lastRenderedPageBreak/>
              <w:t>2. Zauber des Waldes</w:t>
            </w:r>
          </w:p>
          <w:p w:rsidR="000D389B" w:rsidRPr="00393408" w:rsidRDefault="000D389B" w:rsidP="006063C4">
            <w:pPr>
              <w:numPr>
                <w:ilvl w:val="0"/>
                <w:numId w:val="1"/>
              </w:numPr>
              <w:spacing w:before="60"/>
              <w:rPr>
                <w:rFonts w:eastAsia="Calibri" w:cs="Arial"/>
                <w:i/>
                <w:szCs w:val="22"/>
              </w:rPr>
            </w:pPr>
            <w:r w:rsidRPr="00393408">
              <w:rPr>
                <w:rFonts w:eastAsia="Calibri" w:cs="Arial"/>
                <w:szCs w:val="22"/>
              </w:rPr>
              <w:t>Analyse und Interpretation von Gedichten unter den Gesicht</w:t>
            </w:r>
            <w:r w:rsidRPr="00393408">
              <w:rPr>
                <w:rFonts w:eastAsia="Calibri" w:cs="Arial"/>
                <w:szCs w:val="22"/>
              </w:rPr>
              <w:t>s</w:t>
            </w:r>
            <w:r w:rsidRPr="00393408">
              <w:rPr>
                <w:rFonts w:eastAsia="Calibri" w:cs="Arial"/>
                <w:szCs w:val="22"/>
              </w:rPr>
              <w:t>punkten: Thema, lyrisches Ich, Atmosphäre,</w:t>
            </w:r>
            <w:r w:rsidR="002374CF" w:rsidRPr="00393408">
              <w:rPr>
                <w:rFonts w:eastAsia="Calibri" w:cs="Arial"/>
                <w:szCs w:val="22"/>
              </w:rPr>
              <w:t xml:space="preserve"> Vers,</w:t>
            </w:r>
            <w:r w:rsidRPr="00393408">
              <w:rPr>
                <w:rFonts w:eastAsia="Calibri" w:cs="Arial"/>
                <w:i/>
                <w:szCs w:val="22"/>
              </w:rPr>
              <w:t xml:space="preserve"> </w:t>
            </w:r>
            <w:r w:rsidRPr="00393408">
              <w:rPr>
                <w:rFonts w:eastAsia="Calibri" w:cs="Arial"/>
                <w:szCs w:val="22"/>
              </w:rPr>
              <w:t>Reim, Rhyt</w:t>
            </w:r>
            <w:r w:rsidRPr="00393408">
              <w:rPr>
                <w:rFonts w:eastAsia="Calibri" w:cs="Arial"/>
                <w:szCs w:val="22"/>
              </w:rPr>
              <w:t>h</w:t>
            </w:r>
            <w:r w:rsidRPr="00393408">
              <w:rPr>
                <w:rFonts w:eastAsia="Calibri" w:cs="Arial"/>
                <w:szCs w:val="22"/>
              </w:rPr>
              <w:t>mus, Metrum</w:t>
            </w:r>
            <w:r w:rsidR="002374CF" w:rsidRPr="00393408">
              <w:rPr>
                <w:rFonts w:eastAsia="Calibri" w:cs="Arial"/>
                <w:szCs w:val="22"/>
              </w:rPr>
              <w:t>, Kadenz</w:t>
            </w:r>
            <w:r w:rsidRPr="00393408">
              <w:rPr>
                <w:rFonts w:eastAsia="Calibri" w:cs="Arial"/>
                <w:szCs w:val="22"/>
              </w:rPr>
              <w:t xml:space="preserve"> </w:t>
            </w:r>
          </w:p>
          <w:p w:rsidR="00FF738B" w:rsidRPr="00393408" w:rsidRDefault="000D389B" w:rsidP="006063C4">
            <w:pPr>
              <w:numPr>
                <w:ilvl w:val="0"/>
                <w:numId w:val="1"/>
              </w:numPr>
              <w:spacing w:before="60"/>
              <w:rPr>
                <w:rFonts w:eastAsia="Calibri"/>
              </w:rPr>
            </w:pPr>
            <w:r w:rsidRPr="00393408">
              <w:rPr>
                <w:rFonts w:eastAsia="Calibri" w:cs="Arial"/>
                <w:szCs w:val="22"/>
              </w:rPr>
              <w:t xml:space="preserve">Mythos und Magie des Waldes in </w:t>
            </w:r>
            <w:r w:rsidRPr="00393408">
              <w:rPr>
                <w:rFonts w:eastAsia="Calibri" w:cs="Arial"/>
                <w:szCs w:val="22"/>
              </w:rPr>
              <w:lastRenderedPageBreak/>
              <w:t xml:space="preserve">weiteren Texten, </w:t>
            </w:r>
            <w:r w:rsidR="00530AF9">
              <w:rPr>
                <w:rFonts w:eastAsia="Calibri" w:cs="Arial"/>
                <w:szCs w:val="22"/>
              </w:rPr>
              <w:t>z. B.</w:t>
            </w:r>
            <w:r w:rsidR="002374CF" w:rsidRPr="00393408">
              <w:rPr>
                <w:rFonts w:eastAsia="Calibri" w:cs="Arial"/>
                <w:szCs w:val="22"/>
              </w:rPr>
              <w:t xml:space="preserve"> Märchen, </w:t>
            </w:r>
            <w:r w:rsidRPr="00393408">
              <w:rPr>
                <w:rFonts w:eastAsia="Calibri" w:cs="Arial"/>
                <w:i/>
                <w:szCs w:val="22"/>
              </w:rPr>
              <w:t>Herr der Ringe</w:t>
            </w:r>
            <w:r w:rsidR="002374CF" w:rsidRPr="00393408">
              <w:rPr>
                <w:rFonts w:eastAsia="Calibri" w:cs="Arial"/>
                <w:szCs w:val="22"/>
              </w:rPr>
              <w:t xml:space="preserve"> (Film) etc.</w:t>
            </w:r>
            <w:r w:rsidRPr="00393408">
              <w:rPr>
                <w:rFonts w:eastAsia="Calibri" w:cs="Arial"/>
                <w:szCs w:val="22"/>
              </w:rPr>
              <w:t xml:space="preserve"> </w:t>
            </w:r>
          </w:p>
          <w:p w:rsidR="002374CF" w:rsidRPr="00393408" w:rsidRDefault="002374CF" w:rsidP="002374CF">
            <w:pPr>
              <w:spacing w:before="60"/>
              <w:ind w:left="360"/>
              <w:rPr>
                <w:rFonts w:eastAsia="Calibri"/>
              </w:rPr>
            </w:pPr>
          </w:p>
        </w:tc>
        <w:tc>
          <w:tcPr>
            <w:tcW w:w="1250" w:type="pct"/>
            <w:tcBorders>
              <w:left w:val="single" w:sz="4" w:space="0" w:color="auto"/>
              <w:right w:val="single" w:sz="4" w:space="0" w:color="auto"/>
            </w:tcBorders>
            <w:shd w:val="clear" w:color="auto" w:fill="auto"/>
          </w:tcPr>
          <w:p w:rsidR="00C207EE" w:rsidRPr="00393408" w:rsidRDefault="00C207EE" w:rsidP="00C207EE">
            <w:pPr>
              <w:spacing w:before="60"/>
              <w:rPr>
                <w:rFonts w:eastAsia="Calibri" w:cs="Arial"/>
                <w:szCs w:val="22"/>
              </w:rPr>
            </w:pPr>
            <w:r w:rsidRPr="00393408">
              <w:rPr>
                <w:rFonts w:eastAsia="Calibri" w:cs="Arial"/>
                <w:szCs w:val="22"/>
              </w:rPr>
              <w:lastRenderedPageBreak/>
              <w:t xml:space="preserve">Textgrundlagen </w:t>
            </w:r>
            <w:r w:rsidR="00530AF9">
              <w:rPr>
                <w:rFonts w:eastAsia="Calibri" w:cs="Arial"/>
                <w:szCs w:val="22"/>
              </w:rPr>
              <w:t>z. B.</w:t>
            </w:r>
          </w:p>
          <w:p w:rsidR="00FF738B" w:rsidRPr="00393408" w:rsidRDefault="00C207EE" w:rsidP="009E42E5">
            <w:pPr>
              <w:numPr>
                <w:ilvl w:val="0"/>
                <w:numId w:val="73"/>
              </w:numPr>
              <w:rPr>
                <w:rFonts w:eastAsia="Calibri" w:cs="Arial"/>
                <w:szCs w:val="22"/>
              </w:rPr>
            </w:pPr>
            <w:r w:rsidRPr="00393408">
              <w:rPr>
                <w:rFonts w:eastAsia="Calibri" w:cs="Arial"/>
                <w:szCs w:val="22"/>
              </w:rPr>
              <w:t xml:space="preserve">Paul Heyse, </w:t>
            </w:r>
            <w:r w:rsidRPr="00393408">
              <w:rPr>
                <w:rFonts w:eastAsia="Calibri" w:cs="Arial"/>
                <w:i/>
                <w:szCs w:val="22"/>
              </w:rPr>
              <w:t>Waldesnacht</w:t>
            </w:r>
          </w:p>
          <w:p w:rsidR="00C207EE" w:rsidRPr="00393408" w:rsidRDefault="00C207EE" w:rsidP="009E42E5">
            <w:pPr>
              <w:numPr>
                <w:ilvl w:val="0"/>
                <w:numId w:val="73"/>
              </w:numPr>
              <w:rPr>
                <w:rFonts w:eastAsia="Calibri" w:cs="Arial"/>
                <w:szCs w:val="22"/>
              </w:rPr>
            </w:pPr>
            <w:r w:rsidRPr="00393408">
              <w:rPr>
                <w:rFonts w:eastAsia="Calibri" w:cs="Arial"/>
                <w:szCs w:val="22"/>
              </w:rPr>
              <w:t xml:space="preserve">Max Dauthedey, </w:t>
            </w:r>
            <w:r w:rsidRPr="00393408">
              <w:rPr>
                <w:rFonts w:eastAsia="Calibri" w:cs="Arial"/>
                <w:i/>
                <w:szCs w:val="22"/>
              </w:rPr>
              <w:t>Stets sind G</w:t>
            </w:r>
            <w:r w:rsidRPr="00393408">
              <w:rPr>
                <w:rFonts w:eastAsia="Calibri" w:cs="Arial"/>
                <w:i/>
                <w:szCs w:val="22"/>
              </w:rPr>
              <w:t>e</w:t>
            </w:r>
            <w:r w:rsidRPr="00393408">
              <w:rPr>
                <w:rFonts w:eastAsia="Calibri" w:cs="Arial"/>
                <w:i/>
                <w:szCs w:val="22"/>
              </w:rPr>
              <w:t>spräche im Wald</w:t>
            </w:r>
          </w:p>
          <w:p w:rsidR="00C207EE" w:rsidRPr="00393408" w:rsidRDefault="00C207EE" w:rsidP="009E42E5">
            <w:pPr>
              <w:numPr>
                <w:ilvl w:val="0"/>
                <w:numId w:val="73"/>
              </w:numPr>
              <w:rPr>
                <w:rFonts w:eastAsia="Calibri" w:cs="Arial"/>
                <w:i/>
                <w:szCs w:val="22"/>
              </w:rPr>
            </w:pPr>
            <w:r w:rsidRPr="00393408">
              <w:rPr>
                <w:rFonts w:eastAsia="Calibri" w:cs="Arial"/>
                <w:szCs w:val="22"/>
              </w:rPr>
              <w:t xml:space="preserve">Hans Leifhelm, </w:t>
            </w:r>
            <w:r w:rsidRPr="00393408">
              <w:rPr>
                <w:rFonts w:eastAsia="Calibri" w:cs="Arial"/>
                <w:i/>
                <w:szCs w:val="22"/>
              </w:rPr>
              <w:t>Verwandlung im Wald</w:t>
            </w:r>
          </w:p>
          <w:p w:rsidR="00C207EE" w:rsidRPr="0038763D" w:rsidRDefault="00C207EE" w:rsidP="009E42E5">
            <w:pPr>
              <w:numPr>
                <w:ilvl w:val="0"/>
                <w:numId w:val="73"/>
              </w:numPr>
              <w:rPr>
                <w:rFonts w:eastAsia="Calibri" w:cs="Arial"/>
                <w:szCs w:val="22"/>
              </w:rPr>
            </w:pPr>
            <w:r w:rsidRPr="00393408">
              <w:rPr>
                <w:rFonts w:eastAsia="Calibri" w:cs="Arial"/>
                <w:szCs w:val="22"/>
              </w:rPr>
              <w:t xml:space="preserve">Johannes R. Becher, </w:t>
            </w:r>
            <w:r w:rsidRPr="00393408">
              <w:rPr>
                <w:rFonts w:eastAsia="Calibri" w:cs="Arial"/>
                <w:i/>
                <w:szCs w:val="22"/>
              </w:rPr>
              <w:t xml:space="preserve">Dem </w:t>
            </w:r>
            <w:r w:rsidRPr="00393408">
              <w:rPr>
                <w:rFonts w:eastAsia="Calibri" w:cs="Arial"/>
                <w:i/>
                <w:szCs w:val="22"/>
              </w:rPr>
              <w:lastRenderedPageBreak/>
              <w:t>Schwarzwald zu</w:t>
            </w:r>
          </w:p>
          <w:p w:rsidR="0038763D" w:rsidRDefault="0038763D" w:rsidP="0038763D">
            <w:pPr>
              <w:ind w:left="357"/>
              <w:rPr>
                <w:rFonts w:eastAsia="Calibri" w:cs="Arial"/>
                <w:i/>
                <w:szCs w:val="22"/>
              </w:rPr>
            </w:pPr>
          </w:p>
          <w:p w:rsidR="0038763D" w:rsidRPr="00D92267" w:rsidRDefault="0038763D" w:rsidP="0038763D">
            <w:pPr>
              <w:spacing w:before="60"/>
            </w:pPr>
            <w:r>
              <w:rPr>
                <w:rFonts w:eastAsia="Calibri"/>
              </w:rPr>
              <w:t xml:space="preserve">integrierter Grammatikunterricht: </w:t>
            </w:r>
            <w:r w:rsidR="00530AF9">
              <w:rPr>
                <w:rFonts w:eastAsia="Calibri"/>
              </w:rPr>
              <w:t>z. B.</w:t>
            </w:r>
            <w:r>
              <w:rPr>
                <w:rFonts w:eastAsia="Calibri"/>
              </w:rPr>
              <w:t xml:space="preserve"> Zitieren und Integration von Zitaten in die eigene Syntax (auch Phase 3)</w:t>
            </w:r>
          </w:p>
          <w:p w:rsidR="0038763D" w:rsidRPr="00D92267" w:rsidRDefault="0038763D" w:rsidP="0038763D">
            <w:pPr>
              <w:pStyle w:val="bcTabVortext"/>
            </w:pPr>
          </w:p>
          <w:p w:rsidR="0038763D" w:rsidRPr="0038763D" w:rsidRDefault="0038763D" w:rsidP="0038763D">
            <w:pPr>
              <w:rPr>
                <w:rFonts w:eastAsia="Calibri" w:cs="Arial"/>
                <w:szCs w:val="22"/>
              </w:rPr>
            </w:pPr>
          </w:p>
        </w:tc>
      </w:tr>
      <w:tr w:rsidR="00FF738B" w:rsidRPr="00393408" w:rsidTr="00FF738B">
        <w:trPr>
          <w:trHeight w:val="20"/>
        </w:trPr>
        <w:tc>
          <w:tcPr>
            <w:tcW w:w="1250" w:type="pct"/>
            <w:tcBorders>
              <w:top w:val="single" w:sz="4" w:space="0" w:color="auto"/>
              <w:left w:val="single" w:sz="4" w:space="0" w:color="auto"/>
              <w:bottom w:val="single" w:sz="4" w:space="0" w:color="auto"/>
              <w:right w:val="single" w:sz="4" w:space="0" w:color="auto"/>
            </w:tcBorders>
            <w:shd w:val="clear" w:color="auto" w:fill="auto"/>
          </w:tcPr>
          <w:p w:rsidR="002B7C10" w:rsidRDefault="002B7C10" w:rsidP="002B7C10">
            <w:pPr>
              <w:pStyle w:val="Kompetenzbeschreibung"/>
              <w:tabs>
                <w:tab w:val="center" w:pos="4536"/>
                <w:tab w:val="right" w:pos="9072"/>
              </w:tabs>
              <w:spacing w:line="256" w:lineRule="auto"/>
              <w:rPr>
                <w:u w:val="single"/>
              </w:rPr>
            </w:pPr>
            <w:r>
              <w:rPr>
                <w:u w:val="single"/>
              </w:rPr>
              <w:lastRenderedPageBreak/>
              <w:t>2.2 Schreiben</w:t>
            </w:r>
          </w:p>
          <w:p w:rsidR="00A217AF" w:rsidRDefault="006C54DE" w:rsidP="00A217AF">
            <w:pPr>
              <w:pStyle w:val="Kompetenzbeschreibung"/>
              <w:tabs>
                <w:tab w:val="center" w:pos="4536"/>
                <w:tab w:val="right" w:pos="9072"/>
              </w:tabs>
              <w:spacing w:line="256" w:lineRule="auto"/>
            </w:pPr>
            <w:r>
              <w:t>5.  elementare formale Anforderungen des Schreibens erfüllen (Lesbarkeit der Han</w:t>
            </w:r>
            <w:r>
              <w:t>d</w:t>
            </w:r>
            <w:r>
              <w:t>schrift, Blatteinteilung; Rechtschreibung, Ze</w:t>
            </w:r>
            <w:r>
              <w:t>i</w:t>
            </w:r>
            <w:r>
              <w:t>chensetzung, Grammatik)</w:t>
            </w:r>
          </w:p>
          <w:p w:rsidR="00A217AF" w:rsidRDefault="00FD137D" w:rsidP="00A217AF">
            <w:pPr>
              <w:pStyle w:val="Kompetenzbeschreibung"/>
              <w:tabs>
                <w:tab w:val="center" w:pos="4536"/>
                <w:tab w:val="right" w:pos="9072"/>
              </w:tabs>
              <w:spacing w:line="256" w:lineRule="auto"/>
            </w:pPr>
            <w:r>
              <w:t>25. die formale und sprachlich-stilistische G</w:t>
            </w:r>
            <w:r>
              <w:t>e</w:t>
            </w:r>
            <w:r>
              <w:t>staltungsweise von Texten und deren Wirkung an Beispielen erläutern (zum Beispiel sprachl</w:t>
            </w:r>
            <w:r>
              <w:t>i</w:t>
            </w:r>
            <w:r>
              <w:t>che Bilder deuten, Dialoge analysieren)</w:t>
            </w:r>
          </w:p>
          <w:p w:rsidR="00A217AF" w:rsidRDefault="00BC7489" w:rsidP="00A217AF">
            <w:pPr>
              <w:pStyle w:val="Kompetenzbeschreibung"/>
              <w:tabs>
                <w:tab w:val="center" w:pos="4536"/>
                <w:tab w:val="right" w:pos="9072"/>
              </w:tabs>
              <w:spacing w:line="256" w:lineRule="auto"/>
            </w:pPr>
            <w:r>
              <w:t>26. die Ergebnisse einer Textanalyse […] darstellen</w:t>
            </w:r>
          </w:p>
          <w:p w:rsidR="002B7C10" w:rsidRPr="00752474" w:rsidRDefault="002B7C10" w:rsidP="002B7C10">
            <w:pPr>
              <w:spacing w:after="40"/>
              <w:rPr>
                <w:rFonts w:eastAsia="Calibri"/>
                <w:sz w:val="18"/>
                <w:szCs w:val="22"/>
                <w:u w:val="single"/>
                <w:lang w:eastAsia="en-US"/>
              </w:rPr>
            </w:pPr>
            <w:r w:rsidRPr="00752474">
              <w:rPr>
                <w:rFonts w:eastAsia="Calibri"/>
                <w:sz w:val="18"/>
                <w:szCs w:val="22"/>
                <w:u w:val="single"/>
                <w:lang w:eastAsia="en-US"/>
              </w:rPr>
              <w:t>2.3 Lesen</w:t>
            </w:r>
          </w:p>
          <w:p w:rsidR="004A481E" w:rsidRPr="004A481E" w:rsidRDefault="000D12E0" w:rsidP="004A481E">
            <w:pPr>
              <w:pStyle w:val="Kompetenzbeschreibung"/>
              <w:tabs>
                <w:tab w:val="center" w:pos="4536"/>
                <w:tab w:val="right" w:pos="9072"/>
              </w:tabs>
              <w:spacing w:line="256" w:lineRule="auto"/>
            </w:pPr>
            <w:r>
              <w:t>3.  Lesestrategien und Methoden der Texte</w:t>
            </w:r>
            <w:r>
              <w:t>r</w:t>
            </w:r>
            <w:r>
              <w:t>schließung selbstständig anwenden (marki</w:t>
            </w:r>
            <w:r>
              <w:t>e</w:t>
            </w:r>
            <w:r>
              <w:t>ren, Verstehensbarrieren identifizieren, Ve</w:t>
            </w:r>
            <w:r>
              <w:t>r</w:t>
            </w:r>
            <w:r>
              <w:t>ständnisfragen formulieren, Texte strukturi</w:t>
            </w:r>
            <w:r>
              <w:t>e</w:t>
            </w:r>
            <w:r>
              <w:t>ren, Wortbedeutungen und Fachbegriffe kl</w:t>
            </w:r>
            <w:r>
              <w:t>ä</w:t>
            </w:r>
            <w:r>
              <w:t>ren, Nachschlagewerke in verschiedenen Medien verwenden)</w:t>
            </w:r>
          </w:p>
          <w:p w:rsidR="004A481E" w:rsidRPr="004A481E" w:rsidRDefault="000D12E0" w:rsidP="004A481E">
            <w:pPr>
              <w:pStyle w:val="Kompetenzbeschreibung"/>
              <w:tabs>
                <w:tab w:val="center" w:pos="4536"/>
                <w:tab w:val="right" w:pos="9072"/>
              </w:tabs>
              <w:spacing w:line="256" w:lineRule="auto"/>
            </w:pPr>
            <w:r>
              <w:t>4.  Sinnzusammenhänge zwischen verschi</w:t>
            </w:r>
            <w:r>
              <w:t>e</w:t>
            </w:r>
            <w:r>
              <w:t>denen Ebenen und Elementen von Texten herstellen</w:t>
            </w:r>
          </w:p>
          <w:p w:rsidR="004A481E" w:rsidRPr="004A481E" w:rsidRDefault="00D83B51" w:rsidP="004A481E">
            <w:pPr>
              <w:pStyle w:val="Kompetenzbeschreibung"/>
              <w:tabs>
                <w:tab w:val="center" w:pos="4536"/>
                <w:tab w:val="right" w:pos="9072"/>
              </w:tabs>
              <w:spacing w:line="256" w:lineRule="auto"/>
            </w:pPr>
            <w:r>
              <w:t>6.  unterschiedliche Interpretations- und Anal</w:t>
            </w:r>
            <w:r>
              <w:t>y</w:t>
            </w:r>
            <w:r>
              <w:t>severfahren anwenden und die darauf ber</w:t>
            </w:r>
            <w:r>
              <w:t>u</w:t>
            </w:r>
            <w:r>
              <w:t>henden Verstehensentwürfe am Text überpr</w:t>
            </w:r>
            <w:r>
              <w:t>ü</w:t>
            </w:r>
            <w:r>
              <w:t>fen</w:t>
            </w:r>
          </w:p>
          <w:p w:rsidR="004A481E" w:rsidRPr="004A481E" w:rsidRDefault="002449B3" w:rsidP="004A481E">
            <w:pPr>
              <w:pStyle w:val="Kompetenzbeschreibung"/>
              <w:tabs>
                <w:tab w:val="center" w:pos="4536"/>
                <w:tab w:val="right" w:pos="9072"/>
              </w:tabs>
              <w:spacing w:line="256" w:lineRule="auto"/>
            </w:pPr>
            <w:r>
              <w:t>7.  komplexe Analysen von Texten selbststä</w:t>
            </w:r>
            <w:r>
              <w:t>n</w:t>
            </w:r>
            <w:r>
              <w:t>dig durchführen und die Ergebnisse ergiebig für interpretatorische oder argumentative Schlussfolgerungen nutzen</w:t>
            </w:r>
          </w:p>
          <w:p w:rsidR="004A481E" w:rsidRPr="004A481E" w:rsidRDefault="002449B3" w:rsidP="004A481E">
            <w:pPr>
              <w:pStyle w:val="Kompetenzbeschreibung"/>
              <w:tabs>
                <w:tab w:val="center" w:pos="4536"/>
                <w:tab w:val="right" w:pos="9072"/>
              </w:tabs>
              <w:spacing w:line="256" w:lineRule="auto"/>
            </w:pPr>
            <w:r>
              <w:t>8.  Deutungshypothesen entwickeln; diese […] begründen, am Text belegen und im Verst</w:t>
            </w:r>
            <w:r>
              <w:t>e</w:t>
            </w:r>
            <w:r>
              <w:t>hensprozess überarbeiten</w:t>
            </w:r>
          </w:p>
          <w:p w:rsidR="004A481E" w:rsidRPr="004A481E" w:rsidRDefault="002873E7" w:rsidP="004A481E">
            <w:pPr>
              <w:pStyle w:val="Kompetenzbeschreibung"/>
              <w:tabs>
                <w:tab w:val="center" w:pos="4536"/>
                <w:tab w:val="right" w:pos="9072"/>
              </w:tabs>
              <w:spacing w:line="256" w:lineRule="auto"/>
            </w:pPr>
            <w:r>
              <w:t>12. sich mit der Darstellung von Lebensentwü</w:t>
            </w:r>
            <w:r>
              <w:t>r</w:t>
            </w:r>
            <w:r>
              <w:t>fen und Lebenswirklichkeiten in Texten ause</w:t>
            </w:r>
            <w:r>
              <w:t>i</w:t>
            </w:r>
            <w:r>
              <w:t>nandersetzen […]</w:t>
            </w:r>
          </w:p>
          <w:p w:rsidR="004A481E" w:rsidRPr="004A481E" w:rsidRDefault="002873E7" w:rsidP="004A481E">
            <w:pPr>
              <w:pStyle w:val="Kompetenzbeschreibung"/>
              <w:tabs>
                <w:tab w:val="center" w:pos="4536"/>
                <w:tab w:val="right" w:pos="9072"/>
              </w:tabs>
              <w:spacing w:line="256" w:lineRule="auto"/>
            </w:pPr>
            <w:r>
              <w:t xml:space="preserve">13. Fremdheitserfahrungen in Texten unter </w:t>
            </w:r>
            <w:r>
              <w:lastRenderedPageBreak/>
              <w:t>Einbezug geistes-, kultur- und sozialgeschich</w:t>
            </w:r>
            <w:r>
              <w:t>t</w:t>
            </w:r>
            <w:r>
              <w:t>licher Entwicklungen reflektieren</w:t>
            </w:r>
          </w:p>
          <w:p w:rsidR="004A481E" w:rsidRPr="004A481E" w:rsidRDefault="00BA396E" w:rsidP="004A481E">
            <w:pPr>
              <w:pStyle w:val="Kompetenzbeschreibung"/>
              <w:tabs>
                <w:tab w:val="center" w:pos="4536"/>
                <w:tab w:val="right" w:pos="9072"/>
              </w:tabs>
              <w:spacing w:line="256" w:lineRule="auto"/>
            </w:pPr>
            <w:r>
              <w:t>14. die ästhetische Qualität eines Textes e</w:t>
            </w:r>
            <w:r>
              <w:t>r</w:t>
            </w:r>
            <w:r>
              <w:t>fassen und ihn als gestaltetes Produkt begre</w:t>
            </w:r>
            <w:r>
              <w:t>i</w:t>
            </w:r>
            <w:r>
              <w:t>fen</w:t>
            </w:r>
          </w:p>
          <w:p w:rsidR="004A481E" w:rsidRPr="004A481E" w:rsidRDefault="00BA396E" w:rsidP="004A481E">
            <w:pPr>
              <w:pStyle w:val="Kompetenzbeschreibung"/>
              <w:tabs>
                <w:tab w:val="center" w:pos="4536"/>
                <w:tab w:val="right" w:pos="9072"/>
              </w:tabs>
              <w:spacing w:line="256" w:lineRule="auto"/>
            </w:pPr>
            <w:r>
              <w:t>15. die Zuordnung von Texten zu Textformen und Textsorten reflektieren</w:t>
            </w:r>
          </w:p>
          <w:p w:rsidR="004A481E" w:rsidRPr="004A481E" w:rsidRDefault="00534C28" w:rsidP="004A481E">
            <w:pPr>
              <w:pStyle w:val="Kompetenzbeschreibung"/>
              <w:tabs>
                <w:tab w:val="center" w:pos="4536"/>
                <w:tab w:val="right" w:pos="9072"/>
              </w:tabs>
              <w:spacing w:line="256" w:lineRule="auto"/>
            </w:pPr>
            <w:r>
              <w:t>16. Mehrdeutigkeit als […] Merkmal literar</w:t>
            </w:r>
            <w:r>
              <w:t>i</w:t>
            </w:r>
            <w:r>
              <w:t>scher Texte erkennen […] und alternative Lesarten bei ihren Verstehensentwürfen b</w:t>
            </w:r>
            <w:r>
              <w:t>e</w:t>
            </w:r>
            <w:r>
              <w:t>rücksichtigen</w:t>
            </w:r>
          </w:p>
          <w:p w:rsidR="004A481E" w:rsidRPr="004A481E" w:rsidRDefault="005D369C" w:rsidP="004A481E">
            <w:pPr>
              <w:pStyle w:val="Kompetenzbeschreibung"/>
              <w:tabs>
                <w:tab w:val="center" w:pos="4536"/>
                <w:tab w:val="right" w:pos="9072"/>
              </w:tabs>
              <w:spacing w:line="256" w:lineRule="auto"/>
            </w:pPr>
            <w:r>
              <w:t>26. Textverstehen als dynamischen Prozess der Bedeutungszuweisung reflektieren und die Perspektivgebundenheit ihrer Textrezeption erkennen</w:t>
            </w:r>
          </w:p>
          <w:p w:rsidR="00FF738B" w:rsidRPr="00992FA5" w:rsidRDefault="007F35D0" w:rsidP="00DF79C9">
            <w:pPr>
              <w:pStyle w:val="Kompetenzbeschreibung"/>
              <w:tabs>
                <w:tab w:val="center" w:pos="4536"/>
                <w:tab w:val="right" w:pos="9072"/>
              </w:tabs>
              <w:spacing w:line="256" w:lineRule="auto"/>
              <w:rPr>
                <w:u w:val="single"/>
              </w:rPr>
            </w:pPr>
            <w:r>
              <w:t>28. zwischen verschiedenen Lesehaltungen unterscheiden (spontan, methodisch geleitet; analytisch, identifikatorisch, wertend; aktual</w:t>
            </w:r>
            <w:r>
              <w:t>i</w:t>
            </w:r>
            <w:r>
              <w:t>sierend, historisierend) und ihre jeweilige L</w:t>
            </w:r>
            <w:r>
              <w:t>e</w:t>
            </w:r>
            <w:r>
              <w:t>sehaltung einordnen</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2B7C10" w:rsidRDefault="002B7C10" w:rsidP="002B7C10">
            <w:pPr>
              <w:pStyle w:val="Kompetenzbeschreibung"/>
              <w:tabs>
                <w:tab w:val="center" w:pos="4536"/>
                <w:tab w:val="right" w:pos="9072"/>
              </w:tabs>
              <w:spacing w:line="256" w:lineRule="auto"/>
              <w:rPr>
                <w:u w:val="single"/>
              </w:rPr>
            </w:pPr>
            <w:r>
              <w:rPr>
                <w:u w:val="single"/>
              </w:rPr>
              <w:lastRenderedPageBreak/>
              <w:t>3.1.1.1 Literarische Texte</w:t>
            </w:r>
          </w:p>
          <w:p w:rsidR="004A481E" w:rsidRDefault="00741CCE" w:rsidP="004A481E">
            <w:pPr>
              <w:pStyle w:val="Kompetenzbeschreibung"/>
              <w:tabs>
                <w:tab w:val="center" w:pos="4536"/>
                <w:tab w:val="right" w:pos="9072"/>
              </w:tabs>
              <w:spacing w:line="256" w:lineRule="auto"/>
            </w:pPr>
            <w:r>
              <w:t>(2) ihren Leseeindruck und ihr erstes Textve</w:t>
            </w:r>
            <w:r>
              <w:t>r</w:t>
            </w:r>
            <w:r>
              <w:t>ständnis erläutern und begründen</w:t>
            </w:r>
          </w:p>
          <w:p w:rsidR="004A481E" w:rsidRDefault="00EF602C" w:rsidP="004A481E">
            <w:pPr>
              <w:pStyle w:val="Kompetenzbeschreibung"/>
              <w:tabs>
                <w:tab w:val="center" w:pos="4536"/>
                <w:tab w:val="right" w:pos="9072"/>
              </w:tabs>
              <w:spacing w:line="256" w:lineRule="auto"/>
            </w:pPr>
            <w:r>
              <w:t>(3) Inhalte von Texten herausarbeiten und zusammenfassen; dazu aussagekräftige Tex</w:t>
            </w:r>
            <w:r>
              <w:t>t</w:t>
            </w:r>
            <w:r>
              <w:t>belege auswählen</w:t>
            </w:r>
          </w:p>
          <w:p w:rsidR="004A481E" w:rsidRDefault="00A67757" w:rsidP="004A481E">
            <w:pPr>
              <w:pStyle w:val="Kompetenzbeschreibung"/>
              <w:tabs>
                <w:tab w:val="center" w:pos="4536"/>
                <w:tab w:val="right" w:pos="9072"/>
              </w:tabs>
              <w:spacing w:line="256" w:lineRule="auto"/>
            </w:pPr>
            <w:r>
              <w:t>(6) das Thema eines Textes bestimmen und benennen</w:t>
            </w:r>
          </w:p>
          <w:p w:rsidR="004A481E" w:rsidRDefault="00487776" w:rsidP="004A481E">
            <w:pPr>
              <w:pStyle w:val="Kompetenzbeschreibung"/>
              <w:tabs>
                <w:tab w:val="center" w:pos="4536"/>
                <w:tab w:val="right" w:pos="9072"/>
              </w:tabs>
              <w:spacing w:line="256" w:lineRule="auto"/>
            </w:pPr>
            <w:r>
              <w:t>(7) wesentliche Elemente eines Textes (Titel, Aufbau, Handlungs- und Konfliktverlauf, Fig</w:t>
            </w:r>
            <w:r>
              <w:t>u</w:t>
            </w:r>
            <w:r>
              <w:t>ren und Figurenkonstellation, Raum- und Zei</w:t>
            </w:r>
            <w:r>
              <w:t>t</w:t>
            </w:r>
            <w:r>
              <w:t>gestaltung, Motive, Symbole) bestimmen, analysieren und in ihrer Funktion beschreiben</w:t>
            </w:r>
          </w:p>
          <w:p w:rsidR="00573CF9" w:rsidRDefault="00EF3797" w:rsidP="004A481E">
            <w:pPr>
              <w:pStyle w:val="Kompetenzbeschreibung"/>
              <w:tabs>
                <w:tab w:val="center" w:pos="4536"/>
                <w:tab w:val="right" w:pos="9072"/>
              </w:tabs>
              <w:spacing w:line="256" w:lineRule="auto"/>
            </w:pPr>
            <w:r>
              <w:t xml:space="preserve">(8) Fachbegriffe zur formalen Beschreibung von Texten verwenden: </w:t>
            </w:r>
            <w:r>
              <w:br/>
              <w:t>–  Autor, Erzähler, Erzählperspektive, Erzäh</w:t>
            </w:r>
            <w:r>
              <w:t>l</w:t>
            </w:r>
            <w:r>
              <w:t>form, Erzählstruktur, innere und äußere Han</w:t>
            </w:r>
            <w:r>
              <w:t>d</w:t>
            </w:r>
            <w:r>
              <w:t>lung, offener Schluss, Erzähltempora, Vorau</w:t>
            </w:r>
            <w:r>
              <w:t>s</w:t>
            </w:r>
            <w:r>
              <w:t xml:space="preserve">deutungen und Rückblende </w:t>
            </w:r>
            <w:r>
              <w:br/>
              <w:t>–  Reim, Rhythmus, Vers, Metrum, sprachliche Bilder (Vergleich, Metapher, Personifikation), lyrisches Ich, Enjambement, Kadenz, Atm</w:t>
            </w:r>
            <w:r>
              <w:t>o</w:t>
            </w:r>
            <w:r>
              <w:t xml:space="preserve">sphäre </w:t>
            </w:r>
            <w:r>
              <w:br/>
              <w:t>–  Figurenverzeichnis, Akt, Szene, Exposition, Höhepunkt, Wendepunkt, Lösung, Katastr</w:t>
            </w:r>
            <w:r>
              <w:t>o</w:t>
            </w:r>
            <w:r>
              <w:t>phe, Dia</w:t>
            </w:r>
            <w:r w:rsidR="00573CF9">
              <w:t>log und Monolog, Regieanweisung</w:t>
            </w:r>
          </w:p>
          <w:p w:rsidR="004A481E" w:rsidRDefault="00F80814" w:rsidP="004A481E">
            <w:pPr>
              <w:pStyle w:val="Kompetenzbeschreibung"/>
              <w:tabs>
                <w:tab w:val="center" w:pos="4536"/>
                <w:tab w:val="right" w:pos="9072"/>
              </w:tabs>
              <w:spacing w:line="256" w:lineRule="auto"/>
            </w:pPr>
            <w:r>
              <w:t>(9) sprachliche Gestaltungsmittel beschreiben und auf ihre Funktion hin untersuchen</w:t>
            </w:r>
          </w:p>
          <w:p w:rsidR="004A481E" w:rsidRDefault="005A2180" w:rsidP="004A481E">
            <w:pPr>
              <w:pStyle w:val="Kompetenzbeschreibung"/>
              <w:tabs>
                <w:tab w:val="center" w:pos="4536"/>
                <w:tab w:val="right" w:pos="9072"/>
              </w:tabs>
              <w:spacing w:line="256" w:lineRule="auto"/>
            </w:pPr>
            <w:r>
              <w:t>(11) grundlegende literarische Gattungen def</w:t>
            </w:r>
            <w:r>
              <w:t>i</w:t>
            </w:r>
            <w:r>
              <w:t>nieren und deren Merkmale für das Textve</w:t>
            </w:r>
            <w:r>
              <w:t>r</w:t>
            </w:r>
            <w:r>
              <w:t>stehen nutzen (mindestens Gedicht, Ballade, Epos, Erzählung, Kalendergeschichte, Kurzg</w:t>
            </w:r>
            <w:r>
              <w:t>e</w:t>
            </w:r>
            <w:r>
              <w:t>schichte, Anekdote, Drama)</w:t>
            </w:r>
          </w:p>
          <w:p w:rsidR="004A481E" w:rsidRDefault="00426868" w:rsidP="004A481E">
            <w:pPr>
              <w:pStyle w:val="Kompetenzbeschreibung"/>
              <w:tabs>
                <w:tab w:val="center" w:pos="4536"/>
                <w:tab w:val="right" w:pos="9072"/>
              </w:tabs>
              <w:spacing w:line="256" w:lineRule="auto"/>
            </w:pPr>
            <w:r>
              <w:t>(12) Deutungen eines Textes entwickeln und formulieren (auch mithilfe von Deutungshyp</w:t>
            </w:r>
            <w:r>
              <w:t>o</w:t>
            </w:r>
            <w:r>
              <w:t>thesen); das eigene Textverständnis erläutern, begründen und am Text belegen</w:t>
            </w:r>
          </w:p>
          <w:p w:rsidR="004A481E" w:rsidRDefault="00426868" w:rsidP="004A481E">
            <w:pPr>
              <w:pStyle w:val="Kompetenzbeschreibung"/>
              <w:tabs>
                <w:tab w:val="center" w:pos="4536"/>
                <w:tab w:val="right" w:pos="9072"/>
              </w:tabs>
              <w:spacing w:line="256" w:lineRule="auto"/>
            </w:pPr>
            <w:r>
              <w:lastRenderedPageBreak/>
              <w:t>(13) Vorwissen für ihr Textverstehen nutzen</w:t>
            </w:r>
          </w:p>
          <w:p w:rsidR="004A481E" w:rsidRDefault="00326F84" w:rsidP="004A481E">
            <w:pPr>
              <w:pStyle w:val="Kompetenzbeschreibung"/>
              <w:tabs>
                <w:tab w:val="center" w:pos="4536"/>
                <w:tab w:val="right" w:pos="9072"/>
              </w:tabs>
              <w:spacing w:line="256" w:lineRule="auto"/>
            </w:pPr>
            <w:r>
              <w:t>(17) Verstehensschwierigkeiten benennen und für den Interpretationsprozess nutzen</w:t>
            </w:r>
          </w:p>
          <w:p w:rsidR="004A481E" w:rsidRDefault="00326F84" w:rsidP="004A481E">
            <w:pPr>
              <w:pStyle w:val="Kompetenzbeschreibung"/>
              <w:tabs>
                <w:tab w:val="center" w:pos="4536"/>
                <w:tab w:val="right" w:pos="9072"/>
              </w:tabs>
              <w:spacing w:line="256" w:lineRule="auto"/>
            </w:pPr>
            <w:r>
              <w:t>(18) die Mehrdeutigkeit von literarischen Te</w:t>
            </w:r>
            <w:r>
              <w:t>x</w:t>
            </w:r>
            <w:r>
              <w:t>ten erkennen und in Grundzügen erläutern</w:t>
            </w:r>
          </w:p>
          <w:p w:rsidR="004A481E" w:rsidRPr="004A481E" w:rsidRDefault="008C253C" w:rsidP="004A481E">
            <w:pPr>
              <w:pStyle w:val="Kompetenzbeschreibung"/>
              <w:tabs>
                <w:tab w:val="center" w:pos="4536"/>
                <w:tab w:val="right" w:pos="9072"/>
              </w:tabs>
              <w:spacing w:line="256" w:lineRule="auto"/>
            </w:pPr>
            <w:r>
              <w:t>(19) die Wirkung eines Textes beschreiben und begründen (Textteile und Textganzes)</w:t>
            </w:r>
          </w:p>
          <w:p w:rsidR="002B7C10" w:rsidRDefault="00A217AF" w:rsidP="002B7C10">
            <w:pPr>
              <w:pStyle w:val="Kompetenzbeschreibung"/>
              <w:tabs>
                <w:tab w:val="center" w:pos="4536"/>
                <w:tab w:val="right" w:pos="9072"/>
              </w:tabs>
              <w:spacing w:line="256" w:lineRule="auto"/>
              <w:rPr>
                <w:u w:val="single"/>
              </w:rPr>
            </w:pPr>
            <w:r>
              <w:rPr>
                <w:u w:val="single"/>
              </w:rPr>
              <w:t>3.1.1.3 Medien</w:t>
            </w:r>
          </w:p>
          <w:p w:rsidR="00FF738B" w:rsidRDefault="007025D2" w:rsidP="00DC3B12">
            <w:pPr>
              <w:pStyle w:val="Kompetenzbeschreibung"/>
              <w:tabs>
                <w:tab w:val="center" w:pos="4536"/>
                <w:tab w:val="right" w:pos="9072"/>
              </w:tabs>
              <w:spacing w:line="256" w:lineRule="auto"/>
              <w:rPr>
                <w:u w:val="single"/>
              </w:rPr>
            </w:pPr>
            <w:r>
              <w:t>(11) ihren ersten Gesamteindruck eines Bildes, Films, Hörspiels oder einer Theaterinszeni</w:t>
            </w:r>
            <w:r>
              <w:t>e</w:t>
            </w:r>
            <w:r>
              <w:t>rung beschreiben und begründen</w:t>
            </w:r>
          </w:p>
        </w:tc>
        <w:tc>
          <w:tcPr>
            <w:tcW w:w="1250" w:type="pct"/>
            <w:tcBorders>
              <w:left w:val="single" w:sz="4" w:space="0" w:color="auto"/>
              <w:right w:val="single" w:sz="4" w:space="0" w:color="auto"/>
            </w:tcBorders>
            <w:shd w:val="clear" w:color="auto" w:fill="auto"/>
          </w:tcPr>
          <w:p w:rsidR="00FF738B" w:rsidRPr="002374CF" w:rsidRDefault="00FF738B" w:rsidP="00FF738B">
            <w:pPr>
              <w:spacing w:before="60"/>
              <w:rPr>
                <w:rFonts w:eastAsia="Calibri" w:cs="Arial"/>
                <w:b/>
                <w:i/>
                <w:szCs w:val="22"/>
                <w:lang w:val="en-US"/>
              </w:rPr>
            </w:pPr>
            <w:r w:rsidRPr="002374CF">
              <w:rPr>
                <w:rFonts w:eastAsia="Calibri" w:cs="Arial"/>
                <w:b/>
                <w:szCs w:val="22"/>
              </w:rPr>
              <w:lastRenderedPageBreak/>
              <w:t xml:space="preserve">3. </w:t>
            </w:r>
            <w:r w:rsidR="002B7C10" w:rsidRPr="002374CF">
              <w:rPr>
                <w:rFonts w:eastAsia="Calibri" w:cs="Arial"/>
                <w:b/>
                <w:szCs w:val="22"/>
              </w:rPr>
              <w:t>W</w:t>
            </w:r>
            <w:r w:rsidR="00C207EE" w:rsidRPr="002374CF">
              <w:rPr>
                <w:rFonts w:eastAsia="Calibri" w:cs="Arial"/>
                <w:b/>
                <w:szCs w:val="22"/>
              </w:rPr>
              <w:t>ald im Wandel</w:t>
            </w:r>
          </w:p>
          <w:p w:rsidR="002374CF" w:rsidRPr="00393408" w:rsidRDefault="002374CF" w:rsidP="006063C4">
            <w:pPr>
              <w:numPr>
                <w:ilvl w:val="0"/>
                <w:numId w:val="1"/>
              </w:numPr>
              <w:spacing w:before="60"/>
              <w:rPr>
                <w:rFonts w:eastAsia="Calibri" w:cs="Arial"/>
                <w:i/>
                <w:szCs w:val="22"/>
              </w:rPr>
            </w:pPr>
            <w:r w:rsidRPr="00393408">
              <w:rPr>
                <w:rFonts w:eastAsia="Calibri" w:cs="Arial"/>
                <w:szCs w:val="22"/>
              </w:rPr>
              <w:t xml:space="preserve">Gallery Walk: Die Jahreszeiten im Wald </w:t>
            </w:r>
            <w:r w:rsidRPr="002374CF">
              <w:rPr>
                <w:rFonts w:eastAsia="Calibri" w:cs="Arial"/>
                <w:szCs w:val="22"/>
                <w:lang w:val="en-US"/>
              </w:rPr>
              <w:sym w:font="Wingdings" w:char="F0E0"/>
            </w:r>
            <w:r w:rsidRPr="00393408">
              <w:rPr>
                <w:rFonts w:eastAsia="Calibri" w:cs="Arial"/>
                <w:szCs w:val="22"/>
              </w:rPr>
              <w:t xml:space="preserve"> Sammeln von Assoziati</w:t>
            </w:r>
            <w:r w:rsidRPr="00393408">
              <w:rPr>
                <w:rFonts w:eastAsia="Calibri" w:cs="Arial"/>
                <w:szCs w:val="22"/>
              </w:rPr>
              <w:t>o</w:t>
            </w:r>
            <w:r w:rsidRPr="00393408">
              <w:rPr>
                <w:rFonts w:eastAsia="Calibri" w:cs="Arial"/>
                <w:szCs w:val="22"/>
              </w:rPr>
              <w:t>nen zu den Abbildungen</w:t>
            </w:r>
          </w:p>
          <w:p w:rsidR="00FF738B" w:rsidRPr="00393408" w:rsidRDefault="002374CF" w:rsidP="006063C4">
            <w:pPr>
              <w:numPr>
                <w:ilvl w:val="0"/>
                <w:numId w:val="1"/>
              </w:numPr>
              <w:spacing w:before="60"/>
              <w:rPr>
                <w:rFonts w:eastAsia="Calibri" w:cs="Arial"/>
                <w:i/>
                <w:szCs w:val="22"/>
              </w:rPr>
            </w:pPr>
            <w:r w:rsidRPr="00393408">
              <w:rPr>
                <w:rFonts w:eastAsia="Calibri" w:cs="Arial"/>
                <w:szCs w:val="22"/>
              </w:rPr>
              <w:t>Analyse und Interpretation von Gedichten (ggf. arbeitsteilig) unter den Gesichtspunkten: Thema, lyr</w:t>
            </w:r>
            <w:r w:rsidRPr="00393408">
              <w:rPr>
                <w:rFonts w:eastAsia="Calibri" w:cs="Arial"/>
                <w:szCs w:val="22"/>
              </w:rPr>
              <w:t>i</w:t>
            </w:r>
            <w:r w:rsidRPr="00393408">
              <w:rPr>
                <w:rFonts w:eastAsia="Calibri" w:cs="Arial"/>
                <w:szCs w:val="22"/>
              </w:rPr>
              <w:t>sches Ich, Atmosphäre,</w:t>
            </w:r>
            <w:r w:rsidRPr="00393408">
              <w:rPr>
                <w:rFonts w:eastAsia="Calibri" w:cs="Arial"/>
                <w:i/>
                <w:szCs w:val="22"/>
              </w:rPr>
              <w:t xml:space="preserve"> </w:t>
            </w:r>
            <w:r w:rsidRPr="00393408">
              <w:rPr>
                <w:rFonts w:eastAsia="Calibri" w:cs="Arial"/>
                <w:szCs w:val="22"/>
              </w:rPr>
              <w:t>sprachl</w:t>
            </w:r>
            <w:r w:rsidRPr="00393408">
              <w:rPr>
                <w:rFonts w:eastAsia="Calibri" w:cs="Arial"/>
                <w:szCs w:val="22"/>
              </w:rPr>
              <w:t>i</w:t>
            </w:r>
            <w:r w:rsidRPr="00393408">
              <w:rPr>
                <w:rFonts w:eastAsia="Calibri" w:cs="Arial"/>
                <w:szCs w:val="22"/>
              </w:rPr>
              <w:t>che Bilder, Enjambement</w:t>
            </w:r>
          </w:p>
          <w:p w:rsidR="002374CF" w:rsidRPr="00393408" w:rsidRDefault="002374CF" w:rsidP="006063C4">
            <w:pPr>
              <w:numPr>
                <w:ilvl w:val="0"/>
                <w:numId w:val="1"/>
              </w:numPr>
              <w:spacing w:before="60"/>
              <w:rPr>
                <w:rFonts w:eastAsia="Calibri" w:cs="Arial"/>
                <w:i/>
                <w:szCs w:val="22"/>
              </w:rPr>
            </w:pPr>
            <w:r w:rsidRPr="00393408">
              <w:rPr>
                <w:rFonts w:eastAsia="Calibri" w:cs="Arial"/>
                <w:szCs w:val="22"/>
              </w:rPr>
              <w:t xml:space="preserve">Rückgriff auf Assoziationen zu Jahreszeiten im Wald </w:t>
            </w:r>
            <w:r w:rsidRPr="002374CF">
              <w:rPr>
                <w:rFonts w:eastAsia="Calibri" w:cs="Arial"/>
                <w:szCs w:val="22"/>
                <w:lang w:val="en-US"/>
              </w:rPr>
              <w:sym w:font="Wingdings" w:char="F0E0"/>
            </w:r>
            <w:r w:rsidRPr="00393408">
              <w:rPr>
                <w:rFonts w:eastAsia="Calibri" w:cs="Arial"/>
                <w:szCs w:val="22"/>
              </w:rPr>
              <w:t xml:space="preserve"> Vergleich mit den Gedichten, Reflexion der Wahrnehmungen</w:t>
            </w:r>
          </w:p>
        </w:tc>
        <w:tc>
          <w:tcPr>
            <w:tcW w:w="1250" w:type="pct"/>
            <w:tcBorders>
              <w:left w:val="single" w:sz="4" w:space="0" w:color="auto"/>
              <w:right w:val="single" w:sz="4" w:space="0" w:color="auto"/>
            </w:tcBorders>
            <w:shd w:val="clear" w:color="auto" w:fill="auto"/>
          </w:tcPr>
          <w:p w:rsidR="00C207EE" w:rsidRPr="00393408" w:rsidRDefault="00C207EE" w:rsidP="00C207EE">
            <w:pPr>
              <w:spacing w:before="60"/>
              <w:rPr>
                <w:rFonts w:eastAsia="Calibri" w:cs="Arial"/>
                <w:szCs w:val="22"/>
              </w:rPr>
            </w:pPr>
            <w:r w:rsidRPr="00393408">
              <w:rPr>
                <w:rFonts w:eastAsia="Calibri" w:cs="Arial"/>
                <w:szCs w:val="22"/>
              </w:rPr>
              <w:t xml:space="preserve">Textgrundlagen </w:t>
            </w:r>
            <w:r w:rsidR="00530AF9">
              <w:rPr>
                <w:rFonts w:eastAsia="Calibri" w:cs="Arial"/>
                <w:szCs w:val="22"/>
              </w:rPr>
              <w:t>z. B.</w:t>
            </w:r>
          </w:p>
          <w:p w:rsidR="00C207EE" w:rsidRPr="00393408" w:rsidRDefault="00C207EE" w:rsidP="00994473">
            <w:pPr>
              <w:numPr>
                <w:ilvl w:val="0"/>
                <w:numId w:val="46"/>
              </w:numPr>
              <w:rPr>
                <w:rFonts w:eastAsia="Calibri" w:cs="Arial"/>
                <w:szCs w:val="22"/>
              </w:rPr>
            </w:pPr>
            <w:r w:rsidRPr="00393408">
              <w:rPr>
                <w:rFonts w:eastAsia="Calibri" w:cs="Arial"/>
                <w:szCs w:val="22"/>
              </w:rPr>
              <w:t xml:space="preserve">Gottfried Kölwel, </w:t>
            </w:r>
            <w:r w:rsidRPr="00393408">
              <w:rPr>
                <w:rFonts w:eastAsia="Calibri" w:cs="Arial"/>
                <w:i/>
                <w:szCs w:val="22"/>
              </w:rPr>
              <w:t>Waldfrühling</w:t>
            </w:r>
          </w:p>
          <w:p w:rsidR="00FF738B" w:rsidRPr="00393408" w:rsidRDefault="00C207EE" w:rsidP="00994473">
            <w:pPr>
              <w:numPr>
                <w:ilvl w:val="0"/>
                <w:numId w:val="46"/>
              </w:numPr>
              <w:rPr>
                <w:rFonts w:eastAsia="Calibri" w:cs="Arial"/>
                <w:i/>
                <w:szCs w:val="22"/>
              </w:rPr>
            </w:pPr>
            <w:r w:rsidRPr="00393408">
              <w:rPr>
                <w:rFonts w:eastAsia="Calibri" w:cs="Arial"/>
                <w:szCs w:val="22"/>
              </w:rPr>
              <w:t>Friedrich Georg Jünger</w:t>
            </w:r>
            <w:r w:rsidR="001B52BC" w:rsidRPr="00393408">
              <w:rPr>
                <w:rFonts w:eastAsia="Calibri" w:cs="Arial"/>
                <w:szCs w:val="22"/>
              </w:rPr>
              <w:t xml:space="preserve">, </w:t>
            </w:r>
            <w:r w:rsidR="001B52BC" w:rsidRPr="00393408">
              <w:rPr>
                <w:rFonts w:eastAsia="Calibri" w:cs="Arial"/>
                <w:i/>
                <w:szCs w:val="22"/>
              </w:rPr>
              <w:t>Herbstl</w:t>
            </w:r>
            <w:r w:rsidR="001B52BC" w:rsidRPr="00393408">
              <w:rPr>
                <w:rFonts w:eastAsia="Calibri" w:cs="Arial"/>
                <w:i/>
                <w:szCs w:val="22"/>
              </w:rPr>
              <w:t>i</w:t>
            </w:r>
            <w:r w:rsidR="001B52BC" w:rsidRPr="00393408">
              <w:rPr>
                <w:rFonts w:eastAsia="Calibri" w:cs="Arial"/>
                <w:i/>
                <w:szCs w:val="22"/>
              </w:rPr>
              <w:t>cher Wald</w:t>
            </w:r>
          </w:p>
          <w:p w:rsidR="00C207EE" w:rsidRPr="00393408" w:rsidRDefault="00C207EE" w:rsidP="00994473">
            <w:pPr>
              <w:numPr>
                <w:ilvl w:val="0"/>
                <w:numId w:val="46"/>
              </w:numPr>
              <w:rPr>
                <w:rFonts w:eastAsia="Calibri" w:cs="Arial"/>
                <w:szCs w:val="22"/>
              </w:rPr>
            </w:pPr>
            <w:r w:rsidRPr="00393408">
              <w:rPr>
                <w:rFonts w:eastAsia="Calibri" w:cs="Arial"/>
                <w:szCs w:val="22"/>
              </w:rPr>
              <w:t xml:space="preserve">Hans Leifhelm, </w:t>
            </w:r>
            <w:r w:rsidRPr="00393408">
              <w:rPr>
                <w:rFonts w:eastAsia="Calibri" w:cs="Arial"/>
                <w:i/>
                <w:szCs w:val="22"/>
              </w:rPr>
              <w:t>Winterwald</w:t>
            </w:r>
          </w:p>
        </w:tc>
      </w:tr>
      <w:tr w:rsidR="00FF738B" w:rsidRPr="00393408" w:rsidTr="00501A11">
        <w:trPr>
          <w:trHeight w:val="20"/>
        </w:trPr>
        <w:tc>
          <w:tcPr>
            <w:tcW w:w="1250" w:type="pct"/>
            <w:tcBorders>
              <w:top w:val="single" w:sz="4" w:space="0" w:color="auto"/>
              <w:left w:val="single" w:sz="4" w:space="0" w:color="auto"/>
              <w:bottom w:val="single" w:sz="4" w:space="0" w:color="auto"/>
              <w:right w:val="single" w:sz="4" w:space="0" w:color="auto"/>
            </w:tcBorders>
            <w:shd w:val="clear" w:color="auto" w:fill="auto"/>
          </w:tcPr>
          <w:p w:rsidR="002B7C10" w:rsidRDefault="002B7C10" w:rsidP="002B7C10">
            <w:pPr>
              <w:pStyle w:val="Kompetenzbeschreibung"/>
              <w:tabs>
                <w:tab w:val="center" w:pos="4536"/>
                <w:tab w:val="right" w:pos="9072"/>
              </w:tabs>
              <w:spacing w:line="256" w:lineRule="auto"/>
              <w:rPr>
                <w:u w:val="single"/>
              </w:rPr>
            </w:pPr>
            <w:r>
              <w:rPr>
                <w:u w:val="single"/>
              </w:rPr>
              <w:lastRenderedPageBreak/>
              <w:t>2.2 Schreiben</w:t>
            </w:r>
          </w:p>
          <w:p w:rsidR="004A481E" w:rsidRDefault="006C54DE" w:rsidP="004A481E">
            <w:pPr>
              <w:pStyle w:val="Kompetenzbeschreibung"/>
              <w:tabs>
                <w:tab w:val="center" w:pos="4536"/>
                <w:tab w:val="right" w:pos="9072"/>
              </w:tabs>
              <w:spacing w:line="256" w:lineRule="auto"/>
            </w:pPr>
            <w:r>
              <w:t>5.  elementare formale Anforderungen des Schreibens erfüllen (Lesbarkeit der Han</w:t>
            </w:r>
            <w:r>
              <w:t>d</w:t>
            </w:r>
            <w:r>
              <w:t>schrift, Blatteinteilung; Rechtschreibung, Ze</w:t>
            </w:r>
            <w:r>
              <w:t>i</w:t>
            </w:r>
            <w:r>
              <w:t>chensetzung, Grammatik)</w:t>
            </w:r>
          </w:p>
          <w:p w:rsidR="004A481E" w:rsidRDefault="005C3956" w:rsidP="004A481E">
            <w:pPr>
              <w:pStyle w:val="Kompetenzbeschreibung"/>
              <w:tabs>
                <w:tab w:val="center" w:pos="4536"/>
                <w:tab w:val="right" w:pos="9072"/>
              </w:tabs>
              <w:spacing w:line="256" w:lineRule="auto"/>
            </w:pPr>
            <w:r>
              <w:t>9.  Textbelege und andere Quellen korrekt zitieren und sinngemäß wiedergeben, dabei sprachlogisch integrieren, […] Nachweise führen</w:t>
            </w:r>
          </w:p>
          <w:p w:rsidR="004A481E" w:rsidRDefault="00573CF9" w:rsidP="004A481E">
            <w:pPr>
              <w:pStyle w:val="Kompetenzbeschreibung"/>
              <w:tabs>
                <w:tab w:val="center" w:pos="4536"/>
                <w:tab w:val="right" w:pos="9072"/>
              </w:tabs>
              <w:spacing w:line="256" w:lineRule="auto"/>
            </w:pPr>
            <w:r>
              <w:t xml:space="preserve">15. Informationen aus komplexen </w:t>
            </w:r>
            <w:r w:rsidR="002E152B">
              <w:t>linearen und nichtlinearen Texten wiedergeben und koh</w:t>
            </w:r>
            <w:r w:rsidR="002E152B">
              <w:t>ä</w:t>
            </w:r>
            <w:r w:rsidR="002E152B">
              <w:t xml:space="preserve">rent </w:t>
            </w:r>
            <w:r w:rsidRPr="00573CF9">
              <w:t>und differenziert darstellen</w:t>
            </w:r>
          </w:p>
          <w:p w:rsidR="004A481E" w:rsidRDefault="001D48FA" w:rsidP="004A481E">
            <w:pPr>
              <w:pStyle w:val="Kompetenzbeschreibung"/>
              <w:tabs>
                <w:tab w:val="center" w:pos="4536"/>
                <w:tab w:val="right" w:pos="9072"/>
              </w:tabs>
              <w:spacing w:line="256" w:lineRule="auto"/>
            </w:pPr>
            <w:r>
              <w:t>24. sach- und adressatenspezifisch formulierte Texte verfassen und dabei deren Wirkungsa</w:t>
            </w:r>
            <w:r>
              <w:t>b</w:t>
            </w:r>
            <w:r>
              <w:t>sicht berücksichtigen</w:t>
            </w:r>
          </w:p>
          <w:p w:rsidR="004A481E" w:rsidRDefault="00FD137D" w:rsidP="004A481E">
            <w:pPr>
              <w:pStyle w:val="Kompetenzbeschreibung"/>
              <w:tabs>
                <w:tab w:val="center" w:pos="4536"/>
                <w:tab w:val="right" w:pos="9072"/>
              </w:tabs>
              <w:spacing w:line="256" w:lineRule="auto"/>
            </w:pPr>
            <w:r>
              <w:t>25. die formale und sprachlich-stilistische G</w:t>
            </w:r>
            <w:r>
              <w:t>e</w:t>
            </w:r>
            <w:r>
              <w:t>staltungsweise von Texten und deren Wirkung an Beispielen erläutern (zum Beispiel sprachl</w:t>
            </w:r>
            <w:r>
              <w:t>i</w:t>
            </w:r>
            <w:r>
              <w:t>che Bilder deuten, Dialoge analysieren)</w:t>
            </w:r>
          </w:p>
          <w:p w:rsidR="004A481E" w:rsidRDefault="00BC7489" w:rsidP="004A481E">
            <w:pPr>
              <w:pStyle w:val="Kompetenzbeschreibung"/>
              <w:tabs>
                <w:tab w:val="center" w:pos="4536"/>
                <w:tab w:val="right" w:pos="9072"/>
              </w:tabs>
              <w:spacing w:line="256" w:lineRule="auto"/>
            </w:pPr>
            <w:r>
              <w:t>26. die Ergebnisse einer Textanalyse […] darstellen</w:t>
            </w:r>
          </w:p>
          <w:p w:rsidR="00A217AF" w:rsidRPr="00A217AF" w:rsidRDefault="00A217AF" w:rsidP="002B7C10">
            <w:pPr>
              <w:pStyle w:val="Kompetenzbeschreibung"/>
              <w:tabs>
                <w:tab w:val="center" w:pos="4536"/>
                <w:tab w:val="right" w:pos="9072"/>
              </w:tabs>
              <w:spacing w:line="256" w:lineRule="auto"/>
            </w:pPr>
          </w:p>
          <w:p w:rsidR="002B7C10" w:rsidRPr="00752474" w:rsidRDefault="002B7C10" w:rsidP="002B7C10">
            <w:pPr>
              <w:spacing w:after="40"/>
              <w:rPr>
                <w:rFonts w:eastAsia="Calibri"/>
                <w:sz w:val="18"/>
                <w:szCs w:val="22"/>
                <w:u w:val="single"/>
                <w:lang w:eastAsia="en-US"/>
              </w:rPr>
            </w:pPr>
            <w:r w:rsidRPr="00752474">
              <w:rPr>
                <w:rFonts w:eastAsia="Calibri"/>
                <w:sz w:val="18"/>
                <w:szCs w:val="22"/>
                <w:u w:val="single"/>
                <w:lang w:eastAsia="en-US"/>
              </w:rPr>
              <w:t>2.3 Lesen</w:t>
            </w:r>
          </w:p>
          <w:p w:rsidR="004A481E" w:rsidRPr="004A481E" w:rsidRDefault="009E42E5" w:rsidP="004A481E">
            <w:pPr>
              <w:pStyle w:val="Kompetenzbeschreibung"/>
              <w:tabs>
                <w:tab w:val="center" w:pos="4536"/>
                <w:tab w:val="right" w:pos="9072"/>
              </w:tabs>
              <w:spacing w:line="256" w:lineRule="auto"/>
            </w:pPr>
            <w:r>
              <w:lastRenderedPageBreak/>
              <w:t xml:space="preserve">3. </w:t>
            </w:r>
            <w:r w:rsidR="000D12E0">
              <w:t>Lesestrategien und Methoden der Texte</w:t>
            </w:r>
            <w:r w:rsidR="000D12E0">
              <w:t>r</w:t>
            </w:r>
            <w:r w:rsidR="000D12E0">
              <w:t>schließung selbstständig anwenden (marki</w:t>
            </w:r>
            <w:r w:rsidR="000D12E0">
              <w:t>e</w:t>
            </w:r>
            <w:r w:rsidR="000D12E0">
              <w:t>ren, Verstehensbarrieren identifizieren, Ve</w:t>
            </w:r>
            <w:r w:rsidR="000D12E0">
              <w:t>r</w:t>
            </w:r>
            <w:r w:rsidR="000D12E0">
              <w:t>ständnisfragen formulieren, Texte strukturi</w:t>
            </w:r>
            <w:r w:rsidR="000D12E0">
              <w:t>e</w:t>
            </w:r>
            <w:r w:rsidR="000D12E0">
              <w:t>ren, Wortbedeutungen und Fachbegriffe kl</w:t>
            </w:r>
            <w:r w:rsidR="000D12E0">
              <w:t>ä</w:t>
            </w:r>
            <w:r w:rsidR="000D12E0">
              <w:t>ren, Nachschlagewerke in verschiedenen Medien verwenden)</w:t>
            </w:r>
          </w:p>
          <w:p w:rsidR="004A481E" w:rsidRPr="004A481E" w:rsidRDefault="009E42E5" w:rsidP="009E42E5">
            <w:pPr>
              <w:pStyle w:val="Kompetenzbeschreibung"/>
              <w:tabs>
                <w:tab w:val="center" w:pos="4536"/>
                <w:tab w:val="right" w:pos="9072"/>
              </w:tabs>
              <w:spacing w:after="0" w:line="256" w:lineRule="auto"/>
            </w:pPr>
            <w:r>
              <w:t xml:space="preserve">4. </w:t>
            </w:r>
            <w:r w:rsidR="000D12E0">
              <w:t>Sinnzusammenhänge zwischen verschied</w:t>
            </w:r>
            <w:r w:rsidR="000D12E0">
              <w:t>e</w:t>
            </w:r>
            <w:r w:rsidR="000D12E0">
              <w:t>nen Ebenen und Elementen von Texten he</w:t>
            </w:r>
            <w:r w:rsidR="000D12E0">
              <w:t>r</w:t>
            </w:r>
            <w:r w:rsidR="000D12E0">
              <w:t>stellen</w:t>
            </w:r>
          </w:p>
          <w:p w:rsidR="004A481E" w:rsidRPr="004A481E" w:rsidRDefault="00D83B51" w:rsidP="009E42E5">
            <w:pPr>
              <w:pStyle w:val="Kompetenzbeschreibung"/>
              <w:tabs>
                <w:tab w:val="center" w:pos="4536"/>
                <w:tab w:val="right" w:pos="9072"/>
              </w:tabs>
              <w:spacing w:after="0" w:line="256" w:lineRule="auto"/>
            </w:pPr>
            <w:r>
              <w:t>6.  unterschiedliche Interpretations- und Anal</w:t>
            </w:r>
            <w:r>
              <w:t>y</w:t>
            </w:r>
            <w:r>
              <w:t>severfahren anwenden und die darauf ber</w:t>
            </w:r>
            <w:r>
              <w:t>u</w:t>
            </w:r>
            <w:r>
              <w:t>henden Verstehensentwürfe am Text überpr</w:t>
            </w:r>
            <w:r>
              <w:t>ü</w:t>
            </w:r>
            <w:r>
              <w:t>fen</w:t>
            </w:r>
          </w:p>
          <w:p w:rsidR="004A481E" w:rsidRPr="004A481E" w:rsidRDefault="009E42E5" w:rsidP="009E42E5">
            <w:pPr>
              <w:pStyle w:val="Kompetenzbeschreibung"/>
              <w:tabs>
                <w:tab w:val="center" w:pos="4536"/>
                <w:tab w:val="right" w:pos="9072"/>
              </w:tabs>
              <w:spacing w:after="0" w:line="256" w:lineRule="auto"/>
            </w:pPr>
            <w:r>
              <w:t xml:space="preserve">7. </w:t>
            </w:r>
            <w:r w:rsidR="002449B3">
              <w:t>komplexe Analysen von Texten selbststä</w:t>
            </w:r>
            <w:r w:rsidR="002449B3">
              <w:t>n</w:t>
            </w:r>
            <w:r w:rsidR="002449B3">
              <w:t>dig durchführen und die Ergebnisse ergiebig für interpretatorische oder argumentative Schlussfolgerungen nutzen</w:t>
            </w:r>
          </w:p>
          <w:p w:rsidR="004A481E" w:rsidRPr="004A481E" w:rsidRDefault="002449B3" w:rsidP="009E42E5">
            <w:pPr>
              <w:pStyle w:val="Kompetenzbeschreibung"/>
              <w:tabs>
                <w:tab w:val="center" w:pos="4536"/>
                <w:tab w:val="right" w:pos="9072"/>
              </w:tabs>
              <w:spacing w:after="0" w:line="256" w:lineRule="auto"/>
            </w:pPr>
            <w:r>
              <w:t>8.  Deutungshypothesen entwickeln; diese […] begründen, am Text belegen und im Verst</w:t>
            </w:r>
            <w:r>
              <w:t>e</w:t>
            </w:r>
            <w:r>
              <w:t>hensprozess überarbeiten</w:t>
            </w:r>
          </w:p>
          <w:p w:rsidR="004A481E" w:rsidRPr="004A481E" w:rsidRDefault="002873E7" w:rsidP="009E42E5">
            <w:pPr>
              <w:pStyle w:val="Kompetenzbeschreibung"/>
              <w:tabs>
                <w:tab w:val="center" w:pos="4536"/>
                <w:tab w:val="right" w:pos="9072"/>
              </w:tabs>
              <w:spacing w:after="0" w:line="256" w:lineRule="auto"/>
            </w:pPr>
            <w:r>
              <w:t>12. sich mit der Darstellung von Lebensentwü</w:t>
            </w:r>
            <w:r>
              <w:t>r</w:t>
            </w:r>
            <w:r>
              <w:t>fen und Lebenswirklichkeiten in Texten ause</w:t>
            </w:r>
            <w:r>
              <w:t>i</w:t>
            </w:r>
            <w:r>
              <w:t>nandersetzen […]</w:t>
            </w:r>
          </w:p>
          <w:p w:rsidR="004A481E" w:rsidRPr="004A481E" w:rsidRDefault="002873E7" w:rsidP="009E42E5">
            <w:pPr>
              <w:pStyle w:val="Kompetenzbeschreibung"/>
              <w:tabs>
                <w:tab w:val="center" w:pos="4536"/>
                <w:tab w:val="right" w:pos="9072"/>
              </w:tabs>
              <w:spacing w:after="0" w:line="256" w:lineRule="auto"/>
            </w:pPr>
            <w:r>
              <w:t>13. Fremdheitserfahrungen in Texten unter Einbezug geistes-, kultur- und sozialgeschich</w:t>
            </w:r>
            <w:r>
              <w:t>t</w:t>
            </w:r>
            <w:r>
              <w:t>licher Entwicklungen reflektieren</w:t>
            </w:r>
          </w:p>
          <w:p w:rsidR="004A481E" w:rsidRPr="004A481E" w:rsidRDefault="00BA396E" w:rsidP="009E42E5">
            <w:pPr>
              <w:pStyle w:val="Kompetenzbeschreibung"/>
              <w:tabs>
                <w:tab w:val="center" w:pos="4536"/>
                <w:tab w:val="right" w:pos="9072"/>
              </w:tabs>
              <w:spacing w:after="0" w:line="256" w:lineRule="auto"/>
            </w:pPr>
            <w:r>
              <w:t>14. die ästhetische Qualität eines Textes e</w:t>
            </w:r>
            <w:r>
              <w:t>r</w:t>
            </w:r>
            <w:r>
              <w:t>fassen und ihn als gestaltetes Produkt begre</w:t>
            </w:r>
            <w:r>
              <w:t>i</w:t>
            </w:r>
            <w:r>
              <w:t>fen</w:t>
            </w:r>
          </w:p>
          <w:p w:rsidR="004A481E" w:rsidRPr="004A481E" w:rsidRDefault="00BA396E" w:rsidP="009E42E5">
            <w:pPr>
              <w:pStyle w:val="Kompetenzbeschreibung"/>
              <w:tabs>
                <w:tab w:val="center" w:pos="4536"/>
                <w:tab w:val="right" w:pos="9072"/>
              </w:tabs>
              <w:spacing w:after="0" w:line="256" w:lineRule="auto"/>
            </w:pPr>
            <w:r>
              <w:t>15. die Zuordnung von Texten zu Textformen und Textsorten reflektieren</w:t>
            </w:r>
          </w:p>
          <w:p w:rsidR="004A481E" w:rsidRPr="004A481E" w:rsidRDefault="00534C28" w:rsidP="009E42E5">
            <w:pPr>
              <w:pStyle w:val="Kompetenzbeschreibung"/>
              <w:tabs>
                <w:tab w:val="center" w:pos="4536"/>
                <w:tab w:val="right" w:pos="9072"/>
              </w:tabs>
              <w:spacing w:after="0" w:line="256" w:lineRule="auto"/>
            </w:pPr>
            <w:r>
              <w:t>16. Mehrdeutigkeit als […] Merkmal literar</w:t>
            </w:r>
            <w:r>
              <w:t>i</w:t>
            </w:r>
            <w:r>
              <w:t>scher Texte erkennen […] und alternative Lesarten bei ihren Verstehensentwürfen b</w:t>
            </w:r>
            <w:r>
              <w:t>e</w:t>
            </w:r>
            <w:r>
              <w:t>rücksichtigen</w:t>
            </w:r>
          </w:p>
          <w:p w:rsidR="004A481E" w:rsidRPr="004A481E" w:rsidRDefault="005D369C" w:rsidP="009E42E5">
            <w:pPr>
              <w:pStyle w:val="Kompetenzbeschreibung"/>
              <w:tabs>
                <w:tab w:val="center" w:pos="4536"/>
                <w:tab w:val="right" w:pos="9072"/>
              </w:tabs>
              <w:spacing w:after="0" w:line="256" w:lineRule="auto"/>
            </w:pPr>
            <w:r>
              <w:t>26. Textverstehen als dynamischen Prozess der Bedeutungszuweisung reflektieren und die Perspektivgebundenheit ihrer Textrezeption erkennen</w:t>
            </w:r>
          </w:p>
          <w:p w:rsidR="00FF738B" w:rsidRPr="00992FA5" w:rsidRDefault="007F35D0" w:rsidP="009E42E5">
            <w:pPr>
              <w:pStyle w:val="Kompetenzbeschreibung"/>
              <w:tabs>
                <w:tab w:val="center" w:pos="4536"/>
                <w:tab w:val="right" w:pos="9072"/>
              </w:tabs>
              <w:spacing w:after="0" w:line="256" w:lineRule="auto"/>
              <w:rPr>
                <w:u w:val="single"/>
              </w:rPr>
            </w:pPr>
            <w:r>
              <w:t>28. zwischen verschiedenen Lesehaltungen unterscheiden (spontan, methodisch geleitet; analytisch, identifikatorisch, wertend; aktual</w:t>
            </w:r>
            <w:r>
              <w:t>i</w:t>
            </w:r>
            <w:r>
              <w:t>sierend, historisierend) und ihre jeweilige L</w:t>
            </w:r>
            <w:r>
              <w:t>e</w:t>
            </w:r>
            <w:r>
              <w:t>sehaltung einordnen</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2B7C10" w:rsidRDefault="002B7C10" w:rsidP="002B7C10">
            <w:pPr>
              <w:pStyle w:val="Kompetenzbeschreibung"/>
              <w:tabs>
                <w:tab w:val="center" w:pos="4536"/>
                <w:tab w:val="right" w:pos="9072"/>
              </w:tabs>
              <w:spacing w:line="256" w:lineRule="auto"/>
              <w:rPr>
                <w:u w:val="single"/>
              </w:rPr>
            </w:pPr>
            <w:r>
              <w:rPr>
                <w:u w:val="single"/>
              </w:rPr>
              <w:lastRenderedPageBreak/>
              <w:t>3.1.1.1 Literarische Texte</w:t>
            </w:r>
          </w:p>
          <w:p w:rsidR="004A481E" w:rsidRDefault="00741CCE" w:rsidP="004A481E">
            <w:pPr>
              <w:pStyle w:val="Kompetenzbeschreibung"/>
              <w:tabs>
                <w:tab w:val="center" w:pos="4536"/>
                <w:tab w:val="right" w:pos="9072"/>
              </w:tabs>
              <w:spacing w:line="256" w:lineRule="auto"/>
            </w:pPr>
            <w:r>
              <w:t>(2) ihren Leseeindruck und ihr erstes Textve</w:t>
            </w:r>
            <w:r>
              <w:t>r</w:t>
            </w:r>
            <w:r>
              <w:t>ständnis erläutern und begründen</w:t>
            </w:r>
          </w:p>
          <w:p w:rsidR="004A481E" w:rsidRDefault="00EF602C" w:rsidP="004A481E">
            <w:pPr>
              <w:pStyle w:val="Kompetenzbeschreibung"/>
              <w:tabs>
                <w:tab w:val="center" w:pos="4536"/>
                <w:tab w:val="right" w:pos="9072"/>
              </w:tabs>
              <w:spacing w:line="256" w:lineRule="auto"/>
            </w:pPr>
            <w:r>
              <w:t>(3) Inhalte von Texten herausarbeiten und zusammenfassen; dazu aussagekräftige Tex</w:t>
            </w:r>
            <w:r>
              <w:t>t</w:t>
            </w:r>
            <w:r>
              <w:t>belege auswählen</w:t>
            </w:r>
          </w:p>
          <w:p w:rsidR="004A481E" w:rsidRDefault="00A67757" w:rsidP="004A481E">
            <w:pPr>
              <w:pStyle w:val="Kompetenzbeschreibung"/>
              <w:tabs>
                <w:tab w:val="center" w:pos="4536"/>
                <w:tab w:val="right" w:pos="9072"/>
              </w:tabs>
              <w:spacing w:line="256" w:lineRule="auto"/>
            </w:pPr>
            <w:r>
              <w:t>(6) das Thema eines Textes bestimmen und benennen</w:t>
            </w:r>
          </w:p>
          <w:p w:rsidR="004A481E" w:rsidRDefault="00487776" w:rsidP="004A481E">
            <w:pPr>
              <w:pStyle w:val="Kompetenzbeschreibung"/>
              <w:tabs>
                <w:tab w:val="center" w:pos="4536"/>
                <w:tab w:val="right" w:pos="9072"/>
              </w:tabs>
              <w:spacing w:line="256" w:lineRule="auto"/>
            </w:pPr>
            <w:r>
              <w:t>(7) wesentliche Elemente eines Textes (Titel, Aufbau, Handlungs- und Konfliktverlauf, Fig</w:t>
            </w:r>
            <w:r>
              <w:t>u</w:t>
            </w:r>
            <w:r>
              <w:t>ren und Figurenkonstellation, Raum- und Zei</w:t>
            </w:r>
            <w:r>
              <w:t>t</w:t>
            </w:r>
            <w:r>
              <w:t>gestaltung, Motive, Symbole) bestimmen, analysieren und in ihrer Funktion beschreiben</w:t>
            </w:r>
          </w:p>
          <w:p w:rsidR="00573CF9" w:rsidRDefault="00EF3797" w:rsidP="004A481E">
            <w:pPr>
              <w:pStyle w:val="Kompetenzbeschreibung"/>
              <w:tabs>
                <w:tab w:val="center" w:pos="4536"/>
                <w:tab w:val="right" w:pos="9072"/>
              </w:tabs>
              <w:spacing w:line="256" w:lineRule="auto"/>
            </w:pPr>
            <w:r>
              <w:t xml:space="preserve">(8) Fachbegriffe zur formalen Beschreibung von Texten verwenden: </w:t>
            </w:r>
            <w:r>
              <w:br/>
              <w:t>–  Autor, Erzähler, Erzählperspektive, Erzäh</w:t>
            </w:r>
            <w:r>
              <w:t>l</w:t>
            </w:r>
            <w:r>
              <w:t>form, Erzählstruktur, innere und äußere Han</w:t>
            </w:r>
            <w:r>
              <w:t>d</w:t>
            </w:r>
            <w:r>
              <w:t>lung, offener Schluss, Erzähltempora, Vorau</w:t>
            </w:r>
            <w:r>
              <w:t>s</w:t>
            </w:r>
            <w:r>
              <w:t xml:space="preserve">deutungen und Rückblende </w:t>
            </w:r>
            <w:r>
              <w:br/>
              <w:t>–  Reim, Rhythmus, Vers, Metrum, sprachliche Bilder (Vergleich, Metapher, Personifikation), lyrisches Ich, Enjambement, Kadenz, Atm</w:t>
            </w:r>
            <w:r>
              <w:t>o</w:t>
            </w:r>
            <w:r>
              <w:t xml:space="preserve">sphäre </w:t>
            </w:r>
            <w:r>
              <w:br/>
              <w:t xml:space="preserve">–  Figurenverzeichnis, Akt, Szene, Exposition, </w:t>
            </w:r>
            <w:r>
              <w:lastRenderedPageBreak/>
              <w:t>Höhepunkt, Wendepunkt, Lösung, Katastr</w:t>
            </w:r>
            <w:r>
              <w:t>o</w:t>
            </w:r>
            <w:r>
              <w:t xml:space="preserve">phe, Dialog und Monolog, Regieanweisung </w:t>
            </w:r>
          </w:p>
          <w:p w:rsidR="004A481E" w:rsidRDefault="00F80814" w:rsidP="004A481E">
            <w:pPr>
              <w:pStyle w:val="Kompetenzbeschreibung"/>
              <w:tabs>
                <w:tab w:val="center" w:pos="4536"/>
                <w:tab w:val="right" w:pos="9072"/>
              </w:tabs>
              <w:spacing w:line="256" w:lineRule="auto"/>
            </w:pPr>
            <w:r>
              <w:t>(9) sprachliche Gestaltungsmittel beschreiben und auf ihre Funktion hin untersuchen</w:t>
            </w:r>
          </w:p>
          <w:p w:rsidR="004A481E" w:rsidRDefault="005A2180" w:rsidP="004A481E">
            <w:pPr>
              <w:pStyle w:val="Kompetenzbeschreibung"/>
              <w:tabs>
                <w:tab w:val="center" w:pos="4536"/>
                <w:tab w:val="right" w:pos="9072"/>
              </w:tabs>
              <w:spacing w:line="256" w:lineRule="auto"/>
            </w:pPr>
            <w:r>
              <w:t>(11) grundlegende literarische Gattungen def</w:t>
            </w:r>
            <w:r>
              <w:t>i</w:t>
            </w:r>
            <w:r>
              <w:t>nieren und deren Merkmale für das Textve</w:t>
            </w:r>
            <w:r>
              <w:t>r</w:t>
            </w:r>
            <w:r>
              <w:t>stehen nutzen (mindestens Gedicht, Ballade, Epos, Erzählung, Kalendergeschichte, Kurzg</w:t>
            </w:r>
            <w:r>
              <w:t>e</w:t>
            </w:r>
            <w:r>
              <w:t>schichte, Anekdote, Drama)</w:t>
            </w:r>
          </w:p>
          <w:p w:rsidR="004A481E" w:rsidRDefault="00426868" w:rsidP="004A481E">
            <w:pPr>
              <w:pStyle w:val="Kompetenzbeschreibung"/>
              <w:tabs>
                <w:tab w:val="center" w:pos="4536"/>
                <w:tab w:val="right" w:pos="9072"/>
              </w:tabs>
              <w:spacing w:line="256" w:lineRule="auto"/>
            </w:pPr>
            <w:r>
              <w:t>(12) Deutungen eines Textes entwickeln und formulieren (auch mithilfe von Deutungshyp</w:t>
            </w:r>
            <w:r>
              <w:t>o</w:t>
            </w:r>
            <w:r>
              <w:t>thesen); das eigene Textverständnis erläutern, begründen und am Text belegen</w:t>
            </w:r>
          </w:p>
          <w:p w:rsidR="004A481E" w:rsidRDefault="00426868" w:rsidP="004A481E">
            <w:pPr>
              <w:pStyle w:val="Kompetenzbeschreibung"/>
              <w:tabs>
                <w:tab w:val="center" w:pos="4536"/>
                <w:tab w:val="right" w:pos="9072"/>
              </w:tabs>
              <w:spacing w:line="256" w:lineRule="auto"/>
            </w:pPr>
            <w:r>
              <w:t>(13) Vorwissen für ihr Textverstehen nutzen</w:t>
            </w:r>
          </w:p>
          <w:p w:rsidR="004A481E" w:rsidRDefault="00326F84" w:rsidP="004A481E">
            <w:pPr>
              <w:pStyle w:val="Kompetenzbeschreibung"/>
              <w:tabs>
                <w:tab w:val="center" w:pos="4536"/>
                <w:tab w:val="right" w:pos="9072"/>
              </w:tabs>
              <w:spacing w:line="256" w:lineRule="auto"/>
            </w:pPr>
            <w:r>
              <w:t>(17) Verstehensschwierigkeiten benennen und für den Interpretationsprozess nutzen</w:t>
            </w:r>
          </w:p>
          <w:p w:rsidR="004A481E" w:rsidRDefault="00326F84" w:rsidP="004A481E">
            <w:pPr>
              <w:pStyle w:val="Kompetenzbeschreibung"/>
              <w:tabs>
                <w:tab w:val="center" w:pos="4536"/>
                <w:tab w:val="right" w:pos="9072"/>
              </w:tabs>
              <w:spacing w:line="256" w:lineRule="auto"/>
            </w:pPr>
            <w:r>
              <w:t>(18) die Mehrdeutigkeit von literarischen Te</w:t>
            </w:r>
            <w:r>
              <w:t>x</w:t>
            </w:r>
            <w:r>
              <w:t>ten erkennen und in Grundzügen erläutern</w:t>
            </w:r>
          </w:p>
          <w:p w:rsidR="004A481E" w:rsidRPr="004A481E" w:rsidRDefault="008C253C" w:rsidP="004A481E">
            <w:pPr>
              <w:pStyle w:val="Kompetenzbeschreibung"/>
              <w:tabs>
                <w:tab w:val="center" w:pos="4536"/>
                <w:tab w:val="right" w:pos="9072"/>
              </w:tabs>
              <w:spacing w:line="256" w:lineRule="auto"/>
            </w:pPr>
            <w:r>
              <w:t>(19) die Wirkung eines Textes beschreiben und begründen (Textteile und Textganzes)</w:t>
            </w:r>
          </w:p>
          <w:p w:rsidR="002B7C10" w:rsidRDefault="002B7C10" w:rsidP="002B7C10">
            <w:pPr>
              <w:pStyle w:val="Kompetenzbeschreibung"/>
              <w:tabs>
                <w:tab w:val="center" w:pos="4536"/>
                <w:tab w:val="right" w:pos="9072"/>
              </w:tabs>
              <w:spacing w:line="256" w:lineRule="auto"/>
              <w:rPr>
                <w:u w:val="single"/>
              </w:rPr>
            </w:pPr>
            <w:r>
              <w:rPr>
                <w:u w:val="single"/>
              </w:rPr>
              <w:t>3.1.1.2 Sach- und Gebrauchstexte</w:t>
            </w:r>
          </w:p>
          <w:p w:rsidR="004A481E" w:rsidRPr="004A481E" w:rsidRDefault="00A23BC3" w:rsidP="002B7C10">
            <w:pPr>
              <w:pStyle w:val="Kompetenzbeschreibung"/>
              <w:tabs>
                <w:tab w:val="center" w:pos="4536"/>
                <w:tab w:val="right" w:pos="9072"/>
              </w:tabs>
              <w:spacing w:line="256" w:lineRule="auto"/>
            </w:pPr>
            <w:r>
              <w:t>(2) Texten komplexere Informationen entne</w:t>
            </w:r>
            <w:r>
              <w:t>h</w:t>
            </w:r>
            <w:r>
              <w:t>men; auch nichtlineare Texte (zum Beispiel Diagramme, Schaubilder, Tabellen, Infograf</w:t>
            </w:r>
            <w:r>
              <w:t>i</w:t>
            </w:r>
            <w:r>
              <w:t>ken) auswerten (zum Beispiel auch Umwan</w:t>
            </w:r>
            <w:r>
              <w:t>d</w:t>
            </w:r>
            <w:r>
              <w:t>lung in andere nichtlineare oder lineare Texte) und Texte exzerpieren</w:t>
            </w:r>
          </w:p>
          <w:p w:rsidR="004A481E" w:rsidRPr="004A481E" w:rsidRDefault="00E64938" w:rsidP="002B7C10">
            <w:pPr>
              <w:pStyle w:val="Kompetenzbeschreibung"/>
              <w:tabs>
                <w:tab w:val="center" w:pos="4536"/>
                <w:tab w:val="right" w:pos="9072"/>
              </w:tabs>
              <w:spacing w:line="256" w:lineRule="auto"/>
            </w:pPr>
            <w:r>
              <w:t>(5) aus Texten entnommene Informationen zusammenhängend wiedergeben und in übe</w:t>
            </w:r>
            <w:r>
              <w:t>r</w:t>
            </w:r>
            <w:r>
              <w:t>geordnete Zusammenhänge einordnen</w:t>
            </w:r>
          </w:p>
          <w:p w:rsidR="002B7C10" w:rsidRDefault="00A217AF" w:rsidP="002B7C10">
            <w:pPr>
              <w:pStyle w:val="Kompetenzbeschreibung"/>
              <w:tabs>
                <w:tab w:val="center" w:pos="4536"/>
                <w:tab w:val="right" w:pos="9072"/>
              </w:tabs>
              <w:spacing w:line="256" w:lineRule="auto"/>
              <w:rPr>
                <w:u w:val="single"/>
              </w:rPr>
            </w:pPr>
            <w:r>
              <w:rPr>
                <w:u w:val="single"/>
              </w:rPr>
              <w:t>3.1.1.3 Medien</w:t>
            </w:r>
          </w:p>
          <w:p w:rsidR="004A481E" w:rsidRDefault="00B24B45" w:rsidP="002B7C10">
            <w:pPr>
              <w:pStyle w:val="Kompetenzbeschreibung"/>
              <w:tabs>
                <w:tab w:val="center" w:pos="4536"/>
                <w:tab w:val="right" w:pos="9072"/>
              </w:tabs>
              <w:spacing w:line="256" w:lineRule="auto"/>
            </w:pPr>
            <w:r>
              <w:t>(5) Informationen aus Printmedien und digit</w:t>
            </w:r>
            <w:r>
              <w:t>a</w:t>
            </w:r>
            <w:r>
              <w:t>len Medien gewinnen und kriterienorientiert bewerten; dabei auch komplexere Suchstrat</w:t>
            </w:r>
            <w:r>
              <w:t>e</w:t>
            </w:r>
            <w:r>
              <w:t>gien anwenden</w:t>
            </w:r>
          </w:p>
          <w:p w:rsidR="00FF738B" w:rsidRDefault="00470CCA" w:rsidP="00B04B5A">
            <w:pPr>
              <w:pStyle w:val="Kompetenzbeschreibung"/>
              <w:tabs>
                <w:tab w:val="center" w:pos="4536"/>
                <w:tab w:val="right" w:pos="9072"/>
              </w:tabs>
              <w:spacing w:line="256" w:lineRule="auto"/>
              <w:rPr>
                <w:u w:val="single"/>
              </w:rPr>
            </w:pPr>
            <w:r>
              <w:t>(7) lineare und nichtlineare Texte mithilfe g</w:t>
            </w:r>
            <w:r>
              <w:t>e</w:t>
            </w:r>
            <w:r>
              <w:t>eigneter Medien oder Programme (zum Be</w:t>
            </w:r>
            <w:r>
              <w:t>i</w:t>
            </w:r>
            <w:r>
              <w:t>spiel Präsentationssoftware) gestalten und ihre Gestaltungsentscheidungen erläutern</w:t>
            </w:r>
          </w:p>
        </w:tc>
        <w:tc>
          <w:tcPr>
            <w:tcW w:w="1250" w:type="pct"/>
            <w:tcBorders>
              <w:left w:val="single" w:sz="4" w:space="0" w:color="auto"/>
              <w:bottom w:val="single" w:sz="4" w:space="0" w:color="auto"/>
              <w:right w:val="single" w:sz="4" w:space="0" w:color="auto"/>
            </w:tcBorders>
            <w:shd w:val="clear" w:color="auto" w:fill="auto"/>
          </w:tcPr>
          <w:p w:rsidR="00FF738B" w:rsidRPr="00386CFA" w:rsidRDefault="00FF738B" w:rsidP="00FF738B">
            <w:pPr>
              <w:spacing w:before="60"/>
              <w:rPr>
                <w:rFonts w:eastAsia="Calibri" w:cs="Arial"/>
                <w:b/>
                <w:i/>
                <w:szCs w:val="22"/>
                <w:lang w:val="en-US"/>
              </w:rPr>
            </w:pPr>
            <w:r w:rsidRPr="00386CFA">
              <w:rPr>
                <w:rFonts w:eastAsia="Calibri" w:cs="Arial"/>
                <w:b/>
                <w:szCs w:val="22"/>
              </w:rPr>
              <w:lastRenderedPageBreak/>
              <w:t xml:space="preserve">4. </w:t>
            </w:r>
            <w:r w:rsidR="002B7C10" w:rsidRPr="00386CFA">
              <w:rPr>
                <w:rFonts w:eastAsia="Calibri" w:cs="Arial"/>
                <w:b/>
                <w:szCs w:val="22"/>
              </w:rPr>
              <w:t xml:space="preserve">Wald in Gefahr </w:t>
            </w:r>
          </w:p>
          <w:p w:rsidR="00FF738B" w:rsidRPr="00393408" w:rsidRDefault="00386CFA" w:rsidP="006063C4">
            <w:pPr>
              <w:numPr>
                <w:ilvl w:val="0"/>
                <w:numId w:val="1"/>
              </w:numPr>
              <w:spacing w:before="60"/>
              <w:rPr>
                <w:rFonts w:eastAsia="Calibri" w:cs="Arial"/>
                <w:i/>
                <w:szCs w:val="22"/>
              </w:rPr>
            </w:pPr>
            <w:r w:rsidRPr="00393408">
              <w:rPr>
                <w:rFonts w:eastAsia="Calibri" w:cs="Arial"/>
                <w:szCs w:val="22"/>
              </w:rPr>
              <w:t xml:space="preserve">Analyse und Interpretation von Gedichten, </w:t>
            </w:r>
            <w:r w:rsidR="00530AF9">
              <w:rPr>
                <w:rFonts w:eastAsia="Calibri" w:cs="Arial"/>
                <w:szCs w:val="22"/>
              </w:rPr>
              <w:t>z. B.</w:t>
            </w:r>
            <w:r w:rsidRPr="00393408">
              <w:rPr>
                <w:rFonts w:eastAsia="Calibri" w:cs="Arial"/>
                <w:szCs w:val="22"/>
              </w:rPr>
              <w:t xml:space="preserve"> unter Einsatz von verzögertem Lesen, Textmont</w:t>
            </w:r>
            <w:r w:rsidRPr="00393408">
              <w:rPr>
                <w:rFonts w:eastAsia="Calibri" w:cs="Arial"/>
                <w:szCs w:val="22"/>
              </w:rPr>
              <w:t>a</w:t>
            </w:r>
            <w:r w:rsidRPr="00393408">
              <w:rPr>
                <w:rFonts w:eastAsia="Calibri" w:cs="Arial"/>
                <w:szCs w:val="22"/>
              </w:rPr>
              <w:t>gen, Gedichtvergleichen, Gedich</w:t>
            </w:r>
            <w:r w:rsidRPr="00393408">
              <w:rPr>
                <w:rFonts w:eastAsia="Calibri" w:cs="Arial"/>
                <w:szCs w:val="22"/>
              </w:rPr>
              <w:t>t</w:t>
            </w:r>
            <w:r w:rsidRPr="00393408">
              <w:rPr>
                <w:rFonts w:eastAsia="Calibri" w:cs="Arial"/>
                <w:szCs w:val="22"/>
              </w:rPr>
              <w:t>puzzle etc.</w:t>
            </w:r>
            <w:r w:rsidR="0042357B">
              <w:rPr>
                <w:rFonts w:eastAsia="Calibri" w:cs="Arial"/>
                <w:szCs w:val="22"/>
              </w:rPr>
              <w:t xml:space="preserve"> </w:t>
            </w:r>
          </w:p>
          <w:p w:rsidR="002374CF" w:rsidRPr="00393408" w:rsidRDefault="002374CF" w:rsidP="00DC3B12">
            <w:pPr>
              <w:numPr>
                <w:ilvl w:val="0"/>
                <w:numId w:val="1"/>
              </w:numPr>
              <w:spacing w:before="60"/>
              <w:rPr>
                <w:rFonts w:eastAsia="Calibri"/>
              </w:rPr>
            </w:pPr>
            <w:r w:rsidRPr="00393408">
              <w:rPr>
                <w:rFonts w:eastAsia="Calibri" w:cs="Arial"/>
                <w:szCs w:val="22"/>
              </w:rPr>
              <w:t xml:space="preserve">Projekt: </w:t>
            </w:r>
            <w:r w:rsidR="00530AF9">
              <w:rPr>
                <w:rFonts w:eastAsia="Calibri" w:cs="Arial"/>
                <w:szCs w:val="22"/>
              </w:rPr>
              <w:t>z. B.</w:t>
            </w:r>
            <w:r w:rsidR="00386CFA" w:rsidRPr="00393408">
              <w:rPr>
                <w:rFonts w:eastAsia="Calibri" w:cs="Arial"/>
                <w:szCs w:val="22"/>
              </w:rPr>
              <w:t xml:space="preserve"> </w:t>
            </w:r>
            <w:r w:rsidRPr="00393408">
              <w:rPr>
                <w:rFonts w:eastAsia="Calibri" w:cs="Arial"/>
                <w:szCs w:val="22"/>
              </w:rPr>
              <w:t xml:space="preserve">Wandzeitung </w:t>
            </w:r>
            <w:r w:rsidR="00386CFA" w:rsidRPr="00393408">
              <w:rPr>
                <w:rFonts w:eastAsia="Calibri" w:cs="Arial"/>
                <w:szCs w:val="22"/>
              </w:rPr>
              <w:t xml:space="preserve">oder Ausstellung zum Thema </w:t>
            </w:r>
            <w:r w:rsidR="00E82E51">
              <w:rPr>
                <w:rFonts w:eastAsia="Calibri" w:cs="Arial"/>
                <w:szCs w:val="22"/>
              </w:rPr>
              <w:t>„</w:t>
            </w:r>
            <w:r w:rsidRPr="00393408">
              <w:rPr>
                <w:rFonts w:eastAsia="Calibri" w:cs="Arial"/>
                <w:szCs w:val="22"/>
              </w:rPr>
              <w:t xml:space="preserve">Wald in Gefahr” (Gedichte, Sachtexte und Illustrationen zum Umgang des Menschen mit dem Wald, </w:t>
            </w:r>
            <w:r w:rsidR="00530AF9">
              <w:rPr>
                <w:rFonts w:eastAsia="Calibri" w:cs="Arial"/>
                <w:szCs w:val="22"/>
              </w:rPr>
              <w:t>z. B.</w:t>
            </w:r>
            <w:r w:rsidRPr="00393408">
              <w:rPr>
                <w:rFonts w:eastAsia="Calibri" w:cs="Arial"/>
                <w:szCs w:val="22"/>
              </w:rPr>
              <w:t xml:space="preserve"> Ausbeutung, Waldsterben etc.)</w:t>
            </w:r>
          </w:p>
        </w:tc>
        <w:tc>
          <w:tcPr>
            <w:tcW w:w="1250" w:type="pct"/>
            <w:tcBorders>
              <w:left w:val="single" w:sz="4" w:space="0" w:color="auto"/>
              <w:bottom w:val="single" w:sz="4" w:space="0" w:color="auto"/>
              <w:right w:val="single" w:sz="4" w:space="0" w:color="auto"/>
            </w:tcBorders>
            <w:shd w:val="clear" w:color="auto" w:fill="auto"/>
          </w:tcPr>
          <w:p w:rsidR="00FF738B" w:rsidRPr="00393408" w:rsidRDefault="002B7C10" w:rsidP="006A56EE">
            <w:pPr>
              <w:spacing w:before="60"/>
              <w:rPr>
                <w:rFonts w:eastAsia="Calibri" w:cs="Arial"/>
                <w:szCs w:val="22"/>
              </w:rPr>
            </w:pPr>
            <w:r w:rsidRPr="00393408">
              <w:rPr>
                <w:rFonts w:eastAsia="Calibri" w:cs="Arial"/>
                <w:szCs w:val="22"/>
              </w:rPr>
              <w:t xml:space="preserve">Textgrundlagen </w:t>
            </w:r>
            <w:r w:rsidR="00530AF9">
              <w:rPr>
                <w:rFonts w:eastAsia="Calibri" w:cs="Arial"/>
                <w:szCs w:val="22"/>
              </w:rPr>
              <w:t>z. B.</w:t>
            </w:r>
          </w:p>
          <w:p w:rsidR="002B7C10" w:rsidRPr="00393408" w:rsidRDefault="002B7C10" w:rsidP="00994473">
            <w:pPr>
              <w:numPr>
                <w:ilvl w:val="0"/>
                <w:numId w:val="47"/>
              </w:numPr>
              <w:rPr>
                <w:rFonts w:eastAsia="Calibri" w:cs="Arial"/>
                <w:szCs w:val="22"/>
              </w:rPr>
            </w:pPr>
            <w:r w:rsidRPr="00393408">
              <w:rPr>
                <w:rFonts w:eastAsia="Calibri" w:cs="Arial"/>
                <w:szCs w:val="22"/>
              </w:rPr>
              <w:t xml:space="preserve">Johannes R. Becher, </w:t>
            </w:r>
            <w:r w:rsidRPr="00B04B5A">
              <w:rPr>
                <w:rFonts w:eastAsia="Calibri" w:cs="Arial"/>
                <w:i/>
                <w:szCs w:val="22"/>
              </w:rPr>
              <w:t>Der tote Wald</w:t>
            </w:r>
          </w:p>
          <w:p w:rsidR="002B7C10" w:rsidRPr="00393408" w:rsidRDefault="002B7C10" w:rsidP="00994473">
            <w:pPr>
              <w:numPr>
                <w:ilvl w:val="0"/>
                <w:numId w:val="47"/>
              </w:numPr>
              <w:rPr>
                <w:rFonts w:eastAsia="Calibri" w:cs="Arial"/>
                <w:szCs w:val="22"/>
              </w:rPr>
            </w:pPr>
            <w:r w:rsidRPr="00393408">
              <w:rPr>
                <w:rFonts w:eastAsia="Calibri" w:cs="Arial"/>
                <w:szCs w:val="22"/>
              </w:rPr>
              <w:t xml:space="preserve">Theodor Kramer, </w:t>
            </w:r>
            <w:r w:rsidRPr="00B04B5A">
              <w:rPr>
                <w:rFonts w:eastAsia="Calibri" w:cs="Arial"/>
                <w:i/>
                <w:szCs w:val="22"/>
              </w:rPr>
              <w:t>Vergifteter Wald</w:t>
            </w:r>
          </w:p>
          <w:p w:rsidR="002B7C10" w:rsidRPr="00393408" w:rsidRDefault="002B7C10" w:rsidP="00994473">
            <w:pPr>
              <w:numPr>
                <w:ilvl w:val="0"/>
                <w:numId w:val="47"/>
              </w:numPr>
              <w:rPr>
                <w:rFonts w:eastAsia="Calibri" w:cs="Arial"/>
                <w:szCs w:val="22"/>
              </w:rPr>
            </w:pPr>
            <w:r w:rsidRPr="00393408">
              <w:rPr>
                <w:rFonts w:eastAsia="Calibri" w:cs="Arial"/>
                <w:szCs w:val="22"/>
              </w:rPr>
              <w:t xml:space="preserve">Lutz Rathenow, </w:t>
            </w:r>
            <w:r w:rsidRPr="00B04B5A">
              <w:rPr>
                <w:rFonts w:eastAsia="Calibri" w:cs="Arial"/>
                <w:i/>
                <w:szCs w:val="22"/>
              </w:rPr>
              <w:t>2084</w:t>
            </w:r>
          </w:p>
        </w:tc>
      </w:tr>
      <w:tr w:rsidR="00D13FE5" w:rsidRPr="00D72B29" w:rsidTr="007C0D7F">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rsidR="00D13FE5" w:rsidRDefault="00D13FE5" w:rsidP="007C0D7F">
            <w:pPr>
              <w:pStyle w:val="bcTab"/>
              <w:widowControl w:val="0"/>
            </w:pPr>
            <w:r w:rsidRPr="00631CD9">
              <w:lastRenderedPageBreak/>
              <w:br w:type="page"/>
            </w:r>
            <w:r>
              <w:br w:type="page"/>
            </w:r>
            <w:r>
              <w:br w:type="page"/>
            </w:r>
            <w:r>
              <w:br w:type="page"/>
            </w:r>
            <w:r>
              <w:rPr>
                <w:rFonts w:eastAsia="Times New Roman" w:cs="Times New Roman"/>
                <w:b w:val="0"/>
                <w:sz w:val="22"/>
                <w:szCs w:val="24"/>
              </w:rPr>
              <w:br w:type="page"/>
            </w:r>
            <w:r>
              <w:rPr>
                <w:rFonts w:eastAsia="Times New Roman" w:cs="Times New Roman"/>
                <w:b w:val="0"/>
                <w:sz w:val="22"/>
                <w:szCs w:val="24"/>
              </w:rPr>
              <w:br w:type="page"/>
            </w:r>
            <w:r>
              <w:rPr>
                <w:rFonts w:eastAsia="Times New Roman" w:cs="Times New Roman"/>
                <w:b w:val="0"/>
                <w:sz w:val="22"/>
                <w:szCs w:val="24"/>
              </w:rPr>
              <w:br w:type="page"/>
            </w:r>
            <w:r>
              <w:br w:type="page"/>
            </w:r>
            <w:r>
              <w:br w:type="page"/>
            </w:r>
            <w:r>
              <w:br w:type="page"/>
            </w:r>
            <w:r>
              <w:br w:type="page"/>
            </w:r>
            <w:r>
              <w:br w:type="page"/>
            </w:r>
            <w:r>
              <w:rPr>
                <w:b w:val="0"/>
              </w:rPr>
              <w:br w:type="page"/>
            </w:r>
            <w:r>
              <w:rPr>
                <w:rFonts w:eastAsia="Times New Roman" w:cs="Times New Roman"/>
                <w:b w:val="0"/>
                <w:sz w:val="22"/>
                <w:szCs w:val="24"/>
              </w:rPr>
              <w:br w:type="page"/>
            </w:r>
            <w:r>
              <w:rPr>
                <w:rFonts w:eastAsia="Times New Roman" w:cs="Times New Roman"/>
                <w:b w:val="0"/>
                <w:sz w:val="22"/>
                <w:szCs w:val="24"/>
              </w:rPr>
              <w:br w:type="page"/>
            </w:r>
            <w:r>
              <w:rPr>
                <w:b w:val="0"/>
              </w:rPr>
              <w:br w:type="page"/>
            </w:r>
            <w:r>
              <w:br w:type="page"/>
            </w:r>
            <w:r>
              <w:rPr>
                <w:rFonts w:eastAsia="Times New Roman" w:cs="Times New Roman"/>
                <w:b w:val="0"/>
                <w:sz w:val="22"/>
                <w:szCs w:val="24"/>
              </w:rPr>
              <w:br w:type="page"/>
            </w:r>
            <w:r>
              <w:br w:type="page"/>
            </w:r>
            <w:r>
              <w:rPr>
                <w:rFonts w:eastAsia="Times New Roman" w:cs="Times New Roman"/>
                <w:b w:val="0"/>
                <w:sz w:val="22"/>
                <w:szCs w:val="24"/>
              </w:rPr>
              <w:br w:type="page"/>
            </w:r>
            <w:bookmarkStart w:id="29" w:name="_Toc481735802"/>
            <w:r w:rsidR="004C6A49" w:rsidRPr="004C6A49">
              <w:rPr>
                <w:rFonts w:eastAsia="Times New Roman" w:cs="Times New Roman"/>
                <w:szCs w:val="32"/>
              </w:rPr>
              <w:t>8.</w:t>
            </w:r>
            <w:r w:rsidR="00631CD9">
              <w:rPr>
                <w:rFonts w:eastAsia="Times New Roman" w:cs="Times New Roman"/>
                <w:szCs w:val="32"/>
              </w:rPr>
              <w:t>3.</w:t>
            </w:r>
            <w:r w:rsidR="004C6A49">
              <w:rPr>
                <w:rFonts w:eastAsia="Times New Roman" w:cs="Times New Roman"/>
                <w:b w:val="0"/>
                <w:sz w:val="22"/>
                <w:szCs w:val="24"/>
              </w:rPr>
              <w:t xml:space="preserve"> </w:t>
            </w:r>
            <w:r w:rsidR="00554724">
              <w:t>Argumentieren</w:t>
            </w:r>
            <w:bookmarkEnd w:id="29"/>
          </w:p>
          <w:p w:rsidR="00D13FE5" w:rsidRPr="00D72B29" w:rsidRDefault="003104FA" w:rsidP="007C0D7F">
            <w:pPr>
              <w:pStyle w:val="bcTabcaStd"/>
              <w:widowControl w:val="0"/>
            </w:pPr>
            <w:r>
              <w:t>ca. 20</w:t>
            </w:r>
            <w:r w:rsidR="00D13FE5" w:rsidRPr="00D72B29">
              <w:t xml:space="preserve"> Std.</w:t>
            </w:r>
          </w:p>
        </w:tc>
      </w:tr>
      <w:tr w:rsidR="00D13FE5" w:rsidRPr="008D27A9" w:rsidTr="007C0D7F">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D13FE5" w:rsidRPr="008D27A9" w:rsidRDefault="007406FC" w:rsidP="00521538">
            <w:pPr>
              <w:pStyle w:val="bcTabVortext"/>
            </w:pPr>
            <w:r>
              <w:t>Den Ausgangspunkt der Unterrichtseinheit bildet eine Hinführung zur Thematik ü</w:t>
            </w:r>
            <w:r w:rsidR="00AB7DAF">
              <w:t>ber eine</w:t>
            </w:r>
            <w:r>
              <w:t xml:space="preserve"> grundlegende Unterscheidung von Gesprächsformen und Gespräch</w:t>
            </w:r>
            <w:r>
              <w:t>s</w:t>
            </w:r>
            <w:r>
              <w:t>zielen, die in eine Differenzierung von Zwingen, Überreden und Überzeugen mündet. Bereits in dieser Phase können Auszüge aus Werbetexten unterschiedl</w:t>
            </w:r>
            <w:r>
              <w:t>i</w:t>
            </w:r>
            <w:r>
              <w:t xml:space="preserve">cher medialer Form der Veranschaulichung oder Erarbeitung von Strategien wie </w:t>
            </w:r>
            <w:r w:rsidR="00530AF9">
              <w:t>z. B.</w:t>
            </w:r>
            <w:r>
              <w:t xml:space="preserve"> Einflussnahme durch gezieltes Ansprechen von Emotionen dienen. In A</w:t>
            </w:r>
            <w:r>
              <w:t>b</w:t>
            </w:r>
            <w:r>
              <w:t>grenzung davon werden</w:t>
            </w:r>
            <w:r w:rsidR="00AB7DAF">
              <w:t xml:space="preserve"> in einer Folgephase</w:t>
            </w:r>
            <w:r>
              <w:t xml:space="preserve"> im Rüc</w:t>
            </w:r>
            <w:r w:rsidR="00AB7DAF">
              <w:t>kgriff auf Werbetexte</w:t>
            </w:r>
            <w:r>
              <w:t xml:space="preserve"> Grundlagen des Argumentierens wie </w:t>
            </w:r>
            <w:r w:rsidR="00530AF9">
              <w:t>z. B.</w:t>
            </w:r>
            <w:r>
              <w:t xml:space="preserve"> die Funktion von Voraussetzungen, Behau</w:t>
            </w:r>
            <w:r>
              <w:t>p</w:t>
            </w:r>
            <w:r>
              <w:t>tungen und Begründungen in Argumentationen era</w:t>
            </w:r>
            <w:r w:rsidR="00AB7DAF">
              <w:t>rbeitet und mithilfe</w:t>
            </w:r>
            <w:r>
              <w:t xml:space="preserve"> eines vereinfachten Toulmin-Schemas</w:t>
            </w:r>
            <w:r w:rsidR="00AB7DAF">
              <w:t xml:space="preserve"> systematisiert</w:t>
            </w:r>
            <w:r>
              <w:t xml:space="preserve">. </w:t>
            </w:r>
            <w:r w:rsidR="007136E0">
              <w:t xml:space="preserve">Im Zentrum stehen dabei Struktur, Schlüssigkeit und Tragfähigkeit von Argumenten. </w:t>
            </w:r>
            <w:r>
              <w:t>Nach der Zusammenstellung eines Kriterienkatalogs für gelungenes Argumentieren planen</w:t>
            </w:r>
            <w:r w:rsidR="00AB7DAF">
              <w:t>, formulieren und reflektieren die Schülerinnen und Schüler</w:t>
            </w:r>
            <w:r>
              <w:t xml:space="preserve"> kritische Stellungnahmen zu Aspekten des Schullebens.</w:t>
            </w:r>
            <w:r w:rsidR="0042357B">
              <w:t xml:space="preserve"> </w:t>
            </w:r>
            <w:r>
              <w:t xml:space="preserve"> </w:t>
            </w:r>
          </w:p>
        </w:tc>
      </w:tr>
      <w:tr w:rsidR="00D13FE5" w:rsidRPr="00D72B29" w:rsidTr="007C0D7F">
        <w:trPr>
          <w:trHeight w:val="20"/>
        </w:trPr>
        <w:tc>
          <w:tcPr>
            <w:tcW w:w="1250" w:type="pct"/>
            <w:tcBorders>
              <w:top w:val="single" w:sz="4" w:space="0" w:color="auto"/>
              <w:left w:val="single" w:sz="4" w:space="0" w:color="auto"/>
              <w:bottom w:val="single" w:sz="4" w:space="0" w:color="auto"/>
              <w:right w:val="single" w:sz="4" w:space="0" w:color="auto"/>
            </w:tcBorders>
            <w:shd w:val="clear" w:color="auto" w:fill="F59D1E"/>
            <w:vAlign w:val="center"/>
            <w:hideMark/>
          </w:tcPr>
          <w:p w:rsidR="00D13FE5" w:rsidRPr="0076063D" w:rsidRDefault="00D13FE5" w:rsidP="007C0D7F">
            <w:pPr>
              <w:pStyle w:val="bcTabweiKompetenzen"/>
            </w:pPr>
            <w:r w:rsidRPr="0076063D">
              <w:t>Prozessbezogene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B70017"/>
            <w:vAlign w:val="center"/>
          </w:tcPr>
          <w:p w:rsidR="00D13FE5" w:rsidRPr="0076063D" w:rsidRDefault="00D13FE5" w:rsidP="007C0D7F">
            <w:pPr>
              <w:pStyle w:val="bcTabweiKompetenzen"/>
            </w:pPr>
            <w:r w:rsidRPr="0076063D">
              <w:t>Inhaltsbezogene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D13FE5" w:rsidRPr="00D72B29" w:rsidRDefault="00D13FE5" w:rsidP="007C0D7F">
            <w:pPr>
              <w:pStyle w:val="bcTabschwKompetenzen"/>
            </w:pPr>
            <w:r w:rsidRPr="00D72B29">
              <w:t>Konkretisierung,</w:t>
            </w:r>
            <w:r w:rsidRPr="00D72B29">
              <w:br/>
              <w:t>Vorgehen im Unterricht</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tcPr>
          <w:p w:rsidR="00D13FE5" w:rsidRPr="00D72B29" w:rsidRDefault="00D13FE5" w:rsidP="007C0D7F">
            <w:pPr>
              <w:pStyle w:val="bcTabschwKompetenzen"/>
            </w:pPr>
            <w:r w:rsidRPr="00D72B29">
              <w:t xml:space="preserve">Hinweise, Arbeitsmittel, </w:t>
            </w:r>
            <w:r>
              <w:br/>
            </w:r>
            <w:r w:rsidRPr="00D72B29">
              <w:t>Organisation, Ve</w:t>
            </w:r>
            <w:r w:rsidRPr="00D72B29">
              <w:t>r</w:t>
            </w:r>
            <w:r w:rsidRPr="00D72B29">
              <w:t>weise</w:t>
            </w:r>
          </w:p>
        </w:tc>
      </w:tr>
      <w:tr w:rsidR="00D13FE5" w:rsidRPr="00393408" w:rsidTr="007C0D7F">
        <w:trPr>
          <w:trHeight w:val="20"/>
        </w:trPr>
        <w:tc>
          <w:tcPr>
            <w:tcW w:w="25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13FE5" w:rsidRPr="009E42E5" w:rsidRDefault="00D13FE5" w:rsidP="007C0D7F">
            <w:pPr>
              <w:jc w:val="center"/>
              <w:rPr>
                <w:rFonts w:eastAsia="Calibri"/>
                <w:sz w:val="18"/>
                <w:szCs w:val="18"/>
              </w:rPr>
            </w:pPr>
            <w:r w:rsidRPr="009E42E5">
              <w:rPr>
                <w:sz w:val="18"/>
                <w:szCs w:val="18"/>
              </w:rPr>
              <w:t>Die Schülerinnen und Schüler können</w:t>
            </w:r>
          </w:p>
        </w:tc>
        <w:tc>
          <w:tcPr>
            <w:tcW w:w="1250" w:type="pct"/>
            <w:vMerge w:val="restart"/>
            <w:tcBorders>
              <w:top w:val="single" w:sz="4" w:space="0" w:color="auto"/>
              <w:left w:val="single" w:sz="4" w:space="0" w:color="auto"/>
              <w:right w:val="single" w:sz="4" w:space="0" w:color="auto"/>
            </w:tcBorders>
            <w:shd w:val="clear" w:color="auto" w:fill="auto"/>
          </w:tcPr>
          <w:p w:rsidR="00D13FE5" w:rsidRPr="00393408" w:rsidRDefault="003104FA" w:rsidP="007C0D7F">
            <w:pPr>
              <w:spacing w:before="60"/>
              <w:rPr>
                <w:rFonts w:eastAsia="Calibri" w:cs="Arial"/>
                <w:b/>
                <w:i/>
                <w:szCs w:val="22"/>
              </w:rPr>
            </w:pPr>
            <w:r w:rsidRPr="00766C44">
              <w:rPr>
                <w:rFonts w:eastAsia="Calibri" w:cs="Arial"/>
                <w:b/>
                <w:szCs w:val="22"/>
              </w:rPr>
              <w:t xml:space="preserve">1. Wie wir miteinander sprechen – </w:t>
            </w:r>
            <w:r w:rsidR="00766C44">
              <w:rPr>
                <w:rFonts w:eastAsia="Calibri" w:cs="Arial"/>
                <w:b/>
                <w:szCs w:val="22"/>
              </w:rPr>
              <w:t>Gesprächsformen und Gespräch</w:t>
            </w:r>
            <w:r w:rsidR="00766C44">
              <w:rPr>
                <w:rFonts w:eastAsia="Calibri" w:cs="Arial"/>
                <w:b/>
                <w:szCs w:val="22"/>
              </w:rPr>
              <w:t>s</w:t>
            </w:r>
            <w:r w:rsidR="00766C44">
              <w:rPr>
                <w:rFonts w:eastAsia="Calibri" w:cs="Arial"/>
                <w:b/>
                <w:szCs w:val="22"/>
              </w:rPr>
              <w:t>ziele unterscheiden</w:t>
            </w:r>
          </w:p>
          <w:p w:rsidR="00DC3B12" w:rsidRPr="00DC3B12" w:rsidRDefault="00DC3B12" w:rsidP="006063C4">
            <w:pPr>
              <w:numPr>
                <w:ilvl w:val="0"/>
                <w:numId w:val="1"/>
              </w:numPr>
              <w:spacing w:before="60"/>
              <w:rPr>
                <w:rFonts w:eastAsia="Calibri" w:cs="Arial"/>
                <w:i/>
                <w:szCs w:val="22"/>
              </w:rPr>
            </w:pPr>
            <w:r>
              <w:rPr>
                <w:rFonts w:eastAsia="Calibri" w:cs="Arial"/>
                <w:szCs w:val="22"/>
              </w:rPr>
              <w:t>Einstieg: kurzes Streitgespräch, Diskussionsrunde</w:t>
            </w:r>
            <w:r w:rsidR="00234697">
              <w:rPr>
                <w:rFonts w:eastAsia="Calibri" w:cs="Arial"/>
                <w:szCs w:val="22"/>
              </w:rPr>
              <w:t>, Provokation</w:t>
            </w:r>
          </w:p>
          <w:p w:rsidR="00D13FE5" w:rsidRPr="00393408" w:rsidRDefault="003104FA" w:rsidP="006063C4">
            <w:pPr>
              <w:numPr>
                <w:ilvl w:val="0"/>
                <w:numId w:val="1"/>
              </w:numPr>
              <w:spacing w:before="60"/>
              <w:rPr>
                <w:rFonts w:eastAsia="Calibri" w:cs="Arial"/>
                <w:i/>
                <w:szCs w:val="22"/>
              </w:rPr>
            </w:pPr>
            <w:r w:rsidRPr="00393408">
              <w:rPr>
                <w:rFonts w:eastAsia="Calibri" w:cs="Arial"/>
                <w:szCs w:val="22"/>
              </w:rPr>
              <w:t xml:space="preserve">Wortfeld zu Arten des Miteinander-Sprechens </w:t>
            </w:r>
            <w:r w:rsidR="002F5F07" w:rsidRPr="00393408">
              <w:rPr>
                <w:rFonts w:eastAsia="Calibri" w:cs="Arial"/>
                <w:szCs w:val="22"/>
              </w:rPr>
              <w:t xml:space="preserve">erstellen </w:t>
            </w:r>
            <w:r w:rsidRPr="00393408">
              <w:rPr>
                <w:rFonts w:eastAsia="Calibri" w:cs="Arial"/>
                <w:szCs w:val="22"/>
              </w:rPr>
              <w:t>(</w:t>
            </w:r>
            <w:r w:rsidR="00530AF9">
              <w:rPr>
                <w:rFonts w:eastAsia="Calibri" w:cs="Arial"/>
                <w:szCs w:val="22"/>
              </w:rPr>
              <w:t>z. B.</w:t>
            </w:r>
            <w:r w:rsidRPr="00393408">
              <w:rPr>
                <w:rFonts w:eastAsia="Calibri" w:cs="Arial"/>
                <w:szCs w:val="22"/>
              </w:rPr>
              <w:t xml:space="preserve"> streiten, </w:t>
            </w:r>
            <w:r w:rsidR="00766C44" w:rsidRPr="00393408">
              <w:rPr>
                <w:rFonts w:eastAsia="Calibri" w:cs="Arial"/>
                <w:szCs w:val="22"/>
              </w:rPr>
              <w:t xml:space="preserve">diskutieren, </w:t>
            </w:r>
            <w:r w:rsidRPr="00393408">
              <w:rPr>
                <w:rFonts w:eastAsia="Calibri" w:cs="Arial"/>
                <w:szCs w:val="22"/>
              </w:rPr>
              <w:t xml:space="preserve">beschwichtigen, </w:t>
            </w:r>
            <w:r w:rsidR="00766C44" w:rsidRPr="00393408">
              <w:rPr>
                <w:rFonts w:eastAsia="Calibri" w:cs="Arial"/>
                <w:szCs w:val="22"/>
              </w:rPr>
              <w:t>plä</w:t>
            </w:r>
            <w:r w:rsidR="00766C44" w:rsidRPr="00393408">
              <w:rPr>
                <w:rFonts w:eastAsia="Calibri" w:cs="Arial"/>
                <w:szCs w:val="22"/>
              </w:rPr>
              <w:t>n</w:t>
            </w:r>
            <w:r w:rsidR="00766C44" w:rsidRPr="00393408">
              <w:rPr>
                <w:rFonts w:eastAsia="Calibri" w:cs="Arial"/>
                <w:szCs w:val="22"/>
              </w:rPr>
              <w:t>keln etc.)</w:t>
            </w:r>
          </w:p>
          <w:p w:rsidR="00D13FE5" w:rsidRPr="00393408" w:rsidRDefault="00D96A11" w:rsidP="006063C4">
            <w:pPr>
              <w:numPr>
                <w:ilvl w:val="0"/>
                <w:numId w:val="1"/>
              </w:numPr>
              <w:spacing w:before="60"/>
              <w:rPr>
                <w:rFonts w:eastAsia="Calibri"/>
              </w:rPr>
            </w:pPr>
            <w:r w:rsidRPr="00393408">
              <w:rPr>
                <w:rFonts w:eastAsia="Calibri"/>
              </w:rPr>
              <w:t>exemplarische Beschreibung</w:t>
            </w:r>
            <w:r w:rsidR="00766C44" w:rsidRPr="00393408">
              <w:rPr>
                <w:rFonts w:eastAsia="Calibri"/>
              </w:rPr>
              <w:t xml:space="preserve"> und Benennung </w:t>
            </w:r>
            <w:r w:rsidRPr="00393408">
              <w:rPr>
                <w:rFonts w:eastAsia="Calibri"/>
              </w:rPr>
              <w:t>von Zielen von</w:t>
            </w:r>
            <w:r w:rsidR="00766C44" w:rsidRPr="00393408">
              <w:rPr>
                <w:rFonts w:eastAsia="Calibri"/>
              </w:rPr>
              <w:t xml:space="preserve"> G</w:t>
            </w:r>
            <w:r w:rsidR="00766C44" w:rsidRPr="00393408">
              <w:rPr>
                <w:rFonts w:eastAsia="Calibri"/>
              </w:rPr>
              <w:t>e</w:t>
            </w:r>
            <w:r w:rsidR="00766C44" w:rsidRPr="00393408">
              <w:rPr>
                <w:rFonts w:eastAsia="Calibri"/>
              </w:rPr>
              <w:t>spächsformen</w:t>
            </w:r>
          </w:p>
          <w:p w:rsidR="00766C44" w:rsidRPr="002C4E3E" w:rsidRDefault="00766C44" w:rsidP="00B04B5A">
            <w:pPr>
              <w:numPr>
                <w:ilvl w:val="0"/>
                <w:numId w:val="1"/>
              </w:numPr>
              <w:spacing w:before="60"/>
              <w:rPr>
                <w:rFonts w:eastAsia="Calibri"/>
                <w:lang w:val="en-US"/>
              </w:rPr>
            </w:pPr>
            <w:r>
              <w:rPr>
                <w:rFonts w:eastAsia="Calibri"/>
                <w:lang w:val="en-US"/>
              </w:rPr>
              <w:t>Zwingen – Überreden – Überzeugen unterscheiden</w:t>
            </w:r>
          </w:p>
        </w:tc>
        <w:tc>
          <w:tcPr>
            <w:tcW w:w="1250" w:type="pct"/>
            <w:vMerge w:val="restart"/>
            <w:tcBorders>
              <w:top w:val="single" w:sz="4" w:space="0" w:color="auto"/>
              <w:left w:val="single" w:sz="4" w:space="0" w:color="auto"/>
              <w:right w:val="single" w:sz="4" w:space="0" w:color="auto"/>
            </w:tcBorders>
            <w:shd w:val="clear" w:color="auto" w:fill="auto"/>
          </w:tcPr>
          <w:p w:rsidR="00D13FE5" w:rsidRPr="008D27A9" w:rsidRDefault="00D13FE5" w:rsidP="007C0D7F">
            <w:pPr>
              <w:spacing w:before="60"/>
              <w:rPr>
                <w:rFonts w:eastAsia="Calibri" w:cs="Arial"/>
                <w:b/>
                <w:i/>
                <w:szCs w:val="22"/>
                <w:lang w:val="en-US"/>
              </w:rPr>
            </w:pPr>
            <w:r w:rsidRPr="008D27A9">
              <w:rPr>
                <w:rFonts w:eastAsia="Calibri" w:cs="Arial"/>
                <w:b/>
                <w:szCs w:val="22"/>
                <w:shd w:val="clear" w:color="auto" w:fill="A3D7B7"/>
                <w:lang w:val="en-US"/>
              </w:rPr>
              <w:t>L MB</w:t>
            </w:r>
          </w:p>
          <w:p w:rsidR="00D13FE5" w:rsidRDefault="00D13FE5" w:rsidP="007C0D7F">
            <w:pPr>
              <w:spacing w:before="60"/>
              <w:rPr>
                <w:rFonts w:eastAsia="Calibri"/>
                <w:lang w:val="en-US"/>
              </w:rPr>
            </w:pPr>
          </w:p>
          <w:p w:rsidR="00841A48" w:rsidRDefault="00841A48" w:rsidP="007C0D7F">
            <w:pPr>
              <w:spacing w:before="60"/>
              <w:rPr>
                <w:rFonts w:eastAsia="Calibri"/>
              </w:rPr>
            </w:pPr>
          </w:p>
          <w:p w:rsidR="00665502" w:rsidRPr="00841A48" w:rsidRDefault="00841A48" w:rsidP="007C0D7F">
            <w:pPr>
              <w:spacing w:before="60"/>
              <w:rPr>
                <w:rFonts w:eastAsia="Calibri"/>
              </w:rPr>
            </w:pPr>
            <w:r w:rsidRPr="00841A48">
              <w:rPr>
                <w:rFonts w:eastAsia="Calibri"/>
              </w:rPr>
              <w:t xml:space="preserve">integrierter Grammatikunterricht: </w:t>
            </w:r>
            <w:r w:rsidR="00530AF9">
              <w:rPr>
                <w:rFonts w:eastAsia="Calibri"/>
              </w:rPr>
              <w:t>z. B.</w:t>
            </w:r>
            <w:r w:rsidRPr="00841A48">
              <w:rPr>
                <w:rFonts w:eastAsia="Calibri"/>
              </w:rPr>
              <w:t xml:space="preserve"> </w:t>
            </w:r>
            <w:r>
              <w:rPr>
                <w:rFonts w:eastAsia="Calibri"/>
              </w:rPr>
              <w:t xml:space="preserve">Abtönungspartikel als Markierung der Einstellung des Sprecher </w:t>
            </w:r>
          </w:p>
          <w:p w:rsidR="00665502" w:rsidRPr="00841A48" w:rsidRDefault="00665502" w:rsidP="007C0D7F">
            <w:pPr>
              <w:spacing w:before="60"/>
              <w:rPr>
                <w:rFonts w:eastAsia="Calibri"/>
              </w:rPr>
            </w:pPr>
          </w:p>
          <w:p w:rsidR="002B7713" w:rsidRDefault="002B7713" w:rsidP="007C0D7F">
            <w:pPr>
              <w:spacing w:before="60"/>
              <w:rPr>
                <w:rFonts w:eastAsia="Calibri"/>
              </w:rPr>
            </w:pPr>
          </w:p>
          <w:p w:rsidR="00841A48" w:rsidRDefault="00841A48" w:rsidP="007C0D7F">
            <w:pPr>
              <w:spacing w:before="60"/>
              <w:rPr>
                <w:rFonts w:eastAsia="Calibri"/>
              </w:rPr>
            </w:pPr>
          </w:p>
          <w:p w:rsidR="00841A48" w:rsidRDefault="00841A48" w:rsidP="007C0D7F">
            <w:pPr>
              <w:spacing w:before="60"/>
              <w:rPr>
                <w:rFonts w:eastAsia="Calibri"/>
              </w:rPr>
            </w:pPr>
          </w:p>
          <w:p w:rsidR="00841A48" w:rsidRDefault="00841A48" w:rsidP="007C0D7F">
            <w:pPr>
              <w:spacing w:before="60"/>
              <w:rPr>
                <w:rFonts w:eastAsia="Calibri"/>
              </w:rPr>
            </w:pPr>
          </w:p>
          <w:p w:rsidR="00665502" w:rsidRPr="00393408" w:rsidRDefault="00530AF9" w:rsidP="007C0D7F">
            <w:pPr>
              <w:spacing w:before="60"/>
              <w:rPr>
                <w:rFonts w:eastAsia="Calibri"/>
              </w:rPr>
            </w:pPr>
            <w:r>
              <w:rPr>
                <w:rFonts w:eastAsia="Calibri"/>
              </w:rPr>
              <w:t>z. B.</w:t>
            </w:r>
            <w:r w:rsidR="00665502" w:rsidRPr="00AF7318">
              <w:rPr>
                <w:rFonts w:eastAsia="Calibri"/>
              </w:rPr>
              <w:t xml:space="preserve"> anhand von Werbung unte</w:t>
            </w:r>
            <w:r w:rsidR="00665502" w:rsidRPr="00AF7318">
              <w:rPr>
                <w:rFonts w:eastAsia="Calibri"/>
              </w:rPr>
              <w:t>r</w:t>
            </w:r>
            <w:r w:rsidR="00665502" w:rsidRPr="00AF7318">
              <w:rPr>
                <w:rFonts w:eastAsia="Calibri"/>
              </w:rPr>
              <w:t>schiedlicher medialer Form (Analyse von Werbestrat</w:t>
            </w:r>
            <w:r w:rsidR="00644844" w:rsidRPr="00AF7318">
              <w:rPr>
                <w:rFonts w:eastAsia="Calibri"/>
              </w:rPr>
              <w:t>e</w:t>
            </w:r>
            <w:r w:rsidR="00665502" w:rsidRPr="00AF7318">
              <w:rPr>
                <w:rFonts w:eastAsia="Calibri"/>
              </w:rPr>
              <w:t>gien)</w:t>
            </w:r>
          </w:p>
        </w:tc>
      </w:tr>
      <w:tr w:rsidR="00D13FE5" w:rsidRPr="00337F7A" w:rsidTr="003104FA">
        <w:trPr>
          <w:trHeight w:val="20"/>
        </w:trPr>
        <w:tc>
          <w:tcPr>
            <w:tcW w:w="1250" w:type="pct"/>
            <w:tcBorders>
              <w:top w:val="single" w:sz="4" w:space="0" w:color="auto"/>
              <w:left w:val="single" w:sz="4" w:space="0" w:color="auto"/>
              <w:bottom w:val="single" w:sz="4" w:space="0" w:color="auto"/>
              <w:right w:val="single" w:sz="4" w:space="0" w:color="auto"/>
            </w:tcBorders>
            <w:shd w:val="clear" w:color="auto" w:fill="auto"/>
          </w:tcPr>
          <w:p w:rsidR="006A45CF" w:rsidRPr="00992FA5" w:rsidRDefault="006A45CF" w:rsidP="006A45CF">
            <w:pPr>
              <w:pStyle w:val="Kompetenzbeschreibung"/>
              <w:tabs>
                <w:tab w:val="center" w:pos="4536"/>
                <w:tab w:val="right" w:pos="9072"/>
              </w:tabs>
              <w:spacing w:line="256" w:lineRule="auto"/>
              <w:rPr>
                <w:u w:val="single"/>
              </w:rPr>
            </w:pPr>
            <w:r w:rsidRPr="00992FA5">
              <w:rPr>
                <w:u w:val="single"/>
              </w:rPr>
              <w:t>2.1 Sprechen und Zuhören</w:t>
            </w:r>
          </w:p>
          <w:p w:rsidR="006A45CF" w:rsidRDefault="00D94B1E" w:rsidP="006A45CF">
            <w:pPr>
              <w:pStyle w:val="Kompetenzbeschreibung"/>
              <w:tabs>
                <w:tab w:val="center" w:pos="4536"/>
                <w:tab w:val="right" w:pos="9072"/>
              </w:tabs>
              <w:spacing w:line="256" w:lineRule="auto"/>
            </w:pPr>
            <w:r>
              <w:t>1.  einen differenzierten, situations- und adre</w:t>
            </w:r>
            <w:r>
              <w:t>s</w:t>
            </w:r>
            <w:r>
              <w:t>satengerechten Wortschatz anwenden</w:t>
            </w:r>
          </w:p>
          <w:p w:rsidR="009544F6" w:rsidRDefault="00D94B1E" w:rsidP="006A45CF">
            <w:pPr>
              <w:pStyle w:val="Kompetenzbeschreibung"/>
              <w:tabs>
                <w:tab w:val="center" w:pos="4536"/>
                <w:tab w:val="right" w:pos="9072"/>
              </w:tabs>
              <w:spacing w:line="256" w:lineRule="auto"/>
            </w:pPr>
            <w:r>
              <w:t>2.  sich standardsprachlich ausdrücken und den Unterschied zwischen mündlichem und schriftlichem Sprachgebrauch sowie Merkmale umgangssprachlichen Sprechens erkennen und zielgerichtet einsetzen</w:t>
            </w:r>
          </w:p>
          <w:p w:rsidR="006A45CF" w:rsidRDefault="006A45CF" w:rsidP="006A45CF">
            <w:pPr>
              <w:pStyle w:val="Kompetenzbeschreibung"/>
              <w:tabs>
                <w:tab w:val="center" w:pos="4536"/>
                <w:tab w:val="right" w:pos="9072"/>
              </w:tabs>
              <w:spacing w:line="256" w:lineRule="auto"/>
              <w:rPr>
                <w:u w:val="single"/>
              </w:rPr>
            </w:pPr>
            <w:r>
              <w:rPr>
                <w:u w:val="single"/>
              </w:rPr>
              <w:t>2.2 Schreiben</w:t>
            </w:r>
          </w:p>
          <w:p w:rsidR="009544F6" w:rsidRPr="009544F6" w:rsidRDefault="00D0691C" w:rsidP="006A45CF">
            <w:pPr>
              <w:pStyle w:val="Kompetenzbeschreibung"/>
              <w:tabs>
                <w:tab w:val="center" w:pos="4536"/>
                <w:tab w:val="right" w:pos="9072"/>
              </w:tabs>
              <w:spacing w:line="256" w:lineRule="auto"/>
            </w:pPr>
            <w:r>
              <w:t>16. eigenes Wissen über literarische, sprachl</w:t>
            </w:r>
            <w:r>
              <w:t>i</w:t>
            </w:r>
            <w:r>
              <w:t>che und andere Sachverhalte geordnet und differenziert darstellen und adäquat in eigene Textproduktion einbeziehen</w:t>
            </w:r>
          </w:p>
          <w:p w:rsidR="009544F6" w:rsidRDefault="009544F6" w:rsidP="009544F6">
            <w:pPr>
              <w:spacing w:after="40"/>
              <w:rPr>
                <w:rFonts w:eastAsia="Calibri"/>
                <w:sz w:val="18"/>
                <w:szCs w:val="22"/>
                <w:u w:val="single"/>
                <w:lang w:eastAsia="en-US"/>
              </w:rPr>
            </w:pPr>
            <w:r w:rsidRPr="00752474">
              <w:rPr>
                <w:rFonts w:eastAsia="Calibri"/>
                <w:sz w:val="18"/>
                <w:szCs w:val="22"/>
                <w:u w:val="single"/>
                <w:lang w:eastAsia="en-US"/>
              </w:rPr>
              <w:t>2.3 Lesen</w:t>
            </w:r>
          </w:p>
          <w:p w:rsidR="00D13FE5" w:rsidRPr="00DF79C9" w:rsidRDefault="00F579BA" w:rsidP="00DF79C9">
            <w:pPr>
              <w:spacing w:after="40"/>
              <w:rPr>
                <w:rFonts w:eastAsia="Calibri"/>
                <w:sz w:val="18"/>
                <w:szCs w:val="22"/>
                <w:lang w:eastAsia="en-US"/>
              </w:rPr>
            </w:pPr>
            <w:r>
              <w:rPr>
                <w:rFonts w:eastAsia="Calibri"/>
                <w:sz w:val="18"/>
                <w:szCs w:val="22"/>
                <w:lang w:eastAsia="en-US"/>
              </w:rPr>
              <w:t>19. Texte auf der Basis von nachvollziehbaren, sachlich fundierten Kriterien bewerten und dabei auch textexterne Bezüge wie Produkt</w:t>
            </w:r>
            <w:r>
              <w:rPr>
                <w:rFonts w:eastAsia="Calibri"/>
                <w:sz w:val="18"/>
                <w:szCs w:val="22"/>
                <w:lang w:eastAsia="en-US"/>
              </w:rPr>
              <w:t>i</w:t>
            </w:r>
            <w:r>
              <w:rPr>
                <w:rFonts w:eastAsia="Calibri"/>
                <w:sz w:val="18"/>
                <w:szCs w:val="22"/>
                <w:lang w:eastAsia="en-US"/>
              </w:rPr>
              <w:t>ons-, Rezeptions- und Wirkungsbedingungen berücksichtigen</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6A45CF" w:rsidRDefault="006A45CF" w:rsidP="006A45CF">
            <w:pPr>
              <w:pStyle w:val="Kompetenzbeschreibung"/>
              <w:tabs>
                <w:tab w:val="center" w:pos="4536"/>
                <w:tab w:val="right" w:pos="9072"/>
              </w:tabs>
              <w:spacing w:line="256" w:lineRule="auto"/>
              <w:rPr>
                <w:u w:val="single"/>
              </w:rPr>
            </w:pPr>
            <w:r>
              <w:rPr>
                <w:u w:val="single"/>
              </w:rPr>
              <w:t>3.1.1.3 Medien</w:t>
            </w:r>
          </w:p>
          <w:p w:rsidR="00D96A11" w:rsidRDefault="004F4AC1" w:rsidP="006A45CF">
            <w:pPr>
              <w:pStyle w:val="Kompetenzbeschreibung"/>
              <w:tabs>
                <w:tab w:val="center" w:pos="4536"/>
                <w:tab w:val="right" w:pos="9072"/>
              </w:tabs>
              <w:spacing w:line="256" w:lineRule="auto"/>
            </w:pPr>
            <w:r>
              <w:t>(2) Funktionen von Medien unterscheiden, vergleichen und bewerten (Information, Ko</w:t>
            </w:r>
            <w:r>
              <w:t>m</w:t>
            </w:r>
            <w:r>
              <w:t>munikation, Unterhaltung, auch Werbung)</w:t>
            </w:r>
          </w:p>
          <w:p w:rsidR="00D96A11" w:rsidRDefault="00046FC9" w:rsidP="006A45CF">
            <w:pPr>
              <w:pStyle w:val="Kompetenzbeschreibung"/>
              <w:tabs>
                <w:tab w:val="center" w:pos="4536"/>
                <w:tab w:val="right" w:pos="9072"/>
              </w:tabs>
              <w:spacing w:line="256" w:lineRule="auto"/>
            </w:pPr>
            <w:r>
              <w:t>(19) das eigene Medienverhalten beschreiben und den eigenen Mediengebrauch reflektieren (zum Beispiel Auseinandersetzung mit Ko</w:t>
            </w:r>
            <w:r>
              <w:t>n</w:t>
            </w:r>
            <w:r>
              <w:t>sumverhalten, Cyber-Mobbing)</w:t>
            </w:r>
          </w:p>
          <w:p w:rsidR="00D96A11" w:rsidRDefault="00046FC9" w:rsidP="006A45CF">
            <w:pPr>
              <w:pStyle w:val="Kompetenzbeschreibung"/>
              <w:tabs>
                <w:tab w:val="center" w:pos="4536"/>
                <w:tab w:val="right" w:pos="9072"/>
              </w:tabs>
              <w:spacing w:line="256" w:lineRule="auto"/>
            </w:pPr>
            <w:r>
              <w:t>(20) Informationen aus medialen Quellen hi</w:t>
            </w:r>
            <w:r>
              <w:t>n</w:t>
            </w:r>
            <w:r>
              <w:t>sichtlich ihrer Zuverlässigkeit und Glaubwü</w:t>
            </w:r>
            <w:r>
              <w:t>r</w:t>
            </w:r>
            <w:r>
              <w:t>digkeit prüfen, auch vergleichend mit alternat</w:t>
            </w:r>
            <w:r>
              <w:t>i</w:t>
            </w:r>
            <w:r>
              <w:t>ven Medienangeboten</w:t>
            </w:r>
          </w:p>
          <w:p w:rsidR="00D96A11" w:rsidRPr="00D96A11" w:rsidRDefault="000E7B4C" w:rsidP="006A45CF">
            <w:pPr>
              <w:pStyle w:val="Kompetenzbeschreibung"/>
              <w:tabs>
                <w:tab w:val="center" w:pos="4536"/>
                <w:tab w:val="right" w:pos="9072"/>
              </w:tabs>
              <w:spacing w:line="256" w:lineRule="auto"/>
            </w:pPr>
            <w:r>
              <w:t>(21) sich mit Gefahren der Mediennutzung auseinandersetzen und angemessen und präventiv agieren; Urheberrecht, Datenschutz und Persönlichkeitsrechte beim Umgang mit Medien berücksichtigen</w:t>
            </w:r>
          </w:p>
          <w:p w:rsidR="006A45CF" w:rsidRDefault="006A45CF" w:rsidP="006A45CF">
            <w:pPr>
              <w:pStyle w:val="Kompetenzbeschreibung"/>
              <w:tabs>
                <w:tab w:val="center" w:pos="4536"/>
                <w:tab w:val="right" w:pos="9072"/>
              </w:tabs>
              <w:spacing w:line="256" w:lineRule="auto"/>
              <w:rPr>
                <w:u w:val="single"/>
              </w:rPr>
            </w:pPr>
            <w:r>
              <w:rPr>
                <w:u w:val="single"/>
              </w:rPr>
              <w:t>3.1.2.1 Struktur von Äußerungen</w:t>
            </w:r>
          </w:p>
          <w:p w:rsidR="00D96A11" w:rsidRDefault="00DB26F1" w:rsidP="00DB26F1">
            <w:pPr>
              <w:pStyle w:val="Kompetenzbeschreibung"/>
              <w:tabs>
                <w:tab w:val="center" w:pos="4536"/>
                <w:tab w:val="right" w:pos="9072"/>
              </w:tabs>
              <w:spacing w:line="256" w:lineRule="auto"/>
            </w:pPr>
            <w:r>
              <w:t>(17) sinnverwandte Wörter in Wortfeldern und Wörter gleicher Herkunft in Wortfamilien z</w:t>
            </w:r>
            <w:r>
              <w:t>u</w:t>
            </w:r>
            <w:r>
              <w:t>sammenfassen sowie durch Abgrenzung und Vergleich die Bedeutung einzelner Wörter erschließen; Synonyme und Antonyme unte</w:t>
            </w:r>
            <w:r>
              <w:t>r</w:t>
            </w:r>
            <w:r>
              <w:t>scheiden</w:t>
            </w:r>
          </w:p>
          <w:p w:rsidR="00D13FE5" w:rsidRDefault="006A45CF" w:rsidP="00A5359A">
            <w:pPr>
              <w:pStyle w:val="Kompetenzbeschreibung"/>
              <w:tabs>
                <w:tab w:val="center" w:pos="4536"/>
                <w:tab w:val="right" w:pos="9072"/>
              </w:tabs>
              <w:spacing w:line="256" w:lineRule="auto"/>
              <w:rPr>
                <w:u w:val="single"/>
              </w:rPr>
            </w:pPr>
            <w:r>
              <w:rPr>
                <w:u w:val="single"/>
              </w:rPr>
              <w:t>3.1.2.2 Funktion von Äußerungen</w:t>
            </w:r>
          </w:p>
          <w:p w:rsidR="009F59E5" w:rsidRPr="009F59E5" w:rsidRDefault="009F59E5" w:rsidP="009F59E5">
            <w:pPr>
              <w:spacing w:before="60"/>
              <w:rPr>
                <w:rFonts w:eastAsia="Calibri" w:cs="Arial"/>
                <w:sz w:val="18"/>
                <w:szCs w:val="18"/>
              </w:rPr>
            </w:pPr>
            <w:r w:rsidRPr="009F59E5">
              <w:rPr>
                <w:sz w:val="18"/>
                <w:szCs w:val="18"/>
              </w:rPr>
              <w:t>(2) unterschiedliche Sprechabsichten, Sprec</w:t>
            </w:r>
            <w:r w:rsidRPr="009F59E5">
              <w:rPr>
                <w:sz w:val="18"/>
                <w:szCs w:val="18"/>
              </w:rPr>
              <w:t>h</w:t>
            </w:r>
            <w:r w:rsidRPr="009F59E5">
              <w:rPr>
                <w:sz w:val="18"/>
                <w:szCs w:val="18"/>
              </w:rPr>
              <w:lastRenderedPageBreak/>
              <w:t>akte und Sprechweisen erkennen, erläutern und deren Wirkungen im Kontext untersche</w:t>
            </w:r>
            <w:r w:rsidRPr="009F59E5">
              <w:rPr>
                <w:sz w:val="18"/>
                <w:szCs w:val="18"/>
              </w:rPr>
              <w:t>i</w:t>
            </w:r>
            <w:r w:rsidRPr="009F59E5">
              <w:rPr>
                <w:sz w:val="18"/>
                <w:szCs w:val="18"/>
              </w:rPr>
              <w:t>den (zum Beispiel formelle oder pejorative Sprache)</w:t>
            </w:r>
          </w:p>
          <w:p w:rsidR="00D96A11" w:rsidRDefault="009F59E5" w:rsidP="00A5359A">
            <w:pPr>
              <w:pStyle w:val="Kompetenzbeschreibung"/>
              <w:tabs>
                <w:tab w:val="center" w:pos="4536"/>
                <w:tab w:val="right" w:pos="9072"/>
              </w:tabs>
              <w:spacing w:line="256" w:lineRule="auto"/>
            </w:pPr>
            <w:r w:rsidRPr="009F59E5">
              <w:rPr>
                <w:rFonts w:eastAsia="Calibri" w:cs="Arial"/>
                <w:szCs w:val="18"/>
              </w:rPr>
              <w:t>(3) Zusammenhänge zwischen verbalen und nonverbalen Ausdrucksmitteln erkennen und wesentliche Faktoren beschreiben, die die mündliche Komm</w:t>
            </w:r>
            <w:r>
              <w:rPr>
                <w:rFonts w:eastAsia="Calibri" w:cs="Arial"/>
                <w:szCs w:val="18"/>
              </w:rPr>
              <w:t>unikation prägen (zum Be</w:t>
            </w:r>
            <w:r>
              <w:rPr>
                <w:rFonts w:eastAsia="Calibri" w:cs="Arial"/>
                <w:szCs w:val="18"/>
              </w:rPr>
              <w:t>i</w:t>
            </w:r>
            <w:r>
              <w:rPr>
                <w:rFonts w:eastAsia="Calibri" w:cs="Arial"/>
                <w:szCs w:val="18"/>
              </w:rPr>
              <w:t xml:space="preserve">spiel </w:t>
            </w:r>
            <w:r w:rsidRPr="009F59E5">
              <w:rPr>
                <w:rFonts w:eastAsia="Calibri" w:cs="Arial"/>
                <w:szCs w:val="18"/>
              </w:rPr>
              <w:t>Gestik, Mimik, Stimme, Modulation)</w:t>
            </w:r>
          </w:p>
          <w:p w:rsidR="00A5359A" w:rsidRPr="00A5359A" w:rsidRDefault="00337F7A" w:rsidP="00337F7A">
            <w:pPr>
              <w:pStyle w:val="Kompetenzbeschreibung"/>
              <w:tabs>
                <w:tab w:val="center" w:pos="4536"/>
                <w:tab w:val="right" w:pos="9072"/>
              </w:tabs>
              <w:spacing w:line="256" w:lineRule="auto"/>
            </w:pPr>
            <w:r>
              <w:t>(20) Formen der Überredung und Überze</w:t>
            </w:r>
            <w:r>
              <w:t>u</w:t>
            </w:r>
            <w:r>
              <w:t>gung beschreiben und gegeneinander abgre</w:t>
            </w:r>
            <w:r>
              <w:t>n</w:t>
            </w:r>
            <w:r>
              <w:t>zen (zum Beispiel Werbung, politische Rede)</w:t>
            </w:r>
          </w:p>
        </w:tc>
        <w:tc>
          <w:tcPr>
            <w:tcW w:w="1250" w:type="pct"/>
            <w:vMerge/>
            <w:tcBorders>
              <w:left w:val="single" w:sz="4" w:space="0" w:color="auto"/>
              <w:right w:val="single" w:sz="4" w:space="0" w:color="auto"/>
            </w:tcBorders>
            <w:shd w:val="clear" w:color="auto" w:fill="auto"/>
          </w:tcPr>
          <w:p w:rsidR="00D13FE5" w:rsidRPr="00337F7A" w:rsidRDefault="00D13FE5" w:rsidP="006063C4">
            <w:pPr>
              <w:numPr>
                <w:ilvl w:val="0"/>
                <w:numId w:val="1"/>
              </w:numPr>
              <w:spacing w:before="60"/>
              <w:rPr>
                <w:rFonts w:eastAsia="Calibri" w:cs="Arial"/>
                <w:i/>
                <w:szCs w:val="22"/>
              </w:rPr>
            </w:pPr>
          </w:p>
        </w:tc>
        <w:tc>
          <w:tcPr>
            <w:tcW w:w="1250" w:type="pct"/>
            <w:vMerge/>
            <w:tcBorders>
              <w:left w:val="single" w:sz="4" w:space="0" w:color="auto"/>
              <w:right w:val="single" w:sz="4" w:space="0" w:color="auto"/>
            </w:tcBorders>
            <w:shd w:val="clear" w:color="auto" w:fill="auto"/>
          </w:tcPr>
          <w:p w:rsidR="00D13FE5" w:rsidRPr="00337F7A" w:rsidRDefault="00D13FE5" w:rsidP="007C0D7F">
            <w:pPr>
              <w:spacing w:before="60"/>
              <w:rPr>
                <w:rFonts w:eastAsia="Calibri" w:cs="Arial"/>
                <w:i/>
                <w:szCs w:val="22"/>
              </w:rPr>
            </w:pPr>
          </w:p>
        </w:tc>
      </w:tr>
      <w:tr w:rsidR="003104FA" w:rsidRPr="00393408" w:rsidTr="003104FA">
        <w:trPr>
          <w:trHeight w:val="20"/>
        </w:trPr>
        <w:tc>
          <w:tcPr>
            <w:tcW w:w="1250" w:type="pct"/>
            <w:tcBorders>
              <w:top w:val="single" w:sz="4" w:space="0" w:color="auto"/>
              <w:left w:val="single" w:sz="4" w:space="0" w:color="auto"/>
              <w:bottom w:val="single" w:sz="4" w:space="0" w:color="auto"/>
              <w:right w:val="single" w:sz="4" w:space="0" w:color="auto"/>
            </w:tcBorders>
            <w:shd w:val="clear" w:color="auto" w:fill="auto"/>
          </w:tcPr>
          <w:p w:rsidR="003104FA" w:rsidRPr="00992FA5" w:rsidRDefault="003104FA" w:rsidP="003104FA">
            <w:pPr>
              <w:pStyle w:val="Kompetenzbeschreibung"/>
              <w:tabs>
                <w:tab w:val="center" w:pos="4536"/>
                <w:tab w:val="right" w:pos="9072"/>
              </w:tabs>
              <w:spacing w:line="256" w:lineRule="auto"/>
              <w:rPr>
                <w:u w:val="single"/>
              </w:rPr>
            </w:pPr>
            <w:r w:rsidRPr="00992FA5">
              <w:rPr>
                <w:u w:val="single"/>
              </w:rPr>
              <w:lastRenderedPageBreak/>
              <w:t>2.1 Sprechen und Zuhören</w:t>
            </w:r>
          </w:p>
          <w:p w:rsidR="003104FA" w:rsidRDefault="00D94B1E" w:rsidP="003104FA">
            <w:pPr>
              <w:pStyle w:val="Kompetenzbeschreibung"/>
              <w:tabs>
                <w:tab w:val="center" w:pos="4536"/>
                <w:tab w:val="right" w:pos="9072"/>
              </w:tabs>
              <w:spacing w:line="256" w:lineRule="auto"/>
            </w:pPr>
            <w:r>
              <w:t>1.  einen differenzierten, situations- und adre</w:t>
            </w:r>
            <w:r>
              <w:t>s</w:t>
            </w:r>
            <w:r>
              <w:t>satengerechten Wortschatz anwenden</w:t>
            </w:r>
          </w:p>
          <w:p w:rsidR="009544F6" w:rsidRDefault="00B65B7F" w:rsidP="00B65B7F">
            <w:pPr>
              <w:pStyle w:val="Kompetenzbeschreibung"/>
              <w:tabs>
                <w:tab w:val="center" w:pos="4536"/>
                <w:tab w:val="right" w:pos="9072"/>
              </w:tabs>
              <w:spacing w:line="256" w:lineRule="auto"/>
            </w:pPr>
            <w:r>
              <w:t>2.  sich standardsprachlich ausdrücken und den Unterschied zwischen mündlichem und schriftlichem Sprachgebrauch sowie Merkmale umgangssprachlichen Sprechens erkennen und zielgerichtet einsetzen</w:t>
            </w:r>
          </w:p>
          <w:p w:rsidR="003104FA" w:rsidRDefault="003104FA" w:rsidP="003104FA">
            <w:pPr>
              <w:spacing w:after="40"/>
              <w:rPr>
                <w:rFonts w:eastAsia="Calibri"/>
                <w:sz w:val="18"/>
                <w:szCs w:val="22"/>
                <w:u w:val="single"/>
                <w:lang w:eastAsia="en-US"/>
              </w:rPr>
            </w:pPr>
            <w:r w:rsidRPr="00752474">
              <w:rPr>
                <w:rFonts w:eastAsia="Calibri"/>
                <w:sz w:val="18"/>
                <w:szCs w:val="22"/>
                <w:u w:val="single"/>
                <w:lang w:eastAsia="en-US"/>
              </w:rPr>
              <w:t>2.3 Lesen</w:t>
            </w:r>
          </w:p>
          <w:p w:rsidR="001703C2" w:rsidRDefault="001703C2" w:rsidP="003104FA">
            <w:pPr>
              <w:spacing w:after="40"/>
              <w:rPr>
                <w:rFonts w:eastAsia="Calibri"/>
                <w:sz w:val="18"/>
                <w:szCs w:val="22"/>
                <w:lang w:eastAsia="en-US"/>
              </w:rPr>
            </w:pPr>
            <w:r w:rsidRPr="001703C2">
              <w:rPr>
                <w:rFonts w:eastAsia="Calibri"/>
                <w:sz w:val="18"/>
                <w:szCs w:val="22"/>
                <w:lang w:eastAsia="en-US"/>
              </w:rPr>
              <w:t>11.  Information und Wertung in Texten unte</w:t>
            </w:r>
            <w:r w:rsidRPr="001703C2">
              <w:rPr>
                <w:rFonts w:eastAsia="Calibri"/>
                <w:sz w:val="18"/>
                <w:szCs w:val="22"/>
                <w:lang w:eastAsia="en-US"/>
              </w:rPr>
              <w:t>r</w:t>
            </w:r>
            <w:r w:rsidRPr="001703C2">
              <w:rPr>
                <w:rFonts w:eastAsia="Calibri"/>
                <w:sz w:val="18"/>
                <w:szCs w:val="22"/>
                <w:lang w:eastAsia="en-US"/>
              </w:rPr>
              <w:t>scheiden</w:t>
            </w:r>
          </w:p>
          <w:p w:rsidR="009544F6" w:rsidRDefault="00F579BA" w:rsidP="003104FA">
            <w:pPr>
              <w:spacing w:after="40"/>
              <w:rPr>
                <w:rFonts w:eastAsia="Calibri"/>
                <w:sz w:val="18"/>
                <w:szCs w:val="22"/>
                <w:lang w:eastAsia="en-US"/>
              </w:rPr>
            </w:pPr>
            <w:r>
              <w:rPr>
                <w:rFonts w:eastAsia="Calibri"/>
                <w:sz w:val="18"/>
                <w:szCs w:val="22"/>
                <w:lang w:eastAsia="en-US"/>
              </w:rPr>
              <w:t>19. Texte auf der Basis von nachvollziehbaren, sachlich fundierten Kriterien bewerten und dabei auch textexterne Bezüge wie Produkt</w:t>
            </w:r>
            <w:r>
              <w:rPr>
                <w:rFonts w:eastAsia="Calibri"/>
                <w:sz w:val="18"/>
                <w:szCs w:val="22"/>
                <w:lang w:eastAsia="en-US"/>
              </w:rPr>
              <w:t>i</w:t>
            </w:r>
            <w:r>
              <w:rPr>
                <w:rFonts w:eastAsia="Calibri"/>
                <w:sz w:val="18"/>
                <w:szCs w:val="22"/>
                <w:lang w:eastAsia="en-US"/>
              </w:rPr>
              <w:t>ons-, Rezeptions- und Wirkungsbedingungen berücksichtigen</w:t>
            </w:r>
          </w:p>
          <w:p w:rsidR="00087DA5" w:rsidRDefault="00087DA5" w:rsidP="003104FA">
            <w:pPr>
              <w:spacing w:after="40"/>
              <w:rPr>
                <w:rFonts w:eastAsia="Calibri"/>
                <w:sz w:val="18"/>
                <w:szCs w:val="22"/>
                <w:lang w:eastAsia="en-US"/>
              </w:rPr>
            </w:pPr>
            <w:r>
              <w:rPr>
                <w:rFonts w:eastAsia="Calibri"/>
                <w:sz w:val="18"/>
                <w:szCs w:val="22"/>
                <w:lang w:eastAsia="en-US"/>
              </w:rPr>
              <w:t xml:space="preserve">22. </w:t>
            </w:r>
            <w:r w:rsidRPr="00087DA5">
              <w:rPr>
                <w:rFonts w:eastAsia="Calibri"/>
                <w:sz w:val="18"/>
                <w:szCs w:val="22"/>
                <w:lang w:eastAsia="en-US"/>
              </w:rPr>
              <w:t>mit komplexen pragmatischen Texten aus unterschiedlichen Bereichen sachgerecht umgehen</w:t>
            </w:r>
            <w:r>
              <w:rPr>
                <w:rFonts w:eastAsia="Calibri"/>
                <w:sz w:val="18"/>
                <w:szCs w:val="22"/>
                <w:lang w:eastAsia="en-US"/>
              </w:rPr>
              <w:t xml:space="preserve"> […]</w:t>
            </w:r>
          </w:p>
          <w:p w:rsidR="00087DA5" w:rsidRPr="009544F6" w:rsidRDefault="00087DA5" w:rsidP="003104FA">
            <w:pPr>
              <w:spacing w:after="40"/>
              <w:rPr>
                <w:rFonts w:eastAsia="Calibri"/>
                <w:sz w:val="18"/>
                <w:szCs w:val="22"/>
                <w:lang w:eastAsia="en-US"/>
              </w:rPr>
            </w:pPr>
            <w:r w:rsidRPr="00087DA5">
              <w:rPr>
                <w:rFonts w:eastAsia="Calibri"/>
                <w:sz w:val="18"/>
                <w:szCs w:val="22"/>
                <w:lang w:eastAsia="en-US"/>
              </w:rPr>
              <w:t>23.  die Problemstellung, den inhaltlichen Z</w:t>
            </w:r>
            <w:r w:rsidRPr="00087DA5">
              <w:rPr>
                <w:rFonts w:eastAsia="Calibri"/>
                <w:sz w:val="18"/>
                <w:szCs w:val="22"/>
                <w:lang w:eastAsia="en-US"/>
              </w:rPr>
              <w:t>u</w:t>
            </w:r>
            <w:r w:rsidRPr="00087DA5">
              <w:rPr>
                <w:rFonts w:eastAsia="Calibri"/>
                <w:sz w:val="18"/>
                <w:szCs w:val="22"/>
                <w:lang w:eastAsia="en-US"/>
              </w:rPr>
              <w:t>sammenhang und die Positionen in argume</w:t>
            </w:r>
            <w:r w:rsidRPr="00087DA5">
              <w:rPr>
                <w:rFonts w:eastAsia="Calibri"/>
                <w:sz w:val="18"/>
                <w:szCs w:val="22"/>
                <w:lang w:eastAsia="en-US"/>
              </w:rPr>
              <w:t>n</w:t>
            </w:r>
            <w:r w:rsidRPr="00087DA5">
              <w:rPr>
                <w:rFonts w:eastAsia="Calibri"/>
                <w:sz w:val="18"/>
                <w:szCs w:val="22"/>
                <w:lang w:eastAsia="en-US"/>
              </w:rPr>
              <w:t>tativen Texten erfassen</w:t>
            </w:r>
          </w:p>
          <w:p w:rsidR="003104FA" w:rsidRDefault="003104FA" w:rsidP="003104FA">
            <w:pPr>
              <w:pStyle w:val="Kompetenzbeschreibung"/>
              <w:tabs>
                <w:tab w:val="center" w:pos="4536"/>
                <w:tab w:val="right" w:pos="9072"/>
              </w:tabs>
              <w:spacing w:line="256" w:lineRule="auto"/>
              <w:rPr>
                <w:u w:val="single"/>
              </w:rPr>
            </w:pPr>
          </w:p>
          <w:p w:rsidR="003104FA" w:rsidRPr="00992FA5" w:rsidRDefault="003104FA" w:rsidP="006A45CF">
            <w:pPr>
              <w:pStyle w:val="Kompetenzbeschreibung"/>
              <w:tabs>
                <w:tab w:val="center" w:pos="4536"/>
                <w:tab w:val="right" w:pos="9072"/>
              </w:tabs>
              <w:spacing w:line="256" w:lineRule="auto"/>
              <w:rPr>
                <w:u w:val="single"/>
              </w:rPr>
            </w:pP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3104FA" w:rsidRDefault="003104FA" w:rsidP="003104FA">
            <w:pPr>
              <w:pStyle w:val="Kompetenzbeschreibung"/>
              <w:tabs>
                <w:tab w:val="center" w:pos="4536"/>
                <w:tab w:val="right" w:pos="9072"/>
              </w:tabs>
              <w:spacing w:line="256" w:lineRule="auto"/>
              <w:rPr>
                <w:u w:val="single"/>
              </w:rPr>
            </w:pPr>
            <w:r>
              <w:rPr>
                <w:u w:val="single"/>
              </w:rPr>
              <w:t>3.1.1.2 Sach- und Gebrauchstexte</w:t>
            </w:r>
          </w:p>
          <w:p w:rsidR="00853BFC" w:rsidRDefault="00C74189" w:rsidP="003104FA">
            <w:pPr>
              <w:pStyle w:val="Kompetenzbeschreibung"/>
              <w:tabs>
                <w:tab w:val="center" w:pos="4536"/>
                <w:tab w:val="right" w:pos="9072"/>
              </w:tabs>
              <w:spacing w:line="256" w:lineRule="auto"/>
            </w:pPr>
            <w:r>
              <w:t>(6) Textinhalte und Textstrukturen visualisieren (zum Beispiel Diagramm, Schaubild, Tabelle)</w:t>
            </w:r>
          </w:p>
          <w:p w:rsidR="002F5F07" w:rsidRDefault="003E112B" w:rsidP="003104FA">
            <w:pPr>
              <w:pStyle w:val="Kompetenzbeschreibung"/>
              <w:tabs>
                <w:tab w:val="center" w:pos="4536"/>
                <w:tab w:val="right" w:pos="9072"/>
              </w:tabs>
              <w:spacing w:line="256" w:lineRule="auto"/>
            </w:pPr>
            <w:r>
              <w:t>(7) das Thema und zentrale Aussagen eines Textes bestimmen und benennen</w:t>
            </w:r>
          </w:p>
          <w:p w:rsidR="002F5F07" w:rsidRDefault="003E112B" w:rsidP="003104FA">
            <w:pPr>
              <w:pStyle w:val="Kompetenzbeschreibung"/>
              <w:tabs>
                <w:tab w:val="center" w:pos="4536"/>
                <w:tab w:val="right" w:pos="9072"/>
              </w:tabs>
              <w:spacing w:line="256" w:lineRule="auto"/>
            </w:pPr>
            <w:r>
              <w:t>(8) Sachtexte aufgrund ihrer informierenden, instruierenden, appellativen, argumentativen, regulierenden Funktion bestimmen und unte</w:t>
            </w:r>
            <w:r>
              <w:t>r</w:t>
            </w:r>
            <w:r>
              <w:t>scheiden (zum Beispiel Lexikonartikel, G</w:t>
            </w:r>
            <w:r>
              <w:t>e</w:t>
            </w:r>
            <w:r>
              <w:t>brauchsanweisung, Nachricht, Werbetext, Gesetzestext)</w:t>
            </w:r>
          </w:p>
          <w:p w:rsidR="002F5F07" w:rsidRDefault="00683C0E" w:rsidP="003104FA">
            <w:pPr>
              <w:pStyle w:val="Kompetenzbeschreibung"/>
              <w:tabs>
                <w:tab w:val="center" w:pos="4536"/>
                <w:tab w:val="right" w:pos="9072"/>
              </w:tabs>
              <w:spacing w:line="256" w:lineRule="auto"/>
            </w:pPr>
            <w:r>
              <w:t xml:space="preserve">(9) Sach- und Gebrauchstexte hinsichtlich der Aspekte </w:t>
            </w:r>
            <w:r>
              <w:br/>
              <w:t xml:space="preserve">–  Thema, Informationsgehalt </w:t>
            </w:r>
            <w:r>
              <w:br/>
              <w:t xml:space="preserve">–  Aufbau </w:t>
            </w:r>
            <w:r>
              <w:br/>
              <w:t xml:space="preserve">–  Sprache </w:t>
            </w:r>
            <w:r>
              <w:br/>
              <w:t xml:space="preserve">–  Adressaten, Intention </w:t>
            </w:r>
            <w:r>
              <w:br/>
              <w:t>analysieren</w:t>
            </w:r>
          </w:p>
          <w:p w:rsidR="002F5F07" w:rsidRDefault="00683C0E" w:rsidP="003104FA">
            <w:pPr>
              <w:pStyle w:val="Kompetenzbeschreibung"/>
              <w:tabs>
                <w:tab w:val="center" w:pos="4536"/>
                <w:tab w:val="right" w:pos="9072"/>
              </w:tabs>
              <w:spacing w:line="256" w:lineRule="auto"/>
            </w:pPr>
            <w:r>
              <w:t>(10) die Struktur einfacher Argumente anal</w:t>
            </w:r>
            <w:r>
              <w:t>y</w:t>
            </w:r>
            <w:r>
              <w:t>sieren (zum Beispiel vereinfachtes Toulmin-Schema: Behauptung, Begründung, Schlus</w:t>
            </w:r>
            <w:r>
              <w:t>s</w:t>
            </w:r>
            <w:r>
              <w:t>regel)</w:t>
            </w:r>
          </w:p>
          <w:p w:rsidR="00853BFC" w:rsidRDefault="00683C0E" w:rsidP="003104FA">
            <w:pPr>
              <w:pStyle w:val="Kompetenzbeschreibung"/>
              <w:tabs>
                <w:tab w:val="center" w:pos="4536"/>
                <w:tab w:val="right" w:pos="9072"/>
              </w:tabs>
              <w:spacing w:line="256" w:lineRule="auto"/>
            </w:pPr>
            <w:r>
              <w:t>(11) Deutungsmöglichkeiten eines Textes formulieren und das eigene Textverständnis erläutern und begründen (Hypothese mit B</w:t>
            </w:r>
            <w:r>
              <w:t>e</w:t>
            </w:r>
            <w:r>
              <w:t>gründung und Beleg)</w:t>
            </w:r>
          </w:p>
          <w:p w:rsidR="00853BFC" w:rsidRDefault="00C55F4D" w:rsidP="003104FA">
            <w:pPr>
              <w:pStyle w:val="Kompetenzbeschreibung"/>
              <w:tabs>
                <w:tab w:val="center" w:pos="4536"/>
                <w:tab w:val="right" w:pos="9072"/>
              </w:tabs>
              <w:spacing w:line="256" w:lineRule="auto"/>
            </w:pPr>
            <w:r>
              <w:t>(12) Verstehensschwierigkeiten benennen und in einen Zusammenhang mit ihrem Textverst</w:t>
            </w:r>
            <w:r>
              <w:t>e</w:t>
            </w:r>
            <w:r>
              <w:t>hen bringen</w:t>
            </w:r>
          </w:p>
          <w:p w:rsidR="00853BFC" w:rsidRDefault="00034D30" w:rsidP="003104FA">
            <w:pPr>
              <w:pStyle w:val="Kompetenzbeschreibung"/>
              <w:tabs>
                <w:tab w:val="center" w:pos="4536"/>
                <w:tab w:val="right" w:pos="9072"/>
              </w:tabs>
              <w:spacing w:line="256" w:lineRule="auto"/>
            </w:pPr>
            <w:r>
              <w:t>(13) für ihr Textverstehen Vorwissen und ei</w:t>
            </w:r>
            <w:r>
              <w:t>n</w:t>
            </w:r>
            <w:r>
              <w:t>schlägige Quellen nutzen (Lexika, Wörterb</w:t>
            </w:r>
            <w:r>
              <w:t>ü</w:t>
            </w:r>
            <w:r>
              <w:t>cher, Internet)</w:t>
            </w:r>
          </w:p>
          <w:p w:rsidR="002F5F07" w:rsidRPr="00990CBD" w:rsidRDefault="00990CBD" w:rsidP="003104FA">
            <w:pPr>
              <w:pStyle w:val="Kompetenzbeschreibung"/>
              <w:tabs>
                <w:tab w:val="center" w:pos="4536"/>
                <w:tab w:val="right" w:pos="9072"/>
              </w:tabs>
              <w:spacing w:line="256" w:lineRule="auto"/>
              <w:rPr>
                <w:szCs w:val="18"/>
              </w:rPr>
            </w:pPr>
            <w:r w:rsidRPr="00990CBD">
              <w:lastRenderedPageBreak/>
              <w:t xml:space="preserve">(14) die Wirkung eines Textes beschreiben </w:t>
            </w:r>
            <w:r w:rsidRPr="00990CBD">
              <w:rPr>
                <w:szCs w:val="18"/>
              </w:rPr>
              <w:t>und begründen (Textteile und Textganzes)</w:t>
            </w:r>
          </w:p>
          <w:p w:rsidR="00990CBD" w:rsidRPr="00990CBD" w:rsidRDefault="00990CBD" w:rsidP="00573CF9">
            <w:pPr>
              <w:pStyle w:val="Kompetenzbeschreibung"/>
              <w:tabs>
                <w:tab w:val="center" w:pos="4536"/>
                <w:tab w:val="right" w:pos="9072"/>
              </w:tabs>
              <w:spacing w:line="256" w:lineRule="auto"/>
              <w:rPr>
                <w:szCs w:val="18"/>
              </w:rPr>
            </w:pPr>
            <w:r w:rsidRPr="00990CBD">
              <w:rPr>
                <w:szCs w:val="18"/>
              </w:rPr>
              <w:t>(16) Texte inhaltlich und formal vergleichen, auch solche unterschiedlicher Textsorten b</w:t>
            </w:r>
            <w:r w:rsidRPr="00990CBD">
              <w:rPr>
                <w:szCs w:val="18"/>
              </w:rPr>
              <w:t>e</w:t>
            </w:r>
            <w:r w:rsidRPr="00990CBD">
              <w:rPr>
                <w:szCs w:val="18"/>
              </w:rPr>
              <w:t>ziehungsweise medialer Form</w:t>
            </w:r>
          </w:p>
          <w:p w:rsidR="00853BFC" w:rsidRDefault="009E7D86" w:rsidP="003104FA">
            <w:pPr>
              <w:pStyle w:val="Kompetenzbeschreibung"/>
              <w:tabs>
                <w:tab w:val="center" w:pos="4536"/>
                <w:tab w:val="right" w:pos="9072"/>
              </w:tabs>
              <w:spacing w:line="256" w:lineRule="auto"/>
            </w:pPr>
            <w:r w:rsidRPr="009E7D86">
              <w:t xml:space="preserve">(17) </w:t>
            </w:r>
            <w:r w:rsidRPr="00573CF9">
              <w:rPr>
                <w:szCs w:val="18"/>
              </w:rPr>
              <w:t>zwischen</w:t>
            </w:r>
            <w:r w:rsidRPr="009E7D86">
              <w:t xml:space="preserve"> textinternen und textexternen Informationen unterscheiden</w:t>
            </w:r>
          </w:p>
          <w:p w:rsidR="00B8341B" w:rsidRPr="00B8341B" w:rsidRDefault="00B8341B" w:rsidP="00573CF9">
            <w:pPr>
              <w:pStyle w:val="Kompetenzbeschreibung"/>
              <w:tabs>
                <w:tab w:val="center" w:pos="4536"/>
                <w:tab w:val="right" w:pos="9072"/>
              </w:tabs>
              <w:spacing w:line="256" w:lineRule="auto"/>
              <w:rPr>
                <w:szCs w:val="18"/>
              </w:rPr>
            </w:pPr>
            <w:r w:rsidRPr="00B8341B">
              <w:rPr>
                <w:szCs w:val="18"/>
              </w:rPr>
              <w:t>(18) das Publikationsmedium und die Entst</w:t>
            </w:r>
            <w:r w:rsidRPr="00B8341B">
              <w:rPr>
                <w:szCs w:val="18"/>
              </w:rPr>
              <w:t>e</w:t>
            </w:r>
            <w:r w:rsidRPr="00B8341B">
              <w:rPr>
                <w:szCs w:val="18"/>
              </w:rPr>
              <w:t>hung von Sach- und Gebrauchstexten in ihr Textverstehen einbeziehen</w:t>
            </w:r>
          </w:p>
          <w:p w:rsidR="002F5F07" w:rsidRPr="002F5F07" w:rsidRDefault="00B8341B" w:rsidP="003104FA">
            <w:pPr>
              <w:pStyle w:val="Kompetenzbeschreibung"/>
              <w:tabs>
                <w:tab w:val="center" w:pos="4536"/>
                <w:tab w:val="right" w:pos="9072"/>
              </w:tabs>
              <w:spacing w:line="256" w:lineRule="auto"/>
            </w:pPr>
            <w:r w:rsidRPr="00B8341B">
              <w:t>(19) Thesen problematisieren und erörtern</w:t>
            </w:r>
          </w:p>
          <w:p w:rsidR="003104FA" w:rsidRDefault="003104FA" w:rsidP="003104FA">
            <w:pPr>
              <w:pStyle w:val="Kompetenzbeschreibung"/>
              <w:tabs>
                <w:tab w:val="center" w:pos="4536"/>
                <w:tab w:val="right" w:pos="9072"/>
              </w:tabs>
              <w:spacing w:line="256" w:lineRule="auto"/>
              <w:rPr>
                <w:u w:val="single"/>
              </w:rPr>
            </w:pPr>
            <w:r>
              <w:rPr>
                <w:u w:val="single"/>
              </w:rPr>
              <w:t>3.1.1.3 Medien</w:t>
            </w:r>
          </w:p>
          <w:p w:rsidR="00853BFC" w:rsidRDefault="00B24B45" w:rsidP="003104FA">
            <w:pPr>
              <w:pStyle w:val="Kompetenzbeschreibung"/>
              <w:tabs>
                <w:tab w:val="center" w:pos="4536"/>
                <w:tab w:val="right" w:pos="9072"/>
              </w:tabs>
              <w:spacing w:line="256" w:lineRule="auto"/>
            </w:pPr>
            <w:r>
              <w:t>(4) Printmedien und digitale Medien gezielt nutzen und die Auswahl des Mediums im Hi</w:t>
            </w:r>
            <w:r>
              <w:t>n</w:t>
            </w:r>
            <w:r>
              <w:t>blick auf seine Funktion begründen</w:t>
            </w:r>
          </w:p>
          <w:p w:rsidR="00D96A11" w:rsidRDefault="007025D2" w:rsidP="003104FA">
            <w:pPr>
              <w:pStyle w:val="Kompetenzbeschreibung"/>
              <w:tabs>
                <w:tab w:val="center" w:pos="4536"/>
                <w:tab w:val="right" w:pos="9072"/>
              </w:tabs>
              <w:spacing w:line="256" w:lineRule="auto"/>
            </w:pPr>
            <w:r w:rsidRPr="007025D2">
              <w:rPr>
                <w:szCs w:val="18"/>
              </w:rPr>
              <w:t>(10) ihre Lebenswirklichkeit von Realitätsda</w:t>
            </w:r>
            <w:r w:rsidRPr="007025D2">
              <w:rPr>
                <w:szCs w:val="18"/>
              </w:rPr>
              <w:t>r</w:t>
            </w:r>
            <w:r w:rsidRPr="007025D2">
              <w:rPr>
                <w:szCs w:val="18"/>
              </w:rPr>
              <w:t>stellungen und der Darstellung fiktionaler We</w:t>
            </w:r>
            <w:r w:rsidRPr="007025D2">
              <w:rPr>
                <w:szCs w:val="18"/>
              </w:rPr>
              <w:t>l</w:t>
            </w:r>
            <w:r w:rsidRPr="007025D2">
              <w:rPr>
                <w:szCs w:val="18"/>
              </w:rPr>
              <w:t>ten in Medien unterscheiden und Unterschiede beschreiben</w:t>
            </w:r>
          </w:p>
          <w:p w:rsidR="002F5F07" w:rsidRDefault="00046FC9" w:rsidP="003104FA">
            <w:pPr>
              <w:pStyle w:val="Kompetenzbeschreibung"/>
              <w:tabs>
                <w:tab w:val="center" w:pos="4536"/>
                <w:tab w:val="right" w:pos="9072"/>
              </w:tabs>
              <w:spacing w:line="256" w:lineRule="auto"/>
            </w:pPr>
            <w:r>
              <w:t>(20) Informationen aus medialen Quellen hi</w:t>
            </w:r>
            <w:r>
              <w:t>n</w:t>
            </w:r>
            <w:r>
              <w:t>sichtlich ihrer Zuverlässigkeit und Glaubwü</w:t>
            </w:r>
            <w:r>
              <w:t>r</w:t>
            </w:r>
            <w:r>
              <w:t>digkeit prüfen, auch vergleichend mit alternat</w:t>
            </w:r>
            <w:r>
              <w:t>i</w:t>
            </w:r>
            <w:r>
              <w:t>ven Medienangeboten</w:t>
            </w:r>
          </w:p>
          <w:p w:rsidR="002F5F07" w:rsidRPr="002F5F07" w:rsidRDefault="000E7B4C" w:rsidP="003104FA">
            <w:pPr>
              <w:pStyle w:val="Kompetenzbeschreibung"/>
              <w:tabs>
                <w:tab w:val="center" w:pos="4536"/>
                <w:tab w:val="right" w:pos="9072"/>
              </w:tabs>
              <w:spacing w:line="256" w:lineRule="auto"/>
            </w:pPr>
            <w:r>
              <w:t>(21) sich mit Gefahren der Mediennutzung auseinandersetzen und angemessen und präventiv agieren; Urheberrecht, Datenschutz und Persönlichkeitsrechte beim Umgang mit Medien berücksichtigen</w:t>
            </w:r>
          </w:p>
          <w:p w:rsidR="003104FA" w:rsidRPr="00992FA5" w:rsidRDefault="003104FA" w:rsidP="003104FA">
            <w:pPr>
              <w:pStyle w:val="Kompetenzbeschreibung"/>
              <w:tabs>
                <w:tab w:val="center" w:pos="4536"/>
                <w:tab w:val="right" w:pos="9072"/>
              </w:tabs>
              <w:spacing w:line="256" w:lineRule="auto"/>
              <w:rPr>
                <w:u w:val="single"/>
              </w:rPr>
            </w:pPr>
            <w:r>
              <w:rPr>
                <w:u w:val="single"/>
              </w:rPr>
              <w:t>3.1.2.2 Funktion von Äußerungen</w:t>
            </w:r>
          </w:p>
          <w:p w:rsidR="00853BFC" w:rsidRDefault="009F59E5" w:rsidP="006A45CF">
            <w:pPr>
              <w:pStyle w:val="Kompetenzbeschreibung"/>
              <w:tabs>
                <w:tab w:val="center" w:pos="4536"/>
                <w:tab w:val="right" w:pos="9072"/>
              </w:tabs>
              <w:spacing w:line="256" w:lineRule="auto"/>
            </w:pPr>
            <w:r>
              <w:t>(1) gelingende und misslingende Kommunik</w:t>
            </w:r>
            <w:r>
              <w:t>a</w:t>
            </w:r>
            <w:r>
              <w:t>tion in verschiedenen Kontexten unterscheiden und analysieren; Bedingungen gelingender Kommunikation formulieren</w:t>
            </w:r>
          </w:p>
          <w:p w:rsidR="00B65B7F" w:rsidRDefault="00B65B7F" w:rsidP="00B65B7F">
            <w:pPr>
              <w:pStyle w:val="Kompetenzbeschreibung"/>
              <w:tabs>
                <w:tab w:val="center" w:pos="4536"/>
                <w:tab w:val="right" w:pos="9072"/>
              </w:tabs>
              <w:spacing w:line="256" w:lineRule="auto"/>
            </w:pPr>
            <w:r>
              <w:t>(2) unterschiedliche Sprechabsichten, Sprec</w:t>
            </w:r>
            <w:r>
              <w:t>h</w:t>
            </w:r>
            <w:r>
              <w:t>akte und Sprechweisen erkennen, erläutern und deren Wirkungen im Kontext untersche</w:t>
            </w:r>
            <w:r>
              <w:t>i</w:t>
            </w:r>
            <w:r>
              <w:t>den (zum Beispiel formelle oder pejorative Sprache)</w:t>
            </w:r>
          </w:p>
          <w:p w:rsidR="00B65B7F" w:rsidRDefault="00B65B7F" w:rsidP="00B65B7F">
            <w:pPr>
              <w:pStyle w:val="Kompetenzbeschreibung"/>
              <w:tabs>
                <w:tab w:val="center" w:pos="4536"/>
                <w:tab w:val="right" w:pos="9072"/>
              </w:tabs>
              <w:spacing w:line="256" w:lineRule="auto"/>
            </w:pPr>
            <w:r>
              <w:t>(3) Zusammenhänge zwischen verbalen und nonverbalen Ausdrucksmitteln erkennen und wesentliche Faktoren beschreiben, die die mündliche Kommunikation prägen (zum Be</w:t>
            </w:r>
            <w:r>
              <w:t>i</w:t>
            </w:r>
            <w:r>
              <w:t>spiel Gestik, Mimik, Stimme, Modulation)</w:t>
            </w:r>
          </w:p>
          <w:p w:rsidR="00A5359A" w:rsidRDefault="00130F3B" w:rsidP="006A45CF">
            <w:pPr>
              <w:pStyle w:val="Kompetenzbeschreibung"/>
              <w:tabs>
                <w:tab w:val="center" w:pos="4536"/>
                <w:tab w:val="right" w:pos="9072"/>
              </w:tabs>
              <w:spacing w:line="256" w:lineRule="auto"/>
            </w:pPr>
            <w:r>
              <w:lastRenderedPageBreak/>
              <w:t>(5) Textfunktionen erkennen und ihre Wirkung beschreiben (zum Beispiel Information, Reg</w:t>
            </w:r>
            <w:r>
              <w:t>u</w:t>
            </w:r>
            <w:r>
              <w:t>lierung, Appell, Selbstdarstellung)</w:t>
            </w:r>
          </w:p>
          <w:p w:rsidR="00A5359A" w:rsidRPr="00A5359A" w:rsidRDefault="00337F7A" w:rsidP="00337F7A">
            <w:pPr>
              <w:pStyle w:val="Kompetenzbeschreibung"/>
              <w:tabs>
                <w:tab w:val="center" w:pos="4536"/>
                <w:tab w:val="right" w:pos="9072"/>
              </w:tabs>
              <w:spacing w:line="256" w:lineRule="auto"/>
            </w:pPr>
            <w:r>
              <w:t>(20) Formen der Überredung und Überze</w:t>
            </w:r>
            <w:r>
              <w:t>u</w:t>
            </w:r>
            <w:r>
              <w:t>gung beschreiben und gegeneinander abgre</w:t>
            </w:r>
            <w:r>
              <w:t>n</w:t>
            </w:r>
            <w:r>
              <w:t>zen (zum Beispiel Werbung, politische Rede)</w:t>
            </w:r>
          </w:p>
        </w:tc>
        <w:tc>
          <w:tcPr>
            <w:tcW w:w="1250" w:type="pct"/>
            <w:tcBorders>
              <w:left w:val="single" w:sz="4" w:space="0" w:color="auto"/>
              <w:right w:val="single" w:sz="4" w:space="0" w:color="auto"/>
            </w:tcBorders>
            <w:shd w:val="clear" w:color="auto" w:fill="auto"/>
          </w:tcPr>
          <w:p w:rsidR="00644844" w:rsidRPr="00644844" w:rsidRDefault="00766C44" w:rsidP="00644844">
            <w:pPr>
              <w:spacing w:before="60"/>
              <w:rPr>
                <w:rFonts w:eastAsia="Calibri" w:cs="Arial"/>
                <w:b/>
                <w:i/>
                <w:szCs w:val="22"/>
                <w:lang w:val="en-US"/>
              </w:rPr>
            </w:pPr>
            <w:r w:rsidRPr="00644844">
              <w:rPr>
                <w:rFonts w:eastAsia="Calibri" w:cs="Arial"/>
                <w:b/>
                <w:szCs w:val="22"/>
              </w:rPr>
              <w:lastRenderedPageBreak/>
              <w:t xml:space="preserve">2. </w:t>
            </w:r>
            <w:r w:rsidR="00644844" w:rsidRPr="00644844">
              <w:rPr>
                <w:rFonts w:eastAsia="Calibri" w:cs="Arial"/>
                <w:b/>
                <w:szCs w:val="22"/>
              </w:rPr>
              <w:t>Was ist Argumentieren?</w:t>
            </w:r>
          </w:p>
          <w:p w:rsidR="003104FA" w:rsidRPr="00393408" w:rsidRDefault="00644844" w:rsidP="006063C4">
            <w:pPr>
              <w:numPr>
                <w:ilvl w:val="0"/>
                <w:numId w:val="1"/>
              </w:numPr>
              <w:spacing w:before="60"/>
              <w:rPr>
                <w:rFonts w:eastAsia="Calibri" w:cs="Arial"/>
                <w:i/>
                <w:szCs w:val="22"/>
              </w:rPr>
            </w:pPr>
            <w:r w:rsidRPr="00393408">
              <w:rPr>
                <w:rFonts w:eastAsia="Calibri" w:cs="Arial"/>
                <w:szCs w:val="22"/>
              </w:rPr>
              <w:t>Aktivierung und Systematisierung von Vorwissen aus vorangega</w:t>
            </w:r>
            <w:r w:rsidRPr="00393408">
              <w:rPr>
                <w:rFonts w:eastAsia="Calibri" w:cs="Arial"/>
                <w:szCs w:val="22"/>
              </w:rPr>
              <w:t>n</w:t>
            </w:r>
            <w:r w:rsidRPr="00393408">
              <w:rPr>
                <w:rFonts w:eastAsia="Calibri" w:cs="Arial"/>
                <w:szCs w:val="22"/>
              </w:rPr>
              <w:t>genen Jahrgangsstufen</w:t>
            </w:r>
          </w:p>
          <w:p w:rsidR="00AA2672" w:rsidRPr="00393408" w:rsidRDefault="00AA2672" w:rsidP="006063C4">
            <w:pPr>
              <w:numPr>
                <w:ilvl w:val="0"/>
                <w:numId w:val="1"/>
              </w:numPr>
              <w:spacing w:before="60"/>
              <w:rPr>
                <w:rFonts w:eastAsia="Calibri" w:cs="Arial"/>
                <w:i/>
                <w:szCs w:val="22"/>
              </w:rPr>
            </w:pPr>
            <w:r w:rsidRPr="00393408">
              <w:rPr>
                <w:rFonts w:eastAsia="Calibri" w:cs="Arial"/>
                <w:szCs w:val="22"/>
              </w:rPr>
              <w:t>Behauptung und Begründung u</w:t>
            </w:r>
            <w:r w:rsidRPr="00393408">
              <w:rPr>
                <w:rFonts w:eastAsia="Calibri" w:cs="Arial"/>
                <w:szCs w:val="22"/>
              </w:rPr>
              <w:t>n</w:t>
            </w:r>
            <w:r w:rsidRPr="00393408">
              <w:rPr>
                <w:rFonts w:eastAsia="Calibri" w:cs="Arial"/>
                <w:szCs w:val="22"/>
              </w:rPr>
              <w:t xml:space="preserve">terscheiden; Voraussetzungen </w:t>
            </w:r>
            <w:r w:rsidR="009544F6" w:rsidRPr="00393408">
              <w:rPr>
                <w:rFonts w:eastAsia="Calibri" w:cs="Arial"/>
                <w:szCs w:val="22"/>
              </w:rPr>
              <w:t xml:space="preserve">(Prämissen) </w:t>
            </w:r>
            <w:r w:rsidRPr="00393408">
              <w:rPr>
                <w:rFonts w:eastAsia="Calibri" w:cs="Arial"/>
                <w:szCs w:val="22"/>
              </w:rPr>
              <w:t>prüfen</w:t>
            </w:r>
            <w:r w:rsidR="002F5F07" w:rsidRPr="00393408">
              <w:rPr>
                <w:rFonts w:eastAsia="Calibri" w:cs="Arial"/>
                <w:szCs w:val="22"/>
              </w:rPr>
              <w:t xml:space="preserve"> und beurteilen</w:t>
            </w:r>
          </w:p>
          <w:p w:rsidR="00AA2672" w:rsidRPr="00393408" w:rsidRDefault="009544F6" w:rsidP="006063C4">
            <w:pPr>
              <w:numPr>
                <w:ilvl w:val="0"/>
                <w:numId w:val="1"/>
              </w:numPr>
              <w:spacing w:before="60"/>
              <w:rPr>
                <w:rFonts w:eastAsia="Calibri" w:cs="Arial"/>
                <w:i/>
                <w:szCs w:val="22"/>
              </w:rPr>
            </w:pPr>
            <w:r w:rsidRPr="00393408">
              <w:rPr>
                <w:rFonts w:eastAsia="Calibri" w:cs="Arial"/>
                <w:szCs w:val="22"/>
              </w:rPr>
              <w:t xml:space="preserve">induktive </w:t>
            </w:r>
            <w:r w:rsidR="00AA2672" w:rsidRPr="00393408">
              <w:rPr>
                <w:rFonts w:eastAsia="Calibri" w:cs="Arial"/>
                <w:szCs w:val="22"/>
              </w:rPr>
              <w:t>Erarbeitung eines verei</w:t>
            </w:r>
            <w:r w:rsidR="00AA2672" w:rsidRPr="00393408">
              <w:rPr>
                <w:rFonts w:eastAsia="Calibri" w:cs="Arial"/>
                <w:szCs w:val="22"/>
              </w:rPr>
              <w:t>n</w:t>
            </w:r>
            <w:r w:rsidR="00AA2672" w:rsidRPr="00393408">
              <w:rPr>
                <w:rFonts w:eastAsia="Calibri" w:cs="Arial"/>
                <w:szCs w:val="22"/>
              </w:rPr>
              <w:t>fachten Toulmin-Schemas (B</w:t>
            </w:r>
            <w:r w:rsidR="00AA2672" w:rsidRPr="00393408">
              <w:rPr>
                <w:rFonts w:eastAsia="Calibri" w:cs="Arial"/>
                <w:szCs w:val="22"/>
              </w:rPr>
              <w:t>e</w:t>
            </w:r>
            <w:r w:rsidR="00AA2672" w:rsidRPr="00393408">
              <w:rPr>
                <w:rFonts w:eastAsia="Calibri" w:cs="Arial"/>
                <w:szCs w:val="22"/>
              </w:rPr>
              <w:t>hauptung, Begründung, Schlus</w:t>
            </w:r>
            <w:r w:rsidR="00AA2672" w:rsidRPr="00393408">
              <w:rPr>
                <w:rFonts w:eastAsia="Calibri" w:cs="Arial"/>
                <w:szCs w:val="22"/>
              </w:rPr>
              <w:t>s</w:t>
            </w:r>
            <w:r w:rsidR="00AA2672" w:rsidRPr="00393408">
              <w:rPr>
                <w:rFonts w:eastAsia="Calibri" w:cs="Arial"/>
                <w:szCs w:val="22"/>
              </w:rPr>
              <w:t>regel)</w:t>
            </w:r>
          </w:p>
          <w:p w:rsidR="00BA6A4E" w:rsidRPr="00BA6A4E" w:rsidRDefault="00E82E51" w:rsidP="006063C4">
            <w:pPr>
              <w:numPr>
                <w:ilvl w:val="0"/>
                <w:numId w:val="1"/>
              </w:numPr>
              <w:spacing w:before="60"/>
              <w:rPr>
                <w:rFonts w:eastAsia="Calibri" w:cs="Arial"/>
                <w:i/>
                <w:szCs w:val="22"/>
              </w:rPr>
            </w:pPr>
            <w:r>
              <w:rPr>
                <w:rFonts w:eastAsia="Calibri" w:cs="Arial"/>
                <w:szCs w:val="22"/>
              </w:rPr>
              <w:t>„</w:t>
            </w:r>
            <w:r w:rsidR="009673A1" w:rsidRPr="00393408">
              <w:rPr>
                <w:rFonts w:eastAsia="Calibri" w:cs="Arial"/>
                <w:szCs w:val="22"/>
              </w:rPr>
              <w:t>gute Gründe” für das Argumenti</w:t>
            </w:r>
            <w:r w:rsidR="009673A1" w:rsidRPr="00393408">
              <w:rPr>
                <w:rFonts w:eastAsia="Calibri" w:cs="Arial"/>
                <w:szCs w:val="22"/>
              </w:rPr>
              <w:t>e</w:t>
            </w:r>
            <w:r w:rsidR="009673A1" w:rsidRPr="00393408">
              <w:rPr>
                <w:rFonts w:eastAsia="Calibri" w:cs="Arial"/>
                <w:szCs w:val="22"/>
              </w:rPr>
              <w:t>ren sammeln und systematisieren</w:t>
            </w:r>
          </w:p>
          <w:p w:rsidR="009673A1" w:rsidRPr="00BA6A4E" w:rsidRDefault="00BA6A4E" w:rsidP="00BA6A4E">
            <w:pPr>
              <w:numPr>
                <w:ilvl w:val="0"/>
                <w:numId w:val="1"/>
              </w:numPr>
              <w:spacing w:before="60"/>
              <w:rPr>
                <w:rFonts w:eastAsia="Calibri" w:cs="Arial"/>
                <w:i/>
                <w:szCs w:val="22"/>
              </w:rPr>
            </w:pPr>
            <w:r w:rsidRPr="00393408">
              <w:rPr>
                <w:rFonts w:eastAsia="Calibri" w:cs="Arial"/>
                <w:szCs w:val="22"/>
              </w:rPr>
              <w:t xml:space="preserve">Formulieren einer Arbeitsdefinition des Begriffs </w:t>
            </w:r>
            <w:r w:rsidR="00E82E51">
              <w:rPr>
                <w:rFonts w:eastAsia="Calibri" w:cs="Arial"/>
                <w:szCs w:val="22"/>
              </w:rPr>
              <w:t>„</w:t>
            </w:r>
            <w:r w:rsidRPr="00393408">
              <w:rPr>
                <w:rFonts w:eastAsia="Calibri" w:cs="Arial"/>
                <w:szCs w:val="22"/>
              </w:rPr>
              <w:t>Argumentieren”</w:t>
            </w:r>
            <w:r w:rsidR="009673A1" w:rsidRPr="00BA6A4E">
              <w:rPr>
                <w:rFonts w:eastAsia="Calibri" w:cs="Arial"/>
                <w:szCs w:val="22"/>
              </w:rPr>
              <w:t xml:space="preserve"> </w:t>
            </w:r>
          </w:p>
          <w:p w:rsidR="00AA2672" w:rsidRPr="00393408" w:rsidRDefault="009673A1" w:rsidP="006063C4">
            <w:pPr>
              <w:numPr>
                <w:ilvl w:val="0"/>
                <w:numId w:val="1"/>
              </w:numPr>
              <w:spacing w:before="60"/>
              <w:rPr>
                <w:rFonts w:eastAsia="Calibri" w:cs="Arial"/>
                <w:i/>
                <w:szCs w:val="22"/>
              </w:rPr>
            </w:pPr>
            <w:r w:rsidRPr="00393408">
              <w:rPr>
                <w:rFonts w:eastAsia="Calibri" w:cs="Arial"/>
                <w:szCs w:val="22"/>
              </w:rPr>
              <w:t>Kriterien für eine gelungene</w:t>
            </w:r>
            <w:r w:rsidR="00AA2672" w:rsidRPr="00393408">
              <w:rPr>
                <w:rFonts w:eastAsia="Calibri" w:cs="Arial"/>
                <w:szCs w:val="22"/>
              </w:rPr>
              <w:t xml:space="preserve"> A</w:t>
            </w:r>
            <w:r w:rsidR="00AA2672" w:rsidRPr="00393408">
              <w:rPr>
                <w:rFonts w:eastAsia="Calibri" w:cs="Arial"/>
                <w:szCs w:val="22"/>
              </w:rPr>
              <w:t>r</w:t>
            </w:r>
            <w:r w:rsidR="00AA2672" w:rsidRPr="00393408">
              <w:rPr>
                <w:rFonts w:eastAsia="Calibri" w:cs="Arial"/>
                <w:szCs w:val="22"/>
              </w:rPr>
              <w:t>gumentation erarbeiten</w:t>
            </w:r>
          </w:p>
          <w:p w:rsidR="00AA2672" w:rsidRPr="00393408" w:rsidRDefault="009673A1" w:rsidP="006063C4">
            <w:pPr>
              <w:numPr>
                <w:ilvl w:val="0"/>
                <w:numId w:val="1"/>
              </w:numPr>
              <w:spacing w:before="60"/>
              <w:rPr>
                <w:rFonts w:eastAsia="Calibri" w:cs="Arial"/>
                <w:i/>
                <w:szCs w:val="22"/>
              </w:rPr>
            </w:pPr>
            <w:r w:rsidRPr="00393408">
              <w:rPr>
                <w:rFonts w:eastAsia="Calibri" w:cs="Arial"/>
                <w:szCs w:val="22"/>
              </w:rPr>
              <w:t>Form einer kritischen Stellun</w:t>
            </w:r>
            <w:r w:rsidRPr="00393408">
              <w:rPr>
                <w:rFonts w:eastAsia="Calibri" w:cs="Arial"/>
                <w:szCs w:val="22"/>
              </w:rPr>
              <w:t>g</w:t>
            </w:r>
            <w:r w:rsidRPr="00393408">
              <w:rPr>
                <w:rFonts w:eastAsia="Calibri" w:cs="Arial"/>
                <w:szCs w:val="22"/>
              </w:rPr>
              <w:t>nahme erarbeiten</w:t>
            </w:r>
          </w:p>
        </w:tc>
        <w:tc>
          <w:tcPr>
            <w:tcW w:w="1250" w:type="pct"/>
            <w:tcBorders>
              <w:left w:val="single" w:sz="4" w:space="0" w:color="auto"/>
              <w:right w:val="single" w:sz="4" w:space="0" w:color="auto"/>
            </w:tcBorders>
            <w:shd w:val="clear" w:color="auto" w:fill="auto"/>
          </w:tcPr>
          <w:p w:rsidR="003104FA" w:rsidRPr="00393408" w:rsidRDefault="003104FA" w:rsidP="007C0D7F">
            <w:pPr>
              <w:spacing w:before="60"/>
              <w:rPr>
                <w:rFonts w:eastAsia="Calibri" w:cs="Arial"/>
                <w:i/>
                <w:szCs w:val="22"/>
              </w:rPr>
            </w:pPr>
          </w:p>
          <w:p w:rsidR="00644844" w:rsidRPr="00393408" w:rsidRDefault="00530AF9" w:rsidP="007C0D7F">
            <w:pPr>
              <w:spacing w:before="60"/>
              <w:rPr>
                <w:rFonts w:eastAsia="Calibri" w:cs="Arial"/>
                <w:szCs w:val="22"/>
              </w:rPr>
            </w:pPr>
            <w:r>
              <w:rPr>
                <w:rFonts w:eastAsia="Calibri" w:cs="Arial"/>
                <w:szCs w:val="22"/>
              </w:rPr>
              <w:t>z. B.</w:t>
            </w:r>
            <w:r w:rsidR="00644844" w:rsidRPr="00393408">
              <w:rPr>
                <w:rFonts w:eastAsia="Calibri" w:cs="Arial"/>
                <w:szCs w:val="22"/>
              </w:rPr>
              <w:t xml:space="preserve"> in Form einer Mind-Map</w:t>
            </w:r>
          </w:p>
          <w:p w:rsidR="00AA2672" w:rsidRPr="00393408" w:rsidRDefault="00AA2672" w:rsidP="007C0D7F">
            <w:pPr>
              <w:spacing w:before="60"/>
              <w:rPr>
                <w:rFonts w:eastAsia="Calibri" w:cs="Arial"/>
                <w:szCs w:val="22"/>
              </w:rPr>
            </w:pPr>
          </w:p>
          <w:p w:rsidR="00AA2672" w:rsidRPr="00393408" w:rsidRDefault="00AA2672" w:rsidP="007C0D7F">
            <w:pPr>
              <w:spacing w:before="60"/>
              <w:rPr>
                <w:rFonts w:eastAsia="Calibri" w:cs="Arial"/>
                <w:szCs w:val="22"/>
              </w:rPr>
            </w:pPr>
          </w:p>
          <w:p w:rsidR="00AA2672" w:rsidRPr="00393408" w:rsidRDefault="00AA2672" w:rsidP="007C0D7F">
            <w:pPr>
              <w:spacing w:before="60"/>
              <w:rPr>
                <w:rFonts w:eastAsia="Calibri" w:cs="Arial"/>
                <w:szCs w:val="22"/>
              </w:rPr>
            </w:pPr>
          </w:p>
          <w:p w:rsidR="00AA2672" w:rsidRPr="00393408" w:rsidRDefault="00530AF9" w:rsidP="007C0D7F">
            <w:pPr>
              <w:spacing w:before="60"/>
              <w:rPr>
                <w:rFonts w:eastAsia="Calibri" w:cs="Arial"/>
                <w:szCs w:val="22"/>
              </w:rPr>
            </w:pPr>
            <w:r>
              <w:rPr>
                <w:rFonts w:eastAsia="Calibri" w:cs="Arial"/>
                <w:szCs w:val="22"/>
              </w:rPr>
              <w:t>z. B.</w:t>
            </w:r>
            <w:r w:rsidR="00AA2672" w:rsidRPr="00393408">
              <w:rPr>
                <w:rFonts w:eastAsia="Calibri" w:cs="Arial"/>
                <w:szCs w:val="22"/>
              </w:rPr>
              <w:t xml:space="preserve"> anhand von Werbung unte</w:t>
            </w:r>
            <w:r w:rsidR="00AA2672" w:rsidRPr="00393408">
              <w:rPr>
                <w:rFonts w:eastAsia="Calibri" w:cs="Arial"/>
                <w:szCs w:val="22"/>
              </w:rPr>
              <w:t>r</w:t>
            </w:r>
            <w:r w:rsidR="00AA2672" w:rsidRPr="00393408">
              <w:rPr>
                <w:rFonts w:eastAsia="Calibri" w:cs="Arial"/>
                <w:szCs w:val="22"/>
              </w:rPr>
              <w:t>schiedlicher medialer Form</w:t>
            </w:r>
            <w:r w:rsidR="00BA6A4E">
              <w:rPr>
                <w:rFonts w:eastAsia="Calibri" w:cs="Arial"/>
                <w:szCs w:val="22"/>
              </w:rPr>
              <w:t xml:space="preserve"> </w:t>
            </w:r>
          </w:p>
          <w:p w:rsidR="00AA2672" w:rsidRPr="00393408" w:rsidRDefault="00AA2672" w:rsidP="007C0D7F">
            <w:pPr>
              <w:spacing w:before="60"/>
              <w:rPr>
                <w:rFonts w:eastAsia="Calibri" w:cs="Arial"/>
                <w:szCs w:val="22"/>
              </w:rPr>
            </w:pPr>
          </w:p>
          <w:p w:rsidR="00AA2672" w:rsidRPr="00393408" w:rsidRDefault="00AA2672" w:rsidP="007C0D7F">
            <w:pPr>
              <w:spacing w:before="60"/>
              <w:rPr>
                <w:rFonts w:eastAsia="Calibri" w:cs="Arial"/>
                <w:szCs w:val="22"/>
              </w:rPr>
            </w:pPr>
          </w:p>
          <w:p w:rsidR="00AA2672" w:rsidRPr="00393408" w:rsidRDefault="00AA2672" w:rsidP="007C0D7F">
            <w:pPr>
              <w:spacing w:before="60"/>
              <w:rPr>
                <w:rFonts w:eastAsia="Calibri" w:cs="Arial"/>
                <w:szCs w:val="22"/>
              </w:rPr>
            </w:pPr>
          </w:p>
          <w:p w:rsidR="00AA2672" w:rsidRPr="00393408" w:rsidRDefault="00530AF9" w:rsidP="007C0D7F">
            <w:pPr>
              <w:spacing w:before="60"/>
              <w:rPr>
                <w:rFonts w:eastAsia="Calibri" w:cs="Arial"/>
                <w:szCs w:val="22"/>
              </w:rPr>
            </w:pPr>
            <w:r>
              <w:rPr>
                <w:rFonts w:eastAsia="Calibri" w:cs="Arial"/>
                <w:szCs w:val="22"/>
              </w:rPr>
              <w:t>z. B.</w:t>
            </w:r>
            <w:r w:rsidR="00AA2672" w:rsidRPr="00393408">
              <w:rPr>
                <w:rFonts w:eastAsia="Calibri" w:cs="Arial"/>
                <w:szCs w:val="22"/>
              </w:rPr>
              <w:t xml:space="preserve"> in Form einer Checkliste</w:t>
            </w:r>
          </w:p>
        </w:tc>
      </w:tr>
      <w:tr w:rsidR="003104FA" w:rsidRPr="00393408" w:rsidTr="003104FA">
        <w:trPr>
          <w:trHeight w:val="20"/>
        </w:trPr>
        <w:tc>
          <w:tcPr>
            <w:tcW w:w="1250" w:type="pct"/>
            <w:tcBorders>
              <w:top w:val="single" w:sz="4" w:space="0" w:color="auto"/>
              <w:left w:val="single" w:sz="4" w:space="0" w:color="auto"/>
              <w:bottom w:val="single" w:sz="4" w:space="0" w:color="auto"/>
              <w:right w:val="single" w:sz="4" w:space="0" w:color="auto"/>
            </w:tcBorders>
            <w:shd w:val="clear" w:color="auto" w:fill="auto"/>
          </w:tcPr>
          <w:p w:rsidR="003104FA" w:rsidRPr="00992FA5" w:rsidRDefault="003104FA" w:rsidP="003104FA">
            <w:pPr>
              <w:pStyle w:val="Kompetenzbeschreibung"/>
              <w:tabs>
                <w:tab w:val="center" w:pos="4536"/>
                <w:tab w:val="right" w:pos="9072"/>
              </w:tabs>
              <w:spacing w:line="256" w:lineRule="auto"/>
              <w:rPr>
                <w:u w:val="single"/>
              </w:rPr>
            </w:pPr>
            <w:r w:rsidRPr="00992FA5">
              <w:rPr>
                <w:u w:val="single"/>
              </w:rPr>
              <w:lastRenderedPageBreak/>
              <w:t>2.1 Sprechen und Zuhören</w:t>
            </w:r>
          </w:p>
          <w:p w:rsidR="009544F6" w:rsidRDefault="00D94B1E" w:rsidP="003104FA">
            <w:pPr>
              <w:pStyle w:val="Kompetenzbeschreibung"/>
              <w:tabs>
                <w:tab w:val="center" w:pos="4536"/>
                <w:tab w:val="right" w:pos="9072"/>
              </w:tabs>
              <w:spacing w:line="256" w:lineRule="auto"/>
            </w:pPr>
            <w:r>
              <w:t>1.  einen differenzierten, situations- und adre</w:t>
            </w:r>
            <w:r>
              <w:t>s</w:t>
            </w:r>
            <w:r>
              <w:t>satengerechten Wortschatz anwenden</w:t>
            </w:r>
          </w:p>
          <w:p w:rsidR="009544F6" w:rsidRDefault="00D94B1E" w:rsidP="003104FA">
            <w:pPr>
              <w:pStyle w:val="Kompetenzbeschreibung"/>
              <w:tabs>
                <w:tab w:val="center" w:pos="4536"/>
                <w:tab w:val="right" w:pos="9072"/>
              </w:tabs>
              <w:spacing w:line="256" w:lineRule="auto"/>
            </w:pPr>
            <w:r>
              <w:t>2.  sich standardsprachlich ausdrücken und den Unterschied zwischen mündlichem und schriftlichem Sprachgebrauch sowie Merkmale umgangssprachlichen Sprechens erkennen und zielgerichtet einsetzen</w:t>
            </w:r>
          </w:p>
          <w:p w:rsidR="009544F6" w:rsidRDefault="00B04B63" w:rsidP="003104FA">
            <w:pPr>
              <w:pStyle w:val="Kompetenzbeschreibung"/>
              <w:tabs>
                <w:tab w:val="center" w:pos="4536"/>
                <w:tab w:val="right" w:pos="9072"/>
              </w:tabs>
              <w:spacing w:line="256" w:lineRule="auto"/>
            </w:pPr>
            <w:r>
              <w:t>5.  verschiedene Gesprächsformen praktizi</w:t>
            </w:r>
            <w:r>
              <w:t>e</w:t>
            </w:r>
            <w:r>
              <w:t>ren (zum Beispiel Diskussion, Streitgespräch, Debatte, Interpretationsgespräch)</w:t>
            </w:r>
          </w:p>
          <w:p w:rsidR="003104FA" w:rsidRDefault="002652E0" w:rsidP="003104FA">
            <w:pPr>
              <w:pStyle w:val="Kompetenzbeschreibung"/>
              <w:tabs>
                <w:tab w:val="center" w:pos="4536"/>
                <w:tab w:val="right" w:pos="9072"/>
              </w:tabs>
              <w:spacing w:line="256" w:lineRule="auto"/>
            </w:pPr>
            <w:r>
              <w:t>8.  in verschiedenen Kommunikations- und Gesprächssituationen sicher und konstruktiv agieren, eigene Positionen vertreten und Stri</w:t>
            </w:r>
            <w:r>
              <w:t>t</w:t>
            </w:r>
            <w:r>
              <w:t>tiges identifizieren, auf Gegenpositionen sac</w:t>
            </w:r>
            <w:r>
              <w:t>h</w:t>
            </w:r>
            <w:r>
              <w:t>lich und argumentierend eingehen und situat</w:t>
            </w:r>
            <w:r>
              <w:t>i</w:t>
            </w:r>
            <w:r>
              <w:t>onsangemessen auf (non)verbale Äußerungen ihres Gegenübers reagieren</w:t>
            </w:r>
          </w:p>
          <w:p w:rsidR="003104FA" w:rsidRDefault="003104FA" w:rsidP="003104FA">
            <w:pPr>
              <w:pStyle w:val="Kompetenzbeschreibung"/>
              <w:tabs>
                <w:tab w:val="center" w:pos="4536"/>
                <w:tab w:val="right" w:pos="9072"/>
              </w:tabs>
              <w:spacing w:line="256" w:lineRule="auto"/>
              <w:rPr>
                <w:u w:val="single"/>
              </w:rPr>
            </w:pPr>
            <w:r>
              <w:rPr>
                <w:u w:val="single"/>
              </w:rPr>
              <w:t>2.2 Schreiben</w:t>
            </w:r>
          </w:p>
          <w:p w:rsidR="009544F6" w:rsidRDefault="008D6786" w:rsidP="003104FA">
            <w:pPr>
              <w:pStyle w:val="Kompetenzbeschreibung"/>
              <w:tabs>
                <w:tab w:val="center" w:pos="4536"/>
                <w:tab w:val="right" w:pos="9072"/>
              </w:tabs>
              <w:spacing w:line="256" w:lineRule="auto"/>
            </w:pPr>
            <w:r>
              <w:t>1. […] Aufgabenstellungen in konkrete Schreibziele und Schreibpläne überführen; […] Texte konzipieren und dabei Faktoren wie Schreibanlass, Aufgabenstellung, Textkonve</w:t>
            </w:r>
            <w:r>
              <w:t>n</w:t>
            </w:r>
            <w:r>
              <w:t>tionen, Textfunktionen, Situations- und Adre</w:t>
            </w:r>
            <w:r>
              <w:t>s</w:t>
            </w:r>
            <w:r>
              <w:t>satenbezüge berücksichtigen</w:t>
            </w:r>
          </w:p>
          <w:p w:rsidR="009544F6" w:rsidRDefault="00B65B7F" w:rsidP="00B65B7F">
            <w:pPr>
              <w:pStyle w:val="Kompetenzbeschreibung"/>
              <w:tabs>
                <w:tab w:val="center" w:pos="4536"/>
                <w:tab w:val="right" w:pos="9072"/>
              </w:tabs>
              <w:spacing w:line="256" w:lineRule="auto"/>
            </w:pPr>
            <w:r>
              <w:t>7.  nach Mustern schreiben: Merkmale ve</w:t>
            </w:r>
            <w:r>
              <w:t>r</w:t>
            </w:r>
            <w:r>
              <w:t>schiedener Textsorten und die Orientierung an prototypischen Texten für die Textgestaltung nutzen</w:t>
            </w:r>
          </w:p>
          <w:p w:rsidR="009544F6" w:rsidRDefault="00D0691C" w:rsidP="003104FA">
            <w:pPr>
              <w:pStyle w:val="Kompetenzbeschreibung"/>
              <w:tabs>
                <w:tab w:val="center" w:pos="4536"/>
                <w:tab w:val="right" w:pos="9072"/>
              </w:tabs>
              <w:spacing w:line="256" w:lineRule="auto"/>
            </w:pPr>
            <w:r>
              <w:t>17.  in sachlichem Stil klar und verständlich formulieren</w:t>
            </w:r>
          </w:p>
          <w:p w:rsidR="009544F6" w:rsidRDefault="00D0691C" w:rsidP="003104FA">
            <w:pPr>
              <w:pStyle w:val="Kompetenzbeschreibung"/>
              <w:tabs>
                <w:tab w:val="center" w:pos="4536"/>
                <w:tab w:val="right" w:pos="9072"/>
              </w:tabs>
              <w:spacing w:line="256" w:lineRule="auto"/>
            </w:pPr>
            <w:r>
              <w:t>18. differenzierte abwägende wie meinungsbi</w:t>
            </w:r>
            <w:r>
              <w:t>l</w:t>
            </w:r>
            <w:r>
              <w:t>dende Texte strukturieren und formulieren</w:t>
            </w:r>
          </w:p>
          <w:p w:rsidR="009544F6" w:rsidRDefault="001D48FA" w:rsidP="003104FA">
            <w:pPr>
              <w:pStyle w:val="Kompetenzbeschreibung"/>
              <w:tabs>
                <w:tab w:val="center" w:pos="4536"/>
                <w:tab w:val="right" w:pos="9072"/>
              </w:tabs>
              <w:spacing w:line="256" w:lineRule="auto"/>
            </w:pPr>
            <w:r>
              <w:t>19. die Prämissen ihrer Argumentation, insb</w:t>
            </w:r>
            <w:r>
              <w:t>e</w:t>
            </w:r>
            <w:r>
              <w:t>sondere auch Normen und Wertvorstellungen, reflektieren</w:t>
            </w:r>
          </w:p>
          <w:p w:rsidR="009544F6" w:rsidRDefault="001D48FA" w:rsidP="003104FA">
            <w:pPr>
              <w:pStyle w:val="Kompetenzbeschreibung"/>
              <w:tabs>
                <w:tab w:val="center" w:pos="4536"/>
                <w:tab w:val="right" w:pos="9072"/>
              </w:tabs>
              <w:spacing w:line="256" w:lineRule="auto"/>
            </w:pPr>
            <w:r>
              <w:t>20. Thesen klar und prägnant formulieren</w:t>
            </w:r>
          </w:p>
          <w:p w:rsidR="009544F6" w:rsidRDefault="001D48FA" w:rsidP="003104FA">
            <w:pPr>
              <w:pStyle w:val="Kompetenzbeschreibung"/>
              <w:tabs>
                <w:tab w:val="center" w:pos="4536"/>
                <w:tab w:val="right" w:pos="9072"/>
              </w:tabs>
              <w:spacing w:line="256" w:lineRule="auto"/>
            </w:pPr>
            <w:r>
              <w:lastRenderedPageBreak/>
              <w:t>21. Argumente mit plausibler Begründung formulieren, entfalten und durch geeignete Belege, Beispiele und Beweise stützen</w:t>
            </w:r>
          </w:p>
          <w:p w:rsidR="009544F6" w:rsidRDefault="001D48FA" w:rsidP="003104FA">
            <w:pPr>
              <w:pStyle w:val="Kompetenzbeschreibung"/>
              <w:tabs>
                <w:tab w:val="center" w:pos="4536"/>
                <w:tab w:val="right" w:pos="9072"/>
              </w:tabs>
              <w:spacing w:line="256" w:lineRule="auto"/>
            </w:pPr>
            <w:r>
              <w:t>22. Argumente anordnen, gewichten, erörtern und in eine Gesamtargumentation einbezi</w:t>
            </w:r>
            <w:r>
              <w:t>e</w:t>
            </w:r>
            <w:r>
              <w:t>hen; Gegenargumente formulieren und erö</w:t>
            </w:r>
            <w:r>
              <w:t>r</w:t>
            </w:r>
            <w:r>
              <w:t>tern</w:t>
            </w:r>
          </w:p>
          <w:p w:rsidR="009544F6" w:rsidRDefault="001D48FA" w:rsidP="003104FA">
            <w:pPr>
              <w:pStyle w:val="Kompetenzbeschreibung"/>
              <w:tabs>
                <w:tab w:val="center" w:pos="4536"/>
                <w:tab w:val="right" w:pos="9072"/>
              </w:tabs>
              <w:spacing w:line="256" w:lineRule="auto"/>
            </w:pPr>
            <w:r>
              <w:t>23. eigenständige Schlussfolgerungen ziehen, begründet und pointiert Stellung nehmen, dabei den Kontext von Argumentationen ei</w:t>
            </w:r>
            <w:r>
              <w:t>n</w:t>
            </w:r>
            <w:r>
              <w:t>beziehen (historische Bedingungen, Autor, Erscheinungsort und -zeit)</w:t>
            </w:r>
          </w:p>
          <w:p w:rsidR="009544F6" w:rsidRDefault="001D48FA" w:rsidP="003104FA">
            <w:pPr>
              <w:pStyle w:val="Kompetenzbeschreibung"/>
              <w:tabs>
                <w:tab w:val="center" w:pos="4536"/>
                <w:tab w:val="right" w:pos="9072"/>
              </w:tabs>
              <w:spacing w:line="256" w:lineRule="auto"/>
            </w:pPr>
            <w:r>
              <w:t>24. sach- und adressatenspezifisch formulierte Texte verfassen und dabei deren Wirkungsa</w:t>
            </w:r>
            <w:r>
              <w:t>b</w:t>
            </w:r>
            <w:r>
              <w:t>sicht berücksichtigen</w:t>
            </w:r>
          </w:p>
          <w:p w:rsidR="0086315D" w:rsidRDefault="0086315D" w:rsidP="003104FA">
            <w:pPr>
              <w:pStyle w:val="Kompetenzbeschreibung"/>
              <w:tabs>
                <w:tab w:val="center" w:pos="4536"/>
                <w:tab w:val="right" w:pos="9072"/>
              </w:tabs>
              <w:spacing w:line="256" w:lineRule="auto"/>
            </w:pPr>
            <w:r>
              <w:t>34. </w:t>
            </w:r>
            <w:r w:rsidR="005F08D2">
              <w:t>[…]</w:t>
            </w:r>
            <w:r w:rsidRPr="0086315D">
              <w:t xml:space="preserve"> Begriffe erläutern</w:t>
            </w:r>
          </w:p>
          <w:p w:rsidR="009544F6" w:rsidRDefault="0034570B" w:rsidP="003104FA">
            <w:pPr>
              <w:pStyle w:val="Kompetenzbeschreibung"/>
              <w:tabs>
                <w:tab w:val="center" w:pos="4536"/>
                <w:tab w:val="right" w:pos="9072"/>
              </w:tabs>
              <w:spacing w:line="256" w:lineRule="auto"/>
            </w:pPr>
            <w:r>
              <w:t>36. Textdistanz einnehmen, zu eigenen und fremden Texten kriterienorientiert Stellung nehmen und Verbesserungsvorschläge era</w:t>
            </w:r>
            <w:r>
              <w:t>r</w:t>
            </w:r>
            <w:r>
              <w:t>beiten</w:t>
            </w:r>
          </w:p>
          <w:p w:rsidR="009544F6" w:rsidRDefault="0034570B" w:rsidP="003104FA">
            <w:pPr>
              <w:pStyle w:val="Kompetenzbeschreibung"/>
              <w:tabs>
                <w:tab w:val="center" w:pos="4536"/>
                <w:tab w:val="right" w:pos="9072"/>
              </w:tabs>
              <w:spacing w:line="256" w:lineRule="auto"/>
            </w:pPr>
            <w:r>
              <w:t>37.  Strategien zur Überprüfung der sprachl</w:t>
            </w:r>
            <w:r>
              <w:t>i</w:t>
            </w:r>
            <w:r>
              <w:t>chen Richtigkeit und Rechtschreibung anwe</w:t>
            </w:r>
            <w:r>
              <w:t>n</w:t>
            </w:r>
            <w:r>
              <w:t>den (zum Beispiel individuelles Fehlerprofil)</w:t>
            </w:r>
          </w:p>
          <w:p w:rsidR="003104FA" w:rsidRDefault="00B84B3A" w:rsidP="006A45CF">
            <w:pPr>
              <w:pStyle w:val="Kompetenzbeschreibung"/>
              <w:tabs>
                <w:tab w:val="center" w:pos="4536"/>
                <w:tab w:val="right" w:pos="9072"/>
              </w:tabs>
              <w:spacing w:line="256" w:lineRule="auto"/>
            </w:pPr>
            <w:r>
              <w:t>38. Texte inhaltlich und sprachlich überarbe</w:t>
            </w:r>
            <w:r>
              <w:t>i</w:t>
            </w:r>
            <w:r>
              <w:t>ten und dazu geeignete Methoden und Sozia</w:t>
            </w:r>
            <w:r>
              <w:t>l</w:t>
            </w:r>
            <w:r>
              <w:t>formen (zum Beispiel Schreibwerkstatt, Schreibkonferenz) nutzen […]; dabei auch digitale Medien nutzen</w:t>
            </w:r>
          </w:p>
          <w:p w:rsidR="005800BA" w:rsidRDefault="005800BA" w:rsidP="006A45CF">
            <w:pPr>
              <w:pStyle w:val="Kompetenzbeschreibung"/>
              <w:tabs>
                <w:tab w:val="center" w:pos="4536"/>
                <w:tab w:val="right" w:pos="9072"/>
              </w:tabs>
              <w:spacing w:line="256" w:lineRule="auto"/>
              <w:rPr>
                <w:u w:val="single"/>
              </w:rPr>
            </w:pPr>
            <w:r w:rsidRPr="005800BA">
              <w:rPr>
                <w:u w:val="single"/>
              </w:rPr>
              <w:t>2.3. Lesen</w:t>
            </w:r>
          </w:p>
          <w:p w:rsidR="005800BA" w:rsidRPr="005800BA" w:rsidRDefault="005800BA" w:rsidP="006A45CF">
            <w:pPr>
              <w:pStyle w:val="Kompetenzbeschreibung"/>
              <w:tabs>
                <w:tab w:val="center" w:pos="4536"/>
                <w:tab w:val="right" w:pos="9072"/>
              </w:tabs>
              <w:spacing w:line="256" w:lineRule="auto"/>
            </w:pPr>
            <w:r w:rsidRPr="005800BA">
              <w:t>begründete Schlussfolgerungen aus pragmat</w:t>
            </w:r>
            <w:r w:rsidRPr="005800BA">
              <w:t>i</w:t>
            </w:r>
            <w:r w:rsidRPr="005800BA">
              <w:t>schen Texten ziehen und dabei auch implizite oder konkurrierende Informationen berücksic</w:t>
            </w:r>
            <w:r w:rsidRPr="005800BA">
              <w:t>h</w:t>
            </w:r>
            <w:r w:rsidRPr="005800BA">
              <w:t>tigen</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853BFC" w:rsidRDefault="00853BFC" w:rsidP="00853BFC">
            <w:pPr>
              <w:pStyle w:val="Kompetenzbeschreibung"/>
              <w:tabs>
                <w:tab w:val="center" w:pos="4536"/>
                <w:tab w:val="right" w:pos="9072"/>
              </w:tabs>
              <w:spacing w:line="256" w:lineRule="auto"/>
              <w:rPr>
                <w:u w:val="single"/>
              </w:rPr>
            </w:pPr>
            <w:r>
              <w:rPr>
                <w:u w:val="single"/>
              </w:rPr>
              <w:lastRenderedPageBreak/>
              <w:t>3.1.1.3 Medien</w:t>
            </w:r>
          </w:p>
          <w:p w:rsidR="00853BFC" w:rsidRPr="00853BFC" w:rsidRDefault="00CD3921" w:rsidP="003104FA">
            <w:pPr>
              <w:pStyle w:val="Kompetenzbeschreibung"/>
              <w:tabs>
                <w:tab w:val="center" w:pos="4536"/>
                <w:tab w:val="right" w:pos="9072"/>
              </w:tabs>
              <w:spacing w:line="256" w:lineRule="auto"/>
            </w:pPr>
            <w:r>
              <w:t>(8) in medialen Kommunikationssituationen (zum Beispiel Blog, Chat, E-Mail) eigene Be</w:t>
            </w:r>
            <w:r>
              <w:t>i</w:t>
            </w:r>
            <w:r>
              <w:t>träge adressaten- und situationsbezogen fo</w:t>
            </w:r>
            <w:r>
              <w:t>r</w:t>
            </w:r>
            <w:r>
              <w:t>mulieren und alternative Möglichkeiten refle</w:t>
            </w:r>
            <w:r>
              <w:t>k</w:t>
            </w:r>
            <w:r>
              <w:t>tieren</w:t>
            </w:r>
          </w:p>
          <w:p w:rsidR="003104FA" w:rsidRPr="00992FA5" w:rsidRDefault="003104FA" w:rsidP="003104FA">
            <w:pPr>
              <w:pStyle w:val="Kompetenzbeschreibung"/>
              <w:tabs>
                <w:tab w:val="center" w:pos="4536"/>
                <w:tab w:val="right" w:pos="9072"/>
              </w:tabs>
              <w:spacing w:line="256" w:lineRule="auto"/>
              <w:rPr>
                <w:u w:val="single"/>
              </w:rPr>
            </w:pPr>
            <w:r>
              <w:rPr>
                <w:u w:val="single"/>
              </w:rPr>
              <w:t>3.1.2.2 Funktion von Äußerungen</w:t>
            </w:r>
          </w:p>
          <w:p w:rsidR="009F59E5" w:rsidRPr="009F59E5" w:rsidRDefault="009F59E5" w:rsidP="009F59E5">
            <w:pPr>
              <w:spacing w:before="60"/>
              <w:rPr>
                <w:rFonts w:eastAsia="Calibri" w:cs="Arial"/>
                <w:sz w:val="18"/>
                <w:szCs w:val="18"/>
              </w:rPr>
            </w:pPr>
            <w:r w:rsidRPr="009F59E5">
              <w:rPr>
                <w:sz w:val="18"/>
                <w:szCs w:val="18"/>
              </w:rPr>
              <w:t>(2) unterschiedliche Sprechabsichten, Sprec</w:t>
            </w:r>
            <w:r w:rsidRPr="009F59E5">
              <w:rPr>
                <w:sz w:val="18"/>
                <w:szCs w:val="18"/>
              </w:rPr>
              <w:t>h</w:t>
            </w:r>
            <w:r w:rsidRPr="009F59E5">
              <w:rPr>
                <w:sz w:val="18"/>
                <w:szCs w:val="18"/>
              </w:rPr>
              <w:t>akte und Sprechweisen erkennen, erläutern und deren Wirkungen im Kontext untersche</w:t>
            </w:r>
            <w:r w:rsidRPr="009F59E5">
              <w:rPr>
                <w:sz w:val="18"/>
                <w:szCs w:val="18"/>
              </w:rPr>
              <w:t>i</w:t>
            </w:r>
            <w:r w:rsidRPr="009F59E5">
              <w:rPr>
                <w:sz w:val="18"/>
                <w:szCs w:val="18"/>
              </w:rPr>
              <w:t>den (zum Beispiel formelle oder pejorative Sprache)</w:t>
            </w:r>
          </w:p>
          <w:p w:rsidR="00D96A11" w:rsidRDefault="00130F3B" w:rsidP="006A45CF">
            <w:pPr>
              <w:pStyle w:val="Kompetenzbeschreibung"/>
              <w:tabs>
                <w:tab w:val="center" w:pos="4536"/>
                <w:tab w:val="right" w:pos="9072"/>
              </w:tabs>
              <w:spacing w:line="256" w:lineRule="auto"/>
            </w:pPr>
            <w:r>
              <w:t>(4) distinktive Merkmale gesprochener und geschriebener Sprache benennen und in ihrer kommunikativen Bedeutung unterscheiden</w:t>
            </w:r>
          </w:p>
          <w:p w:rsidR="00D96A11" w:rsidRDefault="00130F3B" w:rsidP="006A45CF">
            <w:pPr>
              <w:pStyle w:val="Kompetenzbeschreibung"/>
              <w:tabs>
                <w:tab w:val="center" w:pos="4536"/>
                <w:tab w:val="right" w:pos="9072"/>
              </w:tabs>
              <w:spacing w:line="256" w:lineRule="auto"/>
            </w:pPr>
            <w:r>
              <w:t>(5) Textfunktionen erkennen und ihre Wirkung beschreiben (zum Beispiel Information, Reg</w:t>
            </w:r>
            <w:r>
              <w:t>u</w:t>
            </w:r>
            <w:r>
              <w:t>lierung, Appell, Selbstdarstellung)</w:t>
            </w:r>
          </w:p>
          <w:p w:rsidR="00853BFC" w:rsidRDefault="00130F3B" w:rsidP="006A45CF">
            <w:pPr>
              <w:pStyle w:val="Kompetenzbeschreibung"/>
              <w:tabs>
                <w:tab w:val="center" w:pos="4536"/>
                <w:tab w:val="right" w:pos="9072"/>
              </w:tabs>
              <w:spacing w:line="256" w:lineRule="auto"/>
            </w:pPr>
            <w:r>
              <w:t>(7) unterschiedliche Sprechabsichten situat</w:t>
            </w:r>
            <w:r>
              <w:t>i</w:t>
            </w:r>
            <w:r>
              <w:t>onsangemessen und adressatenorientiert formulieren; dabei auch Körpersprache b</w:t>
            </w:r>
            <w:r>
              <w:t>e</w:t>
            </w:r>
            <w:r>
              <w:t>wusst einsetzen</w:t>
            </w:r>
          </w:p>
          <w:p w:rsidR="00D96A11" w:rsidRDefault="009640CE" w:rsidP="006A45CF">
            <w:pPr>
              <w:pStyle w:val="Kompetenzbeschreibung"/>
              <w:tabs>
                <w:tab w:val="center" w:pos="4536"/>
                <w:tab w:val="right" w:pos="9072"/>
              </w:tabs>
              <w:spacing w:line="256" w:lineRule="auto"/>
            </w:pPr>
            <w:r>
              <w:t>(8) auch komplexere Zusammenhänge und Inhalte adressatenorientiert, sachgerecht und übersichtlich darstellen</w:t>
            </w:r>
          </w:p>
          <w:p w:rsidR="00D96A11" w:rsidRDefault="009640CE" w:rsidP="009640CE">
            <w:pPr>
              <w:pStyle w:val="Kompetenzbeschreibung"/>
              <w:tabs>
                <w:tab w:val="center" w:pos="4536"/>
                <w:tab w:val="right" w:pos="9072"/>
              </w:tabs>
              <w:spacing w:line="256" w:lineRule="auto"/>
            </w:pPr>
            <w:r>
              <w:t>(9) bei eigenen Sprech- und Schreibhandlu</w:t>
            </w:r>
            <w:r>
              <w:t>n</w:t>
            </w:r>
            <w:r>
              <w:t>gen distinktive Besonderheiten gesprochener und geschriebener Sprache situationsang</w:t>
            </w:r>
            <w:r>
              <w:t>e</w:t>
            </w:r>
            <w:r>
              <w:t>messen und adressatenbezogen beachten</w:t>
            </w:r>
          </w:p>
          <w:p w:rsidR="00D96A11" w:rsidRPr="00D96A11" w:rsidRDefault="009640CE" w:rsidP="006A45CF">
            <w:pPr>
              <w:pStyle w:val="Kompetenzbeschreibung"/>
              <w:tabs>
                <w:tab w:val="center" w:pos="4536"/>
                <w:tab w:val="right" w:pos="9072"/>
              </w:tabs>
              <w:spacing w:line="256" w:lineRule="auto"/>
            </w:pPr>
            <w:r>
              <w:t>(11) sprachliche Äußerungen mündlich und schriftlich situationsangemessen und adress</w:t>
            </w:r>
            <w:r>
              <w:t>a</w:t>
            </w:r>
            <w:r>
              <w:t>tengerecht formulieren (zum Beispiel Rolle</w:t>
            </w:r>
            <w:r>
              <w:t>n</w:t>
            </w:r>
            <w:r>
              <w:t>diskussion, Dialog, Bewerbungsschreiben, Lebenslauf, Vorstellungsgespräch, Antrag, sachlicher Brief)</w:t>
            </w:r>
          </w:p>
        </w:tc>
        <w:tc>
          <w:tcPr>
            <w:tcW w:w="1250" w:type="pct"/>
            <w:tcBorders>
              <w:left w:val="single" w:sz="4" w:space="0" w:color="auto"/>
              <w:right w:val="single" w:sz="4" w:space="0" w:color="auto"/>
            </w:tcBorders>
            <w:shd w:val="clear" w:color="auto" w:fill="auto"/>
          </w:tcPr>
          <w:p w:rsidR="00644844" w:rsidRPr="00393408" w:rsidRDefault="00644844" w:rsidP="00644844">
            <w:pPr>
              <w:spacing w:before="60"/>
              <w:rPr>
                <w:rFonts w:eastAsia="Calibri" w:cs="Arial"/>
                <w:b/>
                <w:i/>
                <w:szCs w:val="22"/>
              </w:rPr>
            </w:pPr>
            <w:r w:rsidRPr="00AA2672">
              <w:rPr>
                <w:rFonts w:eastAsia="Calibri" w:cs="Arial"/>
                <w:b/>
                <w:szCs w:val="22"/>
              </w:rPr>
              <w:t xml:space="preserve">3. </w:t>
            </w:r>
            <w:r w:rsidR="00AA2672" w:rsidRPr="00AA2672">
              <w:rPr>
                <w:rFonts w:eastAsia="Calibri" w:cs="Arial"/>
                <w:b/>
                <w:szCs w:val="22"/>
              </w:rPr>
              <w:t>Vernünftig argumentieren – Eine kritische Stellungnahme verfassen</w:t>
            </w:r>
          </w:p>
          <w:p w:rsidR="003104FA" w:rsidRPr="00393408" w:rsidRDefault="00E82E51" w:rsidP="006063C4">
            <w:pPr>
              <w:numPr>
                <w:ilvl w:val="0"/>
                <w:numId w:val="1"/>
              </w:numPr>
              <w:spacing w:before="60"/>
              <w:rPr>
                <w:rFonts w:eastAsia="Calibri" w:cs="Arial"/>
                <w:i/>
                <w:szCs w:val="22"/>
              </w:rPr>
            </w:pPr>
            <w:r>
              <w:rPr>
                <w:rFonts w:eastAsia="Calibri" w:cs="Arial"/>
                <w:szCs w:val="22"/>
              </w:rPr>
              <w:t>„</w:t>
            </w:r>
            <w:r w:rsidR="00AA2672" w:rsidRPr="00393408">
              <w:rPr>
                <w:rFonts w:eastAsia="Calibri" w:cs="Arial"/>
                <w:szCs w:val="22"/>
              </w:rPr>
              <w:t>Unser Schulleben – alles pe</w:t>
            </w:r>
            <w:r w:rsidR="00AA2672" w:rsidRPr="00393408">
              <w:rPr>
                <w:rFonts w:eastAsia="Calibri" w:cs="Arial"/>
                <w:szCs w:val="22"/>
              </w:rPr>
              <w:t>r</w:t>
            </w:r>
            <w:r w:rsidR="00AA2672" w:rsidRPr="00393408">
              <w:rPr>
                <w:rFonts w:eastAsia="Calibri" w:cs="Arial"/>
                <w:szCs w:val="22"/>
              </w:rPr>
              <w:t>fekt?” –</w:t>
            </w:r>
            <w:r w:rsidR="009673A1" w:rsidRPr="00393408">
              <w:rPr>
                <w:rFonts w:eastAsia="Calibri" w:cs="Arial"/>
                <w:szCs w:val="22"/>
              </w:rPr>
              <w:t xml:space="preserve"> S</w:t>
            </w:r>
            <w:r w:rsidR="00AA2672" w:rsidRPr="00393408">
              <w:rPr>
                <w:rFonts w:eastAsia="Calibri" w:cs="Arial"/>
                <w:szCs w:val="22"/>
              </w:rPr>
              <w:t xml:space="preserve">ammeln </w:t>
            </w:r>
            <w:r w:rsidR="009673A1" w:rsidRPr="00393408">
              <w:rPr>
                <w:rFonts w:eastAsia="Calibri" w:cs="Arial"/>
                <w:szCs w:val="22"/>
              </w:rPr>
              <w:t xml:space="preserve">von </w:t>
            </w:r>
            <w:r w:rsidR="00AA2672" w:rsidRPr="00393408">
              <w:rPr>
                <w:rFonts w:eastAsia="Calibri" w:cs="Arial"/>
                <w:szCs w:val="22"/>
              </w:rPr>
              <w:t>Aspekte</w:t>
            </w:r>
            <w:r w:rsidR="009673A1" w:rsidRPr="00393408">
              <w:rPr>
                <w:rFonts w:eastAsia="Calibri" w:cs="Arial"/>
                <w:szCs w:val="22"/>
              </w:rPr>
              <w:t>n des Schullebens, die die SuS</w:t>
            </w:r>
            <w:r w:rsidR="00AA2672" w:rsidRPr="00393408">
              <w:rPr>
                <w:rFonts w:eastAsia="Calibri" w:cs="Arial"/>
                <w:szCs w:val="22"/>
              </w:rPr>
              <w:t xml:space="preserve"> b</w:t>
            </w:r>
            <w:r w:rsidR="00AA2672" w:rsidRPr="00393408">
              <w:rPr>
                <w:rFonts w:eastAsia="Calibri" w:cs="Arial"/>
                <w:szCs w:val="22"/>
              </w:rPr>
              <w:t>e</w:t>
            </w:r>
            <w:r w:rsidR="00AA2672" w:rsidRPr="00393408">
              <w:rPr>
                <w:rFonts w:eastAsia="Calibri" w:cs="Arial"/>
                <w:szCs w:val="22"/>
              </w:rPr>
              <w:t xml:space="preserve">mängeln und </w:t>
            </w:r>
            <w:r w:rsidR="009673A1" w:rsidRPr="00393408">
              <w:rPr>
                <w:rFonts w:eastAsia="Calibri" w:cs="Arial"/>
                <w:szCs w:val="22"/>
              </w:rPr>
              <w:t>ver</w:t>
            </w:r>
            <w:r w:rsidR="00AA2672" w:rsidRPr="00393408">
              <w:rPr>
                <w:rFonts w:eastAsia="Calibri" w:cs="Arial"/>
                <w:szCs w:val="22"/>
              </w:rPr>
              <w:t>ändern möchten</w:t>
            </w:r>
          </w:p>
          <w:p w:rsidR="0022386A" w:rsidRPr="0022386A" w:rsidRDefault="0022386A" w:rsidP="0022386A">
            <w:pPr>
              <w:spacing w:before="60"/>
              <w:ind w:left="360"/>
              <w:rPr>
                <w:rFonts w:eastAsia="Calibri" w:cs="Arial"/>
                <w:i/>
                <w:szCs w:val="22"/>
              </w:rPr>
            </w:pPr>
          </w:p>
          <w:p w:rsidR="003104FA" w:rsidRPr="0022386A" w:rsidRDefault="009673A1" w:rsidP="0022386A">
            <w:pPr>
              <w:numPr>
                <w:ilvl w:val="0"/>
                <w:numId w:val="1"/>
              </w:numPr>
              <w:spacing w:before="60"/>
              <w:rPr>
                <w:rFonts w:eastAsia="Calibri" w:cs="Arial"/>
                <w:i/>
                <w:szCs w:val="22"/>
              </w:rPr>
            </w:pPr>
            <w:r w:rsidRPr="0022386A">
              <w:rPr>
                <w:rFonts w:eastAsia="Calibri" w:cs="Arial"/>
                <w:szCs w:val="22"/>
              </w:rPr>
              <w:t xml:space="preserve">Auswahl und </w:t>
            </w:r>
            <w:r w:rsidR="00530AF9">
              <w:rPr>
                <w:rFonts w:eastAsia="Calibri" w:cs="Arial"/>
                <w:szCs w:val="22"/>
              </w:rPr>
              <w:t>z. B.</w:t>
            </w:r>
            <w:r w:rsidRPr="0022386A">
              <w:rPr>
                <w:rFonts w:eastAsia="Calibri" w:cs="Arial"/>
                <w:szCs w:val="22"/>
              </w:rPr>
              <w:t xml:space="preserve"> arbeitsteilige Bea</w:t>
            </w:r>
            <w:r w:rsidRPr="0022386A">
              <w:rPr>
                <w:rFonts w:eastAsia="Calibri" w:cs="Arial"/>
                <w:szCs w:val="22"/>
              </w:rPr>
              <w:t>r</w:t>
            </w:r>
            <w:r w:rsidRPr="0022386A">
              <w:rPr>
                <w:rFonts w:eastAsia="Calibri" w:cs="Arial"/>
                <w:szCs w:val="22"/>
              </w:rPr>
              <w:t>beitung der Aspekte: Planen, Form</w:t>
            </w:r>
            <w:r w:rsidRPr="0022386A">
              <w:rPr>
                <w:rFonts w:eastAsia="Calibri" w:cs="Arial"/>
                <w:szCs w:val="22"/>
              </w:rPr>
              <w:t>u</w:t>
            </w:r>
            <w:r w:rsidRPr="0022386A">
              <w:rPr>
                <w:rFonts w:eastAsia="Calibri" w:cs="Arial"/>
                <w:szCs w:val="22"/>
              </w:rPr>
              <w:t>lieren und Überarbeiten von Stellun</w:t>
            </w:r>
            <w:r w:rsidRPr="0022386A">
              <w:rPr>
                <w:rFonts w:eastAsia="Calibri" w:cs="Arial"/>
                <w:szCs w:val="22"/>
              </w:rPr>
              <w:t>g</w:t>
            </w:r>
            <w:r w:rsidRPr="0022386A">
              <w:rPr>
                <w:rFonts w:eastAsia="Calibri" w:cs="Arial"/>
                <w:szCs w:val="22"/>
              </w:rPr>
              <w:t>nahmen</w:t>
            </w:r>
          </w:p>
          <w:p w:rsidR="0022386A" w:rsidRPr="0022386A" w:rsidRDefault="0022386A" w:rsidP="0022386A">
            <w:pPr>
              <w:spacing w:before="60"/>
              <w:ind w:left="360"/>
              <w:rPr>
                <w:rFonts w:eastAsia="Calibri" w:cs="Arial"/>
                <w:i/>
                <w:szCs w:val="22"/>
              </w:rPr>
            </w:pPr>
          </w:p>
          <w:p w:rsidR="009673A1" w:rsidRPr="00393408" w:rsidRDefault="009673A1" w:rsidP="006063C4">
            <w:pPr>
              <w:numPr>
                <w:ilvl w:val="0"/>
                <w:numId w:val="1"/>
              </w:numPr>
              <w:spacing w:before="60"/>
              <w:rPr>
                <w:rFonts w:eastAsia="Calibri" w:cs="Arial"/>
                <w:i/>
                <w:szCs w:val="22"/>
              </w:rPr>
            </w:pPr>
            <w:r w:rsidRPr="00393408">
              <w:rPr>
                <w:rFonts w:eastAsia="Calibri" w:cs="Arial"/>
                <w:szCs w:val="22"/>
              </w:rPr>
              <w:t>Auswertung der Stellungnahmen und Prüfung der Argumentationen anhand des Kriterienkatalogs</w:t>
            </w:r>
          </w:p>
          <w:p w:rsidR="009673A1" w:rsidRPr="007406FC" w:rsidRDefault="009673A1" w:rsidP="006063C4">
            <w:pPr>
              <w:numPr>
                <w:ilvl w:val="0"/>
                <w:numId w:val="1"/>
              </w:numPr>
              <w:spacing w:before="60"/>
              <w:rPr>
                <w:rFonts w:eastAsia="Calibri" w:cs="Arial"/>
                <w:i/>
                <w:szCs w:val="22"/>
                <w:lang w:val="en-US"/>
              </w:rPr>
            </w:pPr>
            <w:r>
              <w:rPr>
                <w:rFonts w:eastAsia="Calibri" w:cs="Arial"/>
                <w:szCs w:val="22"/>
                <w:lang w:val="en-US"/>
              </w:rPr>
              <w:t>Reflexion: Vermeiden häufiger Argumentationsfehler</w:t>
            </w:r>
          </w:p>
          <w:p w:rsidR="00695F38" w:rsidRPr="00393408" w:rsidRDefault="007406FC" w:rsidP="006063C4">
            <w:pPr>
              <w:numPr>
                <w:ilvl w:val="0"/>
                <w:numId w:val="1"/>
              </w:numPr>
              <w:spacing w:before="60"/>
              <w:rPr>
                <w:rFonts w:eastAsia="Calibri" w:cs="Arial"/>
                <w:i/>
                <w:szCs w:val="22"/>
              </w:rPr>
            </w:pPr>
            <w:r w:rsidRPr="00393408">
              <w:rPr>
                <w:rFonts w:eastAsia="Calibri" w:cs="Arial"/>
                <w:szCs w:val="22"/>
              </w:rPr>
              <w:t>schriftliches und mündliches A</w:t>
            </w:r>
            <w:r w:rsidRPr="00393408">
              <w:rPr>
                <w:rFonts w:eastAsia="Calibri" w:cs="Arial"/>
                <w:szCs w:val="22"/>
              </w:rPr>
              <w:t>r</w:t>
            </w:r>
            <w:r w:rsidRPr="00393408">
              <w:rPr>
                <w:rFonts w:eastAsia="Calibri" w:cs="Arial"/>
                <w:szCs w:val="22"/>
              </w:rPr>
              <w:t>gumentieren vergleichen: Unte</w:t>
            </w:r>
            <w:r w:rsidRPr="00393408">
              <w:rPr>
                <w:rFonts w:eastAsia="Calibri" w:cs="Arial"/>
                <w:szCs w:val="22"/>
              </w:rPr>
              <w:t>r</w:t>
            </w:r>
            <w:r w:rsidRPr="00393408">
              <w:rPr>
                <w:rFonts w:eastAsia="Calibri" w:cs="Arial"/>
                <w:szCs w:val="22"/>
              </w:rPr>
              <w:t>schiede und Gemeinsamkeiten herausarbeiten</w:t>
            </w:r>
            <w:r w:rsidR="00D8629C">
              <w:rPr>
                <w:rFonts w:eastAsia="Calibri" w:cs="Arial"/>
                <w:szCs w:val="22"/>
              </w:rPr>
              <w:t xml:space="preserve"> (</w:t>
            </w:r>
            <w:r w:rsidR="00530AF9">
              <w:rPr>
                <w:rFonts w:eastAsia="Calibri" w:cs="Arial"/>
                <w:szCs w:val="22"/>
              </w:rPr>
              <w:t>z. B.</w:t>
            </w:r>
            <w:r w:rsidR="00D8629C">
              <w:rPr>
                <w:rFonts w:eastAsia="Calibri" w:cs="Arial"/>
                <w:szCs w:val="22"/>
              </w:rPr>
              <w:t xml:space="preserve"> verkürzte Al</w:t>
            </w:r>
            <w:r w:rsidR="00D8629C">
              <w:rPr>
                <w:rFonts w:eastAsia="Calibri" w:cs="Arial"/>
                <w:szCs w:val="22"/>
              </w:rPr>
              <w:t>l</w:t>
            </w:r>
            <w:r w:rsidR="00D8629C">
              <w:rPr>
                <w:rFonts w:eastAsia="Calibri" w:cs="Arial"/>
                <w:szCs w:val="22"/>
              </w:rPr>
              <w:t>tagsargumentationen)</w:t>
            </w:r>
          </w:p>
        </w:tc>
        <w:tc>
          <w:tcPr>
            <w:tcW w:w="1250" w:type="pct"/>
            <w:tcBorders>
              <w:left w:val="single" w:sz="4" w:space="0" w:color="auto"/>
              <w:right w:val="single" w:sz="4" w:space="0" w:color="auto"/>
            </w:tcBorders>
            <w:shd w:val="clear" w:color="auto" w:fill="auto"/>
          </w:tcPr>
          <w:p w:rsidR="003104FA" w:rsidRPr="00393408" w:rsidRDefault="003104FA" w:rsidP="007C0D7F">
            <w:pPr>
              <w:spacing w:before="60"/>
              <w:rPr>
                <w:rFonts w:eastAsia="Calibri" w:cs="Arial"/>
                <w:szCs w:val="22"/>
              </w:rPr>
            </w:pPr>
          </w:p>
          <w:p w:rsidR="00AA2672" w:rsidRPr="00393408" w:rsidRDefault="00AA2672" w:rsidP="007C0D7F">
            <w:pPr>
              <w:spacing w:before="60"/>
              <w:rPr>
                <w:rFonts w:eastAsia="Calibri" w:cs="Arial"/>
                <w:szCs w:val="22"/>
              </w:rPr>
            </w:pPr>
          </w:p>
          <w:p w:rsidR="00AA2672" w:rsidRPr="00393408" w:rsidRDefault="00530AF9" w:rsidP="007C0D7F">
            <w:pPr>
              <w:spacing w:before="60"/>
              <w:rPr>
                <w:rFonts w:eastAsia="Calibri" w:cs="Arial"/>
                <w:szCs w:val="22"/>
              </w:rPr>
            </w:pPr>
            <w:r>
              <w:rPr>
                <w:rFonts w:eastAsia="Calibri" w:cs="Arial"/>
                <w:szCs w:val="22"/>
              </w:rPr>
              <w:t>z. B.</w:t>
            </w:r>
            <w:r w:rsidR="00AA2672" w:rsidRPr="00393408">
              <w:rPr>
                <w:rFonts w:eastAsia="Calibri" w:cs="Arial"/>
                <w:szCs w:val="22"/>
              </w:rPr>
              <w:t xml:space="preserve"> in GA</w:t>
            </w:r>
          </w:p>
          <w:p w:rsidR="009673A1" w:rsidRDefault="009673A1" w:rsidP="007C0D7F">
            <w:pPr>
              <w:spacing w:before="60"/>
              <w:rPr>
                <w:rFonts w:eastAsia="Calibri" w:cs="Arial"/>
                <w:szCs w:val="22"/>
              </w:rPr>
            </w:pPr>
            <w:r w:rsidRPr="00393408">
              <w:rPr>
                <w:rFonts w:eastAsia="Calibri" w:cs="Arial"/>
                <w:szCs w:val="22"/>
              </w:rPr>
              <w:t xml:space="preserve">alternativ </w:t>
            </w:r>
            <w:r w:rsidR="00530AF9">
              <w:rPr>
                <w:rFonts w:eastAsia="Calibri" w:cs="Arial"/>
                <w:szCs w:val="22"/>
              </w:rPr>
              <w:t>z. B.</w:t>
            </w:r>
            <w:r w:rsidRPr="00393408">
              <w:rPr>
                <w:rFonts w:eastAsia="Calibri" w:cs="Arial"/>
                <w:szCs w:val="22"/>
              </w:rPr>
              <w:t xml:space="preserve"> kritische Stellungna</w:t>
            </w:r>
            <w:r w:rsidRPr="00393408">
              <w:rPr>
                <w:rFonts w:eastAsia="Calibri" w:cs="Arial"/>
                <w:szCs w:val="22"/>
              </w:rPr>
              <w:t>h</w:t>
            </w:r>
            <w:r w:rsidRPr="00393408">
              <w:rPr>
                <w:rFonts w:eastAsia="Calibri" w:cs="Arial"/>
                <w:szCs w:val="22"/>
              </w:rPr>
              <w:t>men zu Werbung (</w:t>
            </w:r>
            <w:r w:rsidR="00530AF9">
              <w:rPr>
                <w:rFonts w:eastAsia="Calibri" w:cs="Arial"/>
                <w:szCs w:val="22"/>
              </w:rPr>
              <w:t>z. B.</w:t>
            </w:r>
            <w:r w:rsidRPr="00393408">
              <w:rPr>
                <w:rFonts w:eastAsia="Calibri" w:cs="Arial"/>
                <w:szCs w:val="22"/>
              </w:rPr>
              <w:t xml:space="preserve"> als</w:t>
            </w:r>
            <w:r w:rsidR="00953373">
              <w:rPr>
                <w:rFonts w:eastAsia="Calibri" w:cs="Arial"/>
                <w:szCs w:val="22"/>
              </w:rPr>
              <w:t xml:space="preserve"> Ve</w:t>
            </w:r>
            <w:r w:rsidR="00953373">
              <w:rPr>
                <w:rFonts w:eastAsia="Calibri" w:cs="Arial"/>
                <w:szCs w:val="22"/>
              </w:rPr>
              <w:t>r</w:t>
            </w:r>
            <w:r w:rsidR="00953373">
              <w:rPr>
                <w:rFonts w:eastAsia="Calibri" w:cs="Arial"/>
                <w:szCs w:val="22"/>
              </w:rPr>
              <w:t>braucherbrief an Hersteller in Form von E</w:t>
            </w:r>
            <w:r w:rsidR="00573CF9">
              <w:rPr>
                <w:rFonts w:eastAsia="Calibri" w:cs="Arial"/>
                <w:szCs w:val="22"/>
              </w:rPr>
              <w:t>-M</w:t>
            </w:r>
            <w:r w:rsidR="00953373">
              <w:rPr>
                <w:rFonts w:eastAsia="Calibri" w:cs="Arial"/>
                <w:szCs w:val="22"/>
              </w:rPr>
              <w:t>ails oder Blogbeitrag formuli</w:t>
            </w:r>
            <w:r w:rsidR="00953373">
              <w:rPr>
                <w:rFonts w:eastAsia="Calibri" w:cs="Arial"/>
                <w:szCs w:val="22"/>
              </w:rPr>
              <w:t>e</w:t>
            </w:r>
            <w:r w:rsidR="00953373">
              <w:rPr>
                <w:rFonts w:eastAsia="Calibri" w:cs="Arial"/>
                <w:szCs w:val="22"/>
              </w:rPr>
              <w:t>ren)</w:t>
            </w:r>
          </w:p>
          <w:p w:rsidR="0022386A" w:rsidRPr="00393408" w:rsidRDefault="0022386A" w:rsidP="0022386A">
            <w:pPr>
              <w:spacing w:before="60"/>
              <w:rPr>
                <w:rFonts w:eastAsia="Calibri" w:cs="Arial"/>
                <w:szCs w:val="22"/>
              </w:rPr>
            </w:pPr>
            <w:r>
              <w:rPr>
                <w:rFonts w:eastAsia="Calibri" w:cs="Arial"/>
                <w:szCs w:val="22"/>
              </w:rPr>
              <w:t xml:space="preserve">integrierter Grammatikunterricht: </w:t>
            </w:r>
            <w:r w:rsidR="00530AF9">
              <w:rPr>
                <w:rFonts w:eastAsia="Calibri" w:cs="Arial"/>
                <w:szCs w:val="22"/>
              </w:rPr>
              <w:t>z. B.</w:t>
            </w:r>
            <w:r>
              <w:rPr>
                <w:rFonts w:eastAsia="Calibri" w:cs="Arial"/>
                <w:szCs w:val="22"/>
              </w:rPr>
              <w:t xml:space="preserve"> Wiederholung und Anwendung von Infinitivgruppen</w:t>
            </w:r>
          </w:p>
          <w:p w:rsidR="009673A1" w:rsidRPr="00393408" w:rsidRDefault="00530AF9" w:rsidP="007C0D7F">
            <w:pPr>
              <w:spacing w:before="60"/>
              <w:rPr>
                <w:rFonts w:eastAsia="Calibri" w:cs="Arial"/>
                <w:szCs w:val="22"/>
              </w:rPr>
            </w:pPr>
            <w:r>
              <w:rPr>
                <w:rFonts w:eastAsia="Calibri" w:cs="Arial"/>
                <w:szCs w:val="22"/>
              </w:rPr>
              <w:t>z. B.</w:t>
            </w:r>
            <w:r w:rsidR="009673A1" w:rsidRPr="00393408">
              <w:rPr>
                <w:rFonts w:eastAsia="Calibri" w:cs="Arial"/>
                <w:szCs w:val="22"/>
              </w:rPr>
              <w:t xml:space="preserve"> in PA, GA</w:t>
            </w:r>
          </w:p>
          <w:p w:rsidR="009673A1" w:rsidRPr="00393408" w:rsidRDefault="009673A1" w:rsidP="007C0D7F">
            <w:pPr>
              <w:spacing w:before="60"/>
              <w:rPr>
                <w:rFonts w:eastAsia="Calibri" w:cs="Arial"/>
                <w:szCs w:val="22"/>
              </w:rPr>
            </w:pPr>
          </w:p>
          <w:p w:rsidR="009673A1" w:rsidRDefault="00530AF9" w:rsidP="007C0D7F">
            <w:pPr>
              <w:spacing w:before="60"/>
              <w:rPr>
                <w:rFonts w:eastAsia="Calibri" w:cs="Arial"/>
                <w:szCs w:val="22"/>
              </w:rPr>
            </w:pPr>
            <w:r>
              <w:rPr>
                <w:rFonts w:eastAsia="Calibri" w:cs="Arial"/>
                <w:szCs w:val="22"/>
              </w:rPr>
              <w:t>z. B.</w:t>
            </w:r>
            <w:r w:rsidR="009673A1" w:rsidRPr="00393408">
              <w:rPr>
                <w:rFonts w:eastAsia="Calibri" w:cs="Arial"/>
                <w:szCs w:val="22"/>
              </w:rPr>
              <w:t xml:space="preserve"> Schreibkonferenz</w:t>
            </w:r>
          </w:p>
          <w:p w:rsidR="002B7713" w:rsidRDefault="002B7713" w:rsidP="007C0D7F">
            <w:pPr>
              <w:spacing w:before="60"/>
              <w:rPr>
                <w:rFonts w:eastAsia="Calibri" w:cs="Arial"/>
                <w:szCs w:val="22"/>
              </w:rPr>
            </w:pPr>
          </w:p>
          <w:p w:rsidR="002B7713" w:rsidRDefault="002B7713" w:rsidP="007C0D7F">
            <w:pPr>
              <w:spacing w:before="60"/>
              <w:rPr>
                <w:rFonts w:eastAsia="Calibri" w:cs="Arial"/>
                <w:szCs w:val="22"/>
              </w:rPr>
            </w:pPr>
          </w:p>
          <w:p w:rsidR="002B7713" w:rsidRDefault="002B7713" w:rsidP="007C0D7F">
            <w:pPr>
              <w:spacing w:before="60"/>
              <w:rPr>
                <w:rFonts w:eastAsia="Calibri" w:cs="Arial"/>
                <w:szCs w:val="22"/>
              </w:rPr>
            </w:pPr>
          </w:p>
          <w:p w:rsidR="002B7713" w:rsidRPr="00393408" w:rsidRDefault="002B7713" w:rsidP="002B7713">
            <w:pPr>
              <w:spacing w:before="60"/>
              <w:rPr>
                <w:rFonts w:eastAsia="Calibri" w:cs="Arial"/>
                <w:szCs w:val="22"/>
              </w:rPr>
            </w:pPr>
            <w:r>
              <w:rPr>
                <w:rFonts w:eastAsia="Calibri" w:cs="Arial"/>
                <w:szCs w:val="22"/>
              </w:rPr>
              <w:t xml:space="preserve">integrierter Grammatikunterricht: </w:t>
            </w:r>
            <w:r w:rsidR="00530AF9">
              <w:rPr>
                <w:rFonts w:eastAsia="Calibri" w:cs="Arial"/>
                <w:szCs w:val="22"/>
              </w:rPr>
              <w:t>z. B.</w:t>
            </w:r>
            <w:r>
              <w:rPr>
                <w:rFonts w:eastAsia="Calibri" w:cs="Arial"/>
                <w:szCs w:val="22"/>
              </w:rPr>
              <w:t xml:space="preserve"> starke Verben von schwachen unte</w:t>
            </w:r>
            <w:r>
              <w:rPr>
                <w:rFonts w:eastAsia="Calibri" w:cs="Arial"/>
                <w:szCs w:val="22"/>
              </w:rPr>
              <w:t>r</w:t>
            </w:r>
            <w:r>
              <w:rPr>
                <w:rFonts w:eastAsia="Calibri" w:cs="Arial"/>
                <w:szCs w:val="22"/>
              </w:rPr>
              <w:t>schieden und als Verben häufigen, alltäglichen Sprachgebrauchs refle</w:t>
            </w:r>
            <w:r>
              <w:rPr>
                <w:rFonts w:eastAsia="Calibri" w:cs="Arial"/>
                <w:szCs w:val="22"/>
              </w:rPr>
              <w:t>k</w:t>
            </w:r>
            <w:r>
              <w:rPr>
                <w:rFonts w:eastAsia="Calibri" w:cs="Arial"/>
                <w:szCs w:val="22"/>
              </w:rPr>
              <w:t>tieren</w:t>
            </w:r>
          </w:p>
        </w:tc>
      </w:tr>
    </w:tbl>
    <w:p w:rsidR="00BC09A4" w:rsidRPr="009E42E5" w:rsidRDefault="00BC09A4" w:rsidP="009E42E5">
      <w:pPr>
        <w:pStyle w:val="StandardVorwort"/>
      </w:pPr>
    </w:p>
    <w:p w:rsidR="00521538" w:rsidRPr="009E42E5" w:rsidRDefault="00521538" w:rsidP="009E42E5">
      <w:pPr>
        <w:pStyle w:val="StandardVorwort"/>
      </w:pPr>
    </w:p>
    <w:p w:rsidR="00D13FE5" w:rsidRPr="009E42E5" w:rsidRDefault="00D13FE5" w:rsidP="009E42E5">
      <w:pPr>
        <w:pStyle w:val="StandardVorwort"/>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0"/>
        <w:gridCol w:w="3980"/>
        <w:gridCol w:w="3980"/>
        <w:gridCol w:w="3980"/>
      </w:tblGrid>
      <w:tr w:rsidR="00631CD9" w:rsidRPr="00CB5993" w:rsidTr="006063C4">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rsidR="00631CD9" w:rsidRPr="00251147" w:rsidRDefault="00631CD9" w:rsidP="00521538">
            <w:pPr>
              <w:pStyle w:val="bcTab"/>
            </w:pPr>
            <w:bookmarkStart w:id="30" w:name="_Toc481735803"/>
            <w:r>
              <w:lastRenderedPageBreak/>
              <w:t>8.4 Dramen spielen und lesen</w:t>
            </w:r>
            <w:bookmarkEnd w:id="30"/>
          </w:p>
          <w:p w:rsidR="00631CD9" w:rsidRPr="00D72B29" w:rsidRDefault="00631CD9" w:rsidP="006063C4">
            <w:pPr>
              <w:pStyle w:val="bcTabcaStd"/>
            </w:pPr>
            <w:r w:rsidRPr="00D72B29">
              <w:t xml:space="preserve">ca. </w:t>
            </w:r>
            <w:r w:rsidR="00595E67">
              <w:t>24</w:t>
            </w:r>
            <w:r w:rsidRPr="00D72B29">
              <w:t xml:space="preserve"> Std.</w:t>
            </w:r>
          </w:p>
        </w:tc>
      </w:tr>
      <w:tr w:rsidR="00631CD9" w:rsidRPr="008D27A9" w:rsidTr="006063C4">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631CD9" w:rsidRPr="008D27A9" w:rsidRDefault="00631CD9" w:rsidP="006063C4">
            <w:pPr>
              <w:pStyle w:val="bcTabVortext"/>
            </w:pPr>
            <w:r>
              <w:t>Die Inhalte, Themen und Charaktere des Dramas sollen vor allem mit</w:t>
            </w:r>
            <w:r w:rsidR="00573CF9">
              <w:t>h</w:t>
            </w:r>
            <w:r>
              <w:t>ilfe szenischer Verfahren erschlossen werden. Dabei sollen die szenischen Verfahren möglichst häufig und konsequent zur Texterschließung herangezogen werden. Die szenischen Interpretationen setzen die Kenntnis und auch die Bereitschaft zur Auseinandersetzung mit und Anwendung von theaterpädagogischen Ansätzen voraus, welche während der UE immer wieder aufgegriffen werden müssen.</w:t>
            </w:r>
          </w:p>
        </w:tc>
      </w:tr>
      <w:tr w:rsidR="00631CD9" w:rsidRPr="00CB5993" w:rsidTr="006063C4">
        <w:trPr>
          <w:jc w:val="center"/>
        </w:trPr>
        <w:tc>
          <w:tcPr>
            <w:tcW w:w="1250" w:type="pct"/>
            <w:tcBorders>
              <w:top w:val="single" w:sz="4" w:space="0" w:color="auto"/>
              <w:left w:val="single" w:sz="4" w:space="0" w:color="auto"/>
              <w:bottom w:val="single" w:sz="4" w:space="0" w:color="auto"/>
              <w:right w:val="single" w:sz="4" w:space="0" w:color="auto"/>
            </w:tcBorders>
            <w:shd w:val="clear" w:color="auto" w:fill="F59D1E"/>
            <w:vAlign w:val="center"/>
            <w:hideMark/>
          </w:tcPr>
          <w:p w:rsidR="00631CD9" w:rsidRPr="00251147" w:rsidRDefault="00631CD9" w:rsidP="006063C4">
            <w:pPr>
              <w:pStyle w:val="bcTabweiKompetenzen"/>
            </w:pPr>
            <w:r w:rsidRPr="00251147">
              <w:t>Prozessbezogene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B70017"/>
            <w:vAlign w:val="center"/>
          </w:tcPr>
          <w:p w:rsidR="00631CD9" w:rsidRPr="00251147" w:rsidRDefault="00631CD9" w:rsidP="006063C4">
            <w:pPr>
              <w:pStyle w:val="bcTabweiKompetenzen"/>
            </w:pPr>
            <w:r w:rsidRPr="00251147">
              <w:t>Inhaltsbezogene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631CD9" w:rsidRPr="00D72B29" w:rsidRDefault="00631CD9" w:rsidP="006063C4">
            <w:pPr>
              <w:pStyle w:val="bcTabschwKompetenzen"/>
            </w:pPr>
            <w:r w:rsidRPr="00D72B29">
              <w:t>Konkretisierung,</w:t>
            </w:r>
            <w:r w:rsidRPr="00D72B29">
              <w:br/>
              <w:t>Vorgehen im Unterricht</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tcPr>
          <w:p w:rsidR="00631CD9" w:rsidRPr="00D72B29" w:rsidRDefault="00631CD9" w:rsidP="006063C4">
            <w:pPr>
              <w:pStyle w:val="bcTabschwKompetenzen"/>
            </w:pPr>
            <w:r w:rsidRPr="00D72B29">
              <w:t xml:space="preserve">Hinweise, Arbeitsmittel, </w:t>
            </w:r>
            <w:r>
              <w:br/>
            </w:r>
            <w:r w:rsidRPr="00D72B29">
              <w:t>Organis</w:t>
            </w:r>
            <w:r w:rsidRPr="00D72B29">
              <w:t>a</w:t>
            </w:r>
            <w:r w:rsidRPr="00D72B29">
              <w:t>tion, Verweise</w:t>
            </w:r>
          </w:p>
        </w:tc>
      </w:tr>
      <w:tr w:rsidR="00012715" w:rsidRPr="008F1513" w:rsidTr="006063C4">
        <w:trPr>
          <w:jc w:val="center"/>
        </w:trPr>
        <w:tc>
          <w:tcPr>
            <w:tcW w:w="25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12715" w:rsidRPr="009E42E5" w:rsidRDefault="00012715" w:rsidP="006063C4">
            <w:pPr>
              <w:jc w:val="center"/>
              <w:rPr>
                <w:rFonts w:eastAsia="Calibri"/>
                <w:sz w:val="18"/>
                <w:szCs w:val="18"/>
              </w:rPr>
            </w:pPr>
            <w:r w:rsidRPr="009E42E5">
              <w:rPr>
                <w:sz w:val="18"/>
                <w:szCs w:val="18"/>
              </w:rPr>
              <w:t>Die Schülerinnen und Schüler können</w:t>
            </w:r>
          </w:p>
        </w:tc>
        <w:tc>
          <w:tcPr>
            <w:tcW w:w="1250" w:type="pct"/>
            <w:vMerge w:val="restart"/>
            <w:tcBorders>
              <w:top w:val="single" w:sz="4" w:space="0" w:color="auto"/>
              <w:left w:val="single" w:sz="4" w:space="0" w:color="auto"/>
              <w:right w:val="single" w:sz="4" w:space="0" w:color="auto"/>
            </w:tcBorders>
            <w:shd w:val="clear" w:color="auto" w:fill="auto"/>
          </w:tcPr>
          <w:p w:rsidR="00012715" w:rsidRPr="00595E67" w:rsidRDefault="00012715" w:rsidP="00D6732B">
            <w:pPr>
              <w:spacing w:before="60"/>
              <w:rPr>
                <w:rFonts w:eastAsia="Calibri" w:cs="Arial"/>
                <w:b/>
                <w:szCs w:val="22"/>
              </w:rPr>
            </w:pPr>
            <w:r w:rsidRPr="00595E67">
              <w:rPr>
                <w:rFonts w:eastAsia="Calibri" w:cs="Arial"/>
                <w:b/>
                <w:szCs w:val="22"/>
              </w:rPr>
              <w:t>1. Wer ist wer?</w:t>
            </w:r>
          </w:p>
          <w:p w:rsidR="00012715" w:rsidRPr="008F1513" w:rsidRDefault="00012715" w:rsidP="00D6732B">
            <w:pPr>
              <w:spacing w:before="60"/>
              <w:rPr>
                <w:rFonts w:eastAsia="Calibri" w:cs="Arial"/>
                <w:szCs w:val="22"/>
              </w:rPr>
            </w:pPr>
            <w:r>
              <w:rPr>
                <w:rFonts w:eastAsia="Calibri" w:cs="Arial"/>
                <w:szCs w:val="22"/>
              </w:rPr>
              <w:t>Ann</w:t>
            </w:r>
            <w:r w:rsidRPr="008F1513">
              <w:rPr>
                <w:rFonts w:eastAsia="Calibri" w:cs="Arial"/>
                <w:szCs w:val="22"/>
              </w:rPr>
              <w:t>äherung an Inh</w:t>
            </w:r>
            <w:r>
              <w:rPr>
                <w:rFonts w:eastAsia="Calibri" w:cs="Arial"/>
                <w:szCs w:val="22"/>
              </w:rPr>
              <w:t>alt und Figu</w:t>
            </w:r>
            <w:r w:rsidRPr="008F1513">
              <w:rPr>
                <w:rFonts w:eastAsia="Calibri" w:cs="Arial"/>
                <w:szCs w:val="22"/>
              </w:rPr>
              <w:t>re</w:t>
            </w:r>
            <w:r w:rsidRPr="008F1513">
              <w:rPr>
                <w:rFonts w:eastAsia="Calibri" w:cs="Arial"/>
                <w:szCs w:val="22"/>
              </w:rPr>
              <w:t>n</w:t>
            </w:r>
            <w:r>
              <w:rPr>
                <w:rFonts w:eastAsia="Calibri" w:cs="Arial"/>
                <w:szCs w:val="22"/>
              </w:rPr>
              <w:t>personal des Dramas über szen</w:t>
            </w:r>
            <w:r w:rsidRPr="008F1513">
              <w:rPr>
                <w:rFonts w:eastAsia="Calibri" w:cs="Arial"/>
                <w:szCs w:val="22"/>
              </w:rPr>
              <w:t>i</w:t>
            </w:r>
            <w:r>
              <w:rPr>
                <w:rFonts w:eastAsia="Calibri" w:cs="Arial"/>
                <w:szCs w:val="22"/>
              </w:rPr>
              <w:t>sche Ver</w:t>
            </w:r>
            <w:r w:rsidRPr="008F1513">
              <w:rPr>
                <w:rFonts w:eastAsia="Calibri" w:cs="Arial"/>
                <w:szCs w:val="22"/>
              </w:rPr>
              <w:t>f</w:t>
            </w:r>
            <w:r>
              <w:rPr>
                <w:rFonts w:eastAsia="Calibri" w:cs="Arial"/>
                <w:szCs w:val="22"/>
              </w:rPr>
              <w:t>a</w:t>
            </w:r>
            <w:r w:rsidRPr="008F1513">
              <w:rPr>
                <w:rFonts w:eastAsia="Calibri" w:cs="Arial"/>
                <w:szCs w:val="22"/>
              </w:rPr>
              <w:t>hren:</w:t>
            </w:r>
          </w:p>
          <w:p w:rsidR="00012715" w:rsidRPr="008F1513" w:rsidRDefault="00012715" w:rsidP="00D6732B">
            <w:pPr>
              <w:spacing w:before="60"/>
              <w:rPr>
                <w:rFonts w:eastAsia="Calibri" w:cs="Arial"/>
                <w:szCs w:val="22"/>
              </w:rPr>
            </w:pPr>
            <w:r w:rsidRPr="008F1513">
              <w:rPr>
                <w:rFonts w:eastAsia="Calibri" w:cs="Arial"/>
                <w:szCs w:val="22"/>
              </w:rPr>
              <w:t>Figuren:</w:t>
            </w:r>
          </w:p>
          <w:p w:rsidR="00012715" w:rsidRDefault="00012715" w:rsidP="00D6732B">
            <w:pPr>
              <w:spacing w:before="60"/>
              <w:rPr>
                <w:rFonts w:eastAsia="Calibri" w:cs="Arial"/>
                <w:szCs w:val="22"/>
              </w:rPr>
            </w:pPr>
            <w:r>
              <w:rPr>
                <w:rFonts w:eastAsia="Calibri" w:cs="Arial"/>
                <w:szCs w:val="22"/>
              </w:rPr>
              <w:t>Die SuS erproben in szen</w:t>
            </w:r>
            <w:r w:rsidRPr="008F1513">
              <w:rPr>
                <w:rFonts w:eastAsia="Calibri" w:cs="Arial"/>
                <w:szCs w:val="22"/>
              </w:rPr>
              <w:t>i</w:t>
            </w:r>
            <w:r>
              <w:rPr>
                <w:rFonts w:eastAsia="Calibri" w:cs="Arial"/>
                <w:szCs w:val="22"/>
              </w:rPr>
              <w:t>schen V</w:t>
            </w:r>
            <w:r w:rsidRPr="008F1513">
              <w:rPr>
                <w:rFonts w:eastAsia="Calibri" w:cs="Arial"/>
                <w:szCs w:val="22"/>
              </w:rPr>
              <w:t>e</w:t>
            </w:r>
            <w:r>
              <w:rPr>
                <w:rFonts w:eastAsia="Calibri" w:cs="Arial"/>
                <w:szCs w:val="22"/>
              </w:rPr>
              <w:t>r</w:t>
            </w:r>
            <w:r w:rsidRPr="008F1513">
              <w:rPr>
                <w:rFonts w:eastAsia="Calibri" w:cs="Arial"/>
                <w:szCs w:val="22"/>
              </w:rPr>
              <w:t xml:space="preserve">fahren die </w:t>
            </w:r>
            <w:r>
              <w:rPr>
                <w:rFonts w:eastAsia="Calibri" w:cs="Arial"/>
                <w:szCs w:val="22"/>
              </w:rPr>
              <w:t>Eigenschaften und Chara</w:t>
            </w:r>
            <w:r>
              <w:rPr>
                <w:rFonts w:eastAsia="Calibri" w:cs="Arial"/>
                <w:szCs w:val="22"/>
              </w:rPr>
              <w:t>k</w:t>
            </w:r>
            <w:r>
              <w:rPr>
                <w:rFonts w:eastAsia="Calibri" w:cs="Arial"/>
                <w:szCs w:val="22"/>
              </w:rPr>
              <w:t>termerkmale der Personen des St</w:t>
            </w:r>
            <w:r>
              <w:rPr>
                <w:rFonts w:eastAsia="Calibri" w:cs="Arial"/>
                <w:szCs w:val="22"/>
              </w:rPr>
              <w:t>ü</w:t>
            </w:r>
            <w:r>
              <w:rPr>
                <w:rFonts w:eastAsia="Calibri" w:cs="Arial"/>
                <w:szCs w:val="22"/>
              </w:rPr>
              <w:t>ckes.</w:t>
            </w:r>
          </w:p>
          <w:p w:rsidR="00012715" w:rsidRDefault="00012715" w:rsidP="00D6732B">
            <w:pPr>
              <w:spacing w:before="60"/>
              <w:rPr>
                <w:rFonts w:eastAsia="Calibri" w:cs="Arial"/>
                <w:szCs w:val="22"/>
              </w:rPr>
            </w:pPr>
            <w:r>
              <w:rPr>
                <w:rFonts w:eastAsia="Calibri" w:cs="Arial"/>
                <w:szCs w:val="22"/>
              </w:rPr>
              <w:t xml:space="preserve">Dazu werden zunächst deren </w:t>
            </w:r>
            <w:r w:rsidRPr="008F1513">
              <w:rPr>
                <w:rFonts w:eastAsia="Calibri" w:cs="Arial"/>
                <w:szCs w:val="22"/>
              </w:rPr>
              <w:t>gesel</w:t>
            </w:r>
            <w:r w:rsidRPr="008F1513">
              <w:rPr>
                <w:rFonts w:eastAsia="Calibri" w:cs="Arial"/>
                <w:szCs w:val="22"/>
              </w:rPr>
              <w:t>l</w:t>
            </w:r>
            <w:r>
              <w:rPr>
                <w:rFonts w:eastAsia="Calibri" w:cs="Arial"/>
                <w:szCs w:val="22"/>
              </w:rPr>
              <w:t>s</w:t>
            </w:r>
            <w:r w:rsidRPr="008F1513">
              <w:rPr>
                <w:rFonts w:eastAsia="Calibri" w:cs="Arial"/>
                <w:szCs w:val="22"/>
              </w:rPr>
              <w:t>chaftli</w:t>
            </w:r>
            <w:r>
              <w:rPr>
                <w:rFonts w:eastAsia="Calibri" w:cs="Arial"/>
                <w:szCs w:val="22"/>
              </w:rPr>
              <w:t>che</w:t>
            </w:r>
            <w:r w:rsidRPr="008F1513">
              <w:rPr>
                <w:rFonts w:eastAsia="Calibri" w:cs="Arial"/>
                <w:szCs w:val="22"/>
              </w:rPr>
              <w:t xml:space="preserve"> Zugehörigkeiten</w:t>
            </w:r>
            <w:r>
              <w:rPr>
                <w:rFonts w:eastAsia="Calibri" w:cs="Arial"/>
                <w:szCs w:val="22"/>
              </w:rPr>
              <w:t xml:space="preserve"> und ihre Denkweisen über Impr</w:t>
            </w:r>
            <w:r>
              <w:rPr>
                <w:rFonts w:eastAsia="Calibri" w:cs="Arial"/>
                <w:szCs w:val="22"/>
              </w:rPr>
              <w:t>o</w:t>
            </w:r>
            <w:r>
              <w:rPr>
                <w:rFonts w:eastAsia="Calibri" w:cs="Arial"/>
                <w:szCs w:val="22"/>
              </w:rPr>
              <w:t>visationen zur Körpersprache e</w:t>
            </w:r>
            <w:r>
              <w:rPr>
                <w:rFonts w:eastAsia="Calibri" w:cs="Arial"/>
                <w:szCs w:val="22"/>
              </w:rPr>
              <w:t>r</w:t>
            </w:r>
            <w:r>
              <w:rPr>
                <w:rFonts w:eastAsia="Calibri" w:cs="Arial"/>
                <w:szCs w:val="22"/>
              </w:rPr>
              <w:t xml:space="preserve">arbeitet, </w:t>
            </w:r>
            <w:r w:rsidR="00530AF9">
              <w:rPr>
                <w:rFonts w:eastAsia="Calibri" w:cs="Arial"/>
                <w:szCs w:val="22"/>
              </w:rPr>
              <w:t>z. B.</w:t>
            </w:r>
          </w:p>
          <w:p w:rsidR="00012715" w:rsidRDefault="00012715" w:rsidP="00994473">
            <w:pPr>
              <w:numPr>
                <w:ilvl w:val="0"/>
                <w:numId w:val="48"/>
              </w:numPr>
              <w:spacing w:before="60"/>
              <w:rPr>
                <w:rFonts w:eastAsia="Calibri" w:cs="Arial"/>
                <w:szCs w:val="22"/>
              </w:rPr>
            </w:pPr>
            <w:r>
              <w:rPr>
                <w:rFonts w:eastAsia="Calibri" w:cs="Arial"/>
                <w:szCs w:val="22"/>
              </w:rPr>
              <w:t>Wie bewegen sich, wie g</w:t>
            </w:r>
            <w:r>
              <w:rPr>
                <w:rFonts w:eastAsia="Calibri" w:cs="Arial"/>
                <w:szCs w:val="22"/>
              </w:rPr>
              <w:t>e</w:t>
            </w:r>
            <w:r>
              <w:rPr>
                <w:rFonts w:eastAsia="Calibri" w:cs="Arial"/>
                <w:szCs w:val="22"/>
              </w:rPr>
              <w:t>hen Adelige, Bürgerliche, Han</w:t>
            </w:r>
            <w:r>
              <w:rPr>
                <w:rFonts w:eastAsia="Calibri" w:cs="Arial"/>
                <w:szCs w:val="22"/>
              </w:rPr>
              <w:t>d</w:t>
            </w:r>
            <w:r>
              <w:rPr>
                <w:rFonts w:eastAsia="Calibri" w:cs="Arial"/>
                <w:szCs w:val="22"/>
              </w:rPr>
              <w:t>werker, Bauern etc.?</w:t>
            </w:r>
          </w:p>
          <w:p w:rsidR="00012715" w:rsidRDefault="00012715" w:rsidP="00994473">
            <w:pPr>
              <w:numPr>
                <w:ilvl w:val="0"/>
                <w:numId w:val="48"/>
              </w:numPr>
              <w:spacing w:before="60"/>
              <w:rPr>
                <w:rFonts w:eastAsia="Calibri" w:cs="Arial"/>
                <w:szCs w:val="22"/>
              </w:rPr>
            </w:pPr>
            <w:r>
              <w:rPr>
                <w:rFonts w:eastAsia="Calibri" w:cs="Arial"/>
                <w:szCs w:val="22"/>
              </w:rPr>
              <w:t>Welcher Sprache bedienen sie sich? Wie begegnen sie e</w:t>
            </w:r>
            <w:r>
              <w:rPr>
                <w:rFonts w:eastAsia="Calibri" w:cs="Arial"/>
                <w:szCs w:val="22"/>
              </w:rPr>
              <w:t>i</w:t>
            </w:r>
            <w:r>
              <w:rPr>
                <w:rFonts w:eastAsia="Calibri" w:cs="Arial"/>
                <w:szCs w:val="22"/>
              </w:rPr>
              <w:t>nander?</w:t>
            </w:r>
          </w:p>
          <w:p w:rsidR="00012715" w:rsidRPr="008F1513" w:rsidRDefault="00012715" w:rsidP="00994473">
            <w:pPr>
              <w:numPr>
                <w:ilvl w:val="0"/>
                <w:numId w:val="48"/>
              </w:numPr>
              <w:spacing w:before="60"/>
              <w:rPr>
                <w:rFonts w:eastAsia="Calibri" w:cs="Arial"/>
                <w:szCs w:val="22"/>
              </w:rPr>
            </w:pPr>
            <w:r>
              <w:rPr>
                <w:rFonts w:eastAsia="Calibri" w:cs="Arial"/>
                <w:szCs w:val="22"/>
              </w:rPr>
              <w:t>Über welche Themen kön</w:t>
            </w:r>
            <w:r>
              <w:rPr>
                <w:rFonts w:eastAsia="Calibri" w:cs="Arial"/>
                <w:szCs w:val="22"/>
              </w:rPr>
              <w:t>n</w:t>
            </w:r>
            <w:r>
              <w:rPr>
                <w:rFonts w:eastAsia="Calibri" w:cs="Arial"/>
                <w:szCs w:val="22"/>
              </w:rPr>
              <w:t>ten sie sich wie unterha</w:t>
            </w:r>
            <w:r>
              <w:rPr>
                <w:rFonts w:eastAsia="Calibri" w:cs="Arial"/>
                <w:szCs w:val="22"/>
              </w:rPr>
              <w:t>l</w:t>
            </w:r>
            <w:r>
              <w:rPr>
                <w:rFonts w:eastAsia="Calibri" w:cs="Arial"/>
                <w:szCs w:val="22"/>
              </w:rPr>
              <w:t>ten?</w:t>
            </w:r>
          </w:p>
          <w:p w:rsidR="00012715" w:rsidRDefault="00012715" w:rsidP="00D6732B">
            <w:pPr>
              <w:spacing w:before="60"/>
              <w:rPr>
                <w:rFonts w:eastAsia="Calibri" w:cs="Arial"/>
                <w:szCs w:val="22"/>
              </w:rPr>
            </w:pPr>
            <w:r>
              <w:rPr>
                <w:rFonts w:eastAsia="Calibri" w:cs="Arial"/>
                <w:szCs w:val="22"/>
              </w:rPr>
              <w:t>Hierzu erhalten die SuS Information</w:t>
            </w:r>
            <w:r>
              <w:rPr>
                <w:rFonts w:eastAsia="Calibri" w:cs="Arial"/>
                <w:szCs w:val="22"/>
              </w:rPr>
              <w:t>s</w:t>
            </w:r>
            <w:r>
              <w:rPr>
                <w:rFonts w:eastAsia="Calibri" w:cs="Arial"/>
                <w:szCs w:val="22"/>
              </w:rPr>
              <w:t>karten mit (historischen) Hintergrü</w:t>
            </w:r>
            <w:r>
              <w:rPr>
                <w:rFonts w:eastAsia="Calibri" w:cs="Arial"/>
                <w:szCs w:val="22"/>
              </w:rPr>
              <w:t>n</w:t>
            </w:r>
            <w:r>
              <w:rPr>
                <w:rFonts w:eastAsia="Calibri" w:cs="Arial"/>
                <w:szCs w:val="22"/>
              </w:rPr>
              <w:t>den, die für die Improvis</w:t>
            </w:r>
            <w:r>
              <w:rPr>
                <w:rFonts w:eastAsia="Calibri" w:cs="Arial"/>
                <w:szCs w:val="22"/>
              </w:rPr>
              <w:t>a</w:t>
            </w:r>
            <w:r>
              <w:rPr>
                <w:rFonts w:eastAsia="Calibri" w:cs="Arial"/>
                <w:szCs w:val="22"/>
              </w:rPr>
              <w:t>tion genutzt werden so</w:t>
            </w:r>
            <w:r>
              <w:rPr>
                <w:rFonts w:eastAsia="Calibri" w:cs="Arial"/>
                <w:szCs w:val="22"/>
              </w:rPr>
              <w:t>l</w:t>
            </w:r>
            <w:r>
              <w:rPr>
                <w:rFonts w:eastAsia="Calibri" w:cs="Arial"/>
                <w:szCs w:val="22"/>
              </w:rPr>
              <w:t>len.</w:t>
            </w:r>
          </w:p>
          <w:p w:rsidR="00012715" w:rsidRDefault="00012715" w:rsidP="00D6732B">
            <w:pPr>
              <w:spacing w:before="60"/>
              <w:rPr>
                <w:rFonts w:eastAsia="Calibri" w:cs="Arial"/>
                <w:szCs w:val="22"/>
              </w:rPr>
            </w:pPr>
            <w:r>
              <w:rPr>
                <w:rFonts w:eastAsia="Calibri" w:cs="Arial"/>
                <w:szCs w:val="22"/>
              </w:rPr>
              <w:t>In einem nächsten Schritt können die Figuren und die Themenko</w:t>
            </w:r>
            <w:r>
              <w:rPr>
                <w:rFonts w:eastAsia="Calibri" w:cs="Arial"/>
                <w:szCs w:val="22"/>
              </w:rPr>
              <w:t>m</w:t>
            </w:r>
            <w:r>
              <w:rPr>
                <w:rFonts w:eastAsia="Calibri" w:cs="Arial"/>
                <w:szCs w:val="22"/>
              </w:rPr>
              <w:t xml:space="preserve">plexe des </w:t>
            </w:r>
            <w:r>
              <w:rPr>
                <w:rFonts w:eastAsia="Calibri" w:cs="Arial"/>
                <w:szCs w:val="22"/>
              </w:rPr>
              <w:lastRenderedPageBreak/>
              <w:t>zu lesenden Dramas für die Improv</w:t>
            </w:r>
            <w:r>
              <w:rPr>
                <w:rFonts w:eastAsia="Calibri" w:cs="Arial"/>
                <w:szCs w:val="22"/>
              </w:rPr>
              <w:t>i</w:t>
            </w:r>
            <w:r>
              <w:rPr>
                <w:rFonts w:eastAsia="Calibri" w:cs="Arial"/>
                <w:szCs w:val="22"/>
              </w:rPr>
              <w:t>sationsübungen vorg</w:t>
            </w:r>
            <w:r>
              <w:rPr>
                <w:rFonts w:eastAsia="Calibri" w:cs="Arial"/>
                <w:szCs w:val="22"/>
              </w:rPr>
              <w:t>e</w:t>
            </w:r>
            <w:r>
              <w:rPr>
                <w:rFonts w:eastAsia="Calibri" w:cs="Arial"/>
                <w:szCs w:val="22"/>
              </w:rPr>
              <w:t xml:space="preserve">geben werden, </w:t>
            </w:r>
            <w:r w:rsidR="00530AF9">
              <w:rPr>
                <w:rFonts w:eastAsia="Calibri" w:cs="Arial"/>
                <w:szCs w:val="22"/>
              </w:rPr>
              <w:t>z. B.</w:t>
            </w:r>
          </w:p>
          <w:p w:rsidR="00012715" w:rsidRDefault="00012715" w:rsidP="00994473">
            <w:pPr>
              <w:numPr>
                <w:ilvl w:val="0"/>
                <w:numId w:val="49"/>
              </w:numPr>
              <w:spacing w:before="60"/>
              <w:rPr>
                <w:rFonts w:eastAsia="Calibri" w:cs="Arial"/>
                <w:szCs w:val="22"/>
              </w:rPr>
            </w:pPr>
            <w:r>
              <w:rPr>
                <w:rFonts w:eastAsia="Calibri" w:cs="Arial"/>
                <w:szCs w:val="22"/>
              </w:rPr>
              <w:t>Wie denken Sie über Freiheit und U</w:t>
            </w:r>
            <w:r>
              <w:rPr>
                <w:rFonts w:eastAsia="Calibri" w:cs="Arial"/>
                <w:szCs w:val="22"/>
              </w:rPr>
              <w:t>n</w:t>
            </w:r>
            <w:r>
              <w:rPr>
                <w:rFonts w:eastAsia="Calibri" w:cs="Arial"/>
                <w:szCs w:val="22"/>
              </w:rPr>
              <w:t>terdrückung?</w:t>
            </w:r>
          </w:p>
          <w:p w:rsidR="00012715" w:rsidRDefault="00012715" w:rsidP="00994473">
            <w:pPr>
              <w:numPr>
                <w:ilvl w:val="0"/>
                <w:numId w:val="49"/>
              </w:numPr>
              <w:spacing w:before="60"/>
              <w:rPr>
                <w:rFonts w:eastAsia="Calibri" w:cs="Arial"/>
                <w:szCs w:val="22"/>
              </w:rPr>
            </w:pPr>
            <w:r>
              <w:rPr>
                <w:rFonts w:eastAsia="Calibri" w:cs="Arial"/>
                <w:szCs w:val="22"/>
              </w:rPr>
              <w:t>Was halten sie vom jeweils anderen Stand?</w:t>
            </w:r>
          </w:p>
          <w:p w:rsidR="00012715" w:rsidRDefault="00012715" w:rsidP="00D6732B">
            <w:pPr>
              <w:spacing w:before="60"/>
              <w:rPr>
                <w:rFonts w:eastAsia="Calibri" w:cs="Arial"/>
                <w:szCs w:val="22"/>
              </w:rPr>
            </w:pPr>
            <w:r>
              <w:rPr>
                <w:rFonts w:eastAsia="Calibri" w:cs="Arial"/>
                <w:szCs w:val="22"/>
              </w:rPr>
              <w:t>Hierzu erhalten die SuS Rolle</w:t>
            </w:r>
            <w:r>
              <w:rPr>
                <w:rFonts w:eastAsia="Calibri" w:cs="Arial"/>
                <w:szCs w:val="22"/>
              </w:rPr>
              <w:t>n</w:t>
            </w:r>
            <w:r>
              <w:rPr>
                <w:rFonts w:eastAsia="Calibri" w:cs="Arial"/>
                <w:szCs w:val="22"/>
              </w:rPr>
              <w:t>karten mit den ersten Informati</w:t>
            </w:r>
            <w:r>
              <w:rPr>
                <w:rFonts w:eastAsia="Calibri" w:cs="Arial"/>
                <w:szCs w:val="22"/>
              </w:rPr>
              <w:t>o</w:t>
            </w:r>
            <w:r>
              <w:rPr>
                <w:rFonts w:eastAsia="Calibri" w:cs="Arial"/>
                <w:szCs w:val="22"/>
              </w:rPr>
              <w:t>nen über die Figur.</w:t>
            </w:r>
          </w:p>
          <w:p w:rsidR="00012715" w:rsidRPr="008F1513" w:rsidRDefault="00012715" w:rsidP="00D6732B">
            <w:pPr>
              <w:spacing w:before="60"/>
              <w:rPr>
                <w:rFonts w:eastAsia="Calibri"/>
              </w:rPr>
            </w:pPr>
            <w:r>
              <w:rPr>
                <w:rFonts w:eastAsia="Calibri" w:cs="Arial"/>
                <w:szCs w:val="22"/>
              </w:rPr>
              <w:t xml:space="preserve">Abschließend übernehmen die SuS </w:t>
            </w:r>
            <w:r w:rsidRPr="008F1513">
              <w:rPr>
                <w:rFonts w:eastAsia="Calibri" w:cs="Arial"/>
                <w:szCs w:val="22"/>
              </w:rPr>
              <w:t>Rollenpatenschaften</w:t>
            </w:r>
            <w:r>
              <w:rPr>
                <w:rFonts w:eastAsia="Calibri" w:cs="Arial"/>
                <w:szCs w:val="22"/>
              </w:rPr>
              <w:t>: jede/r SuS b</w:t>
            </w:r>
            <w:r>
              <w:rPr>
                <w:rFonts w:eastAsia="Calibri" w:cs="Arial"/>
                <w:szCs w:val="22"/>
              </w:rPr>
              <w:t>e</w:t>
            </w:r>
            <w:r>
              <w:rPr>
                <w:rFonts w:eastAsia="Calibri" w:cs="Arial"/>
                <w:szCs w:val="22"/>
              </w:rPr>
              <w:t>kommt eine Figur des Dramas zug</w:t>
            </w:r>
            <w:r>
              <w:rPr>
                <w:rFonts w:eastAsia="Calibri" w:cs="Arial"/>
                <w:szCs w:val="22"/>
              </w:rPr>
              <w:t>e</w:t>
            </w:r>
            <w:r>
              <w:rPr>
                <w:rFonts w:eastAsia="Calibri" w:cs="Arial"/>
                <w:szCs w:val="22"/>
              </w:rPr>
              <w:t>wiesen, deren Ro</w:t>
            </w:r>
            <w:r>
              <w:rPr>
                <w:rFonts w:eastAsia="Calibri" w:cs="Arial"/>
                <w:szCs w:val="22"/>
              </w:rPr>
              <w:t>l</w:t>
            </w:r>
            <w:r>
              <w:rPr>
                <w:rFonts w:eastAsia="Calibri" w:cs="Arial"/>
                <w:szCs w:val="22"/>
              </w:rPr>
              <w:t xml:space="preserve">le/Sichtweise er/sie </w:t>
            </w:r>
            <w:r w:rsidRPr="008F1513">
              <w:rPr>
                <w:rFonts w:eastAsia="Calibri" w:cs="Arial"/>
                <w:szCs w:val="22"/>
              </w:rPr>
              <w:t>wä</w:t>
            </w:r>
            <w:r w:rsidRPr="008F1513">
              <w:rPr>
                <w:rFonts w:eastAsia="Calibri" w:cs="Arial"/>
                <w:szCs w:val="22"/>
              </w:rPr>
              <w:t>h</w:t>
            </w:r>
            <w:r w:rsidRPr="008F1513">
              <w:rPr>
                <w:rFonts w:eastAsia="Calibri" w:cs="Arial"/>
                <w:szCs w:val="22"/>
              </w:rPr>
              <w:t>rend der UE</w:t>
            </w:r>
            <w:r>
              <w:rPr>
                <w:rFonts w:eastAsia="Calibri" w:cs="Arial"/>
                <w:szCs w:val="22"/>
              </w:rPr>
              <w:t xml:space="preserve"> und vor allem bei gestaltenden Schreibaufträgen beib</w:t>
            </w:r>
            <w:r>
              <w:rPr>
                <w:rFonts w:eastAsia="Calibri" w:cs="Arial"/>
                <w:szCs w:val="22"/>
              </w:rPr>
              <w:t>e</w:t>
            </w:r>
            <w:r>
              <w:rPr>
                <w:rFonts w:eastAsia="Calibri" w:cs="Arial"/>
                <w:szCs w:val="22"/>
              </w:rPr>
              <w:t>hält (vgl. s.u.).</w:t>
            </w:r>
          </w:p>
        </w:tc>
        <w:tc>
          <w:tcPr>
            <w:tcW w:w="1250" w:type="pct"/>
            <w:vMerge w:val="restart"/>
            <w:tcBorders>
              <w:top w:val="single" w:sz="4" w:space="0" w:color="auto"/>
              <w:left w:val="single" w:sz="4" w:space="0" w:color="auto"/>
              <w:right w:val="single" w:sz="4" w:space="0" w:color="auto"/>
            </w:tcBorders>
            <w:shd w:val="clear" w:color="auto" w:fill="auto"/>
          </w:tcPr>
          <w:p w:rsidR="00012715" w:rsidRPr="008F1513" w:rsidRDefault="00012715" w:rsidP="00443D44">
            <w:pPr>
              <w:spacing w:before="60"/>
              <w:rPr>
                <w:rFonts w:eastAsia="Calibri" w:cs="Arial"/>
                <w:b/>
                <w:i/>
                <w:szCs w:val="22"/>
              </w:rPr>
            </w:pPr>
            <w:r w:rsidRPr="008F1513">
              <w:rPr>
                <w:rFonts w:eastAsia="Calibri" w:cs="Arial"/>
                <w:b/>
                <w:szCs w:val="22"/>
                <w:shd w:val="clear" w:color="auto" w:fill="A3D7B7"/>
              </w:rPr>
              <w:lastRenderedPageBreak/>
              <w:t>L MB</w:t>
            </w:r>
          </w:p>
          <w:p w:rsidR="00012715" w:rsidRDefault="00012715" w:rsidP="00D6732B">
            <w:pPr>
              <w:spacing w:before="60"/>
              <w:rPr>
                <w:rFonts w:eastAsia="Calibri" w:cs="Arial"/>
                <w:szCs w:val="22"/>
              </w:rPr>
            </w:pPr>
          </w:p>
          <w:p w:rsidR="00012715" w:rsidRDefault="00012715" w:rsidP="00D6732B">
            <w:pPr>
              <w:spacing w:before="60"/>
              <w:rPr>
                <w:rFonts w:eastAsia="Calibri" w:cs="Arial"/>
                <w:szCs w:val="22"/>
              </w:rPr>
            </w:pPr>
            <w:r>
              <w:rPr>
                <w:rFonts w:eastAsia="Calibri" w:cs="Arial"/>
                <w:szCs w:val="22"/>
              </w:rPr>
              <w:t>Bevor in die Erarbeitung und die E</w:t>
            </w:r>
            <w:r>
              <w:rPr>
                <w:rFonts w:eastAsia="Calibri" w:cs="Arial"/>
                <w:szCs w:val="22"/>
              </w:rPr>
              <w:t>r</w:t>
            </w:r>
            <w:r>
              <w:rPr>
                <w:rFonts w:eastAsia="Calibri" w:cs="Arial"/>
                <w:szCs w:val="22"/>
              </w:rPr>
              <w:t>probung der szenischen Ve</w:t>
            </w:r>
            <w:r>
              <w:rPr>
                <w:rFonts w:eastAsia="Calibri" w:cs="Arial"/>
                <w:szCs w:val="22"/>
              </w:rPr>
              <w:t>r</w:t>
            </w:r>
            <w:r>
              <w:rPr>
                <w:rFonts w:eastAsia="Calibri" w:cs="Arial"/>
                <w:szCs w:val="22"/>
              </w:rPr>
              <w:t>fahren eingestiegen wird, sollten jeweils Au</w:t>
            </w:r>
            <w:r>
              <w:rPr>
                <w:rFonts w:eastAsia="Calibri" w:cs="Arial"/>
                <w:szCs w:val="22"/>
              </w:rPr>
              <w:t>f</w:t>
            </w:r>
            <w:r>
              <w:rPr>
                <w:rFonts w:eastAsia="Calibri" w:cs="Arial"/>
                <w:szCs w:val="22"/>
              </w:rPr>
              <w:t>wärmübungen, Übungen zur Körpe</w:t>
            </w:r>
            <w:r>
              <w:rPr>
                <w:rFonts w:eastAsia="Calibri" w:cs="Arial"/>
                <w:szCs w:val="22"/>
              </w:rPr>
              <w:t>r</w:t>
            </w:r>
            <w:r>
              <w:rPr>
                <w:rFonts w:eastAsia="Calibri" w:cs="Arial"/>
                <w:szCs w:val="22"/>
              </w:rPr>
              <w:t>wahrnehmung und Sprechübu</w:t>
            </w:r>
            <w:r>
              <w:rPr>
                <w:rFonts w:eastAsia="Calibri" w:cs="Arial"/>
                <w:szCs w:val="22"/>
              </w:rPr>
              <w:t>n</w:t>
            </w:r>
            <w:r>
              <w:rPr>
                <w:rFonts w:eastAsia="Calibri" w:cs="Arial"/>
                <w:szCs w:val="22"/>
              </w:rPr>
              <w:t>gen vorgeschaltet werden.</w:t>
            </w:r>
          </w:p>
          <w:p w:rsidR="00012715" w:rsidRDefault="00012715" w:rsidP="00D6732B">
            <w:pPr>
              <w:spacing w:before="60"/>
              <w:rPr>
                <w:rFonts w:eastAsia="Calibri" w:cs="Arial"/>
                <w:szCs w:val="22"/>
              </w:rPr>
            </w:pPr>
          </w:p>
          <w:p w:rsidR="00012715" w:rsidRDefault="00012715" w:rsidP="00D6732B">
            <w:pPr>
              <w:spacing w:before="60"/>
              <w:rPr>
                <w:rFonts w:eastAsia="Calibri" w:cs="Arial"/>
                <w:szCs w:val="22"/>
              </w:rPr>
            </w:pPr>
            <w:r>
              <w:rPr>
                <w:rFonts w:eastAsia="Calibri" w:cs="Arial"/>
                <w:szCs w:val="22"/>
              </w:rPr>
              <w:t>Auswahl eines altersgerechten Dr</w:t>
            </w:r>
            <w:r>
              <w:rPr>
                <w:rFonts w:eastAsia="Calibri" w:cs="Arial"/>
                <w:szCs w:val="22"/>
              </w:rPr>
              <w:t>a</w:t>
            </w:r>
            <w:r>
              <w:rPr>
                <w:rFonts w:eastAsia="Calibri" w:cs="Arial"/>
                <w:szCs w:val="22"/>
              </w:rPr>
              <w:t>mas, an dem Inhalte, Figuren und auch der Dramenaufbau e</w:t>
            </w:r>
            <w:r>
              <w:rPr>
                <w:rFonts w:eastAsia="Calibri" w:cs="Arial"/>
                <w:szCs w:val="22"/>
              </w:rPr>
              <w:t>r</w:t>
            </w:r>
            <w:r>
              <w:rPr>
                <w:rFonts w:eastAsia="Calibri" w:cs="Arial"/>
                <w:szCs w:val="22"/>
              </w:rPr>
              <w:t>arbeitet werden können</w:t>
            </w:r>
          </w:p>
          <w:p w:rsidR="00012715" w:rsidRDefault="00012715" w:rsidP="00D6732B">
            <w:pPr>
              <w:spacing w:before="60"/>
              <w:rPr>
                <w:rFonts w:eastAsia="Calibri" w:cs="Arial"/>
                <w:szCs w:val="22"/>
                <w:highlight w:val="yellow"/>
              </w:rPr>
            </w:pPr>
          </w:p>
          <w:p w:rsidR="00012715" w:rsidRDefault="00012715" w:rsidP="00D6732B">
            <w:pPr>
              <w:spacing w:before="60"/>
              <w:rPr>
                <w:rFonts w:eastAsia="Calibri" w:cs="Arial"/>
                <w:szCs w:val="22"/>
              </w:rPr>
            </w:pPr>
          </w:p>
          <w:p w:rsidR="00504C00" w:rsidRDefault="00504C00" w:rsidP="00D6732B">
            <w:pPr>
              <w:spacing w:before="60"/>
              <w:rPr>
                <w:rFonts w:eastAsia="Calibri" w:cs="Arial"/>
                <w:szCs w:val="22"/>
              </w:rPr>
            </w:pPr>
          </w:p>
          <w:p w:rsidR="00504C00" w:rsidRDefault="00504C00" w:rsidP="00D6732B">
            <w:pPr>
              <w:spacing w:before="60"/>
              <w:rPr>
                <w:rFonts w:eastAsia="Calibri" w:cs="Arial"/>
                <w:szCs w:val="22"/>
              </w:rPr>
            </w:pPr>
          </w:p>
          <w:p w:rsidR="00504C00" w:rsidRDefault="00504C00" w:rsidP="00D6732B">
            <w:pPr>
              <w:spacing w:before="60"/>
              <w:rPr>
                <w:rFonts w:eastAsia="Calibri" w:cs="Arial"/>
                <w:szCs w:val="22"/>
              </w:rPr>
            </w:pPr>
          </w:p>
          <w:p w:rsidR="00012715" w:rsidRDefault="00012715" w:rsidP="00D6732B">
            <w:pPr>
              <w:spacing w:before="60"/>
              <w:rPr>
                <w:rFonts w:eastAsia="Calibri" w:cs="Arial"/>
                <w:szCs w:val="22"/>
              </w:rPr>
            </w:pPr>
            <w:r>
              <w:rPr>
                <w:rFonts w:eastAsia="Calibri" w:cs="Arial"/>
                <w:szCs w:val="22"/>
              </w:rPr>
              <w:t>integrierter Grammatikunterricht: z.</w:t>
            </w:r>
            <w:r w:rsidR="00530AF9">
              <w:rPr>
                <w:rFonts w:eastAsia="Calibri" w:cs="Arial"/>
                <w:szCs w:val="22"/>
              </w:rPr>
              <w:t> </w:t>
            </w:r>
            <w:r>
              <w:rPr>
                <w:rFonts w:eastAsia="Calibri" w:cs="Arial"/>
                <w:szCs w:val="22"/>
              </w:rPr>
              <w:t>B. Attribute von Figuren (auch Morphol</w:t>
            </w:r>
            <w:r>
              <w:rPr>
                <w:rFonts w:eastAsia="Calibri" w:cs="Arial"/>
                <w:szCs w:val="22"/>
              </w:rPr>
              <w:t>o</w:t>
            </w:r>
            <w:r>
              <w:rPr>
                <w:rFonts w:eastAsia="Calibri" w:cs="Arial"/>
                <w:szCs w:val="22"/>
              </w:rPr>
              <w:t>gie)</w:t>
            </w:r>
          </w:p>
          <w:p w:rsidR="00012715" w:rsidRPr="008F1513" w:rsidRDefault="00012715" w:rsidP="00443D44">
            <w:pPr>
              <w:spacing w:before="60"/>
              <w:rPr>
                <w:rFonts w:eastAsia="Calibri"/>
              </w:rPr>
            </w:pPr>
          </w:p>
        </w:tc>
      </w:tr>
      <w:tr w:rsidR="00012715" w:rsidRPr="008F1513" w:rsidTr="006063C4">
        <w:trPr>
          <w:jc w:val="center"/>
        </w:trPr>
        <w:tc>
          <w:tcPr>
            <w:tcW w:w="1250" w:type="pct"/>
            <w:tcBorders>
              <w:top w:val="single" w:sz="4" w:space="0" w:color="auto"/>
              <w:left w:val="single" w:sz="4" w:space="0" w:color="auto"/>
              <w:bottom w:val="single" w:sz="4" w:space="0" w:color="auto"/>
              <w:right w:val="single" w:sz="4" w:space="0" w:color="auto"/>
            </w:tcBorders>
            <w:shd w:val="clear" w:color="auto" w:fill="auto"/>
          </w:tcPr>
          <w:p w:rsidR="00012715" w:rsidRPr="00D6732B" w:rsidRDefault="00012715" w:rsidP="00D6732B">
            <w:pPr>
              <w:spacing w:before="60"/>
              <w:rPr>
                <w:rFonts w:eastAsia="Calibri" w:cs="Arial"/>
                <w:sz w:val="18"/>
                <w:szCs w:val="18"/>
                <w:u w:val="single"/>
              </w:rPr>
            </w:pPr>
            <w:r w:rsidRPr="00D6732B">
              <w:rPr>
                <w:rFonts w:eastAsia="Calibri" w:cs="Arial"/>
                <w:sz w:val="18"/>
                <w:szCs w:val="18"/>
                <w:u w:val="single"/>
              </w:rPr>
              <w:t>2.1 Sprechen und Zuhören</w:t>
            </w:r>
          </w:p>
          <w:p w:rsidR="00012715" w:rsidRPr="00D6732B" w:rsidRDefault="00012715" w:rsidP="00D6732B">
            <w:pPr>
              <w:spacing w:before="60"/>
              <w:rPr>
                <w:rFonts w:eastAsia="Calibri" w:cs="Arial"/>
                <w:sz w:val="18"/>
                <w:szCs w:val="18"/>
              </w:rPr>
            </w:pPr>
            <w:r w:rsidRPr="00D6732B">
              <w:rPr>
                <w:rFonts w:eastAsia="Calibri" w:cs="Arial"/>
                <w:sz w:val="18"/>
                <w:szCs w:val="18"/>
              </w:rPr>
              <w:t>1.  einen differenzierten, situations- und adre</w:t>
            </w:r>
            <w:r w:rsidRPr="00D6732B">
              <w:rPr>
                <w:rFonts w:eastAsia="Calibri" w:cs="Arial"/>
                <w:sz w:val="18"/>
                <w:szCs w:val="18"/>
              </w:rPr>
              <w:t>s</w:t>
            </w:r>
            <w:r w:rsidRPr="00D6732B">
              <w:rPr>
                <w:rFonts w:eastAsia="Calibri" w:cs="Arial"/>
                <w:sz w:val="18"/>
                <w:szCs w:val="18"/>
              </w:rPr>
              <w:t>satengerechten Wortschatz anwenden</w:t>
            </w:r>
          </w:p>
          <w:p w:rsidR="00012715" w:rsidRPr="00D6732B" w:rsidRDefault="00012715" w:rsidP="00D6732B">
            <w:pPr>
              <w:spacing w:before="60"/>
              <w:rPr>
                <w:rFonts w:eastAsia="Calibri" w:cs="Arial"/>
                <w:sz w:val="18"/>
                <w:szCs w:val="18"/>
              </w:rPr>
            </w:pPr>
            <w:r w:rsidRPr="00D6732B">
              <w:rPr>
                <w:rFonts w:eastAsia="Calibri" w:cs="Arial"/>
                <w:sz w:val="18"/>
                <w:szCs w:val="18"/>
              </w:rPr>
              <w:t>2.  sich standardsprachlich ausdrücken und den Unterschied zwischen mündlichem und schriftlichem Sprachgebrauch sowie Merkmale umgangssprachlichen Sprechens erkennen und zielgerichtet einsetzen</w:t>
            </w:r>
          </w:p>
          <w:p w:rsidR="00012715" w:rsidRPr="00D6732B" w:rsidRDefault="00012715" w:rsidP="00D6732B">
            <w:pPr>
              <w:spacing w:before="60"/>
              <w:rPr>
                <w:rFonts w:eastAsia="Calibri" w:cs="Arial"/>
                <w:sz w:val="18"/>
                <w:szCs w:val="18"/>
              </w:rPr>
            </w:pPr>
            <w:r w:rsidRPr="00D6732B">
              <w:rPr>
                <w:rFonts w:eastAsia="Calibri" w:cs="Arial"/>
                <w:sz w:val="18"/>
                <w:szCs w:val="18"/>
              </w:rPr>
              <w:t>5.  verschiedene Gesprächsformen praktizi</w:t>
            </w:r>
            <w:r w:rsidRPr="00D6732B">
              <w:rPr>
                <w:rFonts w:eastAsia="Calibri" w:cs="Arial"/>
                <w:sz w:val="18"/>
                <w:szCs w:val="18"/>
              </w:rPr>
              <w:t>e</w:t>
            </w:r>
            <w:r w:rsidRPr="00D6732B">
              <w:rPr>
                <w:rFonts w:eastAsia="Calibri" w:cs="Arial"/>
                <w:sz w:val="18"/>
                <w:szCs w:val="18"/>
              </w:rPr>
              <w:t>ren (zum Beispiel Diskussion, Streitgespräch, Debatte, Interpretationsgespräch)</w:t>
            </w:r>
          </w:p>
          <w:p w:rsidR="00012715" w:rsidRPr="00D6732B" w:rsidRDefault="00012715" w:rsidP="00D6732B">
            <w:pPr>
              <w:spacing w:before="60"/>
              <w:rPr>
                <w:rFonts w:eastAsia="Calibri" w:cs="Arial"/>
                <w:sz w:val="18"/>
                <w:szCs w:val="18"/>
              </w:rPr>
            </w:pPr>
            <w:r w:rsidRPr="00D6732B">
              <w:rPr>
                <w:rFonts w:eastAsia="Calibri" w:cs="Arial"/>
                <w:sz w:val="18"/>
                <w:szCs w:val="18"/>
              </w:rPr>
              <w:t>8.  in verschiedenen Kommunikations- und Gesprächssituationen sicher und konstruktiv agieren, eigene Positionen vertreten und Stri</w:t>
            </w:r>
            <w:r w:rsidRPr="00D6732B">
              <w:rPr>
                <w:rFonts w:eastAsia="Calibri" w:cs="Arial"/>
                <w:sz w:val="18"/>
                <w:szCs w:val="18"/>
              </w:rPr>
              <w:t>t</w:t>
            </w:r>
            <w:r w:rsidRPr="00D6732B">
              <w:rPr>
                <w:rFonts w:eastAsia="Calibri" w:cs="Arial"/>
                <w:sz w:val="18"/>
                <w:szCs w:val="18"/>
              </w:rPr>
              <w:t>tiges identifizieren, auf Gegenpositionen sac</w:t>
            </w:r>
            <w:r w:rsidRPr="00D6732B">
              <w:rPr>
                <w:rFonts w:eastAsia="Calibri" w:cs="Arial"/>
                <w:sz w:val="18"/>
                <w:szCs w:val="18"/>
              </w:rPr>
              <w:t>h</w:t>
            </w:r>
            <w:r w:rsidRPr="00D6732B">
              <w:rPr>
                <w:rFonts w:eastAsia="Calibri" w:cs="Arial"/>
                <w:sz w:val="18"/>
                <w:szCs w:val="18"/>
              </w:rPr>
              <w:t>lich und argumentierend eingehen und situat</w:t>
            </w:r>
            <w:r w:rsidRPr="00D6732B">
              <w:rPr>
                <w:rFonts w:eastAsia="Calibri" w:cs="Arial"/>
                <w:sz w:val="18"/>
                <w:szCs w:val="18"/>
              </w:rPr>
              <w:t>i</w:t>
            </w:r>
            <w:r w:rsidRPr="00D6732B">
              <w:rPr>
                <w:rFonts w:eastAsia="Calibri" w:cs="Arial"/>
                <w:sz w:val="18"/>
                <w:szCs w:val="18"/>
              </w:rPr>
              <w:t xml:space="preserve">onsangemessen auf (non)verbale Äußerungen ihres Gegenübers reagieren </w:t>
            </w:r>
          </w:p>
          <w:p w:rsidR="00012715" w:rsidRPr="00D6732B" w:rsidRDefault="00012715" w:rsidP="00D6732B">
            <w:pPr>
              <w:spacing w:before="60"/>
              <w:rPr>
                <w:rFonts w:eastAsia="Calibri" w:cs="Arial"/>
                <w:sz w:val="18"/>
                <w:szCs w:val="18"/>
              </w:rPr>
            </w:pPr>
            <w:r w:rsidRPr="00D6732B">
              <w:rPr>
                <w:rFonts w:eastAsia="Calibri" w:cs="Arial"/>
                <w:sz w:val="18"/>
                <w:szCs w:val="18"/>
              </w:rPr>
              <w:t>9.  Texte, Situationen und eigene Erfahrungen szenisch gestalten und damit erschließen</w:t>
            </w:r>
          </w:p>
          <w:p w:rsidR="00012715" w:rsidRPr="00D6732B" w:rsidRDefault="00012715" w:rsidP="00D6732B">
            <w:pPr>
              <w:spacing w:before="60"/>
              <w:rPr>
                <w:rFonts w:eastAsia="Calibri" w:cs="Arial"/>
                <w:sz w:val="18"/>
                <w:szCs w:val="18"/>
              </w:rPr>
            </w:pPr>
            <w:r w:rsidRPr="00D6732B">
              <w:rPr>
                <w:rFonts w:eastAsia="Calibri" w:cs="Arial"/>
                <w:sz w:val="18"/>
                <w:szCs w:val="18"/>
              </w:rPr>
              <w:t>10. längere freie Redebeiträge leisten und transparent strukturieren, dabei Redestrat</w:t>
            </w:r>
            <w:r w:rsidRPr="00D6732B">
              <w:rPr>
                <w:rFonts w:eastAsia="Calibri" w:cs="Arial"/>
                <w:sz w:val="18"/>
                <w:szCs w:val="18"/>
              </w:rPr>
              <w:t>e</w:t>
            </w:r>
            <w:r w:rsidRPr="00D6732B">
              <w:rPr>
                <w:rFonts w:eastAsia="Calibri" w:cs="Arial"/>
                <w:sz w:val="18"/>
                <w:szCs w:val="18"/>
              </w:rPr>
              <w:t>gien einsetzen und die Wirkung eines Red</w:t>
            </w:r>
            <w:r w:rsidRPr="00D6732B">
              <w:rPr>
                <w:rFonts w:eastAsia="Calibri" w:cs="Arial"/>
                <w:sz w:val="18"/>
                <w:szCs w:val="18"/>
              </w:rPr>
              <w:t>e</w:t>
            </w:r>
            <w:r w:rsidRPr="00D6732B">
              <w:rPr>
                <w:rFonts w:eastAsia="Calibri" w:cs="Arial"/>
                <w:sz w:val="18"/>
                <w:szCs w:val="18"/>
              </w:rPr>
              <w:t>beitrags reflektieren</w:t>
            </w:r>
          </w:p>
          <w:p w:rsidR="00012715" w:rsidRPr="00D6732B" w:rsidRDefault="00012715" w:rsidP="00D6732B">
            <w:pPr>
              <w:spacing w:before="60"/>
              <w:rPr>
                <w:rFonts w:eastAsia="Calibri" w:cs="Arial"/>
                <w:sz w:val="18"/>
                <w:szCs w:val="18"/>
              </w:rPr>
            </w:pPr>
            <w:r w:rsidRPr="00D6732B">
              <w:rPr>
                <w:rFonts w:eastAsia="Calibri" w:cs="Arial"/>
                <w:sz w:val="18"/>
                <w:szCs w:val="18"/>
              </w:rPr>
              <w:t>12. verschiedene Formen mündlicher Darste</w:t>
            </w:r>
            <w:r w:rsidRPr="00D6732B">
              <w:rPr>
                <w:rFonts w:eastAsia="Calibri" w:cs="Arial"/>
                <w:sz w:val="18"/>
                <w:szCs w:val="18"/>
              </w:rPr>
              <w:t>l</w:t>
            </w:r>
            <w:r w:rsidRPr="00D6732B">
              <w:rPr>
                <w:rFonts w:eastAsia="Calibri" w:cs="Arial"/>
                <w:sz w:val="18"/>
                <w:szCs w:val="18"/>
              </w:rPr>
              <w:t>lung verwenden: erzählen, nacherzählen, schildern, informieren, berichten, beschreiben, appellieren, argumentieren</w:t>
            </w:r>
          </w:p>
          <w:p w:rsidR="00012715" w:rsidRPr="00D6732B" w:rsidRDefault="00012715" w:rsidP="00D6732B">
            <w:pPr>
              <w:spacing w:before="60"/>
              <w:rPr>
                <w:rFonts w:eastAsia="Calibri" w:cs="Arial"/>
                <w:sz w:val="18"/>
                <w:szCs w:val="18"/>
              </w:rPr>
            </w:pPr>
            <w:r w:rsidRPr="00D6732B">
              <w:rPr>
                <w:rFonts w:eastAsia="Calibri" w:cs="Arial"/>
                <w:sz w:val="18"/>
                <w:szCs w:val="18"/>
              </w:rPr>
              <w:t>13. Texte sinngebend und gestaltend vorlesen und (auch frei) vortragen (zum Beispiel G</w:t>
            </w:r>
            <w:r w:rsidRPr="00D6732B">
              <w:rPr>
                <w:rFonts w:eastAsia="Calibri" w:cs="Arial"/>
                <w:sz w:val="18"/>
                <w:szCs w:val="18"/>
              </w:rPr>
              <w:t>e</w:t>
            </w:r>
            <w:r w:rsidRPr="00D6732B">
              <w:rPr>
                <w:rFonts w:eastAsia="Calibri" w:cs="Arial"/>
                <w:sz w:val="18"/>
                <w:szCs w:val="18"/>
              </w:rPr>
              <w:t>dichte)</w:t>
            </w:r>
          </w:p>
          <w:p w:rsidR="00012715" w:rsidRPr="00D6732B" w:rsidRDefault="00012715" w:rsidP="00D6732B">
            <w:pPr>
              <w:spacing w:before="60"/>
              <w:rPr>
                <w:rFonts w:eastAsia="Calibri" w:cs="Arial"/>
                <w:sz w:val="18"/>
                <w:szCs w:val="18"/>
              </w:rPr>
            </w:pPr>
            <w:r w:rsidRPr="00D6732B">
              <w:rPr>
                <w:rFonts w:eastAsia="Calibri" w:cs="Arial"/>
                <w:sz w:val="18"/>
                <w:szCs w:val="18"/>
              </w:rPr>
              <w:t>14. unterschiedliche Sprechsituationen sz</w:t>
            </w:r>
            <w:r w:rsidRPr="00D6732B">
              <w:rPr>
                <w:rFonts w:eastAsia="Calibri" w:cs="Arial"/>
                <w:sz w:val="18"/>
                <w:szCs w:val="18"/>
              </w:rPr>
              <w:t>e</w:t>
            </w:r>
            <w:r w:rsidRPr="00D6732B">
              <w:rPr>
                <w:rFonts w:eastAsia="Calibri" w:cs="Arial"/>
                <w:sz w:val="18"/>
                <w:szCs w:val="18"/>
              </w:rPr>
              <w:lastRenderedPageBreak/>
              <w:t>nisch gestalten</w:t>
            </w:r>
          </w:p>
          <w:p w:rsidR="00012715" w:rsidRPr="00D6732B" w:rsidRDefault="00012715" w:rsidP="00D6732B">
            <w:pPr>
              <w:spacing w:before="60"/>
              <w:rPr>
                <w:rFonts w:eastAsia="Calibri" w:cs="Arial"/>
                <w:sz w:val="18"/>
                <w:szCs w:val="18"/>
                <w:u w:val="single"/>
              </w:rPr>
            </w:pPr>
            <w:r w:rsidRPr="00D6732B">
              <w:rPr>
                <w:rFonts w:eastAsia="Calibri" w:cs="Arial"/>
                <w:sz w:val="18"/>
                <w:szCs w:val="18"/>
                <w:u w:val="single"/>
              </w:rPr>
              <w:t>2.3 Lesen</w:t>
            </w:r>
          </w:p>
          <w:p w:rsidR="00012715" w:rsidRPr="00D6732B" w:rsidRDefault="00012715" w:rsidP="00D6732B">
            <w:pPr>
              <w:spacing w:before="60"/>
              <w:rPr>
                <w:rFonts w:eastAsia="Calibri" w:cs="Arial"/>
                <w:sz w:val="18"/>
                <w:szCs w:val="18"/>
              </w:rPr>
            </w:pPr>
            <w:r w:rsidRPr="00D6732B">
              <w:rPr>
                <w:rFonts w:eastAsia="Calibri" w:cs="Arial"/>
                <w:sz w:val="18"/>
                <w:szCs w:val="18"/>
              </w:rPr>
              <w:t>1. unterschiedliche Lesetechniken anwenden und nutzen (zum Beispiel diagonal, selektiv, navigierend)</w:t>
            </w:r>
          </w:p>
          <w:p w:rsidR="00012715" w:rsidRPr="00D6732B" w:rsidRDefault="00012715" w:rsidP="00D6732B">
            <w:pPr>
              <w:spacing w:before="60"/>
              <w:rPr>
                <w:rFonts w:eastAsia="Calibri" w:cs="Arial"/>
                <w:sz w:val="18"/>
                <w:szCs w:val="18"/>
              </w:rPr>
            </w:pPr>
            <w:r w:rsidRPr="00D6732B">
              <w:rPr>
                <w:rFonts w:eastAsia="Calibri" w:cs="Arial"/>
                <w:sz w:val="18"/>
                <w:szCs w:val="18"/>
              </w:rPr>
              <w:t>3.  Lesestrategien und Methoden der Texte</w:t>
            </w:r>
            <w:r w:rsidRPr="00D6732B">
              <w:rPr>
                <w:rFonts w:eastAsia="Calibri" w:cs="Arial"/>
                <w:sz w:val="18"/>
                <w:szCs w:val="18"/>
              </w:rPr>
              <w:t>r</w:t>
            </w:r>
            <w:r w:rsidRPr="00D6732B">
              <w:rPr>
                <w:rFonts w:eastAsia="Calibri" w:cs="Arial"/>
                <w:sz w:val="18"/>
                <w:szCs w:val="18"/>
              </w:rPr>
              <w:t>schließung selbstständig anwenden (marki</w:t>
            </w:r>
            <w:r w:rsidRPr="00D6732B">
              <w:rPr>
                <w:rFonts w:eastAsia="Calibri" w:cs="Arial"/>
                <w:sz w:val="18"/>
                <w:szCs w:val="18"/>
              </w:rPr>
              <w:t>e</w:t>
            </w:r>
            <w:r w:rsidRPr="00D6732B">
              <w:rPr>
                <w:rFonts w:eastAsia="Calibri" w:cs="Arial"/>
                <w:sz w:val="18"/>
                <w:szCs w:val="18"/>
              </w:rPr>
              <w:t>ren, Verstehensbarrieren identifizieren, Ve</w:t>
            </w:r>
            <w:r w:rsidRPr="00D6732B">
              <w:rPr>
                <w:rFonts w:eastAsia="Calibri" w:cs="Arial"/>
                <w:sz w:val="18"/>
                <w:szCs w:val="18"/>
              </w:rPr>
              <w:t>r</w:t>
            </w:r>
            <w:r w:rsidRPr="00D6732B">
              <w:rPr>
                <w:rFonts w:eastAsia="Calibri" w:cs="Arial"/>
                <w:sz w:val="18"/>
                <w:szCs w:val="18"/>
              </w:rPr>
              <w:t>ständnisfragen formulieren, Texte strukturi</w:t>
            </w:r>
            <w:r w:rsidRPr="00D6732B">
              <w:rPr>
                <w:rFonts w:eastAsia="Calibri" w:cs="Arial"/>
                <w:sz w:val="18"/>
                <w:szCs w:val="18"/>
              </w:rPr>
              <w:t>e</w:t>
            </w:r>
            <w:r w:rsidRPr="00D6732B">
              <w:rPr>
                <w:rFonts w:eastAsia="Calibri" w:cs="Arial"/>
                <w:sz w:val="18"/>
                <w:szCs w:val="18"/>
              </w:rPr>
              <w:t>ren, Wortbedeutungen und Fachbegriffe kl</w:t>
            </w:r>
            <w:r w:rsidRPr="00D6732B">
              <w:rPr>
                <w:rFonts w:eastAsia="Calibri" w:cs="Arial"/>
                <w:sz w:val="18"/>
                <w:szCs w:val="18"/>
              </w:rPr>
              <w:t>ä</w:t>
            </w:r>
            <w:r w:rsidRPr="00D6732B">
              <w:rPr>
                <w:rFonts w:eastAsia="Calibri" w:cs="Arial"/>
                <w:sz w:val="18"/>
                <w:szCs w:val="18"/>
              </w:rPr>
              <w:t>ren, Nachschlagewerke in verschiedenen Medien verwenden)</w:t>
            </w:r>
          </w:p>
          <w:p w:rsidR="00012715" w:rsidRPr="00D6732B" w:rsidRDefault="00012715" w:rsidP="00D6732B">
            <w:pPr>
              <w:spacing w:before="60"/>
              <w:rPr>
                <w:rFonts w:eastAsia="Calibri" w:cs="Arial"/>
                <w:sz w:val="18"/>
                <w:szCs w:val="18"/>
              </w:rPr>
            </w:pPr>
            <w:r w:rsidRPr="00D6732B">
              <w:rPr>
                <w:rFonts w:eastAsia="Calibri" w:cs="Arial"/>
                <w:sz w:val="18"/>
                <w:szCs w:val="18"/>
              </w:rPr>
              <w:t>4.  Sinnzusammenhänge zwischen verschi</w:t>
            </w:r>
            <w:r w:rsidRPr="00D6732B">
              <w:rPr>
                <w:rFonts w:eastAsia="Calibri" w:cs="Arial"/>
                <w:sz w:val="18"/>
                <w:szCs w:val="18"/>
              </w:rPr>
              <w:t>e</w:t>
            </w:r>
            <w:r w:rsidRPr="00D6732B">
              <w:rPr>
                <w:rFonts w:eastAsia="Calibri" w:cs="Arial"/>
                <w:sz w:val="18"/>
                <w:szCs w:val="18"/>
              </w:rPr>
              <w:t>denen Ebenen und Elementen von Texten herstellen</w:t>
            </w:r>
          </w:p>
          <w:p w:rsidR="00012715" w:rsidRPr="005E195B" w:rsidRDefault="00012715" w:rsidP="00D6732B">
            <w:pPr>
              <w:spacing w:before="60"/>
              <w:rPr>
                <w:rFonts w:eastAsia="Calibri" w:cs="Arial"/>
                <w:sz w:val="18"/>
                <w:szCs w:val="18"/>
              </w:rPr>
            </w:pPr>
            <w:r w:rsidRPr="00D6732B">
              <w:rPr>
                <w:rFonts w:eastAsia="Calibri" w:cs="Arial"/>
                <w:sz w:val="18"/>
                <w:szCs w:val="18"/>
              </w:rPr>
              <w:t xml:space="preserve">5.  zwischen textinternen und textexternen Informationen […] unterscheiden; literarisches Vorwissen, </w:t>
            </w:r>
            <w:r w:rsidRPr="005E195B">
              <w:rPr>
                <w:rFonts w:eastAsia="Calibri" w:cs="Arial"/>
                <w:sz w:val="18"/>
                <w:szCs w:val="18"/>
              </w:rPr>
              <w:t>Kontextwissen, fachliches Wissen, Weltwissen und persönliche Leseerfahrungen reflektiert einsetzen</w:t>
            </w:r>
          </w:p>
          <w:p w:rsidR="00012715" w:rsidRPr="00DF79C9" w:rsidRDefault="00012715" w:rsidP="00D6732B">
            <w:pPr>
              <w:spacing w:before="60"/>
              <w:rPr>
                <w:rFonts w:eastAsia="Calibri" w:cs="Arial"/>
                <w:sz w:val="18"/>
                <w:szCs w:val="18"/>
                <w:u w:val="single"/>
              </w:rPr>
            </w:pPr>
            <w:r w:rsidRPr="005E195B">
              <w:rPr>
                <w:rFonts w:cs="Arial"/>
                <w:sz w:val="18"/>
                <w:szCs w:val="18"/>
              </w:rPr>
              <w:t>29. das Verhältnis von Wirklichkeit, Fikti</w:t>
            </w:r>
            <w:r w:rsidRPr="005E195B">
              <w:rPr>
                <w:rFonts w:cs="Arial"/>
                <w:sz w:val="18"/>
                <w:szCs w:val="18"/>
              </w:rPr>
              <w:t>o</w:t>
            </w:r>
            <w:r w:rsidRPr="005E195B">
              <w:rPr>
                <w:rFonts w:cs="Arial"/>
                <w:sz w:val="18"/>
                <w:szCs w:val="18"/>
              </w:rPr>
              <w:t>nalität und Virtualität reflektieren</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012715" w:rsidRPr="00D6732B" w:rsidRDefault="00012715" w:rsidP="00D6732B">
            <w:pPr>
              <w:spacing w:before="60"/>
              <w:rPr>
                <w:rFonts w:eastAsia="Calibri" w:cs="Arial"/>
                <w:sz w:val="18"/>
                <w:szCs w:val="18"/>
                <w:u w:val="single"/>
              </w:rPr>
            </w:pPr>
            <w:r w:rsidRPr="00D6732B">
              <w:rPr>
                <w:rFonts w:eastAsia="Calibri" w:cs="Arial"/>
                <w:sz w:val="18"/>
                <w:szCs w:val="18"/>
                <w:u w:val="single"/>
              </w:rPr>
              <w:lastRenderedPageBreak/>
              <w:t>3.2.1.1 Literarische Texte</w:t>
            </w:r>
          </w:p>
          <w:p w:rsidR="00012715" w:rsidRPr="00D6732B" w:rsidRDefault="00012715" w:rsidP="00D6732B">
            <w:pPr>
              <w:spacing w:before="60"/>
              <w:rPr>
                <w:rFonts w:eastAsia="Calibri" w:cs="Arial"/>
                <w:sz w:val="18"/>
                <w:szCs w:val="18"/>
              </w:rPr>
            </w:pPr>
            <w:r w:rsidRPr="00D6732B">
              <w:rPr>
                <w:rFonts w:eastAsia="Calibri" w:cs="Arial"/>
                <w:sz w:val="18"/>
                <w:szCs w:val="18"/>
              </w:rPr>
              <w:t>(14) für ihr Textverstehen Quellen nutzen (L</w:t>
            </w:r>
            <w:r w:rsidRPr="00D6732B">
              <w:rPr>
                <w:rFonts w:eastAsia="Calibri" w:cs="Arial"/>
                <w:sz w:val="18"/>
                <w:szCs w:val="18"/>
              </w:rPr>
              <w:t>e</w:t>
            </w:r>
            <w:r w:rsidRPr="00D6732B">
              <w:rPr>
                <w:rFonts w:eastAsia="Calibri" w:cs="Arial"/>
                <w:sz w:val="18"/>
                <w:szCs w:val="18"/>
              </w:rPr>
              <w:t>xika, Wörterbücher, Internet)</w:t>
            </w:r>
          </w:p>
          <w:p w:rsidR="00012715" w:rsidRPr="00D6732B" w:rsidRDefault="00012715" w:rsidP="00D6732B">
            <w:pPr>
              <w:spacing w:before="60"/>
              <w:rPr>
                <w:rFonts w:eastAsia="Calibri" w:cs="Arial"/>
                <w:sz w:val="18"/>
                <w:szCs w:val="18"/>
              </w:rPr>
            </w:pPr>
            <w:r w:rsidRPr="00D6732B">
              <w:rPr>
                <w:rFonts w:eastAsia="Calibri" w:cs="Arial"/>
                <w:sz w:val="18"/>
                <w:szCs w:val="18"/>
              </w:rPr>
              <w:t>(15) mit handlungs- und produktionsorientie</w:t>
            </w:r>
            <w:r w:rsidRPr="00D6732B">
              <w:rPr>
                <w:rFonts w:eastAsia="Calibri" w:cs="Arial"/>
                <w:sz w:val="18"/>
                <w:szCs w:val="18"/>
              </w:rPr>
              <w:t>r</w:t>
            </w:r>
            <w:r w:rsidRPr="00D6732B">
              <w:rPr>
                <w:rFonts w:eastAsia="Calibri" w:cs="Arial"/>
                <w:sz w:val="18"/>
                <w:szCs w:val="18"/>
              </w:rPr>
              <w:t>ten Verfahren ein plausibles Textverständnis herausarbeiten (zum Beispiel Texttransform</w:t>
            </w:r>
            <w:r w:rsidRPr="00D6732B">
              <w:rPr>
                <w:rFonts w:eastAsia="Calibri" w:cs="Arial"/>
                <w:sz w:val="18"/>
                <w:szCs w:val="18"/>
              </w:rPr>
              <w:t>a</w:t>
            </w:r>
            <w:r w:rsidRPr="00D6732B">
              <w:rPr>
                <w:rFonts w:eastAsia="Calibri" w:cs="Arial"/>
                <w:sz w:val="18"/>
                <w:szCs w:val="18"/>
              </w:rPr>
              <w:t>tionen, Ausgestaltungen, Formen szenischen Interpretierens)</w:t>
            </w:r>
          </w:p>
          <w:p w:rsidR="00012715" w:rsidRPr="00D6732B" w:rsidRDefault="00012715" w:rsidP="00D6732B">
            <w:pPr>
              <w:spacing w:before="60"/>
              <w:rPr>
                <w:rFonts w:eastAsia="Calibri" w:cs="Arial"/>
                <w:sz w:val="18"/>
                <w:szCs w:val="18"/>
              </w:rPr>
            </w:pPr>
            <w:r w:rsidRPr="00D6732B">
              <w:rPr>
                <w:rFonts w:eastAsia="Calibri" w:cs="Arial"/>
                <w:sz w:val="18"/>
                <w:szCs w:val="18"/>
              </w:rPr>
              <w:t>(16) literarische Figuren charakterisieren; Fig</w:t>
            </w:r>
            <w:r w:rsidRPr="00D6732B">
              <w:rPr>
                <w:rFonts w:eastAsia="Calibri" w:cs="Arial"/>
                <w:sz w:val="18"/>
                <w:szCs w:val="18"/>
              </w:rPr>
              <w:t>u</w:t>
            </w:r>
            <w:r w:rsidRPr="00D6732B">
              <w:rPr>
                <w:rFonts w:eastAsia="Calibri" w:cs="Arial"/>
                <w:sz w:val="18"/>
                <w:szCs w:val="18"/>
              </w:rPr>
              <w:t>renkonstellationen beschreiben</w:t>
            </w:r>
          </w:p>
          <w:p w:rsidR="00012715" w:rsidRPr="00D6732B" w:rsidRDefault="00012715" w:rsidP="00D6732B">
            <w:pPr>
              <w:spacing w:before="60"/>
              <w:rPr>
                <w:rFonts w:eastAsia="Calibri" w:cs="Arial"/>
                <w:sz w:val="18"/>
                <w:szCs w:val="18"/>
              </w:rPr>
            </w:pPr>
            <w:r w:rsidRPr="00D6732B">
              <w:rPr>
                <w:rFonts w:eastAsia="Calibri" w:cs="Arial"/>
                <w:sz w:val="18"/>
                <w:szCs w:val="18"/>
              </w:rPr>
              <w:t>(22) exemplarisch historische Kontexte in ihr Verständnis von Texten einbeziehen (auch Mittelalter), indem sie Bezüge zu Entstehung</w:t>
            </w:r>
            <w:r w:rsidRPr="00D6732B">
              <w:rPr>
                <w:rFonts w:eastAsia="Calibri" w:cs="Arial"/>
                <w:sz w:val="18"/>
                <w:szCs w:val="18"/>
              </w:rPr>
              <w:t>s</w:t>
            </w:r>
            <w:r w:rsidRPr="00D6732B">
              <w:rPr>
                <w:rFonts w:eastAsia="Calibri" w:cs="Arial"/>
                <w:sz w:val="18"/>
                <w:szCs w:val="18"/>
              </w:rPr>
              <w:t>zeit und -bedingungen herstellen</w:t>
            </w:r>
          </w:p>
          <w:p w:rsidR="00012715" w:rsidRPr="00D6732B" w:rsidRDefault="00012715" w:rsidP="00D6732B">
            <w:pPr>
              <w:spacing w:before="60"/>
              <w:rPr>
                <w:rFonts w:eastAsia="Calibri" w:cs="Arial"/>
                <w:sz w:val="18"/>
                <w:szCs w:val="18"/>
                <w:u w:val="single"/>
              </w:rPr>
            </w:pPr>
            <w:r w:rsidRPr="00D6732B">
              <w:rPr>
                <w:rFonts w:eastAsia="Calibri" w:cs="Arial"/>
                <w:sz w:val="18"/>
                <w:szCs w:val="18"/>
                <w:u w:val="single"/>
              </w:rPr>
              <w:t>3.2.1.2 Sach- und Gebrauchstexte</w:t>
            </w:r>
          </w:p>
          <w:p w:rsidR="00012715" w:rsidRPr="00D6732B" w:rsidRDefault="00012715" w:rsidP="00D6732B">
            <w:pPr>
              <w:spacing w:before="60"/>
              <w:rPr>
                <w:rFonts w:eastAsia="Calibri" w:cs="Arial"/>
                <w:sz w:val="18"/>
                <w:szCs w:val="18"/>
              </w:rPr>
            </w:pPr>
            <w:r w:rsidRPr="00D6732B">
              <w:rPr>
                <w:rFonts w:eastAsia="Calibri" w:cs="Arial"/>
                <w:sz w:val="18"/>
                <w:szCs w:val="18"/>
              </w:rPr>
              <w:t>(1) unterschiedliche Lesetechniken (zum Be</w:t>
            </w:r>
            <w:r w:rsidRPr="00D6732B">
              <w:rPr>
                <w:rFonts w:eastAsia="Calibri" w:cs="Arial"/>
                <w:sz w:val="18"/>
                <w:szCs w:val="18"/>
              </w:rPr>
              <w:t>i</w:t>
            </w:r>
            <w:r w:rsidRPr="00D6732B">
              <w:rPr>
                <w:rFonts w:eastAsia="Calibri" w:cs="Arial"/>
                <w:sz w:val="18"/>
                <w:szCs w:val="18"/>
              </w:rPr>
              <w:t>spiel diagonal, selektiv, navigierend) und M</w:t>
            </w:r>
            <w:r w:rsidRPr="00D6732B">
              <w:rPr>
                <w:rFonts w:eastAsia="Calibri" w:cs="Arial"/>
                <w:sz w:val="18"/>
                <w:szCs w:val="18"/>
              </w:rPr>
              <w:t>e</w:t>
            </w:r>
            <w:r w:rsidRPr="00D6732B">
              <w:rPr>
                <w:rFonts w:eastAsia="Calibri" w:cs="Arial"/>
                <w:sz w:val="18"/>
                <w:szCs w:val="18"/>
              </w:rPr>
              <w:t>thoden der Texterschließung anwenden (zum Beispiel markieren, Verständnisfragen form</w:t>
            </w:r>
            <w:r w:rsidRPr="00D6732B">
              <w:rPr>
                <w:rFonts w:eastAsia="Calibri" w:cs="Arial"/>
                <w:sz w:val="18"/>
                <w:szCs w:val="18"/>
              </w:rPr>
              <w:t>u</w:t>
            </w:r>
            <w:r w:rsidRPr="00D6732B">
              <w:rPr>
                <w:rFonts w:eastAsia="Calibri" w:cs="Arial"/>
                <w:sz w:val="18"/>
                <w:szCs w:val="18"/>
              </w:rPr>
              <w:t>lieren)</w:t>
            </w:r>
          </w:p>
          <w:p w:rsidR="00012715" w:rsidRPr="00D6732B" w:rsidRDefault="00012715" w:rsidP="00D6732B">
            <w:pPr>
              <w:spacing w:before="60"/>
              <w:rPr>
                <w:rFonts w:eastAsia="Calibri" w:cs="Arial"/>
                <w:sz w:val="18"/>
                <w:szCs w:val="18"/>
              </w:rPr>
            </w:pPr>
            <w:r w:rsidRPr="00D6732B">
              <w:rPr>
                <w:rFonts w:eastAsia="Calibri" w:cs="Arial"/>
                <w:sz w:val="18"/>
                <w:szCs w:val="18"/>
              </w:rPr>
              <w:t>(2) Texten komplexere Informationen entne</w:t>
            </w:r>
            <w:r w:rsidRPr="00D6732B">
              <w:rPr>
                <w:rFonts w:eastAsia="Calibri" w:cs="Arial"/>
                <w:sz w:val="18"/>
                <w:szCs w:val="18"/>
              </w:rPr>
              <w:t>h</w:t>
            </w:r>
            <w:r w:rsidRPr="00D6732B">
              <w:rPr>
                <w:rFonts w:eastAsia="Calibri" w:cs="Arial"/>
                <w:sz w:val="18"/>
                <w:szCs w:val="18"/>
              </w:rPr>
              <w:t>men; auch nichtlineare Texte (zum Beispiel Diagramme, Schaubilder, Tabellen, Infograf</w:t>
            </w:r>
            <w:r w:rsidRPr="00D6732B">
              <w:rPr>
                <w:rFonts w:eastAsia="Calibri" w:cs="Arial"/>
                <w:sz w:val="18"/>
                <w:szCs w:val="18"/>
              </w:rPr>
              <w:t>i</w:t>
            </w:r>
            <w:r w:rsidRPr="00D6732B">
              <w:rPr>
                <w:rFonts w:eastAsia="Calibri" w:cs="Arial"/>
                <w:sz w:val="18"/>
                <w:szCs w:val="18"/>
              </w:rPr>
              <w:t>ken) auswerten (zum Beispiel auch Umwan</w:t>
            </w:r>
            <w:r w:rsidRPr="00D6732B">
              <w:rPr>
                <w:rFonts w:eastAsia="Calibri" w:cs="Arial"/>
                <w:sz w:val="18"/>
                <w:szCs w:val="18"/>
              </w:rPr>
              <w:t>d</w:t>
            </w:r>
            <w:r w:rsidRPr="00D6732B">
              <w:rPr>
                <w:rFonts w:eastAsia="Calibri" w:cs="Arial"/>
                <w:sz w:val="18"/>
                <w:szCs w:val="18"/>
              </w:rPr>
              <w:t>lung in andere nichtlineare oder lineare Texte) und Texte exzerpieren</w:t>
            </w:r>
          </w:p>
          <w:p w:rsidR="00012715" w:rsidRPr="00D6732B" w:rsidRDefault="00012715" w:rsidP="00D6732B">
            <w:pPr>
              <w:spacing w:before="60"/>
              <w:rPr>
                <w:rFonts w:eastAsia="Calibri" w:cs="Arial"/>
                <w:sz w:val="18"/>
                <w:szCs w:val="18"/>
              </w:rPr>
            </w:pPr>
            <w:r w:rsidRPr="00D6732B">
              <w:rPr>
                <w:rFonts w:eastAsia="Calibri" w:cs="Arial"/>
                <w:sz w:val="18"/>
                <w:szCs w:val="18"/>
              </w:rPr>
              <w:t>(3) komplexere Textinformationen in sach- und fachspezifische Wissensfelder einordnen und bewerten</w:t>
            </w:r>
          </w:p>
          <w:p w:rsidR="00012715" w:rsidRPr="00D6732B" w:rsidRDefault="00012715" w:rsidP="00D6732B">
            <w:pPr>
              <w:spacing w:before="60"/>
              <w:rPr>
                <w:rFonts w:eastAsia="Calibri" w:cs="Arial"/>
                <w:sz w:val="18"/>
                <w:szCs w:val="18"/>
              </w:rPr>
            </w:pPr>
            <w:r w:rsidRPr="00D6732B">
              <w:rPr>
                <w:rFonts w:eastAsia="Calibri" w:cs="Arial"/>
                <w:sz w:val="18"/>
                <w:szCs w:val="18"/>
              </w:rPr>
              <w:t>(5) aus Texten entnommene Informationen zusammenhängend wiedergeben und in übe</w:t>
            </w:r>
            <w:r w:rsidRPr="00D6732B">
              <w:rPr>
                <w:rFonts w:eastAsia="Calibri" w:cs="Arial"/>
                <w:sz w:val="18"/>
                <w:szCs w:val="18"/>
              </w:rPr>
              <w:t>r</w:t>
            </w:r>
            <w:r w:rsidRPr="00D6732B">
              <w:rPr>
                <w:rFonts w:eastAsia="Calibri" w:cs="Arial"/>
                <w:sz w:val="18"/>
                <w:szCs w:val="18"/>
              </w:rPr>
              <w:t>geordnete Zusammenhänge einordnen</w:t>
            </w:r>
          </w:p>
          <w:p w:rsidR="00012715" w:rsidRPr="00D6732B" w:rsidRDefault="00012715" w:rsidP="00D6732B">
            <w:pPr>
              <w:spacing w:before="60"/>
              <w:rPr>
                <w:rFonts w:eastAsia="Calibri" w:cs="Arial"/>
                <w:sz w:val="18"/>
                <w:szCs w:val="18"/>
              </w:rPr>
            </w:pPr>
            <w:r w:rsidRPr="00D6732B">
              <w:rPr>
                <w:rFonts w:eastAsia="Calibri" w:cs="Arial"/>
                <w:sz w:val="18"/>
                <w:szCs w:val="18"/>
              </w:rPr>
              <w:lastRenderedPageBreak/>
              <w:t>(15) eigene und fremde Lebenswelten b</w:t>
            </w:r>
            <w:r w:rsidRPr="00D6732B">
              <w:rPr>
                <w:rFonts w:eastAsia="Calibri" w:cs="Arial"/>
                <w:sz w:val="18"/>
                <w:szCs w:val="18"/>
              </w:rPr>
              <w:t>e</w:t>
            </w:r>
            <w:r w:rsidRPr="00D6732B">
              <w:rPr>
                <w:rFonts w:eastAsia="Calibri" w:cs="Arial"/>
                <w:sz w:val="18"/>
                <w:szCs w:val="18"/>
              </w:rPr>
              <w:t>schreiben, vergleichen und bewerten (Alterität)</w:t>
            </w:r>
          </w:p>
          <w:p w:rsidR="00012715" w:rsidRPr="00D6732B" w:rsidRDefault="00012715" w:rsidP="00D6732B">
            <w:pPr>
              <w:spacing w:before="60"/>
              <w:rPr>
                <w:rFonts w:eastAsia="Calibri" w:cs="Arial"/>
                <w:sz w:val="18"/>
                <w:szCs w:val="18"/>
                <w:u w:val="single"/>
              </w:rPr>
            </w:pPr>
            <w:r w:rsidRPr="00D6732B">
              <w:rPr>
                <w:rFonts w:eastAsia="Calibri" w:cs="Arial"/>
                <w:sz w:val="18"/>
                <w:szCs w:val="18"/>
                <w:u w:val="single"/>
              </w:rPr>
              <w:t>3.2.1.3 Medien</w:t>
            </w:r>
          </w:p>
          <w:p w:rsidR="00012715" w:rsidRPr="00DF79C9" w:rsidRDefault="00012715" w:rsidP="00D6732B">
            <w:pPr>
              <w:spacing w:before="60"/>
              <w:rPr>
                <w:rFonts w:eastAsia="Calibri" w:cs="Arial"/>
                <w:sz w:val="18"/>
                <w:szCs w:val="18"/>
                <w:u w:val="single"/>
              </w:rPr>
            </w:pPr>
            <w:r w:rsidRPr="00D6732B">
              <w:rPr>
                <w:rFonts w:eastAsia="Calibri" w:cs="Arial"/>
                <w:sz w:val="18"/>
                <w:szCs w:val="18"/>
              </w:rPr>
              <w:t>(4) Printmedien und digitale Medien gezielt nutzen und die Auswahl des Mediums im Hi</w:t>
            </w:r>
            <w:r w:rsidRPr="00D6732B">
              <w:rPr>
                <w:rFonts w:eastAsia="Calibri" w:cs="Arial"/>
                <w:sz w:val="18"/>
                <w:szCs w:val="18"/>
              </w:rPr>
              <w:t>n</w:t>
            </w:r>
            <w:r w:rsidRPr="00D6732B">
              <w:rPr>
                <w:rFonts w:eastAsia="Calibri" w:cs="Arial"/>
                <w:sz w:val="18"/>
                <w:szCs w:val="18"/>
              </w:rPr>
              <w:t>blick auf seine Funktion begründen</w:t>
            </w:r>
          </w:p>
        </w:tc>
        <w:tc>
          <w:tcPr>
            <w:tcW w:w="1250" w:type="pct"/>
            <w:vMerge/>
            <w:tcBorders>
              <w:left w:val="single" w:sz="4" w:space="0" w:color="auto"/>
              <w:right w:val="single" w:sz="4" w:space="0" w:color="auto"/>
            </w:tcBorders>
            <w:shd w:val="clear" w:color="auto" w:fill="auto"/>
          </w:tcPr>
          <w:p w:rsidR="00012715" w:rsidRPr="008F1513" w:rsidRDefault="00012715" w:rsidP="00D6732B">
            <w:pPr>
              <w:spacing w:before="60"/>
              <w:rPr>
                <w:rFonts w:eastAsia="Calibri"/>
              </w:rPr>
            </w:pPr>
          </w:p>
        </w:tc>
        <w:tc>
          <w:tcPr>
            <w:tcW w:w="1250" w:type="pct"/>
            <w:vMerge/>
            <w:tcBorders>
              <w:left w:val="single" w:sz="4" w:space="0" w:color="auto"/>
              <w:right w:val="single" w:sz="4" w:space="0" w:color="auto"/>
            </w:tcBorders>
            <w:shd w:val="clear" w:color="auto" w:fill="auto"/>
          </w:tcPr>
          <w:p w:rsidR="00012715" w:rsidRDefault="00012715" w:rsidP="00443D44">
            <w:pPr>
              <w:spacing w:before="60"/>
              <w:rPr>
                <w:rFonts w:eastAsia="Calibri" w:cs="Arial"/>
                <w:szCs w:val="22"/>
              </w:rPr>
            </w:pPr>
          </w:p>
        </w:tc>
      </w:tr>
      <w:tr w:rsidR="00D6732B" w:rsidRPr="008F1513" w:rsidTr="006063C4">
        <w:trPr>
          <w:jc w:val="center"/>
        </w:trPr>
        <w:tc>
          <w:tcPr>
            <w:tcW w:w="1250" w:type="pct"/>
            <w:tcBorders>
              <w:top w:val="single" w:sz="4" w:space="0" w:color="auto"/>
              <w:left w:val="single" w:sz="4" w:space="0" w:color="auto"/>
              <w:bottom w:val="single" w:sz="4" w:space="0" w:color="auto"/>
              <w:right w:val="single" w:sz="4" w:space="0" w:color="auto"/>
            </w:tcBorders>
            <w:shd w:val="clear" w:color="auto" w:fill="auto"/>
          </w:tcPr>
          <w:p w:rsidR="00D6732B" w:rsidRPr="00DF79C9" w:rsidRDefault="00D6732B" w:rsidP="00D6732B">
            <w:pPr>
              <w:spacing w:before="60"/>
              <w:rPr>
                <w:rFonts w:eastAsia="Calibri" w:cs="Arial"/>
                <w:sz w:val="18"/>
                <w:szCs w:val="18"/>
                <w:u w:val="single"/>
              </w:rPr>
            </w:pPr>
            <w:r w:rsidRPr="00DF79C9">
              <w:rPr>
                <w:rFonts w:eastAsia="Calibri" w:cs="Arial"/>
                <w:sz w:val="18"/>
                <w:szCs w:val="18"/>
                <w:u w:val="single"/>
              </w:rPr>
              <w:lastRenderedPageBreak/>
              <w:t>2.1 Sprechen und Zuhören</w:t>
            </w:r>
          </w:p>
          <w:p w:rsidR="00D6732B" w:rsidRPr="00E85271" w:rsidRDefault="00D6732B" w:rsidP="00D6732B">
            <w:pPr>
              <w:spacing w:before="60"/>
              <w:rPr>
                <w:rFonts w:eastAsia="Calibri" w:cs="Arial"/>
                <w:sz w:val="18"/>
                <w:szCs w:val="18"/>
              </w:rPr>
            </w:pPr>
            <w:r w:rsidRPr="00E85271">
              <w:rPr>
                <w:rFonts w:eastAsia="Calibri" w:cs="Arial"/>
                <w:sz w:val="18"/>
                <w:szCs w:val="18"/>
              </w:rPr>
              <w:t>1.  einen differenzierten, situations- und adre</w:t>
            </w:r>
            <w:r w:rsidRPr="00E85271">
              <w:rPr>
                <w:rFonts w:eastAsia="Calibri" w:cs="Arial"/>
                <w:sz w:val="18"/>
                <w:szCs w:val="18"/>
              </w:rPr>
              <w:t>s</w:t>
            </w:r>
            <w:r w:rsidRPr="00E85271">
              <w:rPr>
                <w:rFonts w:eastAsia="Calibri" w:cs="Arial"/>
                <w:sz w:val="18"/>
                <w:szCs w:val="18"/>
              </w:rPr>
              <w:t>satengerechten Wortschatz anwenden</w:t>
            </w:r>
          </w:p>
          <w:p w:rsidR="00D6732B" w:rsidRPr="00E85271" w:rsidRDefault="00D6732B" w:rsidP="00D6732B">
            <w:pPr>
              <w:spacing w:before="60"/>
              <w:rPr>
                <w:rFonts w:eastAsia="Calibri" w:cs="Arial"/>
                <w:sz w:val="18"/>
                <w:szCs w:val="18"/>
              </w:rPr>
            </w:pPr>
            <w:r w:rsidRPr="00E85271">
              <w:rPr>
                <w:rFonts w:eastAsia="Calibri" w:cs="Arial"/>
                <w:sz w:val="18"/>
                <w:szCs w:val="18"/>
              </w:rPr>
              <w:t>2.  sich standardsprachlich ausdrücken und den Unterschied zwischen mündlichem und schriftlichem Sprachgebrauch sowie Merkmale umgangssprachlichen Sprechens erkennen und zielgerichtet einsetzen</w:t>
            </w:r>
          </w:p>
          <w:p w:rsidR="00D6732B" w:rsidRPr="00E85271" w:rsidRDefault="00D6732B" w:rsidP="00D6732B">
            <w:pPr>
              <w:spacing w:before="60"/>
              <w:rPr>
                <w:rFonts w:eastAsia="Calibri" w:cs="Arial"/>
                <w:sz w:val="18"/>
                <w:szCs w:val="18"/>
              </w:rPr>
            </w:pPr>
            <w:r w:rsidRPr="00B65B7F">
              <w:rPr>
                <w:rFonts w:eastAsia="Calibri" w:cs="Arial"/>
                <w:sz w:val="18"/>
                <w:szCs w:val="18"/>
              </w:rPr>
              <w:t>3.  inhaltlich präzise, sprachlich prägnant und klar strukturiert formulieren</w:t>
            </w:r>
          </w:p>
          <w:p w:rsidR="00D6732B" w:rsidRPr="00E85271" w:rsidRDefault="00D6732B" w:rsidP="00D6732B">
            <w:pPr>
              <w:spacing w:before="60"/>
              <w:rPr>
                <w:rFonts w:eastAsia="Calibri" w:cs="Arial"/>
                <w:sz w:val="18"/>
                <w:szCs w:val="18"/>
              </w:rPr>
            </w:pPr>
            <w:r w:rsidRPr="00E85271">
              <w:rPr>
                <w:rFonts w:eastAsia="Calibri" w:cs="Arial"/>
                <w:sz w:val="18"/>
                <w:szCs w:val="18"/>
              </w:rPr>
              <w:t>4.  ihre Redeweise (Artikulation, Körperspr</w:t>
            </w:r>
            <w:r w:rsidRPr="00E85271">
              <w:rPr>
                <w:rFonts w:eastAsia="Calibri" w:cs="Arial"/>
                <w:sz w:val="18"/>
                <w:szCs w:val="18"/>
              </w:rPr>
              <w:t>a</w:t>
            </w:r>
            <w:r w:rsidRPr="00E85271">
              <w:rPr>
                <w:rFonts w:eastAsia="Calibri" w:cs="Arial"/>
                <w:sz w:val="18"/>
                <w:szCs w:val="18"/>
              </w:rPr>
              <w:t>che) […] situations- sowie adressatengerecht anwenden und deren Wirkung reflektieren</w:t>
            </w:r>
          </w:p>
          <w:p w:rsidR="00D6732B" w:rsidRPr="00E85271" w:rsidRDefault="00D6732B" w:rsidP="00D6732B">
            <w:pPr>
              <w:spacing w:before="60"/>
              <w:rPr>
                <w:rFonts w:eastAsia="Calibri" w:cs="Arial"/>
                <w:sz w:val="18"/>
                <w:szCs w:val="18"/>
              </w:rPr>
            </w:pPr>
            <w:r w:rsidRPr="00E85271">
              <w:rPr>
                <w:rFonts w:eastAsia="Calibri" w:cs="Arial"/>
                <w:sz w:val="18"/>
                <w:szCs w:val="18"/>
              </w:rPr>
              <w:t>5.  verschiedene Gesprächsformen praktizi</w:t>
            </w:r>
            <w:r w:rsidRPr="00E85271">
              <w:rPr>
                <w:rFonts w:eastAsia="Calibri" w:cs="Arial"/>
                <w:sz w:val="18"/>
                <w:szCs w:val="18"/>
              </w:rPr>
              <w:t>e</w:t>
            </w:r>
            <w:r w:rsidRPr="00E85271">
              <w:rPr>
                <w:rFonts w:eastAsia="Calibri" w:cs="Arial"/>
                <w:sz w:val="18"/>
                <w:szCs w:val="18"/>
              </w:rPr>
              <w:t>ren (zum Beispiel Diskussion, Streitgespräch, Debatte, Interpretationsgespräch)</w:t>
            </w:r>
          </w:p>
          <w:p w:rsidR="00D6732B" w:rsidRPr="00E85271" w:rsidRDefault="00D6732B" w:rsidP="00D6732B">
            <w:pPr>
              <w:spacing w:before="60"/>
              <w:rPr>
                <w:rFonts w:eastAsia="Calibri" w:cs="Arial"/>
                <w:sz w:val="18"/>
                <w:szCs w:val="18"/>
              </w:rPr>
            </w:pPr>
            <w:r w:rsidRPr="00E85271">
              <w:rPr>
                <w:rFonts w:eastAsia="Calibri" w:cs="Arial"/>
                <w:sz w:val="18"/>
                <w:szCs w:val="18"/>
              </w:rPr>
              <w:t>6.  Gespräche und Diskussionen beobachten, moderieren und reflektieren, dabei Merkmale unangemessener Kommunikation erkennen und darauf hinweisen</w:t>
            </w:r>
          </w:p>
          <w:p w:rsidR="00D6732B" w:rsidRPr="00E85271" w:rsidRDefault="00D6732B" w:rsidP="00D6732B">
            <w:pPr>
              <w:spacing w:before="60"/>
              <w:rPr>
                <w:rFonts w:eastAsia="Calibri" w:cs="Arial"/>
                <w:sz w:val="18"/>
                <w:szCs w:val="18"/>
              </w:rPr>
            </w:pPr>
            <w:r w:rsidRPr="00E85271">
              <w:rPr>
                <w:rFonts w:eastAsia="Calibri" w:cs="Arial"/>
                <w:sz w:val="18"/>
                <w:szCs w:val="18"/>
              </w:rPr>
              <w:t>7.  durch gezieltes Fragen Informationen b</w:t>
            </w:r>
            <w:r w:rsidRPr="00E85271">
              <w:rPr>
                <w:rFonts w:eastAsia="Calibri" w:cs="Arial"/>
                <w:sz w:val="18"/>
                <w:szCs w:val="18"/>
              </w:rPr>
              <w:t>e</w:t>
            </w:r>
            <w:r w:rsidRPr="00E85271">
              <w:rPr>
                <w:rFonts w:eastAsia="Calibri" w:cs="Arial"/>
                <w:sz w:val="18"/>
                <w:szCs w:val="18"/>
              </w:rPr>
              <w:t>schaffen und Positionen klären</w:t>
            </w:r>
          </w:p>
          <w:p w:rsidR="00D6732B" w:rsidRPr="00E85271" w:rsidRDefault="00D6732B" w:rsidP="00D6732B">
            <w:pPr>
              <w:spacing w:before="60"/>
              <w:rPr>
                <w:rFonts w:eastAsia="Calibri" w:cs="Arial"/>
                <w:sz w:val="18"/>
                <w:szCs w:val="18"/>
              </w:rPr>
            </w:pPr>
            <w:r w:rsidRPr="00E85271">
              <w:rPr>
                <w:sz w:val="18"/>
                <w:szCs w:val="18"/>
              </w:rPr>
              <w:lastRenderedPageBreak/>
              <w:t>8.  in verschiedenen Kommunikations- und Gesprächssituationen sicher und konstruktiv agieren, eigene Positionen vertreten und Stri</w:t>
            </w:r>
            <w:r w:rsidRPr="00E85271">
              <w:rPr>
                <w:sz w:val="18"/>
                <w:szCs w:val="18"/>
              </w:rPr>
              <w:t>t</w:t>
            </w:r>
            <w:r w:rsidRPr="00E85271">
              <w:rPr>
                <w:sz w:val="18"/>
                <w:szCs w:val="18"/>
              </w:rPr>
              <w:t>tiges identifizieren, auf Gegenpositionen sac</w:t>
            </w:r>
            <w:r w:rsidRPr="00E85271">
              <w:rPr>
                <w:sz w:val="18"/>
                <w:szCs w:val="18"/>
              </w:rPr>
              <w:t>h</w:t>
            </w:r>
            <w:r w:rsidRPr="00E85271">
              <w:rPr>
                <w:sz w:val="18"/>
                <w:szCs w:val="18"/>
              </w:rPr>
              <w:t>lich und argumentierend eingehen und situat</w:t>
            </w:r>
            <w:r w:rsidRPr="00E85271">
              <w:rPr>
                <w:sz w:val="18"/>
                <w:szCs w:val="18"/>
              </w:rPr>
              <w:t>i</w:t>
            </w:r>
            <w:r w:rsidRPr="00E85271">
              <w:rPr>
                <w:sz w:val="18"/>
                <w:szCs w:val="18"/>
              </w:rPr>
              <w:t>onsangemessen auf (non)verbale Äußerungen ihres Gegenübers reagieren</w:t>
            </w:r>
          </w:p>
          <w:p w:rsidR="00D6732B" w:rsidRPr="00E85271" w:rsidRDefault="00D6732B" w:rsidP="00D6732B">
            <w:pPr>
              <w:spacing w:before="60"/>
              <w:rPr>
                <w:rFonts w:eastAsia="Calibri" w:cs="Arial"/>
                <w:sz w:val="18"/>
                <w:szCs w:val="18"/>
              </w:rPr>
            </w:pPr>
            <w:r w:rsidRPr="00E85271">
              <w:rPr>
                <w:rFonts w:eastAsia="Calibri" w:cs="Arial"/>
                <w:sz w:val="18"/>
                <w:szCs w:val="18"/>
              </w:rPr>
              <w:t>9.  Texte, Situationen und eigene Erfahrungen szenisch gestalten und damit erschließen</w:t>
            </w:r>
          </w:p>
          <w:p w:rsidR="00D6732B" w:rsidRPr="00E85271" w:rsidRDefault="00D6732B" w:rsidP="00F139F2">
            <w:pPr>
              <w:spacing w:before="60"/>
              <w:rPr>
                <w:rFonts w:eastAsia="Calibri" w:cs="Arial"/>
                <w:sz w:val="18"/>
                <w:szCs w:val="18"/>
              </w:rPr>
            </w:pPr>
            <w:r w:rsidRPr="00E85271">
              <w:rPr>
                <w:rFonts w:eastAsia="Calibri" w:cs="Arial"/>
                <w:sz w:val="18"/>
                <w:szCs w:val="18"/>
              </w:rPr>
              <w:t>10</w:t>
            </w:r>
            <w:r w:rsidR="00F139F2" w:rsidRPr="00F139F2">
              <w:rPr>
                <w:rFonts w:eastAsia="Calibri" w:cs="Arial"/>
                <w:sz w:val="18"/>
                <w:szCs w:val="18"/>
              </w:rPr>
              <w:t xml:space="preserve"> einen differenzierten Wortschatz (auch Fachsprache, Fremdwörter) und einen ang</w:t>
            </w:r>
            <w:r w:rsidR="00F139F2" w:rsidRPr="00F139F2">
              <w:rPr>
                <w:rFonts w:eastAsia="Calibri" w:cs="Arial"/>
                <w:sz w:val="18"/>
                <w:szCs w:val="18"/>
              </w:rPr>
              <w:t>e</w:t>
            </w:r>
            <w:r w:rsidR="00F139F2" w:rsidRPr="00F139F2">
              <w:rPr>
                <w:rFonts w:eastAsia="Calibri" w:cs="Arial"/>
                <w:sz w:val="18"/>
                <w:szCs w:val="18"/>
              </w:rPr>
              <w:t>messenen, variablen Stil verwenden</w:t>
            </w:r>
          </w:p>
          <w:p w:rsidR="00D6732B" w:rsidRPr="00E85271" w:rsidRDefault="00D6732B" w:rsidP="00D6732B">
            <w:pPr>
              <w:spacing w:before="60"/>
              <w:rPr>
                <w:rFonts w:eastAsia="Calibri" w:cs="Arial"/>
                <w:sz w:val="18"/>
                <w:szCs w:val="18"/>
              </w:rPr>
            </w:pPr>
            <w:r w:rsidRPr="00E85271">
              <w:rPr>
                <w:rFonts w:eastAsia="Calibri" w:cs="Arial"/>
                <w:sz w:val="18"/>
                <w:szCs w:val="18"/>
              </w:rPr>
              <w:t>12. verschiedene Formen mündlicher Darste</w:t>
            </w:r>
            <w:r w:rsidRPr="00E85271">
              <w:rPr>
                <w:rFonts w:eastAsia="Calibri" w:cs="Arial"/>
                <w:sz w:val="18"/>
                <w:szCs w:val="18"/>
              </w:rPr>
              <w:t>l</w:t>
            </w:r>
            <w:r w:rsidRPr="00E85271">
              <w:rPr>
                <w:rFonts w:eastAsia="Calibri" w:cs="Arial"/>
                <w:sz w:val="18"/>
                <w:szCs w:val="18"/>
              </w:rPr>
              <w:t>lung verwenden: erzählen, nacherzählen, schildern, informieren, berichten, beschreiben, appellieren, argumentieren</w:t>
            </w:r>
          </w:p>
          <w:p w:rsidR="00D6732B" w:rsidRPr="00E85271" w:rsidRDefault="00D6732B" w:rsidP="00D6732B">
            <w:pPr>
              <w:spacing w:before="60"/>
              <w:rPr>
                <w:rFonts w:eastAsia="Calibri" w:cs="Arial"/>
                <w:sz w:val="18"/>
                <w:szCs w:val="18"/>
              </w:rPr>
            </w:pPr>
            <w:r w:rsidRPr="00E85271">
              <w:rPr>
                <w:rFonts w:eastAsia="Calibri" w:cs="Arial"/>
                <w:sz w:val="18"/>
                <w:szCs w:val="18"/>
              </w:rPr>
              <w:t>13. Texte sinngebend und gestaltend vorlesen und (auch frei) vortragen (zum Beispiel G</w:t>
            </w:r>
            <w:r w:rsidRPr="00E85271">
              <w:rPr>
                <w:rFonts w:eastAsia="Calibri" w:cs="Arial"/>
                <w:sz w:val="18"/>
                <w:szCs w:val="18"/>
              </w:rPr>
              <w:t>e</w:t>
            </w:r>
            <w:r w:rsidRPr="00E85271">
              <w:rPr>
                <w:rFonts w:eastAsia="Calibri" w:cs="Arial"/>
                <w:sz w:val="18"/>
                <w:szCs w:val="18"/>
              </w:rPr>
              <w:t>dichte)</w:t>
            </w:r>
          </w:p>
          <w:p w:rsidR="00D6732B" w:rsidRPr="00E85271" w:rsidRDefault="00D6732B" w:rsidP="00D6732B">
            <w:pPr>
              <w:spacing w:before="60"/>
              <w:rPr>
                <w:rFonts w:eastAsia="Calibri" w:cs="Arial"/>
                <w:sz w:val="18"/>
                <w:szCs w:val="18"/>
              </w:rPr>
            </w:pPr>
            <w:r w:rsidRPr="00E85271">
              <w:rPr>
                <w:rFonts w:eastAsia="Calibri" w:cs="Arial"/>
                <w:sz w:val="18"/>
                <w:szCs w:val="18"/>
              </w:rPr>
              <w:t>14. unterschiedliche Sprechsituationen sz</w:t>
            </w:r>
            <w:r w:rsidRPr="00E85271">
              <w:rPr>
                <w:rFonts w:eastAsia="Calibri" w:cs="Arial"/>
                <w:sz w:val="18"/>
                <w:szCs w:val="18"/>
              </w:rPr>
              <w:t>e</w:t>
            </w:r>
            <w:r w:rsidRPr="00E85271">
              <w:rPr>
                <w:rFonts w:eastAsia="Calibri" w:cs="Arial"/>
                <w:sz w:val="18"/>
                <w:szCs w:val="18"/>
              </w:rPr>
              <w:t>nisch gestalten</w:t>
            </w:r>
          </w:p>
          <w:p w:rsidR="00D6732B" w:rsidRPr="005814FE" w:rsidRDefault="00D6732B" w:rsidP="00D6732B">
            <w:pPr>
              <w:spacing w:before="60"/>
              <w:rPr>
                <w:rFonts w:eastAsia="Calibri" w:cs="Arial"/>
                <w:sz w:val="18"/>
                <w:szCs w:val="18"/>
                <w:u w:val="single"/>
              </w:rPr>
            </w:pPr>
            <w:r w:rsidRPr="005814FE">
              <w:rPr>
                <w:rFonts w:eastAsia="Calibri" w:cs="Arial"/>
                <w:sz w:val="18"/>
                <w:szCs w:val="18"/>
                <w:u w:val="single"/>
              </w:rPr>
              <w:t>2.2 Schreiben</w:t>
            </w:r>
          </w:p>
          <w:p w:rsidR="00D6732B" w:rsidRPr="00E85271" w:rsidRDefault="00D6732B" w:rsidP="00D6732B">
            <w:pPr>
              <w:spacing w:before="60"/>
              <w:rPr>
                <w:rFonts w:eastAsia="Calibri" w:cs="Arial"/>
                <w:sz w:val="18"/>
                <w:szCs w:val="18"/>
              </w:rPr>
            </w:pPr>
            <w:r w:rsidRPr="00E85271">
              <w:rPr>
                <w:rFonts w:eastAsia="Calibri" w:cs="Arial"/>
                <w:sz w:val="18"/>
                <w:szCs w:val="18"/>
              </w:rPr>
              <w:t>1. […] Aufgabenstellungen in konkrete Schreibziele und Schreibpläne überführen; […] Texte konzipieren und dabei Faktoren wie Schreibanlass, Aufgabenstellung, Textkonve</w:t>
            </w:r>
            <w:r w:rsidRPr="00E85271">
              <w:rPr>
                <w:rFonts w:eastAsia="Calibri" w:cs="Arial"/>
                <w:sz w:val="18"/>
                <w:szCs w:val="18"/>
              </w:rPr>
              <w:t>n</w:t>
            </w:r>
            <w:r w:rsidRPr="00E85271">
              <w:rPr>
                <w:rFonts w:eastAsia="Calibri" w:cs="Arial"/>
                <w:sz w:val="18"/>
                <w:szCs w:val="18"/>
              </w:rPr>
              <w:t>tionen, Textfunktionen, Situations- und Adre</w:t>
            </w:r>
            <w:r w:rsidRPr="00E85271">
              <w:rPr>
                <w:rFonts w:eastAsia="Calibri" w:cs="Arial"/>
                <w:sz w:val="18"/>
                <w:szCs w:val="18"/>
              </w:rPr>
              <w:t>s</w:t>
            </w:r>
            <w:r w:rsidRPr="00E85271">
              <w:rPr>
                <w:rFonts w:eastAsia="Calibri" w:cs="Arial"/>
                <w:sz w:val="18"/>
                <w:szCs w:val="18"/>
              </w:rPr>
              <w:t>satenbezüge berücksichtigen</w:t>
            </w:r>
          </w:p>
          <w:p w:rsidR="00D6732B" w:rsidRPr="00E85271" w:rsidRDefault="00D6732B" w:rsidP="00D6732B">
            <w:pPr>
              <w:spacing w:before="60"/>
              <w:rPr>
                <w:rFonts w:eastAsia="Calibri" w:cs="Arial"/>
                <w:sz w:val="18"/>
                <w:szCs w:val="18"/>
              </w:rPr>
            </w:pPr>
            <w:r w:rsidRPr="00E85271">
              <w:rPr>
                <w:rFonts w:eastAsia="Calibri" w:cs="Arial"/>
                <w:sz w:val="18"/>
                <w:szCs w:val="18"/>
              </w:rPr>
              <w:t>2. differenzierte Fragen, Arbeitshypothesen, Untersuchungsaspekte und Problemstellungen entwickeln und reflektieren</w:t>
            </w:r>
          </w:p>
          <w:p w:rsidR="00D6732B" w:rsidRPr="00E85271" w:rsidRDefault="00D6732B" w:rsidP="00D6732B">
            <w:pPr>
              <w:spacing w:before="60"/>
              <w:rPr>
                <w:rFonts w:eastAsia="Calibri" w:cs="Arial"/>
                <w:sz w:val="18"/>
                <w:szCs w:val="18"/>
              </w:rPr>
            </w:pPr>
            <w:r w:rsidRPr="00E85271">
              <w:rPr>
                <w:rFonts w:eastAsia="Calibri" w:cs="Arial"/>
                <w:sz w:val="18"/>
                <w:szCs w:val="18"/>
              </w:rPr>
              <w:t>5.  elementare formale Anforderungen des Schreibens erfüllen (Lesbarkeit der Han</w:t>
            </w:r>
            <w:r w:rsidRPr="00E85271">
              <w:rPr>
                <w:rFonts w:eastAsia="Calibri" w:cs="Arial"/>
                <w:sz w:val="18"/>
                <w:szCs w:val="18"/>
              </w:rPr>
              <w:t>d</w:t>
            </w:r>
            <w:r w:rsidRPr="00E85271">
              <w:rPr>
                <w:rFonts w:eastAsia="Calibri" w:cs="Arial"/>
                <w:sz w:val="18"/>
                <w:szCs w:val="18"/>
              </w:rPr>
              <w:t>schrift, Blatteinteilung; Rechtschreibung, Ze</w:t>
            </w:r>
            <w:r w:rsidRPr="00E85271">
              <w:rPr>
                <w:rFonts w:eastAsia="Calibri" w:cs="Arial"/>
                <w:sz w:val="18"/>
                <w:szCs w:val="18"/>
              </w:rPr>
              <w:t>i</w:t>
            </w:r>
            <w:r w:rsidRPr="00E85271">
              <w:rPr>
                <w:rFonts w:eastAsia="Calibri" w:cs="Arial"/>
                <w:sz w:val="18"/>
                <w:szCs w:val="18"/>
              </w:rPr>
              <w:t>chensetzung, Grammatik)</w:t>
            </w:r>
          </w:p>
          <w:p w:rsidR="00D6732B" w:rsidRPr="00E85271" w:rsidRDefault="00D6732B" w:rsidP="00D6732B">
            <w:pPr>
              <w:spacing w:before="60"/>
              <w:rPr>
                <w:rFonts w:eastAsia="Calibri" w:cs="Arial"/>
                <w:sz w:val="18"/>
                <w:szCs w:val="18"/>
              </w:rPr>
            </w:pPr>
            <w:r w:rsidRPr="00E85271">
              <w:rPr>
                <w:rFonts w:eastAsia="Calibri" w:cs="Arial"/>
                <w:sz w:val="18"/>
                <w:szCs w:val="18"/>
              </w:rPr>
              <w:t>6.  verschiedene Schreibstrategien verwenden</w:t>
            </w:r>
          </w:p>
          <w:p w:rsidR="00D6732B" w:rsidRPr="00E85271" w:rsidRDefault="00D6732B" w:rsidP="00D6732B">
            <w:pPr>
              <w:spacing w:before="60"/>
              <w:rPr>
                <w:rFonts w:eastAsia="Calibri" w:cs="Arial"/>
                <w:sz w:val="18"/>
                <w:szCs w:val="18"/>
              </w:rPr>
            </w:pPr>
            <w:r w:rsidRPr="00E85271">
              <w:rPr>
                <w:rFonts w:eastAsia="Calibri" w:cs="Arial"/>
                <w:sz w:val="18"/>
                <w:szCs w:val="18"/>
              </w:rPr>
              <w:t>7.  nach Mustern schreiben: Merkmale ve</w:t>
            </w:r>
            <w:r w:rsidRPr="00E85271">
              <w:rPr>
                <w:rFonts w:eastAsia="Calibri" w:cs="Arial"/>
                <w:sz w:val="18"/>
                <w:szCs w:val="18"/>
              </w:rPr>
              <w:t>r</w:t>
            </w:r>
            <w:r w:rsidRPr="00E85271">
              <w:rPr>
                <w:rFonts w:eastAsia="Calibri" w:cs="Arial"/>
                <w:sz w:val="18"/>
                <w:szCs w:val="18"/>
              </w:rPr>
              <w:t>schiedener Textsorten und die Orientierung an prototypischen Texten für die Textgestaltung nutzen</w:t>
            </w:r>
          </w:p>
          <w:p w:rsidR="00D6732B" w:rsidRPr="00E85271" w:rsidRDefault="00D6732B" w:rsidP="00D6732B">
            <w:pPr>
              <w:spacing w:before="60"/>
              <w:rPr>
                <w:rFonts w:eastAsia="Calibri" w:cs="Arial"/>
                <w:sz w:val="18"/>
                <w:szCs w:val="18"/>
              </w:rPr>
            </w:pPr>
            <w:r w:rsidRPr="00E85271">
              <w:rPr>
                <w:rFonts w:eastAsia="Calibri" w:cs="Arial"/>
                <w:sz w:val="18"/>
                <w:szCs w:val="18"/>
              </w:rPr>
              <w:t>9.  Textbelege und andere Quellen korrekt zitieren und sinngemäß wiedergeben, dabei sprachlogisch integrieren, […] Nachweise führen</w:t>
            </w:r>
          </w:p>
          <w:p w:rsidR="00D6732B" w:rsidRPr="00E85271" w:rsidRDefault="00D6732B" w:rsidP="00D6732B">
            <w:pPr>
              <w:spacing w:before="60"/>
              <w:rPr>
                <w:rFonts w:eastAsia="Calibri" w:cs="Arial"/>
                <w:sz w:val="18"/>
                <w:szCs w:val="18"/>
              </w:rPr>
            </w:pPr>
            <w:r w:rsidRPr="00E85271">
              <w:rPr>
                <w:rFonts w:eastAsia="Calibri" w:cs="Arial"/>
                <w:sz w:val="18"/>
                <w:szCs w:val="18"/>
              </w:rPr>
              <w:t xml:space="preserve">10. einen differenzierten Wortschatz (auch </w:t>
            </w:r>
            <w:r w:rsidRPr="00E85271">
              <w:rPr>
                <w:rFonts w:eastAsia="Calibri" w:cs="Arial"/>
                <w:sz w:val="18"/>
                <w:szCs w:val="18"/>
              </w:rPr>
              <w:lastRenderedPageBreak/>
              <w:t>Fachsprache, Fremdwörter) und einen ang</w:t>
            </w:r>
            <w:r w:rsidRPr="00E85271">
              <w:rPr>
                <w:rFonts w:eastAsia="Calibri" w:cs="Arial"/>
                <w:sz w:val="18"/>
                <w:szCs w:val="18"/>
              </w:rPr>
              <w:t>e</w:t>
            </w:r>
            <w:r w:rsidRPr="00E85271">
              <w:rPr>
                <w:rFonts w:eastAsia="Calibri" w:cs="Arial"/>
                <w:sz w:val="18"/>
                <w:szCs w:val="18"/>
              </w:rPr>
              <w:t>messenen, variablen Stil verwenden</w:t>
            </w:r>
          </w:p>
          <w:p w:rsidR="00D6732B" w:rsidRPr="00E85271" w:rsidRDefault="00D6732B" w:rsidP="00D6732B">
            <w:pPr>
              <w:spacing w:before="60"/>
              <w:rPr>
                <w:rFonts w:eastAsia="Calibri" w:cs="Arial"/>
                <w:sz w:val="18"/>
                <w:szCs w:val="18"/>
              </w:rPr>
            </w:pPr>
            <w:r w:rsidRPr="00E85271">
              <w:rPr>
                <w:rFonts w:eastAsia="Calibri" w:cs="Arial"/>
                <w:sz w:val="18"/>
                <w:szCs w:val="18"/>
              </w:rPr>
              <w:t>12. Schreibformen unterscheiden und funkti</w:t>
            </w:r>
            <w:r w:rsidRPr="00E85271">
              <w:rPr>
                <w:rFonts w:eastAsia="Calibri" w:cs="Arial"/>
                <w:sz w:val="18"/>
                <w:szCs w:val="18"/>
              </w:rPr>
              <w:t>o</w:t>
            </w:r>
            <w:r w:rsidRPr="00E85271">
              <w:rPr>
                <w:rFonts w:eastAsia="Calibri" w:cs="Arial"/>
                <w:sz w:val="18"/>
                <w:szCs w:val="18"/>
              </w:rPr>
              <w:t>nal verwenden</w:t>
            </w:r>
          </w:p>
          <w:p w:rsidR="00D6732B" w:rsidRPr="00E85271" w:rsidRDefault="00D6732B" w:rsidP="00D6732B">
            <w:pPr>
              <w:spacing w:before="60"/>
              <w:rPr>
                <w:rFonts w:eastAsia="Calibri" w:cs="Arial"/>
                <w:sz w:val="18"/>
                <w:szCs w:val="18"/>
              </w:rPr>
            </w:pPr>
            <w:r w:rsidRPr="00E85271">
              <w:rPr>
                <w:rFonts w:eastAsia="Calibri" w:cs="Arial"/>
                <w:sz w:val="18"/>
                <w:szCs w:val="18"/>
              </w:rPr>
              <w:t>13. von Ereignissen berichten; Gegenstände, Vorgänge, Orte, Bilder und Personen b</w:t>
            </w:r>
            <w:r w:rsidRPr="00E85271">
              <w:rPr>
                <w:rFonts w:eastAsia="Calibri" w:cs="Arial"/>
                <w:sz w:val="18"/>
                <w:szCs w:val="18"/>
              </w:rPr>
              <w:t>e</w:t>
            </w:r>
            <w:r w:rsidRPr="00E85271">
              <w:rPr>
                <w:rFonts w:eastAsia="Calibri" w:cs="Arial"/>
                <w:sz w:val="18"/>
                <w:szCs w:val="18"/>
              </w:rPr>
              <w:t>schreiben</w:t>
            </w:r>
          </w:p>
          <w:p w:rsidR="00D6732B" w:rsidRPr="00E85271" w:rsidRDefault="00D6732B" w:rsidP="00D6732B">
            <w:pPr>
              <w:spacing w:before="60"/>
              <w:rPr>
                <w:rFonts w:eastAsia="Calibri" w:cs="Arial"/>
                <w:sz w:val="18"/>
                <w:szCs w:val="18"/>
              </w:rPr>
            </w:pPr>
            <w:r w:rsidRPr="00E85271">
              <w:rPr>
                <w:rFonts w:eastAsia="Calibri" w:cs="Arial"/>
                <w:sz w:val="18"/>
                <w:szCs w:val="18"/>
              </w:rPr>
              <w:t>16. eigenes Wissen über literarische, sprachl</w:t>
            </w:r>
            <w:r w:rsidRPr="00E85271">
              <w:rPr>
                <w:rFonts w:eastAsia="Calibri" w:cs="Arial"/>
                <w:sz w:val="18"/>
                <w:szCs w:val="18"/>
              </w:rPr>
              <w:t>i</w:t>
            </w:r>
            <w:r w:rsidRPr="00E85271">
              <w:rPr>
                <w:rFonts w:eastAsia="Calibri" w:cs="Arial"/>
                <w:sz w:val="18"/>
                <w:szCs w:val="18"/>
              </w:rPr>
              <w:t>che und andere Sachverhalte geordnet und differenziert darstellen und adäquat in eigene Textproduktion einbeziehen</w:t>
            </w:r>
          </w:p>
          <w:p w:rsidR="00D6732B" w:rsidRPr="00E85271" w:rsidRDefault="00D6732B" w:rsidP="00D6732B">
            <w:pPr>
              <w:spacing w:before="60"/>
              <w:rPr>
                <w:rFonts w:eastAsia="Calibri" w:cs="Arial"/>
                <w:sz w:val="18"/>
                <w:szCs w:val="18"/>
              </w:rPr>
            </w:pPr>
            <w:r w:rsidRPr="00E85271">
              <w:rPr>
                <w:rFonts w:eastAsia="Calibri" w:cs="Arial"/>
                <w:sz w:val="18"/>
                <w:szCs w:val="18"/>
              </w:rPr>
              <w:t>18. differenzierte abwägende wie meinungsbi</w:t>
            </w:r>
            <w:r w:rsidRPr="00E85271">
              <w:rPr>
                <w:rFonts w:eastAsia="Calibri" w:cs="Arial"/>
                <w:sz w:val="18"/>
                <w:szCs w:val="18"/>
              </w:rPr>
              <w:t>l</w:t>
            </w:r>
            <w:r w:rsidRPr="00E85271">
              <w:rPr>
                <w:rFonts w:eastAsia="Calibri" w:cs="Arial"/>
                <w:sz w:val="18"/>
                <w:szCs w:val="18"/>
              </w:rPr>
              <w:t>dende Texte strukturieren und formulieren</w:t>
            </w:r>
          </w:p>
          <w:p w:rsidR="00D6732B" w:rsidRPr="00E85271" w:rsidRDefault="00D6732B" w:rsidP="00D6732B">
            <w:pPr>
              <w:spacing w:before="60"/>
              <w:rPr>
                <w:rFonts w:eastAsia="Calibri" w:cs="Arial"/>
                <w:sz w:val="18"/>
                <w:szCs w:val="18"/>
              </w:rPr>
            </w:pPr>
            <w:r w:rsidRPr="00E85271">
              <w:rPr>
                <w:rFonts w:eastAsia="Calibri" w:cs="Arial"/>
                <w:sz w:val="18"/>
                <w:szCs w:val="18"/>
              </w:rPr>
              <w:t>24. sach- und adressatenspezifisch formulierte Texte verfassen und dabei deren Wirkungsa</w:t>
            </w:r>
            <w:r w:rsidRPr="00E85271">
              <w:rPr>
                <w:rFonts w:eastAsia="Calibri" w:cs="Arial"/>
                <w:sz w:val="18"/>
                <w:szCs w:val="18"/>
              </w:rPr>
              <w:t>b</w:t>
            </w:r>
            <w:r w:rsidRPr="00E85271">
              <w:rPr>
                <w:rFonts w:eastAsia="Calibri" w:cs="Arial"/>
                <w:sz w:val="18"/>
                <w:szCs w:val="18"/>
              </w:rPr>
              <w:t>sicht berücksichtigen</w:t>
            </w:r>
          </w:p>
          <w:p w:rsidR="00D6732B" w:rsidRPr="00E85271" w:rsidRDefault="00D6732B" w:rsidP="00D6732B">
            <w:pPr>
              <w:spacing w:before="60"/>
              <w:rPr>
                <w:rFonts w:eastAsia="Calibri" w:cs="Arial"/>
                <w:sz w:val="18"/>
                <w:szCs w:val="18"/>
              </w:rPr>
            </w:pPr>
            <w:r w:rsidRPr="00E85271">
              <w:rPr>
                <w:rFonts w:eastAsia="Calibri" w:cs="Arial"/>
                <w:sz w:val="18"/>
                <w:szCs w:val="18"/>
              </w:rPr>
              <w:t>25. die formale und sprachlich-stilistische G</w:t>
            </w:r>
            <w:r w:rsidRPr="00E85271">
              <w:rPr>
                <w:rFonts w:eastAsia="Calibri" w:cs="Arial"/>
                <w:sz w:val="18"/>
                <w:szCs w:val="18"/>
              </w:rPr>
              <w:t>e</w:t>
            </w:r>
            <w:r w:rsidRPr="00E85271">
              <w:rPr>
                <w:rFonts w:eastAsia="Calibri" w:cs="Arial"/>
                <w:sz w:val="18"/>
                <w:szCs w:val="18"/>
              </w:rPr>
              <w:t>staltungsweise von Texten und deren Wirkung an Beispielen erläutern (zum Beispiel sprachl</w:t>
            </w:r>
            <w:r w:rsidRPr="00E85271">
              <w:rPr>
                <w:rFonts w:eastAsia="Calibri" w:cs="Arial"/>
                <w:sz w:val="18"/>
                <w:szCs w:val="18"/>
              </w:rPr>
              <w:t>i</w:t>
            </w:r>
            <w:r w:rsidRPr="00E85271">
              <w:rPr>
                <w:rFonts w:eastAsia="Calibri" w:cs="Arial"/>
                <w:sz w:val="18"/>
                <w:szCs w:val="18"/>
              </w:rPr>
              <w:t>che Bilder deuten, Dialoge analysieren)</w:t>
            </w:r>
          </w:p>
          <w:p w:rsidR="00D6732B" w:rsidRPr="00E85271" w:rsidRDefault="00D6732B" w:rsidP="00D6732B">
            <w:pPr>
              <w:spacing w:before="60"/>
              <w:rPr>
                <w:rFonts w:eastAsia="Calibri" w:cs="Arial"/>
                <w:sz w:val="18"/>
                <w:szCs w:val="18"/>
              </w:rPr>
            </w:pPr>
            <w:r w:rsidRPr="00E85271">
              <w:rPr>
                <w:rFonts w:eastAsia="Calibri" w:cs="Arial"/>
                <w:sz w:val="18"/>
                <w:szCs w:val="18"/>
              </w:rPr>
              <w:t>26. die Ergebnisse einer Textanalyse […] darstellen</w:t>
            </w:r>
          </w:p>
          <w:p w:rsidR="00D6732B" w:rsidRPr="00E85271" w:rsidRDefault="00D6732B" w:rsidP="00D6732B">
            <w:pPr>
              <w:spacing w:before="60"/>
              <w:rPr>
                <w:rFonts w:eastAsia="Calibri" w:cs="Arial"/>
                <w:sz w:val="18"/>
                <w:szCs w:val="18"/>
              </w:rPr>
            </w:pPr>
            <w:r w:rsidRPr="00E85271">
              <w:rPr>
                <w:rFonts w:eastAsia="Calibri" w:cs="Arial"/>
                <w:sz w:val="18"/>
                <w:szCs w:val="18"/>
              </w:rPr>
              <w:t>27.  Texte analytisch interpretieren und Tex</w:t>
            </w:r>
            <w:r w:rsidRPr="00E85271">
              <w:rPr>
                <w:rFonts w:eastAsia="Calibri" w:cs="Arial"/>
                <w:sz w:val="18"/>
                <w:szCs w:val="18"/>
              </w:rPr>
              <w:t>t</w:t>
            </w:r>
            <w:r w:rsidRPr="00E85271">
              <w:rPr>
                <w:rFonts w:eastAsia="Calibri" w:cs="Arial"/>
                <w:sz w:val="18"/>
                <w:szCs w:val="18"/>
              </w:rPr>
              <w:t>deutungen begründen und belegen, dabei auch […] gattungs[…]spezifische Merkmale […] einbeziehen</w:t>
            </w:r>
          </w:p>
          <w:p w:rsidR="00D6732B" w:rsidRPr="00E85271" w:rsidRDefault="00D6732B" w:rsidP="00D6732B">
            <w:pPr>
              <w:spacing w:before="60"/>
              <w:rPr>
                <w:rFonts w:eastAsia="Calibri" w:cs="Arial"/>
                <w:sz w:val="18"/>
                <w:szCs w:val="18"/>
              </w:rPr>
            </w:pPr>
            <w:r w:rsidRPr="00E85271">
              <w:rPr>
                <w:rFonts w:eastAsia="Calibri" w:cs="Arial"/>
                <w:sz w:val="18"/>
                <w:szCs w:val="18"/>
              </w:rPr>
              <w:t>28. gestaltend interpretieren und dabei die Ergebnisse einer Textuntersuchung nutzen</w:t>
            </w:r>
          </w:p>
          <w:p w:rsidR="00D6732B" w:rsidRPr="00E85271" w:rsidRDefault="00D6732B" w:rsidP="00D6732B">
            <w:pPr>
              <w:spacing w:before="60"/>
              <w:rPr>
                <w:rFonts w:eastAsia="Calibri" w:cs="Arial"/>
                <w:sz w:val="18"/>
                <w:szCs w:val="18"/>
              </w:rPr>
            </w:pPr>
            <w:r w:rsidRPr="00E85271">
              <w:rPr>
                <w:rFonts w:eastAsia="Calibri" w:cs="Arial"/>
                <w:sz w:val="18"/>
                <w:szCs w:val="18"/>
              </w:rPr>
              <w:t>30. sprachliche Mittel gezielt einsetzen</w:t>
            </w:r>
          </w:p>
          <w:p w:rsidR="00D6732B" w:rsidRPr="00E85271" w:rsidRDefault="00D6732B" w:rsidP="00D6732B">
            <w:pPr>
              <w:spacing w:before="60"/>
              <w:rPr>
                <w:rFonts w:eastAsia="Calibri" w:cs="Arial"/>
                <w:sz w:val="18"/>
                <w:szCs w:val="18"/>
              </w:rPr>
            </w:pPr>
            <w:r w:rsidRPr="00E85271">
              <w:rPr>
                <w:rFonts w:eastAsia="Calibri" w:cs="Arial"/>
                <w:sz w:val="18"/>
                <w:szCs w:val="18"/>
              </w:rPr>
              <w:t>31. anschaulich erzählen und nacherzählen, Erzähltechniken anwenden, auf die Erzähllogik achten</w:t>
            </w:r>
          </w:p>
          <w:p w:rsidR="00D6732B" w:rsidRPr="00E85271" w:rsidRDefault="00D6732B" w:rsidP="00D6732B">
            <w:pPr>
              <w:spacing w:before="60"/>
              <w:rPr>
                <w:rFonts w:eastAsia="Calibri" w:cs="Arial"/>
                <w:sz w:val="18"/>
                <w:szCs w:val="18"/>
              </w:rPr>
            </w:pPr>
            <w:r w:rsidRPr="00E85271">
              <w:rPr>
                <w:rFonts w:eastAsia="Calibri" w:cs="Arial"/>
                <w:sz w:val="18"/>
                <w:szCs w:val="18"/>
              </w:rPr>
              <w:t>32. nach literarischen oder nicht-literarischen Vorlagen Texte neu, um- oder weiterschreiben und gestaltend interpretieren</w:t>
            </w:r>
          </w:p>
          <w:p w:rsidR="00D6732B" w:rsidRPr="00E85271" w:rsidRDefault="00D6732B" w:rsidP="00D6732B">
            <w:pPr>
              <w:spacing w:before="60"/>
              <w:rPr>
                <w:rFonts w:eastAsia="Calibri" w:cs="Arial"/>
                <w:sz w:val="18"/>
                <w:szCs w:val="18"/>
              </w:rPr>
            </w:pPr>
            <w:r w:rsidRPr="00E85271">
              <w:rPr>
                <w:rFonts w:eastAsia="Calibri" w:cs="Arial"/>
                <w:sz w:val="18"/>
                <w:szCs w:val="18"/>
              </w:rPr>
              <w:t>33. Emotionen und eigene Befindlichkeiten ausdrücken und dabei angemessene sprachl</w:t>
            </w:r>
            <w:r w:rsidRPr="00E85271">
              <w:rPr>
                <w:rFonts w:eastAsia="Calibri" w:cs="Arial"/>
                <w:sz w:val="18"/>
                <w:szCs w:val="18"/>
              </w:rPr>
              <w:t>i</w:t>
            </w:r>
            <w:r w:rsidRPr="00E85271">
              <w:rPr>
                <w:rFonts w:eastAsia="Calibri" w:cs="Arial"/>
                <w:sz w:val="18"/>
                <w:szCs w:val="18"/>
              </w:rPr>
              <w:t>che Mittel nutzen</w:t>
            </w:r>
          </w:p>
          <w:p w:rsidR="00D6732B" w:rsidRPr="00E85271" w:rsidRDefault="00D6732B" w:rsidP="00D6732B">
            <w:pPr>
              <w:spacing w:before="60"/>
              <w:rPr>
                <w:rFonts w:eastAsia="Calibri" w:cs="Arial"/>
                <w:sz w:val="18"/>
                <w:szCs w:val="18"/>
              </w:rPr>
            </w:pPr>
            <w:r w:rsidRPr="00E85271">
              <w:rPr>
                <w:rFonts w:eastAsia="Calibri" w:cs="Arial"/>
                <w:sz w:val="18"/>
                <w:szCs w:val="18"/>
              </w:rPr>
              <w:t>36. Textdistanz einnehmen, zu eigenen und fremden Texten kriterienorientiert Stellung nehmen und Verbesserungsvorschläge era</w:t>
            </w:r>
            <w:r w:rsidRPr="00E85271">
              <w:rPr>
                <w:rFonts w:eastAsia="Calibri" w:cs="Arial"/>
                <w:sz w:val="18"/>
                <w:szCs w:val="18"/>
              </w:rPr>
              <w:t>r</w:t>
            </w:r>
            <w:r w:rsidRPr="00E85271">
              <w:rPr>
                <w:rFonts w:eastAsia="Calibri" w:cs="Arial"/>
                <w:sz w:val="18"/>
                <w:szCs w:val="18"/>
              </w:rPr>
              <w:t>beiten</w:t>
            </w:r>
          </w:p>
          <w:p w:rsidR="00D6732B" w:rsidRPr="005814FE" w:rsidRDefault="00D6732B" w:rsidP="00D6732B">
            <w:pPr>
              <w:spacing w:before="60"/>
              <w:rPr>
                <w:rFonts w:eastAsia="Calibri" w:cs="Arial"/>
                <w:sz w:val="18"/>
                <w:szCs w:val="18"/>
                <w:u w:val="single"/>
              </w:rPr>
            </w:pPr>
            <w:r w:rsidRPr="005814FE">
              <w:rPr>
                <w:rFonts w:eastAsia="Calibri" w:cs="Arial"/>
                <w:sz w:val="18"/>
                <w:szCs w:val="18"/>
                <w:u w:val="single"/>
              </w:rPr>
              <w:t>2.3 Lesen</w:t>
            </w:r>
          </w:p>
          <w:p w:rsidR="00D6732B" w:rsidRPr="00E85271" w:rsidRDefault="00D6732B" w:rsidP="00D6732B">
            <w:pPr>
              <w:spacing w:before="60"/>
              <w:rPr>
                <w:rFonts w:eastAsia="Calibri" w:cs="Arial"/>
                <w:sz w:val="18"/>
                <w:szCs w:val="18"/>
              </w:rPr>
            </w:pPr>
            <w:r w:rsidRPr="00E85271">
              <w:rPr>
                <w:rFonts w:eastAsia="Calibri" w:cs="Arial"/>
                <w:sz w:val="18"/>
                <w:szCs w:val="18"/>
              </w:rPr>
              <w:t xml:space="preserve">1. unterschiedliche Lesetechniken anwenden </w:t>
            </w:r>
            <w:r w:rsidRPr="00E85271">
              <w:rPr>
                <w:rFonts w:eastAsia="Calibri" w:cs="Arial"/>
                <w:sz w:val="18"/>
                <w:szCs w:val="18"/>
              </w:rPr>
              <w:lastRenderedPageBreak/>
              <w:t>und nutzen (zum Beispiel diagonal, selektiv, navigierend)</w:t>
            </w:r>
          </w:p>
          <w:p w:rsidR="00D6732B" w:rsidRPr="00E85271" w:rsidRDefault="00D6732B" w:rsidP="00D6732B">
            <w:pPr>
              <w:spacing w:before="60"/>
              <w:rPr>
                <w:rFonts w:eastAsia="Calibri" w:cs="Arial"/>
                <w:sz w:val="18"/>
                <w:szCs w:val="18"/>
              </w:rPr>
            </w:pPr>
            <w:r w:rsidRPr="00E85271">
              <w:rPr>
                <w:rFonts w:eastAsia="Calibri" w:cs="Arial"/>
                <w:sz w:val="18"/>
                <w:szCs w:val="18"/>
              </w:rPr>
              <w:t>2.  flüssig und sinnbezogen lesen und vorlesen</w:t>
            </w:r>
          </w:p>
          <w:p w:rsidR="00D6732B" w:rsidRPr="00E85271" w:rsidRDefault="00D6732B" w:rsidP="00D6732B">
            <w:pPr>
              <w:spacing w:before="60"/>
              <w:rPr>
                <w:rFonts w:eastAsia="Calibri" w:cs="Arial"/>
                <w:sz w:val="18"/>
                <w:szCs w:val="18"/>
              </w:rPr>
            </w:pPr>
            <w:r w:rsidRPr="00E85271">
              <w:rPr>
                <w:sz w:val="18"/>
                <w:szCs w:val="18"/>
              </w:rPr>
              <w:t>3.  Lesestrategien und Methoden der Texte</w:t>
            </w:r>
            <w:r w:rsidRPr="00E85271">
              <w:rPr>
                <w:sz w:val="18"/>
                <w:szCs w:val="18"/>
              </w:rPr>
              <w:t>r</w:t>
            </w:r>
            <w:r w:rsidRPr="00E85271">
              <w:rPr>
                <w:sz w:val="18"/>
                <w:szCs w:val="18"/>
              </w:rPr>
              <w:t>schließung selbstständig anwenden (marki</w:t>
            </w:r>
            <w:r w:rsidRPr="00E85271">
              <w:rPr>
                <w:sz w:val="18"/>
                <w:szCs w:val="18"/>
              </w:rPr>
              <w:t>e</w:t>
            </w:r>
            <w:r w:rsidRPr="00E85271">
              <w:rPr>
                <w:sz w:val="18"/>
                <w:szCs w:val="18"/>
              </w:rPr>
              <w:t>ren, Verstehensbarrieren identifizieren, Ve</w:t>
            </w:r>
            <w:r w:rsidRPr="00E85271">
              <w:rPr>
                <w:sz w:val="18"/>
                <w:szCs w:val="18"/>
              </w:rPr>
              <w:t>r</w:t>
            </w:r>
            <w:r w:rsidRPr="00E85271">
              <w:rPr>
                <w:sz w:val="18"/>
                <w:szCs w:val="18"/>
              </w:rPr>
              <w:t>ständnisfragen formulieren, Texte strukturi</w:t>
            </w:r>
            <w:r w:rsidRPr="00E85271">
              <w:rPr>
                <w:sz w:val="18"/>
                <w:szCs w:val="18"/>
              </w:rPr>
              <w:t>e</w:t>
            </w:r>
            <w:r w:rsidRPr="00E85271">
              <w:rPr>
                <w:sz w:val="18"/>
                <w:szCs w:val="18"/>
              </w:rPr>
              <w:t>ren, Wortbedeutungen und Fachbegriffe kl</w:t>
            </w:r>
            <w:r w:rsidRPr="00E85271">
              <w:rPr>
                <w:sz w:val="18"/>
                <w:szCs w:val="18"/>
              </w:rPr>
              <w:t>ä</w:t>
            </w:r>
            <w:r w:rsidRPr="00E85271">
              <w:rPr>
                <w:sz w:val="18"/>
                <w:szCs w:val="18"/>
              </w:rPr>
              <w:t>ren, Nachschlagewerke in verschiedenen Medien verwenden)</w:t>
            </w:r>
          </w:p>
          <w:p w:rsidR="00D6732B" w:rsidRPr="00E85271" w:rsidRDefault="00D6732B" w:rsidP="00D6732B">
            <w:pPr>
              <w:spacing w:before="60"/>
              <w:rPr>
                <w:rFonts w:eastAsia="Calibri" w:cs="Arial"/>
                <w:sz w:val="18"/>
                <w:szCs w:val="18"/>
              </w:rPr>
            </w:pPr>
            <w:r w:rsidRPr="00E85271">
              <w:rPr>
                <w:rFonts w:eastAsia="Calibri" w:cs="Arial"/>
                <w:sz w:val="18"/>
                <w:szCs w:val="18"/>
              </w:rPr>
              <w:t>4.  Sinnzusammenhänge zwischen verschi</w:t>
            </w:r>
            <w:r w:rsidRPr="00E85271">
              <w:rPr>
                <w:rFonts w:eastAsia="Calibri" w:cs="Arial"/>
                <w:sz w:val="18"/>
                <w:szCs w:val="18"/>
              </w:rPr>
              <w:t>e</w:t>
            </w:r>
            <w:r w:rsidRPr="00E85271">
              <w:rPr>
                <w:rFonts w:eastAsia="Calibri" w:cs="Arial"/>
                <w:sz w:val="18"/>
                <w:szCs w:val="18"/>
              </w:rPr>
              <w:t>denen Ebenen und Elementen von Texten herstellen</w:t>
            </w:r>
          </w:p>
          <w:p w:rsidR="00D6732B" w:rsidRPr="00E85271" w:rsidRDefault="00D6732B" w:rsidP="00D6732B">
            <w:pPr>
              <w:spacing w:before="60"/>
              <w:rPr>
                <w:rFonts w:eastAsia="Calibri" w:cs="Arial"/>
                <w:sz w:val="18"/>
                <w:szCs w:val="18"/>
              </w:rPr>
            </w:pPr>
            <w:r w:rsidRPr="00E85271">
              <w:rPr>
                <w:rFonts w:eastAsia="Calibri" w:cs="Arial"/>
                <w:sz w:val="18"/>
                <w:szCs w:val="18"/>
              </w:rPr>
              <w:t>5.  zwischen textinternen und textexternen Informationen […] unterscheiden; literarisches Vorwissen, Kontextwissen, fachliches Wissen, Weltwissen und persönliche Leseerfahrungen reflektiert einsetzen</w:t>
            </w:r>
          </w:p>
          <w:p w:rsidR="00D6732B" w:rsidRPr="00E85271" w:rsidRDefault="00D6732B" w:rsidP="00D6732B">
            <w:pPr>
              <w:spacing w:before="60"/>
              <w:rPr>
                <w:rFonts w:eastAsia="Calibri" w:cs="Arial"/>
                <w:sz w:val="18"/>
                <w:szCs w:val="18"/>
              </w:rPr>
            </w:pPr>
            <w:r w:rsidRPr="00E85271">
              <w:rPr>
                <w:rFonts w:eastAsia="Calibri" w:cs="Arial"/>
                <w:sz w:val="18"/>
                <w:szCs w:val="18"/>
              </w:rPr>
              <w:t>6.  unterschiedliche Interpretations- und Anal</w:t>
            </w:r>
            <w:r w:rsidRPr="00E85271">
              <w:rPr>
                <w:rFonts w:eastAsia="Calibri" w:cs="Arial"/>
                <w:sz w:val="18"/>
                <w:szCs w:val="18"/>
              </w:rPr>
              <w:t>y</w:t>
            </w:r>
            <w:r w:rsidRPr="00E85271">
              <w:rPr>
                <w:rFonts w:eastAsia="Calibri" w:cs="Arial"/>
                <w:sz w:val="18"/>
                <w:szCs w:val="18"/>
              </w:rPr>
              <w:t>severfahren anwenden und die darauf ber</w:t>
            </w:r>
            <w:r w:rsidRPr="00E85271">
              <w:rPr>
                <w:rFonts w:eastAsia="Calibri" w:cs="Arial"/>
                <w:sz w:val="18"/>
                <w:szCs w:val="18"/>
              </w:rPr>
              <w:t>u</w:t>
            </w:r>
            <w:r w:rsidRPr="00E85271">
              <w:rPr>
                <w:rFonts w:eastAsia="Calibri" w:cs="Arial"/>
                <w:sz w:val="18"/>
                <w:szCs w:val="18"/>
              </w:rPr>
              <w:t>henden Verstehensentwürfe am Text überpr</w:t>
            </w:r>
            <w:r w:rsidRPr="00E85271">
              <w:rPr>
                <w:rFonts w:eastAsia="Calibri" w:cs="Arial"/>
                <w:sz w:val="18"/>
                <w:szCs w:val="18"/>
              </w:rPr>
              <w:t>ü</w:t>
            </w:r>
            <w:r w:rsidRPr="00E85271">
              <w:rPr>
                <w:rFonts w:eastAsia="Calibri" w:cs="Arial"/>
                <w:sz w:val="18"/>
                <w:szCs w:val="18"/>
              </w:rPr>
              <w:t>fen</w:t>
            </w:r>
          </w:p>
          <w:p w:rsidR="00D6732B" w:rsidRPr="00E85271" w:rsidRDefault="00D6732B" w:rsidP="00D6732B">
            <w:pPr>
              <w:spacing w:before="60"/>
              <w:rPr>
                <w:rFonts w:eastAsia="Calibri" w:cs="Arial"/>
                <w:sz w:val="18"/>
                <w:szCs w:val="18"/>
              </w:rPr>
            </w:pPr>
            <w:r w:rsidRPr="00E85271">
              <w:rPr>
                <w:rFonts w:eastAsia="Calibri" w:cs="Arial"/>
                <w:sz w:val="18"/>
                <w:szCs w:val="18"/>
              </w:rPr>
              <w:t>7.  komplexe Analysen von Texten selbststä</w:t>
            </w:r>
            <w:r w:rsidRPr="00E85271">
              <w:rPr>
                <w:rFonts w:eastAsia="Calibri" w:cs="Arial"/>
                <w:sz w:val="18"/>
                <w:szCs w:val="18"/>
              </w:rPr>
              <w:t>n</w:t>
            </w:r>
            <w:r w:rsidRPr="00E85271">
              <w:rPr>
                <w:rFonts w:eastAsia="Calibri" w:cs="Arial"/>
                <w:sz w:val="18"/>
                <w:szCs w:val="18"/>
              </w:rPr>
              <w:t>dig durchführen und die Ergebnisse ergiebig für interpretatorische oder argumentative Schlussfolgerungen nutzen</w:t>
            </w:r>
          </w:p>
          <w:p w:rsidR="00D6732B" w:rsidRPr="00E85271" w:rsidRDefault="00D6732B" w:rsidP="00D6732B">
            <w:pPr>
              <w:spacing w:before="60"/>
              <w:rPr>
                <w:rFonts w:eastAsia="Calibri" w:cs="Arial"/>
                <w:sz w:val="18"/>
                <w:szCs w:val="18"/>
              </w:rPr>
            </w:pPr>
            <w:r w:rsidRPr="00E85271">
              <w:rPr>
                <w:rFonts w:eastAsia="Calibri" w:cs="Arial"/>
                <w:sz w:val="18"/>
                <w:szCs w:val="18"/>
              </w:rPr>
              <w:t>8.  Deutungshypothesen entwickeln; diese […] begründen, am Text belegen und im Verst</w:t>
            </w:r>
            <w:r w:rsidRPr="00E85271">
              <w:rPr>
                <w:rFonts w:eastAsia="Calibri" w:cs="Arial"/>
                <w:sz w:val="18"/>
                <w:szCs w:val="18"/>
              </w:rPr>
              <w:t>e</w:t>
            </w:r>
            <w:r w:rsidRPr="00E85271">
              <w:rPr>
                <w:rFonts w:eastAsia="Calibri" w:cs="Arial"/>
                <w:sz w:val="18"/>
                <w:szCs w:val="18"/>
              </w:rPr>
              <w:t>hensprozess überarbeiten</w:t>
            </w:r>
          </w:p>
          <w:p w:rsidR="00D6732B" w:rsidRPr="00E85271" w:rsidRDefault="00D6732B" w:rsidP="00D6732B">
            <w:pPr>
              <w:spacing w:before="60"/>
              <w:rPr>
                <w:rFonts w:eastAsia="Calibri" w:cs="Arial"/>
                <w:sz w:val="18"/>
                <w:szCs w:val="18"/>
              </w:rPr>
            </w:pPr>
            <w:r w:rsidRPr="00E85271">
              <w:rPr>
                <w:rFonts w:eastAsia="Calibri" w:cs="Arial"/>
                <w:sz w:val="18"/>
                <w:szCs w:val="18"/>
              </w:rPr>
              <w:t xml:space="preserve"> 9.  Rückschlüsse aus der medialen Verbre</w:t>
            </w:r>
            <w:r w:rsidRPr="00E85271">
              <w:rPr>
                <w:rFonts w:eastAsia="Calibri" w:cs="Arial"/>
                <w:sz w:val="18"/>
                <w:szCs w:val="18"/>
              </w:rPr>
              <w:t>i</w:t>
            </w:r>
            <w:r w:rsidRPr="00E85271">
              <w:rPr>
                <w:rFonts w:eastAsia="Calibri" w:cs="Arial"/>
                <w:sz w:val="18"/>
                <w:szCs w:val="18"/>
              </w:rPr>
              <w:t>tungsform eines Textes ziehen</w:t>
            </w:r>
          </w:p>
          <w:p w:rsidR="00D6732B" w:rsidRPr="00E85271" w:rsidRDefault="00D6732B" w:rsidP="00D6732B">
            <w:pPr>
              <w:spacing w:before="60"/>
              <w:rPr>
                <w:rFonts w:eastAsia="Calibri" w:cs="Arial"/>
                <w:sz w:val="18"/>
                <w:szCs w:val="18"/>
              </w:rPr>
            </w:pPr>
            <w:r w:rsidRPr="00E85271">
              <w:rPr>
                <w:rFonts w:eastAsia="Calibri" w:cs="Arial"/>
                <w:sz w:val="18"/>
                <w:szCs w:val="18"/>
              </w:rPr>
              <w:t>12. sich mit der Darstellung von Lebensentwü</w:t>
            </w:r>
            <w:r w:rsidRPr="00E85271">
              <w:rPr>
                <w:rFonts w:eastAsia="Calibri" w:cs="Arial"/>
                <w:sz w:val="18"/>
                <w:szCs w:val="18"/>
              </w:rPr>
              <w:t>r</w:t>
            </w:r>
            <w:r w:rsidRPr="00E85271">
              <w:rPr>
                <w:rFonts w:eastAsia="Calibri" w:cs="Arial"/>
                <w:sz w:val="18"/>
                <w:szCs w:val="18"/>
              </w:rPr>
              <w:t>fen und Lebenswirklichkeiten in Texten ause</w:t>
            </w:r>
            <w:r w:rsidRPr="00E85271">
              <w:rPr>
                <w:rFonts w:eastAsia="Calibri" w:cs="Arial"/>
                <w:sz w:val="18"/>
                <w:szCs w:val="18"/>
              </w:rPr>
              <w:t>i</w:t>
            </w:r>
            <w:r w:rsidRPr="00E85271">
              <w:rPr>
                <w:rFonts w:eastAsia="Calibri" w:cs="Arial"/>
                <w:sz w:val="18"/>
                <w:szCs w:val="18"/>
              </w:rPr>
              <w:t>nandersetzen […]</w:t>
            </w:r>
          </w:p>
          <w:p w:rsidR="00D6732B" w:rsidRPr="00E85271" w:rsidRDefault="00D6732B" w:rsidP="00D6732B">
            <w:pPr>
              <w:spacing w:before="60"/>
              <w:rPr>
                <w:rFonts w:eastAsia="Calibri" w:cs="Arial"/>
                <w:sz w:val="18"/>
                <w:szCs w:val="18"/>
              </w:rPr>
            </w:pPr>
            <w:r w:rsidRPr="00E85271">
              <w:rPr>
                <w:rFonts w:eastAsia="Calibri" w:cs="Arial"/>
                <w:sz w:val="18"/>
                <w:szCs w:val="18"/>
              </w:rPr>
              <w:t>13. Fremdheitserfahrungen in Texten unter Einbezug geistes-, kultur- und sozialgeschich</w:t>
            </w:r>
            <w:r w:rsidRPr="00E85271">
              <w:rPr>
                <w:rFonts w:eastAsia="Calibri" w:cs="Arial"/>
                <w:sz w:val="18"/>
                <w:szCs w:val="18"/>
              </w:rPr>
              <w:t>t</w:t>
            </w:r>
            <w:r w:rsidRPr="00E85271">
              <w:rPr>
                <w:rFonts w:eastAsia="Calibri" w:cs="Arial"/>
                <w:sz w:val="18"/>
                <w:szCs w:val="18"/>
              </w:rPr>
              <w:t>licher Entwicklungen reflektieren</w:t>
            </w:r>
          </w:p>
          <w:p w:rsidR="00D6732B" w:rsidRPr="00E85271" w:rsidRDefault="00D6732B" w:rsidP="00D6732B">
            <w:pPr>
              <w:spacing w:before="60"/>
              <w:rPr>
                <w:rFonts w:eastAsia="Calibri" w:cs="Arial"/>
                <w:sz w:val="18"/>
                <w:szCs w:val="18"/>
              </w:rPr>
            </w:pPr>
            <w:r w:rsidRPr="00E85271">
              <w:rPr>
                <w:rFonts w:eastAsia="Calibri" w:cs="Arial"/>
                <w:sz w:val="18"/>
                <w:szCs w:val="18"/>
              </w:rPr>
              <w:t>14. die ästhetische Qualität eines Textes e</w:t>
            </w:r>
            <w:r w:rsidRPr="00E85271">
              <w:rPr>
                <w:rFonts w:eastAsia="Calibri" w:cs="Arial"/>
                <w:sz w:val="18"/>
                <w:szCs w:val="18"/>
              </w:rPr>
              <w:t>r</w:t>
            </w:r>
            <w:r w:rsidRPr="00E85271">
              <w:rPr>
                <w:rFonts w:eastAsia="Calibri" w:cs="Arial"/>
                <w:sz w:val="18"/>
                <w:szCs w:val="18"/>
              </w:rPr>
              <w:t>fassen und ihn als gestaltetes Produkt begre</w:t>
            </w:r>
            <w:r w:rsidRPr="00E85271">
              <w:rPr>
                <w:rFonts w:eastAsia="Calibri" w:cs="Arial"/>
                <w:sz w:val="18"/>
                <w:szCs w:val="18"/>
              </w:rPr>
              <w:t>i</w:t>
            </w:r>
            <w:r w:rsidRPr="00E85271">
              <w:rPr>
                <w:rFonts w:eastAsia="Calibri" w:cs="Arial"/>
                <w:sz w:val="18"/>
                <w:szCs w:val="18"/>
              </w:rPr>
              <w:t>fen</w:t>
            </w:r>
          </w:p>
          <w:p w:rsidR="00D6732B" w:rsidRPr="00E85271" w:rsidRDefault="00D6732B" w:rsidP="00D6732B">
            <w:pPr>
              <w:spacing w:before="60"/>
              <w:rPr>
                <w:rFonts w:eastAsia="Calibri" w:cs="Arial"/>
                <w:sz w:val="18"/>
                <w:szCs w:val="18"/>
              </w:rPr>
            </w:pPr>
            <w:r w:rsidRPr="00E85271">
              <w:rPr>
                <w:rFonts w:eastAsia="Calibri" w:cs="Arial"/>
                <w:sz w:val="18"/>
                <w:szCs w:val="18"/>
              </w:rPr>
              <w:t>15. die Zuordnung von Texten zu Textformen und Textsorten reflektieren</w:t>
            </w:r>
          </w:p>
          <w:p w:rsidR="00D6732B" w:rsidRPr="00E85271" w:rsidRDefault="00D6732B" w:rsidP="00D6732B">
            <w:pPr>
              <w:spacing w:before="60"/>
              <w:rPr>
                <w:rFonts w:eastAsia="Calibri" w:cs="Arial"/>
                <w:sz w:val="18"/>
                <w:szCs w:val="18"/>
              </w:rPr>
            </w:pPr>
            <w:r w:rsidRPr="00E85271">
              <w:rPr>
                <w:rFonts w:eastAsia="Calibri" w:cs="Arial"/>
                <w:sz w:val="18"/>
                <w:szCs w:val="18"/>
              </w:rPr>
              <w:t>16. Mehrdeutigkeit als […] Merkmal literar</w:t>
            </w:r>
            <w:r w:rsidRPr="00E85271">
              <w:rPr>
                <w:rFonts w:eastAsia="Calibri" w:cs="Arial"/>
                <w:sz w:val="18"/>
                <w:szCs w:val="18"/>
              </w:rPr>
              <w:t>i</w:t>
            </w:r>
            <w:r w:rsidRPr="00E85271">
              <w:rPr>
                <w:rFonts w:eastAsia="Calibri" w:cs="Arial"/>
                <w:sz w:val="18"/>
                <w:szCs w:val="18"/>
              </w:rPr>
              <w:t>scher Texte erkennen […] und alternative Lesarten bei ihren Verstehensentwürfen b</w:t>
            </w:r>
            <w:r w:rsidRPr="00E85271">
              <w:rPr>
                <w:rFonts w:eastAsia="Calibri" w:cs="Arial"/>
                <w:sz w:val="18"/>
                <w:szCs w:val="18"/>
              </w:rPr>
              <w:t>e</w:t>
            </w:r>
            <w:r w:rsidRPr="00E85271">
              <w:rPr>
                <w:rFonts w:eastAsia="Calibri" w:cs="Arial"/>
                <w:sz w:val="18"/>
                <w:szCs w:val="18"/>
              </w:rPr>
              <w:lastRenderedPageBreak/>
              <w:t>rücksichtigen</w:t>
            </w:r>
          </w:p>
          <w:p w:rsidR="00D6732B" w:rsidRPr="00E85271" w:rsidRDefault="00D6732B" w:rsidP="00D6732B">
            <w:pPr>
              <w:spacing w:before="60"/>
              <w:rPr>
                <w:rFonts w:eastAsia="Calibri" w:cs="Arial"/>
                <w:sz w:val="18"/>
                <w:szCs w:val="18"/>
              </w:rPr>
            </w:pPr>
            <w:r w:rsidRPr="00E85271">
              <w:rPr>
                <w:rFonts w:eastAsia="Calibri" w:cs="Arial"/>
                <w:sz w:val="18"/>
                <w:szCs w:val="18"/>
              </w:rPr>
              <w:t>17  […] Textvergleiche durchführen,  auswe</w:t>
            </w:r>
            <w:r w:rsidRPr="00E85271">
              <w:rPr>
                <w:rFonts w:eastAsia="Calibri" w:cs="Arial"/>
                <w:sz w:val="18"/>
                <w:szCs w:val="18"/>
              </w:rPr>
              <w:t>r</w:t>
            </w:r>
            <w:r w:rsidRPr="00E85271">
              <w:rPr>
                <w:rFonts w:eastAsia="Calibri" w:cs="Arial"/>
                <w:sz w:val="18"/>
                <w:szCs w:val="18"/>
              </w:rPr>
              <w:t>ten und die Ergebnisse gewinnbringend in ihre Verstehensentwürfe integrieren</w:t>
            </w:r>
          </w:p>
          <w:p w:rsidR="00D6732B" w:rsidRPr="00E85271" w:rsidRDefault="00D6732B" w:rsidP="00D6732B">
            <w:pPr>
              <w:spacing w:before="60"/>
              <w:rPr>
                <w:rFonts w:eastAsia="Calibri" w:cs="Arial"/>
                <w:sz w:val="18"/>
                <w:szCs w:val="18"/>
              </w:rPr>
            </w:pPr>
            <w:r w:rsidRPr="00E85271">
              <w:rPr>
                <w:rFonts w:eastAsia="Calibri" w:cs="Arial"/>
                <w:sz w:val="18"/>
                <w:szCs w:val="18"/>
              </w:rPr>
              <w:t>18. Kenntnisse […]  geschichtswissenschaftl</w:t>
            </w:r>
            <w:r w:rsidRPr="00E85271">
              <w:rPr>
                <w:rFonts w:eastAsia="Calibri" w:cs="Arial"/>
                <w:sz w:val="18"/>
                <w:szCs w:val="18"/>
              </w:rPr>
              <w:t>i</w:t>
            </w:r>
            <w:r w:rsidRPr="00E85271">
              <w:rPr>
                <w:rFonts w:eastAsia="Calibri" w:cs="Arial"/>
                <w:sz w:val="18"/>
                <w:szCs w:val="18"/>
              </w:rPr>
              <w:t>cher Texte in die Kontextualisierung literar</w:t>
            </w:r>
            <w:r w:rsidRPr="00E85271">
              <w:rPr>
                <w:rFonts w:eastAsia="Calibri" w:cs="Arial"/>
                <w:sz w:val="18"/>
                <w:szCs w:val="18"/>
              </w:rPr>
              <w:t>i</w:t>
            </w:r>
            <w:r w:rsidRPr="00E85271">
              <w:rPr>
                <w:rFonts w:eastAsia="Calibri" w:cs="Arial"/>
                <w:sz w:val="18"/>
                <w:szCs w:val="18"/>
              </w:rPr>
              <w:t>scher Werke einbeziehen</w:t>
            </w:r>
          </w:p>
          <w:p w:rsidR="00D6732B" w:rsidRPr="00E85271" w:rsidRDefault="00D6732B" w:rsidP="00D6732B">
            <w:pPr>
              <w:spacing w:before="60"/>
              <w:rPr>
                <w:rFonts w:eastAsia="Calibri" w:cs="Arial"/>
                <w:sz w:val="18"/>
                <w:szCs w:val="18"/>
              </w:rPr>
            </w:pPr>
            <w:r w:rsidRPr="00E85271">
              <w:rPr>
                <w:rFonts w:eastAsia="Calibri" w:cs="Arial"/>
                <w:sz w:val="18"/>
                <w:szCs w:val="18"/>
              </w:rPr>
              <w:t>19. Texte auf der Basis von nachvollziehbaren, sachlich fundierten Kriterien bewerten und dabei auch textexterne Bezüge wie Produkt</w:t>
            </w:r>
            <w:r w:rsidRPr="00E85271">
              <w:rPr>
                <w:rFonts w:eastAsia="Calibri" w:cs="Arial"/>
                <w:sz w:val="18"/>
                <w:szCs w:val="18"/>
              </w:rPr>
              <w:t>i</w:t>
            </w:r>
            <w:r w:rsidRPr="00E85271">
              <w:rPr>
                <w:rFonts w:eastAsia="Calibri" w:cs="Arial"/>
                <w:sz w:val="18"/>
                <w:szCs w:val="18"/>
              </w:rPr>
              <w:t>ons-, Rezeptions- und Wirkungsbedingungen berücksichtigen</w:t>
            </w:r>
          </w:p>
          <w:p w:rsidR="00D6732B" w:rsidRPr="00E85271" w:rsidRDefault="00D6732B" w:rsidP="00D6732B">
            <w:pPr>
              <w:spacing w:before="60"/>
              <w:rPr>
                <w:rFonts w:eastAsia="Calibri" w:cs="Arial"/>
                <w:sz w:val="18"/>
                <w:szCs w:val="18"/>
              </w:rPr>
            </w:pPr>
            <w:r w:rsidRPr="00E85271">
              <w:rPr>
                <w:rFonts w:eastAsia="Calibri" w:cs="Arial"/>
                <w:sz w:val="18"/>
                <w:szCs w:val="18"/>
              </w:rPr>
              <w:t>21. sich mit unterschiedlichen literarischen und theatralen Ausdrucksformen auch an auße</w:t>
            </w:r>
            <w:r w:rsidRPr="00E85271">
              <w:rPr>
                <w:rFonts w:eastAsia="Calibri" w:cs="Arial"/>
                <w:sz w:val="18"/>
                <w:szCs w:val="18"/>
              </w:rPr>
              <w:t>r</w:t>
            </w:r>
            <w:r w:rsidRPr="00E85271">
              <w:rPr>
                <w:rFonts w:eastAsia="Calibri" w:cs="Arial"/>
                <w:sz w:val="18"/>
                <w:szCs w:val="18"/>
              </w:rPr>
              <w:t>schulischen Lernorten auseinandersetzen (zum Beispiel Theater, Lesungen)</w:t>
            </w:r>
          </w:p>
          <w:p w:rsidR="00D6732B" w:rsidRPr="00E85271" w:rsidRDefault="00D6732B" w:rsidP="00D6732B">
            <w:pPr>
              <w:spacing w:before="60"/>
              <w:rPr>
                <w:rFonts w:eastAsia="Calibri" w:cs="Arial"/>
                <w:sz w:val="18"/>
                <w:szCs w:val="18"/>
              </w:rPr>
            </w:pPr>
            <w:r w:rsidRPr="00E85271">
              <w:rPr>
                <w:rFonts w:eastAsia="Calibri" w:cs="Arial"/>
                <w:sz w:val="18"/>
                <w:szCs w:val="18"/>
              </w:rPr>
              <w:t>26. Textverstehen als dynamischen Prozess der Bedeutungszuweisung reflektieren und die Perspektivgebundenheit ihrer Textrezeption erkennen</w:t>
            </w:r>
          </w:p>
          <w:p w:rsidR="00D6732B" w:rsidRPr="00E85271" w:rsidRDefault="00D6732B" w:rsidP="00D6732B">
            <w:pPr>
              <w:spacing w:before="60"/>
              <w:rPr>
                <w:rFonts w:eastAsia="Calibri" w:cs="Arial"/>
                <w:sz w:val="18"/>
                <w:szCs w:val="18"/>
              </w:rPr>
            </w:pPr>
            <w:r w:rsidRPr="00E85271">
              <w:rPr>
                <w:rFonts w:eastAsia="Calibri" w:cs="Arial"/>
                <w:sz w:val="18"/>
                <w:szCs w:val="18"/>
              </w:rPr>
              <w:t>27.  Bedingungen von Textverstehensproze</w:t>
            </w:r>
            <w:r w:rsidRPr="00E85271">
              <w:rPr>
                <w:rFonts w:eastAsia="Calibri" w:cs="Arial"/>
                <w:sz w:val="18"/>
                <w:szCs w:val="18"/>
              </w:rPr>
              <w:t>s</w:t>
            </w:r>
            <w:r w:rsidRPr="00E85271">
              <w:rPr>
                <w:rFonts w:eastAsia="Calibri" w:cs="Arial"/>
                <w:sz w:val="18"/>
                <w:szCs w:val="18"/>
              </w:rPr>
              <w:t>sen bei Texten unterschiedlicher medialer Form reflektieren und ihre jeweiligen Verst</w:t>
            </w:r>
            <w:r w:rsidRPr="00E85271">
              <w:rPr>
                <w:rFonts w:eastAsia="Calibri" w:cs="Arial"/>
                <w:sz w:val="18"/>
                <w:szCs w:val="18"/>
              </w:rPr>
              <w:t>e</w:t>
            </w:r>
            <w:r w:rsidRPr="00E85271">
              <w:rPr>
                <w:rFonts w:eastAsia="Calibri" w:cs="Arial"/>
                <w:sz w:val="18"/>
                <w:szCs w:val="18"/>
              </w:rPr>
              <w:t>hensentwürfe […] textbezogen vergleichen</w:t>
            </w:r>
          </w:p>
          <w:p w:rsidR="00D6732B" w:rsidRPr="00E85271" w:rsidRDefault="00D6732B" w:rsidP="007A0856">
            <w:pPr>
              <w:spacing w:before="60"/>
              <w:rPr>
                <w:rFonts w:eastAsia="Calibri" w:cs="Arial"/>
                <w:sz w:val="18"/>
                <w:szCs w:val="18"/>
              </w:rPr>
            </w:pPr>
            <w:r w:rsidRPr="00E85271">
              <w:rPr>
                <w:rFonts w:eastAsia="Calibri" w:cs="Arial"/>
                <w:sz w:val="18"/>
                <w:szCs w:val="18"/>
              </w:rPr>
              <w:t>28</w:t>
            </w:r>
            <w:r w:rsidR="007A0856">
              <w:rPr>
                <w:rFonts w:eastAsia="Calibri" w:cs="Arial"/>
                <w:sz w:val="18"/>
                <w:szCs w:val="18"/>
              </w:rPr>
              <w:t xml:space="preserve"> </w:t>
            </w:r>
            <w:r w:rsidR="007A0856" w:rsidRPr="007A0856">
              <w:rPr>
                <w:rFonts w:eastAsia="Calibri" w:cs="Arial"/>
                <w:sz w:val="18"/>
                <w:szCs w:val="18"/>
              </w:rPr>
              <w:t>zwischen verschiedenen Lesehaltungen unterscheiden (spontan, methodisch geleitet; analytisch, identifikatorisch, wertend; aktual</w:t>
            </w:r>
            <w:r w:rsidR="007A0856" w:rsidRPr="007A0856">
              <w:rPr>
                <w:rFonts w:eastAsia="Calibri" w:cs="Arial"/>
                <w:sz w:val="18"/>
                <w:szCs w:val="18"/>
              </w:rPr>
              <w:t>i</w:t>
            </w:r>
            <w:r w:rsidR="007A0856" w:rsidRPr="007A0856">
              <w:rPr>
                <w:rFonts w:eastAsia="Calibri" w:cs="Arial"/>
                <w:sz w:val="18"/>
                <w:szCs w:val="18"/>
              </w:rPr>
              <w:t>sierend, hist</w:t>
            </w:r>
            <w:r w:rsidR="007A0856">
              <w:rPr>
                <w:rFonts w:eastAsia="Calibri" w:cs="Arial"/>
                <w:sz w:val="18"/>
                <w:szCs w:val="18"/>
              </w:rPr>
              <w:t xml:space="preserve">orisierend) und ihre jeweilige </w:t>
            </w:r>
            <w:r w:rsidR="007A0856" w:rsidRPr="007A0856">
              <w:rPr>
                <w:rFonts w:eastAsia="Calibri" w:cs="Arial"/>
                <w:sz w:val="18"/>
                <w:szCs w:val="18"/>
              </w:rPr>
              <w:t>L</w:t>
            </w:r>
            <w:r w:rsidR="007A0856" w:rsidRPr="007A0856">
              <w:rPr>
                <w:rFonts w:eastAsia="Calibri" w:cs="Arial"/>
                <w:sz w:val="18"/>
                <w:szCs w:val="18"/>
              </w:rPr>
              <w:t>e</w:t>
            </w:r>
            <w:r w:rsidR="007A0856" w:rsidRPr="007A0856">
              <w:rPr>
                <w:rFonts w:eastAsia="Calibri" w:cs="Arial"/>
                <w:sz w:val="18"/>
                <w:szCs w:val="18"/>
              </w:rPr>
              <w:t>sehaltung einordnen</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D6732B" w:rsidRPr="00DF79C9" w:rsidRDefault="00D6732B" w:rsidP="00D6732B">
            <w:pPr>
              <w:spacing w:before="60"/>
              <w:rPr>
                <w:rFonts w:eastAsia="Calibri" w:cs="Arial"/>
                <w:sz w:val="18"/>
                <w:szCs w:val="18"/>
                <w:u w:val="single"/>
              </w:rPr>
            </w:pPr>
            <w:r w:rsidRPr="00DF79C9">
              <w:rPr>
                <w:rFonts w:eastAsia="Calibri" w:cs="Arial"/>
                <w:sz w:val="18"/>
                <w:szCs w:val="18"/>
                <w:u w:val="single"/>
              </w:rPr>
              <w:lastRenderedPageBreak/>
              <w:t>3.2.1.1 Literarische Texte</w:t>
            </w:r>
          </w:p>
          <w:p w:rsidR="00D6732B" w:rsidRDefault="00D6732B" w:rsidP="00D6732B">
            <w:pPr>
              <w:spacing w:before="60"/>
              <w:rPr>
                <w:rFonts w:eastAsia="Calibri" w:cs="Arial"/>
                <w:sz w:val="18"/>
                <w:szCs w:val="18"/>
              </w:rPr>
            </w:pPr>
            <w:r>
              <w:rPr>
                <w:rFonts w:eastAsia="Calibri" w:cs="Arial"/>
                <w:sz w:val="18"/>
                <w:szCs w:val="18"/>
              </w:rPr>
              <w:t>(1) unterschiedliche Lesetechniken (zum Be</w:t>
            </w:r>
            <w:r>
              <w:rPr>
                <w:rFonts w:eastAsia="Calibri" w:cs="Arial"/>
                <w:sz w:val="18"/>
                <w:szCs w:val="18"/>
              </w:rPr>
              <w:t>i</w:t>
            </w:r>
            <w:r>
              <w:rPr>
                <w:rFonts w:eastAsia="Calibri" w:cs="Arial"/>
                <w:sz w:val="18"/>
                <w:szCs w:val="18"/>
              </w:rPr>
              <w:t>spiel diagonal, selektiv, navigierend) und M</w:t>
            </w:r>
            <w:r>
              <w:rPr>
                <w:rFonts w:eastAsia="Calibri" w:cs="Arial"/>
                <w:sz w:val="18"/>
                <w:szCs w:val="18"/>
              </w:rPr>
              <w:t>e</w:t>
            </w:r>
            <w:r>
              <w:rPr>
                <w:rFonts w:eastAsia="Calibri" w:cs="Arial"/>
                <w:sz w:val="18"/>
                <w:szCs w:val="18"/>
              </w:rPr>
              <w:t>thoden der Texterschließung anwenden (zum Beispiel markieren, Verständnisfragen form</w:t>
            </w:r>
            <w:r>
              <w:rPr>
                <w:rFonts w:eastAsia="Calibri" w:cs="Arial"/>
                <w:sz w:val="18"/>
                <w:szCs w:val="18"/>
              </w:rPr>
              <w:t>u</w:t>
            </w:r>
            <w:r>
              <w:rPr>
                <w:rFonts w:eastAsia="Calibri" w:cs="Arial"/>
                <w:sz w:val="18"/>
                <w:szCs w:val="18"/>
              </w:rPr>
              <w:t>lieren)</w:t>
            </w:r>
          </w:p>
          <w:p w:rsidR="00D6732B" w:rsidRDefault="00D6732B" w:rsidP="00D6732B">
            <w:pPr>
              <w:spacing w:before="60"/>
              <w:rPr>
                <w:rFonts w:eastAsia="Calibri" w:cs="Arial"/>
                <w:sz w:val="18"/>
                <w:szCs w:val="18"/>
              </w:rPr>
            </w:pPr>
            <w:r>
              <w:rPr>
                <w:rFonts w:eastAsia="Calibri" w:cs="Arial"/>
                <w:sz w:val="18"/>
                <w:szCs w:val="18"/>
              </w:rPr>
              <w:t>(2) ihren Leseeindruck und ihr erstes Textve</w:t>
            </w:r>
            <w:r>
              <w:rPr>
                <w:rFonts w:eastAsia="Calibri" w:cs="Arial"/>
                <w:sz w:val="18"/>
                <w:szCs w:val="18"/>
              </w:rPr>
              <w:t>r</w:t>
            </w:r>
            <w:r>
              <w:rPr>
                <w:rFonts w:eastAsia="Calibri" w:cs="Arial"/>
                <w:sz w:val="18"/>
                <w:szCs w:val="18"/>
              </w:rPr>
              <w:t>ständnis erläutern und begründen</w:t>
            </w:r>
          </w:p>
          <w:p w:rsidR="00D6732B" w:rsidRDefault="00D6732B" w:rsidP="00D6732B">
            <w:pPr>
              <w:spacing w:before="60"/>
              <w:rPr>
                <w:rFonts w:eastAsia="Calibri" w:cs="Arial"/>
                <w:sz w:val="18"/>
                <w:szCs w:val="18"/>
              </w:rPr>
            </w:pPr>
            <w:r>
              <w:rPr>
                <w:rFonts w:eastAsia="Calibri" w:cs="Arial"/>
                <w:sz w:val="18"/>
                <w:szCs w:val="18"/>
              </w:rPr>
              <w:t>(3) Inhalte von Texten herausarbeiten und zusammenfassen; dazu aussagekräftige Tex</w:t>
            </w:r>
            <w:r>
              <w:rPr>
                <w:rFonts w:eastAsia="Calibri" w:cs="Arial"/>
                <w:sz w:val="18"/>
                <w:szCs w:val="18"/>
              </w:rPr>
              <w:t>t</w:t>
            </w:r>
            <w:r>
              <w:rPr>
                <w:rFonts w:eastAsia="Calibri" w:cs="Arial"/>
                <w:sz w:val="18"/>
                <w:szCs w:val="18"/>
              </w:rPr>
              <w:t>belege auswählen</w:t>
            </w:r>
          </w:p>
          <w:p w:rsidR="00D6732B" w:rsidRDefault="00D6732B" w:rsidP="00D6732B">
            <w:pPr>
              <w:spacing w:before="60"/>
              <w:rPr>
                <w:rFonts w:eastAsia="Calibri" w:cs="Arial"/>
                <w:sz w:val="18"/>
                <w:szCs w:val="18"/>
              </w:rPr>
            </w:pPr>
            <w:r>
              <w:rPr>
                <w:rFonts w:eastAsia="Calibri" w:cs="Arial"/>
                <w:sz w:val="18"/>
                <w:szCs w:val="18"/>
              </w:rPr>
              <w:t>(5) zwischen Sachtexten und literarischen Texten unterscheiden; Fiktionalität erkennen</w:t>
            </w:r>
          </w:p>
          <w:p w:rsidR="00D6732B" w:rsidRDefault="00D6732B" w:rsidP="00D6732B">
            <w:pPr>
              <w:spacing w:before="60"/>
              <w:rPr>
                <w:rFonts w:eastAsia="Calibri" w:cs="Arial"/>
                <w:sz w:val="18"/>
                <w:szCs w:val="18"/>
              </w:rPr>
            </w:pPr>
            <w:r>
              <w:rPr>
                <w:rFonts w:eastAsia="Calibri" w:cs="Arial"/>
                <w:sz w:val="18"/>
                <w:szCs w:val="18"/>
              </w:rPr>
              <w:t>(6) das Thema eines Textes bestimmen und benennen</w:t>
            </w:r>
          </w:p>
          <w:p w:rsidR="00D6732B" w:rsidRPr="005814FE" w:rsidRDefault="00D6732B" w:rsidP="00D6732B">
            <w:pPr>
              <w:spacing w:before="60"/>
              <w:rPr>
                <w:rFonts w:eastAsia="Calibri" w:cs="Arial"/>
                <w:sz w:val="18"/>
                <w:szCs w:val="18"/>
              </w:rPr>
            </w:pPr>
            <w:r>
              <w:rPr>
                <w:rFonts w:eastAsia="Calibri" w:cs="Arial"/>
                <w:sz w:val="18"/>
                <w:szCs w:val="18"/>
              </w:rPr>
              <w:t>(7) wesentliche Elemente eines Textes (Titel, Aufbau, Handlungs- und Konfliktverlauf, Fig</w:t>
            </w:r>
            <w:r>
              <w:rPr>
                <w:rFonts w:eastAsia="Calibri" w:cs="Arial"/>
                <w:sz w:val="18"/>
                <w:szCs w:val="18"/>
              </w:rPr>
              <w:t>u</w:t>
            </w:r>
            <w:r>
              <w:rPr>
                <w:rFonts w:eastAsia="Calibri" w:cs="Arial"/>
                <w:sz w:val="18"/>
                <w:szCs w:val="18"/>
              </w:rPr>
              <w:t>ren und Figurenkonstellation, Raum- und Zei</w:t>
            </w:r>
            <w:r>
              <w:rPr>
                <w:rFonts w:eastAsia="Calibri" w:cs="Arial"/>
                <w:sz w:val="18"/>
                <w:szCs w:val="18"/>
              </w:rPr>
              <w:t>t</w:t>
            </w:r>
            <w:r>
              <w:rPr>
                <w:rFonts w:eastAsia="Calibri" w:cs="Arial"/>
                <w:sz w:val="18"/>
                <w:szCs w:val="18"/>
              </w:rPr>
              <w:t xml:space="preserve">gestaltung, Motive, Symbole) bestimmen, analysieren und in </w:t>
            </w:r>
            <w:r w:rsidRPr="005814FE">
              <w:rPr>
                <w:rFonts w:eastAsia="Calibri" w:cs="Arial"/>
                <w:sz w:val="18"/>
                <w:szCs w:val="18"/>
              </w:rPr>
              <w:t>ihrer Funktion beschreiben</w:t>
            </w:r>
          </w:p>
          <w:p w:rsidR="00D6732B" w:rsidRDefault="00D6732B" w:rsidP="00D6732B">
            <w:pPr>
              <w:spacing w:before="60"/>
              <w:rPr>
                <w:rFonts w:eastAsia="Calibri" w:cs="Arial"/>
                <w:sz w:val="18"/>
                <w:szCs w:val="18"/>
              </w:rPr>
            </w:pPr>
            <w:r w:rsidRPr="005814FE">
              <w:rPr>
                <w:sz w:val="18"/>
                <w:szCs w:val="18"/>
              </w:rPr>
              <w:t xml:space="preserve">(8) Fachbegriffe zur formalen Beschreibung von Texten verwenden: </w:t>
            </w:r>
            <w:r w:rsidRPr="005814FE">
              <w:rPr>
                <w:sz w:val="18"/>
                <w:szCs w:val="18"/>
              </w:rPr>
              <w:br/>
              <w:t>–  Autor, Erzähler, Erzählperspektive, Erzäh</w:t>
            </w:r>
            <w:r w:rsidRPr="005814FE">
              <w:rPr>
                <w:sz w:val="18"/>
                <w:szCs w:val="18"/>
              </w:rPr>
              <w:t>l</w:t>
            </w:r>
            <w:r w:rsidRPr="005814FE">
              <w:rPr>
                <w:sz w:val="18"/>
                <w:szCs w:val="18"/>
              </w:rPr>
              <w:lastRenderedPageBreak/>
              <w:t>form, Erzählstruktur, innere und äußere Han</w:t>
            </w:r>
            <w:r w:rsidRPr="005814FE">
              <w:rPr>
                <w:sz w:val="18"/>
                <w:szCs w:val="18"/>
              </w:rPr>
              <w:t>d</w:t>
            </w:r>
            <w:r w:rsidRPr="005814FE">
              <w:rPr>
                <w:sz w:val="18"/>
                <w:szCs w:val="18"/>
              </w:rPr>
              <w:t>lung, offener Schluss, Erzähltempora, Vorau</w:t>
            </w:r>
            <w:r w:rsidRPr="005814FE">
              <w:rPr>
                <w:sz w:val="18"/>
                <w:szCs w:val="18"/>
              </w:rPr>
              <w:t>s</w:t>
            </w:r>
            <w:r w:rsidRPr="005814FE">
              <w:rPr>
                <w:sz w:val="18"/>
                <w:szCs w:val="18"/>
              </w:rPr>
              <w:t xml:space="preserve">deutungen und Rückblende </w:t>
            </w:r>
            <w:r w:rsidRPr="005814FE">
              <w:rPr>
                <w:sz w:val="18"/>
                <w:szCs w:val="18"/>
              </w:rPr>
              <w:br/>
              <w:t>–  Reim, Rhythmus, Vers, Metrum, sprachliche Bilder (Vergleich, Metapher, Personifikation), lyrisches Ich, Enjambement, Kadenz, Atm</w:t>
            </w:r>
            <w:r w:rsidRPr="005814FE">
              <w:rPr>
                <w:sz w:val="18"/>
                <w:szCs w:val="18"/>
              </w:rPr>
              <w:t>o</w:t>
            </w:r>
            <w:r w:rsidRPr="005814FE">
              <w:rPr>
                <w:sz w:val="18"/>
                <w:szCs w:val="18"/>
              </w:rPr>
              <w:t xml:space="preserve">sphäre </w:t>
            </w:r>
            <w:r w:rsidRPr="005814FE">
              <w:rPr>
                <w:sz w:val="18"/>
                <w:szCs w:val="18"/>
              </w:rPr>
              <w:br/>
              <w:t>–  Figurenverzeichnis, Akt, Szene, Exposition, Höhepunkt, Wendepunkt, Lösung, Katastr</w:t>
            </w:r>
            <w:r w:rsidRPr="005814FE">
              <w:rPr>
                <w:sz w:val="18"/>
                <w:szCs w:val="18"/>
              </w:rPr>
              <w:t>o</w:t>
            </w:r>
            <w:r w:rsidRPr="005814FE">
              <w:rPr>
                <w:sz w:val="18"/>
                <w:szCs w:val="18"/>
              </w:rPr>
              <w:t>phe, Dialog und Monolog, Regieanweisung</w:t>
            </w:r>
          </w:p>
          <w:p w:rsidR="00D6732B" w:rsidRDefault="00D6732B" w:rsidP="00D6732B">
            <w:pPr>
              <w:spacing w:before="60"/>
              <w:rPr>
                <w:rFonts w:eastAsia="Calibri" w:cs="Arial"/>
                <w:sz w:val="18"/>
                <w:szCs w:val="18"/>
              </w:rPr>
            </w:pPr>
            <w:r w:rsidRPr="005814FE">
              <w:rPr>
                <w:rFonts w:eastAsia="Calibri" w:cs="Arial"/>
                <w:sz w:val="18"/>
                <w:szCs w:val="18"/>
              </w:rPr>
              <w:t>(9) sprachliche Gestaltungsmittel beschreiben und auf ihre Funktion hin</w:t>
            </w:r>
            <w:r>
              <w:rPr>
                <w:rFonts w:eastAsia="Calibri" w:cs="Arial"/>
                <w:sz w:val="18"/>
                <w:szCs w:val="18"/>
              </w:rPr>
              <w:t xml:space="preserve"> untersuchen</w:t>
            </w:r>
          </w:p>
          <w:p w:rsidR="00D6732B" w:rsidRDefault="00D6732B" w:rsidP="00D6732B">
            <w:pPr>
              <w:spacing w:before="60"/>
              <w:rPr>
                <w:rFonts w:eastAsia="Calibri" w:cs="Arial"/>
                <w:sz w:val="18"/>
                <w:szCs w:val="18"/>
              </w:rPr>
            </w:pPr>
            <w:r>
              <w:rPr>
                <w:rFonts w:eastAsia="Calibri" w:cs="Arial"/>
                <w:sz w:val="18"/>
                <w:szCs w:val="18"/>
              </w:rPr>
              <w:t>(10) Komik und Parodie erkennen und unte</w:t>
            </w:r>
            <w:r>
              <w:rPr>
                <w:rFonts w:eastAsia="Calibri" w:cs="Arial"/>
                <w:sz w:val="18"/>
                <w:szCs w:val="18"/>
              </w:rPr>
              <w:t>r</w:t>
            </w:r>
            <w:r>
              <w:rPr>
                <w:rFonts w:eastAsia="Calibri" w:cs="Arial"/>
                <w:sz w:val="18"/>
                <w:szCs w:val="18"/>
              </w:rPr>
              <w:t>suchen</w:t>
            </w:r>
          </w:p>
          <w:p w:rsidR="00D6732B" w:rsidRDefault="00D6732B" w:rsidP="00D6732B">
            <w:pPr>
              <w:spacing w:before="60"/>
              <w:rPr>
                <w:rFonts w:eastAsia="Calibri" w:cs="Arial"/>
                <w:sz w:val="18"/>
                <w:szCs w:val="18"/>
              </w:rPr>
            </w:pPr>
            <w:r>
              <w:rPr>
                <w:rFonts w:eastAsia="Calibri" w:cs="Arial"/>
                <w:sz w:val="18"/>
                <w:szCs w:val="18"/>
              </w:rPr>
              <w:t>(11) grundlegende literarische Gattungen def</w:t>
            </w:r>
            <w:r>
              <w:rPr>
                <w:rFonts w:eastAsia="Calibri" w:cs="Arial"/>
                <w:sz w:val="18"/>
                <w:szCs w:val="18"/>
              </w:rPr>
              <w:t>i</w:t>
            </w:r>
            <w:r>
              <w:rPr>
                <w:rFonts w:eastAsia="Calibri" w:cs="Arial"/>
                <w:sz w:val="18"/>
                <w:szCs w:val="18"/>
              </w:rPr>
              <w:t>nieren und deren Merkmale für das Textve</w:t>
            </w:r>
            <w:r>
              <w:rPr>
                <w:rFonts w:eastAsia="Calibri" w:cs="Arial"/>
                <w:sz w:val="18"/>
                <w:szCs w:val="18"/>
              </w:rPr>
              <w:t>r</w:t>
            </w:r>
            <w:r>
              <w:rPr>
                <w:rFonts w:eastAsia="Calibri" w:cs="Arial"/>
                <w:sz w:val="18"/>
                <w:szCs w:val="18"/>
              </w:rPr>
              <w:t>stehen nutzen (mindestens Gedicht, Ballade, Epos, Erzählung, Kalendergeschichte, Kurzg</w:t>
            </w:r>
            <w:r>
              <w:rPr>
                <w:rFonts w:eastAsia="Calibri" w:cs="Arial"/>
                <w:sz w:val="18"/>
                <w:szCs w:val="18"/>
              </w:rPr>
              <w:t>e</w:t>
            </w:r>
            <w:r>
              <w:rPr>
                <w:rFonts w:eastAsia="Calibri" w:cs="Arial"/>
                <w:sz w:val="18"/>
                <w:szCs w:val="18"/>
              </w:rPr>
              <w:t>schichte, Anekdote, Drama)</w:t>
            </w:r>
          </w:p>
          <w:p w:rsidR="00D6732B" w:rsidRDefault="00D6732B" w:rsidP="00D6732B">
            <w:pPr>
              <w:spacing w:before="60"/>
              <w:rPr>
                <w:rFonts w:eastAsia="Calibri" w:cs="Arial"/>
                <w:sz w:val="18"/>
                <w:szCs w:val="18"/>
              </w:rPr>
            </w:pPr>
            <w:r>
              <w:rPr>
                <w:rFonts w:eastAsia="Calibri" w:cs="Arial"/>
                <w:sz w:val="18"/>
                <w:szCs w:val="18"/>
              </w:rPr>
              <w:t>(12) Deutungen eines Textes entwickeln und formulieren (auch mithilfe von Deutungshyp</w:t>
            </w:r>
            <w:r>
              <w:rPr>
                <w:rFonts w:eastAsia="Calibri" w:cs="Arial"/>
                <w:sz w:val="18"/>
                <w:szCs w:val="18"/>
              </w:rPr>
              <w:t>o</w:t>
            </w:r>
            <w:r>
              <w:rPr>
                <w:rFonts w:eastAsia="Calibri" w:cs="Arial"/>
                <w:sz w:val="18"/>
                <w:szCs w:val="18"/>
              </w:rPr>
              <w:t>thesen); das eigene Textverständnis erläutern, begründen und am Text belegen</w:t>
            </w:r>
          </w:p>
          <w:p w:rsidR="00D6732B" w:rsidRDefault="00D6732B" w:rsidP="00D6732B">
            <w:pPr>
              <w:spacing w:before="60"/>
              <w:rPr>
                <w:rFonts w:eastAsia="Calibri" w:cs="Arial"/>
                <w:sz w:val="18"/>
                <w:szCs w:val="18"/>
              </w:rPr>
            </w:pPr>
            <w:r>
              <w:rPr>
                <w:rFonts w:eastAsia="Calibri" w:cs="Arial"/>
                <w:sz w:val="18"/>
                <w:szCs w:val="18"/>
              </w:rPr>
              <w:t>(13) Vorwissen für ihr Textverstehen nutzen</w:t>
            </w:r>
          </w:p>
          <w:p w:rsidR="00D6732B" w:rsidRDefault="00D6732B" w:rsidP="00D6732B">
            <w:pPr>
              <w:spacing w:before="60"/>
              <w:rPr>
                <w:rFonts w:eastAsia="Calibri" w:cs="Arial"/>
                <w:sz w:val="18"/>
                <w:szCs w:val="18"/>
              </w:rPr>
            </w:pPr>
            <w:r>
              <w:rPr>
                <w:rFonts w:eastAsia="Calibri" w:cs="Arial"/>
                <w:sz w:val="18"/>
                <w:szCs w:val="18"/>
              </w:rPr>
              <w:t>(15) mit handlungs- und produktionsorientie</w:t>
            </w:r>
            <w:r>
              <w:rPr>
                <w:rFonts w:eastAsia="Calibri" w:cs="Arial"/>
                <w:sz w:val="18"/>
                <w:szCs w:val="18"/>
              </w:rPr>
              <w:t>r</w:t>
            </w:r>
            <w:r>
              <w:rPr>
                <w:rFonts w:eastAsia="Calibri" w:cs="Arial"/>
                <w:sz w:val="18"/>
                <w:szCs w:val="18"/>
              </w:rPr>
              <w:t>ten Verfahren ein plausibles Textverständnis herausarbeiten (zum Beispiel Texttransform</w:t>
            </w:r>
            <w:r>
              <w:rPr>
                <w:rFonts w:eastAsia="Calibri" w:cs="Arial"/>
                <w:sz w:val="18"/>
                <w:szCs w:val="18"/>
              </w:rPr>
              <w:t>a</w:t>
            </w:r>
            <w:r>
              <w:rPr>
                <w:rFonts w:eastAsia="Calibri" w:cs="Arial"/>
                <w:sz w:val="18"/>
                <w:szCs w:val="18"/>
              </w:rPr>
              <w:t>tionen, Ausgestaltungen, Formen szenischen Interpretierens)</w:t>
            </w:r>
          </w:p>
          <w:p w:rsidR="00D6732B" w:rsidRDefault="00D6732B" w:rsidP="00D6732B">
            <w:pPr>
              <w:spacing w:before="60"/>
              <w:rPr>
                <w:rFonts w:eastAsia="Calibri" w:cs="Arial"/>
                <w:sz w:val="18"/>
                <w:szCs w:val="18"/>
              </w:rPr>
            </w:pPr>
            <w:r>
              <w:rPr>
                <w:rFonts w:eastAsia="Calibri" w:cs="Arial"/>
                <w:sz w:val="18"/>
                <w:szCs w:val="18"/>
              </w:rPr>
              <w:t>(16) literarische Figuren charakterisieren; Fig</w:t>
            </w:r>
            <w:r>
              <w:rPr>
                <w:rFonts w:eastAsia="Calibri" w:cs="Arial"/>
                <w:sz w:val="18"/>
                <w:szCs w:val="18"/>
              </w:rPr>
              <w:t>u</w:t>
            </w:r>
            <w:r>
              <w:rPr>
                <w:rFonts w:eastAsia="Calibri" w:cs="Arial"/>
                <w:sz w:val="18"/>
                <w:szCs w:val="18"/>
              </w:rPr>
              <w:t>renkonstellationen beschreiben</w:t>
            </w:r>
          </w:p>
          <w:p w:rsidR="00D6732B" w:rsidRPr="00E85271" w:rsidRDefault="00D6732B" w:rsidP="00D6732B">
            <w:pPr>
              <w:spacing w:before="60"/>
              <w:rPr>
                <w:rFonts w:eastAsia="Calibri" w:cs="Arial"/>
                <w:sz w:val="18"/>
                <w:szCs w:val="18"/>
              </w:rPr>
            </w:pPr>
            <w:r>
              <w:rPr>
                <w:rFonts w:eastAsia="Calibri" w:cs="Arial"/>
                <w:sz w:val="18"/>
                <w:szCs w:val="18"/>
              </w:rPr>
              <w:t>(17) Verstehensschwierigkeiten benennen und für den Interpretationsprozess nutzen</w:t>
            </w:r>
          </w:p>
          <w:p w:rsidR="00D6732B" w:rsidRDefault="00D6732B" w:rsidP="00D6732B">
            <w:pPr>
              <w:spacing w:before="60"/>
              <w:rPr>
                <w:rFonts w:eastAsia="Calibri" w:cs="Arial"/>
                <w:sz w:val="18"/>
                <w:szCs w:val="18"/>
              </w:rPr>
            </w:pPr>
            <w:r>
              <w:rPr>
                <w:rFonts w:eastAsia="Calibri" w:cs="Arial"/>
                <w:sz w:val="18"/>
                <w:szCs w:val="18"/>
              </w:rPr>
              <w:t>(18) die Mehrdeutigkeit von literarischen Te</w:t>
            </w:r>
            <w:r>
              <w:rPr>
                <w:rFonts w:eastAsia="Calibri" w:cs="Arial"/>
                <w:sz w:val="18"/>
                <w:szCs w:val="18"/>
              </w:rPr>
              <w:t>x</w:t>
            </w:r>
            <w:r>
              <w:rPr>
                <w:rFonts w:eastAsia="Calibri" w:cs="Arial"/>
                <w:sz w:val="18"/>
                <w:szCs w:val="18"/>
              </w:rPr>
              <w:t>ten erkennen und in Grundzügen erläutern</w:t>
            </w:r>
          </w:p>
          <w:p w:rsidR="00D6732B" w:rsidRDefault="00D6732B" w:rsidP="00D6732B">
            <w:pPr>
              <w:spacing w:before="60"/>
              <w:rPr>
                <w:rFonts w:eastAsia="Calibri" w:cs="Arial"/>
                <w:sz w:val="18"/>
                <w:szCs w:val="18"/>
              </w:rPr>
            </w:pPr>
            <w:r>
              <w:rPr>
                <w:rFonts w:eastAsia="Calibri" w:cs="Arial"/>
                <w:sz w:val="18"/>
                <w:szCs w:val="18"/>
              </w:rPr>
              <w:t>(19) die Wirkung eines Textes beschreiben und begründen (Textteile und Textganzes)</w:t>
            </w:r>
          </w:p>
          <w:p w:rsidR="00D6732B" w:rsidRDefault="00D6732B" w:rsidP="00D6732B">
            <w:pPr>
              <w:spacing w:before="60"/>
              <w:rPr>
                <w:rFonts w:eastAsia="Calibri" w:cs="Arial"/>
                <w:sz w:val="18"/>
                <w:szCs w:val="18"/>
              </w:rPr>
            </w:pPr>
            <w:r>
              <w:rPr>
                <w:rFonts w:eastAsia="Calibri" w:cs="Arial"/>
                <w:sz w:val="18"/>
                <w:szCs w:val="18"/>
              </w:rPr>
              <w:t>(20) vergleichend eigene und literarische L</w:t>
            </w:r>
            <w:r>
              <w:rPr>
                <w:rFonts w:eastAsia="Calibri" w:cs="Arial"/>
                <w:sz w:val="18"/>
                <w:szCs w:val="18"/>
              </w:rPr>
              <w:t>e</w:t>
            </w:r>
            <w:r>
              <w:rPr>
                <w:rFonts w:eastAsia="Calibri" w:cs="Arial"/>
                <w:sz w:val="18"/>
                <w:szCs w:val="18"/>
              </w:rPr>
              <w:t>benswelten beschreiben und reflektieren (A</w:t>
            </w:r>
            <w:r>
              <w:rPr>
                <w:rFonts w:eastAsia="Calibri" w:cs="Arial"/>
                <w:sz w:val="18"/>
                <w:szCs w:val="18"/>
              </w:rPr>
              <w:t>l</w:t>
            </w:r>
            <w:r>
              <w:rPr>
                <w:rFonts w:eastAsia="Calibri" w:cs="Arial"/>
                <w:sz w:val="18"/>
                <w:szCs w:val="18"/>
              </w:rPr>
              <w:t>terität […])</w:t>
            </w:r>
          </w:p>
          <w:p w:rsidR="00D6732B" w:rsidRDefault="00D6732B" w:rsidP="00D6732B">
            <w:pPr>
              <w:spacing w:before="60"/>
              <w:rPr>
                <w:rFonts w:eastAsia="Calibri" w:cs="Arial"/>
                <w:sz w:val="18"/>
                <w:szCs w:val="18"/>
              </w:rPr>
            </w:pPr>
            <w:r>
              <w:rPr>
                <w:rFonts w:eastAsia="Calibri" w:cs="Arial"/>
                <w:sz w:val="18"/>
                <w:szCs w:val="18"/>
              </w:rPr>
              <w:t>(21) Texte inhaltlich und formal vergleichen, auch solche unterschiedlicher Textsorten b</w:t>
            </w:r>
            <w:r>
              <w:rPr>
                <w:rFonts w:eastAsia="Calibri" w:cs="Arial"/>
                <w:sz w:val="18"/>
                <w:szCs w:val="18"/>
              </w:rPr>
              <w:t>e</w:t>
            </w:r>
            <w:r>
              <w:rPr>
                <w:rFonts w:eastAsia="Calibri" w:cs="Arial"/>
                <w:sz w:val="18"/>
                <w:szCs w:val="18"/>
              </w:rPr>
              <w:t>ziehungsweise medialer Darstellung, und den Vergleich für ihr Textverstehen nutzen</w:t>
            </w:r>
          </w:p>
          <w:p w:rsidR="00D6732B" w:rsidRDefault="00D6732B" w:rsidP="00D6732B">
            <w:pPr>
              <w:spacing w:before="60"/>
              <w:rPr>
                <w:rFonts w:eastAsia="Calibri" w:cs="Arial"/>
                <w:sz w:val="18"/>
                <w:szCs w:val="18"/>
              </w:rPr>
            </w:pPr>
            <w:r>
              <w:rPr>
                <w:rFonts w:eastAsia="Calibri" w:cs="Arial"/>
                <w:sz w:val="18"/>
                <w:szCs w:val="18"/>
              </w:rPr>
              <w:t xml:space="preserve">(22) exemplarisch historische Kontexte in ihr </w:t>
            </w:r>
            <w:r>
              <w:rPr>
                <w:rFonts w:eastAsia="Calibri" w:cs="Arial"/>
                <w:sz w:val="18"/>
                <w:szCs w:val="18"/>
              </w:rPr>
              <w:lastRenderedPageBreak/>
              <w:t>Verständnis von Texten einbeziehen (auch Mittelalter), indem sie Bezüge zu Entstehung</w:t>
            </w:r>
            <w:r>
              <w:rPr>
                <w:rFonts w:eastAsia="Calibri" w:cs="Arial"/>
                <w:sz w:val="18"/>
                <w:szCs w:val="18"/>
              </w:rPr>
              <w:t>s</w:t>
            </w:r>
            <w:r>
              <w:rPr>
                <w:rFonts w:eastAsia="Calibri" w:cs="Arial"/>
                <w:sz w:val="18"/>
                <w:szCs w:val="18"/>
              </w:rPr>
              <w:t>zeit und -bedingungen herstellen</w:t>
            </w:r>
          </w:p>
          <w:p w:rsidR="00D6732B" w:rsidRDefault="00D6732B" w:rsidP="00D6732B">
            <w:pPr>
              <w:spacing w:before="60"/>
              <w:rPr>
                <w:rFonts w:eastAsia="Calibri" w:cs="Arial"/>
                <w:sz w:val="18"/>
                <w:szCs w:val="18"/>
              </w:rPr>
            </w:pPr>
            <w:r>
              <w:rPr>
                <w:rFonts w:eastAsia="Calibri" w:cs="Arial"/>
                <w:sz w:val="18"/>
                <w:szCs w:val="18"/>
              </w:rPr>
              <w:t>(23) Texte begründet beurteilen und die Krit</w:t>
            </w:r>
            <w:r>
              <w:rPr>
                <w:rFonts w:eastAsia="Calibri" w:cs="Arial"/>
                <w:sz w:val="18"/>
                <w:szCs w:val="18"/>
              </w:rPr>
              <w:t>e</w:t>
            </w:r>
            <w:r>
              <w:rPr>
                <w:rFonts w:eastAsia="Calibri" w:cs="Arial"/>
                <w:sz w:val="18"/>
                <w:szCs w:val="18"/>
              </w:rPr>
              <w:t>rien dieser Beurteilung reflektieren</w:t>
            </w:r>
          </w:p>
          <w:p w:rsidR="00D6732B" w:rsidRPr="00E85271" w:rsidRDefault="00D6732B" w:rsidP="00D6732B">
            <w:pPr>
              <w:spacing w:before="60"/>
              <w:rPr>
                <w:rFonts w:eastAsia="Calibri" w:cs="Arial"/>
                <w:sz w:val="18"/>
                <w:szCs w:val="18"/>
              </w:rPr>
            </w:pPr>
            <w:r>
              <w:rPr>
                <w:rFonts w:eastAsia="Calibri" w:cs="Arial"/>
                <w:sz w:val="18"/>
                <w:szCs w:val="18"/>
              </w:rPr>
              <w:t>(24) die Bedeutsamkeit eines Textes für die eigene Person reflektieren und Textinhalte mit eigenen Erfahrungen vergleichen</w:t>
            </w:r>
          </w:p>
          <w:p w:rsidR="00D6732B" w:rsidRPr="005814FE" w:rsidRDefault="00D6732B" w:rsidP="00D6732B">
            <w:pPr>
              <w:spacing w:before="60"/>
              <w:rPr>
                <w:rFonts w:eastAsia="Calibri" w:cs="Arial"/>
                <w:sz w:val="18"/>
                <w:szCs w:val="18"/>
                <w:u w:val="single"/>
              </w:rPr>
            </w:pPr>
            <w:r w:rsidRPr="005814FE">
              <w:rPr>
                <w:rFonts w:eastAsia="Calibri" w:cs="Arial"/>
                <w:sz w:val="18"/>
                <w:szCs w:val="18"/>
                <w:u w:val="single"/>
              </w:rPr>
              <w:t>3.2.1.3 Medien</w:t>
            </w:r>
          </w:p>
          <w:p w:rsidR="00D6732B" w:rsidRDefault="00D6732B" w:rsidP="00D6732B">
            <w:pPr>
              <w:spacing w:before="60"/>
              <w:rPr>
                <w:rFonts w:eastAsia="Calibri" w:cs="Arial"/>
                <w:sz w:val="18"/>
                <w:szCs w:val="18"/>
              </w:rPr>
            </w:pPr>
            <w:r>
              <w:rPr>
                <w:rFonts w:eastAsia="Calibri" w:cs="Arial"/>
                <w:sz w:val="18"/>
                <w:szCs w:val="18"/>
              </w:rPr>
              <w:t>(4) Printmedien und digitale Medien gezielt nutzen und die Auswahl des Mediums im Hi</w:t>
            </w:r>
            <w:r>
              <w:rPr>
                <w:rFonts w:eastAsia="Calibri" w:cs="Arial"/>
                <w:sz w:val="18"/>
                <w:szCs w:val="18"/>
              </w:rPr>
              <w:t>n</w:t>
            </w:r>
            <w:r>
              <w:rPr>
                <w:rFonts w:eastAsia="Calibri" w:cs="Arial"/>
                <w:sz w:val="18"/>
                <w:szCs w:val="18"/>
              </w:rPr>
              <w:t>blick auf seine Funktion begründen</w:t>
            </w:r>
          </w:p>
          <w:p w:rsidR="00D6732B" w:rsidRDefault="00D6732B" w:rsidP="00D6732B">
            <w:pPr>
              <w:spacing w:before="60"/>
              <w:rPr>
                <w:rFonts w:eastAsia="Calibri" w:cs="Arial"/>
                <w:sz w:val="18"/>
                <w:szCs w:val="18"/>
              </w:rPr>
            </w:pPr>
            <w:r>
              <w:rPr>
                <w:rFonts w:eastAsia="Calibri" w:cs="Arial"/>
                <w:sz w:val="18"/>
                <w:szCs w:val="18"/>
              </w:rPr>
              <w:t>(11) ihren ersten Gesamteindruck eines Bildes, Films, Hörspiels oder einer Theaterinszeni</w:t>
            </w:r>
            <w:r>
              <w:rPr>
                <w:rFonts w:eastAsia="Calibri" w:cs="Arial"/>
                <w:sz w:val="18"/>
                <w:szCs w:val="18"/>
              </w:rPr>
              <w:t>e</w:t>
            </w:r>
            <w:r>
              <w:rPr>
                <w:rFonts w:eastAsia="Calibri" w:cs="Arial"/>
                <w:sz w:val="18"/>
                <w:szCs w:val="18"/>
              </w:rPr>
              <w:t>rung beschreiben und begründen</w:t>
            </w:r>
          </w:p>
          <w:p w:rsidR="00D6732B" w:rsidRDefault="00D6732B" w:rsidP="00D6732B">
            <w:pPr>
              <w:spacing w:before="60"/>
              <w:rPr>
                <w:rFonts w:eastAsia="Calibri" w:cs="Arial"/>
                <w:sz w:val="18"/>
                <w:szCs w:val="18"/>
              </w:rPr>
            </w:pPr>
            <w:r>
              <w:rPr>
                <w:rFonts w:eastAsia="Calibri" w:cs="Arial"/>
                <w:sz w:val="18"/>
                <w:szCs w:val="18"/>
              </w:rPr>
              <w:t>(12) eigene Bildvorstellungen (zum Beispiel zu Figuren oder Orten in literarischen Texten) entwickeln, beschreiben und mit (audio-)visu</w:t>
            </w:r>
            <w:r w:rsidR="007A0856">
              <w:rPr>
                <w:rFonts w:eastAsia="Calibri" w:cs="Arial"/>
                <w:sz w:val="18"/>
                <w:szCs w:val="18"/>
              </w:rPr>
              <w:t>-</w:t>
            </w:r>
            <w:r>
              <w:rPr>
                <w:rFonts w:eastAsia="Calibri" w:cs="Arial"/>
                <w:sz w:val="18"/>
                <w:szCs w:val="18"/>
              </w:rPr>
              <w:t>ellen Gestaltungen vergleichen</w:t>
            </w:r>
          </w:p>
          <w:p w:rsidR="00D6732B" w:rsidRPr="00452EA5" w:rsidRDefault="00D6732B" w:rsidP="00D6732B">
            <w:pPr>
              <w:spacing w:before="60"/>
              <w:rPr>
                <w:rFonts w:eastAsia="Calibri" w:cs="Arial"/>
                <w:sz w:val="18"/>
                <w:szCs w:val="18"/>
              </w:rPr>
            </w:pPr>
            <w:r>
              <w:rPr>
                <w:rFonts w:eastAsia="Calibri" w:cs="Arial"/>
                <w:sz w:val="18"/>
                <w:szCs w:val="18"/>
              </w:rPr>
              <w:t>(13) Bilder beschreiben und analysieren, dabei Zusammenhänge zwischen Bildelementen und anderen Medien (zum Beispiel Text, Musik) herstellen, auch in Werbung</w:t>
            </w:r>
          </w:p>
          <w:p w:rsidR="00D6732B" w:rsidRDefault="00D6732B" w:rsidP="00D6732B">
            <w:pPr>
              <w:spacing w:before="60"/>
              <w:rPr>
                <w:sz w:val="18"/>
                <w:szCs w:val="18"/>
              </w:rPr>
            </w:pPr>
            <w:r w:rsidRPr="00452EA5">
              <w:rPr>
                <w:sz w:val="18"/>
                <w:szCs w:val="18"/>
              </w:rPr>
              <w:t>(18) Gestaltungsmittel einer Theaterinszeni</w:t>
            </w:r>
            <w:r w:rsidRPr="00452EA5">
              <w:rPr>
                <w:sz w:val="18"/>
                <w:szCs w:val="18"/>
              </w:rPr>
              <w:t>e</w:t>
            </w:r>
            <w:r w:rsidRPr="00452EA5">
              <w:rPr>
                <w:sz w:val="18"/>
                <w:szCs w:val="18"/>
              </w:rPr>
              <w:t>rung benennen und deren Wirkung exempl</w:t>
            </w:r>
            <w:r w:rsidRPr="00452EA5">
              <w:rPr>
                <w:sz w:val="18"/>
                <w:szCs w:val="18"/>
              </w:rPr>
              <w:t>a</w:t>
            </w:r>
            <w:r w:rsidRPr="00452EA5">
              <w:rPr>
                <w:sz w:val="18"/>
                <w:szCs w:val="18"/>
              </w:rPr>
              <w:t>risch analysieren</w:t>
            </w:r>
          </w:p>
          <w:p w:rsidR="00374643" w:rsidRDefault="00374643" w:rsidP="00D6732B">
            <w:pPr>
              <w:spacing w:before="60"/>
              <w:rPr>
                <w:sz w:val="18"/>
                <w:szCs w:val="18"/>
                <w:u w:val="single"/>
              </w:rPr>
            </w:pPr>
            <w:r w:rsidRPr="00374643">
              <w:rPr>
                <w:sz w:val="18"/>
                <w:szCs w:val="18"/>
                <w:u w:val="single"/>
              </w:rPr>
              <w:t>3.2.2.1. Struktur von Äußerungen</w:t>
            </w:r>
          </w:p>
          <w:p w:rsidR="00374643" w:rsidRPr="00374643" w:rsidRDefault="00374643" w:rsidP="00374643">
            <w:pPr>
              <w:spacing w:before="60"/>
              <w:rPr>
                <w:rFonts w:eastAsia="Calibri" w:cs="Arial"/>
                <w:sz w:val="18"/>
                <w:szCs w:val="18"/>
              </w:rPr>
            </w:pPr>
            <w:r w:rsidRPr="00374643">
              <w:rPr>
                <w:rFonts w:eastAsia="Calibri" w:cs="Arial"/>
                <w:sz w:val="18"/>
                <w:szCs w:val="18"/>
              </w:rPr>
              <w:t>(18) Denotation und Konnotation untersche</w:t>
            </w:r>
            <w:r w:rsidRPr="00374643">
              <w:rPr>
                <w:rFonts w:eastAsia="Calibri" w:cs="Arial"/>
                <w:sz w:val="18"/>
                <w:szCs w:val="18"/>
              </w:rPr>
              <w:t>i</w:t>
            </w:r>
            <w:r w:rsidRPr="00374643">
              <w:rPr>
                <w:rFonts w:eastAsia="Calibri" w:cs="Arial"/>
                <w:sz w:val="18"/>
                <w:szCs w:val="18"/>
              </w:rPr>
              <w:t>den</w:t>
            </w:r>
          </w:p>
          <w:p w:rsidR="00374643" w:rsidRPr="00374643" w:rsidRDefault="00374643" w:rsidP="00374643">
            <w:pPr>
              <w:spacing w:before="60"/>
              <w:rPr>
                <w:rFonts w:eastAsia="Calibri" w:cs="Arial"/>
                <w:sz w:val="18"/>
                <w:szCs w:val="18"/>
              </w:rPr>
            </w:pPr>
            <w:r w:rsidRPr="00374643">
              <w:rPr>
                <w:rFonts w:eastAsia="Calibri" w:cs="Arial"/>
                <w:sz w:val="18"/>
                <w:szCs w:val="18"/>
              </w:rPr>
              <w:t>(19) Formen bildlicher Ausdrucksweise (Met</w:t>
            </w:r>
            <w:r w:rsidRPr="00374643">
              <w:rPr>
                <w:rFonts w:eastAsia="Calibri" w:cs="Arial"/>
                <w:sz w:val="18"/>
                <w:szCs w:val="18"/>
              </w:rPr>
              <w:t>a</w:t>
            </w:r>
            <w:r w:rsidRPr="00374643">
              <w:rPr>
                <w:rFonts w:eastAsia="Calibri" w:cs="Arial"/>
                <w:sz w:val="18"/>
                <w:szCs w:val="18"/>
              </w:rPr>
              <w:t>pher, Vergleich, Personifikation) bene</w:t>
            </w:r>
            <w:r w:rsidRPr="00374643">
              <w:rPr>
                <w:rFonts w:eastAsia="Calibri" w:cs="Arial"/>
                <w:sz w:val="18"/>
                <w:szCs w:val="18"/>
              </w:rPr>
              <w:t>n</w:t>
            </w:r>
            <w:r w:rsidRPr="00374643">
              <w:rPr>
                <w:rFonts w:eastAsia="Calibri" w:cs="Arial"/>
                <w:sz w:val="18"/>
                <w:szCs w:val="18"/>
              </w:rPr>
              <w:t>nen,</w:t>
            </w:r>
            <w:r>
              <w:rPr>
                <w:rFonts w:eastAsia="Calibri" w:cs="Arial"/>
                <w:sz w:val="18"/>
                <w:szCs w:val="18"/>
              </w:rPr>
              <w:t xml:space="preserve"> </w:t>
            </w:r>
            <w:r w:rsidRPr="00374643">
              <w:rPr>
                <w:rFonts w:eastAsia="Calibri" w:cs="Arial"/>
                <w:sz w:val="18"/>
                <w:szCs w:val="18"/>
              </w:rPr>
              <w:t>erläutern und in ihrer Wirkung reflektieren</w:t>
            </w:r>
          </w:p>
          <w:p w:rsidR="00D6732B" w:rsidRPr="005814FE" w:rsidRDefault="00D6732B" w:rsidP="00D6732B">
            <w:pPr>
              <w:spacing w:before="60"/>
              <w:rPr>
                <w:rFonts w:eastAsia="Calibri" w:cs="Arial"/>
                <w:sz w:val="18"/>
                <w:szCs w:val="18"/>
                <w:u w:val="single"/>
              </w:rPr>
            </w:pPr>
            <w:r w:rsidRPr="005814FE">
              <w:rPr>
                <w:rFonts w:eastAsia="Calibri" w:cs="Arial"/>
                <w:sz w:val="18"/>
                <w:szCs w:val="18"/>
                <w:u w:val="single"/>
              </w:rPr>
              <w:t>3.2.2.2. Funktion von Äußerungen</w:t>
            </w:r>
          </w:p>
          <w:p w:rsidR="00D6732B" w:rsidRDefault="00D6732B" w:rsidP="00D6732B">
            <w:pPr>
              <w:spacing w:before="60"/>
              <w:rPr>
                <w:rFonts w:eastAsia="Calibri" w:cs="Arial"/>
                <w:sz w:val="18"/>
                <w:szCs w:val="18"/>
              </w:rPr>
            </w:pPr>
            <w:r>
              <w:rPr>
                <w:rFonts w:eastAsia="Calibri" w:cs="Arial"/>
                <w:sz w:val="18"/>
                <w:szCs w:val="18"/>
              </w:rPr>
              <w:t>(1) gelingende und misslingende Kommunik</w:t>
            </w:r>
            <w:r>
              <w:rPr>
                <w:rFonts w:eastAsia="Calibri" w:cs="Arial"/>
                <w:sz w:val="18"/>
                <w:szCs w:val="18"/>
              </w:rPr>
              <w:t>a</w:t>
            </w:r>
            <w:r>
              <w:rPr>
                <w:rFonts w:eastAsia="Calibri" w:cs="Arial"/>
                <w:sz w:val="18"/>
                <w:szCs w:val="18"/>
              </w:rPr>
              <w:t>tion in verschiedenen Kontexten unterscheiden und analysieren; Bedingungen gelingender Kommunikation formulieren</w:t>
            </w:r>
          </w:p>
          <w:p w:rsidR="00D6732B" w:rsidRDefault="00D6732B" w:rsidP="00D6732B">
            <w:pPr>
              <w:spacing w:before="60"/>
              <w:rPr>
                <w:rFonts w:eastAsia="Calibri" w:cs="Arial"/>
                <w:sz w:val="18"/>
                <w:szCs w:val="18"/>
              </w:rPr>
            </w:pPr>
            <w:r>
              <w:rPr>
                <w:rFonts w:eastAsia="Calibri" w:cs="Arial"/>
                <w:sz w:val="18"/>
                <w:szCs w:val="18"/>
              </w:rPr>
              <w:t>(7) unterschiedliche Sprechabsichten situat</w:t>
            </w:r>
            <w:r>
              <w:rPr>
                <w:rFonts w:eastAsia="Calibri" w:cs="Arial"/>
                <w:sz w:val="18"/>
                <w:szCs w:val="18"/>
              </w:rPr>
              <w:t>i</w:t>
            </w:r>
            <w:r>
              <w:rPr>
                <w:rFonts w:eastAsia="Calibri" w:cs="Arial"/>
                <w:sz w:val="18"/>
                <w:szCs w:val="18"/>
              </w:rPr>
              <w:t>onsangemessen und adressatenorientiert formulieren; dabei auch Körpersprache b</w:t>
            </w:r>
            <w:r>
              <w:rPr>
                <w:rFonts w:eastAsia="Calibri" w:cs="Arial"/>
                <w:sz w:val="18"/>
                <w:szCs w:val="18"/>
              </w:rPr>
              <w:t>e</w:t>
            </w:r>
            <w:r>
              <w:rPr>
                <w:rFonts w:eastAsia="Calibri" w:cs="Arial"/>
                <w:sz w:val="18"/>
                <w:szCs w:val="18"/>
              </w:rPr>
              <w:t>wusst einsetzen</w:t>
            </w:r>
          </w:p>
          <w:p w:rsidR="00D6732B" w:rsidRDefault="00D6732B" w:rsidP="00D6732B">
            <w:pPr>
              <w:spacing w:before="60"/>
              <w:rPr>
                <w:rFonts w:eastAsia="Calibri" w:cs="Arial"/>
                <w:sz w:val="18"/>
                <w:szCs w:val="18"/>
              </w:rPr>
            </w:pPr>
            <w:r w:rsidRPr="009640CE">
              <w:rPr>
                <w:rFonts w:eastAsia="Calibri" w:cs="Arial"/>
                <w:sz w:val="18"/>
                <w:szCs w:val="18"/>
              </w:rPr>
              <w:t xml:space="preserve">(10) Wortwahl, Sprachebenen, Tonfall und Umgangsformen begründet und differenziert gestalten, Sprechweisen unterscheiden und </w:t>
            </w:r>
            <w:r w:rsidRPr="009640CE">
              <w:rPr>
                <w:rFonts w:eastAsia="Calibri" w:cs="Arial"/>
                <w:sz w:val="18"/>
                <w:szCs w:val="18"/>
              </w:rPr>
              <w:lastRenderedPageBreak/>
              <w:t>beachten (zum Beispiel gehoben, abwertend, ironisch)</w:t>
            </w:r>
          </w:p>
          <w:p w:rsidR="00D6732B" w:rsidRDefault="00D6732B" w:rsidP="00D6732B">
            <w:pPr>
              <w:spacing w:before="60"/>
              <w:rPr>
                <w:rFonts w:eastAsia="Calibri" w:cs="Arial"/>
                <w:sz w:val="18"/>
                <w:szCs w:val="18"/>
              </w:rPr>
            </w:pPr>
            <w:r>
              <w:rPr>
                <w:rFonts w:eastAsia="Calibri" w:cs="Arial"/>
                <w:sz w:val="18"/>
                <w:szCs w:val="18"/>
              </w:rPr>
              <w:t>(12) unterschiedliche Vortrags- und Präsent</w:t>
            </w:r>
            <w:r>
              <w:rPr>
                <w:rFonts w:eastAsia="Calibri" w:cs="Arial"/>
                <w:sz w:val="18"/>
                <w:szCs w:val="18"/>
              </w:rPr>
              <w:t>a</w:t>
            </w:r>
            <w:r>
              <w:rPr>
                <w:rFonts w:eastAsia="Calibri" w:cs="Arial"/>
                <w:sz w:val="18"/>
                <w:szCs w:val="18"/>
              </w:rPr>
              <w:t>tionstechniken adressatengerecht, zielführend und begründet einsetzen</w:t>
            </w:r>
          </w:p>
          <w:p w:rsidR="00D6732B" w:rsidRDefault="00D6732B" w:rsidP="00D6732B">
            <w:pPr>
              <w:spacing w:before="60"/>
              <w:rPr>
                <w:rFonts w:eastAsia="Calibri" w:cs="Arial"/>
                <w:sz w:val="18"/>
                <w:szCs w:val="18"/>
              </w:rPr>
            </w:pPr>
            <w:r>
              <w:rPr>
                <w:rFonts w:eastAsia="Calibri" w:cs="Arial"/>
                <w:sz w:val="18"/>
                <w:szCs w:val="18"/>
              </w:rPr>
              <w:t>(13) kriterienorientiert Feedback zu Präsentat</w:t>
            </w:r>
            <w:r>
              <w:rPr>
                <w:rFonts w:eastAsia="Calibri" w:cs="Arial"/>
                <w:sz w:val="18"/>
                <w:szCs w:val="18"/>
              </w:rPr>
              <w:t>i</w:t>
            </w:r>
            <w:r>
              <w:rPr>
                <w:rFonts w:eastAsia="Calibri" w:cs="Arial"/>
                <w:sz w:val="18"/>
                <w:szCs w:val="18"/>
              </w:rPr>
              <w:t>onen formulieren; Feedback aktiv einholen und nutzen</w:t>
            </w:r>
          </w:p>
          <w:p w:rsidR="00D6732B" w:rsidRDefault="00D6732B" w:rsidP="00D6732B">
            <w:pPr>
              <w:spacing w:before="60"/>
              <w:rPr>
                <w:rFonts w:eastAsia="Calibri" w:cs="Arial"/>
                <w:sz w:val="18"/>
                <w:szCs w:val="18"/>
              </w:rPr>
            </w:pPr>
            <w:r w:rsidRPr="00337F7A">
              <w:rPr>
                <w:rFonts w:eastAsia="Calibri" w:cs="Arial"/>
                <w:sz w:val="18"/>
                <w:szCs w:val="18"/>
              </w:rPr>
              <w:t>(14) Sprache als Mittel der Identitätsbildung erkennen und beschreiben</w:t>
            </w:r>
          </w:p>
          <w:p w:rsidR="00D6732B" w:rsidRPr="00E85271" w:rsidRDefault="00D6732B" w:rsidP="00D6732B">
            <w:pPr>
              <w:spacing w:before="60"/>
              <w:rPr>
                <w:rFonts w:eastAsia="Calibri" w:cs="Arial"/>
                <w:sz w:val="18"/>
                <w:szCs w:val="18"/>
              </w:rPr>
            </w:pPr>
            <w:r w:rsidRPr="00337F7A">
              <w:rPr>
                <w:rFonts w:eastAsia="Calibri" w:cs="Arial"/>
                <w:sz w:val="18"/>
                <w:szCs w:val="18"/>
              </w:rPr>
              <w:t>(19) einfache Formen der sprachlichen Z</w:t>
            </w:r>
            <w:r w:rsidRPr="00337F7A">
              <w:rPr>
                <w:rFonts w:eastAsia="Calibri" w:cs="Arial"/>
                <w:sz w:val="18"/>
                <w:szCs w:val="18"/>
              </w:rPr>
              <w:t>u</w:t>
            </w:r>
            <w:r w:rsidRPr="00337F7A">
              <w:rPr>
                <w:rFonts w:eastAsia="Calibri" w:cs="Arial"/>
                <w:sz w:val="18"/>
                <w:szCs w:val="18"/>
              </w:rPr>
              <w:t>schreibung von Geschlechterrollen untersche</w:t>
            </w:r>
            <w:r w:rsidRPr="00337F7A">
              <w:rPr>
                <w:rFonts w:eastAsia="Calibri" w:cs="Arial"/>
                <w:sz w:val="18"/>
                <w:szCs w:val="18"/>
              </w:rPr>
              <w:t>i</w:t>
            </w:r>
            <w:r w:rsidRPr="00337F7A">
              <w:rPr>
                <w:rFonts w:eastAsia="Calibri" w:cs="Arial"/>
                <w:sz w:val="18"/>
                <w:szCs w:val="18"/>
              </w:rPr>
              <w:t>den und diskutieren</w:t>
            </w:r>
          </w:p>
          <w:p w:rsidR="00D6732B" w:rsidRPr="00E85271" w:rsidRDefault="00D6732B" w:rsidP="00D6732B">
            <w:pPr>
              <w:spacing w:before="60"/>
              <w:rPr>
                <w:rFonts w:eastAsia="Calibri" w:cs="Arial"/>
                <w:sz w:val="18"/>
                <w:szCs w:val="18"/>
              </w:rPr>
            </w:pPr>
          </w:p>
        </w:tc>
        <w:tc>
          <w:tcPr>
            <w:tcW w:w="1250" w:type="pct"/>
            <w:tcBorders>
              <w:left w:val="single" w:sz="4" w:space="0" w:color="auto"/>
              <w:right w:val="single" w:sz="4" w:space="0" w:color="auto"/>
            </w:tcBorders>
            <w:shd w:val="clear" w:color="auto" w:fill="auto"/>
          </w:tcPr>
          <w:p w:rsidR="00D6732B" w:rsidRPr="00595E67" w:rsidRDefault="00D6732B" w:rsidP="00D6732B">
            <w:pPr>
              <w:spacing w:before="60"/>
              <w:rPr>
                <w:rFonts w:eastAsia="Calibri" w:cs="Arial"/>
                <w:b/>
                <w:szCs w:val="22"/>
              </w:rPr>
            </w:pPr>
            <w:r w:rsidRPr="00595E67">
              <w:rPr>
                <w:rFonts w:eastAsia="Calibri" w:cs="Arial"/>
                <w:b/>
                <w:szCs w:val="22"/>
              </w:rPr>
              <w:lastRenderedPageBreak/>
              <w:t>2. Konflikte und Lösungen</w:t>
            </w:r>
          </w:p>
          <w:p w:rsidR="00D6732B" w:rsidRDefault="00D6732B" w:rsidP="00D6732B">
            <w:pPr>
              <w:spacing w:before="60"/>
              <w:rPr>
                <w:rFonts w:eastAsia="Calibri" w:cs="Arial"/>
                <w:szCs w:val="22"/>
              </w:rPr>
            </w:pPr>
            <w:r>
              <w:rPr>
                <w:rFonts w:eastAsia="Calibri" w:cs="Arial"/>
                <w:szCs w:val="22"/>
              </w:rPr>
              <w:t>Der Leseprozess wird sukzessive g</w:t>
            </w:r>
            <w:r>
              <w:rPr>
                <w:rFonts w:eastAsia="Calibri" w:cs="Arial"/>
                <w:szCs w:val="22"/>
              </w:rPr>
              <w:t>e</w:t>
            </w:r>
            <w:r>
              <w:rPr>
                <w:rFonts w:eastAsia="Calibri" w:cs="Arial"/>
                <w:szCs w:val="22"/>
              </w:rPr>
              <w:t>staltet, die Szenen werden im Unte</w:t>
            </w:r>
            <w:r>
              <w:rPr>
                <w:rFonts w:eastAsia="Calibri" w:cs="Arial"/>
                <w:szCs w:val="22"/>
              </w:rPr>
              <w:t>r</w:t>
            </w:r>
            <w:r>
              <w:rPr>
                <w:rFonts w:eastAsia="Calibri" w:cs="Arial"/>
                <w:szCs w:val="22"/>
              </w:rPr>
              <w:t>richt oder als vorbereitende HA gel</w:t>
            </w:r>
            <w:r>
              <w:rPr>
                <w:rFonts w:eastAsia="Calibri" w:cs="Arial"/>
                <w:szCs w:val="22"/>
              </w:rPr>
              <w:t>e</w:t>
            </w:r>
            <w:r>
              <w:rPr>
                <w:rFonts w:eastAsia="Calibri" w:cs="Arial"/>
                <w:szCs w:val="22"/>
              </w:rPr>
              <w:t>sen.</w:t>
            </w:r>
          </w:p>
          <w:p w:rsidR="00D6732B" w:rsidRPr="00C06297" w:rsidRDefault="00D6732B" w:rsidP="00D6732B">
            <w:pPr>
              <w:spacing w:before="60"/>
              <w:rPr>
                <w:rFonts w:eastAsia="Calibri" w:cs="Arial"/>
                <w:szCs w:val="22"/>
              </w:rPr>
            </w:pPr>
            <w:r>
              <w:rPr>
                <w:rFonts w:eastAsia="Calibri" w:cs="Arial"/>
                <w:szCs w:val="22"/>
              </w:rPr>
              <w:t>Bei der Bearbeitung des Dramas we</w:t>
            </w:r>
            <w:r>
              <w:rPr>
                <w:rFonts w:eastAsia="Calibri" w:cs="Arial"/>
                <w:szCs w:val="22"/>
              </w:rPr>
              <w:t>r</w:t>
            </w:r>
            <w:r>
              <w:rPr>
                <w:rFonts w:eastAsia="Calibri" w:cs="Arial"/>
                <w:szCs w:val="22"/>
              </w:rPr>
              <w:t>den grundlegende Gattungsb</w:t>
            </w:r>
            <w:r>
              <w:rPr>
                <w:rFonts w:eastAsia="Calibri" w:cs="Arial"/>
                <w:szCs w:val="22"/>
              </w:rPr>
              <w:t>e</w:t>
            </w:r>
            <w:r>
              <w:rPr>
                <w:rFonts w:eastAsia="Calibri" w:cs="Arial"/>
                <w:szCs w:val="22"/>
              </w:rPr>
              <w:t xml:space="preserve">griffe </w:t>
            </w:r>
            <w:r w:rsidRPr="00C06297">
              <w:rPr>
                <w:rFonts w:eastAsia="Calibri" w:cs="Arial"/>
                <w:szCs w:val="22"/>
              </w:rPr>
              <w:t>erarbeitet und eing</w:t>
            </w:r>
            <w:r w:rsidRPr="00C06297">
              <w:rPr>
                <w:rFonts w:eastAsia="Calibri" w:cs="Arial"/>
                <w:szCs w:val="22"/>
              </w:rPr>
              <w:t>e</w:t>
            </w:r>
            <w:r w:rsidRPr="00C06297">
              <w:rPr>
                <w:rFonts w:eastAsia="Calibri" w:cs="Arial"/>
                <w:szCs w:val="22"/>
              </w:rPr>
              <w:t>führt:</w:t>
            </w:r>
          </w:p>
          <w:p w:rsidR="00D6732B" w:rsidRPr="00C06297" w:rsidRDefault="00D6732B" w:rsidP="00994473">
            <w:pPr>
              <w:numPr>
                <w:ilvl w:val="0"/>
                <w:numId w:val="50"/>
              </w:numPr>
              <w:rPr>
                <w:rFonts w:cs="Arial"/>
                <w:szCs w:val="22"/>
              </w:rPr>
            </w:pPr>
            <w:r w:rsidRPr="00C06297">
              <w:rPr>
                <w:rFonts w:cs="Arial"/>
                <w:szCs w:val="22"/>
              </w:rPr>
              <w:t>Figurenverzeichnis</w:t>
            </w:r>
          </w:p>
          <w:p w:rsidR="00D6732B" w:rsidRPr="00C06297" w:rsidRDefault="00D6732B" w:rsidP="00994473">
            <w:pPr>
              <w:numPr>
                <w:ilvl w:val="0"/>
                <w:numId w:val="50"/>
              </w:numPr>
              <w:rPr>
                <w:rFonts w:cs="Arial"/>
                <w:szCs w:val="22"/>
              </w:rPr>
            </w:pPr>
            <w:r w:rsidRPr="00C06297">
              <w:rPr>
                <w:rFonts w:cs="Arial"/>
                <w:szCs w:val="22"/>
              </w:rPr>
              <w:t>Akt</w:t>
            </w:r>
          </w:p>
          <w:p w:rsidR="00D6732B" w:rsidRPr="00C06297" w:rsidRDefault="00D6732B" w:rsidP="00994473">
            <w:pPr>
              <w:numPr>
                <w:ilvl w:val="0"/>
                <w:numId w:val="50"/>
              </w:numPr>
              <w:rPr>
                <w:rFonts w:cs="Arial"/>
                <w:szCs w:val="22"/>
              </w:rPr>
            </w:pPr>
            <w:r w:rsidRPr="00C06297">
              <w:rPr>
                <w:rFonts w:cs="Arial"/>
                <w:szCs w:val="22"/>
              </w:rPr>
              <w:t>Szene</w:t>
            </w:r>
          </w:p>
          <w:p w:rsidR="00D6732B" w:rsidRPr="00C06297" w:rsidRDefault="00D6732B" w:rsidP="00994473">
            <w:pPr>
              <w:numPr>
                <w:ilvl w:val="0"/>
                <w:numId w:val="50"/>
              </w:numPr>
              <w:rPr>
                <w:rFonts w:cs="Arial"/>
                <w:szCs w:val="22"/>
              </w:rPr>
            </w:pPr>
            <w:r w:rsidRPr="00C06297">
              <w:rPr>
                <w:rFonts w:cs="Arial"/>
                <w:szCs w:val="22"/>
              </w:rPr>
              <w:t>Exposition</w:t>
            </w:r>
          </w:p>
          <w:p w:rsidR="00D6732B" w:rsidRPr="00C06297" w:rsidRDefault="00D6732B" w:rsidP="00994473">
            <w:pPr>
              <w:numPr>
                <w:ilvl w:val="0"/>
                <w:numId w:val="50"/>
              </w:numPr>
              <w:rPr>
                <w:rFonts w:cs="Arial"/>
                <w:szCs w:val="22"/>
              </w:rPr>
            </w:pPr>
            <w:r w:rsidRPr="00C06297">
              <w:rPr>
                <w:rFonts w:cs="Arial"/>
                <w:szCs w:val="22"/>
              </w:rPr>
              <w:t>Höhepunkt</w:t>
            </w:r>
          </w:p>
          <w:p w:rsidR="00D6732B" w:rsidRPr="00C06297" w:rsidRDefault="00D6732B" w:rsidP="00994473">
            <w:pPr>
              <w:numPr>
                <w:ilvl w:val="0"/>
                <w:numId w:val="50"/>
              </w:numPr>
              <w:rPr>
                <w:rFonts w:cs="Arial"/>
                <w:szCs w:val="22"/>
              </w:rPr>
            </w:pPr>
            <w:r w:rsidRPr="00C06297">
              <w:rPr>
                <w:rFonts w:cs="Arial"/>
                <w:szCs w:val="22"/>
              </w:rPr>
              <w:t>Wend</w:t>
            </w:r>
            <w:r w:rsidRPr="00C06297">
              <w:rPr>
                <w:rFonts w:cs="Arial"/>
                <w:szCs w:val="22"/>
              </w:rPr>
              <w:t>e</w:t>
            </w:r>
            <w:r w:rsidRPr="00C06297">
              <w:rPr>
                <w:rFonts w:cs="Arial"/>
                <w:szCs w:val="22"/>
              </w:rPr>
              <w:t>punkt</w:t>
            </w:r>
          </w:p>
          <w:p w:rsidR="00D6732B" w:rsidRPr="00C06297" w:rsidRDefault="00D6732B" w:rsidP="00994473">
            <w:pPr>
              <w:numPr>
                <w:ilvl w:val="0"/>
                <w:numId w:val="50"/>
              </w:numPr>
              <w:rPr>
                <w:rFonts w:cs="Arial"/>
                <w:szCs w:val="22"/>
              </w:rPr>
            </w:pPr>
            <w:r w:rsidRPr="00C06297">
              <w:rPr>
                <w:rFonts w:cs="Arial"/>
                <w:szCs w:val="22"/>
              </w:rPr>
              <w:t>Lösung</w:t>
            </w:r>
          </w:p>
          <w:p w:rsidR="00D6732B" w:rsidRPr="00C06297" w:rsidRDefault="00D6732B" w:rsidP="00994473">
            <w:pPr>
              <w:numPr>
                <w:ilvl w:val="0"/>
                <w:numId w:val="50"/>
              </w:numPr>
              <w:rPr>
                <w:rFonts w:cs="Arial"/>
                <w:szCs w:val="22"/>
              </w:rPr>
            </w:pPr>
            <w:r w:rsidRPr="00C06297">
              <w:rPr>
                <w:rFonts w:cs="Arial"/>
                <w:szCs w:val="22"/>
              </w:rPr>
              <w:t>Katastrophe</w:t>
            </w:r>
          </w:p>
          <w:p w:rsidR="00D6732B" w:rsidRPr="00C06297" w:rsidRDefault="00D6732B" w:rsidP="00994473">
            <w:pPr>
              <w:numPr>
                <w:ilvl w:val="0"/>
                <w:numId w:val="50"/>
              </w:numPr>
              <w:rPr>
                <w:rFonts w:cs="Arial"/>
                <w:szCs w:val="22"/>
              </w:rPr>
            </w:pPr>
            <w:r w:rsidRPr="00C06297">
              <w:rPr>
                <w:rFonts w:cs="Arial"/>
                <w:szCs w:val="22"/>
              </w:rPr>
              <w:t>Dialog und Monolog</w:t>
            </w:r>
          </w:p>
          <w:p w:rsidR="00D6732B" w:rsidRPr="00B01D59" w:rsidRDefault="00D6732B" w:rsidP="00994473">
            <w:pPr>
              <w:numPr>
                <w:ilvl w:val="0"/>
                <w:numId w:val="50"/>
              </w:numPr>
              <w:rPr>
                <w:rFonts w:cs="Arial"/>
                <w:sz w:val="23"/>
                <w:szCs w:val="23"/>
              </w:rPr>
            </w:pPr>
            <w:r w:rsidRPr="00C06297">
              <w:rPr>
                <w:rFonts w:cs="Arial"/>
                <w:szCs w:val="22"/>
              </w:rPr>
              <w:t>Regieanwe</w:t>
            </w:r>
            <w:r w:rsidRPr="00C06297">
              <w:rPr>
                <w:rFonts w:cs="Arial"/>
                <w:szCs w:val="22"/>
              </w:rPr>
              <w:t>i</w:t>
            </w:r>
            <w:r w:rsidRPr="00C06297">
              <w:rPr>
                <w:rFonts w:cs="Arial"/>
                <w:szCs w:val="22"/>
              </w:rPr>
              <w:t>sung</w:t>
            </w:r>
          </w:p>
          <w:p w:rsidR="00D6732B" w:rsidRDefault="00D6732B" w:rsidP="00D6732B">
            <w:pPr>
              <w:spacing w:before="60"/>
              <w:rPr>
                <w:rFonts w:eastAsia="Calibri" w:cs="Arial"/>
                <w:szCs w:val="22"/>
              </w:rPr>
            </w:pPr>
          </w:p>
          <w:p w:rsidR="00D6732B" w:rsidRPr="00A847C3" w:rsidRDefault="00D6732B" w:rsidP="00D6732B">
            <w:pPr>
              <w:spacing w:before="60"/>
              <w:rPr>
                <w:rFonts w:eastAsia="Calibri" w:cs="Arial"/>
                <w:szCs w:val="22"/>
              </w:rPr>
            </w:pPr>
            <w:r>
              <w:rPr>
                <w:rFonts w:eastAsia="Calibri" w:cs="Arial"/>
                <w:szCs w:val="22"/>
              </w:rPr>
              <w:lastRenderedPageBreak/>
              <w:t>Die Erschließung der Inhalte des Dramas erfolgt mit Hilfe szen</w:t>
            </w:r>
            <w:r>
              <w:rPr>
                <w:rFonts w:eastAsia="Calibri" w:cs="Arial"/>
                <w:szCs w:val="22"/>
              </w:rPr>
              <w:t>i</w:t>
            </w:r>
            <w:r>
              <w:rPr>
                <w:rFonts w:eastAsia="Calibri" w:cs="Arial"/>
                <w:szCs w:val="22"/>
              </w:rPr>
              <w:t>scher Verfahren, die mit Schreibau</w:t>
            </w:r>
            <w:r>
              <w:rPr>
                <w:rFonts w:eastAsia="Calibri" w:cs="Arial"/>
                <w:szCs w:val="22"/>
              </w:rPr>
              <w:t>f</w:t>
            </w:r>
            <w:r>
              <w:rPr>
                <w:rFonts w:eastAsia="Calibri" w:cs="Arial"/>
                <w:szCs w:val="22"/>
              </w:rPr>
              <w:t>trägen gekoppelt we</w:t>
            </w:r>
            <w:r>
              <w:rPr>
                <w:rFonts w:eastAsia="Calibri" w:cs="Arial"/>
                <w:szCs w:val="22"/>
              </w:rPr>
              <w:t>r</w:t>
            </w:r>
            <w:r>
              <w:rPr>
                <w:rFonts w:eastAsia="Calibri" w:cs="Arial"/>
                <w:szCs w:val="22"/>
              </w:rPr>
              <w:t>den.</w:t>
            </w:r>
          </w:p>
          <w:p w:rsidR="00D6732B" w:rsidRDefault="00D6732B" w:rsidP="00D6732B">
            <w:pPr>
              <w:spacing w:before="60"/>
              <w:rPr>
                <w:rFonts w:eastAsia="Calibri" w:cs="Arial"/>
                <w:szCs w:val="22"/>
              </w:rPr>
            </w:pPr>
            <w:r>
              <w:rPr>
                <w:rFonts w:eastAsia="Calibri" w:cs="Arial"/>
                <w:szCs w:val="22"/>
              </w:rPr>
              <w:t>Hierbei bleiben die SuS (wenn mö</w:t>
            </w:r>
            <w:r>
              <w:rPr>
                <w:rFonts w:eastAsia="Calibri" w:cs="Arial"/>
                <w:szCs w:val="22"/>
              </w:rPr>
              <w:t>g</w:t>
            </w:r>
            <w:r>
              <w:rPr>
                <w:rFonts w:eastAsia="Calibri" w:cs="Arial"/>
                <w:szCs w:val="22"/>
              </w:rPr>
              <w:t>lich) jeweils in der Rolle ihrer durch die Rollenpatenschaft z</w:t>
            </w:r>
            <w:r>
              <w:rPr>
                <w:rFonts w:eastAsia="Calibri" w:cs="Arial"/>
                <w:szCs w:val="22"/>
              </w:rPr>
              <w:t>u</w:t>
            </w:r>
            <w:r>
              <w:rPr>
                <w:rFonts w:eastAsia="Calibri" w:cs="Arial"/>
                <w:szCs w:val="22"/>
              </w:rPr>
              <w:t xml:space="preserve">gewiesenen Figur. </w:t>
            </w:r>
            <w:r w:rsidR="00530AF9">
              <w:rPr>
                <w:rFonts w:eastAsia="Calibri" w:cs="Arial"/>
                <w:szCs w:val="22"/>
              </w:rPr>
              <w:t>Z. B.</w:t>
            </w:r>
            <w:r>
              <w:rPr>
                <w:rFonts w:eastAsia="Calibri" w:cs="Arial"/>
                <w:szCs w:val="22"/>
              </w:rPr>
              <w:t xml:space="preserve"> wird die B</w:t>
            </w:r>
            <w:r>
              <w:rPr>
                <w:rFonts w:eastAsia="Calibri" w:cs="Arial"/>
                <w:szCs w:val="22"/>
              </w:rPr>
              <w:t>e</w:t>
            </w:r>
            <w:r>
              <w:rPr>
                <w:rFonts w:eastAsia="Calibri" w:cs="Arial"/>
                <w:szCs w:val="22"/>
              </w:rPr>
              <w:t>urteilung eines Herganges des Dramas (</w:t>
            </w:r>
            <w:r w:rsidR="00530AF9">
              <w:rPr>
                <w:rFonts w:eastAsia="Calibri" w:cs="Arial"/>
                <w:szCs w:val="22"/>
              </w:rPr>
              <w:t>z. B.</w:t>
            </w:r>
            <w:r>
              <w:rPr>
                <w:rFonts w:eastAsia="Calibri" w:cs="Arial"/>
                <w:szCs w:val="22"/>
              </w:rPr>
              <w:t xml:space="preserve"> im inn</w:t>
            </w:r>
            <w:r>
              <w:rPr>
                <w:rFonts w:eastAsia="Calibri" w:cs="Arial"/>
                <w:szCs w:val="22"/>
              </w:rPr>
              <w:t>e</w:t>
            </w:r>
            <w:r>
              <w:rPr>
                <w:rFonts w:eastAsia="Calibri" w:cs="Arial"/>
                <w:szCs w:val="22"/>
              </w:rPr>
              <w:t>ren Monolog) aus der Sicht der jewe</w:t>
            </w:r>
            <w:r>
              <w:rPr>
                <w:rFonts w:eastAsia="Calibri" w:cs="Arial"/>
                <w:szCs w:val="22"/>
              </w:rPr>
              <w:t>i</w:t>
            </w:r>
            <w:r>
              <w:rPr>
                <w:rFonts w:eastAsia="Calibri" w:cs="Arial"/>
                <w:szCs w:val="22"/>
              </w:rPr>
              <w:t>li</w:t>
            </w:r>
            <w:r w:rsidRPr="008F1513">
              <w:rPr>
                <w:rFonts w:eastAsia="Calibri" w:cs="Arial"/>
                <w:szCs w:val="22"/>
              </w:rPr>
              <w:t>g</w:t>
            </w:r>
            <w:r>
              <w:rPr>
                <w:rFonts w:eastAsia="Calibri" w:cs="Arial"/>
                <w:szCs w:val="22"/>
              </w:rPr>
              <w:t>en R</w:t>
            </w:r>
            <w:r w:rsidRPr="008F1513">
              <w:rPr>
                <w:rFonts w:eastAsia="Calibri" w:cs="Arial"/>
                <w:szCs w:val="22"/>
              </w:rPr>
              <w:t>olle he</w:t>
            </w:r>
            <w:r>
              <w:rPr>
                <w:rFonts w:eastAsia="Calibri" w:cs="Arial"/>
                <w:szCs w:val="22"/>
              </w:rPr>
              <w:t>raus e</w:t>
            </w:r>
            <w:r>
              <w:rPr>
                <w:rFonts w:eastAsia="Calibri" w:cs="Arial"/>
                <w:szCs w:val="22"/>
              </w:rPr>
              <w:t>r</w:t>
            </w:r>
            <w:r>
              <w:rPr>
                <w:rFonts w:eastAsia="Calibri" w:cs="Arial"/>
                <w:szCs w:val="22"/>
              </w:rPr>
              <w:t>stellt.</w:t>
            </w:r>
          </w:p>
          <w:p w:rsidR="00D6732B" w:rsidRDefault="00D6732B" w:rsidP="00D6732B">
            <w:pPr>
              <w:spacing w:before="60"/>
              <w:rPr>
                <w:rFonts w:eastAsia="Calibri" w:cs="Arial"/>
                <w:szCs w:val="22"/>
              </w:rPr>
            </w:pPr>
          </w:p>
          <w:p w:rsidR="00D6732B" w:rsidRPr="008F1513" w:rsidRDefault="00D6732B" w:rsidP="00D6732B">
            <w:pPr>
              <w:spacing w:before="60"/>
              <w:rPr>
                <w:rFonts w:eastAsia="Calibri" w:cs="Arial"/>
                <w:szCs w:val="22"/>
              </w:rPr>
            </w:pPr>
            <w:r>
              <w:rPr>
                <w:rFonts w:eastAsia="Calibri" w:cs="Arial"/>
                <w:szCs w:val="22"/>
              </w:rPr>
              <w:t>Während der Erarbeitung des Dr</w:t>
            </w:r>
            <w:r>
              <w:rPr>
                <w:rFonts w:eastAsia="Calibri" w:cs="Arial"/>
                <w:szCs w:val="22"/>
              </w:rPr>
              <w:t>a</w:t>
            </w:r>
            <w:r>
              <w:rPr>
                <w:rFonts w:eastAsia="Calibri" w:cs="Arial"/>
                <w:szCs w:val="22"/>
              </w:rPr>
              <w:t>mas können immer wieder Szenen einer verfügbaren Inszenierung zur Erarbe</w:t>
            </w:r>
            <w:r>
              <w:rPr>
                <w:rFonts w:eastAsia="Calibri" w:cs="Arial"/>
                <w:szCs w:val="22"/>
              </w:rPr>
              <w:t>i</w:t>
            </w:r>
            <w:r>
              <w:rPr>
                <w:rFonts w:eastAsia="Calibri" w:cs="Arial"/>
                <w:szCs w:val="22"/>
              </w:rPr>
              <w:t>tung herang</w:t>
            </w:r>
            <w:r>
              <w:rPr>
                <w:rFonts w:eastAsia="Calibri" w:cs="Arial"/>
                <w:szCs w:val="22"/>
              </w:rPr>
              <w:t>e</w:t>
            </w:r>
            <w:r>
              <w:rPr>
                <w:rFonts w:eastAsia="Calibri" w:cs="Arial"/>
                <w:szCs w:val="22"/>
              </w:rPr>
              <w:t>zogen werden. Hierbei können die Interpretationen der I</w:t>
            </w:r>
            <w:r>
              <w:rPr>
                <w:rFonts w:eastAsia="Calibri" w:cs="Arial"/>
                <w:szCs w:val="22"/>
              </w:rPr>
              <w:t>n</w:t>
            </w:r>
            <w:r>
              <w:rPr>
                <w:rFonts w:eastAsia="Calibri" w:cs="Arial"/>
                <w:szCs w:val="22"/>
              </w:rPr>
              <w:t>szeni</w:t>
            </w:r>
            <w:r>
              <w:rPr>
                <w:rFonts w:eastAsia="Calibri" w:cs="Arial"/>
                <w:szCs w:val="22"/>
              </w:rPr>
              <w:t>e</w:t>
            </w:r>
            <w:r>
              <w:rPr>
                <w:rFonts w:eastAsia="Calibri" w:cs="Arial"/>
                <w:szCs w:val="22"/>
              </w:rPr>
              <w:t>rung mit den eigenen, szenisch erarbeiteten Interpretationen und De</w:t>
            </w:r>
            <w:r>
              <w:rPr>
                <w:rFonts w:eastAsia="Calibri" w:cs="Arial"/>
                <w:szCs w:val="22"/>
              </w:rPr>
              <w:t>u</w:t>
            </w:r>
            <w:r>
              <w:rPr>
                <w:rFonts w:eastAsia="Calibri" w:cs="Arial"/>
                <w:szCs w:val="22"/>
              </w:rPr>
              <w:t>tungen von Figuren und Handlungen verglichen we</w:t>
            </w:r>
            <w:r>
              <w:rPr>
                <w:rFonts w:eastAsia="Calibri" w:cs="Arial"/>
                <w:szCs w:val="22"/>
              </w:rPr>
              <w:t>r</w:t>
            </w:r>
            <w:r>
              <w:rPr>
                <w:rFonts w:eastAsia="Calibri" w:cs="Arial"/>
                <w:szCs w:val="22"/>
              </w:rPr>
              <w:t>den.</w:t>
            </w:r>
          </w:p>
        </w:tc>
        <w:tc>
          <w:tcPr>
            <w:tcW w:w="1250" w:type="pct"/>
            <w:tcBorders>
              <w:left w:val="single" w:sz="4" w:space="0" w:color="auto"/>
              <w:right w:val="single" w:sz="4" w:space="0" w:color="auto"/>
            </w:tcBorders>
            <w:shd w:val="clear" w:color="auto" w:fill="auto"/>
          </w:tcPr>
          <w:p w:rsidR="00D6732B" w:rsidRDefault="00D6732B" w:rsidP="00D6732B">
            <w:pPr>
              <w:spacing w:before="60"/>
              <w:rPr>
                <w:rFonts w:eastAsia="Calibri" w:cs="Arial"/>
                <w:szCs w:val="22"/>
              </w:rPr>
            </w:pPr>
            <w:r>
              <w:rPr>
                <w:rFonts w:eastAsia="Calibri" w:cs="Arial"/>
                <w:szCs w:val="22"/>
              </w:rPr>
              <w:lastRenderedPageBreak/>
              <w:t>Das Drama kann auch nur a</w:t>
            </w:r>
            <w:r>
              <w:rPr>
                <w:rFonts w:eastAsia="Calibri" w:cs="Arial"/>
                <w:szCs w:val="22"/>
              </w:rPr>
              <w:t>n</w:t>
            </w:r>
            <w:r>
              <w:rPr>
                <w:rFonts w:eastAsia="Calibri" w:cs="Arial"/>
                <w:szCs w:val="22"/>
              </w:rPr>
              <w:t>hand der Lektüre relevanter Szenen era</w:t>
            </w:r>
            <w:r>
              <w:rPr>
                <w:rFonts w:eastAsia="Calibri" w:cs="Arial"/>
                <w:szCs w:val="22"/>
              </w:rPr>
              <w:t>r</w:t>
            </w:r>
            <w:r>
              <w:rPr>
                <w:rFonts w:eastAsia="Calibri" w:cs="Arial"/>
                <w:szCs w:val="22"/>
              </w:rPr>
              <w:t>beitet werden. Die nicht gelesenen Szenen sollten erläutert oder zusammeng</w:t>
            </w:r>
            <w:r>
              <w:rPr>
                <w:rFonts w:eastAsia="Calibri" w:cs="Arial"/>
                <w:szCs w:val="22"/>
              </w:rPr>
              <w:t>e</w:t>
            </w:r>
            <w:r>
              <w:rPr>
                <w:rFonts w:eastAsia="Calibri" w:cs="Arial"/>
                <w:szCs w:val="22"/>
              </w:rPr>
              <w:t>fa</w:t>
            </w:r>
            <w:r w:rsidR="00016E33">
              <w:rPr>
                <w:rFonts w:eastAsia="Calibri" w:cs="Arial"/>
                <w:szCs w:val="22"/>
              </w:rPr>
              <w:t>s</w:t>
            </w:r>
            <w:r>
              <w:rPr>
                <w:rFonts w:eastAsia="Calibri" w:cs="Arial"/>
                <w:szCs w:val="22"/>
              </w:rPr>
              <w:t>st we</w:t>
            </w:r>
            <w:r>
              <w:rPr>
                <w:rFonts w:eastAsia="Calibri" w:cs="Arial"/>
                <w:szCs w:val="22"/>
              </w:rPr>
              <w:t>r</w:t>
            </w:r>
            <w:r>
              <w:rPr>
                <w:rFonts w:eastAsia="Calibri" w:cs="Arial"/>
                <w:szCs w:val="22"/>
              </w:rPr>
              <w:t>den.</w:t>
            </w:r>
          </w:p>
          <w:p w:rsidR="00D6732B" w:rsidRDefault="00D6732B" w:rsidP="00D6732B">
            <w:pPr>
              <w:spacing w:before="60"/>
              <w:rPr>
                <w:rFonts w:eastAsia="Calibri" w:cs="Arial"/>
                <w:szCs w:val="22"/>
              </w:rPr>
            </w:pPr>
          </w:p>
          <w:p w:rsidR="00D6732B" w:rsidRDefault="00D6732B" w:rsidP="00D6732B">
            <w:pPr>
              <w:spacing w:before="60"/>
              <w:rPr>
                <w:rFonts w:eastAsia="Calibri" w:cs="Arial"/>
                <w:szCs w:val="22"/>
              </w:rPr>
            </w:pPr>
            <w:r>
              <w:rPr>
                <w:rFonts w:eastAsia="Calibri" w:cs="Arial"/>
                <w:szCs w:val="22"/>
              </w:rPr>
              <w:t>Struktur und Aufbau eines Dr</w:t>
            </w:r>
            <w:r>
              <w:rPr>
                <w:rFonts w:eastAsia="Calibri" w:cs="Arial"/>
                <w:szCs w:val="22"/>
              </w:rPr>
              <w:t>a</w:t>
            </w:r>
            <w:r>
              <w:rPr>
                <w:rFonts w:eastAsia="Calibri" w:cs="Arial"/>
                <w:szCs w:val="22"/>
              </w:rPr>
              <w:t>mas sollten in der Einheit ebenfalls int</w:t>
            </w:r>
            <w:r>
              <w:rPr>
                <w:rFonts w:eastAsia="Calibri" w:cs="Arial"/>
                <w:szCs w:val="22"/>
              </w:rPr>
              <w:t>e</w:t>
            </w:r>
            <w:r>
              <w:rPr>
                <w:rFonts w:eastAsia="Calibri" w:cs="Arial"/>
                <w:szCs w:val="22"/>
              </w:rPr>
              <w:t>griert werden. Die Verortung em</w:t>
            </w:r>
            <w:r>
              <w:rPr>
                <w:rFonts w:eastAsia="Calibri" w:cs="Arial"/>
                <w:szCs w:val="22"/>
              </w:rPr>
              <w:t>p</w:t>
            </w:r>
            <w:r>
              <w:rPr>
                <w:rFonts w:eastAsia="Calibri" w:cs="Arial"/>
                <w:szCs w:val="22"/>
              </w:rPr>
              <w:t>fiehlt sich erst gegen Ende der UE.</w:t>
            </w:r>
          </w:p>
          <w:p w:rsidR="0038763D" w:rsidRDefault="0038763D" w:rsidP="00D6732B">
            <w:pPr>
              <w:spacing w:before="60"/>
              <w:rPr>
                <w:rFonts w:eastAsia="Calibri" w:cs="Arial"/>
                <w:szCs w:val="22"/>
              </w:rPr>
            </w:pPr>
          </w:p>
          <w:p w:rsidR="0038763D" w:rsidRPr="0038763D" w:rsidRDefault="0038763D" w:rsidP="0038763D">
            <w:pPr>
              <w:spacing w:before="60"/>
              <w:rPr>
                <w:rFonts w:eastAsia="Calibri"/>
              </w:rPr>
            </w:pPr>
            <w:r>
              <w:rPr>
                <w:rFonts w:eastAsia="Calibri"/>
              </w:rPr>
              <w:t xml:space="preserve">integrierter Grammatikunterricht: </w:t>
            </w:r>
            <w:r w:rsidR="00530AF9">
              <w:rPr>
                <w:rFonts w:eastAsia="Calibri"/>
              </w:rPr>
              <w:t>z. B.</w:t>
            </w:r>
            <w:r>
              <w:rPr>
                <w:rFonts w:eastAsia="Calibri"/>
              </w:rPr>
              <w:t xml:space="preserve"> Satzarten bei der </w:t>
            </w:r>
            <w:r w:rsidRPr="0038763D">
              <w:rPr>
                <w:rFonts w:eastAsia="Calibri"/>
              </w:rPr>
              <w:t>Untersuchung von Sprechakten im Drama</w:t>
            </w:r>
            <w:r>
              <w:rPr>
                <w:rFonts w:eastAsia="Calibri"/>
              </w:rPr>
              <w:t xml:space="preserve"> (</w:t>
            </w:r>
            <w:r w:rsidRPr="0038763D">
              <w:rPr>
                <w:rFonts w:eastAsia="Calibri"/>
              </w:rPr>
              <w:t>direkte und indirekte Sprechakte)</w:t>
            </w:r>
          </w:p>
          <w:p w:rsidR="0038763D" w:rsidRPr="0038763D" w:rsidRDefault="0038763D" w:rsidP="0038763D">
            <w:pPr>
              <w:spacing w:before="60"/>
              <w:rPr>
                <w:rFonts w:eastAsia="Calibri"/>
              </w:rPr>
            </w:pPr>
          </w:p>
          <w:p w:rsidR="00D6732B" w:rsidRDefault="00D6732B" w:rsidP="00D6732B">
            <w:pPr>
              <w:spacing w:before="60"/>
              <w:rPr>
                <w:rFonts w:eastAsia="Calibri" w:cs="Arial"/>
                <w:szCs w:val="22"/>
              </w:rPr>
            </w:pPr>
          </w:p>
          <w:p w:rsidR="00D6732B" w:rsidRDefault="00D6732B" w:rsidP="00D6732B">
            <w:pPr>
              <w:spacing w:before="60"/>
              <w:rPr>
                <w:rFonts w:eastAsia="Calibri" w:cs="Arial"/>
                <w:szCs w:val="22"/>
              </w:rPr>
            </w:pPr>
          </w:p>
          <w:p w:rsidR="00D6732B" w:rsidRDefault="00D6732B" w:rsidP="00D6732B">
            <w:pPr>
              <w:spacing w:before="60"/>
              <w:rPr>
                <w:rFonts w:eastAsia="Calibri" w:cs="Arial"/>
                <w:szCs w:val="22"/>
              </w:rPr>
            </w:pPr>
          </w:p>
          <w:p w:rsidR="00D6732B" w:rsidRDefault="00D6732B" w:rsidP="00994473">
            <w:pPr>
              <w:numPr>
                <w:ilvl w:val="0"/>
                <w:numId w:val="51"/>
              </w:numPr>
              <w:rPr>
                <w:rFonts w:eastAsia="Calibri" w:cs="Arial"/>
                <w:szCs w:val="22"/>
              </w:rPr>
            </w:pPr>
            <w:r>
              <w:rPr>
                <w:rFonts w:eastAsia="Calibri" w:cs="Arial"/>
                <w:szCs w:val="22"/>
              </w:rPr>
              <w:t>Standbildbau mit schriftl. B</w:t>
            </w:r>
            <w:r>
              <w:rPr>
                <w:rFonts w:eastAsia="Calibri" w:cs="Arial"/>
                <w:szCs w:val="22"/>
              </w:rPr>
              <w:t>e</w:t>
            </w:r>
            <w:r>
              <w:rPr>
                <w:rFonts w:eastAsia="Calibri" w:cs="Arial"/>
                <w:szCs w:val="22"/>
              </w:rPr>
              <w:t>gründung</w:t>
            </w:r>
          </w:p>
          <w:p w:rsidR="00D6732B" w:rsidRDefault="00D6732B" w:rsidP="00994473">
            <w:pPr>
              <w:numPr>
                <w:ilvl w:val="0"/>
                <w:numId w:val="51"/>
              </w:numPr>
              <w:rPr>
                <w:rFonts w:eastAsia="Calibri" w:cs="Arial"/>
                <w:szCs w:val="22"/>
              </w:rPr>
            </w:pPr>
            <w:r>
              <w:rPr>
                <w:rFonts w:eastAsia="Calibri" w:cs="Arial"/>
                <w:szCs w:val="22"/>
              </w:rPr>
              <w:t>Szenische Interpretation mit schriftl. Begründung</w:t>
            </w:r>
          </w:p>
          <w:p w:rsidR="00D6732B" w:rsidRDefault="00D6732B" w:rsidP="00994473">
            <w:pPr>
              <w:numPr>
                <w:ilvl w:val="0"/>
                <w:numId w:val="51"/>
              </w:numPr>
              <w:rPr>
                <w:rFonts w:eastAsia="Calibri" w:cs="Arial"/>
                <w:szCs w:val="22"/>
              </w:rPr>
            </w:pPr>
            <w:r>
              <w:rPr>
                <w:rFonts w:eastAsia="Calibri" w:cs="Arial"/>
                <w:szCs w:val="22"/>
              </w:rPr>
              <w:t>Szenisches gestaltendes L</w:t>
            </w:r>
            <w:r>
              <w:rPr>
                <w:rFonts w:eastAsia="Calibri" w:cs="Arial"/>
                <w:szCs w:val="22"/>
              </w:rPr>
              <w:t>e</w:t>
            </w:r>
            <w:r>
              <w:rPr>
                <w:rFonts w:eastAsia="Calibri" w:cs="Arial"/>
                <w:szCs w:val="22"/>
              </w:rPr>
              <w:t>sen</w:t>
            </w:r>
          </w:p>
          <w:p w:rsidR="00D6732B" w:rsidRDefault="00D6732B" w:rsidP="00994473">
            <w:pPr>
              <w:numPr>
                <w:ilvl w:val="0"/>
                <w:numId w:val="51"/>
              </w:numPr>
              <w:rPr>
                <w:rFonts w:eastAsia="Calibri" w:cs="Arial"/>
                <w:szCs w:val="22"/>
              </w:rPr>
            </w:pPr>
            <w:r>
              <w:rPr>
                <w:rFonts w:eastAsia="Calibri" w:cs="Arial"/>
                <w:szCs w:val="22"/>
              </w:rPr>
              <w:t>Rollenbiogra</w:t>
            </w:r>
            <w:r w:rsidR="007A0856">
              <w:rPr>
                <w:rFonts w:eastAsia="Calibri" w:cs="Arial"/>
                <w:szCs w:val="22"/>
              </w:rPr>
              <w:t>f</w:t>
            </w:r>
            <w:r>
              <w:rPr>
                <w:rFonts w:eastAsia="Calibri" w:cs="Arial"/>
                <w:szCs w:val="22"/>
              </w:rPr>
              <w:t>ien erarbe</w:t>
            </w:r>
            <w:r>
              <w:rPr>
                <w:rFonts w:eastAsia="Calibri" w:cs="Arial"/>
                <w:szCs w:val="22"/>
              </w:rPr>
              <w:t>i</w:t>
            </w:r>
            <w:r>
              <w:rPr>
                <w:rFonts w:eastAsia="Calibri" w:cs="Arial"/>
                <w:szCs w:val="22"/>
              </w:rPr>
              <w:t>ten</w:t>
            </w:r>
          </w:p>
          <w:p w:rsidR="00D6732B" w:rsidRDefault="00D6732B" w:rsidP="00994473">
            <w:pPr>
              <w:numPr>
                <w:ilvl w:val="0"/>
                <w:numId w:val="51"/>
              </w:numPr>
              <w:rPr>
                <w:rFonts w:eastAsia="Calibri" w:cs="Arial"/>
                <w:szCs w:val="22"/>
              </w:rPr>
            </w:pPr>
            <w:r w:rsidRPr="00B04B5A">
              <w:rPr>
                <w:rFonts w:eastAsia="Calibri" w:cs="Arial"/>
                <w:szCs w:val="22"/>
              </w:rPr>
              <w:t>Interview mit Protagoni</w:t>
            </w:r>
            <w:r w:rsidRPr="00B04B5A">
              <w:rPr>
                <w:rFonts w:eastAsia="Calibri" w:cs="Arial"/>
                <w:szCs w:val="22"/>
              </w:rPr>
              <w:t>s</w:t>
            </w:r>
            <w:r w:rsidRPr="00B04B5A">
              <w:rPr>
                <w:rFonts w:eastAsia="Calibri" w:cs="Arial"/>
                <w:szCs w:val="22"/>
              </w:rPr>
              <w:t>ten</w:t>
            </w:r>
          </w:p>
          <w:p w:rsidR="0086315D" w:rsidRPr="00B04B5A" w:rsidRDefault="0086315D" w:rsidP="00994473">
            <w:pPr>
              <w:numPr>
                <w:ilvl w:val="0"/>
                <w:numId w:val="51"/>
              </w:numPr>
              <w:rPr>
                <w:rFonts w:eastAsia="Calibri" w:cs="Arial"/>
                <w:szCs w:val="22"/>
              </w:rPr>
            </w:pPr>
            <w:r>
              <w:rPr>
                <w:rFonts w:eastAsia="Calibri" w:cs="Arial"/>
                <w:szCs w:val="22"/>
              </w:rPr>
              <w:t>Streichfassung einer Szene</w:t>
            </w:r>
          </w:p>
          <w:p w:rsidR="00D6732B" w:rsidRPr="00B04B5A" w:rsidRDefault="00D6732B" w:rsidP="00994473">
            <w:pPr>
              <w:numPr>
                <w:ilvl w:val="0"/>
                <w:numId w:val="51"/>
              </w:numPr>
              <w:rPr>
                <w:rFonts w:eastAsia="Calibri" w:cs="Arial"/>
                <w:szCs w:val="22"/>
              </w:rPr>
            </w:pPr>
            <w:r w:rsidRPr="00B04B5A">
              <w:rPr>
                <w:rFonts w:eastAsia="Calibri" w:cs="Arial"/>
                <w:szCs w:val="22"/>
              </w:rPr>
              <w:t>Brief / Tagebucheintrag / inn</w:t>
            </w:r>
            <w:r w:rsidRPr="00B04B5A">
              <w:rPr>
                <w:rFonts w:eastAsia="Calibri" w:cs="Arial"/>
                <w:szCs w:val="22"/>
              </w:rPr>
              <w:t>e</w:t>
            </w:r>
            <w:r w:rsidRPr="00B04B5A">
              <w:rPr>
                <w:rFonts w:eastAsia="Calibri" w:cs="Arial"/>
                <w:szCs w:val="22"/>
              </w:rPr>
              <w:t>rer Monolog einer F</w:t>
            </w:r>
            <w:r w:rsidRPr="00B04B5A">
              <w:rPr>
                <w:rFonts w:eastAsia="Calibri" w:cs="Arial"/>
                <w:szCs w:val="22"/>
              </w:rPr>
              <w:t>i</w:t>
            </w:r>
            <w:r w:rsidRPr="00B04B5A">
              <w:rPr>
                <w:rFonts w:eastAsia="Calibri" w:cs="Arial"/>
                <w:szCs w:val="22"/>
              </w:rPr>
              <w:t>gur</w:t>
            </w:r>
          </w:p>
          <w:p w:rsidR="00D6732B" w:rsidRPr="00B04B5A" w:rsidRDefault="00D6732B" w:rsidP="00994473">
            <w:pPr>
              <w:numPr>
                <w:ilvl w:val="0"/>
                <w:numId w:val="51"/>
              </w:numPr>
              <w:rPr>
                <w:rFonts w:eastAsia="Calibri" w:cs="Arial"/>
                <w:szCs w:val="22"/>
              </w:rPr>
            </w:pPr>
            <w:r w:rsidRPr="00B04B5A">
              <w:rPr>
                <w:rFonts w:eastAsia="Calibri" w:cs="Arial"/>
                <w:szCs w:val="22"/>
              </w:rPr>
              <w:t>Einfügen von Regieanweisu</w:t>
            </w:r>
            <w:r w:rsidRPr="00B04B5A">
              <w:rPr>
                <w:rFonts w:eastAsia="Calibri" w:cs="Arial"/>
                <w:szCs w:val="22"/>
              </w:rPr>
              <w:t>n</w:t>
            </w:r>
            <w:r w:rsidRPr="00B04B5A">
              <w:rPr>
                <w:rFonts w:eastAsia="Calibri" w:cs="Arial"/>
                <w:szCs w:val="22"/>
              </w:rPr>
              <w:t>gen/Drehbuch erste</w:t>
            </w:r>
            <w:r w:rsidRPr="00B04B5A">
              <w:rPr>
                <w:rFonts w:eastAsia="Calibri" w:cs="Arial"/>
                <w:szCs w:val="22"/>
              </w:rPr>
              <w:t>l</w:t>
            </w:r>
            <w:r w:rsidRPr="00B04B5A">
              <w:rPr>
                <w:rFonts w:eastAsia="Calibri" w:cs="Arial"/>
                <w:szCs w:val="22"/>
              </w:rPr>
              <w:t>len</w:t>
            </w:r>
          </w:p>
          <w:p w:rsidR="00D6732B" w:rsidRPr="00B04B5A" w:rsidRDefault="00D6732B" w:rsidP="00994473">
            <w:pPr>
              <w:numPr>
                <w:ilvl w:val="0"/>
                <w:numId w:val="51"/>
              </w:numPr>
              <w:rPr>
                <w:rFonts w:eastAsia="Calibri" w:cs="Arial"/>
                <w:szCs w:val="22"/>
              </w:rPr>
            </w:pPr>
            <w:r w:rsidRPr="00B04B5A">
              <w:rPr>
                <w:rFonts w:eastAsia="Calibri" w:cs="Arial"/>
                <w:szCs w:val="22"/>
              </w:rPr>
              <w:t>Handlungen „zwischen“ ei</w:t>
            </w:r>
            <w:r w:rsidRPr="00B04B5A">
              <w:rPr>
                <w:rFonts w:eastAsia="Calibri" w:cs="Arial"/>
                <w:szCs w:val="22"/>
              </w:rPr>
              <w:t>n</w:t>
            </w:r>
            <w:r w:rsidRPr="00B04B5A">
              <w:rPr>
                <w:rFonts w:eastAsia="Calibri" w:cs="Arial"/>
                <w:szCs w:val="22"/>
              </w:rPr>
              <w:t>zelnen Szenen/Akten/ Kap</w:t>
            </w:r>
            <w:r w:rsidRPr="00B04B5A">
              <w:rPr>
                <w:rFonts w:eastAsia="Calibri" w:cs="Arial"/>
                <w:szCs w:val="22"/>
              </w:rPr>
              <w:t>i</w:t>
            </w:r>
            <w:r w:rsidRPr="00B04B5A">
              <w:rPr>
                <w:rFonts w:eastAsia="Calibri" w:cs="Arial"/>
                <w:szCs w:val="22"/>
              </w:rPr>
              <w:t xml:space="preserve">teln erstellen </w:t>
            </w:r>
          </w:p>
          <w:p w:rsidR="00D6732B" w:rsidRPr="00B04B5A" w:rsidRDefault="00D6732B" w:rsidP="00994473">
            <w:pPr>
              <w:numPr>
                <w:ilvl w:val="0"/>
                <w:numId w:val="51"/>
              </w:numPr>
              <w:rPr>
                <w:rFonts w:eastAsia="Calibri" w:cs="Arial"/>
                <w:szCs w:val="22"/>
              </w:rPr>
            </w:pPr>
            <w:r w:rsidRPr="00B04B5A">
              <w:rPr>
                <w:rFonts w:eastAsia="Calibri" w:cs="Arial"/>
                <w:szCs w:val="22"/>
              </w:rPr>
              <w:t>Befragungen/Verhör</w:t>
            </w:r>
          </w:p>
          <w:p w:rsidR="00D6732B" w:rsidRPr="00B04B5A" w:rsidRDefault="00D6732B" w:rsidP="00994473">
            <w:pPr>
              <w:numPr>
                <w:ilvl w:val="0"/>
                <w:numId w:val="51"/>
              </w:numPr>
              <w:rPr>
                <w:rFonts w:eastAsia="Calibri" w:cs="Arial"/>
                <w:szCs w:val="22"/>
              </w:rPr>
            </w:pPr>
            <w:r w:rsidRPr="00B04B5A">
              <w:rPr>
                <w:rFonts w:eastAsia="Calibri" w:cs="Arial"/>
                <w:szCs w:val="22"/>
              </w:rPr>
              <w:t>Diskussion zwischen Leser und Figur</w:t>
            </w:r>
          </w:p>
          <w:p w:rsidR="00D6732B" w:rsidRPr="008F1513" w:rsidRDefault="00D6732B" w:rsidP="00994473">
            <w:pPr>
              <w:numPr>
                <w:ilvl w:val="0"/>
                <w:numId w:val="51"/>
              </w:numPr>
              <w:rPr>
                <w:rFonts w:eastAsia="Calibri" w:cs="Arial"/>
                <w:szCs w:val="22"/>
              </w:rPr>
            </w:pPr>
            <w:r w:rsidRPr="00B04B5A">
              <w:rPr>
                <w:rFonts w:eastAsia="Calibri" w:cs="Arial"/>
                <w:szCs w:val="22"/>
              </w:rPr>
              <w:t>Brief an den Autor (Figur oder L</w:t>
            </w:r>
            <w:r w:rsidRPr="00B04B5A">
              <w:rPr>
                <w:rFonts w:eastAsia="Calibri" w:cs="Arial"/>
                <w:szCs w:val="22"/>
              </w:rPr>
              <w:t>e</w:t>
            </w:r>
            <w:r w:rsidRPr="00B04B5A">
              <w:rPr>
                <w:rFonts w:eastAsia="Calibri" w:cs="Arial"/>
                <w:szCs w:val="22"/>
              </w:rPr>
              <w:t>ser als Verfasser)</w:t>
            </w:r>
          </w:p>
        </w:tc>
      </w:tr>
      <w:tr w:rsidR="00D6732B" w:rsidRPr="008F1513" w:rsidTr="006063C4">
        <w:trPr>
          <w:jc w:val="center"/>
        </w:trPr>
        <w:tc>
          <w:tcPr>
            <w:tcW w:w="1250" w:type="pct"/>
            <w:tcBorders>
              <w:top w:val="single" w:sz="4" w:space="0" w:color="auto"/>
              <w:left w:val="single" w:sz="4" w:space="0" w:color="auto"/>
              <w:bottom w:val="single" w:sz="4" w:space="0" w:color="auto"/>
              <w:right w:val="single" w:sz="4" w:space="0" w:color="auto"/>
            </w:tcBorders>
            <w:shd w:val="clear" w:color="auto" w:fill="auto"/>
          </w:tcPr>
          <w:p w:rsidR="00D6732B" w:rsidRPr="005814FE" w:rsidRDefault="00D6732B" w:rsidP="00D6732B">
            <w:pPr>
              <w:spacing w:before="60"/>
              <w:rPr>
                <w:rFonts w:eastAsia="Calibri" w:cs="Arial"/>
                <w:sz w:val="18"/>
                <w:szCs w:val="18"/>
                <w:u w:val="single"/>
              </w:rPr>
            </w:pPr>
            <w:r w:rsidRPr="005814FE">
              <w:rPr>
                <w:rFonts w:eastAsia="Calibri" w:cs="Arial"/>
                <w:sz w:val="18"/>
                <w:szCs w:val="18"/>
                <w:u w:val="single"/>
              </w:rPr>
              <w:lastRenderedPageBreak/>
              <w:t>2.1 Sprechen und Zuhören</w:t>
            </w:r>
          </w:p>
          <w:p w:rsidR="00D6732B" w:rsidRPr="00E85271" w:rsidRDefault="00D6732B" w:rsidP="00D6732B">
            <w:pPr>
              <w:spacing w:before="60"/>
              <w:rPr>
                <w:rFonts w:eastAsia="Calibri" w:cs="Arial"/>
                <w:sz w:val="18"/>
                <w:szCs w:val="18"/>
              </w:rPr>
            </w:pPr>
            <w:r w:rsidRPr="00E85271">
              <w:rPr>
                <w:rFonts w:eastAsia="Calibri" w:cs="Arial"/>
                <w:sz w:val="18"/>
                <w:szCs w:val="18"/>
              </w:rPr>
              <w:t>1.  einen differenzierten, situations- und adre</w:t>
            </w:r>
            <w:r w:rsidRPr="00E85271">
              <w:rPr>
                <w:rFonts w:eastAsia="Calibri" w:cs="Arial"/>
                <w:sz w:val="18"/>
                <w:szCs w:val="18"/>
              </w:rPr>
              <w:t>s</w:t>
            </w:r>
            <w:r w:rsidRPr="00E85271">
              <w:rPr>
                <w:rFonts w:eastAsia="Calibri" w:cs="Arial"/>
                <w:sz w:val="18"/>
                <w:szCs w:val="18"/>
              </w:rPr>
              <w:t>satengerechten Wortschatz anwenden</w:t>
            </w:r>
          </w:p>
          <w:p w:rsidR="00D6732B" w:rsidRPr="00E85271" w:rsidRDefault="00D6732B" w:rsidP="00D6732B">
            <w:pPr>
              <w:spacing w:before="60"/>
              <w:rPr>
                <w:rFonts w:eastAsia="Calibri" w:cs="Arial"/>
                <w:sz w:val="18"/>
                <w:szCs w:val="18"/>
              </w:rPr>
            </w:pPr>
            <w:r w:rsidRPr="00E85271">
              <w:rPr>
                <w:rFonts w:eastAsia="Calibri" w:cs="Arial"/>
                <w:sz w:val="18"/>
                <w:szCs w:val="18"/>
              </w:rPr>
              <w:t>3.  inhaltlich präzise, sprachlich prägnant und klar strukturiert formulieren</w:t>
            </w:r>
          </w:p>
          <w:p w:rsidR="00D6732B" w:rsidRPr="00E85271" w:rsidRDefault="00D6732B" w:rsidP="00D6732B">
            <w:pPr>
              <w:spacing w:before="60"/>
              <w:rPr>
                <w:rFonts w:eastAsia="Calibri" w:cs="Arial"/>
                <w:sz w:val="18"/>
                <w:szCs w:val="18"/>
              </w:rPr>
            </w:pPr>
            <w:r w:rsidRPr="00E85271">
              <w:rPr>
                <w:rFonts w:eastAsia="Calibri" w:cs="Arial"/>
                <w:sz w:val="18"/>
                <w:szCs w:val="18"/>
              </w:rPr>
              <w:t>5.  verschiedene Gesprächsformen praktizi</w:t>
            </w:r>
            <w:r w:rsidRPr="00E85271">
              <w:rPr>
                <w:rFonts w:eastAsia="Calibri" w:cs="Arial"/>
                <w:sz w:val="18"/>
                <w:szCs w:val="18"/>
              </w:rPr>
              <w:t>e</w:t>
            </w:r>
            <w:r w:rsidRPr="00E85271">
              <w:rPr>
                <w:rFonts w:eastAsia="Calibri" w:cs="Arial"/>
                <w:sz w:val="18"/>
                <w:szCs w:val="18"/>
              </w:rPr>
              <w:t>ren (zum Beispiel Diskussion, Streitgespräch, Debatte, Interpretationsgespräch)</w:t>
            </w:r>
          </w:p>
          <w:p w:rsidR="00D6732B" w:rsidRPr="00E85271" w:rsidRDefault="00D6732B" w:rsidP="00D6732B">
            <w:pPr>
              <w:spacing w:before="60"/>
              <w:rPr>
                <w:rFonts w:eastAsia="Calibri" w:cs="Arial"/>
                <w:sz w:val="18"/>
                <w:szCs w:val="18"/>
              </w:rPr>
            </w:pPr>
            <w:r w:rsidRPr="00E85271">
              <w:rPr>
                <w:rFonts w:eastAsia="Calibri" w:cs="Arial"/>
                <w:sz w:val="18"/>
                <w:szCs w:val="18"/>
              </w:rPr>
              <w:t>7.  durch gezieltes Fragen Informationen b</w:t>
            </w:r>
            <w:r w:rsidRPr="00E85271">
              <w:rPr>
                <w:rFonts w:eastAsia="Calibri" w:cs="Arial"/>
                <w:sz w:val="18"/>
                <w:szCs w:val="18"/>
              </w:rPr>
              <w:t>e</w:t>
            </w:r>
            <w:r w:rsidRPr="00E85271">
              <w:rPr>
                <w:rFonts w:eastAsia="Calibri" w:cs="Arial"/>
                <w:sz w:val="18"/>
                <w:szCs w:val="18"/>
              </w:rPr>
              <w:t>schaffen und Positionen klären</w:t>
            </w:r>
          </w:p>
          <w:p w:rsidR="00D6732B" w:rsidRPr="00E85271" w:rsidRDefault="00D6732B" w:rsidP="00D6732B">
            <w:pPr>
              <w:spacing w:before="60"/>
              <w:rPr>
                <w:rFonts w:eastAsia="Calibri" w:cs="Arial"/>
                <w:sz w:val="18"/>
                <w:szCs w:val="18"/>
              </w:rPr>
            </w:pPr>
            <w:r w:rsidRPr="00E85271">
              <w:rPr>
                <w:rFonts w:eastAsia="Calibri" w:cs="Arial"/>
                <w:sz w:val="18"/>
                <w:szCs w:val="18"/>
              </w:rPr>
              <w:t>15. Gespräche sowie längere gesprochene Texte konzentriert verfolgen, ihr Verständnis durch Mitschriften und Notizen sichern, aktiv zuhören</w:t>
            </w:r>
          </w:p>
          <w:p w:rsidR="00D6732B" w:rsidRPr="00E85271" w:rsidRDefault="00D6732B" w:rsidP="00D6732B">
            <w:pPr>
              <w:spacing w:before="60"/>
              <w:rPr>
                <w:rFonts w:eastAsia="Calibri" w:cs="Arial"/>
                <w:sz w:val="18"/>
                <w:szCs w:val="18"/>
              </w:rPr>
            </w:pPr>
            <w:r w:rsidRPr="00E85271">
              <w:rPr>
                <w:rFonts w:eastAsia="Calibri" w:cs="Arial"/>
                <w:sz w:val="18"/>
                <w:szCs w:val="18"/>
              </w:rPr>
              <w:t>16. Kommunikation beurteilen: kriterienorie</w:t>
            </w:r>
            <w:r w:rsidRPr="00E85271">
              <w:rPr>
                <w:rFonts w:eastAsia="Calibri" w:cs="Arial"/>
                <w:sz w:val="18"/>
                <w:szCs w:val="18"/>
              </w:rPr>
              <w:t>n</w:t>
            </w:r>
            <w:r w:rsidRPr="00E85271">
              <w:rPr>
                <w:rFonts w:eastAsia="Calibri" w:cs="Arial"/>
                <w:sz w:val="18"/>
                <w:szCs w:val="18"/>
              </w:rPr>
              <w:t xml:space="preserve">tiert das eigene Gesprächsverhalten und das </w:t>
            </w:r>
            <w:r w:rsidRPr="00E85271">
              <w:rPr>
                <w:rFonts w:eastAsia="Calibri" w:cs="Arial"/>
                <w:sz w:val="18"/>
                <w:szCs w:val="18"/>
              </w:rPr>
              <w:lastRenderedPageBreak/>
              <w:t>anderer beobachten, reflektieren und bewerten</w:t>
            </w:r>
          </w:p>
          <w:p w:rsidR="00D6732B" w:rsidRPr="005814FE" w:rsidRDefault="00D6732B" w:rsidP="00D6732B">
            <w:pPr>
              <w:spacing w:before="60"/>
              <w:rPr>
                <w:rFonts w:eastAsia="Calibri" w:cs="Arial"/>
                <w:sz w:val="18"/>
                <w:szCs w:val="18"/>
                <w:u w:val="single"/>
              </w:rPr>
            </w:pPr>
            <w:r w:rsidRPr="005814FE">
              <w:rPr>
                <w:rFonts w:eastAsia="Calibri" w:cs="Arial"/>
                <w:sz w:val="18"/>
                <w:szCs w:val="18"/>
                <w:u w:val="single"/>
              </w:rPr>
              <w:t>2.2 Schreiben</w:t>
            </w:r>
          </w:p>
          <w:p w:rsidR="00D6732B" w:rsidRPr="00E85271" w:rsidRDefault="00D6732B" w:rsidP="00D6732B">
            <w:pPr>
              <w:spacing w:before="60"/>
              <w:rPr>
                <w:rFonts w:eastAsia="Calibri" w:cs="Arial"/>
                <w:sz w:val="18"/>
                <w:szCs w:val="18"/>
              </w:rPr>
            </w:pPr>
            <w:r w:rsidRPr="00E85271">
              <w:rPr>
                <w:rFonts w:eastAsia="Calibri" w:cs="Arial"/>
                <w:sz w:val="18"/>
                <w:szCs w:val="18"/>
              </w:rPr>
              <w:t>1. […] Aufgabenstellungen in konkrete Schreibziele und Schreibpläne überführen; […] Texte konzipieren und dabei Faktoren wie Schreibanlass, Aufgabenstellung, Textkonve</w:t>
            </w:r>
            <w:r w:rsidRPr="00E85271">
              <w:rPr>
                <w:rFonts w:eastAsia="Calibri" w:cs="Arial"/>
                <w:sz w:val="18"/>
                <w:szCs w:val="18"/>
              </w:rPr>
              <w:t>n</w:t>
            </w:r>
            <w:r w:rsidRPr="00E85271">
              <w:rPr>
                <w:rFonts w:eastAsia="Calibri" w:cs="Arial"/>
                <w:sz w:val="18"/>
                <w:szCs w:val="18"/>
              </w:rPr>
              <w:t>tionen, Textfunktionen, Situations- und Adre</w:t>
            </w:r>
            <w:r w:rsidRPr="00E85271">
              <w:rPr>
                <w:rFonts w:eastAsia="Calibri" w:cs="Arial"/>
                <w:sz w:val="18"/>
                <w:szCs w:val="18"/>
              </w:rPr>
              <w:t>s</w:t>
            </w:r>
            <w:r w:rsidRPr="00E85271">
              <w:rPr>
                <w:rFonts w:eastAsia="Calibri" w:cs="Arial"/>
                <w:sz w:val="18"/>
                <w:szCs w:val="18"/>
              </w:rPr>
              <w:t>satenbezüge berücksichtigen</w:t>
            </w:r>
          </w:p>
          <w:p w:rsidR="00D6732B" w:rsidRPr="00E85271" w:rsidRDefault="00D6732B" w:rsidP="00D6732B">
            <w:pPr>
              <w:spacing w:before="60"/>
              <w:rPr>
                <w:rFonts w:eastAsia="Calibri" w:cs="Arial"/>
                <w:sz w:val="18"/>
                <w:szCs w:val="18"/>
              </w:rPr>
            </w:pPr>
            <w:r w:rsidRPr="00E85271">
              <w:rPr>
                <w:rFonts w:eastAsia="Calibri" w:cs="Arial"/>
                <w:sz w:val="18"/>
                <w:szCs w:val="18"/>
              </w:rPr>
              <w:t>2. differenzierte Fragen, Arbeitshypothesen, Untersuchungsaspekte und Problemstellungen entwickeln und reflektieren</w:t>
            </w:r>
          </w:p>
          <w:p w:rsidR="00D6732B" w:rsidRPr="00E85271" w:rsidRDefault="00D6732B" w:rsidP="00D6732B">
            <w:pPr>
              <w:spacing w:before="60"/>
              <w:rPr>
                <w:rFonts w:eastAsia="Calibri" w:cs="Arial"/>
                <w:sz w:val="18"/>
                <w:szCs w:val="18"/>
              </w:rPr>
            </w:pPr>
            <w:r w:rsidRPr="00E85271">
              <w:rPr>
                <w:rFonts w:eastAsia="Calibri" w:cs="Arial"/>
                <w:sz w:val="18"/>
                <w:szCs w:val="18"/>
              </w:rPr>
              <w:t>3.  Informationsquellen gezielt nutzen (Bibli</w:t>
            </w:r>
            <w:r w:rsidRPr="00E85271">
              <w:rPr>
                <w:rFonts w:eastAsia="Calibri" w:cs="Arial"/>
                <w:sz w:val="18"/>
                <w:szCs w:val="18"/>
              </w:rPr>
              <w:t>o</w:t>
            </w:r>
            <w:r w:rsidRPr="00E85271">
              <w:rPr>
                <w:rFonts w:eastAsia="Calibri" w:cs="Arial"/>
                <w:sz w:val="18"/>
                <w:szCs w:val="18"/>
              </w:rPr>
              <w:t>theken, Nachschlagewerke, Internet […]), exzerpieren, Texte und Informationen zielg</w:t>
            </w:r>
            <w:r w:rsidRPr="00E85271">
              <w:rPr>
                <w:rFonts w:eastAsia="Calibri" w:cs="Arial"/>
                <w:sz w:val="18"/>
                <w:szCs w:val="18"/>
              </w:rPr>
              <w:t>e</w:t>
            </w:r>
            <w:r w:rsidRPr="00E85271">
              <w:rPr>
                <w:rFonts w:eastAsia="Calibri" w:cs="Arial"/>
                <w:sz w:val="18"/>
                <w:szCs w:val="18"/>
              </w:rPr>
              <w:t>richtet bewerten und auswählen, auf dieser Grundlage Stoffsammlungen, Dossiers und Gliederungen erarbeiten […]</w:t>
            </w:r>
          </w:p>
          <w:p w:rsidR="00D6732B" w:rsidRPr="00E85271" w:rsidRDefault="00D6732B" w:rsidP="00D6732B">
            <w:pPr>
              <w:spacing w:before="60"/>
              <w:rPr>
                <w:rFonts w:eastAsia="Calibri" w:cs="Arial"/>
                <w:sz w:val="18"/>
                <w:szCs w:val="18"/>
              </w:rPr>
            </w:pPr>
            <w:r w:rsidRPr="00E85271">
              <w:rPr>
                <w:rFonts w:eastAsia="Calibri" w:cs="Arial"/>
                <w:sz w:val="18"/>
                <w:szCs w:val="18"/>
              </w:rPr>
              <w:t>5.  elementare formale Anforderungen des Schreibens erfüllen (Lesbarkeit der Han</w:t>
            </w:r>
            <w:r w:rsidRPr="00E85271">
              <w:rPr>
                <w:rFonts w:eastAsia="Calibri" w:cs="Arial"/>
                <w:sz w:val="18"/>
                <w:szCs w:val="18"/>
              </w:rPr>
              <w:t>d</w:t>
            </w:r>
            <w:r w:rsidRPr="00E85271">
              <w:rPr>
                <w:rFonts w:eastAsia="Calibri" w:cs="Arial"/>
                <w:sz w:val="18"/>
                <w:szCs w:val="18"/>
              </w:rPr>
              <w:t>schrift, Blatteinteilung; Rechtschreibung, Ze</w:t>
            </w:r>
            <w:r w:rsidRPr="00E85271">
              <w:rPr>
                <w:rFonts w:eastAsia="Calibri" w:cs="Arial"/>
                <w:sz w:val="18"/>
                <w:szCs w:val="18"/>
              </w:rPr>
              <w:t>i</w:t>
            </w:r>
            <w:r w:rsidRPr="00E85271">
              <w:rPr>
                <w:rFonts w:eastAsia="Calibri" w:cs="Arial"/>
                <w:sz w:val="18"/>
                <w:szCs w:val="18"/>
              </w:rPr>
              <w:t>chensetzung, Grammatik)</w:t>
            </w:r>
          </w:p>
          <w:p w:rsidR="00D6732B" w:rsidRPr="00E85271" w:rsidRDefault="00D6732B" w:rsidP="00D6732B">
            <w:pPr>
              <w:spacing w:before="60"/>
              <w:rPr>
                <w:rFonts w:eastAsia="Calibri" w:cs="Arial"/>
                <w:sz w:val="18"/>
                <w:szCs w:val="18"/>
              </w:rPr>
            </w:pPr>
            <w:r w:rsidRPr="00E85271">
              <w:rPr>
                <w:rFonts w:eastAsia="Calibri" w:cs="Arial"/>
                <w:sz w:val="18"/>
                <w:szCs w:val="18"/>
              </w:rPr>
              <w:t>6.  verschiedene Schreibstrategien verwenden</w:t>
            </w:r>
          </w:p>
          <w:p w:rsidR="00D6732B" w:rsidRPr="00E85271" w:rsidRDefault="00D6732B" w:rsidP="00D6732B">
            <w:pPr>
              <w:spacing w:before="60"/>
              <w:rPr>
                <w:rFonts w:eastAsia="Calibri" w:cs="Arial"/>
                <w:sz w:val="18"/>
                <w:szCs w:val="18"/>
              </w:rPr>
            </w:pPr>
            <w:r w:rsidRPr="00E85271">
              <w:rPr>
                <w:rFonts w:eastAsia="Calibri" w:cs="Arial"/>
                <w:sz w:val="18"/>
                <w:szCs w:val="18"/>
              </w:rPr>
              <w:t>7.  nach Mustern schreiben: Merkmale ve</w:t>
            </w:r>
            <w:r w:rsidRPr="00E85271">
              <w:rPr>
                <w:rFonts w:eastAsia="Calibri" w:cs="Arial"/>
                <w:sz w:val="18"/>
                <w:szCs w:val="18"/>
              </w:rPr>
              <w:t>r</w:t>
            </w:r>
            <w:r w:rsidRPr="00E85271">
              <w:rPr>
                <w:rFonts w:eastAsia="Calibri" w:cs="Arial"/>
                <w:sz w:val="18"/>
                <w:szCs w:val="18"/>
              </w:rPr>
              <w:t>schiedener Textsorten und die Orientierung an prototypischen Texten für die Textgestaltung nutzen</w:t>
            </w:r>
          </w:p>
          <w:p w:rsidR="00D6732B" w:rsidRPr="00E85271" w:rsidRDefault="00D6732B" w:rsidP="00D6732B">
            <w:pPr>
              <w:spacing w:before="60"/>
              <w:rPr>
                <w:rFonts w:eastAsia="Calibri" w:cs="Arial"/>
                <w:sz w:val="18"/>
                <w:szCs w:val="18"/>
              </w:rPr>
            </w:pPr>
            <w:r w:rsidRPr="00E85271">
              <w:rPr>
                <w:rFonts w:eastAsia="Calibri" w:cs="Arial"/>
                <w:sz w:val="18"/>
                <w:szCs w:val="18"/>
              </w:rPr>
              <w:t>8</w:t>
            </w:r>
            <w:r w:rsidR="007A0856" w:rsidRPr="007A0856">
              <w:rPr>
                <w:rFonts w:eastAsia="Calibri" w:cs="Arial"/>
                <w:sz w:val="18"/>
                <w:szCs w:val="18"/>
              </w:rPr>
              <w:t xml:space="preserve"> Textverarbeitungs- und Präsentationspr</w:t>
            </w:r>
            <w:r w:rsidR="007A0856" w:rsidRPr="007A0856">
              <w:rPr>
                <w:rFonts w:eastAsia="Calibri" w:cs="Arial"/>
                <w:sz w:val="18"/>
                <w:szCs w:val="18"/>
              </w:rPr>
              <w:t>o</w:t>
            </w:r>
            <w:r w:rsidR="007A0856" w:rsidRPr="007A0856">
              <w:rPr>
                <w:rFonts w:eastAsia="Calibri" w:cs="Arial"/>
                <w:sz w:val="18"/>
                <w:szCs w:val="18"/>
              </w:rPr>
              <w:t>gramme nutzen</w:t>
            </w:r>
          </w:p>
          <w:p w:rsidR="00D6732B" w:rsidRPr="00E85271" w:rsidRDefault="00D6732B" w:rsidP="00D6732B">
            <w:pPr>
              <w:spacing w:before="60"/>
              <w:rPr>
                <w:rFonts w:eastAsia="Calibri" w:cs="Arial"/>
                <w:sz w:val="18"/>
                <w:szCs w:val="18"/>
              </w:rPr>
            </w:pPr>
            <w:r w:rsidRPr="00E85271">
              <w:rPr>
                <w:rFonts w:eastAsia="Calibri" w:cs="Arial"/>
                <w:sz w:val="18"/>
                <w:szCs w:val="18"/>
              </w:rPr>
              <w:t>9. Textbelege und andere Quellen korrekt zitieren und sinngemäß wiedergeben, dabei sprachlogisch integrieren, […] Nachweise führen</w:t>
            </w:r>
          </w:p>
          <w:p w:rsidR="00D6732B" w:rsidRPr="00E85271" w:rsidRDefault="00D6732B" w:rsidP="00D6732B">
            <w:pPr>
              <w:spacing w:before="60"/>
              <w:rPr>
                <w:rFonts w:eastAsia="Calibri" w:cs="Arial"/>
                <w:sz w:val="18"/>
                <w:szCs w:val="18"/>
              </w:rPr>
            </w:pPr>
            <w:r w:rsidRPr="00E85271">
              <w:rPr>
                <w:rFonts w:eastAsia="Calibri" w:cs="Arial"/>
                <w:sz w:val="18"/>
                <w:szCs w:val="18"/>
              </w:rPr>
              <w:t>10. einen differenzierten Wortschatz (auch Fachsprache, Fremdwörter) und einen ang</w:t>
            </w:r>
            <w:r w:rsidRPr="00E85271">
              <w:rPr>
                <w:rFonts w:eastAsia="Calibri" w:cs="Arial"/>
                <w:sz w:val="18"/>
                <w:szCs w:val="18"/>
              </w:rPr>
              <w:t>e</w:t>
            </w:r>
            <w:r w:rsidRPr="00E85271">
              <w:rPr>
                <w:rFonts w:eastAsia="Calibri" w:cs="Arial"/>
                <w:sz w:val="18"/>
                <w:szCs w:val="18"/>
              </w:rPr>
              <w:t>messenen, variablen Stil verwenden</w:t>
            </w:r>
          </w:p>
          <w:p w:rsidR="00D6732B" w:rsidRPr="00E85271" w:rsidRDefault="00D6732B" w:rsidP="00D6732B">
            <w:pPr>
              <w:spacing w:before="60"/>
              <w:rPr>
                <w:rFonts w:eastAsia="Calibri" w:cs="Arial"/>
                <w:sz w:val="18"/>
                <w:szCs w:val="18"/>
              </w:rPr>
            </w:pPr>
            <w:r w:rsidRPr="00E85271">
              <w:rPr>
                <w:rFonts w:eastAsia="Calibri" w:cs="Arial"/>
                <w:sz w:val="18"/>
                <w:szCs w:val="18"/>
              </w:rPr>
              <w:t>12. Schreibformen unterscheiden und funkti</w:t>
            </w:r>
            <w:r w:rsidRPr="00E85271">
              <w:rPr>
                <w:rFonts w:eastAsia="Calibri" w:cs="Arial"/>
                <w:sz w:val="18"/>
                <w:szCs w:val="18"/>
              </w:rPr>
              <w:t>o</w:t>
            </w:r>
            <w:r w:rsidRPr="00E85271">
              <w:rPr>
                <w:rFonts w:eastAsia="Calibri" w:cs="Arial"/>
                <w:sz w:val="18"/>
                <w:szCs w:val="18"/>
              </w:rPr>
              <w:t>nal verwenden</w:t>
            </w:r>
          </w:p>
          <w:p w:rsidR="00D6732B" w:rsidRPr="00E85271" w:rsidRDefault="00D6732B" w:rsidP="00D6732B">
            <w:pPr>
              <w:spacing w:before="60"/>
              <w:rPr>
                <w:rFonts w:eastAsia="Calibri" w:cs="Arial"/>
                <w:sz w:val="18"/>
                <w:szCs w:val="18"/>
              </w:rPr>
            </w:pPr>
            <w:r w:rsidRPr="00E85271">
              <w:rPr>
                <w:rFonts w:eastAsia="Calibri" w:cs="Arial"/>
                <w:sz w:val="18"/>
                <w:szCs w:val="18"/>
              </w:rPr>
              <w:t>13. von Ereignissen berichten; Gegenstände, Vorgänge, Orte, Bilder und Personen b</w:t>
            </w:r>
            <w:r w:rsidRPr="00E85271">
              <w:rPr>
                <w:rFonts w:eastAsia="Calibri" w:cs="Arial"/>
                <w:sz w:val="18"/>
                <w:szCs w:val="18"/>
              </w:rPr>
              <w:t>e</w:t>
            </w:r>
            <w:r w:rsidRPr="00E85271">
              <w:rPr>
                <w:rFonts w:eastAsia="Calibri" w:cs="Arial"/>
                <w:sz w:val="18"/>
                <w:szCs w:val="18"/>
              </w:rPr>
              <w:t>schreiben</w:t>
            </w:r>
          </w:p>
          <w:p w:rsidR="00D6732B" w:rsidRPr="00E85271" w:rsidRDefault="00D6732B" w:rsidP="00D6732B">
            <w:pPr>
              <w:spacing w:before="60"/>
              <w:rPr>
                <w:rFonts w:eastAsia="Calibri" w:cs="Arial"/>
                <w:sz w:val="18"/>
                <w:szCs w:val="18"/>
              </w:rPr>
            </w:pPr>
            <w:r w:rsidRPr="00E85271">
              <w:rPr>
                <w:rFonts w:eastAsia="Calibri" w:cs="Arial"/>
                <w:sz w:val="18"/>
                <w:szCs w:val="18"/>
              </w:rPr>
              <w:t>18. differenzierte abwägende wie meinungsbi</w:t>
            </w:r>
            <w:r w:rsidRPr="00E85271">
              <w:rPr>
                <w:rFonts w:eastAsia="Calibri" w:cs="Arial"/>
                <w:sz w:val="18"/>
                <w:szCs w:val="18"/>
              </w:rPr>
              <w:t>l</w:t>
            </w:r>
            <w:r w:rsidRPr="00E85271">
              <w:rPr>
                <w:rFonts w:eastAsia="Calibri" w:cs="Arial"/>
                <w:sz w:val="18"/>
                <w:szCs w:val="18"/>
              </w:rPr>
              <w:t>dende Texte strukturieren und formulieren</w:t>
            </w:r>
          </w:p>
          <w:p w:rsidR="00D6732B" w:rsidRPr="00E85271" w:rsidRDefault="00D6732B" w:rsidP="00D6732B">
            <w:pPr>
              <w:spacing w:before="60"/>
              <w:rPr>
                <w:rFonts w:eastAsia="Calibri" w:cs="Arial"/>
                <w:sz w:val="18"/>
                <w:szCs w:val="18"/>
              </w:rPr>
            </w:pPr>
            <w:r w:rsidRPr="00E85271">
              <w:rPr>
                <w:rFonts w:eastAsia="Calibri" w:cs="Arial"/>
                <w:sz w:val="18"/>
                <w:szCs w:val="18"/>
              </w:rPr>
              <w:t>20. Thesen klar und prägnant formulieren</w:t>
            </w:r>
          </w:p>
          <w:p w:rsidR="00D6732B" w:rsidRPr="00E85271" w:rsidRDefault="00D6732B" w:rsidP="00D6732B">
            <w:pPr>
              <w:spacing w:before="60"/>
              <w:rPr>
                <w:rFonts w:eastAsia="Calibri" w:cs="Arial"/>
                <w:sz w:val="18"/>
                <w:szCs w:val="18"/>
              </w:rPr>
            </w:pPr>
            <w:r w:rsidRPr="00E85271">
              <w:rPr>
                <w:rFonts w:eastAsia="Calibri" w:cs="Arial"/>
                <w:sz w:val="18"/>
                <w:szCs w:val="18"/>
              </w:rPr>
              <w:t xml:space="preserve">21. Argumente mit plausibler Begründung </w:t>
            </w:r>
            <w:r w:rsidRPr="00E85271">
              <w:rPr>
                <w:rFonts w:eastAsia="Calibri" w:cs="Arial"/>
                <w:sz w:val="18"/>
                <w:szCs w:val="18"/>
              </w:rPr>
              <w:lastRenderedPageBreak/>
              <w:t>formulieren, entfalten und durch geeignete Belege, Beispiele und Beweise stützen</w:t>
            </w:r>
          </w:p>
          <w:p w:rsidR="00D6732B" w:rsidRPr="00E85271" w:rsidRDefault="00D6732B" w:rsidP="00D6732B">
            <w:pPr>
              <w:spacing w:before="60"/>
              <w:rPr>
                <w:rFonts w:eastAsia="Calibri" w:cs="Arial"/>
                <w:sz w:val="18"/>
                <w:szCs w:val="18"/>
              </w:rPr>
            </w:pPr>
            <w:r w:rsidRPr="00E85271">
              <w:rPr>
                <w:rFonts w:eastAsia="Calibri" w:cs="Arial"/>
                <w:sz w:val="18"/>
                <w:szCs w:val="18"/>
              </w:rPr>
              <w:t>24. sach- und adressatenspezifisch formulierte Texte verfassen und dabei deren Wirkungsa</w:t>
            </w:r>
            <w:r w:rsidRPr="00E85271">
              <w:rPr>
                <w:rFonts w:eastAsia="Calibri" w:cs="Arial"/>
                <w:sz w:val="18"/>
                <w:szCs w:val="18"/>
              </w:rPr>
              <w:t>b</w:t>
            </w:r>
            <w:r w:rsidRPr="00E85271">
              <w:rPr>
                <w:rFonts w:eastAsia="Calibri" w:cs="Arial"/>
                <w:sz w:val="18"/>
                <w:szCs w:val="18"/>
              </w:rPr>
              <w:t>sicht berücksichtigen</w:t>
            </w:r>
          </w:p>
          <w:p w:rsidR="00D6732B" w:rsidRPr="00E85271" w:rsidRDefault="00D6732B" w:rsidP="00D6732B">
            <w:pPr>
              <w:spacing w:before="60"/>
              <w:rPr>
                <w:rFonts w:eastAsia="Calibri" w:cs="Arial"/>
                <w:sz w:val="18"/>
                <w:szCs w:val="18"/>
              </w:rPr>
            </w:pPr>
            <w:r w:rsidRPr="00E85271">
              <w:rPr>
                <w:rFonts w:eastAsia="Calibri" w:cs="Arial"/>
                <w:sz w:val="18"/>
                <w:szCs w:val="18"/>
              </w:rPr>
              <w:t>25. die formale und sprachlich-stilistische G</w:t>
            </w:r>
            <w:r w:rsidRPr="00E85271">
              <w:rPr>
                <w:rFonts w:eastAsia="Calibri" w:cs="Arial"/>
                <w:sz w:val="18"/>
                <w:szCs w:val="18"/>
              </w:rPr>
              <w:t>e</w:t>
            </w:r>
            <w:r w:rsidRPr="00E85271">
              <w:rPr>
                <w:rFonts w:eastAsia="Calibri" w:cs="Arial"/>
                <w:sz w:val="18"/>
                <w:szCs w:val="18"/>
              </w:rPr>
              <w:t>staltungsweise von Texten und deren Wirkung an Beispielen erläutern (zum Beispiel sprachl</w:t>
            </w:r>
            <w:r w:rsidRPr="00E85271">
              <w:rPr>
                <w:rFonts w:eastAsia="Calibri" w:cs="Arial"/>
                <w:sz w:val="18"/>
                <w:szCs w:val="18"/>
              </w:rPr>
              <w:t>i</w:t>
            </w:r>
            <w:r w:rsidRPr="00E85271">
              <w:rPr>
                <w:rFonts w:eastAsia="Calibri" w:cs="Arial"/>
                <w:sz w:val="18"/>
                <w:szCs w:val="18"/>
              </w:rPr>
              <w:t>che Bilder deuten, Dialoge analysieren)</w:t>
            </w:r>
          </w:p>
          <w:p w:rsidR="00D6732B" w:rsidRPr="00E85271" w:rsidRDefault="00D6732B" w:rsidP="00D6732B">
            <w:pPr>
              <w:spacing w:before="60"/>
              <w:rPr>
                <w:rFonts w:eastAsia="Calibri" w:cs="Arial"/>
                <w:sz w:val="18"/>
                <w:szCs w:val="18"/>
              </w:rPr>
            </w:pPr>
            <w:r w:rsidRPr="00E85271">
              <w:rPr>
                <w:rFonts w:eastAsia="Calibri" w:cs="Arial"/>
                <w:sz w:val="18"/>
                <w:szCs w:val="18"/>
              </w:rPr>
              <w:t>33. Emotionen und eigene Befindlichkeiten ausdrücken und dabei angemessene sprachl</w:t>
            </w:r>
            <w:r w:rsidRPr="00E85271">
              <w:rPr>
                <w:rFonts w:eastAsia="Calibri" w:cs="Arial"/>
                <w:sz w:val="18"/>
                <w:szCs w:val="18"/>
              </w:rPr>
              <w:t>i</w:t>
            </w:r>
            <w:r w:rsidRPr="00E85271">
              <w:rPr>
                <w:rFonts w:eastAsia="Calibri" w:cs="Arial"/>
                <w:sz w:val="18"/>
                <w:szCs w:val="18"/>
              </w:rPr>
              <w:t>che Mittel nutzen</w:t>
            </w:r>
          </w:p>
          <w:p w:rsidR="00D6732B" w:rsidRPr="00E85271" w:rsidRDefault="00D6732B" w:rsidP="00D6732B">
            <w:pPr>
              <w:spacing w:before="60"/>
              <w:rPr>
                <w:rFonts w:eastAsia="Calibri" w:cs="Arial"/>
                <w:sz w:val="18"/>
                <w:szCs w:val="18"/>
              </w:rPr>
            </w:pPr>
            <w:r w:rsidRPr="00E85271">
              <w:rPr>
                <w:rFonts w:eastAsia="Calibri" w:cs="Arial"/>
                <w:sz w:val="18"/>
                <w:szCs w:val="18"/>
              </w:rPr>
              <w:t>36. Textdistanz einnehmen, zu eigenen und fremden Texten kriterienorientiert Stellung nehmen und Verbesserungsvorschläge era</w:t>
            </w:r>
            <w:r w:rsidRPr="00E85271">
              <w:rPr>
                <w:rFonts w:eastAsia="Calibri" w:cs="Arial"/>
                <w:sz w:val="18"/>
                <w:szCs w:val="18"/>
              </w:rPr>
              <w:t>r</w:t>
            </w:r>
            <w:r w:rsidRPr="00E85271">
              <w:rPr>
                <w:rFonts w:eastAsia="Calibri" w:cs="Arial"/>
                <w:sz w:val="18"/>
                <w:szCs w:val="18"/>
              </w:rPr>
              <w:t>beiten</w:t>
            </w:r>
          </w:p>
          <w:p w:rsidR="00D6732B" w:rsidRPr="00E85271" w:rsidRDefault="00D6732B" w:rsidP="00D6732B">
            <w:pPr>
              <w:spacing w:before="60"/>
              <w:rPr>
                <w:rFonts w:eastAsia="Calibri" w:cs="Arial"/>
                <w:sz w:val="18"/>
                <w:szCs w:val="18"/>
              </w:rPr>
            </w:pPr>
            <w:r w:rsidRPr="00E85271">
              <w:rPr>
                <w:rFonts w:eastAsia="Calibri" w:cs="Arial"/>
                <w:sz w:val="18"/>
                <w:szCs w:val="18"/>
              </w:rPr>
              <w:t>37.  Strategien zur Überprüfung der sprachl</w:t>
            </w:r>
            <w:r w:rsidRPr="00E85271">
              <w:rPr>
                <w:rFonts w:eastAsia="Calibri" w:cs="Arial"/>
                <w:sz w:val="18"/>
                <w:szCs w:val="18"/>
              </w:rPr>
              <w:t>i</w:t>
            </w:r>
            <w:r w:rsidRPr="00E85271">
              <w:rPr>
                <w:rFonts w:eastAsia="Calibri" w:cs="Arial"/>
                <w:sz w:val="18"/>
                <w:szCs w:val="18"/>
              </w:rPr>
              <w:t>chen Richtigkeit und Rechtschreibung anwe</w:t>
            </w:r>
            <w:r w:rsidRPr="00E85271">
              <w:rPr>
                <w:rFonts w:eastAsia="Calibri" w:cs="Arial"/>
                <w:sz w:val="18"/>
                <w:szCs w:val="18"/>
              </w:rPr>
              <w:t>n</w:t>
            </w:r>
            <w:r w:rsidRPr="00E85271">
              <w:rPr>
                <w:rFonts w:eastAsia="Calibri" w:cs="Arial"/>
                <w:sz w:val="18"/>
                <w:szCs w:val="18"/>
              </w:rPr>
              <w:t>den (zum Beispiel individuelles Fehlerprofil)</w:t>
            </w:r>
          </w:p>
          <w:p w:rsidR="00D6732B" w:rsidRPr="00E85271" w:rsidRDefault="00D6732B" w:rsidP="00D6732B">
            <w:pPr>
              <w:spacing w:before="60"/>
              <w:rPr>
                <w:rFonts w:eastAsia="Calibri" w:cs="Arial"/>
                <w:sz w:val="18"/>
                <w:szCs w:val="18"/>
              </w:rPr>
            </w:pPr>
            <w:r w:rsidRPr="00E85271">
              <w:rPr>
                <w:rFonts w:eastAsia="Calibri" w:cs="Arial"/>
                <w:sz w:val="18"/>
                <w:szCs w:val="18"/>
              </w:rPr>
              <w:t>38. Texte inhaltlich und sprachlich überarbe</w:t>
            </w:r>
            <w:r w:rsidRPr="00E85271">
              <w:rPr>
                <w:rFonts w:eastAsia="Calibri" w:cs="Arial"/>
                <w:sz w:val="18"/>
                <w:szCs w:val="18"/>
              </w:rPr>
              <w:t>i</w:t>
            </w:r>
            <w:r w:rsidRPr="00E85271">
              <w:rPr>
                <w:rFonts w:eastAsia="Calibri" w:cs="Arial"/>
                <w:sz w:val="18"/>
                <w:szCs w:val="18"/>
              </w:rPr>
              <w:t>ten und dazu geeignete Methoden und Sozia</w:t>
            </w:r>
            <w:r w:rsidRPr="00E85271">
              <w:rPr>
                <w:rFonts w:eastAsia="Calibri" w:cs="Arial"/>
                <w:sz w:val="18"/>
                <w:szCs w:val="18"/>
              </w:rPr>
              <w:t>l</w:t>
            </w:r>
            <w:r w:rsidRPr="00E85271">
              <w:rPr>
                <w:rFonts w:eastAsia="Calibri" w:cs="Arial"/>
                <w:sz w:val="18"/>
                <w:szCs w:val="18"/>
              </w:rPr>
              <w:t>formen (zum Beispiel Schreibwerkstatt, Schreibkonferenz) nutzen […]; dabei auch digitale Medien nutzen</w:t>
            </w:r>
          </w:p>
          <w:p w:rsidR="00D6732B" w:rsidRPr="005814FE" w:rsidRDefault="00D6732B" w:rsidP="00D6732B">
            <w:pPr>
              <w:spacing w:before="60"/>
              <w:rPr>
                <w:rFonts w:eastAsia="Calibri" w:cs="Arial"/>
                <w:sz w:val="18"/>
                <w:szCs w:val="18"/>
                <w:u w:val="single"/>
              </w:rPr>
            </w:pPr>
            <w:r w:rsidRPr="005814FE">
              <w:rPr>
                <w:rFonts w:eastAsia="Calibri" w:cs="Arial"/>
                <w:sz w:val="18"/>
                <w:szCs w:val="18"/>
                <w:u w:val="single"/>
              </w:rPr>
              <w:t>2.3 Lesen</w:t>
            </w:r>
          </w:p>
          <w:p w:rsidR="00D6732B" w:rsidRPr="00E85271" w:rsidRDefault="00D6732B" w:rsidP="00D6732B">
            <w:pPr>
              <w:spacing w:before="60"/>
              <w:rPr>
                <w:rFonts w:eastAsia="Calibri" w:cs="Arial"/>
                <w:sz w:val="18"/>
                <w:szCs w:val="18"/>
              </w:rPr>
            </w:pPr>
            <w:r w:rsidRPr="00B65B7F">
              <w:rPr>
                <w:rFonts w:eastAsia="Calibri" w:cs="Arial"/>
                <w:sz w:val="18"/>
                <w:szCs w:val="18"/>
              </w:rPr>
              <w:t>21. sich mit unterschiedlichen literarischen und theatralen Ausdrucksformen auch an auße</w:t>
            </w:r>
            <w:r w:rsidRPr="00B65B7F">
              <w:rPr>
                <w:rFonts w:eastAsia="Calibri" w:cs="Arial"/>
                <w:sz w:val="18"/>
                <w:szCs w:val="18"/>
              </w:rPr>
              <w:t>r</w:t>
            </w:r>
            <w:r w:rsidRPr="00B65B7F">
              <w:rPr>
                <w:rFonts w:eastAsia="Calibri" w:cs="Arial"/>
                <w:sz w:val="18"/>
                <w:szCs w:val="18"/>
              </w:rPr>
              <w:t>schulischen Lernorten auseinandersetzen (zum Beispiel Theater, Lesungen)</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D6732B" w:rsidRPr="005814FE" w:rsidRDefault="00D6732B" w:rsidP="00D6732B">
            <w:pPr>
              <w:spacing w:before="60"/>
              <w:rPr>
                <w:rFonts w:eastAsia="Calibri" w:cs="Arial"/>
                <w:sz w:val="18"/>
                <w:szCs w:val="18"/>
                <w:u w:val="single"/>
              </w:rPr>
            </w:pPr>
            <w:r w:rsidRPr="005814FE">
              <w:rPr>
                <w:rFonts w:eastAsia="Calibri" w:cs="Arial"/>
                <w:sz w:val="18"/>
                <w:szCs w:val="18"/>
                <w:u w:val="single"/>
              </w:rPr>
              <w:lastRenderedPageBreak/>
              <w:t>3.2.1.3 Medien</w:t>
            </w:r>
          </w:p>
          <w:p w:rsidR="00D6732B" w:rsidRDefault="00D6732B" w:rsidP="00D6732B">
            <w:pPr>
              <w:spacing w:before="60"/>
              <w:rPr>
                <w:rFonts w:eastAsia="Calibri" w:cs="Arial"/>
                <w:sz w:val="18"/>
                <w:szCs w:val="18"/>
              </w:rPr>
            </w:pPr>
            <w:r>
              <w:rPr>
                <w:rFonts w:eastAsia="Calibri" w:cs="Arial"/>
                <w:sz w:val="18"/>
                <w:szCs w:val="18"/>
              </w:rPr>
              <w:t>(11) ihren ersten Gesamteindruck eines Bildes, Films, Hörspiels oder einer Theaterinszeni</w:t>
            </w:r>
            <w:r>
              <w:rPr>
                <w:rFonts w:eastAsia="Calibri" w:cs="Arial"/>
                <w:sz w:val="18"/>
                <w:szCs w:val="18"/>
              </w:rPr>
              <w:t>e</w:t>
            </w:r>
            <w:r>
              <w:rPr>
                <w:rFonts w:eastAsia="Calibri" w:cs="Arial"/>
                <w:sz w:val="18"/>
                <w:szCs w:val="18"/>
              </w:rPr>
              <w:t>rung beschreiben und begründen</w:t>
            </w:r>
          </w:p>
          <w:p w:rsidR="00D6732B" w:rsidRDefault="00D6732B" w:rsidP="00D6732B">
            <w:pPr>
              <w:spacing w:before="60"/>
              <w:rPr>
                <w:rFonts w:eastAsia="Calibri" w:cs="Arial"/>
                <w:sz w:val="18"/>
                <w:szCs w:val="18"/>
              </w:rPr>
            </w:pPr>
            <w:r>
              <w:rPr>
                <w:rFonts w:eastAsia="Calibri" w:cs="Arial"/>
                <w:sz w:val="18"/>
                <w:szCs w:val="18"/>
              </w:rPr>
              <w:t>(12) eigene Bildvorstellungen (zum Beispiel zu Figuren oder Orten in literarischen Texten) entwickeln, beschreiben und mit (audio-)visu</w:t>
            </w:r>
            <w:r w:rsidR="007A0856">
              <w:rPr>
                <w:rFonts w:eastAsia="Calibri" w:cs="Arial"/>
                <w:sz w:val="18"/>
                <w:szCs w:val="18"/>
              </w:rPr>
              <w:t>-</w:t>
            </w:r>
            <w:r>
              <w:rPr>
                <w:rFonts w:eastAsia="Calibri" w:cs="Arial"/>
                <w:sz w:val="18"/>
                <w:szCs w:val="18"/>
              </w:rPr>
              <w:t>ellen Gestaltungen vergleichen</w:t>
            </w:r>
          </w:p>
          <w:p w:rsidR="00D6732B" w:rsidRPr="00452EA5" w:rsidRDefault="00D6732B" w:rsidP="00D6732B">
            <w:pPr>
              <w:spacing w:before="60"/>
              <w:rPr>
                <w:rFonts w:eastAsia="Calibri" w:cs="Arial"/>
                <w:sz w:val="18"/>
                <w:szCs w:val="18"/>
              </w:rPr>
            </w:pPr>
            <w:r>
              <w:rPr>
                <w:rFonts w:eastAsia="Calibri" w:cs="Arial"/>
                <w:sz w:val="18"/>
                <w:szCs w:val="18"/>
              </w:rPr>
              <w:t>(13) Bilder beschreiben und analysieren, dabei Zusammenhänge zwischen Bildelementen und anderen Medien (zum Beispiel Text, Musik) herstellen, auch in Werbung</w:t>
            </w:r>
          </w:p>
          <w:p w:rsidR="00D6732B" w:rsidRPr="00452EA5" w:rsidRDefault="00D6732B" w:rsidP="00D6732B">
            <w:pPr>
              <w:spacing w:before="60"/>
              <w:rPr>
                <w:rFonts w:eastAsia="Calibri" w:cs="Arial"/>
                <w:sz w:val="18"/>
                <w:szCs w:val="18"/>
              </w:rPr>
            </w:pPr>
            <w:r w:rsidRPr="00452EA5">
              <w:rPr>
                <w:sz w:val="18"/>
                <w:szCs w:val="18"/>
              </w:rPr>
              <w:t>(18) Gestaltungsmittel einer Theaterinszeni</w:t>
            </w:r>
            <w:r w:rsidRPr="00452EA5">
              <w:rPr>
                <w:sz w:val="18"/>
                <w:szCs w:val="18"/>
              </w:rPr>
              <w:t>e</w:t>
            </w:r>
            <w:r w:rsidRPr="00452EA5">
              <w:rPr>
                <w:sz w:val="18"/>
                <w:szCs w:val="18"/>
              </w:rPr>
              <w:t>rung benennen und deren Wirkung exempl</w:t>
            </w:r>
            <w:r w:rsidRPr="00452EA5">
              <w:rPr>
                <w:sz w:val="18"/>
                <w:szCs w:val="18"/>
              </w:rPr>
              <w:t>a</w:t>
            </w:r>
            <w:r w:rsidRPr="00452EA5">
              <w:rPr>
                <w:sz w:val="18"/>
                <w:szCs w:val="18"/>
              </w:rPr>
              <w:t>risch analysieren</w:t>
            </w:r>
          </w:p>
          <w:p w:rsidR="00D6732B" w:rsidRPr="00E85271" w:rsidRDefault="00D6732B" w:rsidP="00D6732B">
            <w:pPr>
              <w:spacing w:before="60"/>
              <w:rPr>
                <w:rFonts w:eastAsia="Calibri" w:cs="Arial"/>
                <w:sz w:val="18"/>
                <w:szCs w:val="18"/>
              </w:rPr>
            </w:pPr>
          </w:p>
        </w:tc>
        <w:tc>
          <w:tcPr>
            <w:tcW w:w="1250" w:type="pct"/>
            <w:tcBorders>
              <w:left w:val="single" w:sz="4" w:space="0" w:color="auto"/>
              <w:bottom w:val="single" w:sz="4" w:space="0" w:color="auto"/>
              <w:right w:val="single" w:sz="4" w:space="0" w:color="auto"/>
            </w:tcBorders>
            <w:shd w:val="clear" w:color="auto" w:fill="auto"/>
          </w:tcPr>
          <w:p w:rsidR="00D6732B" w:rsidRPr="00A847C3" w:rsidRDefault="00D6732B" w:rsidP="00D6732B">
            <w:pPr>
              <w:spacing w:before="60"/>
              <w:rPr>
                <w:rFonts w:eastAsia="Calibri" w:cs="Arial"/>
                <w:b/>
                <w:szCs w:val="22"/>
              </w:rPr>
            </w:pPr>
            <w:r w:rsidRPr="00A847C3">
              <w:rPr>
                <w:rFonts w:eastAsia="Calibri" w:cs="Arial"/>
                <w:b/>
                <w:szCs w:val="22"/>
              </w:rPr>
              <w:t>3. Auf der Bühne</w:t>
            </w:r>
          </w:p>
          <w:p w:rsidR="00D6732B" w:rsidRDefault="00D6732B" w:rsidP="00D6732B">
            <w:pPr>
              <w:spacing w:before="60"/>
              <w:rPr>
                <w:rFonts w:eastAsia="Calibri" w:cs="Arial"/>
                <w:szCs w:val="22"/>
              </w:rPr>
            </w:pPr>
            <w:r>
              <w:rPr>
                <w:rFonts w:eastAsia="Calibri" w:cs="Arial"/>
                <w:szCs w:val="22"/>
              </w:rPr>
              <w:t xml:space="preserve">Vor dem Theaterbesuch werden im Unterricht theatralische Mittel einer Inszenierung besprochen. </w:t>
            </w:r>
          </w:p>
          <w:p w:rsidR="00D6732B" w:rsidRDefault="00D6732B" w:rsidP="00D6732B">
            <w:pPr>
              <w:spacing w:before="60"/>
              <w:rPr>
                <w:rFonts w:eastAsia="Calibri" w:cs="Arial"/>
                <w:szCs w:val="22"/>
              </w:rPr>
            </w:pPr>
            <w:r>
              <w:rPr>
                <w:rFonts w:eastAsia="Calibri" w:cs="Arial"/>
                <w:szCs w:val="22"/>
              </w:rPr>
              <w:t>Die SuS sollen ihre Erwartungen an die Inszenierung fo</w:t>
            </w:r>
            <w:r>
              <w:rPr>
                <w:rFonts w:eastAsia="Calibri" w:cs="Arial"/>
                <w:szCs w:val="22"/>
              </w:rPr>
              <w:t>r</w:t>
            </w:r>
            <w:r>
              <w:rPr>
                <w:rFonts w:eastAsia="Calibri" w:cs="Arial"/>
                <w:szCs w:val="22"/>
              </w:rPr>
              <w:t xml:space="preserve">mulieren. </w:t>
            </w:r>
          </w:p>
          <w:p w:rsidR="00D6732B" w:rsidRPr="008F1513" w:rsidRDefault="00D6732B" w:rsidP="00D6732B">
            <w:pPr>
              <w:spacing w:before="60"/>
              <w:rPr>
                <w:rFonts w:eastAsia="Calibri" w:cs="Arial"/>
                <w:szCs w:val="22"/>
              </w:rPr>
            </w:pPr>
            <w:r>
              <w:rPr>
                <w:rFonts w:eastAsia="Calibri" w:cs="Arial"/>
                <w:szCs w:val="22"/>
              </w:rPr>
              <w:t>Nach dem Theaterbesuch sol</w:t>
            </w:r>
            <w:r>
              <w:rPr>
                <w:rFonts w:eastAsia="Calibri" w:cs="Arial"/>
                <w:szCs w:val="22"/>
              </w:rPr>
              <w:t>l</w:t>
            </w:r>
            <w:r>
              <w:rPr>
                <w:rFonts w:eastAsia="Calibri" w:cs="Arial"/>
                <w:szCs w:val="22"/>
              </w:rPr>
              <w:t>ten die SuS eine kriteriengestützte Rezens</w:t>
            </w:r>
            <w:r>
              <w:rPr>
                <w:rFonts w:eastAsia="Calibri" w:cs="Arial"/>
                <w:szCs w:val="22"/>
              </w:rPr>
              <w:t>i</w:t>
            </w:r>
            <w:r>
              <w:rPr>
                <w:rFonts w:eastAsia="Calibri" w:cs="Arial"/>
                <w:szCs w:val="22"/>
              </w:rPr>
              <w:t>on oder einen Kommentar zu der Auffü</w:t>
            </w:r>
            <w:r>
              <w:rPr>
                <w:rFonts w:eastAsia="Calibri" w:cs="Arial"/>
                <w:szCs w:val="22"/>
              </w:rPr>
              <w:t>h</w:t>
            </w:r>
            <w:r>
              <w:rPr>
                <w:rFonts w:eastAsia="Calibri" w:cs="Arial"/>
                <w:szCs w:val="22"/>
              </w:rPr>
              <w:t>rung verfassen. Hierbei sollen sie auch ihre im Unterricht selbst erarbe</w:t>
            </w:r>
            <w:r>
              <w:rPr>
                <w:rFonts w:eastAsia="Calibri" w:cs="Arial"/>
                <w:szCs w:val="22"/>
              </w:rPr>
              <w:t>i</w:t>
            </w:r>
            <w:r>
              <w:rPr>
                <w:rFonts w:eastAsia="Calibri" w:cs="Arial"/>
                <w:szCs w:val="22"/>
              </w:rPr>
              <w:t>teten Deutungsansätze mit einbezi</w:t>
            </w:r>
            <w:r>
              <w:rPr>
                <w:rFonts w:eastAsia="Calibri" w:cs="Arial"/>
                <w:szCs w:val="22"/>
              </w:rPr>
              <w:t>e</w:t>
            </w:r>
            <w:r>
              <w:rPr>
                <w:rFonts w:eastAsia="Calibri" w:cs="Arial"/>
                <w:szCs w:val="22"/>
              </w:rPr>
              <w:t>hen (insbesondere hinsich</w:t>
            </w:r>
            <w:r>
              <w:rPr>
                <w:rFonts w:eastAsia="Calibri" w:cs="Arial"/>
                <w:szCs w:val="22"/>
              </w:rPr>
              <w:t>t</w:t>
            </w:r>
            <w:r>
              <w:rPr>
                <w:rFonts w:eastAsia="Calibri" w:cs="Arial"/>
                <w:szCs w:val="22"/>
              </w:rPr>
              <w:t xml:space="preserve">lich ihrer in </w:t>
            </w:r>
            <w:r>
              <w:rPr>
                <w:rFonts w:eastAsia="Calibri" w:cs="Arial"/>
                <w:szCs w:val="22"/>
              </w:rPr>
              <w:lastRenderedPageBreak/>
              <w:t>der Rollenpatenschaft überno</w:t>
            </w:r>
            <w:r>
              <w:rPr>
                <w:rFonts w:eastAsia="Calibri" w:cs="Arial"/>
                <w:szCs w:val="22"/>
              </w:rPr>
              <w:t>m</w:t>
            </w:r>
            <w:r>
              <w:rPr>
                <w:rFonts w:eastAsia="Calibri" w:cs="Arial"/>
                <w:szCs w:val="22"/>
              </w:rPr>
              <w:t>menen Figur).</w:t>
            </w:r>
          </w:p>
        </w:tc>
        <w:tc>
          <w:tcPr>
            <w:tcW w:w="1250" w:type="pct"/>
            <w:tcBorders>
              <w:left w:val="single" w:sz="4" w:space="0" w:color="auto"/>
              <w:bottom w:val="single" w:sz="4" w:space="0" w:color="auto"/>
              <w:right w:val="single" w:sz="4" w:space="0" w:color="auto"/>
            </w:tcBorders>
            <w:shd w:val="clear" w:color="auto" w:fill="auto"/>
          </w:tcPr>
          <w:p w:rsidR="00D6732B" w:rsidRPr="008F1513" w:rsidRDefault="00D6732B" w:rsidP="00D6732B">
            <w:pPr>
              <w:spacing w:before="60"/>
              <w:rPr>
                <w:rFonts w:eastAsia="Calibri" w:cs="Arial"/>
                <w:szCs w:val="22"/>
              </w:rPr>
            </w:pPr>
            <w:r>
              <w:rPr>
                <w:rFonts w:eastAsia="Calibri" w:cs="Arial"/>
                <w:szCs w:val="22"/>
              </w:rPr>
              <w:lastRenderedPageBreak/>
              <w:t>Falls der Besuch einer Theaterauffü</w:t>
            </w:r>
            <w:r>
              <w:rPr>
                <w:rFonts w:eastAsia="Calibri" w:cs="Arial"/>
                <w:szCs w:val="22"/>
              </w:rPr>
              <w:t>h</w:t>
            </w:r>
            <w:r>
              <w:rPr>
                <w:rFonts w:eastAsia="Calibri" w:cs="Arial"/>
                <w:szCs w:val="22"/>
              </w:rPr>
              <w:t>rung aus organisatorischen Grü</w:t>
            </w:r>
            <w:r>
              <w:rPr>
                <w:rFonts w:eastAsia="Calibri" w:cs="Arial"/>
                <w:szCs w:val="22"/>
              </w:rPr>
              <w:t>n</w:t>
            </w:r>
            <w:r>
              <w:rPr>
                <w:rFonts w:eastAsia="Calibri" w:cs="Arial"/>
                <w:szCs w:val="22"/>
              </w:rPr>
              <w:t>den nicht möglich ist, kann hier auch eine Insz</w:t>
            </w:r>
            <w:r>
              <w:rPr>
                <w:rFonts w:eastAsia="Calibri" w:cs="Arial"/>
                <w:szCs w:val="22"/>
              </w:rPr>
              <w:t>e</w:t>
            </w:r>
            <w:r>
              <w:rPr>
                <w:rFonts w:eastAsia="Calibri" w:cs="Arial"/>
                <w:szCs w:val="22"/>
              </w:rPr>
              <w:t>nierung auf DVD herangezogen we</w:t>
            </w:r>
            <w:r>
              <w:rPr>
                <w:rFonts w:eastAsia="Calibri" w:cs="Arial"/>
                <w:szCs w:val="22"/>
              </w:rPr>
              <w:t>r</w:t>
            </w:r>
            <w:r>
              <w:rPr>
                <w:rFonts w:eastAsia="Calibri" w:cs="Arial"/>
                <w:szCs w:val="22"/>
              </w:rPr>
              <w:t>den.</w:t>
            </w:r>
          </w:p>
        </w:tc>
      </w:tr>
    </w:tbl>
    <w:p w:rsidR="00D13FE5" w:rsidRDefault="00D13FE5" w:rsidP="00DB6DA5">
      <w:pPr>
        <w:rPr>
          <w:rFonts w:cs="Arial"/>
          <w:b/>
          <w:sz w:val="24"/>
        </w:rPr>
      </w:pPr>
    </w:p>
    <w:p w:rsidR="00D13FE5" w:rsidRDefault="00D13FE5" w:rsidP="00DB6DA5">
      <w:pPr>
        <w:rPr>
          <w:rFonts w:cs="Arial"/>
          <w:b/>
          <w:sz w:val="24"/>
        </w:rPr>
      </w:pPr>
    </w:p>
    <w:p w:rsidR="00D13FE5" w:rsidRPr="008D27A9" w:rsidRDefault="00D13FE5" w:rsidP="00C32967">
      <w:pPr>
        <w:pStyle w:val="bcTabVor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0"/>
        <w:gridCol w:w="3980"/>
        <w:gridCol w:w="3980"/>
        <w:gridCol w:w="3980"/>
      </w:tblGrid>
      <w:tr w:rsidR="00D13FE5" w:rsidRPr="00CB5993" w:rsidTr="007C0D7F">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rsidR="00D13FE5" w:rsidRDefault="00D13FE5" w:rsidP="007C0D7F">
            <w:pPr>
              <w:pStyle w:val="bcTab"/>
              <w:widowControl w:val="0"/>
            </w:pPr>
            <w:r w:rsidRPr="009949B2">
              <w:lastRenderedPageBreak/>
              <w:br w:type="page"/>
            </w:r>
            <w:r>
              <w:br w:type="page"/>
            </w:r>
            <w:r>
              <w:br w:type="page"/>
            </w:r>
            <w:r>
              <w:br w:type="page"/>
            </w:r>
            <w:r>
              <w:rPr>
                <w:rFonts w:eastAsia="Times New Roman" w:cs="Times New Roman"/>
                <w:b w:val="0"/>
                <w:sz w:val="22"/>
                <w:szCs w:val="24"/>
              </w:rPr>
              <w:br w:type="page"/>
            </w:r>
            <w:r>
              <w:rPr>
                <w:rFonts w:eastAsia="Times New Roman" w:cs="Times New Roman"/>
                <w:b w:val="0"/>
                <w:sz w:val="22"/>
                <w:szCs w:val="24"/>
              </w:rPr>
              <w:br w:type="page"/>
            </w:r>
            <w:r>
              <w:rPr>
                <w:rFonts w:eastAsia="Times New Roman" w:cs="Times New Roman"/>
                <w:b w:val="0"/>
                <w:sz w:val="22"/>
                <w:szCs w:val="24"/>
              </w:rPr>
              <w:br w:type="page"/>
            </w:r>
            <w:r>
              <w:br w:type="page"/>
            </w:r>
            <w:r>
              <w:br w:type="page"/>
            </w:r>
            <w:r>
              <w:br w:type="page"/>
            </w:r>
            <w:r>
              <w:br w:type="page"/>
            </w:r>
            <w:r>
              <w:br w:type="page"/>
            </w:r>
            <w:r>
              <w:rPr>
                <w:b w:val="0"/>
              </w:rPr>
              <w:br w:type="page"/>
            </w:r>
            <w:r>
              <w:rPr>
                <w:rFonts w:eastAsia="Times New Roman" w:cs="Times New Roman"/>
                <w:b w:val="0"/>
                <w:sz w:val="22"/>
                <w:szCs w:val="24"/>
              </w:rPr>
              <w:br w:type="page"/>
            </w:r>
            <w:r>
              <w:rPr>
                <w:rFonts w:eastAsia="Times New Roman" w:cs="Times New Roman"/>
                <w:b w:val="0"/>
                <w:sz w:val="22"/>
                <w:szCs w:val="24"/>
              </w:rPr>
              <w:br w:type="page"/>
            </w:r>
            <w:r>
              <w:rPr>
                <w:b w:val="0"/>
              </w:rPr>
              <w:br w:type="page"/>
            </w:r>
            <w:r>
              <w:br w:type="page"/>
            </w:r>
            <w:r>
              <w:rPr>
                <w:rFonts w:eastAsia="Times New Roman" w:cs="Times New Roman"/>
                <w:b w:val="0"/>
                <w:sz w:val="22"/>
                <w:szCs w:val="24"/>
              </w:rPr>
              <w:br w:type="page"/>
            </w:r>
            <w:r>
              <w:br w:type="page"/>
            </w:r>
            <w:r>
              <w:rPr>
                <w:rFonts w:eastAsia="Times New Roman" w:cs="Times New Roman"/>
                <w:b w:val="0"/>
                <w:sz w:val="22"/>
                <w:szCs w:val="24"/>
              </w:rPr>
              <w:br w:type="page"/>
            </w:r>
            <w:bookmarkStart w:id="31" w:name="_Toc481735804"/>
            <w:r w:rsidR="00631CD9">
              <w:rPr>
                <w:rFonts w:eastAsia="Times New Roman" w:cs="Times New Roman"/>
                <w:szCs w:val="32"/>
              </w:rPr>
              <w:t>8.5</w:t>
            </w:r>
            <w:r w:rsidR="004C6A49" w:rsidRPr="004C6A49">
              <w:rPr>
                <w:rFonts w:eastAsia="Times New Roman" w:cs="Times New Roman"/>
                <w:szCs w:val="32"/>
              </w:rPr>
              <w:t>.</w:t>
            </w:r>
            <w:r w:rsidR="004C6A49">
              <w:rPr>
                <w:rFonts w:eastAsia="Times New Roman" w:cs="Times New Roman"/>
                <w:b w:val="0"/>
                <w:sz w:val="22"/>
                <w:szCs w:val="24"/>
              </w:rPr>
              <w:t xml:space="preserve"> </w:t>
            </w:r>
            <w:r w:rsidR="00554724">
              <w:t>Mittelalter</w:t>
            </w:r>
            <w:bookmarkEnd w:id="31"/>
          </w:p>
          <w:p w:rsidR="00D13FE5" w:rsidRPr="00D72B29" w:rsidRDefault="002374CC" w:rsidP="007C0D7F">
            <w:pPr>
              <w:pStyle w:val="bcTabcaStd"/>
              <w:widowControl w:val="0"/>
            </w:pPr>
            <w:r>
              <w:t>ca. 16</w:t>
            </w:r>
            <w:r w:rsidR="00D13FE5" w:rsidRPr="00D72B29">
              <w:t xml:space="preserve"> Std.</w:t>
            </w:r>
          </w:p>
        </w:tc>
      </w:tr>
      <w:tr w:rsidR="00D13FE5" w:rsidRPr="008D27A9" w:rsidTr="007C0D7F">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9E144E" w:rsidRPr="008D27A9" w:rsidRDefault="009E144E" w:rsidP="005814FE">
            <w:pPr>
              <w:pStyle w:val="bcTabVortext"/>
            </w:pPr>
            <w:r>
              <w:t xml:space="preserve">Im Zentrum der Unterrichtseinheit steht das </w:t>
            </w:r>
            <w:r w:rsidRPr="000C3360">
              <w:t>Nibelungenlied</w:t>
            </w:r>
            <w:r>
              <w:t>, dessen zentrale Szenen mittels Inhaltsangabe und Textauszügen (mhd. Text mit Übersetzung) e</w:t>
            </w:r>
            <w:r>
              <w:t>r</w:t>
            </w:r>
            <w:r>
              <w:t>schlossen werden. Die Hinführung zum Nibelungenlied erfolgt über die Aktivierung von Vorwissen auf Seiten der Schülerinnen und Schüler sowie Bildbeschre</w:t>
            </w:r>
            <w:r>
              <w:t>i</w:t>
            </w:r>
            <w:r>
              <w:t>bungen mittelalterlicher Miniaturen, die einen mediendidaktischen Exkurs zur Herstellung und Reichweite mittelalterlicher Medien – auch im Abgleich mit aktue</w:t>
            </w:r>
            <w:r>
              <w:t>l</w:t>
            </w:r>
            <w:r>
              <w:t xml:space="preserve">len Medien </w:t>
            </w:r>
            <w:r w:rsidR="004C6A49">
              <w:t>–</w:t>
            </w:r>
            <w:r>
              <w:t xml:space="preserve"> ermöglichen. Abschließend wird die Rezeptionsgeschichte des Nibelungenliedes genutzt, um den Umgang mit Texten aus großer historische</w:t>
            </w:r>
            <w:r w:rsidR="007A0856">
              <w:t>r</w:t>
            </w:r>
            <w:r>
              <w:t xml:space="preserve"> Di</w:t>
            </w:r>
            <w:r>
              <w:t>s</w:t>
            </w:r>
            <w:r>
              <w:t xml:space="preserve">tanz zu reflektieren (Alterität). Ein zentrales Element ist dabei die Auseinandersetzung mit </w:t>
            </w:r>
            <w:r w:rsidR="004C6A49">
              <w:t>Stereotypen, Klischees und</w:t>
            </w:r>
            <w:r>
              <w:t xml:space="preserve"> Fremdheitserfahrungen.</w:t>
            </w:r>
          </w:p>
        </w:tc>
      </w:tr>
      <w:tr w:rsidR="00D13FE5" w:rsidRPr="00CB5993" w:rsidTr="007C0D7F">
        <w:trPr>
          <w:trHeight w:val="20"/>
        </w:trPr>
        <w:tc>
          <w:tcPr>
            <w:tcW w:w="1250" w:type="pct"/>
            <w:tcBorders>
              <w:top w:val="single" w:sz="4" w:space="0" w:color="auto"/>
              <w:left w:val="single" w:sz="4" w:space="0" w:color="auto"/>
              <w:bottom w:val="single" w:sz="4" w:space="0" w:color="auto"/>
              <w:right w:val="single" w:sz="4" w:space="0" w:color="auto"/>
            </w:tcBorders>
            <w:shd w:val="clear" w:color="auto" w:fill="F59D1E"/>
            <w:vAlign w:val="center"/>
            <w:hideMark/>
          </w:tcPr>
          <w:p w:rsidR="00D13FE5" w:rsidRPr="0076063D" w:rsidRDefault="00D13FE5" w:rsidP="007C0D7F">
            <w:pPr>
              <w:pStyle w:val="bcTabweiKompetenzen"/>
            </w:pPr>
            <w:r w:rsidRPr="0076063D">
              <w:t>Prozessbezogene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B70017"/>
            <w:vAlign w:val="center"/>
          </w:tcPr>
          <w:p w:rsidR="00D13FE5" w:rsidRPr="0076063D" w:rsidRDefault="00D13FE5" w:rsidP="007C0D7F">
            <w:pPr>
              <w:pStyle w:val="bcTabweiKompetenzen"/>
            </w:pPr>
            <w:r w:rsidRPr="0076063D">
              <w:t>Inhaltsbezogene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D13FE5" w:rsidRPr="00D72B29" w:rsidRDefault="00D13FE5" w:rsidP="007C0D7F">
            <w:pPr>
              <w:pStyle w:val="bcTabschwKompetenzen"/>
            </w:pPr>
            <w:r w:rsidRPr="00D72B29">
              <w:t>Konkretisierung,</w:t>
            </w:r>
            <w:r w:rsidRPr="00D72B29">
              <w:br/>
              <w:t>Vorgehen im Unterricht</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tcPr>
          <w:p w:rsidR="00D13FE5" w:rsidRPr="00D72B29" w:rsidRDefault="00D13FE5" w:rsidP="007C0D7F">
            <w:pPr>
              <w:pStyle w:val="bcTabschwKompetenzen"/>
            </w:pPr>
            <w:r w:rsidRPr="00D72B29">
              <w:t xml:space="preserve">Hinweise, Arbeitsmittel, </w:t>
            </w:r>
            <w:r>
              <w:br/>
            </w:r>
            <w:r w:rsidRPr="00D72B29">
              <w:t>Organisation, Ve</w:t>
            </w:r>
            <w:r w:rsidRPr="00D72B29">
              <w:t>r</w:t>
            </w:r>
            <w:r w:rsidRPr="00D72B29">
              <w:t>weise</w:t>
            </w:r>
          </w:p>
        </w:tc>
      </w:tr>
      <w:tr w:rsidR="00D13FE5" w:rsidRPr="00E05EB9" w:rsidTr="007C0D7F">
        <w:trPr>
          <w:trHeight w:val="20"/>
        </w:trPr>
        <w:tc>
          <w:tcPr>
            <w:tcW w:w="25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13FE5" w:rsidRPr="009E42E5" w:rsidRDefault="00D13FE5" w:rsidP="007C0D7F">
            <w:pPr>
              <w:jc w:val="center"/>
              <w:rPr>
                <w:rFonts w:eastAsia="Calibri"/>
                <w:sz w:val="18"/>
                <w:szCs w:val="18"/>
              </w:rPr>
            </w:pPr>
            <w:r w:rsidRPr="009E42E5">
              <w:rPr>
                <w:sz w:val="18"/>
                <w:szCs w:val="18"/>
              </w:rPr>
              <w:t>Die Schülerinnen und Schüler können</w:t>
            </w:r>
          </w:p>
        </w:tc>
        <w:tc>
          <w:tcPr>
            <w:tcW w:w="1250" w:type="pct"/>
            <w:vMerge w:val="restart"/>
            <w:tcBorders>
              <w:top w:val="single" w:sz="4" w:space="0" w:color="auto"/>
              <w:left w:val="single" w:sz="4" w:space="0" w:color="auto"/>
              <w:right w:val="single" w:sz="4" w:space="0" w:color="auto"/>
            </w:tcBorders>
            <w:shd w:val="clear" w:color="auto" w:fill="auto"/>
          </w:tcPr>
          <w:p w:rsidR="00D13FE5" w:rsidRPr="00393408" w:rsidRDefault="00A847C3" w:rsidP="007C0D7F">
            <w:pPr>
              <w:spacing w:before="60"/>
              <w:rPr>
                <w:rFonts w:eastAsia="Calibri" w:cs="Arial"/>
                <w:b/>
                <w:i/>
                <w:szCs w:val="22"/>
              </w:rPr>
            </w:pPr>
            <w:r>
              <w:rPr>
                <w:rFonts w:eastAsia="Calibri" w:cs="Arial"/>
                <w:b/>
                <w:szCs w:val="22"/>
              </w:rPr>
              <w:t>1. Das Mittelalter –</w:t>
            </w:r>
            <w:r w:rsidR="002374CC" w:rsidRPr="008E7D18">
              <w:rPr>
                <w:rFonts w:eastAsia="Calibri" w:cs="Arial"/>
                <w:b/>
                <w:szCs w:val="22"/>
              </w:rPr>
              <w:t xml:space="preserve"> fern und doch so nah</w:t>
            </w:r>
          </w:p>
          <w:p w:rsidR="00D13FE5" w:rsidRPr="00393408" w:rsidRDefault="008E7D18" w:rsidP="006063C4">
            <w:pPr>
              <w:numPr>
                <w:ilvl w:val="0"/>
                <w:numId w:val="1"/>
              </w:numPr>
              <w:spacing w:before="60"/>
              <w:rPr>
                <w:rFonts w:eastAsia="Calibri" w:cs="Arial"/>
                <w:i/>
                <w:szCs w:val="22"/>
              </w:rPr>
            </w:pPr>
            <w:r w:rsidRPr="00393408">
              <w:rPr>
                <w:rFonts w:eastAsia="Calibri" w:cs="Arial"/>
                <w:szCs w:val="22"/>
              </w:rPr>
              <w:t>Vorwissen und Vorstellungen über das Mittelalter aktivieren</w:t>
            </w:r>
          </w:p>
          <w:p w:rsidR="008E7D18" w:rsidRPr="001A6A11" w:rsidRDefault="008E7D18" w:rsidP="006063C4">
            <w:pPr>
              <w:numPr>
                <w:ilvl w:val="0"/>
                <w:numId w:val="1"/>
              </w:numPr>
              <w:spacing w:before="60"/>
              <w:rPr>
                <w:rFonts w:eastAsia="Calibri"/>
                <w:lang w:val="en-US"/>
              </w:rPr>
            </w:pPr>
            <w:r w:rsidRPr="00393408">
              <w:rPr>
                <w:rFonts w:eastAsia="Calibri" w:cs="Arial"/>
                <w:szCs w:val="22"/>
              </w:rPr>
              <w:t>SuS stellen mitgebrachte Materi</w:t>
            </w:r>
            <w:r w:rsidRPr="00393408">
              <w:rPr>
                <w:rFonts w:eastAsia="Calibri" w:cs="Arial"/>
                <w:szCs w:val="22"/>
              </w:rPr>
              <w:t>a</w:t>
            </w:r>
            <w:r w:rsidRPr="00393408">
              <w:rPr>
                <w:rFonts w:eastAsia="Calibri" w:cs="Arial"/>
                <w:szCs w:val="22"/>
              </w:rPr>
              <w:t>lien (Bilder, Rollenspiele, Jugen</w:t>
            </w:r>
            <w:r w:rsidRPr="00393408">
              <w:rPr>
                <w:rFonts w:eastAsia="Calibri" w:cs="Arial"/>
                <w:szCs w:val="22"/>
              </w:rPr>
              <w:t>d</w:t>
            </w:r>
            <w:r w:rsidRPr="00393408">
              <w:rPr>
                <w:rFonts w:eastAsia="Calibri" w:cs="Arial"/>
                <w:szCs w:val="22"/>
              </w:rPr>
              <w:t xml:space="preserve">bücher, Sachbücher etc.) vor </w:t>
            </w:r>
            <w:r w:rsidRPr="008E7D18">
              <w:rPr>
                <w:rFonts w:eastAsia="Calibri" w:cs="Arial"/>
                <w:szCs w:val="22"/>
                <w:lang w:val="en-US"/>
              </w:rPr>
              <w:sym w:font="Wingdings" w:char="F0E0"/>
            </w:r>
            <w:r w:rsidRPr="00393408">
              <w:rPr>
                <w:rFonts w:eastAsia="Calibri" w:cs="Arial"/>
                <w:szCs w:val="22"/>
              </w:rPr>
              <w:t xml:space="preserve"> ggf. </w:t>
            </w:r>
            <w:r>
              <w:rPr>
                <w:rFonts w:eastAsia="Calibri" w:cs="Arial"/>
                <w:szCs w:val="22"/>
                <w:lang w:val="en-US"/>
              </w:rPr>
              <w:t>Ergänzung von Vorwissen und Vorstellungen</w:t>
            </w:r>
          </w:p>
          <w:p w:rsidR="001A6A11" w:rsidRPr="00393408" w:rsidRDefault="001A6A11" w:rsidP="006063C4">
            <w:pPr>
              <w:numPr>
                <w:ilvl w:val="0"/>
                <w:numId w:val="1"/>
              </w:numPr>
              <w:spacing w:before="60"/>
              <w:rPr>
                <w:rFonts w:eastAsia="Calibri"/>
              </w:rPr>
            </w:pPr>
            <w:r w:rsidRPr="00393408">
              <w:rPr>
                <w:rFonts w:eastAsia="Calibri" w:cs="Arial"/>
                <w:szCs w:val="22"/>
              </w:rPr>
              <w:t>Bilder</w:t>
            </w:r>
            <w:r w:rsidR="00A606A6" w:rsidRPr="00393408">
              <w:rPr>
                <w:rFonts w:eastAsia="Calibri" w:cs="Arial"/>
                <w:szCs w:val="22"/>
              </w:rPr>
              <w:t xml:space="preserve"> (Miniaturen)</w:t>
            </w:r>
            <w:r w:rsidRPr="00393408">
              <w:rPr>
                <w:rFonts w:eastAsia="Calibri" w:cs="Arial"/>
                <w:szCs w:val="22"/>
              </w:rPr>
              <w:t xml:space="preserve"> aus mittelalte</w:t>
            </w:r>
            <w:r w:rsidRPr="00393408">
              <w:rPr>
                <w:rFonts w:eastAsia="Calibri" w:cs="Arial"/>
                <w:szCs w:val="22"/>
              </w:rPr>
              <w:t>r</w:t>
            </w:r>
            <w:r w:rsidRPr="00393408">
              <w:rPr>
                <w:rFonts w:eastAsia="Calibri" w:cs="Arial"/>
                <w:szCs w:val="22"/>
              </w:rPr>
              <w:t>lichen Handschriften beschreiben: Kriterien der Bildbeschreibung wiederholend entwickeln, B</w:t>
            </w:r>
            <w:r w:rsidRPr="00393408">
              <w:rPr>
                <w:rFonts w:eastAsia="Calibri" w:cs="Arial"/>
                <w:szCs w:val="22"/>
              </w:rPr>
              <w:t>e</w:t>
            </w:r>
            <w:r w:rsidRPr="00393408">
              <w:rPr>
                <w:rFonts w:eastAsia="Calibri" w:cs="Arial"/>
                <w:szCs w:val="22"/>
              </w:rPr>
              <w:t>schreibungen in Kleingruppen pl</w:t>
            </w:r>
            <w:r w:rsidRPr="00393408">
              <w:rPr>
                <w:rFonts w:eastAsia="Calibri" w:cs="Arial"/>
                <w:szCs w:val="22"/>
              </w:rPr>
              <w:t>a</w:t>
            </w:r>
            <w:r w:rsidRPr="00393408">
              <w:rPr>
                <w:rFonts w:eastAsia="Calibri" w:cs="Arial"/>
                <w:szCs w:val="22"/>
              </w:rPr>
              <w:t>nen und verfassen, Texte auswe</w:t>
            </w:r>
            <w:r w:rsidRPr="00393408">
              <w:rPr>
                <w:rFonts w:eastAsia="Calibri" w:cs="Arial"/>
                <w:szCs w:val="22"/>
              </w:rPr>
              <w:t>r</w:t>
            </w:r>
            <w:r w:rsidRPr="00393408">
              <w:rPr>
                <w:rFonts w:eastAsia="Calibri" w:cs="Arial"/>
                <w:szCs w:val="22"/>
              </w:rPr>
              <w:t>ten und überarbeiten</w:t>
            </w:r>
          </w:p>
          <w:p w:rsidR="00D13FE5" w:rsidRPr="00393408" w:rsidRDefault="009E144E" w:rsidP="00A847C3">
            <w:pPr>
              <w:numPr>
                <w:ilvl w:val="0"/>
                <w:numId w:val="1"/>
              </w:numPr>
              <w:spacing w:before="60"/>
              <w:rPr>
                <w:rFonts w:eastAsia="Calibri"/>
              </w:rPr>
            </w:pPr>
            <w:r w:rsidRPr="00393408">
              <w:rPr>
                <w:rFonts w:eastAsia="Calibri" w:cs="Arial"/>
                <w:szCs w:val="22"/>
              </w:rPr>
              <w:t>Bildinhalte im Zusammenhang mit Vorwissen und Vorstellungen r</w:t>
            </w:r>
            <w:r w:rsidRPr="00393408">
              <w:rPr>
                <w:rFonts w:eastAsia="Calibri" w:cs="Arial"/>
                <w:szCs w:val="22"/>
              </w:rPr>
              <w:t>e</w:t>
            </w:r>
            <w:r w:rsidRPr="00393408">
              <w:rPr>
                <w:rFonts w:eastAsia="Calibri" w:cs="Arial"/>
                <w:szCs w:val="22"/>
              </w:rPr>
              <w:t>flektieren</w:t>
            </w:r>
            <w:r w:rsidR="008E7D18" w:rsidRPr="00393408">
              <w:rPr>
                <w:rFonts w:eastAsia="Calibri" w:cs="Arial"/>
                <w:szCs w:val="22"/>
              </w:rPr>
              <w:t xml:space="preserve"> </w:t>
            </w:r>
          </w:p>
        </w:tc>
        <w:tc>
          <w:tcPr>
            <w:tcW w:w="1250" w:type="pct"/>
            <w:vMerge w:val="restart"/>
            <w:tcBorders>
              <w:top w:val="single" w:sz="4" w:space="0" w:color="auto"/>
              <w:left w:val="single" w:sz="4" w:space="0" w:color="auto"/>
              <w:right w:val="single" w:sz="4" w:space="0" w:color="auto"/>
            </w:tcBorders>
            <w:shd w:val="clear" w:color="auto" w:fill="auto"/>
          </w:tcPr>
          <w:p w:rsidR="00D13FE5" w:rsidRPr="00393408" w:rsidRDefault="00D13FE5" w:rsidP="007C0D7F">
            <w:pPr>
              <w:spacing w:before="60"/>
              <w:rPr>
                <w:rFonts w:eastAsia="Calibri" w:cs="Arial"/>
                <w:b/>
                <w:i/>
                <w:szCs w:val="22"/>
              </w:rPr>
            </w:pPr>
            <w:r w:rsidRPr="00393408">
              <w:rPr>
                <w:rFonts w:eastAsia="Calibri" w:cs="Arial"/>
                <w:b/>
                <w:szCs w:val="22"/>
                <w:shd w:val="clear" w:color="auto" w:fill="A3D7B7"/>
              </w:rPr>
              <w:t>L MB</w:t>
            </w:r>
            <w:r w:rsidR="0018254A">
              <w:rPr>
                <w:rFonts w:eastAsia="Calibri" w:cs="Arial"/>
                <w:b/>
                <w:szCs w:val="22"/>
                <w:shd w:val="clear" w:color="auto" w:fill="A3D7B7"/>
              </w:rPr>
              <w:t>, BTV</w:t>
            </w:r>
          </w:p>
          <w:p w:rsidR="008E7D18" w:rsidRPr="00393408" w:rsidRDefault="008E7D18" w:rsidP="007C0D7F">
            <w:pPr>
              <w:spacing w:before="60"/>
              <w:rPr>
                <w:rFonts w:eastAsia="Calibri"/>
              </w:rPr>
            </w:pPr>
          </w:p>
          <w:p w:rsidR="00D13FE5" w:rsidRPr="00393408" w:rsidRDefault="00530AF9" w:rsidP="008E7D18">
            <w:pPr>
              <w:rPr>
                <w:rFonts w:eastAsia="Calibri"/>
              </w:rPr>
            </w:pPr>
            <w:r>
              <w:rPr>
                <w:rFonts w:eastAsia="Calibri"/>
              </w:rPr>
              <w:t>z. B.</w:t>
            </w:r>
            <w:r w:rsidR="008E7D18" w:rsidRPr="00393408">
              <w:rPr>
                <w:rFonts w:eastAsia="Calibri"/>
              </w:rPr>
              <w:t xml:space="preserve"> Ideenstern, Mindmap</w:t>
            </w:r>
          </w:p>
          <w:p w:rsidR="001A6A11" w:rsidRPr="00393408" w:rsidRDefault="001A6A11" w:rsidP="008E7D18">
            <w:pPr>
              <w:rPr>
                <w:rFonts w:eastAsia="Calibri"/>
              </w:rPr>
            </w:pPr>
          </w:p>
          <w:p w:rsidR="001A6A11" w:rsidRPr="00393408" w:rsidRDefault="001A6A11" w:rsidP="008E7D18">
            <w:pPr>
              <w:rPr>
                <w:rFonts w:eastAsia="Calibri"/>
              </w:rPr>
            </w:pPr>
          </w:p>
          <w:p w:rsidR="001A6A11" w:rsidRPr="00393408" w:rsidRDefault="001A6A11" w:rsidP="008E7D18">
            <w:pPr>
              <w:rPr>
                <w:rFonts w:eastAsia="Calibri"/>
              </w:rPr>
            </w:pPr>
          </w:p>
          <w:p w:rsidR="001A6A11" w:rsidRPr="00393408" w:rsidRDefault="001A6A11" w:rsidP="008E7D18">
            <w:pPr>
              <w:rPr>
                <w:rFonts w:eastAsia="Calibri"/>
              </w:rPr>
            </w:pPr>
          </w:p>
          <w:p w:rsidR="001A6A11" w:rsidRPr="00393408" w:rsidRDefault="001A6A11" w:rsidP="008E7D18">
            <w:pPr>
              <w:rPr>
                <w:rFonts w:eastAsia="Calibri"/>
              </w:rPr>
            </w:pPr>
          </w:p>
          <w:p w:rsidR="001A6A11" w:rsidRPr="00393408" w:rsidRDefault="001A6A11" w:rsidP="008E7D18">
            <w:pPr>
              <w:rPr>
                <w:rFonts w:eastAsia="Calibri"/>
              </w:rPr>
            </w:pPr>
          </w:p>
          <w:p w:rsidR="001A6A11" w:rsidRPr="00393408" w:rsidRDefault="001A6A11" w:rsidP="008E7D18">
            <w:pPr>
              <w:rPr>
                <w:rFonts w:eastAsia="Calibri"/>
              </w:rPr>
            </w:pPr>
          </w:p>
          <w:p w:rsidR="001A6A11" w:rsidRDefault="00530AF9" w:rsidP="008E7D18">
            <w:pPr>
              <w:rPr>
                <w:rFonts w:eastAsia="Calibri"/>
              </w:rPr>
            </w:pPr>
            <w:r>
              <w:rPr>
                <w:rFonts w:eastAsia="Calibri"/>
              </w:rPr>
              <w:t>z. B.</w:t>
            </w:r>
            <w:r w:rsidR="001A6A11" w:rsidRPr="00E05EB9">
              <w:rPr>
                <w:rFonts w:eastAsia="Calibri"/>
              </w:rPr>
              <w:t xml:space="preserve"> Codex Manesse</w:t>
            </w:r>
          </w:p>
          <w:p w:rsidR="00897B94" w:rsidRDefault="00897B94" w:rsidP="008E7D18">
            <w:pPr>
              <w:rPr>
                <w:rFonts w:eastAsia="Calibri"/>
              </w:rPr>
            </w:pPr>
          </w:p>
          <w:p w:rsidR="00897B94" w:rsidRDefault="00897B94" w:rsidP="00897B94">
            <w:pPr>
              <w:spacing w:before="60"/>
              <w:rPr>
                <w:rFonts w:eastAsia="Calibri" w:cs="Arial"/>
                <w:szCs w:val="22"/>
              </w:rPr>
            </w:pPr>
            <w:r>
              <w:rPr>
                <w:rFonts w:eastAsia="Calibri" w:cs="Arial"/>
                <w:szCs w:val="22"/>
              </w:rPr>
              <w:t xml:space="preserve">integrierter Grammatikunterricht: </w:t>
            </w:r>
            <w:r w:rsidR="00530AF9">
              <w:rPr>
                <w:rFonts w:eastAsia="Calibri" w:cs="Arial"/>
                <w:szCs w:val="22"/>
              </w:rPr>
              <w:t>z. B.</w:t>
            </w:r>
            <w:r>
              <w:rPr>
                <w:rFonts w:eastAsia="Calibri" w:cs="Arial"/>
                <w:szCs w:val="22"/>
              </w:rPr>
              <w:t xml:space="preserve"> </w:t>
            </w:r>
          </w:p>
          <w:p w:rsidR="00897B94" w:rsidRPr="00393408" w:rsidRDefault="00897B94" w:rsidP="00897B94">
            <w:pPr>
              <w:spacing w:before="60"/>
              <w:rPr>
                <w:rFonts w:eastAsia="Calibri" w:cs="Arial"/>
                <w:szCs w:val="22"/>
              </w:rPr>
            </w:pPr>
            <w:r>
              <w:rPr>
                <w:rFonts w:eastAsia="Calibri" w:cs="Arial"/>
                <w:szCs w:val="22"/>
              </w:rPr>
              <w:t>Attribute (einschließlich Morphologie)</w:t>
            </w:r>
          </w:p>
          <w:p w:rsidR="00897B94" w:rsidRPr="00E05EB9" w:rsidRDefault="00897B94" w:rsidP="008E7D18">
            <w:pPr>
              <w:rPr>
                <w:rFonts w:eastAsia="Calibri"/>
              </w:rPr>
            </w:pPr>
          </w:p>
        </w:tc>
      </w:tr>
      <w:tr w:rsidR="00D13FE5" w:rsidRPr="004537BA" w:rsidTr="002374CC">
        <w:trPr>
          <w:trHeight w:val="20"/>
        </w:trPr>
        <w:tc>
          <w:tcPr>
            <w:tcW w:w="1250" w:type="pct"/>
            <w:tcBorders>
              <w:top w:val="single" w:sz="4" w:space="0" w:color="auto"/>
              <w:left w:val="single" w:sz="4" w:space="0" w:color="auto"/>
              <w:bottom w:val="single" w:sz="4" w:space="0" w:color="auto"/>
              <w:right w:val="single" w:sz="4" w:space="0" w:color="auto"/>
            </w:tcBorders>
            <w:shd w:val="clear" w:color="auto" w:fill="auto"/>
          </w:tcPr>
          <w:p w:rsidR="006A45CF" w:rsidRPr="00992FA5" w:rsidRDefault="006A45CF" w:rsidP="006A45CF">
            <w:pPr>
              <w:pStyle w:val="Kompetenzbeschreibung"/>
              <w:tabs>
                <w:tab w:val="center" w:pos="4536"/>
                <w:tab w:val="right" w:pos="9072"/>
              </w:tabs>
              <w:spacing w:line="256" w:lineRule="auto"/>
              <w:rPr>
                <w:u w:val="single"/>
              </w:rPr>
            </w:pPr>
            <w:r w:rsidRPr="00992FA5">
              <w:rPr>
                <w:u w:val="single"/>
              </w:rPr>
              <w:t>2.1 Sprechen und Zuhören</w:t>
            </w:r>
          </w:p>
          <w:p w:rsidR="006A45CF" w:rsidRDefault="00D94B1E" w:rsidP="006A45CF">
            <w:pPr>
              <w:pStyle w:val="Kompetenzbeschreibung"/>
              <w:tabs>
                <w:tab w:val="center" w:pos="4536"/>
                <w:tab w:val="right" w:pos="9072"/>
              </w:tabs>
              <w:spacing w:line="256" w:lineRule="auto"/>
            </w:pPr>
            <w:r>
              <w:t>1.  einen differenzierten, situations- und adre</w:t>
            </w:r>
            <w:r>
              <w:t>s</w:t>
            </w:r>
            <w:r>
              <w:t>satengerechten Wortschatz anwenden</w:t>
            </w:r>
          </w:p>
          <w:p w:rsidR="001939AF" w:rsidRDefault="00ED25B5" w:rsidP="006A45CF">
            <w:pPr>
              <w:pStyle w:val="Kompetenzbeschreibung"/>
              <w:tabs>
                <w:tab w:val="center" w:pos="4536"/>
                <w:tab w:val="right" w:pos="9072"/>
              </w:tabs>
              <w:spacing w:line="256" w:lineRule="auto"/>
            </w:pPr>
            <w:r>
              <w:t>7.  durch gezieltes Fragen Informationen b</w:t>
            </w:r>
            <w:r>
              <w:t>e</w:t>
            </w:r>
            <w:r>
              <w:t>schaffen und Positionen klären</w:t>
            </w:r>
          </w:p>
          <w:p w:rsidR="0086315D" w:rsidRDefault="0086315D" w:rsidP="006A45CF">
            <w:pPr>
              <w:pStyle w:val="Kompetenzbeschreibung"/>
              <w:tabs>
                <w:tab w:val="center" w:pos="4536"/>
                <w:tab w:val="right" w:pos="9072"/>
              </w:tabs>
              <w:spacing w:line="256" w:lineRule="auto"/>
            </w:pPr>
            <w:r w:rsidRPr="0086315D">
              <w:t>17.  auch im interkulturellen Dialog eigene und fremde Wahrnehmungen unterscheiden und kulturelle Unterschiede wahrnehmen</w:t>
            </w:r>
          </w:p>
          <w:p w:rsidR="006A45CF" w:rsidRDefault="006A45CF" w:rsidP="006A45CF">
            <w:pPr>
              <w:pStyle w:val="Kompetenzbeschreibung"/>
              <w:tabs>
                <w:tab w:val="center" w:pos="4536"/>
                <w:tab w:val="right" w:pos="9072"/>
              </w:tabs>
              <w:spacing w:line="256" w:lineRule="auto"/>
              <w:rPr>
                <w:u w:val="single"/>
              </w:rPr>
            </w:pPr>
            <w:r>
              <w:rPr>
                <w:u w:val="single"/>
              </w:rPr>
              <w:t>2.2 Schreiben</w:t>
            </w:r>
          </w:p>
          <w:p w:rsidR="001939AF" w:rsidRDefault="006C54DE" w:rsidP="006A45CF">
            <w:pPr>
              <w:pStyle w:val="Kompetenzbeschreibung"/>
              <w:tabs>
                <w:tab w:val="center" w:pos="4536"/>
                <w:tab w:val="right" w:pos="9072"/>
              </w:tabs>
              <w:spacing w:line="256" w:lineRule="auto"/>
            </w:pPr>
            <w:r>
              <w:t>5.  elementare formale Anforderungen des Schreibens erfüllen (Lesbarkeit der Han</w:t>
            </w:r>
            <w:r>
              <w:t>d</w:t>
            </w:r>
            <w:r>
              <w:t>schrift, Blatteinteilung; Rechtschreibung, Ze</w:t>
            </w:r>
            <w:r>
              <w:t>i</w:t>
            </w:r>
            <w:r>
              <w:t>chensetzung, Grammatik)</w:t>
            </w:r>
          </w:p>
          <w:p w:rsidR="001939AF" w:rsidRDefault="005C3956" w:rsidP="006A45CF">
            <w:pPr>
              <w:pStyle w:val="Kompetenzbeschreibung"/>
              <w:tabs>
                <w:tab w:val="center" w:pos="4536"/>
                <w:tab w:val="right" w:pos="9072"/>
              </w:tabs>
              <w:spacing w:line="256" w:lineRule="auto"/>
            </w:pPr>
            <w:r>
              <w:t>7.  nach Mustern schreiben: Merkmale ve</w:t>
            </w:r>
            <w:r>
              <w:t>r</w:t>
            </w:r>
            <w:r>
              <w:t>schiedener Textsorten und die Orientierung an prototypischen Texten für die Textgestaltung nutzen</w:t>
            </w:r>
          </w:p>
          <w:p w:rsidR="001939AF" w:rsidRDefault="006A2242" w:rsidP="006A45CF">
            <w:pPr>
              <w:pStyle w:val="Kompetenzbeschreibung"/>
              <w:tabs>
                <w:tab w:val="center" w:pos="4536"/>
                <w:tab w:val="right" w:pos="9072"/>
              </w:tabs>
              <w:spacing w:line="256" w:lineRule="auto"/>
            </w:pPr>
            <w:r>
              <w:t>13. von Ereignissen berichten; Gegenstände, Vorgänge, Orte, Bilder und Personen b</w:t>
            </w:r>
            <w:r>
              <w:t>e</w:t>
            </w:r>
            <w:r>
              <w:t>schreiben</w:t>
            </w:r>
          </w:p>
          <w:p w:rsidR="001939AF" w:rsidRDefault="0034570B" w:rsidP="006A45CF">
            <w:pPr>
              <w:pStyle w:val="Kompetenzbeschreibung"/>
              <w:tabs>
                <w:tab w:val="center" w:pos="4536"/>
                <w:tab w:val="right" w:pos="9072"/>
              </w:tabs>
              <w:spacing w:line="256" w:lineRule="auto"/>
            </w:pPr>
            <w:r>
              <w:t>36. Textdistanz einnehmen, zu eigenen und fremden Texten kriterienorientiert Stellung nehmen und Verbesserungsvorschläge era</w:t>
            </w:r>
            <w:r>
              <w:t>r</w:t>
            </w:r>
            <w:r>
              <w:t>beiten</w:t>
            </w:r>
          </w:p>
          <w:p w:rsidR="001939AF" w:rsidRDefault="0034570B" w:rsidP="006A45CF">
            <w:pPr>
              <w:pStyle w:val="Kompetenzbeschreibung"/>
              <w:tabs>
                <w:tab w:val="center" w:pos="4536"/>
                <w:tab w:val="right" w:pos="9072"/>
              </w:tabs>
              <w:spacing w:line="256" w:lineRule="auto"/>
            </w:pPr>
            <w:r>
              <w:t>37.  Strategien zur Überprüfung der sprachl</w:t>
            </w:r>
            <w:r>
              <w:t>i</w:t>
            </w:r>
            <w:r>
              <w:t>chen Richtigkeit und Rechtschreibung anwe</w:t>
            </w:r>
            <w:r>
              <w:t>n</w:t>
            </w:r>
            <w:r>
              <w:t>den (zum Beispiel individuelles Fehlerprofil)</w:t>
            </w:r>
          </w:p>
          <w:p w:rsidR="00D13FE5" w:rsidRDefault="00B84B3A" w:rsidP="00B94544">
            <w:pPr>
              <w:pStyle w:val="Kompetenzbeschreibung"/>
              <w:tabs>
                <w:tab w:val="center" w:pos="4536"/>
                <w:tab w:val="right" w:pos="9072"/>
              </w:tabs>
              <w:spacing w:line="256" w:lineRule="auto"/>
            </w:pPr>
            <w:r>
              <w:t>38. Texte inhaltlich und sprachlich überarbe</w:t>
            </w:r>
            <w:r>
              <w:t>i</w:t>
            </w:r>
            <w:r>
              <w:t>ten und dazu geeignete Methoden und Sozia</w:t>
            </w:r>
            <w:r>
              <w:t>l</w:t>
            </w:r>
            <w:r>
              <w:lastRenderedPageBreak/>
              <w:t>formen (zum Beispiel Schreibwerkstatt, Schreibkonferenz) nutzen […]; dabei auch dig</w:t>
            </w:r>
            <w:r>
              <w:t>i</w:t>
            </w:r>
            <w:r>
              <w:t>tale Medien nutzen</w:t>
            </w:r>
          </w:p>
          <w:p w:rsidR="005E195B" w:rsidRPr="005E195B" w:rsidRDefault="005E195B" w:rsidP="00B94544">
            <w:pPr>
              <w:pStyle w:val="Kompetenzbeschreibung"/>
              <w:tabs>
                <w:tab w:val="center" w:pos="4536"/>
                <w:tab w:val="right" w:pos="9072"/>
              </w:tabs>
              <w:spacing w:line="256" w:lineRule="auto"/>
              <w:rPr>
                <w:u w:val="single"/>
              </w:rPr>
            </w:pPr>
            <w:r w:rsidRPr="005E195B">
              <w:rPr>
                <w:u w:val="single"/>
              </w:rPr>
              <w:t>2.3. Lesen</w:t>
            </w:r>
          </w:p>
          <w:p w:rsidR="005F08D2" w:rsidRDefault="005F08D2" w:rsidP="00B94544">
            <w:pPr>
              <w:pStyle w:val="Kompetenzbeschreibung"/>
              <w:tabs>
                <w:tab w:val="center" w:pos="4536"/>
                <w:tab w:val="right" w:pos="9072"/>
              </w:tabs>
              <w:spacing w:line="256" w:lineRule="auto"/>
              <w:rPr>
                <w:rFonts w:eastAsia="Calibri" w:cs="Arial"/>
                <w:szCs w:val="22"/>
              </w:rPr>
            </w:pPr>
            <w:r>
              <w:rPr>
                <w:rFonts w:eastAsia="Calibri" w:cs="Arial"/>
                <w:szCs w:val="22"/>
              </w:rPr>
              <w:t>25. </w:t>
            </w:r>
            <w:r w:rsidRPr="005F08D2">
              <w:rPr>
                <w:rFonts w:eastAsia="Calibri" w:cs="Arial"/>
                <w:szCs w:val="22"/>
              </w:rPr>
              <w:t>zielgerichtet Zusammenhänge mit weit</w:t>
            </w:r>
            <w:r w:rsidRPr="005F08D2">
              <w:rPr>
                <w:rFonts w:eastAsia="Calibri" w:cs="Arial"/>
                <w:szCs w:val="22"/>
              </w:rPr>
              <w:t>e</w:t>
            </w:r>
            <w:r w:rsidRPr="005F08D2">
              <w:rPr>
                <w:rFonts w:eastAsia="Calibri" w:cs="Arial"/>
                <w:szCs w:val="22"/>
              </w:rPr>
              <w:t>ren ihnen bekannten Texten herstellen und hierfür geeignete Wissensbestände aktivieren</w:t>
            </w:r>
            <w:r>
              <w:rPr>
                <w:rFonts w:eastAsia="Calibri" w:cs="Arial"/>
                <w:szCs w:val="22"/>
              </w:rPr>
              <w:t xml:space="preserve"> […]</w:t>
            </w:r>
          </w:p>
          <w:p w:rsidR="005E195B" w:rsidRPr="005E195B" w:rsidRDefault="005E195B" w:rsidP="00B94544">
            <w:pPr>
              <w:pStyle w:val="Kompetenzbeschreibung"/>
              <w:tabs>
                <w:tab w:val="center" w:pos="4536"/>
                <w:tab w:val="right" w:pos="9072"/>
              </w:tabs>
              <w:spacing w:line="256" w:lineRule="auto"/>
              <w:rPr>
                <w:rFonts w:eastAsia="Calibri" w:cs="Arial"/>
                <w:szCs w:val="22"/>
              </w:rPr>
            </w:pPr>
            <w:r w:rsidRPr="005E195B">
              <w:rPr>
                <w:rFonts w:eastAsia="Calibri" w:cs="Arial"/>
                <w:szCs w:val="22"/>
              </w:rPr>
              <w:t>29. das Verhältnis von Wirklichkeit, Fiktionalität und Virtualität reflektieren</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4537BA" w:rsidRDefault="004537BA" w:rsidP="006A45CF">
            <w:pPr>
              <w:pStyle w:val="Kompetenzbeschreibung"/>
              <w:tabs>
                <w:tab w:val="center" w:pos="4536"/>
                <w:tab w:val="right" w:pos="9072"/>
              </w:tabs>
              <w:spacing w:line="256" w:lineRule="auto"/>
              <w:rPr>
                <w:u w:val="single"/>
              </w:rPr>
            </w:pPr>
            <w:r>
              <w:rPr>
                <w:u w:val="single"/>
              </w:rPr>
              <w:lastRenderedPageBreak/>
              <w:t>3.2.1.2. Sach- und Gebrauchstexte</w:t>
            </w:r>
          </w:p>
          <w:p w:rsidR="003A1441" w:rsidRDefault="003A1441" w:rsidP="003A1441">
            <w:pPr>
              <w:pStyle w:val="Kompetenzbeschreibung"/>
              <w:tabs>
                <w:tab w:val="center" w:pos="4536"/>
                <w:tab w:val="right" w:pos="9072"/>
              </w:tabs>
              <w:spacing w:line="256" w:lineRule="auto"/>
            </w:pPr>
            <w:r>
              <w:t>(16) Texte inhaltlich und formal vergleichen, auch solche unterschiedlicher Textsorten b</w:t>
            </w:r>
            <w:r>
              <w:t>e</w:t>
            </w:r>
            <w:r>
              <w:t>ziehungsweise medialer Form</w:t>
            </w:r>
          </w:p>
          <w:p w:rsidR="004537BA" w:rsidRPr="004537BA" w:rsidRDefault="009E7D86" w:rsidP="006A45CF">
            <w:pPr>
              <w:pStyle w:val="Kompetenzbeschreibung"/>
              <w:tabs>
                <w:tab w:val="center" w:pos="4536"/>
                <w:tab w:val="right" w:pos="9072"/>
              </w:tabs>
              <w:spacing w:line="256" w:lineRule="auto"/>
            </w:pPr>
            <w:r w:rsidRPr="009E7D86">
              <w:t>(17) zwischen textinternen und textexternen Informationen unterscheiden</w:t>
            </w:r>
          </w:p>
          <w:p w:rsidR="006A45CF" w:rsidRDefault="006A45CF" w:rsidP="006A45CF">
            <w:pPr>
              <w:pStyle w:val="Kompetenzbeschreibung"/>
              <w:tabs>
                <w:tab w:val="center" w:pos="4536"/>
                <w:tab w:val="right" w:pos="9072"/>
              </w:tabs>
              <w:spacing w:line="256" w:lineRule="auto"/>
              <w:rPr>
                <w:u w:val="single"/>
              </w:rPr>
            </w:pPr>
            <w:r>
              <w:rPr>
                <w:u w:val="single"/>
              </w:rPr>
              <w:t>3.1.1.3 Medien</w:t>
            </w:r>
          </w:p>
          <w:p w:rsidR="004A2BD2" w:rsidRDefault="00D6605F" w:rsidP="006A45CF">
            <w:pPr>
              <w:pStyle w:val="Kompetenzbeschreibung"/>
              <w:tabs>
                <w:tab w:val="center" w:pos="4536"/>
                <w:tab w:val="right" w:pos="9072"/>
              </w:tabs>
              <w:spacing w:line="256" w:lineRule="auto"/>
            </w:pPr>
            <w:r>
              <w:t>(1) Medien hinsichtlich ihrer Darbietungsform und Kommunikationsfunktion beschreiben (Printmedien, Hörmedien, visuelle und audiov</w:t>
            </w:r>
            <w:r>
              <w:t>i</w:t>
            </w:r>
            <w:r>
              <w:t>suelle Medien; Suchmaschinen, Informations-, Kommunikations- und Unterhaltungsplattfo</w:t>
            </w:r>
            <w:r>
              <w:t>r</w:t>
            </w:r>
            <w:r>
              <w:t>men, soziale Netzwerke)</w:t>
            </w:r>
          </w:p>
          <w:p w:rsidR="004A2BD2" w:rsidRDefault="004F4AC1" w:rsidP="006A45CF">
            <w:pPr>
              <w:pStyle w:val="Kompetenzbeschreibung"/>
              <w:tabs>
                <w:tab w:val="center" w:pos="4536"/>
                <w:tab w:val="right" w:pos="9072"/>
              </w:tabs>
              <w:spacing w:line="256" w:lineRule="auto"/>
            </w:pPr>
            <w:r>
              <w:t>(2) Funktionen von Medien unterscheiden, vergleichen und bewerten (Information, Ko</w:t>
            </w:r>
            <w:r>
              <w:t>m</w:t>
            </w:r>
            <w:r>
              <w:t>munikation, Unterhaltung, auch Werbung)</w:t>
            </w:r>
          </w:p>
          <w:p w:rsidR="004A2BD2" w:rsidRDefault="007025D2" w:rsidP="006A45CF">
            <w:pPr>
              <w:pStyle w:val="Kompetenzbeschreibung"/>
              <w:tabs>
                <w:tab w:val="center" w:pos="4536"/>
                <w:tab w:val="right" w:pos="9072"/>
              </w:tabs>
              <w:spacing w:line="256" w:lineRule="auto"/>
            </w:pPr>
            <w:r>
              <w:t>(11) ihren ersten Gesamteindruck eines Bildes, Films, Hörspiels oder einer Theaterinszeni</w:t>
            </w:r>
            <w:r>
              <w:t>e</w:t>
            </w:r>
            <w:r>
              <w:t>rung beschreiben und begründen</w:t>
            </w:r>
          </w:p>
          <w:p w:rsidR="006A45CF" w:rsidRDefault="00F37270" w:rsidP="006A45CF">
            <w:pPr>
              <w:pStyle w:val="Kompetenzbeschreibung"/>
              <w:tabs>
                <w:tab w:val="center" w:pos="4536"/>
                <w:tab w:val="right" w:pos="9072"/>
              </w:tabs>
              <w:spacing w:line="256" w:lineRule="auto"/>
            </w:pPr>
            <w:r>
              <w:t>(13) Bilder beschreiben und analysieren, dabei Zusammenhänge zwischen Bildelementen und anderen Medien (zum Beispiel Text, Musik) herstellen, auch in Werbung</w:t>
            </w:r>
          </w:p>
          <w:p w:rsidR="006A45CF" w:rsidRDefault="006A45CF" w:rsidP="006A45CF">
            <w:pPr>
              <w:pStyle w:val="Kompetenzbeschreibung"/>
              <w:tabs>
                <w:tab w:val="center" w:pos="4536"/>
                <w:tab w:val="right" w:pos="9072"/>
              </w:tabs>
              <w:spacing w:line="256" w:lineRule="auto"/>
              <w:rPr>
                <w:u w:val="single"/>
              </w:rPr>
            </w:pPr>
            <w:r>
              <w:rPr>
                <w:u w:val="single"/>
              </w:rPr>
              <w:t>3.1.2.2 Funktion von Äußerungen</w:t>
            </w:r>
          </w:p>
          <w:p w:rsidR="00D13FE5" w:rsidRPr="004537BA" w:rsidRDefault="009640CE" w:rsidP="00B94544">
            <w:pPr>
              <w:pStyle w:val="Kompetenzbeschreibung"/>
              <w:tabs>
                <w:tab w:val="center" w:pos="4536"/>
                <w:tab w:val="right" w:pos="9072"/>
              </w:tabs>
              <w:spacing w:line="256" w:lineRule="auto"/>
              <w:rPr>
                <w:rFonts w:eastAsia="Calibri" w:cs="Arial"/>
                <w:i/>
                <w:szCs w:val="22"/>
              </w:rPr>
            </w:pPr>
            <w:r>
              <w:t>(11) sprachliche Äußerungen mündlich und schriftlich situationsangemessen und adress</w:t>
            </w:r>
            <w:r>
              <w:t>a</w:t>
            </w:r>
            <w:r>
              <w:t>tengerecht formulieren (zum Beispiel Rolle</w:t>
            </w:r>
            <w:r>
              <w:t>n</w:t>
            </w:r>
            <w:r>
              <w:t xml:space="preserve">diskussion, Dialog, Bewerbungsschreiben, Lebenslauf, Vorstellungsgespräch, Antrag, </w:t>
            </w:r>
            <w:r>
              <w:lastRenderedPageBreak/>
              <w:t>sachlicher Brief)</w:t>
            </w:r>
          </w:p>
        </w:tc>
        <w:tc>
          <w:tcPr>
            <w:tcW w:w="1250" w:type="pct"/>
            <w:vMerge/>
            <w:tcBorders>
              <w:left w:val="single" w:sz="4" w:space="0" w:color="auto"/>
              <w:right w:val="single" w:sz="4" w:space="0" w:color="auto"/>
            </w:tcBorders>
            <w:shd w:val="clear" w:color="auto" w:fill="auto"/>
          </w:tcPr>
          <w:p w:rsidR="00D13FE5" w:rsidRPr="004537BA" w:rsidRDefault="00D13FE5" w:rsidP="006063C4">
            <w:pPr>
              <w:numPr>
                <w:ilvl w:val="0"/>
                <w:numId w:val="1"/>
              </w:numPr>
              <w:spacing w:before="60"/>
              <w:rPr>
                <w:rFonts w:eastAsia="Calibri" w:cs="Arial"/>
                <w:i/>
                <w:szCs w:val="22"/>
              </w:rPr>
            </w:pPr>
          </w:p>
        </w:tc>
        <w:tc>
          <w:tcPr>
            <w:tcW w:w="1250" w:type="pct"/>
            <w:vMerge/>
            <w:tcBorders>
              <w:left w:val="single" w:sz="4" w:space="0" w:color="auto"/>
              <w:right w:val="single" w:sz="4" w:space="0" w:color="auto"/>
            </w:tcBorders>
            <w:shd w:val="clear" w:color="auto" w:fill="auto"/>
          </w:tcPr>
          <w:p w:rsidR="00D13FE5" w:rsidRPr="004537BA" w:rsidRDefault="00D13FE5" w:rsidP="007C0D7F">
            <w:pPr>
              <w:spacing w:before="60"/>
              <w:rPr>
                <w:rFonts w:eastAsia="Calibri" w:cs="Arial"/>
                <w:i/>
                <w:szCs w:val="22"/>
              </w:rPr>
            </w:pPr>
          </w:p>
        </w:tc>
      </w:tr>
      <w:tr w:rsidR="002374CC" w:rsidRPr="00D72B29" w:rsidTr="002374CC">
        <w:trPr>
          <w:trHeight w:val="20"/>
        </w:trPr>
        <w:tc>
          <w:tcPr>
            <w:tcW w:w="1250" w:type="pct"/>
            <w:tcBorders>
              <w:top w:val="single" w:sz="4" w:space="0" w:color="auto"/>
              <w:left w:val="single" w:sz="4" w:space="0" w:color="auto"/>
              <w:bottom w:val="single" w:sz="4" w:space="0" w:color="auto"/>
              <w:right w:val="single" w:sz="4" w:space="0" w:color="auto"/>
            </w:tcBorders>
            <w:shd w:val="clear" w:color="auto" w:fill="auto"/>
          </w:tcPr>
          <w:p w:rsidR="001939AF" w:rsidRPr="00992FA5" w:rsidRDefault="001939AF" w:rsidP="001939AF">
            <w:pPr>
              <w:pStyle w:val="Kompetenzbeschreibung"/>
              <w:tabs>
                <w:tab w:val="center" w:pos="4536"/>
                <w:tab w:val="right" w:pos="9072"/>
              </w:tabs>
              <w:spacing w:line="256" w:lineRule="auto"/>
              <w:rPr>
                <w:u w:val="single"/>
              </w:rPr>
            </w:pPr>
            <w:r w:rsidRPr="00992FA5">
              <w:rPr>
                <w:u w:val="single"/>
              </w:rPr>
              <w:lastRenderedPageBreak/>
              <w:t>2.1 Sprechen und Zuhören</w:t>
            </w:r>
          </w:p>
          <w:p w:rsidR="001939AF" w:rsidRDefault="00D94B1E" w:rsidP="001939AF">
            <w:pPr>
              <w:pStyle w:val="Kompetenzbeschreibung"/>
              <w:tabs>
                <w:tab w:val="center" w:pos="4536"/>
                <w:tab w:val="right" w:pos="9072"/>
              </w:tabs>
              <w:spacing w:line="256" w:lineRule="auto"/>
            </w:pPr>
            <w:r>
              <w:t>1.  einen differenzierten, situations- und adre</w:t>
            </w:r>
            <w:r>
              <w:t>s</w:t>
            </w:r>
            <w:r>
              <w:t>satengerechten Wortschatz anwenden</w:t>
            </w:r>
          </w:p>
          <w:p w:rsidR="005B0947" w:rsidRDefault="00D94B1E" w:rsidP="001939AF">
            <w:pPr>
              <w:pStyle w:val="Kompetenzbeschreibung"/>
              <w:tabs>
                <w:tab w:val="center" w:pos="4536"/>
                <w:tab w:val="right" w:pos="9072"/>
              </w:tabs>
              <w:spacing w:line="256" w:lineRule="auto"/>
            </w:pPr>
            <w:r>
              <w:t>3.  inhaltlich präzise, sprachlich prägnant und klar strukturiert formulieren</w:t>
            </w:r>
          </w:p>
          <w:p w:rsidR="005B0947" w:rsidRDefault="00ED25B5" w:rsidP="001939AF">
            <w:pPr>
              <w:pStyle w:val="Kompetenzbeschreibung"/>
              <w:tabs>
                <w:tab w:val="center" w:pos="4536"/>
                <w:tab w:val="right" w:pos="9072"/>
              </w:tabs>
              <w:spacing w:line="256" w:lineRule="auto"/>
            </w:pPr>
            <w:r>
              <w:t>7.  durch gezieltes Fragen Informationen b</w:t>
            </w:r>
            <w:r>
              <w:t>e</w:t>
            </w:r>
            <w:r>
              <w:t>schaffen und Positionen klären</w:t>
            </w:r>
          </w:p>
          <w:p w:rsidR="001939AF" w:rsidRPr="00752474" w:rsidRDefault="001939AF" w:rsidP="001939AF">
            <w:pPr>
              <w:spacing w:after="40"/>
              <w:rPr>
                <w:rFonts w:eastAsia="Calibri"/>
                <w:sz w:val="18"/>
                <w:szCs w:val="22"/>
                <w:u w:val="single"/>
                <w:lang w:eastAsia="en-US"/>
              </w:rPr>
            </w:pPr>
            <w:r w:rsidRPr="00752474">
              <w:rPr>
                <w:rFonts w:eastAsia="Calibri"/>
                <w:sz w:val="18"/>
                <w:szCs w:val="22"/>
                <w:u w:val="single"/>
                <w:lang w:eastAsia="en-US"/>
              </w:rPr>
              <w:t>2.3 Lesen</w:t>
            </w:r>
          </w:p>
          <w:p w:rsidR="001939AF" w:rsidRDefault="00424B14" w:rsidP="001939AF">
            <w:pPr>
              <w:pStyle w:val="Kompetenzbeschreibung"/>
              <w:tabs>
                <w:tab w:val="center" w:pos="4536"/>
                <w:tab w:val="right" w:pos="9072"/>
              </w:tabs>
              <w:spacing w:line="256" w:lineRule="auto"/>
            </w:pPr>
            <w:r>
              <w:t>1.  unterschiedliche Lesetechniken anwenden und nutzen (zum Beispiel diagonal, selektiv, navigierend)</w:t>
            </w:r>
          </w:p>
          <w:p w:rsidR="005B0947" w:rsidRDefault="00B65B7F" w:rsidP="00B65B7F">
            <w:pPr>
              <w:pStyle w:val="Kompetenzbeschreibung"/>
              <w:tabs>
                <w:tab w:val="center" w:pos="4536"/>
                <w:tab w:val="right" w:pos="9072"/>
              </w:tabs>
              <w:spacing w:line="256" w:lineRule="auto"/>
            </w:pPr>
            <w:r>
              <w:t>3.  Lesestrategien und Methoden der Texte</w:t>
            </w:r>
            <w:r>
              <w:t>r</w:t>
            </w:r>
            <w:r>
              <w:t>schließung selbstständig anwenden (marki</w:t>
            </w:r>
            <w:r>
              <w:t>e</w:t>
            </w:r>
            <w:r>
              <w:t>ren, Verstehensbarrieren identifizieren, Ve</w:t>
            </w:r>
            <w:r>
              <w:t>r</w:t>
            </w:r>
            <w:r>
              <w:t>ständnisfragen formulieren, Texte strukturi</w:t>
            </w:r>
            <w:r>
              <w:t>e</w:t>
            </w:r>
            <w:r>
              <w:t>ren, Wortbedeutungen und Fachbegriffe kl</w:t>
            </w:r>
            <w:r>
              <w:t>ä</w:t>
            </w:r>
            <w:r>
              <w:t>ren, Nachschlagewerke in verschiedenen Medien verwenden)</w:t>
            </w:r>
          </w:p>
          <w:p w:rsidR="005B0947" w:rsidRDefault="00525B49" w:rsidP="001939AF">
            <w:pPr>
              <w:pStyle w:val="Kompetenzbeschreibung"/>
              <w:tabs>
                <w:tab w:val="center" w:pos="4536"/>
                <w:tab w:val="right" w:pos="9072"/>
              </w:tabs>
              <w:spacing w:line="256" w:lineRule="auto"/>
            </w:pPr>
            <w:r>
              <w:t>5.  zwischen textinternen und textexternen Informationen […] unterscheiden; literarisches Vorwissen, Kontextwissen, fachliches Wissen, Weltwissen und persönliche Leseerfahrungen reflektiert einsetzen</w:t>
            </w:r>
          </w:p>
          <w:p w:rsidR="002374CC" w:rsidRDefault="00EC7007" w:rsidP="005814FE">
            <w:pPr>
              <w:pStyle w:val="Kompetenzbeschreibung"/>
              <w:tabs>
                <w:tab w:val="center" w:pos="4536"/>
                <w:tab w:val="right" w:pos="9072"/>
              </w:tabs>
              <w:spacing w:line="256" w:lineRule="auto"/>
            </w:pPr>
            <w:r>
              <w:t xml:space="preserve"> 9.  Rückschlüsse aus der medialen Verbre</w:t>
            </w:r>
            <w:r>
              <w:t>i</w:t>
            </w:r>
            <w:r>
              <w:t>tungsform eines Textes ziehen</w:t>
            </w:r>
          </w:p>
          <w:p w:rsidR="00087DA5" w:rsidRPr="00992FA5" w:rsidRDefault="00087DA5" w:rsidP="005814FE">
            <w:pPr>
              <w:pStyle w:val="Kompetenzbeschreibung"/>
              <w:tabs>
                <w:tab w:val="center" w:pos="4536"/>
                <w:tab w:val="right" w:pos="9072"/>
              </w:tabs>
              <w:spacing w:line="256" w:lineRule="auto"/>
              <w:rPr>
                <w:u w:val="single"/>
              </w:rPr>
            </w:pPr>
            <w:r>
              <w:rPr>
                <w:rFonts w:eastAsia="Calibri"/>
                <w:szCs w:val="22"/>
                <w:lang w:eastAsia="en-US"/>
              </w:rPr>
              <w:t xml:space="preserve">22. </w:t>
            </w:r>
            <w:r w:rsidRPr="00087DA5">
              <w:rPr>
                <w:rFonts w:eastAsia="Calibri"/>
                <w:szCs w:val="22"/>
                <w:lang w:eastAsia="en-US"/>
              </w:rPr>
              <w:t>mit komplexen pragmatischen Texten aus unterschiedlichen Bereichen sachgerecht umgehen</w:t>
            </w:r>
            <w:r>
              <w:rPr>
                <w:rFonts w:eastAsia="Calibri"/>
                <w:szCs w:val="22"/>
                <w:lang w:eastAsia="en-US"/>
              </w:rPr>
              <w:t xml:space="preserve"> […]</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1939AF" w:rsidRDefault="001939AF" w:rsidP="001939AF">
            <w:pPr>
              <w:pStyle w:val="Kompetenzbeschreibung"/>
              <w:tabs>
                <w:tab w:val="center" w:pos="4536"/>
                <w:tab w:val="right" w:pos="9072"/>
              </w:tabs>
              <w:spacing w:line="256" w:lineRule="auto"/>
              <w:rPr>
                <w:u w:val="single"/>
              </w:rPr>
            </w:pPr>
            <w:r>
              <w:rPr>
                <w:u w:val="single"/>
              </w:rPr>
              <w:t>3.1.1.2 Sach- und Gebrauchstexte</w:t>
            </w:r>
          </w:p>
          <w:p w:rsidR="004A2BD2" w:rsidRDefault="00A23BC3" w:rsidP="001939AF">
            <w:pPr>
              <w:pStyle w:val="Kompetenzbeschreibung"/>
              <w:tabs>
                <w:tab w:val="center" w:pos="4536"/>
                <w:tab w:val="right" w:pos="9072"/>
              </w:tabs>
              <w:spacing w:line="256" w:lineRule="auto"/>
            </w:pPr>
            <w:r>
              <w:t>(1) unterschiedliche Lesetechniken (zum Be</w:t>
            </w:r>
            <w:r>
              <w:t>i</w:t>
            </w:r>
            <w:r>
              <w:t>spiel diagonal, selektiv, navigierend) und M</w:t>
            </w:r>
            <w:r>
              <w:t>e</w:t>
            </w:r>
            <w:r>
              <w:t>thoden der Texterschließung anwenden (zum Beispiel markieren, Verständnisfragen form</w:t>
            </w:r>
            <w:r>
              <w:t>u</w:t>
            </w:r>
            <w:r>
              <w:t>lieren)</w:t>
            </w:r>
          </w:p>
          <w:p w:rsidR="004A2BD2" w:rsidRDefault="00A23BC3" w:rsidP="001939AF">
            <w:pPr>
              <w:pStyle w:val="Kompetenzbeschreibung"/>
              <w:tabs>
                <w:tab w:val="center" w:pos="4536"/>
                <w:tab w:val="right" w:pos="9072"/>
              </w:tabs>
              <w:spacing w:line="256" w:lineRule="auto"/>
            </w:pPr>
            <w:r>
              <w:t>(2) Texten komplexere Informationen entne</w:t>
            </w:r>
            <w:r>
              <w:t>h</w:t>
            </w:r>
            <w:r>
              <w:t>men; auch nichtlineare Texte (zum Beispiel Diagramme, Schaubilder, Tabellen, Infograf</w:t>
            </w:r>
            <w:r>
              <w:t>i</w:t>
            </w:r>
            <w:r>
              <w:t>ken) auswerten (zum Beispiel auch Umwan</w:t>
            </w:r>
            <w:r>
              <w:t>d</w:t>
            </w:r>
            <w:r>
              <w:t>lung in andere nichtlineare oder lineare Texte) und Texte exzerpieren</w:t>
            </w:r>
          </w:p>
          <w:p w:rsidR="004A2BD2" w:rsidRDefault="00E64938" w:rsidP="001939AF">
            <w:pPr>
              <w:pStyle w:val="Kompetenzbeschreibung"/>
              <w:tabs>
                <w:tab w:val="center" w:pos="4536"/>
                <w:tab w:val="right" w:pos="9072"/>
              </w:tabs>
              <w:spacing w:line="256" w:lineRule="auto"/>
            </w:pPr>
            <w:r>
              <w:t>(4) Inhalte von Sach- und Gebrauchstexten herausarbeiten, textbezogen erläutern und dabei aussagekräftige Textbelege auswählen und zitieren</w:t>
            </w:r>
          </w:p>
          <w:p w:rsidR="004A2BD2" w:rsidRDefault="00E64938" w:rsidP="001939AF">
            <w:pPr>
              <w:pStyle w:val="Kompetenzbeschreibung"/>
              <w:tabs>
                <w:tab w:val="center" w:pos="4536"/>
                <w:tab w:val="right" w:pos="9072"/>
              </w:tabs>
              <w:spacing w:line="256" w:lineRule="auto"/>
            </w:pPr>
            <w:r>
              <w:t>(5) aus Texten entnommene Informationen zusammenhängend wiedergeben und in übe</w:t>
            </w:r>
            <w:r>
              <w:t>r</w:t>
            </w:r>
            <w:r>
              <w:t>geordnete Zusammenhänge einordnen</w:t>
            </w:r>
          </w:p>
          <w:p w:rsidR="004A2BD2" w:rsidRPr="004537BA" w:rsidRDefault="00990CBD" w:rsidP="001939AF">
            <w:pPr>
              <w:pStyle w:val="Kompetenzbeschreibung"/>
              <w:tabs>
                <w:tab w:val="center" w:pos="4536"/>
                <w:tab w:val="right" w:pos="9072"/>
              </w:tabs>
              <w:spacing w:line="256" w:lineRule="auto"/>
            </w:pPr>
            <w:r w:rsidRPr="00990CBD">
              <w:t>(15) eigene und fremde Lebenswelten b</w:t>
            </w:r>
            <w:r w:rsidRPr="00990CBD">
              <w:t>e</w:t>
            </w:r>
            <w:r w:rsidRPr="00990CBD">
              <w:t>schreiben, vergleichen und bewerten (Alterität)</w:t>
            </w:r>
          </w:p>
          <w:p w:rsidR="001939AF" w:rsidRDefault="001939AF" w:rsidP="001939AF">
            <w:pPr>
              <w:pStyle w:val="Kompetenzbeschreibung"/>
              <w:tabs>
                <w:tab w:val="center" w:pos="4536"/>
                <w:tab w:val="right" w:pos="9072"/>
              </w:tabs>
              <w:spacing w:line="256" w:lineRule="auto"/>
              <w:rPr>
                <w:u w:val="single"/>
              </w:rPr>
            </w:pPr>
            <w:r>
              <w:rPr>
                <w:u w:val="single"/>
              </w:rPr>
              <w:t>3.1.1.3 Medien</w:t>
            </w:r>
          </w:p>
          <w:p w:rsidR="004A2BD2" w:rsidRDefault="004F4AC1" w:rsidP="001939AF">
            <w:pPr>
              <w:pStyle w:val="Kompetenzbeschreibung"/>
              <w:tabs>
                <w:tab w:val="center" w:pos="4536"/>
                <w:tab w:val="right" w:pos="9072"/>
              </w:tabs>
              <w:spacing w:line="256" w:lineRule="auto"/>
            </w:pPr>
            <w:r>
              <w:t>(2) Funktionen von Medien unterscheiden, vergleichen und bewerten (Information, Ko</w:t>
            </w:r>
            <w:r>
              <w:t>m</w:t>
            </w:r>
            <w:r>
              <w:t>munikation, Unterhaltung, auch Werbung)</w:t>
            </w:r>
          </w:p>
          <w:p w:rsidR="004A2BD2" w:rsidRDefault="00CF0E7A" w:rsidP="001939AF">
            <w:pPr>
              <w:pStyle w:val="Kompetenzbeschreibung"/>
              <w:tabs>
                <w:tab w:val="center" w:pos="4536"/>
                <w:tab w:val="right" w:pos="9072"/>
              </w:tabs>
              <w:spacing w:line="256" w:lineRule="auto"/>
            </w:pPr>
            <w:r>
              <w:t>(3) grundlegende Aspekte der Medieng</w:t>
            </w:r>
            <w:r>
              <w:t>e</w:t>
            </w:r>
            <w:r>
              <w:t>schichte erläutern (zum Beispiel Information</w:t>
            </w:r>
            <w:r>
              <w:t>s</w:t>
            </w:r>
            <w:r>
              <w:t>übermittlung und Literaturüberlieferung vor der Erfindung des Buchdrucks, Handschriften, Buchherstellung, Reichweite mittelalterlicher Medien)</w:t>
            </w:r>
          </w:p>
          <w:p w:rsidR="001939AF" w:rsidRDefault="00F37270" w:rsidP="001939AF">
            <w:pPr>
              <w:pStyle w:val="Kompetenzbeschreibung"/>
              <w:tabs>
                <w:tab w:val="center" w:pos="4536"/>
                <w:tab w:val="right" w:pos="9072"/>
              </w:tabs>
              <w:spacing w:line="256" w:lineRule="auto"/>
            </w:pPr>
            <w:r>
              <w:t xml:space="preserve">(13) Bilder beschreiben und analysieren, dabei Zusammenhänge zwischen Bildelementen und anderen Medien (zum Beispiel Text, Musik) </w:t>
            </w:r>
            <w:r>
              <w:lastRenderedPageBreak/>
              <w:t>herstellen, auch in Werbung</w:t>
            </w:r>
          </w:p>
          <w:p w:rsidR="004A2BD2" w:rsidRPr="004A2BD2" w:rsidRDefault="00046FC9" w:rsidP="001939AF">
            <w:pPr>
              <w:pStyle w:val="Kompetenzbeschreibung"/>
              <w:tabs>
                <w:tab w:val="center" w:pos="4536"/>
                <w:tab w:val="right" w:pos="9072"/>
              </w:tabs>
              <w:spacing w:line="256" w:lineRule="auto"/>
            </w:pPr>
            <w:r>
              <w:t>(19) das eigene Medienverhalten beschreiben und den eigenen Mediengebrauch reflektieren (zum Beispiel Auseinandersetzung mit Ko</w:t>
            </w:r>
            <w:r>
              <w:t>n</w:t>
            </w:r>
            <w:r>
              <w:t>sumverhalten, Cyber-Mobbing)</w:t>
            </w:r>
          </w:p>
          <w:p w:rsidR="001939AF" w:rsidRDefault="001939AF" w:rsidP="001939AF">
            <w:pPr>
              <w:pStyle w:val="Kompetenzbeschreibung"/>
              <w:tabs>
                <w:tab w:val="center" w:pos="4536"/>
                <w:tab w:val="right" w:pos="9072"/>
              </w:tabs>
              <w:spacing w:line="256" w:lineRule="auto"/>
              <w:rPr>
                <w:u w:val="single"/>
              </w:rPr>
            </w:pPr>
            <w:r>
              <w:rPr>
                <w:u w:val="single"/>
              </w:rPr>
              <w:t>3.1.2.2 Funktion von Äußerungen</w:t>
            </w:r>
          </w:p>
          <w:p w:rsidR="002374CC" w:rsidRDefault="009640CE" w:rsidP="00B94544">
            <w:pPr>
              <w:pStyle w:val="Kompetenzbeschreibung"/>
              <w:tabs>
                <w:tab w:val="center" w:pos="4536"/>
                <w:tab w:val="right" w:pos="9072"/>
              </w:tabs>
              <w:spacing w:line="256" w:lineRule="auto"/>
              <w:rPr>
                <w:u w:val="single"/>
              </w:rPr>
            </w:pPr>
            <w:r>
              <w:t>(11) sprachliche Äußerungen mündlich und schriftlich situationsangemessen und adress</w:t>
            </w:r>
            <w:r>
              <w:t>a</w:t>
            </w:r>
            <w:r>
              <w:t>tengerecht formulieren (zum Beispiel Rolle</w:t>
            </w:r>
            <w:r>
              <w:t>n</w:t>
            </w:r>
            <w:r>
              <w:t>diskussion, Dialog, Bewerbungsschreiben, Lebenslauf, Vorstellungsgespräch, Antrag, sachlicher Brief)</w:t>
            </w:r>
          </w:p>
        </w:tc>
        <w:tc>
          <w:tcPr>
            <w:tcW w:w="1250" w:type="pct"/>
            <w:tcBorders>
              <w:left w:val="single" w:sz="4" w:space="0" w:color="auto"/>
              <w:right w:val="single" w:sz="4" w:space="0" w:color="auto"/>
            </w:tcBorders>
            <w:shd w:val="clear" w:color="auto" w:fill="auto"/>
          </w:tcPr>
          <w:p w:rsidR="001670BE" w:rsidRPr="00B94544" w:rsidRDefault="001A6A11" w:rsidP="001670BE">
            <w:pPr>
              <w:spacing w:before="60"/>
              <w:rPr>
                <w:rFonts w:eastAsia="Calibri" w:cs="Arial"/>
                <w:b/>
                <w:i/>
                <w:szCs w:val="22"/>
              </w:rPr>
            </w:pPr>
            <w:r w:rsidRPr="00A606A6">
              <w:rPr>
                <w:rFonts w:eastAsia="Calibri" w:cs="Arial"/>
                <w:b/>
                <w:szCs w:val="22"/>
              </w:rPr>
              <w:lastRenderedPageBreak/>
              <w:t xml:space="preserve">2. </w:t>
            </w:r>
            <w:r w:rsidR="00A606A6" w:rsidRPr="00A606A6">
              <w:rPr>
                <w:rFonts w:eastAsia="Calibri" w:cs="Arial"/>
                <w:b/>
                <w:szCs w:val="22"/>
              </w:rPr>
              <w:t>Total analog – Bücher im Mittela</w:t>
            </w:r>
            <w:r w:rsidR="00A606A6" w:rsidRPr="00A606A6">
              <w:rPr>
                <w:rFonts w:eastAsia="Calibri" w:cs="Arial"/>
                <w:b/>
                <w:szCs w:val="22"/>
              </w:rPr>
              <w:t>l</w:t>
            </w:r>
            <w:r w:rsidR="00A606A6" w:rsidRPr="00A606A6">
              <w:rPr>
                <w:rFonts w:eastAsia="Calibri" w:cs="Arial"/>
                <w:b/>
                <w:szCs w:val="22"/>
              </w:rPr>
              <w:t>ter</w:t>
            </w:r>
          </w:p>
          <w:p w:rsidR="001670BE" w:rsidRPr="00393408" w:rsidRDefault="00A606A6" w:rsidP="006063C4">
            <w:pPr>
              <w:numPr>
                <w:ilvl w:val="0"/>
                <w:numId w:val="1"/>
              </w:numPr>
              <w:spacing w:before="60"/>
              <w:rPr>
                <w:rFonts w:eastAsia="Calibri" w:cs="Arial"/>
                <w:i/>
                <w:szCs w:val="22"/>
              </w:rPr>
            </w:pPr>
            <w:r w:rsidRPr="00393408">
              <w:rPr>
                <w:rFonts w:eastAsia="Calibri" w:cs="Arial"/>
                <w:szCs w:val="22"/>
              </w:rPr>
              <w:t>Miniaturen (s. 1.) im Text-Bildverhältnis (Codexseite) b</w:t>
            </w:r>
            <w:r w:rsidRPr="00393408">
              <w:rPr>
                <w:rFonts w:eastAsia="Calibri" w:cs="Arial"/>
                <w:szCs w:val="22"/>
              </w:rPr>
              <w:t>e</w:t>
            </w:r>
            <w:r w:rsidRPr="00393408">
              <w:rPr>
                <w:rFonts w:eastAsia="Calibri" w:cs="Arial"/>
                <w:szCs w:val="22"/>
              </w:rPr>
              <w:t>schreiben und Funktionen von M</w:t>
            </w:r>
            <w:r w:rsidRPr="00393408">
              <w:rPr>
                <w:rFonts w:eastAsia="Calibri" w:cs="Arial"/>
                <w:szCs w:val="22"/>
              </w:rPr>
              <w:t>i</w:t>
            </w:r>
            <w:r w:rsidRPr="00393408">
              <w:rPr>
                <w:rFonts w:eastAsia="Calibri" w:cs="Arial"/>
                <w:szCs w:val="22"/>
              </w:rPr>
              <w:t>niaturen im mittelalterlichen Buch benennen</w:t>
            </w:r>
          </w:p>
          <w:p w:rsidR="002374CC" w:rsidRPr="00393408" w:rsidRDefault="00A606A6" w:rsidP="006063C4">
            <w:pPr>
              <w:numPr>
                <w:ilvl w:val="0"/>
                <w:numId w:val="1"/>
              </w:numPr>
              <w:spacing w:before="60"/>
              <w:rPr>
                <w:rFonts w:eastAsia="Calibri" w:cs="Arial"/>
                <w:i/>
                <w:szCs w:val="22"/>
              </w:rPr>
            </w:pPr>
            <w:r w:rsidRPr="00393408">
              <w:rPr>
                <w:rFonts w:eastAsia="Calibri" w:cs="Arial"/>
                <w:szCs w:val="22"/>
              </w:rPr>
              <w:t>Sachtexte zur Herstellung von Büchern im Mittelalter bearbeiten und auswerten (</w:t>
            </w:r>
            <w:r w:rsidR="00530AF9">
              <w:rPr>
                <w:rFonts w:eastAsia="Calibri" w:cs="Arial"/>
                <w:szCs w:val="22"/>
              </w:rPr>
              <w:t>z. B.</w:t>
            </w:r>
            <w:r w:rsidRPr="00393408">
              <w:rPr>
                <w:rFonts w:eastAsia="Calibri" w:cs="Arial"/>
                <w:szCs w:val="22"/>
              </w:rPr>
              <w:t xml:space="preserve"> zu Herste</w:t>
            </w:r>
            <w:r w:rsidRPr="00393408">
              <w:rPr>
                <w:rFonts w:eastAsia="Calibri" w:cs="Arial"/>
                <w:szCs w:val="22"/>
              </w:rPr>
              <w:t>l</w:t>
            </w:r>
            <w:r w:rsidRPr="00393408">
              <w:rPr>
                <w:rFonts w:eastAsia="Calibri" w:cs="Arial"/>
                <w:szCs w:val="22"/>
              </w:rPr>
              <w:t>lung, Reichweite mittelalterlicher Bücher etc.)</w:t>
            </w:r>
          </w:p>
          <w:p w:rsidR="00A606A6" w:rsidRPr="00393408" w:rsidRDefault="00A606A6" w:rsidP="006063C4">
            <w:pPr>
              <w:numPr>
                <w:ilvl w:val="0"/>
                <w:numId w:val="1"/>
              </w:numPr>
              <w:spacing w:before="60"/>
              <w:rPr>
                <w:rFonts w:eastAsia="Calibri" w:cs="Arial"/>
                <w:i/>
                <w:szCs w:val="22"/>
              </w:rPr>
            </w:pPr>
            <w:r w:rsidRPr="00393408">
              <w:rPr>
                <w:rFonts w:eastAsia="Calibri" w:cs="Arial"/>
                <w:szCs w:val="22"/>
              </w:rPr>
              <w:t>Medien im Mittelalter und moderne Medien kriterienorientiert vergle</w:t>
            </w:r>
            <w:r w:rsidRPr="00393408">
              <w:rPr>
                <w:rFonts w:eastAsia="Calibri" w:cs="Arial"/>
                <w:szCs w:val="22"/>
              </w:rPr>
              <w:t>i</w:t>
            </w:r>
            <w:r w:rsidRPr="00393408">
              <w:rPr>
                <w:rFonts w:eastAsia="Calibri" w:cs="Arial"/>
                <w:szCs w:val="22"/>
              </w:rPr>
              <w:t>chen (</w:t>
            </w:r>
            <w:r w:rsidR="00530AF9">
              <w:rPr>
                <w:rFonts w:eastAsia="Calibri" w:cs="Arial"/>
                <w:szCs w:val="22"/>
              </w:rPr>
              <w:t>z. B.</w:t>
            </w:r>
            <w:r w:rsidRPr="00393408">
              <w:rPr>
                <w:rFonts w:eastAsia="Calibri" w:cs="Arial"/>
                <w:szCs w:val="22"/>
              </w:rPr>
              <w:t xml:space="preserve"> </w:t>
            </w:r>
            <w:r w:rsidR="00AD480F" w:rsidRPr="00393408">
              <w:rPr>
                <w:rFonts w:eastAsia="Calibri" w:cs="Arial"/>
                <w:szCs w:val="22"/>
              </w:rPr>
              <w:t>Umgang, Verbreitung etc.)</w:t>
            </w:r>
            <w:r w:rsidRPr="00393408">
              <w:rPr>
                <w:rFonts w:eastAsia="Calibri" w:cs="Arial"/>
                <w:szCs w:val="22"/>
              </w:rPr>
              <w:t xml:space="preserve"> </w:t>
            </w:r>
          </w:p>
        </w:tc>
        <w:tc>
          <w:tcPr>
            <w:tcW w:w="1250" w:type="pct"/>
            <w:tcBorders>
              <w:left w:val="single" w:sz="4" w:space="0" w:color="auto"/>
              <w:right w:val="single" w:sz="4" w:space="0" w:color="auto"/>
            </w:tcBorders>
            <w:shd w:val="clear" w:color="auto" w:fill="auto"/>
          </w:tcPr>
          <w:p w:rsidR="002374CC" w:rsidRPr="00393408" w:rsidRDefault="002374CC" w:rsidP="007C0D7F">
            <w:pPr>
              <w:spacing w:before="60"/>
              <w:rPr>
                <w:rFonts w:eastAsia="Calibri" w:cs="Arial"/>
                <w:i/>
                <w:szCs w:val="22"/>
              </w:rPr>
            </w:pPr>
          </w:p>
          <w:p w:rsidR="00A606A6" w:rsidRPr="00393408" w:rsidRDefault="00A606A6" w:rsidP="007C0D7F">
            <w:pPr>
              <w:spacing w:before="60"/>
              <w:rPr>
                <w:rFonts w:eastAsia="Calibri" w:cs="Arial"/>
                <w:i/>
                <w:szCs w:val="22"/>
              </w:rPr>
            </w:pPr>
          </w:p>
          <w:p w:rsidR="00A606A6" w:rsidRPr="00393408" w:rsidRDefault="00A606A6" w:rsidP="007C0D7F">
            <w:pPr>
              <w:spacing w:before="60"/>
              <w:rPr>
                <w:rFonts w:eastAsia="Calibri" w:cs="Arial"/>
                <w:i/>
                <w:szCs w:val="22"/>
              </w:rPr>
            </w:pPr>
          </w:p>
          <w:p w:rsidR="00A606A6" w:rsidRPr="00393408" w:rsidRDefault="00A606A6" w:rsidP="007C0D7F">
            <w:pPr>
              <w:spacing w:before="60"/>
              <w:rPr>
                <w:rFonts w:eastAsia="Calibri" w:cs="Arial"/>
                <w:i/>
                <w:szCs w:val="22"/>
              </w:rPr>
            </w:pPr>
          </w:p>
          <w:p w:rsidR="00A606A6" w:rsidRPr="00393408" w:rsidRDefault="00A606A6" w:rsidP="007C0D7F">
            <w:pPr>
              <w:spacing w:before="60"/>
              <w:rPr>
                <w:rFonts w:eastAsia="Calibri" w:cs="Arial"/>
                <w:i/>
                <w:szCs w:val="22"/>
              </w:rPr>
            </w:pPr>
          </w:p>
          <w:p w:rsidR="00A606A6" w:rsidRPr="00393408" w:rsidRDefault="00A606A6" w:rsidP="007C0D7F">
            <w:pPr>
              <w:spacing w:before="60"/>
              <w:rPr>
                <w:rFonts w:eastAsia="Calibri" w:cs="Arial"/>
                <w:i/>
                <w:szCs w:val="22"/>
              </w:rPr>
            </w:pPr>
          </w:p>
          <w:p w:rsidR="00A606A6" w:rsidRPr="00A606A6" w:rsidRDefault="00530AF9" w:rsidP="007C0D7F">
            <w:pPr>
              <w:spacing w:before="60"/>
              <w:rPr>
                <w:rFonts w:eastAsia="Calibri" w:cs="Arial"/>
                <w:szCs w:val="22"/>
                <w:lang w:val="en-US"/>
              </w:rPr>
            </w:pPr>
            <w:r>
              <w:rPr>
                <w:rFonts w:eastAsia="Calibri" w:cs="Arial"/>
                <w:szCs w:val="22"/>
                <w:lang w:val="en-US"/>
              </w:rPr>
              <w:t>z. B.</w:t>
            </w:r>
            <w:r w:rsidR="00A606A6">
              <w:rPr>
                <w:rFonts w:eastAsia="Calibri" w:cs="Arial"/>
                <w:szCs w:val="22"/>
                <w:lang w:val="en-US"/>
              </w:rPr>
              <w:t xml:space="preserve"> Stationenlernen</w:t>
            </w:r>
          </w:p>
        </w:tc>
      </w:tr>
      <w:tr w:rsidR="002374CC" w:rsidRPr="00393408" w:rsidTr="002374CC">
        <w:trPr>
          <w:trHeight w:val="20"/>
        </w:trPr>
        <w:tc>
          <w:tcPr>
            <w:tcW w:w="1250" w:type="pct"/>
            <w:tcBorders>
              <w:top w:val="single" w:sz="4" w:space="0" w:color="auto"/>
              <w:left w:val="single" w:sz="4" w:space="0" w:color="auto"/>
              <w:bottom w:val="single" w:sz="4" w:space="0" w:color="auto"/>
              <w:right w:val="single" w:sz="4" w:space="0" w:color="auto"/>
            </w:tcBorders>
            <w:shd w:val="clear" w:color="auto" w:fill="auto"/>
          </w:tcPr>
          <w:p w:rsidR="001939AF" w:rsidRPr="00992FA5" w:rsidRDefault="001939AF" w:rsidP="001939AF">
            <w:pPr>
              <w:pStyle w:val="Kompetenzbeschreibung"/>
              <w:tabs>
                <w:tab w:val="center" w:pos="4536"/>
                <w:tab w:val="right" w:pos="9072"/>
              </w:tabs>
              <w:spacing w:line="256" w:lineRule="auto"/>
              <w:rPr>
                <w:u w:val="single"/>
              </w:rPr>
            </w:pPr>
            <w:r w:rsidRPr="00992FA5">
              <w:rPr>
                <w:u w:val="single"/>
              </w:rPr>
              <w:lastRenderedPageBreak/>
              <w:t>2.1 Sprechen und Zuhören</w:t>
            </w:r>
          </w:p>
          <w:p w:rsidR="001939AF" w:rsidRDefault="00D94B1E" w:rsidP="001939AF">
            <w:pPr>
              <w:pStyle w:val="Kompetenzbeschreibung"/>
              <w:tabs>
                <w:tab w:val="center" w:pos="4536"/>
                <w:tab w:val="right" w:pos="9072"/>
              </w:tabs>
              <w:spacing w:line="256" w:lineRule="auto"/>
            </w:pPr>
            <w:r>
              <w:t>1.  einen differenzierten, situations- und adre</w:t>
            </w:r>
            <w:r>
              <w:t>s</w:t>
            </w:r>
            <w:r>
              <w:t>satengerechten Wortschatz anwenden</w:t>
            </w:r>
          </w:p>
          <w:p w:rsidR="005B0947" w:rsidRDefault="00D94B1E" w:rsidP="001939AF">
            <w:pPr>
              <w:pStyle w:val="Kompetenzbeschreibung"/>
              <w:tabs>
                <w:tab w:val="center" w:pos="4536"/>
                <w:tab w:val="right" w:pos="9072"/>
              </w:tabs>
              <w:spacing w:line="256" w:lineRule="auto"/>
            </w:pPr>
            <w:r>
              <w:t>3.  inhaltlich präzise, sprachlich prägnant und klar strukturiert formulieren</w:t>
            </w:r>
          </w:p>
          <w:p w:rsidR="005B0947" w:rsidRDefault="00B65B7F" w:rsidP="001939AF">
            <w:pPr>
              <w:pStyle w:val="Kompetenzbeschreibung"/>
              <w:tabs>
                <w:tab w:val="center" w:pos="4536"/>
                <w:tab w:val="right" w:pos="9072"/>
              </w:tabs>
              <w:spacing w:line="256" w:lineRule="auto"/>
            </w:pPr>
            <w:r w:rsidRPr="00B65B7F">
              <w:t>7.  durch gezieltes Fragen Informationen b</w:t>
            </w:r>
            <w:r w:rsidRPr="00B65B7F">
              <w:t>e</w:t>
            </w:r>
            <w:r w:rsidRPr="00B65B7F">
              <w:t>schaffen und Positionen klären</w:t>
            </w:r>
          </w:p>
          <w:p w:rsidR="001939AF" w:rsidRDefault="001939AF" w:rsidP="001939AF">
            <w:pPr>
              <w:pStyle w:val="Kompetenzbeschreibung"/>
              <w:tabs>
                <w:tab w:val="center" w:pos="4536"/>
                <w:tab w:val="right" w:pos="9072"/>
              </w:tabs>
              <w:spacing w:line="256" w:lineRule="auto"/>
              <w:rPr>
                <w:u w:val="single"/>
              </w:rPr>
            </w:pPr>
            <w:r>
              <w:rPr>
                <w:u w:val="single"/>
              </w:rPr>
              <w:t>2.2 Schreiben</w:t>
            </w:r>
          </w:p>
          <w:p w:rsidR="005B0947" w:rsidRDefault="00FD137D" w:rsidP="001939AF">
            <w:pPr>
              <w:pStyle w:val="Kompetenzbeschreibung"/>
              <w:tabs>
                <w:tab w:val="center" w:pos="4536"/>
                <w:tab w:val="right" w:pos="9072"/>
              </w:tabs>
              <w:spacing w:line="256" w:lineRule="auto"/>
            </w:pPr>
            <w:r>
              <w:t>25. die formale und sprachlich-stilistische G</w:t>
            </w:r>
            <w:r>
              <w:t>e</w:t>
            </w:r>
            <w:r>
              <w:t>staltungsweise von Texten und deren Wirkung an Beispielen erläutern (zum Beispiel sprachl</w:t>
            </w:r>
            <w:r>
              <w:t>i</w:t>
            </w:r>
            <w:r>
              <w:t>che Bilder deuten, Dialoge analysieren)</w:t>
            </w:r>
          </w:p>
          <w:p w:rsidR="005B0947" w:rsidRDefault="00BC7489" w:rsidP="001939AF">
            <w:pPr>
              <w:pStyle w:val="Kompetenzbeschreibung"/>
              <w:tabs>
                <w:tab w:val="center" w:pos="4536"/>
                <w:tab w:val="right" w:pos="9072"/>
              </w:tabs>
              <w:spacing w:line="256" w:lineRule="auto"/>
            </w:pPr>
            <w:r>
              <w:t>26. die Ergebnisse einer Textanalyse […] darstellen</w:t>
            </w:r>
          </w:p>
          <w:p w:rsidR="001939AF" w:rsidRPr="00752474" w:rsidRDefault="001939AF" w:rsidP="001939AF">
            <w:pPr>
              <w:spacing w:after="40"/>
              <w:rPr>
                <w:rFonts w:eastAsia="Calibri"/>
                <w:sz w:val="18"/>
                <w:szCs w:val="22"/>
                <w:u w:val="single"/>
                <w:lang w:eastAsia="en-US"/>
              </w:rPr>
            </w:pPr>
            <w:r w:rsidRPr="00752474">
              <w:rPr>
                <w:rFonts w:eastAsia="Calibri"/>
                <w:sz w:val="18"/>
                <w:szCs w:val="22"/>
                <w:u w:val="single"/>
                <w:lang w:eastAsia="en-US"/>
              </w:rPr>
              <w:t>2.3 Lesen</w:t>
            </w:r>
          </w:p>
          <w:p w:rsidR="001939AF" w:rsidRDefault="000D12E0" w:rsidP="001939AF">
            <w:pPr>
              <w:pStyle w:val="Kompetenzbeschreibung"/>
              <w:tabs>
                <w:tab w:val="center" w:pos="4536"/>
                <w:tab w:val="right" w:pos="9072"/>
              </w:tabs>
              <w:spacing w:line="256" w:lineRule="auto"/>
            </w:pPr>
            <w:r>
              <w:t>3.  Lesestrategien und Methoden der Texte</w:t>
            </w:r>
            <w:r>
              <w:t>r</w:t>
            </w:r>
            <w:r>
              <w:t>schließung selbstständig anwenden (marki</w:t>
            </w:r>
            <w:r>
              <w:t>e</w:t>
            </w:r>
            <w:r>
              <w:t>ren, Verstehensbarrieren identifizieren, Ve</w:t>
            </w:r>
            <w:r>
              <w:t>r</w:t>
            </w:r>
            <w:r>
              <w:t>ständnisfragen formulieren, Texte strukturi</w:t>
            </w:r>
            <w:r>
              <w:t>e</w:t>
            </w:r>
            <w:r>
              <w:t>ren, Wortbedeutungen und Fachbegriffe kl</w:t>
            </w:r>
            <w:r>
              <w:t>ä</w:t>
            </w:r>
            <w:r>
              <w:t>ren, Nachschlagewerke in verschiedenen Medien verwenden)</w:t>
            </w:r>
          </w:p>
          <w:p w:rsidR="005B0947" w:rsidRDefault="000D12E0" w:rsidP="001939AF">
            <w:pPr>
              <w:pStyle w:val="Kompetenzbeschreibung"/>
              <w:tabs>
                <w:tab w:val="center" w:pos="4536"/>
                <w:tab w:val="right" w:pos="9072"/>
              </w:tabs>
              <w:spacing w:line="256" w:lineRule="auto"/>
            </w:pPr>
            <w:r>
              <w:t>4.  Sinnzusammenhänge zwischen verschi</w:t>
            </w:r>
            <w:r>
              <w:t>e</w:t>
            </w:r>
            <w:r>
              <w:t>denen Ebenen und Elementen von Texten herstellen</w:t>
            </w:r>
          </w:p>
          <w:p w:rsidR="005B0947" w:rsidRDefault="00525B49" w:rsidP="001939AF">
            <w:pPr>
              <w:pStyle w:val="Kompetenzbeschreibung"/>
              <w:tabs>
                <w:tab w:val="center" w:pos="4536"/>
                <w:tab w:val="right" w:pos="9072"/>
              </w:tabs>
              <w:spacing w:line="256" w:lineRule="auto"/>
            </w:pPr>
            <w:r>
              <w:t>5.  zwischen textinternen und textexternen Informationen […] unterscheiden; literarisches Vorwissen, Kontextwissen, fachliches Wissen, Weltwissen und persönliche Leseerfahrungen reflektiert einsetzen</w:t>
            </w:r>
          </w:p>
          <w:p w:rsidR="005B0947" w:rsidRDefault="002449B3" w:rsidP="001939AF">
            <w:pPr>
              <w:pStyle w:val="Kompetenzbeschreibung"/>
              <w:tabs>
                <w:tab w:val="center" w:pos="4536"/>
                <w:tab w:val="right" w:pos="9072"/>
              </w:tabs>
              <w:spacing w:line="256" w:lineRule="auto"/>
            </w:pPr>
            <w:r>
              <w:t xml:space="preserve">8.  Deutungshypothesen entwickeln; diese […] </w:t>
            </w:r>
            <w:r>
              <w:lastRenderedPageBreak/>
              <w:t>begründen, am Text belegen und im Verst</w:t>
            </w:r>
            <w:r>
              <w:t>e</w:t>
            </w:r>
            <w:r>
              <w:t>hensprozess überarbeiten</w:t>
            </w:r>
          </w:p>
          <w:p w:rsidR="005B0947" w:rsidRDefault="002873E7" w:rsidP="001939AF">
            <w:pPr>
              <w:pStyle w:val="Kompetenzbeschreibung"/>
              <w:tabs>
                <w:tab w:val="center" w:pos="4536"/>
                <w:tab w:val="right" w:pos="9072"/>
              </w:tabs>
              <w:spacing w:line="256" w:lineRule="auto"/>
            </w:pPr>
            <w:r>
              <w:t>12. sich mit der Darstellung von Lebensentwü</w:t>
            </w:r>
            <w:r>
              <w:t>r</w:t>
            </w:r>
            <w:r>
              <w:t>fen und Lebenswirklichkeiten in Texten ause</w:t>
            </w:r>
            <w:r>
              <w:t>i</w:t>
            </w:r>
            <w:r>
              <w:t>nandersetzen […]</w:t>
            </w:r>
          </w:p>
          <w:p w:rsidR="005B0947" w:rsidRDefault="00BA396E" w:rsidP="001939AF">
            <w:pPr>
              <w:pStyle w:val="Kompetenzbeschreibung"/>
              <w:tabs>
                <w:tab w:val="center" w:pos="4536"/>
                <w:tab w:val="right" w:pos="9072"/>
              </w:tabs>
              <w:spacing w:line="256" w:lineRule="auto"/>
            </w:pPr>
            <w:r>
              <w:t>15. die Zuordnung von Texten zu Textformen und Textsorten reflektieren</w:t>
            </w:r>
          </w:p>
          <w:p w:rsidR="009E144E" w:rsidRPr="005B0947" w:rsidRDefault="007F35D0" w:rsidP="001939AF">
            <w:pPr>
              <w:pStyle w:val="Kompetenzbeschreibung"/>
              <w:tabs>
                <w:tab w:val="center" w:pos="4536"/>
                <w:tab w:val="right" w:pos="9072"/>
              </w:tabs>
              <w:spacing w:line="256" w:lineRule="auto"/>
            </w:pPr>
            <w:r>
              <w:t>28. zwischen verschiedenen Lesehaltungen unterscheiden (spontan, methodisch geleitet; analytisch, identifikatorisch, wertend; aktual</w:t>
            </w:r>
            <w:r>
              <w:t>i</w:t>
            </w:r>
            <w:r>
              <w:t>sierend, historisierend) und ihre jeweilige L</w:t>
            </w:r>
            <w:r>
              <w:t>e</w:t>
            </w:r>
            <w:r>
              <w:t>sehaltung einordnen</w:t>
            </w:r>
          </w:p>
          <w:p w:rsidR="002374CC" w:rsidRPr="00992FA5" w:rsidRDefault="002374CC" w:rsidP="006A45CF">
            <w:pPr>
              <w:pStyle w:val="Kompetenzbeschreibung"/>
              <w:tabs>
                <w:tab w:val="center" w:pos="4536"/>
                <w:tab w:val="right" w:pos="9072"/>
              </w:tabs>
              <w:spacing w:line="256" w:lineRule="auto"/>
              <w:rPr>
                <w:u w:val="single"/>
              </w:rPr>
            </w:pP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1939AF" w:rsidRDefault="001939AF" w:rsidP="001939AF">
            <w:pPr>
              <w:pStyle w:val="Kompetenzbeschreibung"/>
              <w:tabs>
                <w:tab w:val="center" w:pos="4536"/>
                <w:tab w:val="right" w:pos="9072"/>
              </w:tabs>
              <w:spacing w:line="256" w:lineRule="auto"/>
              <w:rPr>
                <w:u w:val="single"/>
              </w:rPr>
            </w:pPr>
            <w:r>
              <w:rPr>
                <w:u w:val="single"/>
              </w:rPr>
              <w:lastRenderedPageBreak/>
              <w:t>3.1.1.1 Literarische Texte</w:t>
            </w:r>
          </w:p>
          <w:p w:rsidR="00EB4D47" w:rsidRDefault="007A0856" w:rsidP="00EB4D47">
            <w:pPr>
              <w:pStyle w:val="Kompetenzbeschreibung"/>
              <w:tabs>
                <w:tab w:val="center" w:pos="4536"/>
                <w:tab w:val="right" w:pos="9072"/>
              </w:tabs>
              <w:spacing w:line="256" w:lineRule="auto"/>
            </w:pPr>
            <w:r>
              <w:t>(</w:t>
            </w:r>
            <w:r w:rsidR="00EB4D47">
              <w:t>2</w:t>
            </w:r>
            <w:r>
              <w:t>)</w:t>
            </w:r>
            <w:r w:rsidR="00EB4D47">
              <w:t xml:space="preserve"> flüssig und sinnbezogen lesen und vorlesen</w:t>
            </w:r>
          </w:p>
          <w:p w:rsidR="00EB4D47" w:rsidRDefault="007A0856" w:rsidP="00EB4D47">
            <w:pPr>
              <w:pStyle w:val="Kompetenzbeschreibung"/>
              <w:tabs>
                <w:tab w:val="center" w:pos="4536"/>
                <w:tab w:val="right" w:pos="9072"/>
              </w:tabs>
              <w:spacing w:line="256" w:lineRule="auto"/>
            </w:pPr>
            <w:r>
              <w:t>(</w:t>
            </w:r>
            <w:r w:rsidR="00EB4D47">
              <w:t>3</w:t>
            </w:r>
            <w:r>
              <w:t>)</w:t>
            </w:r>
            <w:r w:rsidR="00EB4D47">
              <w:t xml:space="preserve"> Lesestrategien und Methoden der Texte</w:t>
            </w:r>
            <w:r w:rsidR="00EB4D47">
              <w:t>r</w:t>
            </w:r>
            <w:r w:rsidR="00EB4D47">
              <w:t>schließung selbstständig anwenden (marki</w:t>
            </w:r>
            <w:r w:rsidR="00EB4D47">
              <w:t>e</w:t>
            </w:r>
            <w:r w:rsidR="00EB4D47">
              <w:t>ren, Verstehensbarrieren identifizieren, Ve</w:t>
            </w:r>
            <w:r w:rsidR="00EB4D47">
              <w:t>r</w:t>
            </w:r>
            <w:r w:rsidR="00EB4D47">
              <w:t>ständnisfragen formulieren, Texte strukturi</w:t>
            </w:r>
            <w:r w:rsidR="00EB4D47">
              <w:t>e</w:t>
            </w:r>
            <w:r w:rsidR="00EB4D47">
              <w:t>ren, Wortbedeutungen und Fachbegriffe kl</w:t>
            </w:r>
            <w:r w:rsidR="00EB4D47">
              <w:t>ä</w:t>
            </w:r>
            <w:r w:rsidR="00EB4D47">
              <w:t>ren, Nachschlagewerke in verschiedenen Medien verwenden)</w:t>
            </w:r>
          </w:p>
          <w:p w:rsidR="005B0947" w:rsidRDefault="008D11F8" w:rsidP="00EB4D47">
            <w:pPr>
              <w:pStyle w:val="Kompetenzbeschreibung"/>
              <w:tabs>
                <w:tab w:val="center" w:pos="4536"/>
                <w:tab w:val="right" w:pos="9072"/>
              </w:tabs>
              <w:spacing w:line="256" w:lineRule="auto"/>
            </w:pPr>
            <w:r>
              <w:t>(4) Textinhalte und Textstrukturen visualisieren (zum Beispiel Grafik, Schaubild, Tabelle)</w:t>
            </w:r>
          </w:p>
          <w:p w:rsidR="005B0947" w:rsidRDefault="00A67757" w:rsidP="001939AF">
            <w:pPr>
              <w:pStyle w:val="Kompetenzbeschreibung"/>
              <w:tabs>
                <w:tab w:val="center" w:pos="4536"/>
                <w:tab w:val="right" w:pos="9072"/>
              </w:tabs>
              <w:spacing w:line="256" w:lineRule="auto"/>
            </w:pPr>
            <w:r>
              <w:t>(6) das Thema eines Textes bestimmen und benennen</w:t>
            </w:r>
          </w:p>
          <w:p w:rsidR="005B0947" w:rsidRDefault="00487776" w:rsidP="001939AF">
            <w:pPr>
              <w:pStyle w:val="Kompetenzbeschreibung"/>
              <w:tabs>
                <w:tab w:val="center" w:pos="4536"/>
                <w:tab w:val="right" w:pos="9072"/>
              </w:tabs>
              <w:spacing w:line="256" w:lineRule="auto"/>
            </w:pPr>
            <w:r>
              <w:t>(7) wesentliche Elemente eines Textes (Titel, Aufbau, Handlungs- und Konfliktverlauf, Fig</w:t>
            </w:r>
            <w:r>
              <w:t>u</w:t>
            </w:r>
            <w:r>
              <w:t>ren und Figurenkonstellation, Raum- und Zei</w:t>
            </w:r>
            <w:r>
              <w:t>t</w:t>
            </w:r>
            <w:r>
              <w:t>gestaltung, Motive, Symbole) bestimmen, analysieren und in ihrer Funktion beschreiben</w:t>
            </w:r>
          </w:p>
          <w:p w:rsidR="007A0856" w:rsidRDefault="00EF3797" w:rsidP="001939AF">
            <w:pPr>
              <w:pStyle w:val="Kompetenzbeschreibung"/>
              <w:tabs>
                <w:tab w:val="center" w:pos="4536"/>
                <w:tab w:val="right" w:pos="9072"/>
              </w:tabs>
              <w:spacing w:line="256" w:lineRule="auto"/>
            </w:pPr>
            <w:r>
              <w:t xml:space="preserve">(8) Fachbegriffe zur formalen Beschreibung von Texten verwenden: </w:t>
            </w:r>
            <w:r>
              <w:br/>
              <w:t>–  Autor, Erzähler, Erzählperspektive, Erzäh</w:t>
            </w:r>
            <w:r>
              <w:t>l</w:t>
            </w:r>
            <w:r>
              <w:t>form, Erzählstruktur, innere und äußere Han</w:t>
            </w:r>
            <w:r>
              <w:t>d</w:t>
            </w:r>
            <w:r>
              <w:t>lung, offener Schluss, Erzähltempora, Vorau</w:t>
            </w:r>
            <w:r>
              <w:t>s</w:t>
            </w:r>
            <w:r>
              <w:t xml:space="preserve">deutungen und Rückblende </w:t>
            </w:r>
            <w:r>
              <w:br/>
              <w:t>–  Reim, Rhythmus, Vers, Metrum, sprachliche Bilder (Vergleich, Metapher, Personifikation), lyrisches Ich, Enjambement, Kadenz, Atm</w:t>
            </w:r>
            <w:r>
              <w:t>o</w:t>
            </w:r>
            <w:r>
              <w:t xml:space="preserve">sphäre </w:t>
            </w:r>
            <w:r>
              <w:br/>
              <w:t>– Figurenverzeichnis, Akt, Szene, Exposition, Höhepunkt, Wendepunkt, Lösung, Katastr</w:t>
            </w:r>
            <w:r>
              <w:t>o</w:t>
            </w:r>
            <w:r>
              <w:t>phe, Dialog und Monolog, Regieanweis</w:t>
            </w:r>
            <w:r w:rsidR="007A0856">
              <w:t>ung</w:t>
            </w:r>
          </w:p>
          <w:p w:rsidR="005B0947" w:rsidRDefault="005A2180" w:rsidP="001939AF">
            <w:pPr>
              <w:pStyle w:val="Kompetenzbeschreibung"/>
              <w:tabs>
                <w:tab w:val="center" w:pos="4536"/>
                <w:tab w:val="right" w:pos="9072"/>
              </w:tabs>
              <w:spacing w:line="256" w:lineRule="auto"/>
            </w:pPr>
            <w:r>
              <w:t>(11) grundlegende literarische Gattungen def</w:t>
            </w:r>
            <w:r>
              <w:t>i</w:t>
            </w:r>
            <w:r>
              <w:lastRenderedPageBreak/>
              <w:t>nieren und deren Merkmale für das Textve</w:t>
            </w:r>
            <w:r>
              <w:t>r</w:t>
            </w:r>
            <w:r>
              <w:t>stehen nutzen (mindestens Gedicht, Ballade, Epos, Erzählung, Kalendergeschichte, Kurzg</w:t>
            </w:r>
            <w:r>
              <w:t>e</w:t>
            </w:r>
            <w:r>
              <w:t>schichte, Anekdote, Drama)</w:t>
            </w:r>
          </w:p>
          <w:p w:rsidR="005B0947" w:rsidRDefault="00426868" w:rsidP="001939AF">
            <w:pPr>
              <w:pStyle w:val="Kompetenzbeschreibung"/>
              <w:tabs>
                <w:tab w:val="center" w:pos="4536"/>
                <w:tab w:val="right" w:pos="9072"/>
              </w:tabs>
              <w:spacing w:line="256" w:lineRule="auto"/>
            </w:pPr>
            <w:r>
              <w:t>(12) Deutungen eines Textes entwickeln und formulieren (auch mithilfe von Deutungshyp</w:t>
            </w:r>
            <w:r>
              <w:t>o</w:t>
            </w:r>
            <w:r>
              <w:t>thesen); das eigene Textverständnis erläutern, begründen und am Text belegen</w:t>
            </w:r>
          </w:p>
          <w:p w:rsidR="005B0947" w:rsidRDefault="00426868" w:rsidP="001939AF">
            <w:pPr>
              <w:pStyle w:val="Kompetenzbeschreibung"/>
              <w:tabs>
                <w:tab w:val="center" w:pos="4536"/>
                <w:tab w:val="right" w:pos="9072"/>
              </w:tabs>
              <w:spacing w:line="256" w:lineRule="auto"/>
            </w:pPr>
            <w:r>
              <w:t>(13) Vorwissen für ihr Textverstehen nutzen</w:t>
            </w:r>
          </w:p>
          <w:p w:rsidR="005B0947" w:rsidRDefault="0013150B" w:rsidP="001939AF">
            <w:pPr>
              <w:pStyle w:val="Kompetenzbeschreibung"/>
              <w:tabs>
                <w:tab w:val="center" w:pos="4536"/>
                <w:tab w:val="right" w:pos="9072"/>
              </w:tabs>
              <w:spacing w:line="256" w:lineRule="auto"/>
            </w:pPr>
            <w:r>
              <w:t>(14) für ihr Textverstehen Quellen nutzen (L</w:t>
            </w:r>
            <w:r>
              <w:t>e</w:t>
            </w:r>
            <w:r>
              <w:t>xika, Wörterbücher, Internet)</w:t>
            </w:r>
          </w:p>
          <w:p w:rsidR="005B0947" w:rsidRDefault="00326F84" w:rsidP="001939AF">
            <w:pPr>
              <w:pStyle w:val="Kompetenzbeschreibung"/>
              <w:tabs>
                <w:tab w:val="center" w:pos="4536"/>
                <w:tab w:val="right" w:pos="9072"/>
              </w:tabs>
              <w:spacing w:line="256" w:lineRule="auto"/>
            </w:pPr>
            <w:r>
              <w:t>(16) literarische Figuren charakterisieren; Fig</w:t>
            </w:r>
            <w:r>
              <w:t>u</w:t>
            </w:r>
            <w:r>
              <w:t>renkonstellationen beschreiben</w:t>
            </w:r>
          </w:p>
          <w:p w:rsidR="005B0947" w:rsidRDefault="00326F84" w:rsidP="001939AF">
            <w:pPr>
              <w:pStyle w:val="Kompetenzbeschreibung"/>
              <w:tabs>
                <w:tab w:val="center" w:pos="4536"/>
                <w:tab w:val="right" w:pos="9072"/>
              </w:tabs>
              <w:spacing w:line="256" w:lineRule="auto"/>
            </w:pPr>
            <w:r>
              <w:t>(17) Verstehensschwierigkeiten benennen und für den Interpretationsprozess nutzen</w:t>
            </w:r>
          </w:p>
          <w:p w:rsidR="005B0947" w:rsidRDefault="008C253C" w:rsidP="001939AF">
            <w:pPr>
              <w:pStyle w:val="Kompetenzbeschreibung"/>
              <w:tabs>
                <w:tab w:val="center" w:pos="4536"/>
                <w:tab w:val="right" w:pos="9072"/>
              </w:tabs>
              <w:spacing w:line="256" w:lineRule="auto"/>
            </w:pPr>
            <w:r>
              <w:t>(19) die Wirkung eines Textes beschreiben und begründen (Textteile und Textganzes)</w:t>
            </w:r>
          </w:p>
          <w:p w:rsidR="005B0947" w:rsidRDefault="008C253C" w:rsidP="001939AF">
            <w:pPr>
              <w:pStyle w:val="Kompetenzbeschreibung"/>
              <w:tabs>
                <w:tab w:val="center" w:pos="4536"/>
                <w:tab w:val="right" w:pos="9072"/>
              </w:tabs>
              <w:spacing w:line="256" w:lineRule="auto"/>
            </w:pPr>
            <w:r>
              <w:t>(20) vergleichend eigene und literarische L</w:t>
            </w:r>
            <w:r>
              <w:t>e</w:t>
            </w:r>
            <w:r>
              <w:t>benswelten beschreiben und reflektieren (A</w:t>
            </w:r>
            <w:r>
              <w:t>l</w:t>
            </w:r>
            <w:r>
              <w:t>terität […])</w:t>
            </w:r>
          </w:p>
          <w:p w:rsidR="005B0947" w:rsidRPr="004A2BD2" w:rsidRDefault="008867E4" w:rsidP="001939AF">
            <w:pPr>
              <w:pStyle w:val="Kompetenzbeschreibung"/>
              <w:tabs>
                <w:tab w:val="center" w:pos="4536"/>
                <w:tab w:val="right" w:pos="9072"/>
              </w:tabs>
              <w:spacing w:line="256" w:lineRule="auto"/>
            </w:pPr>
            <w:r>
              <w:t>(22) exemplarisch historische Kontexte in ihr Verständnis von Texten einbeziehen (auch Mittelalter), indem sie Bezüge zu Entstehung</w:t>
            </w:r>
            <w:r>
              <w:t>s</w:t>
            </w:r>
            <w:r>
              <w:t>zeit und -bedingungen herstellen</w:t>
            </w:r>
          </w:p>
          <w:p w:rsidR="001939AF" w:rsidRDefault="001939AF" w:rsidP="001939AF">
            <w:pPr>
              <w:pStyle w:val="Kompetenzbeschreibung"/>
              <w:tabs>
                <w:tab w:val="center" w:pos="4536"/>
                <w:tab w:val="right" w:pos="9072"/>
              </w:tabs>
              <w:spacing w:line="256" w:lineRule="auto"/>
              <w:rPr>
                <w:u w:val="single"/>
              </w:rPr>
            </w:pPr>
            <w:r>
              <w:rPr>
                <w:u w:val="single"/>
              </w:rPr>
              <w:t>3.1.1.3 Medien</w:t>
            </w:r>
          </w:p>
          <w:p w:rsidR="0099236C" w:rsidRDefault="00470CCA" w:rsidP="001939AF">
            <w:pPr>
              <w:pStyle w:val="Kompetenzbeschreibung"/>
              <w:tabs>
                <w:tab w:val="center" w:pos="4536"/>
                <w:tab w:val="right" w:pos="9072"/>
              </w:tabs>
              <w:spacing w:line="256" w:lineRule="auto"/>
            </w:pPr>
            <w:r>
              <w:t>(7) lineare und nichtlineare Texte mithilfe g</w:t>
            </w:r>
            <w:r>
              <w:t>e</w:t>
            </w:r>
            <w:r>
              <w:t>eigneter Medien oder Programme (zum Be</w:t>
            </w:r>
            <w:r>
              <w:t>i</w:t>
            </w:r>
            <w:r>
              <w:t>spiel Präsentationssoftware) gestalten und ihre Gestaltungsentscheidungen erläutern</w:t>
            </w:r>
          </w:p>
          <w:p w:rsidR="004A2BD2" w:rsidRPr="004A2BD2" w:rsidRDefault="00F37270" w:rsidP="001939AF">
            <w:pPr>
              <w:pStyle w:val="Kompetenzbeschreibung"/>
              <w:tabs>
                <w:tab w:val="center" w:pos="4536"/>
                <w:tab w:val="right" w:pos="9072"/>
              </w:tabs>
              <w:spacing w:line="256" w:lineRule="auto"/>
            </w:pPr>
            <w:r>
              <w:t>(12) eigene Bildvorstellungen (zum Beispiel zu Figuren oder Orten in literarischen Texten) entwickeln, beschreiben und mit (audio-)visu</w:t>
            </w:r>
            <w:r w:rsidR="007A0856">
              <w:t>-</w:t>
            </w:r>
            <w:r>
              <w:t>ellen Gestaltungen vergleichen</w:t>
            </w:r>
          </w:p>
          <w:p w:rsidR="004A2BD2" w:rsidRPr="004A2BD2" w:rsidRDefault="00F37270" w:rsidP="001939AF">
            <w:pPr>
              <w:pStyle w:val="Kompetenzbeschreibung"/>
              <w:tabs>
                <w:tab w:val="center" w:pos="4536"/>
                <w:tab w:val="right" w:pos="9072"/>
              </w:tabs>
              <w:spacing w:line="256" w:lineRule="auto"/>
            </w:pPr>
            <w:r>
              <w:t>(13) Bilder beschreiben und analysieren, dabei Zusammenhänge zwischen Bildelementen und anderen Medien (zum Beispiel Text, Musik) herstellen, auch in Werbung</w:t>
            </w:r>
          </w:p>
          <w:p w:rsidR="001939AF" w:rsidRDefault="001939AF" w:rsidP="001939AF">
            <w:pPr>
              <w:pStyle w:val="Kompetenzbeschreibung"/>
              <w:tabs>
                <w:tab w:val="center" w:pos="4536"/>
                <w:tab w:val="right" w:pos="9072"/>
              </w:tabs>
              <w:spacing w:line="256" w:lineRule="auto"/>
              <w:rPr>
                <w:u w:val="single"/>
              </w:rPr>
            </w:pPr>
            <w:r>
              <w:rPr>
                <w:u w:val="single"/>
              </w:rPr>
              <w:t>3.1.2.1 Struktur von Äußerungen</w:t>
            </w:r>
          </w:p>
          <w:p w:rsidR="004A2BD2" w:rsidRDefault="009720AF" w:rsidP="009720AF">
            <w:pPr>
              <w:pStyle w:val="Kompetenzbeschreibung"/>
              <w:tabs>
                <w:tab w:val="center" w:pos="4536"/>
                <w:tab w:val="right" w:pos="9072"/>
              </w:tabs>
              <w:spacing w:line="256" w:lineRule="auto"/>
            </w:pPr>
            <w:r>
              <w:t>(20) Herkunft und Bedeutungswandel von Wörtern klären und dazu auch etymologische Lexika heranziehen</w:t>
            </w:r>
          </w:p>
          <w:p w:rsidR="004A2BD2" w:rsidRPr="004A2BD2" w:rsidRDefault="009720AF" w:rsidP="009720AF">
            <w:pPr>
              <w:pStyle w:val="Kompetenzbeschreibung"/>
              <w:tabs>
                <w:tab w:val="center" w:pos="4536"/>
                <w:tab w:val="right" w:pos="9072"/>
              </w:tabs>
              <w:spacing w:line="256" w:lineRule="auto"/>
            </w:pPr>
            <w:r>
              <w:t>(21) Erb-, Lehn- und Fremdwörter untersche</w:t>
            </w:r>
            <w:r>
              <w:t>i</w:t>
            </w:r>
            <w:r>
              <w:t xml:space="preserve">den; die Bedeutung und Herkunft von Fremd- </w:t>
            </w:r>
            <w:r>
              <w:lastRenderedPageBreak/>
              <w:t>und Lehnwörtern klären</w:t>
            </w:r>
          </w:p>
          <w:p w:rsidR="001939AF" w:rsidRDefault="001939AF" w:rsidP="001939AF">
            <w:pPr>
              <w:pStyle w:val="Kompetenzbeschreibung"/>
              <w:tabs>
                <w:tab w:val="center" w:pos="4536"/>
                <w:tab w:val="right" w:pos="9072"/>
              </w:tabs>
              <w:spacing w:line="256" w:lineRule="auto"/>
              <w:rPr>
                <w:u w:val="single"/>
              </w:rPr>
            </w:pPr>
            <w:r>
              <w:rPr>
                <w:u w:val="single"/>
              </w:rPr>
              <w:t>3.1.2.2 Funktion von Äußerungen</w:t>
            </w:r>
          </w:p>
          <w:p w:rsidR="0099236C" w:rsidRDefault="00130F3B" w:rsidP="00130F3B">
            <w:pPr>
              <w:pStyle w:val="Kompetenzbeschreibung"/>
              <w:tabs>
                <w:tab w:val="center" w:pos="4536"/>
                <w:tab w:val="right" w:pos="9072"/>
              </w:tabs>
              <w:spacing w:line="256" w:lineRule="auto"/>
            </w:pPr>
            <w:r>
              <w:t>(6) sprachgeschichtliche Zusammenhänge erkennen und mithilfe von Begriffen des Sprachwandels (zum Beispiel Bedeutung</w:t>
            </w:r>
            <w:r>
              <w:t>s</w:t>
            </w:r>
            <w:r>
              <w:t>wandel, fremdsprachliche Einflüsse, regiona</w:t>
            </w:r>
            <w:r>
              <w:t>l</w:t>
            </w:r>
            <w:r>
              <w:t>sprachliche Besonderheiten) exemplarisch beschreiben</w:t>
            </w:r>
          </w:p>
          <w:p w:rsidR="0099236C" w:rsidRDefault="009640CE" w:rsidP="004537BA">
            <w:pPr>
              <w:pStyle w:val="Kompetenzbeschreibung"/>
              <w:tabs>
                <w:tab w:val="center" w:pos="4536"/>
                <w:tab w:val="right" w:pos="9072"/>
              </w:tabs>
              <w:spacing w:line="256" w:lineRule="auto"/>
            </w:pPr>
            <w:r>
              <w:t>(12) unterschiedliche Vortrags- und Präsent</w:t>
            </w:r>
            <w:r>
              <w:t>a</w:t>
            </w:r>
            <w:r>
              <w:t>tionstechniken adressatengerecht, zielführend und begründet einsetzen</w:t>
            </w:r>
          </w:p>
          <w:p w:rsidR="0099236C" w:rsidRDefault="00DC1043" w:rsidP="004537BA">
            <w:pPr>
              <w:pStyle w:val="Kompetenzbeschreibung"/>
              <w:tabs>
                <w:tab w:val="center" w:pos="4536"/>
                <w:tab w:val="right" w:pos="9072"/>
              </w:tabs>
              <w:spacing w:line="256" w:lineRule="auto"/>
            </w:pPr>
            <w:r>
              <w:t>(13) kriterienorientiert Feedback zu Präsentat</w:t>
            </w:r>
            <w:r>
              <w:t>i</w:t>
            </w:r>
            <w:r>
              <w:t>onen formulieren; Feedback aktiv einholen und nutzen</w:t>
            </w:r>
          </w:p>
          <w:p w:rsidR="002374CC" w:rsidRPr="00337F7A" w:rsidRDefault="00337F7A" w:rsidP="00337F7A">
            <w:pPr>
              <w:pStyle w:val="Kompetenzbeschreibung"/>
              <w:tabs>
                <w:tab w:val="center" w:pos="4536"/>
                <w:tab w:val="right" w:pos="9072"/>
              </w:tabs>
              <w:spacing w:line="256" w:lineRule="auto"/>
            </w:pPr>
            <w:r w:rsidRPr="00337F7A">
              <w:t>(18) sprachliche Fremdheitserfahrungen b</w:t>
            </w:r>
            <w:r w:rsidRPr="00337F7A">
              <w:t>e</w:t>
            </w:r>
            <w:r w:rsidRPr="00337F7A">
              <w:t>schreiben und reflektieren; Mehrsprachigkeit sowie den Sprachenvergleich zur Entwicklung des Sprachbewusstseins nutzen</w:t>
            </w:r>
          </w:p>
        </w:tc>
        <w:tc>
          <w:tcPr>
            <w:tcW w:w="1250" w:type="pct"/>
            <w:tcBorders>
              <w:left w:val="single" w:sz="4" w:space="0" w:color="auto"/>
              <w:right w:val="single" w:sz="4" w:space="0" w:color="auto"/>
            </w:tcBorders>
            <w:shd w:val="clear" w:color="auto" w:fill="auto"/>
          </w:tcPr>
          <w:p w:rsidR="001670BE" w:rsidRPr="00393408" w:rsidRDefault="00AD480F" w:rsidP="001670BE">
            <w:pPr>
              <w:spacing w:before="60"/>
              <w:rPr>
                <w:rFonts w:eastAsia="Calibri" w:cs="Arial"/>
                <w:b/>
                <w:i/>
                <w:szCs w:val="22"/>
              </w:rPr>
            </w:pPr>
            <w:r w:rsidRPr="00AD480F">
              <w:rPr>
                <w:rFonts w:eastAsia="Calibri" w:cs="Arial"/>
                <w:b/>
                <w:szCs w:val="22"/>
              </w:rPr>
              <w:lastRenderedPageBreak/>
              <w:t xml:space="preserve">3. Das Nibelungenlied </w:t>
            </w:r>
            <w:r w:rsidR="00E10023">
              <w:rPr>
                <w:rFonts w:eastAsia="Calibri" w:cs="Arial"/>
                <w:b/>
                <w:szCs w:val="22"/>
              </w:rPr>
              <w:t>–</w:t>
            </w:r>
            <w:r w:rsidRPr="00AD480F">
              <w:rPr>
                <w:rFonts w:eastAsia="Calibri" w:cs="Arial"/>
                <w:b/>
                <w:szCs w:val="22"/>
              </w:rPr>
              <w:t xml:space="preserve"> Zentrale Szenen des ersten </w:t>
            </w:r>
            <w:r w:rsidR="00112BBF">
              <w:rPr>
                <w:rFonts w:eastAsia="Calibri" w:cs="Arial"/>
                <w:b/>
                <w:szCs w:val="22"/>
              </w:rPr>
              <w:t xml:space="preserve">und zweiten </w:t>
            </w:r>
            <w:r w:rsidRPr="00AD480F">
              <w:rPr>
                <w:rFonts w:eastAsia="Calibri" w:cs="Arial"/>
                <w:b/>
                <w:szCs w:val="22"/>
              </w:rPr>
              <w:t>Teils</w:t>
            </w:r>
          </w:p>
          <w:p w:rsidR="001670BE" w:rsidRPr="00393408" w:rsidRDefault="00AD480F" w:rsidP="006063C4">
            <w:pPr>
              <w:numPr>
                <w:ilvl w:val="0"/>
                <w:numId w:val="1"/>
              </w:numPr>
              <w:spacing w:before="60"/>
              <w:rPr>
                <w:rFonts w:eastAsia="Calibri" w:cs="Arial"/>
                <w:i/>
                <w:szCs w:val="22"/>
              </w:rPr>
            </w:pPr>
            <w:r w:rsidRPr="00393408">
              <w:rPr>
                <w:rFonts w:eastAsia="Calibri" w:cs="Arial"/>
                <w:szCs w:val="22"/>
              </w:rPr>
              <w:t>Einstieg über Bildimpulse zu zen</w:t>
            </w:r>
            <w:r w:rsidRPr="00393408">
              <w:rPr>
                <w:rFonts w:eastAsia="Calibri" w:cs="Arial"/>
                <w:szCs w:val="22"/>
              </w:rPr>
              <w:t>t</w:t>
            </w:r>
            <w:r w:rsidRPr="00393408">
              <w:rPr>
                <w:rFonts w:eastAsia="Calibri" w:cs="Arial"/>
                <w:szCs w:val="22"/>
              </w:rPr>
              <w:t>ralen Szenen</w:t>
            </w:r>
          </w:p>
          <w:p w:rsidR="002374CC" w:rsidRPr="00393408" w:rsidRDefault="00AD480F" w:rsidP="006063C4">
            <w:pPr>
              <w:numPr>
                <w:ilvl w:val="0"/>
                <w:numId w:val="1"/>
              </w:numPr>
              <w:spacing w:before="60"/>
              <w:rPr>
                <w:rFonts w:eastAsia="Calibri" w:cs="Arial"/>
                <w:i/>
                <w:szCs w:val="22"/>
              </w:rPr>
            </w:pPr>
            <w:r w:rsidRPr="00393408">
              <w:rPr>
                <w:rFonts w:eastAsia="Calibri" w:cs="Arial"/>
                <w:szCs w:val="22"/>
              </w:rPr>
              <w:t>Lektüre und Bearbeitung einer Inhaltsangabe das Nibelunge</w:t>
            </w:r>
            <w:r w:rsidRPr="00393408">
              <w:rPr>
                <w:rFonts w:eastAsia="Calibri" w:cs="Arial"/>
                <w:szCs w:val="22"/>
              </w:rPr>
              <w:t>n</w:t>
            </w:r>
            <w:r w:rsidRPr="00393408">
              <w:rPr>
                <w:rFonts w:eastAsia="Calibri" w:cs="Arial"/>
                <w:szCs w:val="22"/>
              </w:rPr>
              <w:t>lieds; Benennung zentraler Sz</w:t>
            </w:r>
            <w:r w:rsidRPr="00393408">
              <w:rPr>
                <w:rFonts w:eastAsia="Calibri" w:cs="Arial"/>
                <w:szCs w:val="22"/>
              </w:rPr>
              <w:t>e</w:t>
            </w:r>
            <w:r w:rsidRPr="00393408">
              <w:rPr>
                <w:rFonts w:eastAsia="Calibri" w:cs="Arial"/>
                <w:szCs w:val="22"/>
              </w:rPr>
              <w:t>nen und Handlungselemente</w:t>
            </w:r>
          </w:p>
          <w:p w:rsidR="00AD480F" w:rsidRPr="00393408" w:rsidRDefault="00AD480F" w:rsidP="006063C4">
            <w:pPr>
              <w:numPr>
                <w:ilvl w:val="0"/>
                <w:numId w:val="1"/>
              </w:numPr>
              <w:spacing w:before="60"/>
              <w:rPr>
                <w:rFonts w:eastAsia="Calibri" w:cs="Arial"/>
                <w:i/>
                <w:szCs w:val="22"/>
              </w:rPr>
            </w:pPr>
            <w:r w:rsidRPr="00393408">
              <w:rPr>
                <w:rFonts w:eastAsia="Calibri" w:cs="Arial"/>
                <w:szCs w:val="22"/>
              </w:rPr>
              <w:t>Auswahl zu untersuchender Sz</w:t>
            </w:r>
            <w:r w:rsidRPr="00393408">
              <w:rPr>
                <w:rFonts w:eastAsia="Calibri" w:cs="Arial"/>
                <w:szCs w:val="22"/>
              </w:rPr>
              <w:t>e</w:t>
            </w:r>
            <w:r w:rsidRPr="00393408">
              <w:rPr>
                <w:rFonts w:eastAsia="Calibri" w:cs="Arial"/>
                <w:szCs w:val="22"/>
              </w:rPr>
              <w:t>nen durch die SuS (</w:t>
            </w:r>
            <w:r w:rsidR="00530AF9">
              <w:rPr>
                <w:rFonts w:eastAsia="Calibri" w:cs="Arial"/>
                <w:szCs w:val="22"/>
              </w:rPr>
              <w:t>z. B.</w:t>
            </w:r>
            <w:r w:rsidRPr="00393408">
              <w:rPr>
                <w:rFonts w:eastAsia="Calibri" w:cs="Arial"/>
                <w:szCs w:val="22"/>
              </w:rPr>
              <w:t xml:space="preserve"> Sie</w:t>
            </w:r>
            <w:r w:rsidRPr="00393408">
              <w:rPr>
                <w:rFonts w:eastAsia="Calibri" w:cs="Arial"/>
                <w:szCs w:val="22"/>
              </w:rPr>
              <w:t>g</w:t>
            </w:r>
            <w:r w:rsidRPr="00393408">
              <w:rPr>
                <w:rFonts w:eastAsia="Calibri" w:cs="Arial"/>
                <w:szCs w:val="22"/>
              </w:rPr>
              <w:t>frieds Ankunft am Hof in Worms, Siegfrieds Vorgeschichte</w:t>
            </w:r>
            <w:r w:rsidR="007A0856">
              <w:rPr>
                <w:rFonts w:eastAsia="Calibri" w:cs="Arial"/>
                <w:szCs w:val="22"/>
              </w:rPr>
              <w:t>,</w:t>
            </w:r>
            <w:r w:rsidRPr="00393408">
              <w:rPr>
                <w:rFonts w:eastAsia="Calibri" w:cs="Arial"/>
                <w:szCs w:val="22"/>
              </w:rPr>
              <w:t xml:space="preserve"> Sie</w:t>
            </w:r>
            <w:r w:rsidRPr="00393408">
              <w:rPr>
                <w:rFonts w:eastAsia="Calibri" w:cs="Arial"/>
                <w:szCs w:val="22"/>
              </w:rPr>
              <w:t>g</w:t>
            </w:r>
            <w:r w:rsidRPr="00393408">
              <w:rPr>
                <w:rFonts w:eastAsia="Calibri" w:cs="Arial"/>
                <w:szCs w:val="22"/>
              </w:rPr>
              <w:t>fried und Kriemhilds erste Bege</w:t>
            </w:r>
            <w:r w:rsidRPr="00393408">
              <w:rPr>
                <w:rFonts w:eastAsia="Calibri" w:cs="Arial"/>
                <w:szCs w:val="22"/>
              </w:rPr>
              <w:t>g</w:t>
            </w:r>
            <w:r w:rsidRPr="00393408">
              <w:rPr>
                <w:rFonts w:eastAsia="Calibri" w:cs="Arial"/>
                <w:szCs w:val="22"/>
              </w:rPr>
              <w:t xml:space="preserve">nung, </w:t>
            </w:r>
            <w:r w:rsidR="007A0856">
              <w:rPr>
                <w:rFonts w:eastAsia="Calibri" w:cs="Arial"/>
                <w:szCs w:val="22"/>
              </w:rPr>
              <w:t>d</w:t>
            </w:r>
            <w:r w:rsidRPr="00393408">
              <w:rPr>
                <w:rFonts w:eastAsia="Calibri" w:cs="Arial"/>
                <w:szCs w:val="22"/>
              </w:rPr>
              <w:t xml:space="preserve">er Königinnenstreit, </w:t>
            </w:r>
            <w:r w:rsidR="007A0856">
              <w:rPr>
                <w:rFonts w:eastAsia="Calibri" w:cs="Arial"/>
                <w:szCs w:val="22"/>
              </w:rPr>
              <w:t>d</w:t>
            </w:r>
            <w:r w:rsidRPr="00393408">
              <w:rPr>
                <w:rFonts w:eastAsia="Calibri" w:cs="Arial"/>
                <w:szCs w:val="22"/>
              </w:rPr>
              <w:t>er Mord an Siegfried</w:t>
            </w:r>
            <w:r w:rsidR="00112BBF" w:rsidRPr="00393408">
              <w:rPr>
                <w:rFonts w:eastAsia="Calibri" w:cs="Arial"/>
                <w:szCs w:val="22"/>
              </w:rPr>
              <w:t>, Kriemhilds R</w:t>
            </w:r>
            <w:r w:rsidR="00112BBF" w:rsidRPr="00393408">
              <w:rPr>
                <w:rFonts w:eastAsia="Calibri" w:cs="Arial"/>
                <w:szCs w:val="22"/>
              </w:rPr>
              <w:t>a</w:t>
            </w:r>
            <w:r w:rsidR="00112BBF" w:rsidRPr="00393408">
              <w:rPr>
                <w:rFonts w:eastAsia="Calibri" w:cs="Arial"/>
                <w:szCs w:val="22"/>
              </w:rPr>
              <w:t>cheplan</w:t>
            </w:r>
            <w:r w:rsidRPr="00393408">
              <w:rPr>
                <w:rFonts w:eastAsia="Calibri" w:cs="Arial"/>
                <w:szCs w:val="22"/>
              </w:rPr>
              <w:t>)</w:t>
            </w:r>
          </w:p>
          <w:p w:rsidR="00112BBF" w:rsidRPr="00393408" w:rsidRDefault="00112BBF" w:rsidP="006063C4">
            <w:pPr>
              <w:numPr>
                <w:ilvl w:val="0"/>
                <w:numId w:val="1"/>
              </w:numPr>
              <w:spacing w:before="60"/>
              <w:rPr>
                <w:rFonts w:eastAsia="Calibri" w:cs="Arial"/>
                <w:i/>
                <w:szCs w:val="22"/>
              </w:rPr>
            </w:pPr>
            <w:r w:rsidRPr="00393408">
              <w:rPr>
                <w:rFonts w:eastAsia="Calibri" w:cs="Arial"/>
                <w:szCs w:val="22"/>
              </w:rPr>
              <w:t>Untersuchung ausgewählter Tex</w:t>
            </w:r>
            <w:r w:rsidRPr="00393408">
              <w:rPr>
                <w:rFonts w:eastAsia="Calibri" w:cs="Arial"/>
                <w:szCs w:val="22"/>
              </w:rPr>
              <w:t>t</w:t>
            </w:r>
            <w:r w:rsidRPr="00393408">
              <w:rPr>
                <w:rFonts w:eastAsia="Calibri" w:cs="Arial"/>
                <w:szCs w:val="22"/>
              </w:rPr>
              <w:t>stellen</w:t>
            </w:r>
            <w:r w:rsidR="007A0856">
              <w:rPr>
                <w:rFonts w:eastAsia="Calibri" w:cs="Arial"/>
                <w:szCs w:val="22"/>
              </w:rPr>
              <w:t>,</w:t>
            </w:r>
            <w:r w:rsidRPr="00393408">
              <w:rPr>
                <w:rFonts w:eastAsia="Calibri" w:cs="Arial"/>
                <w:szCs w:val="22"/>
              </w:rPr>
              <w:t xml:space="preserve"> </w:t>
            </w:r>
            <w:r w:rsidR="00530AF9">
              <w:rPr>
                <w:rFonts w:eastAsia="Calibri" w:cs="Arial"/>
                <w:szCs w:val="22"/>
              </w:rPr>
              <w:t>z. B.</w:t>
            </w:r>
            <w:r w:rsidRPr="00393408">
              <w:rPr>
                <w:rFonts w:eastAsia="Calibri" w:cs="Arial"/>
                <w:szCs w:val="22"/>
              </w:rPr>
              <w:t xml:space="preserve"> im Hinblick auf</w:t>
            </w:r>
          </w:p>
          <w:p w:rsidR="00112BBF" w:rsidRDefault="00112BBF" w:rsidP="00994473">
            <w:pPr>
              <w:numPr>
                <w:ilvl w:val="0"/>
                <w:numId w:val="67"/>
              </w:numPr>
              <w:rPr>
                <w:rFonts w:eastAsia="Calibri" w:cs="Arial"/>
                <w:szCs w:val="22"/>
                <w:lang w:val="en-US"/>
              </w:rPr>
            </w:pPr>
            <w:r>
              <w:rPr>
                <w:rFonts w:eastAsia="Calibri" w:cs="Arial"/>
                <w:szCs w:val="22"/>
                <w:lang w:val="en-US"/>
              </w:rPr>
              <w:t xml:space="preserve">Figurenkonstellation </w:t>
            </w:r>
          </w:p>
          <w:p w:rsidR="00112BBF" w:rsidRDefault="00112BBF" w:rsidP="00994473">
            <w:pPr>
              <w:numPr>
                <w:ilvl w:val="0"/>
                <w:numId w:val="67"/>
              </w:numPr>
              <w:rPr>
                <w:rFonts w:eastAsia="Calibri" w:cs="Arial"/>
                <w:szCs w:val="22"/>
                <w:lang w:val="en-US"/>
              </w:rPr>
            </w:pPr>
            <w:r>
              <w:rPr>
                <w:rFonts w:eastAsia="Calibri" w:cs="Arial"/>
                <w:szCs w:val="22"/>
                <w:lang w:val="en-US"/>
              </w:rPr>
              <w:t>Charakterisierung</w:t>
            </w:r>
          </w:p>
          <w:p w:rsidR="00112BBF" w:rsidRDefault="00112BBF" w:rsidP="00994473">
            <w:pPr>
              <w:numPr>
                <w:ilvl w:val="0"/>
                <w:numId w:val="67"/>
              </w:numPr>
              <w:rPr>
                <w:rFonts w:eastAsia="Calibri" w:cs="Arial"/>
                <w:szCs w:val="22"/>
                <w:lang w:val="en-US"/>
              </w:rPr>
            </w:pPr>
            <w:r>
              <w:rPr>
                <w:rFonts w:eastAsia="Calibri" w:cs="Arial"/>
                <w:szCs w:val="22"/>
                <w:lang w:val="en-US"/>
              </w:rPr>
              <w:t>Handlungs- und Konfliktverlauf</w:t>
            </w:r>
          </w:p>
          <w:p w:rsidR="00112BBF" w:rsidRDefault="00112BBF" w:rsidP="00994473">
            <w:pPr>
              <w:numPr>
                <w:ilvl w:val="0"/>
                <w:numId w:val="67"/>
              </w:numPr>
              <w:rPr>
                <w:rFonts w:eastAsia="Calibri" w:cs="Arial"/>
                <w:szCs w:val="22"/>
                <w:lang w:val="en-US"/>
              </w:rPr>
            </w:pPr>
            <w:r>
              <w:rPr>
                <w:rFonts w:eastAsia="Calibri" w:cs="Arial"/>
                <w:szCs w:val="22"/>
                <w:lang w:val="en-US"/>
              </w:rPr>
              <w:t>Raum- und Zeitgestaltung</w:t>
            </w:r>
          </w:p>
          <w:p w:rsidR="00112BBF" w:rsidRDefault="00112BBF" w:rsidP="00994473">
            <w:pPr>
              <w:numPr>
                <w:ilvl w:val="0"/>
                <w:numId w:val="67"/>
              </w:numPr>
              <w:rPr>
                <w:rFonts w:eastAsia="Calibri" w:cs="Arial"/>
                <w:szCs w:val="22"/>
                <w:lang w:val="en-US"/>
              </w:rPr>
            </w:pPr>
            <w:r>
              <w:rPr>
                <w:rFonts w:eastAsia="Calibri" w:cs="Arial"/>
                <w:szCs w:val="22"/>
                <w:lang w:val="en-US"/>
              </w:rPr>
              <w:t>Erzähler</w:t>
            </w:r>
          </w:p>
          <w:p w:rsidR="00112BBF" w:rsidRDefault="00112BBF" w:rsidP="00994473">
            <w:pPr>
              <w:numPr>
                <w:ilvl w:val="0"/>
                <w:numId w:val="67"/>
              </w:numPr>
              <w:rPr>
                <w:rFonts w:eastAsia="Calibri" w:cs="Arial"/>
                <w:szCs w:val="22"/>
                <w:lang w:val="en-US"/>
              </w:rPr>
            </w:pPr>
            <w:r>
              <w:rPr>
                <w:rFonts w:eastAsia="Calibri" w:cs="Arial"/>
                <w:szCs w:val="22"/>
                <w:lang w:val="en-US"/>
              </w:rPr>
              <w:t>etc.</w:t>
            </w:r>
          </w:p>
          <w:p w:rsidR="0099236C" w:rsidRPr="00112BBF" w:rsidRDefault="0099236C" w:rsidP="0099236C">
            <w:pPr>
              <w:numPr>
                <w:ilvl w:val="0"/>
                <w:numId w:val="1"/>
              </w:numPr>
              <w:spacing w:before="60"/>
              <w:rPr>
                <w:rFonts w:eastAsia="Calibri" w:cs="Arial"/>
                <w:szCs w:val="22"/>
                <w:lang w:val="en-US"/>
              </w:rPr>
            </w:pPr>
            <w:r w:rsidRPr="0099236C">
              <w:rPr>
                <w:rFonts w:eastAsia="Calibri" w:cs="Arial"/>
                <w:szCs w:val="22"/>
              </w:rPr>
              <w:t>mediengestützte</w:t>
            </w:r>
            <w:r>
              <w:rPr>
                <w:rFonts w:eastAsia="Calibri" w:cs="Arial"/>
                <w:szCs w:val="22"/>
                <w:lang w:val="en-US"/>
              </w:rPr>
              <w:t xml:space="preserve"> Präsentation der Ergebnisse</w:t>
            </w:r>
          </w:p>
        </w:tc>
        <w:tc>
          <w:tcPr>
            <w:tcW w:w="1250" w:type="pct"/>
            <w:tcBorders>
              <w:left w:val="single" w:sz="4" w:space="0" w:color="auto"/>
              <w:right w:val="single" w:sz="4" w:space="0" w:color="auto"/>
            </w:tcBorders>
            <w:shd w:val="clear" w:color="auto" w:fill="auto"/>
          </w:tcPr>
          <w:p w:rsidR="002374CC" w:rsidRDefault="002374CC" w:rsidP="007C0D7F">
            <w:pPr>
              <w:spacing w:before="60"/>
              <w:rPr>
                <w:rFonts w:eastAsia="Calibri" w:cs="Arial"/>
                <w:i/>
                <w:szCs w:val="22"/>
                <w:lang w:val="en-US"/>
              </w:rPr>
            </w:pPr>
          </w:p>
          <w:p w:rsidR="00AD480F" w:rsidRDefault="00AD480F" w:rsidP="007C0D7F">
            <w:pPr>
              <w:spacing w:before="60"/>
              <w:rPr>
                <w:rFonts w:eastAsia="Calibri" w:cs="Arial"/>
                <w:i/>
                <w:szCs w:val="22"/>
                <w:lang w:val="en-US"/>
              </w:rPr>
            </w:pPr>
          </w:p>
          <w:p w:rsidR="00AD480F" w:rsidRPr="009949B2" w:rsidRDefault="00530AF9" w:rsidP="007C0D7F">
            <w:pPr>
              <w:spacing w:before="60"/>
              <w:rPr>
                <w:rFonts w:eastAsia="Calibri" w:cs="Arial"/>
                <w:szCs w:val="22"/>
              </w:rPr>
            </w:pPr>
            <w:r>
              <w:rPr>
                <w:rFonts w:eastAsia="Calibri" w:cs="Arial"/>
                <w:szCs w:val="22"/>
              </w:rPr>
              <w:t>z. B.</w:t>
            </w:r>
            <w:r w:rsidR="00AD480F" w:rsidRPr="00393408">
              <w:rPr>
                <w:rFonts w:eastAsia="Calibri" w:cs="Arial"/>
                <w:szCs w:val="22"/>
              </w:rPr>
              <w:t xml:space="preserve"> Comics, bildliche Darstellungen aus dem 19. und 20. </w:t>
            </w:r>
            <w:r w:rsidR="00AD480F" w:rsidRPr="009949B2">
              <w:rPr>
                <w:rFonts w:eastAsia="Calibri" w:cs="Arial"/>
                <w:szCs w:val="22"/>
              </w:rPr>
              <w:t>Jahrhundert, Bilder aus Verfilmungen</w:t>
            </w:r>
          </w:p>
          <w:p w:rsidR="00112BBF" w:rsidRPr="009949B2" w:rsidRDefault="00112BBF" w:rsidP="007C0D7F">
            <w:pPr>
              <w:spacing w:before="60"/>
              <w:rPr>
                <w:rFonts w:eastAsia="Calibri" w:cs="Arial"/>
                <w:szCs w:val="22"/>
              </w:rPr>
            </w:pPr>
          </w:p>
          <w:p w:rsidR="00112BBF" w:rsidRPr="009949B2" w:rsidRDefault="00112BBF" w:rsidP="007C0D7F">
            <w:pPr>
              <w:spacing w:before="60"/>
              <w:rPr>
                <w:rFonts w:eastAsia="Calibri" w:cs="Arial"/>
                <w:szCs w:val="22"/>
              </w:rPr>
            </w:pPr>
          </w:p>
          <w:p w:rsidR="00112BBF" w:rsidRPr="009949B2" w:rsidRDefault="00112BBF" w:rsidP="007C0D7F">
            <w:pPr>
              <w:spacing w:before="60"/>
              <w:rPr>
                <w:rFonts w:eastAsia="Calibri" w:cs="Arial"/>
                <w:szCs w:val="22"/>
              </w:rPr>
            </w:pPr>
          </w:p>
          <w:p w:rsidR="004537BA" w:rsidRDefault="004537BA" w:rsidP="007C0D7F">
            <w:pPr>
              <w:spacing w:before="60"/>
              <w:rPr>
                <w:rFonts w:eastAsia="Calibri" w:cs="Arial"/>
                <w:szCs w:val="22"/>
              </w:rPr>
            </w:pPr>
          </w:p>
          <w:p w:rsidR="00112BBF" w:rsidRPr="00393408" w:rsidRDefault="00112BBF" w:rsidP="007C0D7F">
            <w:pPr>
              <w:spacing w:before="60"/>
              <w:rPr>
                <w:rFonts w:eastAsia="Calibri" w:cs="Arial"/>
                <w:szCs w:val="22"/>
              </w:rPr>
            </w:pPr>
            <w:r w:rsidRPr="00393408">
              <w:rPr>
                <w:rFonts w:eastAsia="Calibri" w:cs="Arial"/>
                <w:szCs w:val="22"/>
              </w:rPr>
              <w:t>quantitative Beschränkung der au</w:t>
            </w:r>
            <w:r w:rsidRPr="00393408">
              <w:rPr>
                <w:rFonts w:eastAsia="Calibri" w:cs="Arial"/>
                <w:szCs w:val="22"/>
              </w:rPr>
              <w:t>s</w:t>
            </w:r>
            <w:r w:rsidRPr="00393408">
              <w:rPr>
                <w:rFonts w:eastAsia="Calibri" w:cs="Arial"/>
                <w:szCs w:val="22"/>
              </w:rPr>
              <w:t>gewählten Textstellen durch die Leh</w:t>
            </w:r>
            <w:r w:rsidRPr="00393408">
              <w:rPr>
                <w:rFonts w:eastAsia="Calibri" w:cs="Arial"/>
                <w:szCs w:val="22"/>
              </w:rPr>
              <w:t>r</w:t>
            </w:r>
            <w:r w:rsidRPr="00393408">
              <w:rPr>
                <w:rFonts w:eastAsia="Calibri" w:cs="Arial"/>
                <w:szCs w:val="22"/>
              </w:rPr>
              <w:t>kraft je nach gegebenem Zeitrahmen</w:t>
            </w:r>
          </w:p>
          <w:p w:rsidR="00112BBF" w:rsidRPr="00393408" w:rsidRDefault="00112BBF" w:rsidP="007C0D7F">
            <w:pPr>
              <w:spacing w:before="60"/>
              <w:rPr>
                <w:rFonts w:eastAsia="Calibri" w:cs="Arial"/>
                <w:szCs w:val="22"/>
              </w:rPr>
            </w:pPr>
          </w:p>
          <w:p w:rsidR="00112BBF" w:rsidRPr="00393408" w:rsidRDefault="00112BBF" w:rsidP="007C0D7F">
            <w:pPr>
              <w:spacing w:before="60"/>
              <w:rPr>
                <w:rFonts w:eastAsia="Calibri" w:cs="Arial"/>
                <w:szCs w:val="22"/>
              </w:rPr>
            </w:pPr>
          </w:p>
          <w:p w:rsidR="004537BA" w:rsidRDefault="004537BA" w:rsidP="007C0D7F">
            <w:pPr>
              <w:spacing w:before="60"/>
              <w:rPr>
                <w:rFonts w:eastAsia="Calibri" w:cs="Arial"/>
                <w:szCs w:val="22"/>
              </w:rPr>
            </w:pPr>
          </w:p>
          <w:p w:rsidR="00112BBF" w:rsidRPr="00393408" w:rsidRDefault="00112BBF" w:rsidP="007C0D7F">
            <w:pPr>
              <w:spacing w:before="60"/>
              <w:rPr>
                <w:rFonts w:eastAsia="Calibri" w:cs="Arial"/>
                <w:szCs w:val="22"/>
              </w:rPr>
            </w:pPr>
            <w:r w:rsidRPr="00393408">
              <w:rPr>
                <w:rFonts w:eastAsia="Calibri" w:cs="Arial"/>
                <w:szCs w:val="22"/>
              </w:rPr>
              <w:t>Textgrundlage: textnahe Übersetzung des mittelhochdeutschen Textes, Ei</w:t>
            </w:r>
            <w:r w:rsidRPr="00393408">
              <w:rPr>
                <w:rFonts w:eastAsia="Calibri" w:cs="Arial"/>
                <w:szCs w:val="22"/>
              </w:rPr>
              <w:t>n</w:t>
            </w:r>
            <w:r w:rsidRPr="00393408">
              <w:rPr>
                <w:rFonts w:eastAsia="Calibri" w:cs="Arial"/>
                <w:szCs w:val="22"/>
              </w:rPr>
              <w:t>bezug des Mittelhochdeutschen Te</w:t>
            </w:r>
            <w:r w:rsidRPr="00393408">
              <w:rPr>
                <w:rFonts w:eastAsia="Calibri" w:cs="Arial"/>
                <w:szCs w:val="22"/>
              </w:rPr>
              <w:t>x</w:t>
            </w:r>
            <w:r w:rsidRPr="00393408">
              <w:rPr>
                <w:rFonts w:eastAsia="Calibri" w:cs="Arial"/>
                <w:szCs w:val="22"/>
              </w:rPr>
              <w:t xml:space="preserve">tes </w:t>
            </w:r>
            <w:r w:rsidR="00530AF9">
              <w:rPr>
                <w:rFonts w:eastAsia="Calibri" w:cs="Arial"/>
                <w:szCs w:val="22"/>
              </w:rPr>
              <w:t>z. B.</w:t>
            </w:r>
            <w:r w:rsidRPr="00393408">
              <w:rPr>
                <w:rFonts w:eastAsia="Calibri" w:cs="Arial"/>
                <w:szCs w:val="22"/>
              </w:rPr>
              <w:t xml:space="preserve"> unter dem Gesichtspunkt </w:t>
            </w:r>
            <w:r w:rsidR="00E82E51">
              <w:rPr>
                <w:rFonts w:eastAsia="Calibri" w:cs="Arial"/>
                <w:szCs w:val="22"/>
              </w:rPr>
              <w:t>„</w:t>
            </w:r>
            <w:r w:rsidRPr="00393408">
              <w:rPr>
                <w:rFonts w:eastAsia="Calibri" w:cs="Arial"/>
                <w:szCs w:val="22"/>
              </w:rPr>
              <w:t>Bedeutungswandel"</w:t>
            </w:r>
          </w:p>
        </w:tc>
      </w:tr>
      <w:tr w:rsidR="002374CC" w:rsidRPr="00393408" w:rsidTr="007C0D7F">
        <w:trPr>
          <w:trHeight w:val="20"/>
        </w:trPr>
        <w:tc>
          <w:tcPr>
            <w:tcW w:w="1250" w:type="pct"/>
            <w:tcBorders>
              <w:top w:val="single" w:sz="4" w:space="0" w:color="auto"/>
              <w:left w:val="single" w:sz="4" w:space="0" w:color="auto"/>
              <w:bottom w:val="single" w:sz="4" w:space="0" w:color="auto"/>
              <w:right w:val="single" w:sz="4" w:space="0" w:color="auto"/>
            </w:tcBorders>
            <w:shd w:val="clear" w:color="auto" w:fill="auto"/>
          </w:tcPr>
          <w:p w:rsidR="001939AF" w:rsidRPr="00992FA5" w:rsidRDefault="001939AF" w:rsidP="001939AF">
            <w:pPr>
              <w:pStyle w:val="Kompetenzbeschreibung"/>
              <w:tabs>
                <w:tab w:val="center" w:pos="4536"/>
                <w:tab w:val="right" w:pos="9072"/>
              </w:tabs>
              <w:spacing w:line="256" w:lineRule="auto"/>
              <w:rPr>
                <w:u w:val="single"/>
              </w:rPr>
            </w:pPr>
            <w:r w:rsidRPr="00992FA5">
              <w:rPr>
                <w:u w:val="single"/>
              </w:rPr>
              <w:lastRenderedPageBreak/>
              <w:t>2.1 Sprechen und Zuhören</w:t>
            </w:r>
          </w:p>
          <w:p w:rsidR="001939AF" w:rsidRDefault="00D94B1E" w:rsidP="001939AF">
            <w:pPr>
              <w:pStyle w:val="Kompetenzbeschreibung"/>
              <w:tabs>
                <w:tab w:val="center" w:pos="4536"/>
                <w:tab w:val="right" w:pos="9072"/>
              </w:tabs>
              <w:spacing w:line="256" w:lineRule="auto"/>
            </w:pPr>
            <w:r>
              <w:t>1.  einen differenzierten, situations- und adre</w:t>
            </w:r>
            <w:r>
              <w:t>s</w:t>
            </w:r>
            <w:r>
              <w:t>satengerechten Wortschatz anwenden</w:t>
            </w:r>
          </w:p>
          <w:p w:rsidR="009E144E" w:rsidRDefault="00D94B1E" w:rsidP="001939AF">
            <w:pPr>
              <w:pStyle w:val="Kompetenzbeschreibung"/>
              <w:tabs>
                <w:tab w:val="center" w:pos="4536"/>
                <w:tab w:val="right" w:pos="9072"/>
              </w:tabs>
              <w:spacing w:line="256" w:lineRule="auto"/>
            </w:pPr>
            <w:r>
              <w:t>2.  sich standardsprachlich ausdrücken und den Unterschied zwischen mündlichem und schriftlichem Sprachgebrauch sowie Merkmale umgangssprachlichen Sprechens erkennen und zielgerichtet einsetzen</w:t>
            </w:r>
          </w:p>
          <w:p w:rsidR="009E144E" w:rsidRDefault="00D94B1E" w:rsidP="001939AF">
            <w:pPr>
              <w:pStyle w:val="Kompetenzbeschreibung"/>
              <w:tabs>
                <w:tab w:val="center" w:pos="4536"/>
                <w:tab w:val="right" w:pos="9072"/>
              </w:tabs>
              <w:spacing w:line="256" w:lineRule="auto"/>
            </w:pPr>
            <w:r>
              <w:t>3.  inhaltlich präzise, sprachlich prägnant und klar strukturiert formulieren</w:t>
            </w:r>
          </w:p>
          <w:p w:rsidR="009E144E" w:rsidRDefault="00ED25B5" w:rsidP="001939AF">
            <w:pPr>
              <w:pStyle w:val="Kompetenzbeschreibung"/>
              <w:tabs>
                <w:tab w:val="center" w:pos="4536"/>
                <w:tab w:val="right" w:pos="9072"/>
              </w:tabs>
              <w:spacing w:line="256" w:lineRule="auto"/>
            </w:pPr>
            <w:r>
              <w:t>7.  durch gezieltes Fragen Informationen b</w:t>
            </w:r>
            <w:r>
              <w:t>e</w:t>
            </w:r>
            <w:r>
              <w:t>schaffen und Positionen klären</w:t>
            </w:r>
          </w:p>
          <w:p w:rsidR="001939AF" w:rsidRPr="00752474" w:rsidRDefault="001939AF" w:rsidP="001939AF">
            <w:pPr>
              <w:spacing w:after="40"/>
              <w:rPr>
                <w:rFonts w:eastAsia="Calibri"/>
                <w:sz w:val="18"/>
                <w:szCs w:val="22"/>
                <w:u w:val="single"/>
                <w:lang w:eastAsia="en-US"/>
              </w:rPr>
            </w:pPr>
            <w:r w:rsidRPr="00752474">
              <w:rPr>
                <w:rFonts w:eastAsia="Calibri"/>
                <w:sz w:val="18"/>
                <w:szCs w:val="22"/>
                <w:u w:val="single"/>
                <w:lang w:eastAsia="en-US"/>
              </w:rPr>
              <w:t>2.3 Lesen</w:t>
            </w:r>
          </w:p>
          <w:p w:rsidR="001939AF" w:rsidRDefault="00424B14" w:rsidP="001939AF">
            <w:pPr>
              <w:pStyle w:val="Kompetenzbeschreibung"/>
              <w:tabs>
                <w:tab w:val="center" w:pos="4536"/>
                <w:tab w:val="right" w:pos="9072"/>
              </w:tabs>
              <w:spacing w:line="256" w:lineRule="auto"/>
            </w:pPr>
            <w:r>
              <w:t>1.  unterschiedliche Lesetechniken anwenden und nutzen (zum Beispiel diagonal, selektiv, navigierend)</w:t>
            </w:r>
          </w:p>
          <w:p w:rsidR="005B0947" w:rsidRDefault="000D12E0" w:rsidP="001939AF">
            <w:pPr>
              <w:pStyle w:val="Kompetenzbeschreibung"/>
              <w:tabs>
                <w:tab w:val="center" w:pos="4536"/>
                <w:tab w:val="right" w:pos="9072"/>
              </w:tabs>
              <w:spacing w:line="256" w:lineRule="auto"/>
            </w:pPr>
            <w:r>
              <w:t>3.  Lesestrategien und Methoden der Texte</w:t>
            </w:r>
            <w:r>
              <w:t>r</w:t>
            </w:r>
            <w:r>
              <w:t>schließung selbstständig anwenden (marki</w:t>
            </w:r>
            <w:r>
              <w:t>e</w:t>
            </w:r>
            <w:r>
              <w:t>ren, Verstehensbarrieren identifizieren, Ve</w:t>
            </w:r>
            <w:r>
              <w:t>r</w:t>
            </w:r>
            <w:r>
              <w:t>ständnisfragen formulieren, Texte strukturi</w:t>
            </w:r>
            <w:r>
              <w:t>e</w:t>
            </w:r>
            <w:r>
              <w:t>ren, Wortbedeutungen und Fachbegriffe kl</w:t>
            </w:r>
            <w:r>
              <w:t>ä</w:t>
            </w:r>
            <w:r>
              <w:t>ren, Nachschlagewerke in verschiedenen Medien verwenden)</w:t>
            </w:r>
          </w:p>
          <w:p w:rsidR="005B0947" w:rsidRDefault="00525B49" w:rsidP="001939AF">
            <w:pPr>
              <w:pStyle w:val="Kompetenzbeschreibung"/>
              <w:tabs>
                <w:tab w:val="center" w:pos="4536"/>
                <w:tab w:val="right" w:pos="9072"/>
              </w:tabs>
              <w:spacing w:line="256" w:lineRule="auto"/>
            </w:pPr>
            <w:r>
              <w:t xml:space="preserve">5.  zwischen textinternen und textexternen Informationen […] unterscheiden; literarisches </w:t>
            </w:r>
            <w:r>
              <w:lastRenderedPageBreak/>
              <w:t>Vorwissen, Kontextwissen, fachliches Wissen, Weltwissen und persönliche Leseerfahrungen reflektiert einsetzen</w:t>
            </w:r>
          </w:p>
          <w:p w:rsidR="002374CC" w:rsidRPr="00992FA5" w:rsidRDefault="00EC7007" w:rsidP="005814FE">
            <w:pPr>
              <w:pStyle w:val="Kompetenzbeschreibung"/>
              <w:tabs>
                <w:tab w:val="center" w:pos="4536"/>
                <w:tab w:val="right" w:pos="9072"/>
              </w:tabs>
              <w:spacing w:line="256" w:lineRule="auto"/>
              <w:rPr>
                <w:u w:val="single"/>
              </w:rPr>
            </w:pPr>
            <w:r>
              <w:t xml:space="preserve"> 9.  Rückschlüsse aus der medialen Verbre</w:t>
            </w:r>
            <w:r>
              <w:t>i</w:t>
            </w:r>
            <w:r>
              <w:t>tungsform eines Textes ziehen</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1939AF" w:rsidRDefault="001939AF" w:rsidP="001939AF">
            <w:pPr>
              <w:pStyle w:val="Kompetenzbeschreibung"/>
              <w:tabs>
                <w:tab w:val="center" w:pos="4536"/>
                <w:tab w:val="right" w:pos="9072"/>
              </w:tabs>
              <w:spacing w:line="256" w:lineRule="auto"/>
              <w:rPr>
                <w:u w:val="single"/>
              </w:rPr>
            </w:pPr>
            <w:r>
              <w:rPr>
                <w:u w:val="single"/>
              </w:rPr>
              <w:lastRenderedPageBreak/>
              <w:t>3.1.1.1 Literarische Texte</w:t>
            </w:r>
          </w:p>
          <w:p w:rsidR="001939AF" w:rsidRDefault="008C253C" w:rsidP="001939AF">
            <w:pPr>
              <w:pStyle w:val="Kompetenzbeschreibung"/>
              <w:tabs>
                <w:tab w:val="center" w:pos="4536"/>
                <w:tab w:val="right" w:pos="9072"/>
              </w:tabs>
              <w:spacing w:line="256" w:lineRule="auto"/>
            </w:pPr>
            <w:r>
              <w:t>(20) vergleichend eigene und literarische L</w:t>
            </w:r>
            <w:r>
              <w:t>e</w:t>
            </w:r>
            <w:r>
              <w:t>benswelten beschreiben und reflektieren (A</w:t>
            </w:r>
            <w:r>
              <w:t>l</w:t>
            </w:r>
            <w:r>
              <w:t>terität […])</w:t>
            </w:r>
          </w:p>
          <w:p w:rsidR="005B0947" w:rsidRDefault="008867E4" w:rsidP="001939AF">
            <w:pPr>
              <w:pStyle w:val="Kompetenzbeschreibung"/>
              <w:tabs>
                <w:tab w:val="center" w:pos="4536"/>
                <w:tab w:val="right" w:pos="9072"/>
              </w:tabs>
              <w:spacing w:line="256" w:lineRule="auto"/>
            </w:pPr>
            <w:r>
              <w:t>(22) exemplarisch historische Kontexte in ihr Verständnis von Texten einbeziehen (auch Mittelalter), indem sie Bezüge zu Entstehung</w:t>
            </w:r>
            <w:r>
              <w:t>s</w:t>
            </w:r>
            <w:r>
              <w:t>zeit und -bedingungen herstellen</w:t>
            </w:r>
          </w:p>
          <w:p w:rsidR="005B0947" w:rsidRDefault="00EA7852" w:rsidP="001939AF">
            <w:pPr>
              <w:pStyle w:val="Kompetenzbeschreibung"/>
              <w:tabs>
                <w:tab w:val="center" w:pos="4536"/>
                <w:tab w:val="right" w:pos="9072"/>
              </w:tabs>
              <w:spacing w:line="256" w:lineRule="auto"/>
            </w:pPr>
            <w:r>
              <w:t>(24) die Bedeutsamkeit eines Textes für die eigene Person reflektieren und Textinhalte mit eigenen Erfahrungen vergleichen</w:t>
            </w:r>
          </w:p>
          <w:p w:rsidR="001939AF" w:rsidRDefault="001939AF" w:rsidP="001939AF">
            <w:pPr>
              <w:pStyle w:val="Kompetenzbeschreibung"/>
              <w:tabs>
                <w:tab w:val="center" w:pos="4536"/>
                <w:tab w:val="right" w:pos="9072"/>
              </w:tabs>
              <w:spacing w:line="256" w:lineRule="auto"/>
              <w:rPr>
                <w:u w:val="single"/>
              </w:rPr>
            </w:pPr>
            <w:r>
              <w:rPr>
                <w:u w:val="single"/>
              </w:rPr>
              <w:t>3.1.1.2 Sach- und Gebrauchstexte</w:t>
            </w:r>
          </w:p>
          <w:p w:rsidR="005B0947" w:rsidRDefault="00A23BC3" w:rsidP="001939AF">
            <w:pPr>
              <w:pStyle w:val="Kompetenzbeschreibung"/>
              <w:tabs>
                <w:tab w:val="center" w:pos="4536"/>
                <w:tab w:val="right" w:pos="9072"/>
              </w:tabs>
              <w:spacing w:line="256" w:lineRule="auto"/>
            </w:pPr>
            <w:r>
              <w:t>(2) Texten komplexere Informationen entne</w:t>
            </w:r>
            <w:r>
              <w:t>h</w:t>
            </w:r>
            <w:r>
              <w:t>men; auch nichtlineare Texte (zum Beispiel Diagramme, Schaubilder, Tabellen, Infograf</w:t>
            </w:r>
            <w:r>
              <w:t>i</w:t>
            </w:r>
            <w:r>
              <w:t>ken) auswerten (zum Beispiel auch Umwan</w:t>
            </w:r>
            <w:r>
              <w:t>d</w:t>
            </w:r>
            <w:r>
              <w:t>lung in andere nichtlineare oder lineare Texte) und Texte exzerpieren</w:t>
            </w:r>
          </w:p>
          <w:p w:rsidR="005B0947" w:rsidRDefault="00EB4D47" w:rsidP="00EB4D47">
            <w:pPr>
              <w:pStyle w:val="Kompetenzbeschreibung"/>
              <w:tabs>
                <w:tab w:val="center" w:pos="4536"/>
                <w:tab w:val="right" w:pos="9072"/>
              </w:tabs>
              <w:spacing w:line="256" w:lineRule="auto"/>
            </w:pPr>
            <w:r>
              <w:t>(3) komplexere Textinformationen in sach- und fachspezifische Wissensfelder einordnen und bewerten</w:t>
            </w:r>
          </w:p>
          <w:p w:rsidR="005B0947" w:rsidRDefault="00990CBD" w:rsidP="001939AF">
            <w:pPr>
              <w:pStyle w:val="Kompetenzbeschreibung"/>
              <w:tabs>
                <w:tab w:val="center" w:pos="4536"/>
                <w:tab w:val="right" w:pos="9072"/>
              </w:tabs>
              <w:spacing w:line="256" w:lineRule="auto"/>
            </w:pPr>
            <w:r w:rsidRPr="00990CBD">
              <w:t>(15) eigene und fremde Lebenswelten b</w:t>
            </w:r>
            <w:r w:rsidRPr="00990CBD">
              <w:t>e</w:t>
            </w:r>
            <w:r w:rsidRPr="00990CBD">
              <w:t>schreiben, vergleichen und bewerten (Alterität)</w:t>
            </w:r>
          </w:p>
          <w:p w:rsidR="005B0947" w:rsidRPr="005B0947" w:rsidRDefault="009E7D86" w:rsidP="001939AF">
            <w:pPr>
              <w:pStyle w:val="Kompetenzbeschreibung"/>
              <w:tabs>
                <w:tab w:val="center" w:pos="4536"/>
                <w:tab w:val="right" w:pos="9072"/>
              </w:tabs>
              <w:spacing w:line="256" w:lineRule="auto"/>
            </w:pPr>
            <w:r w:rsidRPr="009E7D86">
              <w:t>(17) zwischen textinternen und textexternen Informationen unterscheiden</w:t>
            </w:r>
          </w:p>
          <w:p w:rsidR="001939AF" w:rsidRDefault="001939AF" w:rsidP="001939AF">
            <w:pPr>
              <w:pStyle w:val="Kompetenzbeschreibung"/>
              <w:tabs>
                <w:tab w:val="center" w:pos="4536"/>
                <w:tab w:val="right" w:pos="9072"/>
              </w:tabs>
              <w:spacing w:line="256" w:lineRule="auto"/>
              <w:rPr>
                <w:u w:val="single"/>
              </w:rPr>
            </w:pPr>
            <w:r>
              <w:rPr>
                <w:u w:val="single"/>
              </w:rPr>
              <w:lastRenderedPageBreak/>
              <w:t>3.1.1.3 Medien</w:t>
            </w:r>
          </w:p>
          <w:p w:rsidR="005B0947" w:rsidRDefault="007025D2" w:rsidP="001939AF">
            <w:pPr>
              <w:pStyle w:val="Kompetenzbeschreibung"/>
              <w:tabs>
                <w:tab w:val="center" w:pos="4536"/>
                <w:tab w:val="right" w:pos="9072"/>
              </w:tabs>
              <w:spacing w:line="256" w:lineRule="auto"/>
            </w:pPr>
            <w:r>
              <w:t>(11) ihren ersten Gesamteindruck eines Bildes, Films, Hörspiels oder einer Theaterinszeni</w:t>
            </w:r>
            <w:r>
              <w:t>e</w:t>
            </w:r>
            <w:r>
              <w:t>rung beschreiben und begründen</w:t>
            </w:r>
          </w:p>
          <w:p w:rsidR="005B0947" w:rsidRDefault="00F37270" w:rsidP="001939AF">
            <w:pPr>
              <w:pStyle w:val="Kompetenzbeschreibung"/>
              <w:tabs>
                <w:tab w:val="center" w:pos="4536"/>
                <w:tab w:val="right" w:pos="9072"/>
              </w:tabs>
              <w:spacing w:line="256" w:lineRule="auto"/>
            </w:pPr>
            <w:r>
              <w:t>(13) Bilder beschreiben und analysieren, dabei Zusammenhänge zwischen Bildelementen und anderen Medien (zum Beispiel Text, Musik) herstellen, auch in Werbung</w:t>
            </w:r>
          </w:p>
          <w:p w:rsidR="005B0947" w:rsidRDefault="00452EA5" w:rsidP="001939AF">
            <w:pPr>
              <w:pStyle w:val="Kompetenzbeschreibung"/>
              <w:tabs>
                <w:tab w:val="center" w:pos="4536"/>
                <w:tab w:val="right" w:pos="9072"/>
              </w:tabs>
              <w:spacing w:line="256" w:lineRule="auto"/>
            </w:pPr>
            <w:r w:rsidRPr="00452EA5">
              <w:t>(17) Literaturverfilmungen, auch in Auszügen, analysieren und mit der Textvorlage vergle</w:t>
            </w:r>
            <w:r w:rsidRPr="00452EA5">
              <w:t>i</w:t>
            </w:r>
            <w:r w:rsidRPr="00452EA5">
              <w:t>chen</w:t>
            </w:r>
          </w:p>
          <w:p w:rsidR="001939AF" w:rsidRDefault="00452EA5" w:rsidP="001939AF">
            <w:pPr>
              <w:pStyle w:val="Kompetenzbeschreibung"/>
              <w:tabs>
                <w:tab w:val="center" w:pos="4536"/>
                <w:tab w:val="right" w:pos="9072"/>
              </w:tabs>
              <w:spacing w:line="256" w:lineRule="auto"/>
            </w:pPr>
            <w:r>
              <w:t>(18) Gestaltungsmittel einer Theaterinszeni</w:t>
            </w:r>
            <w:r>
              <w:t>e</w:t>
            </w:r>
            <w:r>
              <w:t>rung benennen und deren Wirkung exempl</w:t>
            </w:r>
            <w:r>
              <w:t>a</w:t>
            </w:r>
            <w:r>
              <w:t>risch analysieren</w:t>
            </w:r>
          </w:p>
          <w:p w:rsidR="001939AF" w:rsidRDefault="001939AF" w:rsidP="001939AF">
            <w:pPr>
              <w:pStyle w:val="Kompetenzbeschreibung"/>
              <w:tabs>
                <w:tab w:val="center" w:pos="4536"/>
                <w:tab w:val="right" w:pos="9072"/>
              </w:tabs>
              <w:spacing w:line="256" w:lineRule="auto"/>
              <w:rPr>
                <w:u w:val="single"/>
              </w:rPr>
            </w:pPr>
            <w:r>
              <w:rPr>
                <w:u w:val="single"/>
              </w:rPr>
              <w:t>3.1.2.2 Funktion von Äußerungen</w:t>
            </w:r>
          </w:p>
          <w:p w:rsidR="005B0947" w:rsidRDefault="009640CE" w:rsidP="001939AF">
            <w:pPr>
              <w:pStyle w:val="Kompetenzbeschreibung"/>
              <w:tabs>
                <w:tab w:val="center" w:pos="4536"/>
                <w:tab w:val="right" w:pos="9072"/>
              </w:tabs>
              <w:spacing w:line="256" w:lineRule="auto"/>
            </w:pPr>
            <w:r>
              <w:t>(11) sprachliche Äußerungen mündlich und schriftlich situationsangemessen und adress</w:t>
            </w:r>
            <w:r>
              <w:t>a</w:t>
            </w:r>
            <w:r>
              <w:t>tengerecht formulieren (zum Beispiel Rolle</w:t>
            </w:r>
            <w:r>
              <w:t>n</w:t>
            </w:r>
            <w:r>
              <w:t>diskussion, Dialog, Bewerbungsschreiben, Lebenslauf, Vorstellungsgespräch, Antrag, sachlicher Brief)</w:t>
            </w:r>
          </w:p>
          <w:p w:rsidR="002374CC" w:rsidRPr="00337F7A" w:rsidRDefault="00337F7A" w:rsidP="00337F7A">
            <w:pPr>
              <w:pStyle w:val="Kompetenzbeschreibung"/>
              <w:tabs>
                <w:tab w:val="center" w:pos="4536"/>
                <w:tab w:val="right" w:pos="9072"/>
              </w:tabs>
              <w:spacing w:line="256" w:lineRule="auto"/>
            </w:pPr>
            <w:r w:rsidRPr="00337F7A">
              <w:t>(18) sprachliche Fremdheitserfahrungen b</w:t>
            </w:r>
            <w:r w:rsidRPr="00337F7A">
              <w:t>e</w:t>
            </w:r>
            <w:r w:rsidRPr="00337F7A">
              <w:t>schreiben und reflektieren; Mehrsprachigkeit sowie den Sprachenvergleich zur Entwicklung des Sprachbewusstseins nutzen</w:t>
            </w:r>
          </w:p>
        </w:tc>
        <w:tc>
          <w:tcPr>
            <w:tcW w:w="1250" w:type="pct"/>
            <w:tcBorders>
              <w:left w:val="single" w:sz="4" w:space="0" w:color="auto"/>
              <w:bottom w:val="single" w:sz="4" w:space="0" w:color="auto"/>
              <w:right w:val="single" w:sz="4" w:space="0" w:color="auto"/>
            </w:tcBorders>
            <w:shd w:val="clear" w:color="auto" w:fill="auto"/>
          </w:tcPr>
          <w:p w:rsidR="001670BE" w:rsidRPr="00497E8A" w:rsidRDefault="00112BBF" w:rsidP="001670BE">
            <w:pPr>
              <w:spacing w:before="60"/>
              <w:rPr>
                <w:rFonts w:eastAsia="Calibri" w:cs="Arial"/>
                <w:b/>
                <w:i/>
                <w:szCs w:val="22"/>
                <w:lang w:val="en-US"/>
              </w:rPr>
            </w:pPr>
            <w:r w:rsidRPr="00497E8A">
              <w:rPr>
                <w:rFonts w:eastAsia="Calibri" w:cs="Arial"/>
                <w:b/>
                <w:szCs w:val="22"/>
              </w:rPr>
              <w:lastRenderedPageBreak/>
              <w:t xml:space="preserve">4. Das Nibelungenlied </w:t>
            </w:r>
            <w:r w:rsidR="00497E8A" w:rsidRPr="00497E8A">
              <w:rPr>
                <w:rFonts w:eastAsia="Calibri" w:cs="Arial"/>
                <w:b/>
                <w:szCs w:val="22"/>
              </w:rPr>
              <w:t>als Faszin</w:t>
            </w:r>
            <w:r w:rsidR="00497E8A" w:rsidRPr="00497E8A">
              <w:rPr>
                <w:rFonts w:eastAsia="Calibri" w:cs="Arial"/>
                <w:b/>
                <w:szCs w:val="22"/>
              </w:rPr>
              <w:t>o</w:t>
            </w:r>
            <w:r w:rsidR="00497E8A" w:rsidRPr="00497E8A">
              <w:rPr>
                <w:rFonts w:eastAsia="Calibri" w:cs="Arial"/>
                <w:b/>
                <w:szCs w:val="22"/>
              </w:rPr>
              <w:t>sum</w:t>
            </w:r>
          </w:p>
          <w:p w:rsidR="001670BE" w:rsidRPr="007258F6" w:rsidRDefault="00497E8A" w:rsidP="006063C4">
            <w:pPr>
              <w:numPr>
                <w:ilvl w:val="0"/>
                <w:numId w:val="1"/>
              </w:numPr>
              <w:spacing w:before="60"/>
              <w:rPr>
                <w:rFonts w:eastAsia="Calibri" w:cs="Arial"/>
                <w:i/>
                <w:szCs w:val="22"/>
                <w:lang w:val="en-US"/>
              </w:rPr>
            </w:pPr>
            <w:r w:rsidRPr="00393408">
              <w:rPr>
                <w:rFonts w:eastAsia="Calibri" w:cs="Arial"/>
                <w:szCs w:val="22"/>
              </w:rPr>
              <w:t>Rückgriff auf Vorwissen und Vo</w:t>
            </w:r>
            <w:r w:rsidRPr="00393408">
              <w:rPr>
                <w:rFonts w:eastAsia="Calibri" w:cs="Arial"/>
                <w:szCs w:val="22"/>
              </w:rPr>
              <w:t>r</w:t>
            </w:r>
            <w:r w:rsidRPr="00393408">
              <w:rPr>
                <w:rFonts w:eastAsia="Calibri" w:cs="Arial"/>
                <w:szCs w:val="22"/>
              </w:rPr>
              <w:t xml:space="preserve">stellungen zum Mittelalter (s. 1.); ggf. </w:t>
            </w:r>
            <w:r>
              <w:rPr>
                <w:rFonts w:eastAsia="Calibri" w:cs="Arial"/>
                <w:szCs w:val="22"/>
                <w:lang w:val="en-US"/>
              </w:rPr>
              <w:t>Ergänzung oder Korrektur von Inhalten</w:t>
            </w:r>
          </w:p>
          <w:p w:rsidR="002374CC" w:rsidRPr="00497E8A" w:rsidRDefault="00497E8A" w:rsidP="006063C4">
            <w:pPr>
              <w:numPr>
                <w:ilvl w:val="0"/>
                <w:numId w:val="1"/>
              </w:numPr>
              <w:spacing w:before="60"/>
              <w:rPr>
                <w:rFonts w:eastAsia="Calibri" w:cs="Arial"/>
                <w:i/>
                <w:szCs w:val="22"/>
                <w:lang w:val="en-US"/>
              </w:rPr>
            </w:pPr>
            <w:r>
              <w:rPr>
                <w:rFonts w:eastAsia="Calibri" w:cs="Arial"/>
                <w:szCs w:val="22"/>
                <w:lang w:val="en-US"/>
              </w:rPr>
              <w:t>Reflexion von Stereotypen und Klischees</w:t>
            </w:r>
          </w:p>
          <w:p w:rsidR="00497E8A" w:rsidRPr="00393408" w:rsidRDefault="00497E8A" w:rsidP="006063C4">
            <w:pPr>
              <w:numPr>
                <w:ilvl w:val="0"/>
                <w:numId w:val="1"/>
              </w:numPr>
              <w:spacing w:before="60"/>
              <w:rPr>
                <w:rFonts w:eastAsia="Calibri" w:cs="Arial"/>
                <w:i/>
                <w:szCs w:val="22"/>
              </w:rPr>
            </w:pPr>
            <w:r w:rsidRPr="00393408">
              <w:rPr>
                <w:rFonts w:eastAsia="Calibri" w:cs="Arial"/>
                <w:szCs w:val="22"/>
              </w:rPr>
              <w:t>Ist Siegfried ein Ritter? (Abgleich mit ritterlichem Tugendsystem, Bedeutung des ritterlichen T</w:t>
            </w:r>
            <w:r w:rsidRPr="00393408">
              <w:rPr>
                <w:rFonts w:eastAsia="Calibri" w:cs="Arial"/>
                <w:szCs w:val="22"/>
              </w:rPr>
              <w:t>u</w:t>
            </w:r>
            <w:r w:rsidRPr="00393408">
              <w:rPr>
                <w:rFonts w:eastAsia="Calibri" w:cs="Arial"/>
                <w:szCs w:val="22"/>
              </w:rPr>
              <w:t>gendsystems für heutige Werte r</w:t>
            </w:r>
            <w:r w:rsidRPr="00393408">
              <w:rPr>
                <w:rFonts w:eastAsia="Calibri" w:cs="Arial"/>
                <w:szCs w:val="22"/>
              </w:rPr>
              <w:t>e</w:t>
            </w:r>
            <w:r w:rsidRPr="00393408">
              <w:rPr>
                <w:rFonts w:eastAsia="Calibri" w:cs="Arial"/>
                <w:szCs w:val="22"/>
              </w:rPr>
              <w:t>flektieren)</w:t>
            </w:r>
          </w:p>
          <w:p w:rsidR="00497E8A" w:rsidRPr="00393408" w:rsidRDefault="00497E8A" w:rsidP="006063C4">
            <w:pPr>
              <w:numPr>
                <w:ilvl w:val="0"/>
                <w:numId w:val="1"/>
              </w:numPr>
              <w:spacing w:before="60"/>
              <w:rPr>
                <w:rFonts w:eastAsia="Calibri" w:cs="Arial"/>
                <w:i/>
                <w:szCs w:val="22"/>
              </w:rPr>
            </w:pPr>
            <w:r w:rsidRPr="00393408">
              <w:rPr>
                <w:rFonts w:eastAsia="Calibri" w:cs="Arial"/>
                <w:szCs w:val="22"/>
              </w:rPr>
              <w:t>ausgewählte Rezeptionsdokume</w:t>
            </w:r>
            <w:r w:rsidRPr="00393408">
              <w:rPr>
                <w:rFonts w:eastAsia="Calibri" w:cs="Arial"/>
                <w:szCs w:val="22"/>
              </w:rPr>
              <w:t>n</w:t>
            </w:r>
            <w:r w:rsidRPr="00393408">
              <w:rPr>
                <w:rFonts w:eastAsia="Calibri" w:cs="Arial"/>
                <w:szCs w:val="22"/>
              </w:rPr>
              <w:t>te zum Nibelungenlied bearbeiten</w:t>
            </w:r>
            <w:r w:rsidR="00F508C4">
              <w:rPr>
                <w:rFonts w:eastAsia="Calibri" w:cs="Arial"/>
                <w:szCs w:val="22"/>
              </w:rPr>
              <w:t xml:space="preserve">, Ergebnisse </w:t>
            </w:r>
            <w:r w:rsidR="00530AF9">
              <w:rPr>
                <w:rFonts w:eastAsia="Calibri" w:cs="Arial"/>
                <w:szCs w:val="22"/>
              </w:rPr>
              <w:t>z. B.</w:t>
            </w:r>
            <w:r w:rsidR="00F508C4">
              <w:rPr>
                <w:rFonts w:eastAsia="Calibri" w:cs="Arial"/>
                <w:szCs w:val="22"/>
              </w:rPr>
              <w:t xml:space="preserve"> in Form von m</w:t>
            </w:r>
            <w:r w:rsidR="00F508C4">
              <w:rPr>
                <w:rFonts w:eastAsia="Calibri" w:cs="Arial"/>
                <w:szCs w:val="22"/>
              </w:rPr>
              <w:t>e</w:t>
            </w:r>
            <w:r w:rsidR="00F508C4">
              <w:rPr>
                <w:rFonts w:eastAsia="Calibri" w:cs="Arial"/>
                <w:szCs w:val="22"/>
              </w:rPr>
              <w:t>diengestützten Kurzvorträgen pr</w:t>
            </w:r>
            <w:r w:rsidR="00F508C4">
              <w:rPr>
                <w:rFonts w:eastAsia="Calibri" w:cs="Arial"/>
                <w:szCs w:val="22"/>
              </w:rPr>
              <w:t>ä</w:t>
            </w:r>
            <w:r w:rsidR="00F508C4">
              <w:rPr>
                <w:rFonts w:eastAsia="Calibri" w:cs="Arial"/>
                <w:szCs w:val="22"/>
              </w:rPr>
              <w:t>sentieren</w:t>
            </w:r>
          </w:p>
        </w:tc>
        <w:tc>
          <w:tcPr>
            <w:tcW w:w="1250" w:type="pct"/>
            <w:tcBorders>
              <w:left w:val="single" w:sz="4" w:space="0" w:color="auto"/>
              <w:bottom w:val="single" w:sz="4" w:space="0" w:color="auto"/>
              <w:right w:val="single" w:sz="4" w:space="0" w:color="auto"/>
            </w:tcBorders>
            <w:shd w:val="clear" w:color="auto" w:fill="auto"/>
          </w:tcPr>
          <w:p w:rsidR="002374CC" w:rsidRPr="00393408" w:rsidRDefault="002374CC" w:rsidP="007C0D7F">
            <w:pPr>
              <w:spacing w:before="60"/>
              <w:rPr>
                <w:rFonts w:eastAsia="Calibri" w:cs="Arial"/>
                <w:i/>
                <w:szCs w:val="22"/>
              </w:rPr>
            </w:pPr>
          </w:p>
          <w:p w:rsidR="00497E8A" w:rsidRPr="00393408" w:rsidRDefault="00497E8A" w:rsidP="007C0D7F">
            <w:pPr>
              <w:spacing w:before="60"/>
              <w:rPr>
                <w:rFonts w:eastAsia="Calibri" w:cs="Arial"/>
                <w:i/>
                <w:szCs w:val="22"/>
              </w:rPr>
            </w:pPr>
          </w:p>
          <w:p w:rsidR="00497E8A" w:rsidRPr="00393408" w:rsidRDefault="00497E8A" w:rsidP="007C0D7F">
            <w:pPr>
              <w:spacing w:before="60"/>
              <w:rPr>
                <w:rFonts w:eastAsia="Calibri" w:cs="Arial"/>
                <w:i/>
                <w:szCs w:val="22"/>
              </w:rPr>
            </w:pPr>
          </w:p>
          <w:p w:rsidR="00497E8A" w:rsidRPr="00393408" w:rsidRDefault="00497E8A" w:rsidP="007C0D7F">
            <w:pPr>
              <w:spacing w:before="60"/>
              <w:rPr>
                <w:rFonts w:eastAsia="Calibri" w:cs="Arial"/>
                <w:i/>
                <w:szCs w:val="22"/>
              </w:rPr>
            </w:pPr>
          </w:p>
          <w:p w:rsidR="00497E8A" w:rsidRPr="00393408" w:rsidRDefault="00497E8A" w:rsidP="007C0D7F">
            <w:pPr>
              <w:spacing w:before="60"/>
              <w:rPr>
                <w:rFonts w:eastAsia="Calibri" w:cs="Arial"/>
                <w:i/>
                <w:szCs w:val="22"/>
              </w:rPr>
            </w:pPr>
          </w:p>
          <w:p w:rsidR="00497E8A" w:rsidRPr="00393408" w:rsidRDefault="00497E8A" w:rsidP="007C0D7F">
            <w:pPr>
              <w:spacing w:before="60"/>
              <w:rPr>
                <w:rFonts w:eastAsia="Calibri" w:cs="Arial"/>
                <w:i/>
                <w:szCs w:val="22"/>
              </w:rPr>
            </w:pPr>
          </w:p>
          <w:p w:rsidR="00497E8A" w:rsidRPr="00393408" w:rsidRDefault="00497E8A" w:rsidP="007C0D7F">
            <w:pPr>
              <w:spacing w:before="60"/>
              <w:rPr>
                <w:rFonts w:eastAsia="Calibri" w:cs="Arial"/>
                <w:i/>
                <w:szCs w:val="22"/>
              </w:rPr>
            </w:pPr>
          </w:p>
          <w:p w:rsidR="00497E8A" w:rsidRDefault="00497E8A" w:rsidP="007C0D7F">
            <w:pPr>
              <w:spacing w:before="60"/>
              <w:rPr>
                <w:rFonts w:eastAsia="Calibri" w:cs="Arial"/>
                <w:szCs w:val="22"/>
              </w:rPr>
            </w:pPr>
            <w:r w:rsidRPr="00393408">
              <w:rPr>
                <w:rFonts w:eastAsia="Calibri" w:cs="Arial"/>
                <w:szCs w:val="22"/>
              </w:rPr>
              <w:t>ggf. über Sachtex</w:t>
            </w:r>
            <w:r w:rsidR="00F858B3">
              <w:rPr>
                <w:rFonts w:eastAsia="Calibri" w:cs="Arial"/>
                <w:szCs w:val="22"/>
              </w:rPr>
              <w:t>t zum ritterlichen Tugendsystem (auch im Vergleich mit Textpassagen aus dem Nibelunge</w:t>
            </w:r>
            <w:r w:rsidR="00F858B3">
              <w:rPr>
                <w:rFonts w:eastAsia="Calibri" w:cs="Arial"/>
                <w:szCs w:val="22"/>
              </w:rPr>
              <w:t>n</w:t>
            </w:r>
            <w:r w:rsidR="00F858B3">
              <w:rPr>
                <w:rFonts w:eastAsia="Calibri" w:cs="Arial"/>
                <w:szCs w:val="22"/>
              </w:rPr>
              <w:t xml:space="preserve">lied, </w:t>
            </w:r>
            <w:r w:rsidR="00530AF9">
              <w:rPr>
                <w:rFonts w:eastAsia="Calibri" w:cs="Arial"/>
                <w:szCs w:val="22"/>
              </w:rPr>
              <w:t>z. B.</w:t>
            </w:r>
            <w:r w:rsidR="00F858B3">
              <w:rPr>
                <w:rFonts w:eastAsia="Calibri" w:cs="Arial"/>
                <w:szCs w:val="22"/>
              </w:rPr>
              <w:t xml:space="preserve"> Siegfrieds Vorgeschichte, seine Ankunft in Worms)</w:t>
            </w:r>
          </w:p>
          <w:p w:rsidR="001939AF" w:rsidRPr="00393408" w:rsidRDefault="00530AF9" w:rsidP="007C0D7F">
            <w:pPr>
              <w:spacing w:before="60"/>
              <w:rPr>
                <w:rFonts w:eastAsia="Calibri" w:cs="Arial"/>
                <w:szCs w:val="22"/>
              </w:rPr>
            </w:pPr>
            <w:r>
              <w:rPr>
                <w:rFonts w:eastAsia="Calibri" w:cs="Arial"/>
                <w:szCs w:val="22"/>
              </w:rPr>
              <w:t>z. B.</w:t>
            </w:r>
            <w:r w:rsidR="00497E8A" w:rsidRPr="00393408">
              <w:rPr>
                <w:rFonts w:eastAsia="Calibri" w:cs="Arial"/>
                <w:szCs w:val="22"/>
              </w:rPr>
              <w:t xml:space="preserve"> Bilddokumente, Wormser Nib</w:t>
            </w:r>
            <w:r w:rsidR="00497E8A" w:rsidRPr="00393408">
              <w:rPr>
                <w:rFonts w:eastAsia="Calibri" w:cs="Arial"/>
                <w:szCs w:val="22"/>
              </w:rPr>
              <w:t>e</w:t>
            </w:r>
            <w:r w:rsidR="00497E8A" w:rsidRPr="00393408">
              <w:rPr>
                <w:rFonts w:eastAsia="Calibri" w:cs="Arial"/>
                <w:szCs w:val="22"/>
              </w:rPr>
              <w:t>lungenfestspiele, Verfilmungen, Texte der Rom</w:t>
            </w:r>
            <w:r w:rsidR="00466832">
              <w:rPr>
                <w:rFonts w:eastAsia="Calibri" w:cs="Arial"/>
                <w:szCs w:val="22"/>
              </w:rPr>
              <w:t>antik, politische Vereinna</w:t>
            </w:r>
            <w:r w:rsidR="00466832">
              <w:rPr>
                <w:rFonts w:eastAsia="Calibri" w:cs="Arial"/>
                <w:szCs w:val="22"/>
              </w:rPr>
              <w:t>h</w:t>
            </w:r>
            <w:r w:rsidR="00466832">
              <w:rPr>
                <w:rFonts w:eastAsia="Calibri" w:cs="Arial"/>
                <w:szCs w:val="22"/>
              </w:rPr>
              <w:t>mung</w:t>
            </w:r>
          </w:p>
        </w:tc>
      </w:tr>
    </w:tbl>
    <w:p w:rsidR="00D13FE5" w:rsidRPr="00393408" w:rsidRDefault="00D13FE5" w:rsidP="00D13FE5"/>
    <w:p w:rsidR="00D13FE5" w:rsidRDefault="00D13FE5" w:rsidP="00C32967">
      <w:pPr>
        <w:pStyle w:val="bcTabVortext"/>
      </w:pPr>
    </w:p>
    <w:p w:rsidR="005814FE" w:rsidRPr="008D27A9" w:rsidRDefault="005814FE" w:rsidP="00C32967">
      <w:pPr>
        <w:pStyle w:val="bcTabVor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0"/>
        <w:gridCol w:w="3980"/>
        <w:gridCol w:w="3980"/>
        <w:gridCol w:w="3980"/>
      </w:tblGrid>
      <w:tr w:rsidR="00D13FE5" w:rsidRPr="00CB5993" w:rsidTr="007C0D7F">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rsidR="00D13FE5" w:rsidRDefault="00D13FE5" w:rsidP="007C0D7F">
            <w:pPr>
              <w:pStyle w:val="bcTab"/>
              <w:widowControl w:val="0"/>
            </w:pPr>
            <w:r w:rsidRPr="009949B2">
              <w:lastRenderedPageBreak/>
              <w:br w:type="page"/>
            </w:r>
            <w:r>
              <w:br w:type="page"/>
            </w:r>
            <w:r>
              <w:br w:type="page"/>
            </w:r>
            <w:r>
              <w:br w:type="page"/>
            </w:r>
            <w:r>
              <w:rPr>
                <w:rFonts w:eastAsia="Times New Roman" w:cs="Times New Roman"/>
                <w:b w:val="0"/>
                <w:sz w:val="22"/>
                <w:szCs w:val="24"/>
              </w:rPr>
              <w:br w:type="page"/>
            </w:r>
            <w:r>
              <w:rPr>
                <w:rFonts w:eastAsia="Times New Roman" w:cs="Times New Roman"/>
                <w:b w:val="0"/>
                <w:sz w:val="22"/>
                <w:szCs w:val="24"/>
              </w:rPr>
              <w:br w:type="page"/>
            </w:r>
            <w:r>
              <w:rPr>
                <w:rFonts w:eastAsia="Times New Roman" w:cs="Times New Roman"/>
                <w:b w:val="0"/>
                <w:sz w:val="22"/>
                <w:szCs w:val="24"/>
              </w:rPr>
              <w:br w:type="page"/>
            </w:r>
            <w:r>
              <w:br w:type="page"/>
            </w:r>
            <w:r>
              <w:br w:type="page"/>
            </w:r>
            <w:r>
              <w:br w:type="page"/>
            </w:r>
            <w:r>
              <w:br w:type="page"/>
            </w:r>
            <w:r>
              <w:br w:type="page"/>
            </w:r>
            <w:r>
              <w:rPr>
                <w:b w:val="0"/>
              </w:rPr>
              <w:br w:type="page"/>
            </w:r>
            <w:r>
              <w:rPr>
                <w:rFonts w:eastAsia="Times New Roman" w:cs="Times New Roman"/>
                <w:b w:val="0"/>
                <w:sz w:val="22"/>
                <w:szCs w:val="24"/>
              </w:rPr>
              <w:br w:type="page"/>
            </w:r>
            <w:r>
              <w:rPr>
                <w:rFonts w:eastAsia="Times New Roman" w:cs="Times New Roman"/>
                <w:b w:val="0"/>
                <w:sz w:val="22"/>
                <w:szCs w:val="24"/>
              </w:rPr>
              <w:br w:type="page"/>
            </w:r>
            <w:r>
              <w:rPr>
                <w:b w:val="0"/>
              </w:rPr>
              <w:br w:type="page"/>
            </w:r>
            <w:r>
              <w:br w:type="page"/>
            </w:r>
            <w:r>
              <w:rPr>
                <w:rFonts w:eastAsia="Times New Roman" w:cs="Times New Roman"/>
                <w:b w:val="0"/>
                <w:sz w:val="22"/>
                <w:szCs w:val="24"/>
              </w:rPr>
              <w:br w:type="page"/>
            </w:r>
            <w:r>
              <w:br w:type="page"/>
            </w:r>
            <w:r>
              <w:rPr>
                <w:rFonts w:eastAsia="Times New Roman" w:cs="Times New Roman"/>
                <w:b w:val="0"/>
                <w:sz w:val="22"/>
                <w:szCs w:val="24"/>
              </w:rPr>
              <w:br w:type="page"/>
            </w:r>
            <w:bookmarkStart w:id="32" w:name="_Toc481735805"/>
            <w:r w:rsidR="00631CD9">
              <w:rPr>
                <w:rFonts w:eastAsia="Times New Roman" w:cs="Times New Roman"/>
                <w:szCs w:val="32"/>
              </w:rPr>
              <w:t>8.6</w:t>
            </w:r>
            <w:r w:rsidR="004C6A49" w:rsidRPr="004C6A49">
              <w:rPr>
                <w:rFonts w:eastAsia="Times New Roman" w:cs="Times New Roman"/>
                <w:szCs w:val="32"/>
              </w:rPr>
              <w:t>.</w:t>
            </w:r>
            <w:r w:rsidR="004C6A49">
              <w:rPr>
                <w:rFonts w:eastAsia="Times New Roman" w:cs="Times New Roman"/>
                <w:b w:val="0"/>
                <w:sz w:val="22"/>
                <w:szCs w:val="24"/>
              </w:rPr>
              <w:t xml:space="preserve"> </w:t>
            </w:r>
            <w:r w:rsidR="00FF0249">
              <w:t>Kurzprosa</w:t>
            </w:r>
            <w:bookmarkEnd w:id="32"/>
          </w:p>
          <w:p w:rsidR="00D13FE5" w:rsidRPr="00D72B29" w:rsidRDefault="00076529" w:rsidP="007C0D7F">
            <w:pPr>
              <w:pStyle w:val="bcTabcaStd"/>
              <w:widowControl w:val="0"/>
            </w:pPr>
            <w:r>
              <w:t>ca. 12</w:t>
            </w:r>
            <w:r w:rsidR="00D13FE5" w:rsidRPr="00D72B29">
              <w:t xml:space="preserve"> Std.</w:t>
            </w:r>
          </w:p>
        </w:tc>
      </w:tr>
      <w:tr w:rsidR="00D13FE5" w:rsidRPr="008D27A9" w:rsidTr="007C0D7F">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361D3B" w:rsidRPr="008D27A9" w:rsidRDefault="00361D3B" w:rsidP="00631CD9">
            <w:pPr>
              <w:pStyle w:val="bcTabVortext"/>
            </w:pPr>
            <w:r>
              <w:t>Die Unterrichtseinheit zum Thema „Zusammenleben in Familie und Gesellschaft“ befasst sich inhaltlich zum einen mit den komplexen Strukturen familiären Z</w:t>
            </w:r>
            <w:r>
              <w:t>u</w:t>
            </w:r>
            <w:r>
              <w:t xml:space="preserve">sammenlebens, zum anderen mit außerfamiliären Konstellationen auf gesellschaftlicher Ebene. Zur Sprache kommen dabei inhaltliche Aspekte wie zum Beispiel </w:t>
            </w:r>
            <w:r w:rsidR="00DE1FFE">
              <w:t xml:space="preserve">Entfremdung oder </w:t>
            </w:r>
            <w:r>
              <w:t>das konflikthafte Verhältnis zwischen den Generationen</w:t>
            </w:r>
            <w:r w:rsidR="00DE1FFE">
              <w:t>. Formal steht die Erarbeitung von Merkmalen der Textsorte Kurzgeschichte und Kur</w:t>
            </w:r>
            <w:r w:rsidR="00DE1FFE">
              <w:t>z</w:t>
            </w:r>
            <w:r w:rsidR="00DE1FFE">
              <w:t>prosa im Allgemeinen im Mittelpunkt. Als methodische Herangehensweisen</w:t>
            </w:r>
            <w:r w:rsidR="000440D2">
              <w:t xml:space="preserve"> dienen</w:t>
            </w:r>
            <w:r w:rsidR="00DE1FFE">
              <w:t xml:space="preserve"> dabei analytische Verfahren</w:t>
            </w:r>
            <w:r w:rsidR="007A0856">
              <w:t xml:space="preserve"> sowie </w:t>
            </w:r>
            <w:r w:rsidR="00DE1FFE">
              <w:t>Methoden des gestaltenden Interpreti</w:t>
            </w:r>
            <w:r w:rsidR="00DE1FFE">
              <w:t>e</w:t>
            </w:r>
            <w:r w:rsidR="00DE1FFE">
              <w:t xml:space="preserve">rens, die im Rahmen dieser Einheit wiederholt und vertieft werden. </w:t>
            </w:r>
          </w:p>
        </w:tc>
      </w:tr>
      <w:tr w:rsidR="00D13FE5" w:rsidRPr="00CB5993" w:rsidTr="007C0D7F">
        <w:trPr>
          <w:trHeight w:val="20"/>
        </w:trPr>
        <w:tc>
          <w:tcPr>
            <w:tcW w:w="1250" w:type="pct"/>
            <w:tcBorders>
              <w:top w:val="single" w:sz="4" w:space="0" w:color="auto"/>
              <w:left w:val="single" w:sz="4" w:space="0" w:color="auto"/>
              <w:bottom w:val="single" w:sz="4" w:space="0" w:color="auto"/>
              <w:right w:val="single" w:sz="4" w:space="0" w:color="auto"/>
            </w:tcBorders>
            <w:shd w:val="clear" w:color="auto" w:fill="F59D1E"/>
            <w:vAlign w:val="center"/>
            <w:hideMark/>
          </w:tcPr>
          <w:p w:rsidR="00D13FE5" w:rsidRPr="0076063D" w:rsidRDefault="00D13FE5" w:rsidP="007C0D7F">
            <w:pPr>
              <w:pStyle w:val="bcTabweiKompetenzen"/>
            </w:pPr>
            <w:r w:rsidRPr="0076063D">
              <w:t>Prozessbezogene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B70017"/>
            <w:vAlign w:val="center"/>
          </w:tcPr>
          <w:p w:rsidR="00D13FE5" w:rsidRPr="0076063D" w:rsidRDefault="00D13FE5" w:rsidP="007C0D7F">
            <w:pPr>
              <w:pStyle w:val="bcTabweiKompetenzen"/>
            </w:pPr>
            <w:r w:rsidRPr="0076063D">
              <w:t>Inhaltsbezogene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D13FE5" w:rsidRPr="00D72B29" w:rsidRDefault="00D13FE5" w:rsidP="007C0D7F">
            <w:pPr>
              <w:pStyle w:val="bcTabschwKompetenzen"/>
            </w:pPr>
            <w:r w:rsidRPr="00D72B29">
              <w:t>Konkretisierung,</w:t>
            </w:r>
            <w:r w:rsidRPr="00D72B29">
              <w:br/>
              <w:t>Vorgehen im Unterricht</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tcPr>
          <w:p w:rsidR="00D13FE5" w:rsidRPr="00D72B29" w:rsidRDefault="00D13FE5" w:rsidP="007C0D7F">
            <w:pPr>
              <w:pStyle w:val="bcTabschwKompetenzen"/>
            </w:pPr>
            <w:r w:rsidRPr="00D72B29">
              <w:t xml:space="preserve">Hinweise, Arbeitsmittel, </w:t>
            </w:r>
            <w:r>
              <w:br/>
            </w:r>
            <w:r w:rsidRPr="00D72B29">
              <w:t>Organisation, Ve</w:t>
            </w:r>
            <w:r w:rsidRPr="00D72B29">
              <w:t>r</w:t>
            </w:r>
            <w:r w:rsidRPr="00D72B29">
              <w:t>weise</w:t>
            </w:r>
          </w:p>
        </w:tc>
      </w:tr>
      <w:tr w:rsidR="00D13FE5" w:rsidRPr="00393408" w:rsidTr="007C0D7F">
        <w:trPr>
          <w:trHeight w:val="20"/>
        </w:trPr>
        <w:tc>
          <w:tcPr>
            <w:tcW w:w="25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13FE5" w:rsidRPr="009E42E5" w:rsidRDefault="00D13FE5" w:rsidP="007C0D7F">
            <w:pPr>
              <w:jc w:val="center"/>
              <w:rPr>
                <w:rFonts w:eastAsia="Calibri"/>
                <w:sz w:val="18"/>
                <w:szCs w:val="18"/>
              </w:rPr>
            </w:pPr>
            <w:r w:rsidRPr="009E42E5">
              <w:rPr>
                <w:sz w:val="18"/>
                <w:szCs w:val="18"/>
              </w:rPr>
              <w:t>Die Schülerinnen und Schüler können</w:t>
            </w:r>
          </w:p>
        </w:tc>
        <w:tc>
          <w:tcPr>
            <w:tcW w:w="1250" w:type="pct"/>
            <w:vMerge w:val="restart"/>
            <w:tcBorders>
              <w:top w:val="single" w:sz="4" w:space="0" w:color="auto"/>
              <w:left w:val="single" w:sz="4" w:space="0" w:color="auto"/>
              <w:right w:val="single" w:sz="4" w:space="0" w:color="auto"/>
            </w:tcBorders>
            <w:shd w:val="clear" w:color="auto" w:fill="auto"/>
          </w:tcPr>
          <w:p w:rsidR="00D13FE5" w:rsidRPr="00076529" w:rsidRDefault="00076529" w:rsidP="007C0D7F">
            <w:pPr>
              <w:spacing w:before="60"/>
              <w:rPr>
                <w:rFonts w:eastAsia="Calibri" w:cs="Arial"/>
                <w:b/>
                <w:i/>
                <w:szCs w:val="22"/>
                <w:lang w:val="en-US"/>
              </w:rPr>
            </w:pPr>
            <w:r w:rsidRPr="00076529">
              <w:rPr>
                <w:rFonts w:eastAsia="Calibri" w:cs="Arial"/>
                <w:b/>
                <w:szCs w:val="22"/>
              </w:rPr>
              <w:t>1.</w:t>
            </w:r>
            <w:r>
              <w:rPr>
                <w:rFonts w:eastAsia="Calibri" w:cs="Arial"/>
                <w:szCs w:val="22"/>
              </w:rPr>
              <w:t xml:space="preserve"> „</w:t>
            </w:r>
            <w:r w:rsidRPr="00076529">
              <w:rPr>
                <w:rFonts w:eastAsia="Calibri" w:cs="Arial"/>
                <w:b/>
                <w:szCs w:val="22"/>
              </w:rPr>
              <w:t xml:space="preserve">Zusammenleben“ </w:t>
            </w:r>
            <w:r w:rsidR="007A0856">
              <w:rPr>
                <w:rFonts w:eastAsia="Calibri" w:cs="Arial"/>
                <w:b/>
                <w:szCs w:val="22"/>
              </w:rPr>
              <w:t>–</w:t>
            </w:r>
            <w:r w:rsidRPr="00076529">
              <w:rPr>
                <w:rFonts w:eastAsia="Calibri" w:cs="Arial"/>
                <w:b/>
                <w:szCs w:val="22"/>
              </w:rPr>
              <w:t xml:space="preserve"> themat</w:t>
            </w:r>
            <w:r w:rsidRPr="00076529">
              <w:rPr>
                <w:rFonts w:eastAsia="Calibri" w:cs="Arial"/>
                <w:b/>
                <w:szCs w:val="22"/>
              </w:rPr>
              <w:t>i</w:t>
            </w:r>
            <w:r w:rsidRPr="00076529">
              <w:rPr>
                <w:rFonts w:eastAsia="Calibri" w:cs="Arial"/>
                <w:b/>
                <w:szCs w:val="22"/>
              </w:rPr>
              <w:t>scher Einstieg</w:t>
            </w:r>
          </w:p>
          <w:p w:rsidR="00D13FE5" w:rsidRPr="00393408" w:rsidRDefault="00076529" w:rsidP="006063C4">
            <w:pPr>
              <w:numPr>
                <w:ilvl w:val="0"/>
                <w:numId w:val="1"/>
              </w:numPr>
              <w:spacing w:before="60"/>
              <w:rPr>
                <w:rFonts w:eastAsia="Calibri" w:cs="Arial"/>
                <w:i/>
                <w:szCs w:val="22"/>
              </w:rPr>
            </w:pPr>
            <w:r w:rsidRPr="00393408">
              <w:rPr>
                <w:rFonts w:eastAsia="Calibri" w:cs="Arial"/>
                <w:szCs w:val="22"/>
              </w:rPr>
              <w:t>Sammeln von Anekdoten aus dem Familienleben</w:t>
            </w:r>
            <w:r w:rsidR="00FC4A31" w:rsidRPr="00393408">
              <w:rPr>
                <w:rFonts w:eastAsia="Calibri" w:cs="Arial"/>
                <w:szCs w:val="22"/>
              </w:rPr>
              <w:t xml:space="preserve"> </w:t>
            </w:r>
          </w:p>
          <w:p w:rsidR="00D13FE5" w:rsidRPr="00393408" w:rsidRDefault="00076529" w:rsidP="006063C4">
            <w:pPr>
              <w:numPr>
                <w:ilvl w:val="0"/>
                <w:numId w:val="1"/>
              </w:numPr>
              <w:spacing w:before="60"/>
              <w:rPr>
                <w:rFonts w:eastAsia="Calibri"/>
              </w:rPr>
            </w:pPr>
            <w:r w:rsidRPr="00393408">
              <w:rPr>
                <w:rFonts w:eastAsia="Calibri"/>
              </w:rPr>
              <w:t>Vorstellen der Anekdoten und er</w:t>
            </w:r>
            <w:r w:rsidRPr="00393408">
              <w:rPr>
                <w:rFonts w:eastAsia="Calibri"/>
              </w:rPr>
              <w:t>s</w:t>
            </w:r>
            <w:r w:rsidRPr="00393408">
              <w:rPr>
                <w:rFonts w:eastAsia="Calibri"/>
              </w:rPr>
              <w:t>te Zusammenstellung von Aspe</w:t>
            </w:r>
            <w:r w:rsidRPr="00393408">
              <w:rPr>
                <w:rFonts w:eastAsia="Calibri"/>
              </w:rPr>
              <w:t>k</w:t>
            </w:r>
            <w:r w:rsidRPr="00393408">
              <w:rPr>
                <w:rFonts w:eastAsia="Calibri"/>
              </w:rPr>
              <w:t>ten des Zusammenl</w:t>
            </w:r>
            <w:r w:rsidRPr="00393408">
              <w:rPr>
                <w:rFonts w:eastAsia="Calibri"/>
              </w:rPr>
              <w:t>e</w:t>
            </w:r>
            <w:r w:rsidRPr="00393408">
              <w:rPr>
                <w:rFonts w:eastAsia="Calibri"/>
              </w:rPr>
              <w:t>bens</w:t>
            </w:r>
          </w:p>
          <w:p w:rsidR="00076529" w:rsidRDefault="00361D3B" w:rsidP="006063C4">
            <w:pPr>
              <w:numPr>
                <w:ilvl w:val="0"/>
                <w:numId w:val="1"/>
              </w:numPr>
              <w:spacing w:before="60"/>
              <w:rPr>
                <w:rFonts w:eastAsia="Calibri"/>
                <w:lang w:val="en-US"/>
              </w:rPr>
            </w:pPr>
            <w:r w:rsidRPr="00393408">
              <w:rPr>
                <w:rFonts w:eastAsia="Calibri"/>
              </w:rPr>
              <w:t>W</w:t>
            </w:r>
            <w:r w:rsidR="00076529" w:rsidRPr="00393408">
              <w:rPr>
                <w:rFonts w:eastAsia="Calibri"/>
              </w:rPr>
              <w:t>elche der Anekdoten würden sich besonders eignen</w:t>
            </w:r>
            <w:r w:rsidRPr="00393408">
              <w:rPr>
                <w:rFonts w:eastAsia="Calibri"/>
              </w:rPr>
              <w:t xml:space="preserve"> für eine Kurz- oder Kürzestgeschichte? </w:t>
            </w:r>
            <w:r>
              <w:rPr>
                <w:rFonts w:eastAsia="Calibri"/>
                <w:lang w:val="en-US"/>
              </w:rPr>
              <w:t>Warum?</w:t>
            </w:r>
          </w:p>
          <w:p w:rsidR="009A6E85" w:rsidRPr="002C4E3E" w:rsidRDefault="009A6E85" w:rsidP="006063C4">
            <w:pPr>
              <w:numPr>
                <w:ilvl w:val="0"/>
                <w:numId w:val="1"/>
              </w:numPr>
              <w:spacing w:before="60"/>
              <w:rPr>
                <w:rFonts w:eastAsia="Calibri"/>
                <w:lang w:val="en-US"/>
              </w:rPr>
            </w:pPr>
            <w:r>
              <w:rPr>
                <w:rFonts w:eastAsia="Calibri"/>
                <w:lang w:val="en-US"/>
              </w:rPr>
              <w:t xml:space="preserve">ggf. </w:t>
            </w:r>
            <w:r w:rsidR="00A50A49">
              <w:rPr>
                <w:rFonts w:eastAsia="Calibri"/>
                <w:lang w:val="en-US"/>
              </w:rPr>
              <w:t>Schreiben</w:t>
            </w:r>
            <w:r>
              <w:rPr>
                <w:rFonts w:eastAsia="Calibri"/>
                <w:lang w:val="en-US"/>
              </w:rPr>
              <w:t xml:space="preserve"> von Anekdoten</w:t>
            </w:r>
          </w:p>
        </w:tc>
        <w:tc>
          <w:tcPr>
            <w:tcW w:w="1250" w:type="pct"/>
            <w:vMerge w:val="restart"/>
            <w:tcBorders>
              <w:top w:val="single" w:sz="4" w:space="0" w:color="auto"/>
              <w:left w:val="single" w:sz="4" w:space="0" w:color="auto"/>
              <w:right w:val="single" w:sz="4" w:space="0" w:color="auto"/>
            </w:tcBorders>
            <w:shd w:val="clear" w:color="auto" w:fill="auto"/>
          </w:tcPr>
          <w:p w:rsidR="00D13FE5" w:rsidRPr="00D72B29" w:rsidRDefault="00D13FE5" w:rsidP="007C0D7F">
            <w:pPr>
              <w:spacing w:before="60"/>
              <w:rPr>
                <w:rFonts w:eastAsia="Calibri" w:cs="Arial"/>
                <w:i/>
                <w:szCs w:val="22"/>
                <w:lang w:val="en-US"/>
              </w:rPr>
            </w:pPr>
          </w:p>
          <w:p w:rsidR="00D13FE5" w:rsidRPr="008D27A9" w:rsidRDefault="00D13FE5" w:rsidP="007C0D7F">
            <w:pPr>
              <w:spacing w:before="60"/>
              <w:rPr>
                <w:rFonts w:eastAsia="Calibri" w:cs="Arial"/>
                <w:b/>
                <w:i/>
                <w:szCs w:val="22"/>
                <w:lang w:val="en-US"/>
              </w:rPr>
            </w:pPr>
            <w:r w:rsidRPr="008D27A9">
              <w:rPr>
                <w:rFonts w:eastAsia="Calibri" w:cs="Arial"/>
                <w:b/>
                <w:szCs w:val="22"/>
                <w:shd w:val="clear" w:color="auto" w:fill="A3D7B7"/>
                <w:lang w:val="en-US"/>
              </w:rPr>
              <w:t>L MB</w:t>
            </w:r>
            <w:r w:rsidR="00D34D74">
              <w:rPr>
                <w:rFonts w:eastAsia="Calibri" w:cs="Arial"/>
                <w:b/>
                <w:szCs w:val="22"/>
                <w:shd w:val="clear" w:color="auto" w:fill="A3D7B7"/>
                <w:lang w:val="en-US"/>
              </w:rPr>
              <w:t xml:space="preserve">, </w:t>
            </w:r>
            <w:r w:rsidR="00D34D74" w:rsidRPr="000C3360">
              <w:rPr>
                <w:rFonts w:eastAsia="Calibri" w:cs="Arial"/>
                <w:b/>
                <w:szCs w:val="22"/>
                <w:shd w:val="clear" w:color="auto" w:fill="A3D7B7"/>
                <w:lang w:val="en-US"/>
              </w:rPr>
              <w:t>BTV</w:t>
            </w:r>
          </w:p>
          <w:p w:rsidR="00D13FE5" w:rsidRPr="009949B2" w:rsidRDefault="00530AF9" w:rsidP="007C0D7F">
            <w:pPr>
              <w:spacing w:before="60"/>
              <w:rPr>
                <w:rFonts w:eastAsia="Calibri"/>
              </w:rPr>
            </w:pPr>
            <w:r>
              <w:rPr>
                <w:rFonts w:eastAsia="Calibri"/>
              </w:rPr>
              <w:t>z. B.</w:t>
            </w:r>
            <w:r w:rsidR="00076529" w:rsidRPr="009949B2">
              <w:rPr>
                <w:rFonts w:eastAsia="Calibri"/>
              </w:rPr>
              <w:t xml:space="preserve"> in Gruppen</w:t>
            </w:r>
            <w:r w:rsidR="00B54E26" w:rsidRPr="009949B2">
              <w:rPr>
                <w:rFonts w:eastAsia="Calibri"/>
              </w:rPr>
              <w:t>, mit vorgeschalteter Sensibilisierung für Schutz der Pr</w:t>
            </w:r>
            <w:r w:rsidR="00B54E26" w:rsidRPr="009949B2">
              <w:rPr>
                <w:rFonts w:eastAsia="Calibri"/>
              </w:rPr>
              <w:t>i</w:t>
            </w:r>
            <w:r w:rsidR="00B54E26" w:rsidRPr="009949B2">
              <w:rPr>
                <w:rFonts w:eastAsia="Calibri"/>
              </w:rPr>
              <w:t>vatsphäre</w:t>
            </w:r>
          </w:p>
          <w:p w:rsidR="00076529" w:rsidRPr="009949B2" w:rsidRDefault="00076529" w:rsidP="007C0D7F">
            <w:pPr>
              <w:spacing w:before="60"/>
              <w:rPr>
                <w:rFonts w:eastAsia="Calibri"/>
              </w:rPr>
            </w:pPr>
          </w:p>
          <w:p w:rsidR="00076529" w:rsidRPr="009949B2" w:rsidRDefault="00530AF9" w:rsidP="007C0D7F">
            <w:pPr>
              <w:spacing w:before="60"/>
              <w:rPr>
                <w:rFonts w:eastAsia="Calibri"/>
              </w:rPr>
            </w:pPr>
            <w:r>
              <w:rPr>
                <w:rFonts w:eastAsia="Calibri"/>
              </w:rPr>
              <w:t>z. B.</w:t>
            </w:r>
            <w:r w:rsidR="00076529" w:rsidRPr="009949B2">
              <w:rPr>
                <w:rFonts w:eastAsia="Calibri"/>
              </w:rPr>
              <w:t xml:space="preserve"> Ideenstern</w:t>
            </w:r>
          </w:p>
          <w:p w:rsidR="00361D3B" w:rsidRPr="009949B2" w:rsidRDefault="00361D3B" w:rsidP="007C0D7F">
            <w:pPr>
              <w:spacing w:before="60"/>
              <w:rPr>
                <w:rFonts w:eastAsia="Calibri"/>
              </w:rPr>
            </w:pPr>
          </w:p>
          <w:p w:rsidR="00361D3B" w:rsidRPr="009949B2" w:rsidRDefault="00361D3B" w:rsidP="007C0D7F">
            <w:pPr>
              <w:spacing w:before="60"/>
              <w:rPr>
                <w:rFonts w:eastAsia="Calibri"/>
              </w:rPr>
            </w:pPr>
          </w:p>
          <w:p w:rsidR="00361D3B" w:rsidRPr="00393408" w:rsidRDefault="00361D3B" w:rsidP="007C0D7F">
            <w:pPr>
              <w:spacing w:before="60"/>
              <w:rPr>
                <w:rFonts w:eastAsia="Calibri"/>
              </w:rPr>
            </w:pPr>
            <w:r w:rsidRPr="00393408">
              <w:rPr>
                <w:rFonts w:eastAsia="Calibri"/>
              </w:rPr>
              <w:t>erste Hinführung zu Merkmalen von Kurzpr</w:t>
            </w:r>
            <w:r w:rsidRPr="00393408">
              <w:rPr>
                <w:rFonts w:eastAsia="Calibri"/>
              </w:rPr>
              <w:t>o</w:t>
            </w:r>
            <w:r w:rsidRPr="00393408">
              <w:rPr>
                <w:rFonts w:eastAsia="Calibri"/>
              </w:rPr>
              <w:t>satexten</w:t>
            </w:r>
          </w:p>
        </w:tc>
      </w:tr>
      <w:tr w:rsidR="00D13FE5" w:rsidRPr="00393408" w:rsidTr="00076529">
        <w:trPr>
          <w:trHeight w:val="20"/>
        </w:trPr>
        <w:tc>
          <w:tcPr>
            <w:tcW w:w="1250" w:type="pct"/>
            <w:tcBorders>
              <w:top w:val="single" w:sz="4" w:space="0" w:color="auto"/>
              <w:left w:val="single" w:sz="4" w:space="0" w:color="auto"/>
              <w:bottom w:val="single" w:sz="4" w:space="0" w:color="auto"/>
              <w:right w:val="single" w:sz="4" w:space="0" w:color="auto"/>
            </w:tcBorders>
            <w:shd w:val="clear" w:color="auto" w:fill="auto"/>
          </w:tcPr>
          <w:p w:rsidR="006A45CF" w:rsidRPr="00992FA5" w:rsidRDefault="006A45CF" w:rsidP="006A45CF">
            <w:pPr>
              <w:pStyle w:val="Kompetenzbeschreibung"/>
              <w:tabs>
                <w:tab w:val="center" w:pos="4536"/>
                <w:tab w:val="right" w:pos="9072"/>
              </w:tabs>
              <w:spacing w:line="256" w:lineRule="auto"/>
              <w:rPr>
                <w:u w:val="single"/>
              </w:rPr>
            </w:pPr>
            <w:r w:rsidRPr="00992FA5">
              <w:rPr>
                <w:u w:val="single"/>
              </w:rPr>
              <w:t>2.1 Sprechen und Zuhören</w:t>
            </w:r>
          </w:p>
          <w:p w:rsidR="006A45CF" w:rsidRDefault="00D94B1E" w:rsidP="006A45CF">
            <w:pPr>
              <w:pStyle w:val="Kompetenzbeschreibung"/>
              <w:tabs>
                <w:tab w:val="center" w:pos="4536"/>
                <w:tab w:val="right" w:pos="9072"/>
              </w:tabs>
              <w:spacing w:line="256" w:lineRule="auto"/>
            </w:pPr>
            <w:r>
              <w:t>1.  einen differenzierten, situations- und adre</w:t>
            </w:r>
            <w:r>
              <w:t>s</w:t>
            </w:r>
            <w:r>
              <w:t>satengerechten Wortschatz anwe</w:t>
            </w:r>
            <w:r>
              <w:t>n</w:t>
            </w:r>
            <w:r>
              <w:t>den</w:t>
            </w:r>
          </w:p>
          <w:p w:rsidR="00ED2405" w:rsidRDefault="00B04B63" w:rsidP="006A45CF">
            <w:pPr>
              <w:pStyle w:val="Kompetenzbeschreibung"/>
              <w:tabs>
                <w:tab w:val="center" w:pos="4536"/>
                <w:tab w:val="right" w:pos="9072"/>
              </w:tabs>
              <w:spacing w:line="256" w:lineRule="auto"/>
            </w:pPr>
            <w:r>
              <w:t>4.  ihre Redeweise (Artikulation, Körperspr</w:t>
            </w:r>
            <w:r>
              <w:t>a</w:t>
            </w:r>
            <w:r>
              <w:t>che) […] situations- sowie adressate</w:t>
            </w:r>
            <w:r>
              <w:t>n</w:t>
            </w:r>
            <w:r>
              <w:t>gerecht anwenden und deren Wirkung refle</w:t>
            </w:r>
            <w:r>
              <w:t>k</w:t>
            </w:r>
            <w:r>
              <w:t>tieren</w:t>
            </w:r>
          </w:p>
          <w:p w:rsidR="00ED2405" w:rsidRDefault="00B04B63" w:rsidP="006A45CF">
            <w:pPr>
              <w:pStyle w:val="Kompetenzbeschreibung"/>
              <w:tabs>
                <w:tab w:val="center" w:pos="4536"/>
                <w:tab w:val="right" w:pos="9072"/>
              </w:tabs>
              <w:spacing w:line="256" w:lineRule="auto"/>
            </w:pPr>
            <w:r>
              <w:t>5.  verschiedene Gesprächsformen praktizi</w:t>
            </w:r>
            <w:r>
              <w:t>e</w:t>
            </w:r>
            <w:r>
              <w:t>ren (zum Beispiel Diskussion, Streitg</w:t>
            </w:r>
            <w:r>
              <w:t>e</w:t>
            </w:r>
            <w:r>
              <w:t>spräch, Debatte, Interpretationsgespräch)</w:t>
            </w:r>
          </w:p>
          <w:p w:rsidR="00ED2405" w:rsidRDefault="002652E0" w:rsidP="006A45CF">
            <w:pPr>
              <w:pStyle w:val="Kompetenzbeschreibung"/>
              <w:tabs>
                <w:tab w:val="center" w:pos="4536"/>
                <w:tab w:val="right" w:pos="9072"/>
              </w:tabs>
              <w:spacing w:line="256" w:lineRule="auto"/>
            </w:pPr>
            <w:r>
              <w:t>12. verschiedene Formen mündlicher Darste</w:t>
            </w:r>
            <w:r>
              <w:t>l</w:t>
            </w:r>
            <w:r>
              <w:t>lung verwenden: erzählen, nacherzä</w:t>
            </w:r>
            <w:r>
              <w:t>h</w:t>
            </w:r>
            <w:r>
              <w:t>len, schildern, informieren, berichten, beschre</w:t>
            </w:r>
            <w:r>
              <w:t>i</w:t>
            </w:r>
            <w:r>
              <w:t>ben, appellieren, argumentieren</w:t>
            </w:r>
          </w:p>
          <w:p w:rsidR="009A6E85" w:rsidRDefault="009A6E85" w:rsidP="009A6E85">
            <w:pPr>
              <w:pStyle w:val="Kompetenzbeschreibung"/>
              <w:tabs>
                <w:tab w:val="center" w:pos="4536"/>
                <w:tab w:val="right" w:pos="9072"/>
              </w:tabs>
              <w:spacing w:line="256" w:lineRule="auto"/>
              <w:rPr>
                <w:u w:val="single"/>
              </w:rPr>
            </w:pPr>
            <w:r>
              <w:rPr>
                <w:u w:val="single"/>
              </w:rPr>
              <w:t>2.2 Schreiben</w:t>
            </w:r>
          </w:p>
          <w:p w:rsidR="00D13FE5" w:rsidRPr="00D94B1E" w:rsidRDefault="002449B3" w:rsidP="005814FE">
            <w:pPr>
              <w:pStyle w:val="Kompetenzbeschreibung"/>
              <w:tabs>
                <w:tab w:val="center" w:pos="4536"/>
                <w:tab w:val="right" w:pos="9072"/>
              </w:tabs>
              <w:spacing w:line="256" w:lineRule="auto"/>
              <w:rPr>
                <w:rFonts w:eastAsia="Calibri" w:cs="Arial"/>
                <w:i/>
                <w:szCs w:val="22"/>
              </w:rPr>
            </w:pPr>
            <w:r>
              <w:t>7.  komplexe Analysen von Texten selbststä</w:t>
            </w:r>
            <w:r>
              <w:t>n</w:t>
            </w:r>
            <w:r>
              <w:t>dig durchführen und die Ergebnisse ergiebig für interpretatorische oder argumentative Schlussfolgerungen nutzen</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6A45CF" w:rsidRDefault="006A45CF" w:rsidP="006A45CF">
            <w:pPr>
              <w:pStyle w:val="Kompetenzbeschreibung"/>
              <w:tabs>
                <w:tab w:val="center" w:pos="4536"/>
                <w:tab w:val="right" w:pos="9072"/>
              </w:tabs>
              <w:spacing w:line="256" w:lineRule="auto"/>
              <w:rPr>
                <w:u w:val="single"/>
              </w:rPr>
            </w:pPr>
            <w:r>
              <w:rPr>
                <w:u w:val="single"/>
              </w:rPr>
              <w:t>3.1.1.1 Literarische Texte</w:t>
            </w:r>
          </w:p>
          <w:p w:rsidR="006A45CF" w:rsidRDefault="00C969F1" w:rsidP="006A45CF">
            <w:pPr>
              <w:pStyle w:val="Kompetenzbeschreibung"/>
              <w:tabs>
                <w:tab w:val="center" w:pos="4536"/>
                <w:tab w:val="right" w:pos="9072"/>
              </w:tabs>
              <w:spacing w:line="256" w:lineRule="auto"/>
            </w:pPr>
            <w:r>
              <w:t>(10) Komik und Parodie erkennen und unte</w:t>
            </w:r>
            <w:r>
              <w:t>r</w:t>
            </w:r>
            <w:r>
              <w:t>suchen</w:t>
            </w:r>
          </w:p>
          <w:p w:rsidR="009A6E85" w:rsidRDefault="005A2180" w:rsidP="006A45CF">
            <w:pPr>
              <w:pStyle w:val="Kompetenzbeschreibung"/>
              <w:tabs>
                <w:tab w:val="center" w:pos="4536"/>
                <w:tab w:val="right" w:pos="9072"/>
              </w:tabs>
              <w:spacing w:line="256" w:lineRule="auto"/>
            </w:pPr>
            <w:r>
              <w:t>(11) grundlegende literarische Gattungen def</w:t>
            </w:r>
            <w:r>
              <w:t>i</w:t>
            </w:r>
            <w:r>
              <w:t>nieren und deren Merkmale für das Textve</w:t>
            </w:r>
            <w:r>
              <w:t>r</w:t>
            </w:r>
            <w:r>
              <w:t>stehen nutzen (mindestens Gedicht, Ballade, Epos, Erzählung, Kalendergeschichte, Kurzg</w:t>
            </w:r>
            <w:r>
              <w:t>e</w:t>
            </w:r>
            <w:r>
              <w:t>schichte, Anekdote, Dr</w:t>
            </w:r>
            <w:r>
              <w:t>a</w:t>
            </w:r>
            <w:r>
              <w:t>ma)</w:t>
            </w:r>
          </w:p>
          <w:p w:rsidR="006A45CF" w:rsidRDefault="006A45CF" w:rsidP="006A45CF">
            <w:pPr>
              <w:pStyle w:val="Kompetenzbeschreibung"/>
              <w:tabs>
                <w:tab w:val="center" w:pos="4536"/>
                <w:tab w:val="right" w:pos="9072"/>
              </w:tabs>
              <w:spacing w:line="256" w:lineRule="auto"/>
              <w:rPr>
                <w:u w:val="single"/>
              </w:rPr>
            </w:pPr>
            <w:r>
              <w:rPr>
                <w:u w:val="single"/>
              </w:rPr>
              <w:t>3.1.2.2 Funktion von Äußerungen</w:t>
            </w:r>
          </w:p>
          <w:p w:rsidR="009A6E85" w:rsidRPr="009A6E85" w:rsidRDefault="009640CE" w:rsidP="006A45CF">
            <w:pPr>
              <w:pStyle w:val="Kompetenzbeschreibung"/>
              <w:tabs>
                <w:tab w:val="center" w:pos="4536"/>
                <w:tab w:val="right" w:pos="9072"/>
              </w:tabs>
              <w:spacing w:line="256" w:lineRule="auto"/>
            </w:pPr>
            <w:r>
              <w:t>(11) sprachliche Äußerungen mündlich und schriftlich situationsangemessen und adress</w:t>
            </w:r>
            <w:r>
              <w:t>a</w:t>
            </w:r>
            <w:r>
              <w:t>tengerecht formulieren (zum Beispiel Rolle</w:t>
            </w:r>
            <w:r>
              <w:t>n</w:t>
            </w:r>
            <w:r>
              <w:t>diskussion, Dialog, Bewerbung</w:t>
            </w:r>
            <w:r>
              <w:t>s</w:t>
            </w:r>
            <w:r>
              <w:t>schreiben, Lebenslauf, Vorstellungsg</w:t>
            </w:r>
            <w:r>
              <w:t>e</w:t>
            </w:r>
            <w:r>
              <w:t>spräch, Antrag, sachlicher Brief)</w:t>
            </w:r>
          </w:p>
          <w:p w:rsidR="00D13FE5" w:rsidRPr="00393408" w:rsidRDefault="00D13FE5" w:rsidP="007C0D7F">
            <w:pPr>
              <w:spacing w:before="60"/>
              <w:rPr>
                <w:rFonts w:eastAsia="Calibri" w:cs="Arial"/>
                <w:i/>
                <w:szCs w:val="22"/>
              </w:rPr>
            </w:pPr>
          </w:p>
        </w:tc>
        <w:tc>
          <w:tcPr>
            <w:tcW w:w="1250" w:type="pct"/>
            <w:vMerge/>
            <w:tcBorders>
              <w:left w:val="single" w:sz="4" w:space="0" w:color="auto"/>
              <w:right w:val="single" w:sz="4" w:space="0" w:color="auto"/>
            </w:tcBorders>
            <w:shd w:val="clear" w:color="auto" w:fill="auto"/>
          </w:tcPr>
          <w:p w:rsidR="00D13FE5" w:rsidRPr="00393408" w:rsidRDefault="00D13FE5" w:rsidP="006063C4">
            <w:pPr>
              <w:numPr>
                <w:ilvl w:val="0"/>
                <w:numId w:val="1"/>
              </w:numPr>
              <w:spacing w:before="60"/>
              <w:rPr>
                <w:rFonts w:eastAsia="Calibri" w:cs="Arial"/>
                <w:i/>
                <w:szCs w:val="22"/>
              </w:rPr>
            </w:pPr>
          </w:p>
        </w:tc>
        <w:tc>
          <w:tcPr>
            <w:tcW w:w="1250" w:type="pct"/>
            <w:vMerge/>
            <w:tcBorders>
              <w:left w:val="single" w:sz="4" w:space="0" w:color="auto"/>
              <w:right w:val="single" w:sz="4" w:space="0" w:color="auto"/>
            </w:tcBorders>
            <w:shd w:val="clear" w:color="auto" w:fill="auto"/>
          </w:tcPr>
          <w:p w:rsidR="00D13FE5" w:rsidRPr="00393408" w:rsidRDefault="00D13FE5" w:rsidP="007C0D7F">
            <w:pPr>
              <w:spacing w:before="60"/>
              <w:rPr>
                <w:rFonts w:eastAsia="Calibri" w:cs="Arial"/>
                <w:i/>
                <w:szCs w:val="22"/>
              </w:rPr>
            </w:pPr>
          </w:p>
        </w:tc>
      </w:tr>
      <w:tr w:rsidR="00076529" w:rsidRPr="009949B2" w:rsidTr="00076529">
        <w:trPr>
          <w:trHeight w:val="20"/>
        </w:trPr>
        <w:tc>
          <w:tcPr>
            <w:tcW w:w="1250" w:type="pct"/>
            <w:tcBorders>
              <w:top w:val="single" w:sz="4" w:space="0" w:color="auto"/>
              <w:left w:val="single" w:sz="4" w:space="0" w:color="auto"/>
              <w:bottom w:val="single" w:sz="4" w:space="0" w:color="auto"/>
              <w:right w:val="single" w:sz="4" w:space="0" w:color="auto"/>
            </w:tcBorders>
            <w:shd w:val="clear" w:color="auto" w:fill="auto"/>
          </w:tcPr>
          <w:p w:rsidR="00DE1FFE" w:rsidRPr="00992FA5" w:rsidRDefault="00DE1FFE" w:rsidP="00DE1FFE">
            <w:pPr>
              <w:pStyle w:val="Kompetenzbeschreibung"/>
              <w:tabs>
                <w:tab w:val="center" w:pos="4536"/>
                <w:tab w:val="right" w:pos="9072"/>
              </w:tabs>
              <w:spacing w:line="256" w:lineRule="auto"/>
              <w:rPr>
                <w:u w:val="single"/>
              </w:rPr>
            </w:pPr>
            <w:r w:rsidRPr="00992FA5">
              <w:rPr>
                <w:u w:val="single"/>
              </w:rPr>
              <w:t>2.1 Sprechen und Zuhören</w:t>
            </w:r>
          </w:p>
          <w:p w:rsidR="00DE1FFE" w:rsidRDefault="00D94B1E" w:rsidP="00DE1FFE">
            <w:pPr>
              <w:pStyle w:val="Kompetenzbeschreibung"/>
              <w:tabs>
                <w:tab w:val="center" w:pos="4536"/>
                <w:tab w:val="right" w:pos="9072"/>
              </w:tabs>
              <w:spacing w:line="256" w:lineRule="auto"/>
            </w:pPr>
            <w:r>
              <w:t>1.  einen differenzierten, situations- und adre</w:t>
            </w:r>
            <w:r>
              <w:t>s</w:t>
            </w:r>
            <w:r>
              <w:t>satengerechten Wortschatz anwe</w:t>
            </w:r>
            <w:r>
              <w:t>n</w:t>
            </w:r>
            <w:r>
              <w:t>den</w:t>
            </w:r>
          </w:p>
          <w:p w:rsidR="00ED2405" w:rsidRDefault="00D94B1E" w:rsidP="00DE1FFE">
            <w:pPr>
              <w:pStyle w:val="Kompetenzbeschreibung"/>
              <w:tabs>
                <w:tab w:val="center" w:pos="4536"/>
                <w:tab w:val="right" w:pos="9072"/>
              </w:tabs>
              <w:spacing w:line="256" w:lineRule="auto"/>
            </w:pPr>
            <w:r>
              <w:t>3.  inhaltlich präzise, sprachlich prägnant und klar strukturiert formulieren</w:t>
            </w:r>
          </w:p>
          <w:p w:rsidR="00ED2405" w:rsidRDefault="00ED25B5" w:rsidP="00DE1FFE">
            <w:pPr>
              <w:pStyle w:val="Kompetenzbeschreibung"/>
              <w:tabs>
                <w:tab w:val="center" w:pos="4536"/>
                <w:tab w:val="right" w:pos="9072"/>
              </w:tabs>
              <w:spacing w:line="256" w:lineRule="auto"/>
            </w:pPr>
            <w:r>
              <w:t>7.  durch gezieltes Fragen Informationen b</w:t>
            </w:r>
            <w:r>
              <w:t>e</w:t>
            </w:r>
            <w:r>
              <w:t>schaffen und Positionen klären</w:t>
            </w:r>
          </w:p>
          <w:p w:rsidR="00ED2405" w:rsidRDefault="00F750E1" w:rsidP="00DE1FFE">
            <w:pPr>
              <w:pStyle w:val="Kompetenzbeschreibung"/>
              <w:tabs>
                <w:tab w:val="center" w:pos="4536"/>
                <w:tab w:val="right" w:pos="9072"/>
              </w:tabs>
              <w:spacing w:line="256" w:lineRule="auto"/>
            </w:pPr>
            <w:r>
              <w:t>13. Texte sinngebend und gestaltend vorl</w:t>
            </w:r>
            <w:r>
              <w:t>e</w:t>
            </w:r>
            <w:r>
              <w:t>sen und (auch frei) vortragen (zum Beispiel G</w:t>
            </w:r>
            <w:r>
              <w:t>e</w:t>
            </w:r>
            <w:r>
              <w:t>dichte)</w:t>
            </w:r>
          </w:p>
          <w:p w:rsidR="00DE1FFE" w:rsidRDefault="00DE1FFE" w:rsidP="00DE1FFE">
            <w:pPr>
              <w:pStyle w:val="Kompetenzbeschreibung"/>
              <w:tabs>
                <w:tab w:val="center" w:pos="4536"/>
                <w:tab w:val="right" w:pos="9072"/>
              </w:tabs>
              <w:spacing w:line="256" w:lineRule="auto"/>
              <w:rPr>
                <w:u w:val="single"/>
              </w:rPr>
            </w:pPr>
            <w:r>
              <w:rPr>
                <w:u w:val="single"/>
              </w:rPr>
              <w:lastRenderedPageBreak/>
              <w:t>2.2 Schreiben</w:t>
            </w:r>
          </w:p>
          <w:p w:rsidR="00ED2405" w:rsidRPr="00ED2405" w:rsidRDefault="008D6786" w:rsidP="00DE1FFE">
            <w:pPr>
              <w:pStyle w:val="Kompetenzbeschreibung"/>
              <w:tabs>
                <w:tab w:val="center" w:pos="4536"/>
                <w:tab w:val="right" w:pos="9072"/>
              </w:tabs>
              <w:spacing w:line="256" w:lineRule="auto"/>
            </w:pPr>
            <w:r>
              <w:t>1. […] Aufgabenstellungen in konkrete Schreibziele und Schreibpläne überführen; […] Texte konzipieren und dabei Faktoren wie Schreibanlass, Aufgabenstellung, Textkonve</w:t>
            </w:r>
            <w:r>
              <w:t>n</w:t>
            </w:r>
            <w:r>
              <w:t>tionen, Textfunktionen, Situations- und Adre</w:t>
            </w:r>
            <w:r>
              <w:t>s</w:t>
            </w:r>
            <w:r>
              <w:t>satenbezüge berücksichtigen</w:t>
            </w:r>
          </w:p>
          <w:p w:rsidR="00ED2405" w:rsidRDefault="00427D0B" w:rsidP="00DE1FFE">
            <w:pPr>
              <w:pStyle w:val="Kompetenzbeschreibung"/>
              <w:tabs>
                <w:tab w:val="center" w:pos="4536"/>
                <w:tab w:val="right" w:pos="9072"/>
              </w:tabs>
              <w:spacing w:line="256" w:lineRule="auto"/>
            </w:pPr>
            <w:r>
              <w:t>2. differenzierte Fragen, Arbeitshypoth</w:t>
            </w:r>
            <w:r>
              <w:t>e</w:t>
            </w:r>
            <w:r>
              <w:t>sen, Untersuchungsaspekte und Problemste</w:t>
            </w:r>
            <w:r>
              <w:t>l</w:t>
            </w:r>
            <w:r>
              <w:t>lungen entwickeln und reflektieren</w:t>
            </w:r>
          </w:p>
          <w:p w:rsidR="00ED2405" w:rsidRDefault="006C54DE" w:rsidP="00DE1FFE">
            <w:pPr>
              <w:pStyle w:val="Kompetenzbeschreibung"/>
              <w:tabs>
                <w:tab w:val="center" w:pos="4536"/>
                <w:tab w:val="right" w:pos="9072"/>
              </w:tabs>
              <w:spacing w:line="256" w:lineRule="auto"/>
            </w:pPr>
            <w:r>
              <w:t>5.  elementare formale Anforderungen des Schreibens erfüllen (Lesbarkeit der Han</w:t>
            </w:r>
            <w:r>
              <w:t>d</w:t>
            </w:r>
            <w:r>
              <w:t>schrift, Blatteinteilung; Rechtschreibung, Ze</w:t>
            </w:r>
            <w:r>
              <w:t>i</w:t>
            </w:r>
            <w:r>
              <w:t>chensetzung, Grammatik)</w:t>
            </w:r>
          </w:p>
          <w:p w:rsidR="00ED2405" w:rsidRDefault="005C3956" w:rsidP="00DE1FFE">
            <w:pPr>
              <w:pStyle w:val="Kompetenzbeschreibung"/>
              <w:tabs>
                <w:tab w:val="center" w:pos="4536"/>
                <w:tab w:val="right" w:pos="9072"/>
              </w:tabs>
              <w:spacing w:line="256" w:lineRule="auto"/>
            </w:pPr>
            <w:r>
              <w:t>9.  Textbelege und andere Quellen korrekt zitieren und sinngemäß wiedergeben, dabei sprachlogisch integrieren, […] Nachweise führen</w:t>
            </w:r>
          </w:p>
          <w:p w:rsidR="00ED2405" w:rsidRDefault="00CF62D7" w:rsidP="00DE1FFE">
            <w:pPr>
              <w:pStyle w:val="Kompetenzbeschreibung"/>
              <w:tabs>
                <w:tab w:val="center" w:pos="4536"/>
                <w:tab w:val="right" w:pos="9072"/>
              </w:tabs>
              <w:spacing w:line="256" w:lineRule="auto"/>
            </w:pPr>
            <w:r>
              <w:t>10. einen differenzierten Wortschatz (auch Fachsprache, Fremdwörter) und einen ang</w:t>
            </w:r>
            <w:r>
              <w:t>e</w:t>
            </w:r>
            <w:r>
              <w:t>messenen, variablen Stil verwenden</w:t>
            </w:r>
          </w:p>
          <w:p w:rsidR="00ED2405" w:rsidRDefault="00FD137D" w:rsidP="00DE1FFE">
            <w:pPr>
              <w:pStyle w:val="Kompetenzbeschreibung"/>
              <w:tabs>
                <w:tab w:val="center" w:pos="4536"/>
                <w:tab w:val="right" w:pos="9072"/>
              </w:tabs>
              <w:spacing w:line="256" w:lineRule="auto"/>
            </w:pPr>
            <w:r>
              <w:t>25. die formale und sprachlich-stilistische G</w:t>
            </w:r>
            <w:r>
              <w:t>e</w:t>
            </w:r>
            <w:r>
              <w:t>staltungsweise von Texten und deren Wirkung an Beispielen erläutern (zum Beispiel sprachl</w:t>
            </w:r>
            <w:r>
              <w:t>i</w:t>
            </w:r>
            <w:r>
              <w:t>che Bilder deuten, Dialoge analysi</w:t>
            </w:r>
            <w:r>
              <w:t>e</w:t>
            </w:r>
            <w:r>
              <w:t>ren)</w:t>
            </w:r>
          </w:p>
          <w:p w:rsidR="00ED2405" w:rsidRDefault="00BC7489" w:rsidP="00DE1FFE">
            <w:pPr>
              <w:pStyle w:val="Kompetenzbeschreibung"/>
              <w:tabs>
                <w:tab w:val="center" w:pos="4536"/>
                <w:tab w:val="right" w:pos="9072"/>
              </w:tabs>
              <w:spacing w:line="256" w:lineRule="auto"/>
            </w:pPr>
            <w:r>
              <w:t>26. die Ergebnisse einer Textanalyse […] darstellen</w:t>
            </w:r>
          </w:p>
          <w:p w:rsidR="00ED2405" w:rsidRDefault="00BC7489" w:rsidP="00DE1FFE">
            <w:pPr>
              <w:pStyle w:val="Kompetenzbeschreibung"/>
              <w:tabs>
                <w:tab w:val="center" w:pos="4536"/>
                <w:tab w:val="right" w:pos="9072"/>
              </w:tabs>
              <w:spacing w:line="256" w:lineRule="auto"/>
            </w:pPr>
            <w:r>
              <w:t>27.  Texte analytisch interpretieren und Tex</w:t>
            </w:r>
            <w:r>
              <w:t>t</w:t>
            </w:r>
            <w:r>
              <w:t>deutungen begründen und belegen, dabei auch […] gattungs[…]spezifische Merkmale […] einbeziehen</w:t>
            </w:r>
          </w:p>
          <w:p w:rsidR="00ED2405" w:rsidRDefault="00E47AB6" w:rsidP="00DE1FFE">
            <w:pPr>
              <w:pStyle w:val="Kompetenzbeschreibung"/>
              <w:tabs>
                <w:tab w:val="center" w:pos="4536"/>
                <w:tab w:val="right" w:pos="9072"/>
              </w:tabs>
              <w:spacing w:line="256" w:lineRule="auto"/>
            </w:pPr>
            <w:r>
              <w:t>28. gestaltend interpretieren und dabei die Ergebnisse einer Textuntersuchung nutzen</w:t>
            </w:r>
          </w:p>
          <w:p w:rsidR="00ED2405" w:rsidRDefault="00FA4A34" w:rsidP="00DE1FFE">
            <w:pPr>
              <w:pStyle w:val="Kompetenzbeschreibung"/>
              <w:tabs>
                <w:tab w:val="center" w:pos="4536"/>
                <w:tab w:val="right" w:pos="9072"/>
              </w:tabs>
              <w:spacing w:line="256" w:lineRule="auto"/>
            </w:pPr>
            <w:r>
              <w:t>30. sprachliche Mittel gezielt einsetzen</w:t>
            </w:r>
          </w:p>
          <w:p w:rsidR="00ED2405" w:rsidRPr="00ED2405" w:rsidRDefault="00A076BF" w:rsidP="00DE1FFE">
            <w:pPr>
              <w:pStyle w:val="Kompetenzbeschreibung"/>
              <w:tabs>
                <w:tab w:val="center" w:pos="4536"/>
                <w:tab w:val="right" w:pos="9072"/>
              </w:tabs>
              <w:spacing w:line="256" w:lineRule="auto"/>
            </w:pPr>
            <w:r>
              <w:t>32. nach literarischen oder nicht-literarischen Vorlagen Texte neu, um- oder weiterschreiben und gestaltend interpreti</w:t>
            </w:r>
            <w:r>
              <w:t>e</w:t>
            </w:r>
            <w:r>
              <w:t>ren</w:t>
            </w:r>
          </w:p>
          <w:p w:rsidR="00DE1FFE" w:rsidRPr="00752474" w:rsidRDefault="00DE1FFE" w:rsidP="00DE1FFE">
            <w:pPr>
              <w:spacing w:after="40"/>
              <w:rPr>
                <w:rFonts w:eastAsia="Calibri"/>
                <w:sz w:val="18"/>
                <w:szCs w:val="22"/>
                <w:u w:val="single"/>
                <w:lang w:eastAsia="en-US"/>
              </w:rPr>
            </w:pPr>
            <w:r w:rsidRPr="00752474">
              <w:rPr>
                <w:rFonts w:eastAsia="Calibri"/>
                <w:sz w:val="18"/>
                <w:szCs w:val="22"/>
                <w:u w:val="single"/>
                <w:lang w:eastAsia="en-US"/>
              </w:rPr>
              <w:t>2.3 Lesen</w:t>
            </w:r>
          </w:p>
          <w:p w:rsidR="00076529" w:rsidRDefault="000D12E0" w:rsidP="006A45CF">
            <w:pPr>
              <w:pStyle w:val="Kompetenzbeschreibung"/>
              <w:tabs>
                <w:tab w:val="center" w:pos="4536"/>
                <w:tab w:val="right" w:pos="9072"/>
              </w:tabs>
              <w:spacing w:line="256" w:lineRule="auto"/>
            </w:pPr>
            <w:r>
              <w:t>3.  Lesestrategien und Methoden der Texte</w:t>
            </w:r>
            <w:r>
              <w:t>r</w:t>
            </w:r>
            <w:r>
              <w:t>schließung selbstständig anwenden (marki</w:t>
            </w:r>
            <w:r>
              <w:t>e</w:t>
            </w:r>
            <w:r>
              <w:t>ren, Verstehensbarrieren identifizieren, Ve</w:t>
            </w:r>
            <w:r>
              <w:t>r</w:t>
            </w:r>
            <w:r>
              <w:t>ständnisfragen formulieren, Texte strukturi</w:t>
            </w:r>
            <w:r>
              <w:t>e</w:t>
            </w:r>
            <w:r>
              <w:t>ren, Wortbedeutungen und Fachbegriffe kl</w:t>
            </w:r>
            <w:r>
              <w:t>ä</w:t>
            </w:r>
            <w:r>
              <w:lastRenderedPageBreak/>
              <w:t>ren, Nachschlagewerke in ve</w:t>
            </w:r>
            <w:r>
              <w:t>r</w:t>
            </w:r>
            <w:r>
              <w:t>schiedenen Medien verwenden)</w:t>
            </w:r>
          </w:p>
          <w:p w:rsidR="00ED2405" w:rsidRDefault="000D12E0" w:rsidP="006A45CF">
            <w:pPr>
              <w:pStyle w:val="Kompetenzbeschreibung"/>
              <w:tabs>
                <w:tab w:val="center" w:pos="4536"/>
                <w:tab w:val="right" w:pos="9072"/>
              </w:tabs>
              <w:spacing w:line="256" w:lineRule="auto"/>
            </w:pPr>
            <w:r>
              <w:t>4.  Sinnzusammenhänge zwischen verschi</w:t>
            </w:r>
            <w:r>
              <w:t>e</w:t>
            </w:r>
            <w:r>
              <w:t>denen Ebenen und Elementen von Texten herstellen</w:t>
            </w:r>
          </w:p>
          <w:p w:rsidR="00ED2405" w:rsidRDefault="00525B49" w:rsidP="006A45CF">
            <w:pPr>
              <w:pStyle w:val="Kompetenzbeschreibung"/>
              <w:tabs>
                <w:tab w:val="center" w:pos="4536"/>
                <w:tab w:val="right" w:pos="9072"/>
              </w:tabs>
              <w:spacing w:line="256" w:lineRule="auto"/>
            </w:pPr>
            <w:r>
              <w:t>5.  zwischen textinternen und textexternen Informationen […] unterscheiden; literar</w:t>
            </w:r>
            <w:r>
              <w:t>i</w:t>
            </w:r>
            <w:r>
              <w:t>sches Vorwissen, Kontextwissen, fachliches Wissen, Weltwissen und persönliche L</w:t>
            </w:r>
            <w:r>
              <w:t>e</w:t>
            </w:r>
            <w:r>
              <w:t>seerfahrungen reflektiert einsetzen</w:t>
            </w:r>
          </w:p>
          <w:p w:rsidR="00ED2405" w:rsidRDefault="00D83B51" w:rsidP="006A45CF">
            <w:pPr>
              <w:pStyle w:val="Kompetenzbeschreibung"/>
              <w:tabs>
                <w:tab w:val="center" w:pos="4536"/>
                <w:tab w:val="right" w:pos="9072"/>
              </w:tabs>
              <w:spacing w:line="256" w:lineRule="auto"/>
            </w:pPr>
            <w:r>
              <w:t>6.  unterschiedliche Interpretations- und Anal</w:t>
            </w:r>
            <w:r>
              <w:t>y</w:t>
            </w:r>
            <w:r>
              <w:t>severfahren anwenden und die darauf ber</w:t>
            </w:r>
            <w:r>
              <w:t>u</w:t>
            </w:r>
            <w:r>
              <w:t>henden Verstehensentwürfe am Text überpr</w:t>
            </w:r>
            <w:r>
              <w:t>ü</w:t>
            </w:r>
            <w:r>
              <w:t>fen</w:t>
            </w:r>
          </w:p>
          <w:p w:rsidR="00ED2405" w:rsidRDefault="002449B3" w:rsidP="006A45CF">
            <w:pPr>
              <w:pStyle w:val="Kompetenzbeschreibung"/>
              <w:tabs>
                <w:tab w:val="center" w:pos="4536"/>
                <w:tab w:val="right" w:pos="9072"/>
              </w:tabs>
              <w:spacing w:line="256" w:lineRule="auto"/>
            </w:pPr>
            <w:r>
              <w:t>7.  komplexe Analysen von Texten selbststä</w:t>
            </w:r>
            <w:r>
              <w:t>n</w:t>
            </w:r>
            <w:r>
              <w:t>dig durchführen und die Ergebnisse ergiebig für interpretatorische oder argumentative Schlussfolgerungen nutzen</w:t>
            </w:r>
          </w:p>
          <w:p w:rsidR="00ED2405" w:rsidRDefault="002449B3" w:rsidP="006A45CF">
            <w:pPr>
              <w:pStyle w:val="Kompetenzbeschreibung"/>
              <w:tabs>
                <w:tab w:val="center" w:pos="4536"/>
                <w:tab w:val="right" w:pos="9072"/>
              </w:tabs>
              <w:spacing w:line="256" w:lineRule="auto"/>
            </w:pPr>
            <w:r>
              <w:t>8.  Deutungshypothesen entwickeln; diese […] begründen, am Text belegen und im Verst</w:t>
            </w:r>
            <w:r>
              <w:t>e</w:t>
            </w:r>
            <w:r>
              <w:t>hensprozess überarbeiten</w:t>
            </w:r>
          </w:p>
          <w:p w:rsidR="00ED2405" w:rsidRDefault="002873E7" w:rsidP="006A45CF">
            <w:pPr>
              <w:pStyle w:val="Kompetenzbeschreibung"/>
              <w:tabs>
                <w:tab w:val="center" w:pos="4536"/>
                <w:tab w:val="right" w:pos="9072"/>
              </w:tabs>
              <w:spacing w:line="256" w:lineRule="auto"/>
            </w:pPr>
            <w:r>
              <w:t>12. sich mit der Darstellung von Lebensentwü</w:t>
            </w:r>
            <w:r>
              <w:t>r</w:t>
            </w:r>
            <w:r>
              <w:t>fen und Lebenswirklichkeiten in Texten ause</w:t>
            </w:r>
            <w:r>
              <w:t>i</w:t>
            </w:r>
            <w:r>
              <w:t>nandersetzen […]</w:t>
            </w:r>
          </w:p>
          <w:p w:rsidR="00ED2405" w:rsidRDefault="00BA396E" w:rsidP="006A45CF">
            <w:pPr>
              <w:pStyle w:val="Kompetenzbeschreibung"/>
              <w:tabs>
                <w:tab w:val="center" w:pos="4536"/>
                <w:tab w:val="right" w:pos="9072"/>
              </w:tabs>
              <w:spacing w:line="256" w:lineRule="auto"/>
            </w:pPr>
            <w:r>
              <w:t>14. die ästhetische Qualität eines Textes e</w:t>
            </w:r>
            <w:r>
              <w:t>r</w:t>
            </w:r>
            <w:r>
              <w:t>fassen und ihn als gestaltetes Produkt begre</w:t>
            </w:r>
            <w:r>
              <w:t>i</w:t>
            </w:r>
            <w:r>
              <w:t>fen</w:t>
            </w:r>
          </w:p>
          <w:p w:rsidR="00ED2405" w:rsidRDefault="00BA396E" w:rsidP="006A45CF">
            <w:pPr>
              <w:pStyle w:val="Kompetenzbeschreibung"/>
              <w:tabs>
                <w:tab w:val="center" w:pos="4536"/>
                <w:tab w:val="right" w:pos="9072"/>
              </w:tabs>
              <w:spacing w:line="256" w:lineRule="auto"/>
            </w:pPr>
            <w:r>
              <w:t>15. die Zuordnung von Texten zu Textfo</w:t>
            </w:r>
            <w:r>
              <w:t>r</w:t>
            </w:r>
            <w:r>
              <w:t>men und Textsorten reflektieren</w:t>
            </w:r>
          </w:p>
          <w:p w:rsidR="00ED2405" w:rsidRPr="00ED2405" w:rsidRDefault="00EB4D47" w:rsidP="00EB4D47">
            <w:pPr>
              <w:pStyle w:val="Kompetenzbeschreibung"/>
              <w:tabs>
                <w:tab w:val="center" w:pos="4536"/>
                <w:tab w:val="right" w:pos="9072"/>
              </w:tabs>
              <w:spacing w:line="256" w:lineRule="auto"/>
            </w:pPr>
            <w:r>
              <w:t>16. Mehrdeutigkeit als […] Merkmal literar</w:t>
            </w:r>
            <w:r>
              <w:t>i</w:t>
            </w:r>
            <w:r>
              <w:t>scher Texte erkennen […] und alternative Lesarten bei ihren Verstehensentwürfen b</w:t>
            </w:r>
            <w:r>
              <w:t>e</w:t>
            </w:r>
            <w:r>
              <w:t>rücksichtigen</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DE1FFE" w:rsidRDefault="00DE1FFE" w:rsidP="00DE1FFE">
            <w:pPr>
              <w:pStyle w:val="Kompetenzbeschreibung"/>
              <w:tabs>
                <w:tab w:val="center" w:pos="4536"/>
                <w:tab w:val="right" w:pos="9072"/>
              </w:tabs>
              <w:spacing w:line="256" w:lineRule="auto"/>
              <w:rPr>
                <w:u w:val="single"/>
              </w:rPr>
            </w:pPr>
            <w:r>
              <w:rPr>
                <w:u w:val="single"/>
              </w:rPr>
              <w:lastRenderedPageBreak/>
              <w:t>3.1.1.1 Literarische Texte</w:t>
            </w:r>
          </w:p>
          <w:p w:rsidR="009A6E85" w:rsidRDefault="009479AA" w:rsidP="00DE1FFE">
            <w:pPr>
              <w:pStyle w:val="Kompetenzbeschreibung"/>
              <w:tabs>
                <w:tab w:val="center" w:pos="4536"/>
                <w:tab w:val="right" w:pos="9072"/>
              </w:tabs>
              <w:spacing w:line="256" w:lineRule="auto"/>
            </w:pPr>
            <w:r>
              <w:t>(1) unterschiedliche Lesetechniken (zum Be</w:t>
            </w:r>
            <w:r>
              <w:t>i</w:t>
            </w:r>
            <w:r>
              <w:t>spiel diagonal, selektiv, navigierend) und M</w:t>
            </w:r>
            <w:r>
              <w:t>e</w:t>
            </w:r>
            <w:r>
              <w:t>thoden der Texterschließung a</w:t>
            </w:r>
            <w:r>
              <w:t>n</w:t>
            </w:r>
            <w:r>
              <w:t>wenden (zum Beispiel markieren, Verständnisfragen form</w:t>
            </w:r>
            <w:r>
              <w:t>u</w:t>
            </w:r>
            <w:r>
              <w:t>lieren)</w:t>
            </w:r>
          </w:p>
          <w:p w:rsidR="009A6E85" w:rsidRDefault="00741CCE" w:rsidP="00DE1FFE">
            <w:pPr>
              <w:pStyle w:val="Kompetenzbeschreibung"/>
              <w:tabs>
                <w:tab w:val="center" w:pos="4536"/>
                <w:tab w:val="right" w:pos="9072"/>
              </w:tabs>
              <w:spacing w:line="256" w:lineRule="auto"/>
            </w:pPr>
            <w:r>
              <w:t>(2) ihren Leseeindruck und ihr erstes Textve</w:t>
            </w:r>
            <w:r>
              <w:t>r</w:t>
            </w:r>
            <w:r>
              <w:t>ständnis erläutern und begründen</w:t>
            </w:r>
          </w:p>
          <w:p w:rsidR="009A6E85" w:rsidRDefault="00EF602C" w:rsidP="00DE1FFE">
            <w:pPr>
              <w:pStyle w:val="Kompetenzbeschreibung"/>
              <w:tabs>
                <w:tab w:val="center" w:pos="4536"/>
                <w:tab w:val="right" w:pos="9072"/>
              </w:tabs>
              <w:spacing w:line="256" w:lineRule="auto"/>
            </w:pPr>
            <w:r>
              <w:t>(3) Inhalte von Texten herausarbeiten und zusammenfassen; dazu aussagekräftige Tex</w:t>
            </w:r>
            <w:r>
              <w:t>t</w:t>
            </w:r>
            <w:r>
              <w:lastRenderedPageBreak/>
              <w:t>belege auswählen</w:t>
            </w:r>
          </w:p>
          <w:p w:rsidR="009A6E85" w:rsidRDefault="00A67757" w:rsidP="00DE1FFE">
            <w:pPr>
              <w:pStyle w:val="Kompetenzbeschreibung"/>
              <w:tabs>
                <w:tab w:val="center" w:pos="4536"/>
                <w:tab w:val="right" w:pos="9072"/>
              </w:tabs>
              <w:spacing w:line="256" w:lineRule="auto"/>
            </w:pPr>
            <w:r>
              <w:t>(6) das Thema eines Textes bestimmen und benennen</w:t>
            </w:r>
          </w:p>
          <w:p w:rsidR="009A6E85" w:rsidRDefault="00487776" w:rsidP="00DE1FFE">
            <w:pPr>
              <w:pStyle w:val="Kompetenzbeschreibung"/>
              <w:tabs>
                <w:tab w:val="center" w:pos="4536"/>
                <w:tab w:val="right" w:pos="9072"/>
              </w:tabs>
              <w:spacing w:line="256" w:lineRule="auto"/>
            </w:pPr>
            <w:r>
              <w:t>(7) wesentliche Elemente eines Textes (Titel, Aufbau, Handlungs- und Konfliktverlauf, Fig</w:t>
            </w:r>
            <w:r>
              <w:t>u</w:t>
            </w:r>
            <w:r>
              <w:t>ren und Figurenkonstellation, Raum- und Zei</w:t>
            </w:r>
            <w:r>
              <w:t>t</w:t>
            </w:r>
            <w:r>
              <w:t>gestaltung, Motive, Symbole) b</w:t>
            </w:r>
            <w:r>
              <w:t>e</w:t>
            </w:r>
            <w:r>
              <w:t>stimmen, analysieren und in ihrer Funktion beschreiben</w:t>
            </w:r>
          </w:p>
          <w:p w:rsidR="007A0856" w:rsidRDefault="00EF3797" w:rsidP="00DE1FFE">
            <w:pPr>
              <w:pStyle w:val="Kompetenzbeschreibung"/>
              <w:tabs>
                <w:tab w:val="center" w:pos="4536"/>
                <w:tab w:val="right" w:pos="9072"/>
              </w:tabs>
              <w:spacing w:line="256" w:lineRule="auto"/>
            </w:pPr>
            <w:r>
              <w:t xml:space="preserve">(8) Fachbegriffe zur formalen Beschreibung von Texten verwenden: </w:t>
            </w:r>
            <w:r>
              <w:br/>
              <w:t>–  Autor, Erzähler, Erzählperspektive, Erzäh</w:t>
            </w:r>
            <w:r>
              <w:t>l</w:t>
            </w:r>
            <w:r>
              <w:t>form, Erzählstruktur, innere und äußere Han</w:t>
            </w:r>
            <w:r>
              <w:t>d</w:t>
            </w:r>
            <w:r>
              <w:t>lung, offener Schluss, Erzähltempora, Vorau</w:t>
            </w:r>
            <w:r>
              <w:t>s</w:t>
            </w:r>
            <w:r>
              <w:t xml:space="preserve">deutungen und Rückblende </w:t>
            </w:r>
            <w:r>
              <w:br/>
              <w:t>–  Reim, Rhythmus, Vers, Metrum, sprac</w:t>
            </w:r>
            <w:r>
              <w:t>h</w:t>
            </w:r>
            <w:r>
              <w:t>liche Bilder (Vergleich, Metapher, Personif</w:t>
            </w:r>
            <w:r>
              <w:t>i</w:t>
            </w:r>
            <w:r>
              <w:t>kation), lyrisches Ich, Enjambement, Kadenz, Atm</w:t>
            </w:r>
            <w:r>
              <w:t>o</w:t>
            </w:r>
            <w:r>
              <w:t xml:space="preserve">sphäre </w:t>
            </w:r>
            <w:r>
              <w:br/>
              <w:t>–  Figurenverzeichnis, Akt, Szene, Expos</w:t>
            </w:r>
            <w:r>
              <w:t>i</w:t>
            </w:r>
            <w:r>
              <w:t>tion, Höhepunkt, Wendepunkt, Lösung, Katastr</w:t>
            </w:r>
            <w:r>
              <w:t>o</w:t>
            </w:r>
            <w:r>
              <w:t>phe, Dia</w:t>
            </w:r>
            <w:r w:rsidR="007A0856">
              <w:t>log und Monolog, Regi</w:t>
            </w:r>
            <w:r w:rsidR="007A0856">
              <w:t>e</w:t>
            </w:r>
            <w:r w:rsidR="007A0856">
              <w:t>anweisung</w:t>
            </w:r>
          </w:p>
          <w:p w:rsidR="009A6E85" w:rsidRDefault="00F80814" w:rsidP="00DE1FFE">
            <w:pPr>
              <w:pStyle w:val="Kompetenzbeschreibung"/>
              <w:tabs>
                <w:tab w:val="center" w:pos="4536"/>
                <w:tab w:val="right" w:pos="9072"/>
              </w:tabs>
              <w:spacing w:line="256" w:lineRule="auto"/>
            </w:pPr>
            <w:r>
              <w:t>(9) sprachliche Gestaltungsmittel beschre</w:t>
            </w:r>
            <w:r>
              <w:t>i</w:t>
            </w:r>
            <w:r>
              <w:t>ben und auf ihre Funktion hin untersuchen</w:t>
            </w:r>
          </w:p>
          <w:p w:rsidR="009A6E85" w:rsidRDefault="005A2180" w:rsidP="00DE1FFE">
            <w:pPr>
              <w:pStyle w:val="Kompetenzbeschreibung"/>
              <w:tabs>
                <w:tab w:val="center" w:pos="4536"/>
                <w:tab w:val="right" w:pos="9072"/>
              </w:tabs>
              <w:spacing w:line="256" w:lineRule="auto"/>
            </w:pPr>
            <w:r>
              <w:t>(11) grundlegende literarische Gattungen def</w:t>
            </w:r>
            <w:r>
              <w:t>i</w:t>
            </w:r>
            <w:r>
              <w:t>nieren und deren Merkmale für das Textve</w:t>
            </w:r>
            <w:r>
              <w:t>r</w:t>
            </w:r>
            <w:r>
              <w:t>stehen nutzen (mindestens Gedicht, Ballade, Epos, Erzählung, Kalendergeschichte, Kurzg</w:t>
            </w:r>
            <w:r>
              <w:t>e</w:t>
            </w:r>
            <w:r>
              <w:t>schichte, Anekdote, Dr</w:t>
            </w:r>
            <w:r>
              <w:t>a</w:t>
            </w:r>
            <w:r>
              <w:t>ma)</w:t>
            </w:r>
          </w:p>
          <w:p w:rsidR="009A6E85" w:rsidRDefault="00426868" w:rsidP="00DE1FFE">
            <w:pPr>
              <w:pStyle w:val="Kompetenzbeschreibung"/>
              <w:tabs>
                <w:tab w:val="center" w:pos="4536"/>
                <w:tab w:val="right" w:pos="9072"/>
              </w:tabs>
              <w:spacing w:line="256" w:lineRule="auto"/>
            </w:pPr>
            <w:r>
              <w:t>(12) Deutungen eines Textes entwickeln und formulieren (auch mithilfe von Deutungshyp</w:t>
            </w:r>
            <w:r>
              <w:t>o</w:t>
            </w:r>
            <w:r>
              <w:t>thesen); das eigene Textverständnis e</w:t>
            </w:r>
            <w:r>
              <w:t>r</w:t>
            </w:r>
            <w:r>
              <w:t>läutern, begründen und am Text belegen</w:t>
            </w:r>
          </w:p>
          <w:p w:rsidR="00DE1FFE" w:rsidRDefault="002659BF" w:rsidP="00DE1FFE">
            <w:pPr>
              <w:pStyle w:val="Kompetenzbeschreibung"/>
              <w:tabs>
                <w:tab w:val="center" w:pos="4536"/>
                <w:tab w:val="right" w:pos="9072"/>
              </w:tabs>
              <w:spacing w:line="256" w:lineRule="auto"/>
            </w:pPr>
            <w:r>
              <w:t>(15) mit handlungs- und produktionsorientie</w:t>
            </w:r>
            <w:r>
              <w:t>r</w:t>
            </w:r>
            <w:r>
              <w:t>ten Verfahren ein plausibles Textve</w:t>
            </w:r>
            <w:r>
              <w:t>r</w:t>
            </w:r>
            <w:r>
              <w:t>ständnis herausarbeiten (zum Beispiel Texttransform</w:t>
            </w:r>
            <w:r>
              <w:t>a</w:t>
            </w:r>
            <w:r>
              <w:t>tionen, Ausgestaltungen, Formen szenischen Interpretierens)</w:t>
            </w:r>
          </w:p>
          <w:p w:rsidR="009A6E85" w:rsidRDefault="00326F84" w:rsidP="00DE1FFE">
            <w:pPr>
              <w:pStyle w:val="Kompetenzbeschreibung"/>
              <w:tabs>
                <w:tab w:val="center" w:pos="4536"/>
                <w:tab w:val="right" w:pos="9072"/>
              </w:tabs>
              <w:spacing w:line="256" w:lineRule="auto"/>
            </w:pPr>
            <w:r>
              <w:t>(16) literarische Figuren charakterisieren; Fig</w:t>
            </w:r>
            <w:r>
              <w:t>u</w:t>
            </w:r>
            <w:r>
              <w:t>renkonstellationen beschreiben</w:t>
            </w:r>
          </w:p>
          <w:p w:rsidR="009A6E85" w:rsidRDefault="00326F84" w:rsidP="00DE1FFE">
            <w:pPr>
              <w:pStyle w:val="Kompetenzbeschreibung"/>
              <w:tabs>
                <w:tab w:val="center" w:pos="4536"/>
                <w:tab w:val="right" w:pos="9072"/>
              </w:tabs>
              <w:spacing w:line="256" w:lineRule="auto"/>
            </w:pPr>
            <w:r>
              <w:t>(17) Verstehensschwierigkeiten benennen und für den Interpretationsprozess nutzen</w:t>
            </w:r>
          </w:p>
          <w:p w:rsidR="009A6E85" w:rsidRDefault="00326F84" w:rsidP="00DE1FFE">
            <w:pPr>
              <w:pStyle w:val="Kompetenzbeschreibung"/>
              <w:tabs>
                <w:tab w:val="center" w:pos="4536"/>
                <w:tab w:val="right" w:pos="9072"/>
              </w:tabs>
              <w:spacing w:line="256" w:lineRule="auto"/>
            </w:pPr>
            <w:r>
              <w:t>(18) die Mehrdeutigkeit von literarischen Te</w:t>
            </w:r>
            <w:r>
              <w:t>x</w:t>
            </w:r>
            <w:r>
              <w:t>ten erkennen und in Grundzügen erlä</w:t>
            </w:r>
            <w:r>
              <w:t>u</w:t>
            </w:r>
            <w:r>
              <w:t>tern</w:t>
            </w:r>
          </w:p>
          <w:p w:rsidR="009A6E85" w:rsidRDefault="008C253C" w:rsidP="00DE1FFE">
            <w:pPr>
              <w:pStyle w:val="Kompetenzbeschreibung"/>
              <w:tabs>
                <w:tab w:val="center" w:pos="4536"/>
                <w:tab w:val="right" w:pos="9072"/>
              </w:tabs>
              <w:spacing w:line="256" w:lineRule="auto"/>
            </w:pPr>
            <w:r>
              <w:t xml:space="preserve">(19) die Wirkung eines Textes beschreiben </w:t>
            </w:r>
            <w:r>
              <w:lastRenderedPageBreak/>
              <w:t>und begründen (Textteile und Textganzes)</w:t>
            </w:r>
          </w:p>
          <w:p w:rsidR="009A6E85" w:rsidRDefault="008C253C" w:rsidP="00DE1FFE">
            <w:pPr>
              <w:pStyle w:val="Kompetenzbeschreibung"/>
              <w:tabs>
                <w:tab w:val="center" w:pos="4536"/>
                <w:tab w:val="right" w:pos="9072"/>
              </w:tabs>
              <w:spacing w:line="256" w:lineRule="auto"/>
            </w:pPr>
            <w:r>
              <w:t>(20) vergleichend eigene und literarische L</w:t>
            </w:r>
            <w:r>
              <w:t>e</w:t>
            </w:r>
            <w:r>
              <w:t>benswelten beschreiben und reflektieren (A</w:t>
            </w:r>
            <w:r>
              <w:t>l</w:t>
            </w:r>
            <w:r>
              <w:t>terität […])</w:t>
            </w:r>
          </w:p>
          <w:p w:rsidR="0099236C" w:rsidRPr="0099236C" w:rsidRDefault="0099236C" w:rsidP="00DE1FFE">
            <w:pPr>
              <w:pStyle w:val="Kompetenzbeschreibung"/>
              <w:tabs>
                <w:tab w:val="center" w:pos="4536"/>
                <w:tab w:val="right" w:pos="9072"/>
              </w:tabs>
              <w:spacing w:line="256" w:lineRule="auto"/>
              <w:rPr>
                <w:u w:val="single"/>
              </w:rPr>
            </w:pPr>
            <w:r w:rsidRPr="0099236C">
              <w:rPr>
                <w:u w:val="single"/>
              </w:rPr>
              <w:t>3.2.2.2. Funktion von Äußerungen</w:t>
            </w:r>
          </w:p>
          <w:p w:rsidR="0099236C" w:rsidRDefault="009F59E5" w:rsidP="00DE1FFE">
            <w:pPr>
              <w:pStyle w:val="Kompetenzbeschreibung"/>
              <w:tabs>
                <w:tab w:val="center" w:pos="4536"/>
                <w:tab w:val="right" w:pos="9072"/>
              </w:tabs>
              <w:spacing w:line="256" w:lineRule="auto"/>
            </w:pPr>
            <w:r>
              <w:t>(1) gelingende und misslingende Kommunik</w:t>
            </w:r>
            <w:r>
              <w:t>a</w:t>
            </w:r>
            <w:r>
              <w:t>tion in verschiedenen Kontexten unte</w:t>
            </w:r>
            <w:r>
              <w:t>r</w:t>
            </w:r>
            <w:r>
              <w:t>scheiden und analysieren; Bedingungen gelingender Kommunikation formulieren</w:t>
            </w:r>
          </w:p>
          <w:p w:rsidR="0099236C" w:rsidRDefault="00337F7A" w:rsidP="00337F7A">
            <w:pPr>
              <w:pStyle w:val="Kompetenzbeschreibung"/>
              <w:tabs>
                <w:tab w:val="center" w:pos="4536"/>
                <w:tab w:val="right" w:pos="9072"/>
              </w:tabs>
              <w:spacing w:line="256" w:lineRule="auto"/>
            </w:pPr>
            <w:r>
              <w:t>(17) Funktion und Merkmale von Jugendspr</w:t>
            </w:r>
            <w:r>
              <w:t>a</w:t>
            </w:r>
            <w:r>
              <w:t>che untersuchen und erläutern, auch in ihrer Wechselwirkung mit medialen Kommunikat</w:t>
            </w:r>
            <w:r>
              <w:t>i</w:t>
            </w:r>
            <w:r>
              <w:t>onssituationen</w:t>
            </w:r>
          </w:p>
          <w:p w:rsidR="009A6E85" w:rsidRDefault="009A6E85" w:rsidP="00DE1FFE">
            <w:pPr>
              <w:pStyle w:val="Kompetenzbeschreibung"/>
              <w:tabs>
                <w:tab w:val="center" w:pos="4536"/>
                <w:tab w:val="right" w:pos="9072"/>
              </w:tabs>
              <w:spacing w:line="256" w:lineRule="auto"/>
            </w:pPr>
          </w:p>
          <w:p w:rsidR="00076529" w:rsidRDefault="00076529" w:rsidP="009A6E85">
            <w:pPr>
              <w:pStyle w:val="Kompetenzbeschreibung"/>
              <w:tabs>
                <w:tab w:val="center" w:pos="4536"/>
                <w:tab w:val="right" w:pos="9072"/>
              </w:tabs>
              <w:spacing w:line="256" w:lineRule="auto"/>
              <w:rPr>
                <w:u w:val="single"/>
              </w:rPr>
            </w:pPr>
          </w:p>
        </w:tc>
        <w:tc>
          <w:tcPr>
            <w:tcW w:w="1250" w:type="pct"/>
            <w:tcBorders>
              <w:left w:val="single" w:sz="4" w:space="0" w:color="auto"/>
              <w:right w:val="single" w:sz="4" w:space="0" w:color="auto"/>
            </w:tcBorders>
            <w:shd w:val="clear" w:color="auto" w:fill="auto"/>
          </w:tcPr>
          <w:p w:rsidR="00076529" w:rsidRPr="00393408" w:rsidRDefault="00361D3B" w:rsidP="00076529">
            <w:pPr>
              <w:spacing w:before="60"/>
              <w:rPr>
                <w:rFonts w:eastAsia="Calibri" w:cs="Arial"/>
                <w:b/>
                <w:i/>
                <w:szCs w:val="22"/>
              </w:rPr>
            </w:pPr>
            <w:r w:rsidRPr="00361D3B">
              <w:rPr>
                <w:rFonts w:eastAsia="Calibri" w:cs="Arial"/>
                <w:b/>
                <w:szCs w:val="22"/>
              </w:rPr>
              <w:lastRenderedPageBreak/>
              <w:t xml:space="preserve">2. Mikrokosmos Familie </w:t>
            </w:r>
            <w:r w:rsidR="007A0856">
              <w:rPr>
                <w:rFonts w:eastAsia="Calibri" w:cs="Arial"/>
                <w:b/>
                <w:szCs w:val="22"/>
              </w:rPr>
              <w:t>–</w:t>
            </w:r>
            <w:r w:rsidRPr="00361D3B">
              <w:rPr>
                <w:rFonts w:eastAsia="Calibri" w:cs="Arial"/>
                <w:b/>
                <w:szCs w:val="22"/>
              </w:rPr>
              <w:t xml:space="preserve"> Kurzg</w:t>
            </w:r>
            <w:r w:rsidRPr="00361D3B">
              <w:rPr>
                <w:rFonts w:eastAsia="Calibri" w:cs="Arial"/>
                <w:b/>
                <w:szCs w:val="22"/>
              </w:rPr>
              <w:t>e</w:t>
            </w:r>
            <w:r w:rsidRPr="00361D3B">
              <w:rPr>
                <w:rFonts w:eastAsia="Calibri" w:cs="Arial"/>
                <w:b/>
                <w:szCs w:val="22"/>
              </w:rPr>
              <w:t>schichten untersuchen und gesta</w:t>
            </w:r>
            <w:r w:rsidRPr="00361D3B">
              <w:rPr>
                <w:rFonts w:eastAsia="Calibri" w:cs="Arial"/>
                <w:b/>
                <w:szCs w:val="22"/>
              </w:rPr>
              <w:t>l</w:t>
            </w:r>
            <w:r w:rsidRPr="00361D3B">
              <w:rPr>
                <w:rFonts w:eastAsia="Calibri" w:cs="Arial"/>
                <w:b/>
                <w:szCs w:val="22"/>
              </w:rPr>
              <w:t>tend interpretieren</w:t>
            </w:r>
          </w:p>
          <w:p w:rsidR="00222004" w:rsidRPr="00393408" w:rsidRDefault="00222004" w:rsidP="006063C4">
            <w:pPr>
              <w:numPr>
                <w:ilvl w:val="0"/>
                <w:numId w:val="1"/>
              </w:numPr>
              <w:spacing w:before="60"/>
              <w:rPr>
                <w:rFonts w:eastAsia="Calibri" w:cs="Arial"/>
                <w:i/>
                <w:szCs w:val="22"/>
              </w:rPr>
            </w:pPr>
            <w:r w:rsidRPr="00393408">
              <w:rPr>
                <w:rFonts w:eastAsia="Calibri" w:cs="Arial"/>
                <w:szCs w:val="22"/>
              </w:rPr>
              <w:t xml:space="preserve">Max Bolliger, </w:t>
            </w:r>
            <w:r w:rsidRPr="00393408">
              <w:rPr>
                <w:rFonts w:eastAsia="Calibri" w:cs="Arial"/>
                <w:i/>
                <w:szCs w:val="22"/>
              </w:rPr>
              <w:t xml:space="preserve">Sonntag: </w:t>
            </w:r>
            <w:r w:rsidR="00530AF9">
              <w:rPr>
                <w:rFonts w:eastAsia="Calibri" w:cs="Arial"/>
                <w:szCs w:val="22"/>
              </w:rPr>
              <w:t>z. B.</w:t>
            </w:r>
          </w:p>
          <w:p w:rsidR="00222004" w:rsidRDefault="00222004" w:rsidP="00994473">
            <w:pPr>
              <w:numPr>
                <w:ilvl w:val="0"/>
                <w:numId w:val="52"/>
              </w:numPr>
              <w:rPr>
                <w:rFonts w:eastAsia="Calibri" w:cs="Arial"/>
                <w:szCs w:val="22"/>
                <w:lang w:val="en-US"/>
              </w:rPr>
            </w:pPr>
            <w:r>
              <w:rPr>
                <w:rFonts w:eastAsia="Calibri" w:cs="Arial"/>
                <w:szCs w:val="22"/>
                <w:lang w:val="en-US"/>
              </w:rPr>
              <w:t>Assoziationen zum Titel abfr</w:t>
            </w:r>
            <w:r>
              <w:rPr>
                <w:rFonts w:eastAsia="Calibri" w:cs="Arial"/>
                <w:szCs w:val="22"/>
                <w:lang w:val="en-US"/>
              </w:rPr>
              <w:t>a</w:t>
            </w:r>
            <w:r>
              <w:rPr>
                <w:rFonts w:eastAsia="Calibri" w:cs="Arial"/>
                <w:szCs w:val="22"/>
                <w:lang w:val="en-US"/>
              </w:rPr>
              <w:t>gen</w:t>
            </w:r>
          </w:p>
          <w:p w:rsidR="00222004" w:rsidRDefault="00222004" w:rsidP="00994473">
            <w:pPr>
              <w:numPr>
                <w:ilvl w:val="0"/>
                <w:numId w:val="52"/>
              </w:numPr>
              <w:rPr>
                <w:rFonts w:eastAsia="Calibri" w:cs="Arial"/>
                <w:szCs w:val="22"/>
              </w:rPr>
            </w:pPr>
            <w:r w:rsidRPr="00393408">
              <w:rPr>
                <w:rFonts w:eastAsia="Calibri" w:cs="Arial"/>
                <w:szCs w:val="22"/>
              </w:rPr>
              <w:t>einen ersten Zugang zum Text finden, dabei Lesestrategien anwenden</w:t>
            </w:r>
          </w:p>
          <w:p w:rsidR="00C25E8E" w:rsidRPr="00393408" w:rsidRDefault="00C25E8E" w:rsidP="00994473">
            <w:pPr>
              <w:numPr>
                <w:ilvl w:val="0"/>
                <w:numId w:val="52"/>
              </w:numPr>
              <w:rPr>
                <w:rFonts w:eastAsia="Calibri" w:cs="Arial"/>
                <w:szCs w:val="22"/>
              </w:rPr>
            </w:pPr>
            <w:r>
              <w:rPr>
                <w:rFonts w:eastAsia="Calibri" w:cs="Arial"/>
                <w:szCs w:val="22"/>
                <w:lang w:val="en-US"/>
              </w:rPr>
              <w:lastRenderedPageBreak/>
              <w:t>Thema des Textes bene</w:t>
            </w:r>
            <w:r>
              <w:rPr>
                <w:rFonts w:eastAsia="Calibri" w:cs="Arial"/>
                <w:szCs w:val="22"/>
                <w:lang w:val="en-US"/>
              </w:rPr>
              <w:t>n</w:t>
            </w:r>
            <w:r>
              <w:rPr>
                <w:rFonts w:eastAsia="Calibri" w:cs="Arial"/>
                <w:szCs w:val="22"/>
                <w:lang w:val="en-US"/>
              </w:rPr>
              <w:t>nen</w:t>
            </w:r>
          </w:p>
          <w:p w:rsidR="00222004" w:rsidRDefault="00222004" w:rsidP="00994473">
            <w:pPr>
              <w:numPr>
                <w:ilvl w:val="0"/>
                <w:numId w:val="52"/>
              </w:numPr>
              <w:rPr>
                <w:rFonts w:eastAsia="Calibri" w:cs="Arial"/>
                <w:szCs w:val="22"/>
                <w:lang w:val="en-US"/>
              </w:rPr>
            </w:pPr>
            <w:r>
              <w:rPr>
                <w:rFonts w:eastAsia="Calibri" w:cs="Arial"/>
                <w:szCs w:val="22"/>
                <w:lang w:val="en-US"/>
              </w:rPr>
              <w:t>Figurenkonstellation erste</w:t>
            </w:r>
            <w:r>
              <w:rPr>
                <w:rFonts w:eastAsia="Calibri" w:cs="Arial"/>
                <w:szCs w:val="22"/>
                <w:lang w:val="en-US"/>
              </w:rPr>
              <w:t>l</w:t>
            </w:r>
            <w:r>
              <w:rPr>
                <w:rFonts w:eastAsia="Calibri" w:cs="Arial"/>
                <w:szCs w:val="22"/>
                <w:lang w:val="en-US"/>
              </w:rPr>
              <w:t>len</w:t>
            </w:r>
          </w:p>
          <w:p w:rsidR="00222004" w:rsidRPr="007A0856" w:rsidRDefault="00222004" w:rsidP="00994473">
            <w:pPr>
              <w:numPr>
                <w:ilvl w:val="0"/>
                <w:numId w:val="52"/>
              </w:numPr>
              <w:rPr>
                <w:rFonts w:eastAsia="Calibri" w:cs="Arial"/>
                <w:szCs w:val="22"/>
              </w:rPr>
            </w:pPr>
            <w:r w:rsidRPr="007A0856">
              <w:rPr>
                <w:rFonts w:eastAsia="Calibri" w:cs="Arial"/>
                <w:szCs w:val="22"/>
              </w:rPr>
              <w:t>anhand von Auszügen Di</w:t>
            </w:r>
            <w:r w:rsidRPr="007A0856">
              <w:rPr>
                <w:rFonts w:eastAsia="Calibri" w:cs="Arial"/>
                <w:szCs w:val="22"/>
              </w:rPr>
              <w:t>a</w:t>
            </w:r>
            <w:r w:rsidRPr="007A0856">
              <w:rPr>
                <w:rFonts w:eastAsia="Calibri" w:cs="Arial"/>
                <w:szCs w:val="22"/>
              </w:rPr>
              <w:t>log</w:t>
            </w:r>
            <w:r w:rsidR="007A0856" w:rsidRPr="007A0856">
              <w:rPr>
                <w:rFonts w:eastAsia="Calibri" w:cs="Arial"/>
                <w:szCs w:val="22"/>
              </w:rPr>
              <w:t>-</w:t>
            </w:r>
            <w:r w:rsidRPr="007A0856">
              <w:rPr>
                <w:rFonts w:eastAsia="Calibri" w:cs="Arial"/>
                <w:szCs w:val="22"/>
              </w:rPr>
              <w:t>analysen durchführen</w:t>
            </w:r>
          </w:p>
          <w:p w:rsidR="00222004" w:rsidRDefault="00222004" w:rsidP="00994473">
            <w:pPr>
              <w:numPr>
                <w:ilvl w:val="0"/>
                <w:numId w:val="52"/>
              </w:numPr>
              <w:rPr>
                <w:rFonts w:eastAsia="Calibri" w:cs="Arial"/>
                <w:szCs w:val="22"/>
                <w:lang w:val="en-US"/>
              </w:rPr>
            </w:pPr>
            <w:r>
              <w:rPr>
                <w:rFonts w:eastAsia="Calibri" w:cs="Arial"/>
                <w:szCs w:val="22"/>
                <w:lang w:val="en-US"/>
              </w:rPr>
              <w:t>Merkmale eines inneren Mon</w:t>
            </w:r>
            <w:r>
              <w:rPr>
                <w:rFonts w:eastAsia="Calibri" w:cs="Arial"/>
                <w:szCs w:val="22"/>
                <w:lang w:val="en-US"/>
              </w:rPr>
              <w:t>o</w:t>
            </w:r>
            <w:r>
              <w:rPr>
                <w:rFonts w:eastAsia="Calibri" w:cs="Arial"/>
                <w:szCs w:val="22"/>
                <w:lang w:val="en-US"/>
              </w:rPr>
              <w:t>logs erarbeiten</w:t>
            </w:r>
          </w:p>
          <w:p w:rsidR="00222004" w:rsidRPr="00393408" w:rsidRDefault="00222004" w:rsidP="00994473">
            <w:pPr>
              <w:numPr>
                <w:ilvl w:val="0"/>
                <w:numId w:val="52"/>
              </w:numPr>
              <w:rPr>
                <w:rFonts w:eastAsia="Calibri" w:cs="Arial"/>
                <w:szCs w:val="22"/>
              </w:rPr>
            </w:pPr>
            <w:r w:rsidRPr="00393408">
              <w:rPr>
                <w:rFonts w:eastAsia="Calibri" w:cs="Arial"/>
                <w:szCs w:val="22"/>
              </w:rPr>
              <w:t>inneren Monolog oder Tag</w:t>
            </w:r>
            <w:r w:rsidRPr="00393408">
              <w:rPr>
                <w:rFonts w:eastAsia="Calibri" w:cs="Arial"/>
                <w:szCs w:val="22"/>
              </w:rPr>
              <w:t>e</w:t>
            </w:r>
            <w:r w:rsidRPr="00393408">
              <w:rPr>
                <w:rFonts w:eastAsia="Calibri" w:cs="Arial"/>
                <w:szCs w:val="22"/>
              </w:rPr>
              <w:t>bucheintrag aus der Sicht D</w:t>
            </w:r>
            <w:r w:rsidRPr="00393408">
              <w:rPr>
                <w:rFonts w:eastAsia="Calibri" w:cs="Arial"/>
                <w:szCs w:val="22"/>
              </w:rPr>
              <w:t>a</w:t>
            </w:r>
            <w:r w:rsidRPr="00393408">
              <w:rPr>
                <w:rFonts w:eastAsia="Calibri" w:cs="Arial"/>
                <w:szCs w:val="22"/>
              </w:rPr>
              <w:t>nielas verfassen und am Text begründen</w:t>
            </w:r>
          </w:p>
          <w:p w:rsidR="00222004" w:rsidRPr="00222004" w:rsidRDefault="00222004" w:rsidP="00994473">
            <w:pPr>
              <w:numPr>
                <w:ilvl w:val="0"/>
                <w:numId w:val="52"/>
              </w:numPr>
              <w:rPr>
                <w:rFonts w:eastAsia="Calibri" w:cs="Arial"/>
                <w:szCs w:val="22"/>
                <w:lang w:val="en-US"/>
              </w:rPr>
            </w:pPr>
            <w:r>
              <w:rPr>
                <w:rFonts w:eastAsia="Calibri" w:cs="Arial"/>
                <w:szCs w:val="22"/>
                <w:lang w:val="en-US"/>
              </w:rPr>
              <w:t>Merkmale einer Kurzgeschic</w:t>
            </w:r>
            <w:r>
              <w:rPr>
                <w:rFonts w:eastAsia="Calibri" w:cs="Arial"/>
                <w:szCs w:val="22"/>
                <w:lang w:val="en-US"/>
              </w:rPr>
              <w:t>h</w:t>
            </w:r>
            <w:r>
              <w:rPr>
                <w:rFonts w:eastAsia="Calibri" w:cs="Arial"/>
                <w:szCs w:val="22"/>
                <w:lang w:val="en-US"/>
              </w:rPr>
              <w:t>te erarbeiten</w:t>
            </w:r>
          </w:p>
          <w:p w:rsidR="00076529" w:rsidRPr="00393408" w:rsidRDefault="00222004" w:rsidP="006063C4">
            <w:pPr>
              <w:numPr>
                <w:ilvl w:val="0"/>
                <w:numId w:val="1"/>
              </w:numPr>
              <w:spacing w:before="60"/>
              <w:rPr>
                <w:rFonts w:eastAsia="Calibri" w:cs="Arial"/>
                <w:i/>
                <w:szCs w:val="22"/>
              </w:rPr>
            </w:pPr>
            <w:r w:rsidRPr="00393408">
              <w:rPr>
                <w:rFonts w:eastAsia="Calibri" w:cs="Arial"/>
                <w:szCs w:val="22"/>
              </w:rPr>
              <w:t xml:space="preserve">Wolfgang Borchert, </w:t>
            </w:r>
            <w:r w:rsidRPr="00393408">
              <w:rPr>
                <w:rFonts w:eastAsia="Calibri" w:cs="Arial"/>
                <w:i/>
                <w:szCs w:val="22"/>
              </w:rPr>
              <w:t>Die Ki</w:t>
            </w:r>
            <w:r w:rsidRPr="00393408">
              <w:rPr>
                <w:rFonts w:eastAsia="Calibri" w:cs="Arial"/>
                <w:i/>
                <w:szCs w:val="22"/>
              </w:rPr>
              <w:t>r</w:t>
            </w:r>
            <w:r w:rsidRPr="00393408">
              <w:rPr>
                <w:rFonts w:eastAsia="Calibri" w:cs="Arial"/>
                <w:i/>
                <w:szCs w:val="22"/>
              </w:rPr>
              <w:t>schen:</w:t>
            </w:r>
            <w:r w:rsidRPr="00393408">
              <w:rPr>
                <w:rFonts w:eastAsia="Calibri" w:cs="Arial"/>
                <w:szCs w:val="22"/>
              </w:rPr>
              <w:t xml:space="preserve"> </w:t>
            </w:r>
            <w:r w:rsidR="00530AF9">
              <w:rPr>
                <w:rFonts w:eastAsia="Calibri" w:cs="Arial"/>
                <w:szCs w:val="22"/>
              </w:rPr>
              <w:t>z. B.</w:t>
            </w:r>
          </w:p>
          <w:p w:rsidR="00222004" w:rsidRPr="00393408" w:rsidRDefault="00222004" w:rsidP="00994473">
            <w:pPr>
              <w:numPr>
                <w:ilvl w:val="0"/>
                <w:numId w:val="54"/>
              </w:numPr>
              <w:rPr>
                <w:rFonts w:eastAsia="Calibri" w:cs="Arial"/>
                <w:szCs w:val="22"/>
              </w:rPr>
            </w:pPr>
            <w:r w:rsidRPr="00393408">
              <w:rPr>
                <w:rFonts w:eastAsia="Calibri" w:cs="Arial"/>
                <w:szCs w:val="22"/>
              </w:rPr>
              <w:t>verzögertes Lesen</w:t>
            </w:r>
            <w:r w:rsidRPr="00393408">
              <w:rPr>
                <w:rFonts w:eastAsia="Calibri" w:cs="Arial"/>
                <w:i/>
                <w:szCs w:val="22"/>
              </w:rPr>
              <w:t xml:space="preserve"> </w:t>
            </w:r>
            <w:r w:rsidRPr="00393408">
              <w:rPr>
                <w:rFonts w:eastAsia="Calibri" w:cs="Arial"/>
                <w:szCs w:val="22"/>
              </w:rPr>
              <w:t>(Leseerwa</w:t>
            </w:r>
            <w:r w:rsidRPr="00393408">
              <w:rPr>
                <w:rFonts w:eastAsia="Calibri" w:cs="Arial"/>
                <w:szCs w:val="22"/>
              </w:rPr>
              <w:t>r</w:t>
            </w:r>
            <w:r w:rsidRPr="00393408">
              <w:rPr>
                <w:rFonts w:eastAsia="Calibri" w:cs="Arial"/>
                <w:szCs w:val="22"/>
              </w:rPr>
              <w:t>tungen anhand der ersten be</w:t>
            </w:r>
            <w:r w:rsidRPr="00393408">
              <w:rPr>
                <w:rFonts w:eastAsia="Calibri" w:cs="Arial"/>
                <w:szCs w:val="22"/>
              </w:rPr>
              <w:t>i</w:t>
            </w:r>
            <w:r w:rsidRPr="00393408">
              <w:rPr>
                <w:rFonts w:eastAsia="Calibri" w:cs="Arial"/>
                <w:szCs w:val="22"/>
              </w:rPr>
              <w:t>den Sätze des Textes abfr</w:t>
            </w:r>
            <w:r w:rsidRPr="00393408">
              <w:rPr>
                <w:rFonts w:eastAsia="Calibri" w:cs="Arial"/>
                <w:szCs w:val="22"/>
              </w:rPr>
              <w:t>a</w:t>
            </w:r>
            <w:r w:rsidRPr="00393408">
              <w:rPr>
                <w:rFonts w:eastAsia="Calibri" w:cs="Arial"/>
                <w:szCs w:val="22"/>
              </w:rPr>
              <w:t>gen)</w:t>
            </w:r>
          </w:p>
          <w:p w:rsidR="00222004" w:rsidRDefault="00DC4208" w:rsidP="00994473">
            <w:pPr>
              <w:numPr>
                <w:ilvl w:val="0"/>
                <w:numId w:val="54"/>
              </w:numPr>
              <w:rPr>
                <w:rFonts w:eastAsia="Calibri" w:cs="Arial"/>
                <w:szCs w:val="22"/>
                <w:lang w:val="en-US"/>
              </w:rPr>
            </w:pPr>
            <w:r>
              <w:rPr>
                <w:rFonts w:eastAsia="Calibri" w:cs="Arial"/>
                <w:szCs w:val="22"/>
                <w:lang w:val="en-US"/>
              </w:rPr>
              <w:t>Thema des Textes bene</w:t>
            </w:r>
            <w:r>
              <w:rPr>
                <w:rFonts w:eastAsia="Calibri" w:cs="Arial"/>
                <w:szCs w:val="22"/>
                <w:lang w:val="en-US"/>
              </w:rPr>
              <w:t>n</w:t>
            </w:r>
            <w:r>
              <w:rPr>
                <w:rFonts w:eastAsia="Calibri" w:cs="Arial"/>
                <w:szCs w:val="22"/>
                <w:lang w:val="en-US"/>
              </w:rPr>
              <w:t>nen</w:t>
            </w:r>
          </w:p>
          <w:p w:rsidR="00DC4208" w:rsidRDefault="00DC4208" w:rsidP="00994473">
            <w:pPr>
              <w:numPr>
                <w:ilvl w:val="0"/>
                <w:numId w:val="54"/>
              </w:numPr>
              <w:rPr>
                <w:rFonts w:eastAsia="Calibri" w:cs="Arial"/>
                <w:szCs w:val="22"/>
                <w:lang w:val="en-US"/>
              </w:rPr>
            </w:pPr>
            <w:r>
              <w:rPr>
                <w:rFonts w:eastAsia="Calibri" w:cs="Arial"/>
                <w:szCs w:val="22"/>
                <w:lang w:val="en-US"/>
              </w:rPr>
              <w:t>Handlungsverlauf visua</w:t>
            </w:r>
            <w:r>
              <w:rPr>
                <w:rFonts w:eastAsia="Calibri" w:cs="Arial"/>
                <w:szCs w:val="22"/>
                <w:lang w:val="en-US"/>
              </w:rPr>
              <w:t>l</w:t>
            </w:r>
            <w:r>
              <w:rPr>
                <w:rFonts w:eastAsia="Calibri" w:cs="Arial"/>
                <w:szCs w:val="22"/>
                <w:lang w:val="en-US"/>
              </w:rPr>
              <w:t>isieren</w:t>
            </w:r>
          </w:p>
          <w:p w:rsidR="00DC4208" w:rsidRPr="00393408" w:rsidRDefault="00DC4208" w:rsidP="00994473">
            <w:pPr>
              <w:numPr>
                <w:ilvl w:val="0"/>
                <w:numId w:val="54"/>
              </w:numPr>
              <w:rPr>
                <w:rFonts w:eastAsia="Calibri" w:cs="Arial"/>
                <w:szCs w:val="22"/>
              </w:rPr>
            </w:pPr>
            <w:r w:rsidRPr="00393408">
              <w:rPr>
                <w:rFonts w:eastAsia="Calibri" w:cs="Arial"/>
                <w:szCs w:val="22"/>
              </w:rPr>
              <w:t>Merkmale einer Kurzgeschic</w:t>
            </w:r>
            <w:r w:rsidRPr="00393408">
              <w:rPr>
                <w:rFonts w:eastAsia="Calibri" w:cs="Arial"/>
                <w:szCs w:val="22"/>
              </w:rPr>
              <w:t>h</w:t>
            </w:r>
            <w:r w:rsidRPr="00393408">
              <w:rPr>
                <w:rFonts w:eastAsia="Calibri" w:cs="Arial"/>
                <w:szCs w:val="22"/>
              </w:rPr>
              <w:t>te analysieren und benennen</w:t>
            </w:r>
          </w:p>
          <w:p w:rsidR="00222004" w:rsidRPr="00393408" w:rsidRDefault="00DC4208" w:rsidP="00994473">
            <w:pPr>
              <w:numPr>
                <w:ilvl w:val="0"/>
                <w:numId w:val="54"/>
              </w:numPr>
              <w:rPr>
                <w:rFonts w:eastAsia="Calibri" w:cs="Arial"/>
                <w:i/>
                <w:szCs w:val="22"/>
              </w:rPr>
            </w:pPr>
            <w:r w:rsidRPr="00393408">
              <w:rPr>
                <w:rFonts w:eastAsia="Calibri" w:cs="Arial"/>
                <w:szCs w:val="22"/>
              </w:rPr>
              <w:t>Dialog zwischen Vater und Sohn im Nachfeld der Han</w:t>
            </w:r>
            <w:r w:rsidRPr="00393408">
              <w:rPr>
                <w:rFonts w:eastAsia="Calibri" w:cs="Arial"/>
                <w:szCs w:val="22"/>
              </w:rPr>
              <w:t>d</w:t>
            </w:r>
            <w:r w:rsidRPr="00393408">
              <w:rPr>
                <w:rFonts w:eastAsia="Calibri" w:cs="Arial"/>
                <w:szCs w:val="22"/>
              </w:rPr>
              <w:t>lung verfassen</w:t>
            </w:r>
          </w:p>
        </w:tc>
        <w:tc>
          <w:tcPr>
            <w:tcW w:w="1250" w:type="pct"/>
            <w:tcBorders>
              <w:left w:val="single" w:sz="4" w:space="0" w:color="auto"/>
              <w:right w:val="single" w:sz="4" w:space="0" w:color="auto"/>
            </w:tcBorders>
            <w:shd w:val="clear" w:color="auto" w:fill="auto"/>
          </w:tcPr>
          <w:p w:rsidR="00076529" w:rsidRPr="00393408" w:rsidRDefault="00076529" w:rsidP="007C0D7F">
            <w:pPr>
              <w:spacing w:before="60"/>
              <w:rPr>
                <w:rFonts w:eastAsia="Calibri" w:cs="Arial"/>
                <w:i/>
                <w:szCs w:val="22"/>
              </w:rPr>
            </w:pPr>
          </w:p>
          <w:p w:rsidR="00FC4A31" w:rsidRPr="00393408" w:rsidRDefault="00FC4A31" w:rsidP="007C0D7F">
            <w:pPr>
              <w:spacing w:before="60"/>
              <w:rPr>
                <w:rFonts w:eastAsia="Calibri" w:cs="Arial"/>
                <w:i/>
                <w:szCs w:val="22"/>
              </w:rPr>
            </w:pPr>
          </w:p>
          <w:p w:rsidR="00FC4A31" w:rsidRPr="00393408" w:rsidRDefault="00FC4A31" w:rsidP="007C0D7F">
            <w:pPr>
              <w:spacing w:before="60"/>
              <w:rPr>
                <w:rFonts w:eastAsia="Calibri" w:cs="Arial"/>
                <w:szCs w:val="22"/>
              </w:rPr>
            </w:pPr>
            <w:r w:rsidRPr="00393408">
              <w:rPr>
                <w:rFonts w:eastAsia="Calibri" w:cs="Arial"/>
                <w:szCs w:val="22"/>
              </w:rPr>
              <w:t xml:space="preserve">Textgrundlagen </w:t>
            </w:r>
            <w:r w:rsidR="00530AF9">
              <w:rPr>
                <w:rFonts w:eastAsia="Calibri" w:cs="Arial"/>
                <w:szCs w:val="22"/>
              </w:rPr>
              <w:t>z. B.</w:t>
            </w:r>
            <w:r w:rsidRPr="00393408">
              <w:rPr>
                <w:rFonts w:eastAsia="Calibri" w:cs="Arial"/>
                <w:szCs w:val="22"/>
              </w:rPr>
              <w:t xml:space="preserve"> </w:t>
            </w:r>
          </w:p>
          <w:p w:rsidR="00FC4A31" w:rsidRPr="00393408" w:rsidRDefault="00FC4A31" w:rsidP="007C0D7F">
            <w:pPr>
              <w:spacing w:before="60"/>
              <w:rPr>
                <w:rFonts w:eastAsia="Calibri" w:cs="Arial"/>
                <w:i/>
                <w:szCs w:val="22"/>
              </w:rPr>
            </w:pPr>
            <w:r w:rsidRPr="00393408">
              <w:rPr>
                <w:rFonts w:eastAsia="Calibri" w:cs="Arial"/>
                <w:szCs w:val="22"/>
              </w:rPr>
              <w:t xml:space="preserve">- Max Bolliger, </w:t>
            </w:r>
            <w:r w:rsidRPr="00393408">
              <w:rPr>
                <w:rFonts w:eastAsia="Calibri" w:cs="Arial"/>
                <w:i/>
                <w:szCs w:val="22"/>
              </w:rPr>
              <w:t xml:space="preserve">Sonntag </w:t>
            </w:r>
          </w:p>
          <w:p w:rsidR="00FC4A31" w:rsidRPr="009949B2" w:rsidRDefault="00FC4A31" w:rsidP="007C0D7F">
            <w:pPr>
              <w:spacing w:before="60"/>
              <w:rPr>
                <w:rFonts w:eastAsia="Calibri" w:cs="Arial"/>
                <w:i/>
                <w:szCs w:val="22"/>
              </w:rPr>
            </w:pPr>
            <w:r w:rsidRPr="009949B2">
              <w:rPr>
                <w:rFonts w:eastAsia="Calibri" w:cs="Arial"/>
                <w:szCs w:val="22"/>
              </w:rPr>
              <w:t xml:space="preserve">- Wolfgang Borchert, </w:t>
            </w:r>
            <w:r w:rsidRPr="009949B2">
              <w:rPr>
                <w:rFonts w:eastAsia="Calibri" w:cs="Arial"/>
                <w:i/>
                <w:szCs w:val="22"/>
              </w:rPr>
              <w:t>Die Kirschen</w:t>
            </w:r>
          </w:p>
          <w:p w:rsidR="00C96A3F" w:rsidRPr="009949B2" w:rsidRDefault="00C96A3F" w:rsidP="007C0D7F">
            <w:pPr>
              <w:spacing w:before="60"/>
              <w:rPr>
                <w:rFonts w:eastAsia="Calibri" w:cs="Arial"/>
                <w:i/>
                <w:szCs w:val="22"/>
              </w:rPr>
            </w:pPr>
          </w:p>
          <w:p w:rsidR="007B27C3" w:rsidRDefault="000B0859" w:rsidP="000B0859">
            <w:pPr>
              <w:spacing w:before="60"/>
            </w:pPr>
            <w:r>
              <w:rPr>
                <w:rFonts w:eastAsia="Calibri"/>
              </w:rPr>
              <w:t xml:space="preserve">integrierter Grammatikunterricht: </w:t>
            </w:r>
            <w:r w:rsidR="00530AF9">
              <w:rPr>
                <w:rFonts w:eastAsia="Calibri"/>
              </w:rPr>
              <w:t>z. B.</w:t>
            </w:r>
            <w:r>
              <w:rPr>
                <w:rFonts w:eastAsia="Calibri"/>
              </w:rPr>
              <w:t xml:space="preserve"> </w:t>
            </w:r>
            <w:r w:rsidR="007B27C3">
              <w:t>im Rahmen der Schreibdida</w:t>
            </w:r>
            <w:r w:rsidR="007B27C3">
              <w:t>k</w:t>
            </w:r>
            <w:r w:rsidR="007B27C3">
              <w:t xml:space="preserve">tik (auch </w:t>
            </w:r>
            <w:r w:rsidR="007B27C3">
              <w:lastRenderedPageBreak/>
              <w:t>Phase 3)</w:t>
            </w:r>
          </w:p>
          <w:p w:rsidR="000B0859" w:rsidRDefault="000B0859" w:rsidP="00994473">
            <w:pPr>
              <w:numPr>
                <w:ilvl w:val="0"/>
                <w:numId w:val="53"/>
              </w:numPr>
              <w:spacing w:before="60"/>
            </w:pPr>
            <w:r w:rsidRPr="000B0859">
              <w:t>Einführung von Subjekt- und O</w:t>
            </w:r>
            <w:r w:rsidRPr="000B0859">
              <w:t>b</w:t>
            </w:r>
            <w:r w:rsidRPr="000B0859">
              <w:t xml:space="preserve">jektsätzen </w:t>
            </w:r>
          </w:p>
          <w:p w:rsidR="007B27C3" w:rsidRDefault="007B27C3" w:rsidP="00994473">
            <w:pPr>
              <w:pStyle w:val="Listenabsatz"/>
              <w:numPr>
                <w:ilvl w:val="0"/>
                <w:numId w:val="53"/>
              </w:numPr>
            </w:pPr>
            <w:r>
              <w:t>indirekte Rede (Morphologie des Konjunktiv I, Ersatzform des Ko</w:t>
            </w:r>
            <w:r>
              <w:t>n</w:t>
            </w:r>
            <w:r>
              <w:t>junktiv II)</w:t>
            </w:r>
          </w:p>
          <w:p w:rsidR="007B27C3" w:rsidRDefault="007B27C3" w:rsidP="000B0859">
            <w:pPr>
              <w:spacing w:before="60"/>
            </w:pPr>
          </w:p>
          <w:p w:rsidR="00C96A3F" w:rsidRPr="009949B2" w:rsidRDefault="00C96A3F" w:rsidP="007C0D7F">
            <w:pPr>
              <w:spacing w:before="60"/>
              <w:rPr>
                <w:rFonts w:eastAsia="Calibri" w:cs="Arial"/>
                <w:i/>
                <w:szCs w:val="22"/>
              </w:rPr>
            </w:pPr>
          </w:p>
          <w:p w:rsidR="00C96A3F" w:rsidRPr="009949B2" w:rsidRDefault="00C96A3F" w:rsidP="007C0D7F">
            <w:pPr>
              <w:spacing w:before="60"/>
              <w:rPr>
                <w:rFonts w:eastAsia="Calibri" w:cs="Arial"/>
                <w:i/>
                <w:szCs w:val="22"/>
              </w:rPr>
            </w:pPr>
          </w:p>
          <w:p w:rsidR="00C96A3F" w:rsidRPr="00B04B5A" w:rsidRDefault="00C96A3F" w:rsidP="00B04B5A">
            <w:pPr>
              <w:rPr>
                <w:rFonts w:eastAsia="Calibri"/>
              </w:rPr>
            </w:pPr>
            <w:r w:rsidRPr="000C3360">
              <w:rPr>
                <w:rFonts w:eastAsia="Calibri"/>
              </w:rPr>
              <w:t xml:space="preserve">ggf. </w:t>
            </w:r>
            <w:r w:rsidR="00530AF9">
              <w:rPr>
                <w:rFonts w:eastAsia="Calibri"/>
              </w:rPr>
              <w:t>z. B.</w:t>
            </w:r>
            <w:r w:rsidR="00374643">
              <w:rPr>
                <w:rFonts w:eastAsia="Calibri"/>
              </w:rPr>
              <w:t xml:space="preserve"> </w:t>
            </w:r>
            <w:r w:rsidRPr="000C3360">
              <w:rPr>
                <w:rFonts w:eastAsia="Calibri"/>
              </w:rPr>
              <w:t>in Verbindun</w:t>
            </w:r>
            <w:r w:rsidR="00B04B5A" w:rsidRPr="000C3360">
              <w:rPr>
                <w:rFonts w:eastAsia="Calibri"/>
              </w:rPr>
              <w:t>g mit Wolfdie</w:t>
            </w:r>
            <w:r w:rsidR="00B04B5A" w:rsidRPr="000C3360">
              <w:rPr>
                <w:rFonts w:eastAsia="Calibri"/>
              </w:rPr>
              <w:t>t</w:t>
            </w:r>
            <w:r w:rsidR="00B04B5A" w:rsidRPr="000C3360">
              <w:rPr>
                <w:rFonts w:eastAsia="Calibri"/>
              </w:rPr>
              <w:t>rich Schnurres Definition der Kurzg</w:t>
            </w:r>
            <w:r w:rsidR="00B04B5A" w:rsidRPr="000C3360">
              <w:rPr>
                <w:rFonts w:eastAsia="Calibri"/>
              </w:rPr>
              <w:t>e</w:t>
            </w:r>
            <w:r w:rsidR="00B04B5A" w:rsidRPr="000C3360">
              <w:rPr>
                <w:rFonts w:eastAsia="Calibri"/>
              </w:rPr>
              <w:t>schichte als „ein Stück herausgeriss</w:t>
            </w:r>
            <w:r w:rsidR="00B04B5A" w:rsidRPr="000C3360">
              <w:rPr>
                <w:rFonts w:eastAsia="Calibri"/>
              </w:rPr>
              <w:t>e</w:t>
            </w:r>
            <w:r w:rsidR="00B04B5A" w:rsidRPr="000C3360">
              <w:rPr>
                <w:rFonts w:eastAsia="Calibri"/>
              </w:rPr>
              <w:t>nes Leben</w:t>
            </w:r>
            <w:r w:rsidR="000C3360">
              <w:rPr>
                <w:rFonts w:eastAsia="Calibri"/>
              </w:rPr>
              <w:t>“</w:t>
            </w:r>
            <w:r w:rsidR="00B04B5A" w:rsidRPr="000C3360">
              <w:rPr>
                <w:rFonts w:eastAsia="Calibri"/>
              </w:rPr>
              <w:t xml:space="preserve"> (</w:t>
            </w:r>
            <w:r w:rsidR="00B04B5A" w:rsidRPr="000C3360">
              <w:t>Wolfdie</w:t>
            </w:r>
            <w:r w:rsidR="00B04B5A" w:rsidRPr="000C3360">
              <w:t>t</w:t>
            </w:r>
            <w:r w:rsidR="00B04B5A" w:rsidRPr="000C3360">
              <w:t>rich Schnurre: Kritik und Waffe. Zur Problem</w:t>
            </w:r>
            <w:r w:rsidR="00B04B5A" w:rsidRPr="000C3360">
              <w:t>a</w:t>
            </w:r>
            <w:r w:rsidR="00B04B5A" w:rsidRPr="000C3360">
              <w:t>tik der Kurzgeschichte. In: Deutsche Run</w:t>
            </w:r>
            <w:r w:rsidR="00B04B5A" w:rsidRPr="000C3360">
              <w:t>d</w:t>
            </w:r>
            <w:r w:rsidR="00B04B5A" w:rsidRPr="000C3360">
              <w:t>schau 87 (1961) Heft 1. S. 61–66)</w:t>
            </w:r>
          </w:p>
        </w:tc>
      </w:tr>
      <w:tr w:rsidR="00076529" w:rsidRPr="00393408" w:rsidTr="007C0D7F">
        <w:trPr>
          <w:trHeight w:val="20"/>
        </w:trPr>
        <w:tc>
          <w:tcPr>
            <w:tcW w:w="1250" w:type="pct"/>
            <w:tcBorders>
              <w:top w:val="single" w:sz="4" w:space="0" w:color="auto"/>
              <w:left w:val="single" w:sz="4" w:space="0" w:color="auto"/>
              <w:bottom w:val="single" w:sz="4" w:space="0" w:color="auto"/>
              <w:right w:val="single" w:sz="4" w:space="0" w:color="auto"/>
            </w:tcBorders>
            <w:shd w:val="clear" w:color="auto" w:fill="auto"/>
          </w:tcPr>
          <w:p w:rsidR="00DE1FFE" w:rsidRPr="00992FA5" w:rsidRDefault="00DE1FFE" w:rsidP="00DE1FFE">
            <w:pPr>
              <w:pStyle w:val="Kompetenzbeschreibung"/>
              <w:tabs>
                <w:tab w:val="center" w:pos="4536"/>
                <w:tab w:val="right" w:pos="9072"/>
              </w:tabs>
              <w:spacing w:line="256" w:lineRule="auto"/>
              <w:rPr>
                <w:u w:val="single"/>
              </w:rPr>
            </w:pPr>
            <w:r w:rsidRPr="00992FA5">
              <w:rPr>
                <w:u w:val="single"/>
              </w:rPr>
              <w:lastRenderedPageBreak/>
              <w:t>2.1 Sprechen und Zuhören</w:t>
            </w:r>
          </w:p>
          <w:p w:rsidR="00ED2405" w:rsidRDefault="00D94B1E" w:rsidP="00ED2405">
            <w:pPr>
              <w:pStyle w:val="Kompetenzbeschreibung"/>
              <w:tabs>
                <w:tab w:val="center" w:pos="4536"/>
                <w:tab w:val="right" w:pos="9072"/>
              </w:tabs>
              <w:spacing w:line="256" w:lineRule="auto"/>
            </w:pPr>
            <w:r>
              <w:t>1.  einen differenzierten, situations- und adre</w:t>
            </w:r>
            <w:r>
              <w:t>s</w:t>
            </w:r>
            <w:r>
              <w:t>satengerechten Wortschatz anwe</w:t>
            </w:r>
            <w:r>
              <w:t>n</w:t>
            </w:r>
            <w:r>
              <w:t>den</w:t>
            </w:r>
          </w:p>
          <w:p w:rsidR="00ED2405" w:rsidRDefault="00D94B1E" w:rsidP="00ED2405">
            <w:pPr>
              <w:pStyle w:val="Kompetenzbeschreibung"/>
              <w:tabs>
                <w:tab w:val="center" w:pos="4536"/>
                <w:tab w:val="right" w:pos="9072"/>
              </w:tabs>
              <w:spacing w:line="256" w:lineRule="auto"/>
            </w:pPr>
            <w:r>
              <w:t>3.  inhaltlich präzise, sprachlich prägnant und klar strukturiert formulieren</w:t>
            </w:r>
          </w:p>
          <w:p w:rsidR="00ED2405" w:rsidRDefault="00ED25B5" w:rsidP="00ED2405">
            <w:pPr>
              <w:pStyle w:val="Kompetenzbeschreibung"/>
              <w:tabs>
                <w:tab w:val="center" w:pos="4536"/>
                <w:tab w:val="right" w:pos="9072"/>
              </w:tabs>
              <w:spacing w:line="256" w:lineRule="auto"/>
            </w:pPr>
            <w:r>
              <w:t>7.  durch gezieltes Fragen Informationen b</w:t>
            </w:r>
            <w:r>
              <w:t>e</w:t>
            </w:r>
            <w:r>
              <w:t>schaffen und Positionen klären</w:t>
            </w:r>
          </w:p>
          <w:p w:rsidR="00ED2405" w:rsidRDefault="00F750E1" w:rsidP="00ED2405">
            <w:pPr>
              <w:pStyle w:val="Kompetenzbeschreibung"/>
              <w:tabs>
                <w:tab w:val="center" w:pos="4536"/>
                <w:tab w:val="right" w:pos="9072"/>
              </w:tabs>
              <w:spacing w:line="256" w:lineRule="auto"/>
            </w:pPr>
            <w:r>
              <w:t>13. Texte sinngebend und gestaltend vorl</w:t>
            </w:r>
            <w:r>
              <w:t>e</w:t>
            </w:r>
            <w:r>
              <w:t>sen und (auch frei) vortragen (zum Beispiel G</w:t>
            </w:r>
            <w:r>
              <w:t>e</w:t>
            </w:r>
            <w:r>
              <w:t>dichte)</w:t>
            </w:r>
          </w:p>
          <w:p w:rsidR="00DE1FFE" w:rsidRDefault="00DE1FFE" w:rsidP="00DE1FFE">
            <w:pPr>
              <w:pStyle w:val="Kompetenzbeschreibung"/>
              <w:tabs>
                <w:tab w:val="center" w:pos="4536"/>
                <w:tab w:val="right" w:pos="9072"/>
              </w:tabs>
              <w:spacing w:line="256" w:lineRule="auto"/>
              <w:rPr>
                <w:u w:val="single"/>
              </w:rPr>
            </w:pPr>
            <w:r>
              <w:rPr>
                <w:u w:val="single"/>
              </w:rPr>
              <w:lastRenderedPageBreak/>
              <w:t>2.2 Schreiben</w:t>
            </w:r>
          </w:p>
          <w:p w:rsidR="00ED2405" w:rsidRPr="00ED2405" w:rsidRDefault="008D6786" w:rsidP="00ED2405">
            <w:pPr>
              <w:pStyle w:val="Kompetenzbeschreibung"/>
              <w:tabs>
                <w:tab w:val="center" w:pos="4536"/>
                <w:tab w:val="right" w:pos="9072"/>
              </w:tabs>
              <w:spacing w:line="256" w:lineRule="auto"/>
            </w:pPr>
            <w:r>
              <w:t>1. […] Aufgabenstellungen in konkrete Schreibziele und Schreibpläne überführen; […] Texte konzipieren und dabei Faktoren wie Schreibanlass, Aufgabenstellung, Textkonve</w:t>
            </w:r>
            <w:r>
              <w:t>n</w:t>
            </w:r>
            <w:r>
              <w:t>tionen, Textfunktionen, Situations- und Adre</w:t>
            </w:r>
            <w:r>
              <w:t>s</w:t>
            </w:r>
            <w:r>
              <w:t>satenbezüge berücksichtigen</w:t>
            </w:r>
          </w:p>
          <w:p w:rsidR="00ED2405" w:rsidRDefault="00427D0B" w:rsidP="00ED2405">
            <w:pPr>
              <w:pStyle w:val="Kompetenzbeschreibung"/>
              <w:tabs>
                <w:tab w:val="center" w:pos="4536"/>
                <w:tab w:val="right" w:pos="9072"/>
              </w:tabs>
              <w:spacing w:line="256" w:lineRule="auto"/>
            </w:pPr>
            <w:r>
              <w:t>2. differenzierte Fragen, Arbeitshypothesen, Untersuchungsaspekte und Problemste</w:t>
            </w:r>
            <w:r>
              <w:t>l</w:t>
            </w:r>
            <w:r>
              <w:t>lungen entwickeln und reflektieren</w:t>
            </w:r>
          </w:p>
          <w:p w:rsidR="00ED2405" w:rsidRDefault="00ED2405" w:rsidP="00ED2405">
            <w:pPr>
              <w:pStyle w:val="Kompetenzbeschreibung"/>
              <w:tabs>
                <w:tab w:val="center" w:pos="4536"/>
                <w:tab w:val="right" w:pos="9072"/>
              </w:tabs>
              <w:spacing w:line="256" w:lineRule="auto"/>
            </w:pPr>
            <w:r>
              <w:t>5</w:t>
            </w:r>
          </w:p>
          <w:p w:rsidR="00ED2405" w:rsidRDefault="005C3956" w:rsidP="00ED2405">
            <w:pPr>
              <w:pStyle w:val="Kompetenzbeschreibung"/>
              <w:tabs>
                <w:tab w:val="center" w:pos="4536"/>
                <w:tab w:val="right" w:pos="9072"/>
              </w:tabs>
              <w:spacing w:line="256" w:lineRule="auto"/>
            </w:pPr>
            <w:r>
              <w:t>9.  Textbelege und andere Quellen korrekt zitieren und sinngemäß wiedergeben, dabei sprachlogisch integrieren, […] Nachweise führen</w:t>
            </w:r>
          </w:p>
          <w:p w:rsidR="00ED2405" w:rsidRDefault="00CF62D7" w:rsidP="00ED2405">
            <w:pPr>
              <w:pStyle w:val="Kompetenzbeschreibung"/>
              <w:tabs>
                <w:tab w:val="center" w:pos="4536"/>
                <w:tab w:val="right" w:pos="9072"/>
              </w:tabs>
              <w:spacing w:line="256" w:lineRule="auto"/>
            </w:pPr>
            <w:r>
              <w:t>10. einen differenzierten Wortschatz (auch Fachsprache, Fremdwörter) und einen ang</w:t>
            </w:r>
            <w:r>
              <w:t>e</w:t>
            </w:r>
            <w:r>
              <w:t>messenen, variablen Stil verwenden</w:t>
            </w:r>
          </w:p>
          <w:p w:rsidR="00ED2405" w:rsidRDefault="00FD137D" w:rsidP="00ED2405">
            <w:pPr>
              <w:pStyle w:val="Kompetenzbeschreibung"/>
              <w:tabs>
                <w:tab w:val="center" w:pos="4536"/>
                <w:tab w:val="right" w:pos="9072"/>
              </w:tabs>
              <w:spacing w:line="256" w:lineRule="auto"/>
            </w:pPr>
            <w:r>
              <w:t>25. die formale und sprachlich-stilistische G</w:t>
            </w:r>
            <w:r>
              <w:t>e</w:t>
            </w:r>
            <w:r>
              <w:t>staltungsweise von Texten und deren Wirkung an Beispielen erläutern (zum Beispiel sprachl</w:t>
            </w:r>
            <w:r>
              <w:t>i</w:t>
            </w:r>
            <w:r>
              <w:t>che Bilder deuten, Dialoge analysieren)</w:t>
            </w:r>
          </w:p>
          <w:p w:rsidR="00ED2405" w:rsidRDefault="00BC7489" w:rsidP="00ED2405">
            <w:pPr>
              <w:pStyle w:val="Kompetenzbeschreibung"/>
              <w:tabs>
                <w:tab w:val="center" w:pos="4536"/>
                <w:tab w:val="right" w:pos="9072"/>
              </w:tabs>
              <w:spacing w:line="256" w:lineRule="auto"/>
            </w:pPr>
            <w:r>
              <w:t>26. die Ergebnisse einer Textanalyse […] darstellen</w:t>
            </w:r>
          </w:p>
          <w:p w:rsidR="00ED2405" w:rsidRDefault="00BC7489" w:rsidP="00ED2405">
            <w:pPr>
              <w:pStyle w:val="Kompetenzbeschreibung"/>
              <w:tabs>
                <w:tab w:val="center" w:pos="4536"/>
                <w:tab w:val="right" w:pos="9072"/>
              </w:tabs>
              <w:spacing w:line="256" w:lineRule="auto"/>
            </w:pPr>
            <w:r>
              <w:t>27.  Texte analytisch interpretieren und Tex</w:t>
            </w:r>
            <w:r>
              <w:t>t</w:t>
            </w:r>
            <w:r>
              <w:t>deutungen begründen und belegen, dabei auch […] gattungs[…]spezifische Merkmale […] einbeziehen</w:t>
            </w:r>
          </w:p>
          <w:p w:rsidR="00ED2405" w:rsidRDefault="00E47AB6" w:rsidP="00ED2405">
            <w:pPr>
              <w:pStyle w:val="Kompetenzbeschreibung"/>
              <w:tabs>
                <w:tab w:val="center" w:pos="4536"/>
                <w:tab w:val="right" w:pos="9072"/>
              </w:tabs>
              <w:spacing w:line="256" w:lineRule="auto"/>
            </w:pPr>
            <w:r>
              <w:t>28. gestaltend interpretieren und dabei die Ergebnisse einer Textuntersuchung nutzen</w:t>
            </w:r>
          </w:p>
          <w:p w:rsidR="00ED2405" w:rsidRDefault="00FA4A34" w:rsidP="00ED2405">
            <w:pPr>
              <w:pStyle w:val="Kompetenzbeschreibung"/>
              <w:tabs>
                <w:tab w:val="center" w:pos="4536"/>
                <w:tab w:val="right" w:pos="9072"/>
              </w:tabs>
              <w:spacing w:line="256" w:lineRule="auto"/>
            </w:pPr>
            <w:r>
              <w:t>30. sprachliche Mittel gezielt einsetzen</w:t>
            </w:r>
          </w:p>
          <w:p w:rsidR="00ED2405" w:rsidRPr="00ED2405" w:rsidRDefault="00A076BF" w:rsidP="00ED2405">
            <w:pPr>
              <w:pStyle w:val="Kompetenzbeschreibung"/>
              <w:tabs>
                <w:tab w:val="center" w:pos="4536"/>
                <w:tab w:val="right" w:pos="9072"/>
              </w:tabs>
              <w:spacing w:line="256" w:lineRule="auto"/>
            </w:pPr>
            <w:r>
              <w:t>32. nach literarischen oder nicht-literarischen Vorlagen Texte neu, um- oder weiterschreiben und gestaltend interpreti</w:t>
            </w:r>
            <w:r>
              <w:t>e</w:t>
            </w:r>
            <w:r>
              <w:t>ren</w:t>
            </w:r>
          </w:p>
          <w:p w:rsidR="00DE1FFE" w:rsidRPr="00752474" w:rsidRDefault="00DE1FFE" w:rsidP="00DE1FFE">
            <w:pPr>
              <w:spacing w:after="40"/>
              <w:rPr>
                <w:rFonts w:eastAsia="Calibri"/>
                <w:sz w:val="18"/>
                <w:szCs w:val="22"/>
                <w:u w:val="single"/>
                <w:lang w:eastAsia="en-US"/>
              </w:rPr>
            </w:pPr>
            <w:r w:rsidRPr="00752474">
              <w:rPr>
                <w:rFonts w:eastAsia="Calibri"/>
                <w:sz w:val="18"/>
                <w:szCs w:val="22"/>
                <w:u w:val="single"/>
                <w:lang w:eastAsia="en-US"/>
              </w:rPr>
              <w:t>2.3 Lesen</w:t>
            </w:r>
          </w:p>
          <w:p w:rsidR="00ED2405" w:rsidRDefault="000D12E0" w:rsidP="00ED2405">
            <w:pPr>
              <w:pStyle w:val="Kompetenzbeschreibung"/>
              <w:tabs>
                <w:tab w:val="center" w:pos="4536"/>
                <w:tab w:val="right" w:pos="9072"/>
              </w:tabs>
              <w:spacing w:line="256" w:lineRule="auto"/>
            </w:pPr>
            <w:r>
              <w:t>3.  Lesestrategien und Methoden der Texte</w:t>
            </w:r>
            <w:r>
              <w:t>r</w:t>
            </w:r>
            <w:r>
              <w:t>schließung selbstständig anwenden (marki</w:t>
            </w:r>
            <w:r>
              <w:t>e</w:t>
            </w:r>
            <w:r>
              <w:t>ren, Verstehensbarrieren identifizieren, Ve</w:t>
            </w:r>
            <w:r>
              <w:t>r</w:t>
            </w:r>
            <w:r>
              <w:t>ständnisfragen formulieren, Texte strukturi</w:t>
            </w:r>
            <w:r>
              <w:t>e</w:t>
            </w:r>
            <w:r>
              <w:t>ren, Wortbedeutungen und Fachbegriffe kl</w:t>
            </w:r>
            <w:r>
              <w:t>ä</w:t>
            </w:r>
            <w:r>
              <w:t>ren, Nachschlagewerke in ve</w:t>
            </w:r>
            <w:r>
              <w:t>r</w:t>
            </w:r>
            <w:r>
              <w:t>schiedenen Medien verwenden)</w:t>
            </w:r>
          </w:p>
          <w:p w:rsidR="00ED2405" w:rsidRDefault="000D12E0" w:rsidP="00ED2405">
            <w:pPr>
              <w:pStyle w:val="Kompetenzbeschreibung"/>
              <w:tabs>
                <w:tab w:val="center" w:pos="4536"/>
                <w:tab w:val="right" w:pos="9072"/>
              </w:tabs>
              <w:spacing w:line="256" w:lineRule="auto"/>
            </w:pPr>
            <w:r>
              <w:t>4.  Sinnzusammenhänge zwischen verschi</w:t>
            </w:r>
            <w:r>
              <w:t>e</w:t>
            </w:r>
            <w:r>
              <w:lastRenderedPageBreak/>
              <w:t>denen Ebenen und Elementen von Texten herstellen</w:t>
            </w:r>
          </w:p>
          <w:p w:rsidR="00ED2405" w:rsidRDefault="00525B49" w:rsidP="00ED2405">
            <w:pPr>
              <w:pStyle w:val="Kompetenzbeschreibung"/>
              <w:tabs>
                <w:tab w:val="center" w:pos="4536"/>
                <w:tab w:val="right" w:pos="9072"/>
              </w:tabs>
              <w:spacing w:line="256" w:lineRule="auto"/>
            </w:pPr>
            <w:r>
              <w:t>5.  zwischen textinternen und textexternen Informationen […] unterscheiden; literar</w:t>
            </w:r>
            <w:r>
              <w:t>i</w:t>
            </w:r>
            <w:r>
              <w:t>sches Vorwissen, Kontextwissen, fachliches Wissen, Weltwissen und persönliche L</w:t>
            </w:r>
            <w:r>
              <w:t>e</w:t>
            </w:r>
            <w:r>
              <w:t>seerfahrungen reflektiert einsetzen</w:t>
            </w:r>
          </w:p>
          <w:p w:rsidR="00ED2405" w:rsidRDefault="00D83B51" w:rsidP="00ED2405">
            <w:pPr>
              <w:pStyle w:val="Kompetenzbeschreibung"/>
              <w:tabs>
                <w:tab w:val="center" w:pos="4536"/>
                <w:tab w:val="right" w:pos="9072"/>
              </w:tabs>
              <w:spacing w:line="256" w:lineRule="auto"/>
            </w:pPr>
            <w:r>
              <w:t>6.  unterschiedliche Interpretations- und Anal</w:t>
            </w:r>
            <w:r>
              <w:t>y</w:t>
            </w:r>
            <w:r>
              <w:t>severfahren anwenden und die darauf ber</w:t>
            </w:r>
            <w:r>
              <w:t>u</w:t>
            </w:r>
            <w:r>
              <w:t>henden Verstehensentwürfe am Text überpr</w:t>
            </w:r>
            <w:r>
              <w:t>ü</w:t>
            </w:r>
            <w:r>
              <w:t>fen</w:t>
            </w:r>
          </w:p>
          <w:p w:rsidR="00ED2405" w:rsidRDefault="002449B3" w:rsidP="00ED2405">
            <w:pPr>
              <w:pStyle w:val="Kompetenzbeschreibung"/>
              <w:tabs>
                <w:tab w:val="center" w:pos="4536"/>
                <w:tab w:val="right" w:pos="9072"/>
              </w:tabs>
              <w:spacing w:line="256" w:lineRule="auto"/>
            </w:pPr>
            <w:r>
              <w:t>7.  komplexe Analysen von Texten selbststä</w:t>
            </w:r>
            <w:r>
              <w:t>n</w:t>
            </w:r>
            <w:r>
              <w:t>dig durchführen und die Ergebnisse ergiebig für interpretatorische oder argumentative Schlussfolgerungen nutzen</w:t>
            </w:r>
          </w:p>
          <w:p w:rsidR="00ED2405" w:rsidRDefault="002449B3" w:rsidP="00ED2405">
            <w:pPr>
              <w:pStyle w:val="Kompetenzbeschreibung"/>
              <w:tabs>
                <w:tab w:val="center" w:pos="4536"/>
                <w:tab w:val="right" w:pos="9072"/>
              </w:tabs>
              <w:spacing w:line="256" w:lineRule="auto"/>
            </w:pPr>
            <w:r>
              <w:t>8.  Deutungshypothesen entwickeln; diese […] begründen, am Text belegen und im Verst</w:t>
            </w:r>
            <w:r>
              <w:t>e</w:t>
            </w:r>
            <w:r>
              <w:t>hensprozess überarbeiten</w:t>
            </w:r>
          </w:p>
          <w:p w:rsidR="00ED2405" w:rsidRDefault="002873E7" w:rsidP="00ED2405">
            <w:pPr>
              <w:pStyle w:val="Kompetenzbeschreibung"/>
              <w:tabs>
                <w:tab w:val="center" w:pos="4536"/>
                <w:tab w:val="right" w:pos="9072"/>
              </w:tabs>
              <w:spacing w:line="256" w:lineRule="auto"/>
            </w:pPr>
            <w:r>
              <w:t>12. sich mit der Darstellung von Lebensentwü</w:t>
            </w:r>
            <w:r>
              <w:t>r</w:t>
            </w:r>
            <w:r>
              <w:t>fen und Lebenswirklichkeiten in Texten ause</w:t>
            </w:r>
            <w:r>
              <w:t>i</w:t>
            </w:r>
            <w:r>
              <w:t>nandersetzen […]</w:t>
            </w:r>
          </w:p>
          <w:p w:rsidR="00ED2405" w:rsidRDefault="00BA396E" w:rsidP="00ED2405">
            <w:pPr>
              <w:pStyle w:val="Kompetenzbeschreibung"/>
              <w:tabs>
                <w:tab w:val="center" w:pos="4536"/>
                <w:tab w:val="right" w:pos="9072"/>
              </w:tabs>
              <w:spacing w:line="256" w:lineRule="auto"/>
            </w:pPr>
            <w:r>
              <w:t>14. die ästhetische Qualität eines Textes e</w:t>
            </w:r>
            <w:r>
              <w:t>r</w:t>
            </w:r>
            <w:r>
              <w:t>fassen und ihn als gestaltetes Produkt begre</w:t>
            </w:r>
            <w:r>
              <w:t>i</w:t>
            </w:r>
            <w:r>
              <w:t>fen</w:t>
            </w:r>
          </w:p>
          <w:p w:rsidR="00ED2405" w:rsidRDefault="00BA396E" w:rsidP="00ED2405">
            <w:pPr>
              <w:pStyle w:val="Kompetenzbeschreibung"/>
              <w:tabs>
                <w:tab w:val="center" w:pos="4536"/>
                <w:tab w:val="right" w:pos="9072"/>
              </w:tabs>
              <w:spacing w:line="256" w:lineRule="auto"/>
            </w:pPr>
            <w:r>
              <w:t>15. die Zuordnung von Texten zu Textfo</w:t>
            </w:r>
            <w:r>
              <w:t>r</w:t>
            </w:r>
            <w:r>
              <w:t>men und Textsorten reflektieren</w:t>
            </w:r>
          </w:p>
          <w:p w:rsidR="00076529" w:rsidRPr="00992FA5" w:rsidRDefault="00534C28" w:rsidP="00ED2405">
            <w:pPr>
              <w:pStyle w:val="Kompetenzbeschreibung"/>
              <w:tabs>
                <w:tab w:val="center" w:pos="4536"/>
                <w:tab w:val="right" w:pos="9072"/>
              </w:tabs>
              <w:spacing w:line="256" w:lineRule="auto"/>
              <w:rPr>
                <w:u w:val="single"/>
              </w:rPr>
            </w:pPr>
            <w:r>
              <w:t>16. Mehrdeutigkeit als […] Merkmal literar</w:t>
            </w:r>
            <w:r>
              <w:t>i</w:t>
            </w:r>
            <w:r>
              <w:t>scher Texte erkennen […] und alternative Lesarten bei ihren Verstehensentwürfen b</w:t>
            </w:r>
            <w:r>
              <w:t>e</w:t>
            </w:r>
            <w:r>
              <w:t>rücksichtigen</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DE1FFE" w:rsidRDefault="00DE1FFE" w:rsidP="00DE1FFE">
            <w:pPr>
              <w:pStyle w:val="Kompetenzbeschreibung"/>
              <w:tabs>
                <w:tab w:val="center" w:pos="4536"/>
                <w:tab w:val="right" w:pos="9072"/>
              </w:tabs>
              <w:spacing w:line="256" w:lineRule="auto"/>
              <w:rPr>
                <w:u w:val="single"/>
              </w:rPr>
            </w:pPr>
            <w:r>
              <w:rPr>
                <w:u w:val="single"/>
              </w:rPr>
              <w:lastRenderedPageBreak/>
              <w:t>3.1.1.1 Literarische Texte</w:t>
            </w:r>
          </w:p>
          <w:p w:rsidR="009A6E85" w:rsidRDefault="009479AA" w:rsidP="009A6E85">
            <w:pPr>
              <w:pStyle w:val="Kompetenzbeschreibung"/>
              <w:tabs>
                <w:tab w:val="center" w:pos="4536"/>
                <w:tab w:val="right" w:pos="9072"/>
              </w:tabs>
              <w:spacing w:line="256" w:lineRule="auto"/>
            </w:pPr>
            <w:r>
              <w:t>(1) unterschiedliche Lesetechniken (zum Be</w:t>
            </w:r>
            <w:r>
              <w:t>i</w:t>
            </w:r>
            <w:r>
              <w:t>spiel diagonal, selektiv, navigierend) und M</w:t>
            </w:r>
            <w:r>
              <w:t>e</w:t>
            </w:r>
            <w:r>
              <w:t>thoden der Texterschließung anwenden (zum Beispiel markieren, Verständnisfragen form</w:t>
            </w:r>
            <w:r>
              <w:t>u</w:t>
            </w:r>
            <w:r>
              <w:t>lieren)</w:t>
            </w:r>
          </w:p>
          <w:p w:rsidR="009A6E85" w:rsidRDefault="00741CCE" w:rsidP="009A6E85">
            <w:pPr>
              <w:pStyle w:val="Kompetenzbeschreibung"/>
              <w:tabs>
                <w:tab w:val="center" w:pos="4536"/>
                <w:tab w:val="right" w:pos="9072"/>
              </w:tabs>
              <w:spacing w:line="256" w:lineRule="auto"/>
            </w:pPr>
            <w:r>
              <w:t>(2) ihren Leseeindruck und ihr erstes Textve</w:t>
            </w:r>
            <w:r>
              <w:t>r</w:t>
            </w:r>
            <w:r>
              <w:t>ständnis erläutern und begründen</w:t>
            </w:r>
          </w:p>
          <w:p w:rsidR="009A6E85" w:rsidRDefault="00EF602C" w:rsidP="009A6E85">
            <w:pPr>
              <w:pStyle w:val="Kompetenzbeschreibung"/>
              <w:tabs>
                <w:tab w:val="center" w:pos="4536"/>
                <w:tab w:val="right" w:pos="9072"/>
              </w:tabs>
              <w:spacing w:line="256" w:lineRule="auto"/>
            </w:pPr>
            <w:r>
              <w:t>(3) Inhalte von Texten herausarbeiten und zusammenfassen; dazu aussagekräftige Tex</w:t>
            </w:r>
            <w:r>
              <w:t>t</w:t>
            </w:r>
            <w:r>
              <w:lastRenderedPageBreak/>
              <w:t>belege auswählen</w:t>
            </w:r>
          </w:p>
          <w:p w:rsidR="009A6E85" w:rsidRDefault="00A67757" w:rsidP="009A6E85">
            <w:pPr>
              <w:pStyle w:val="Kompetenzbeschreibung"/>
              <w:tabs>
                <w:tab w:val="center" w:pos="4536"/>
                <w:tab w:val="right" w:pos="9072"/>
              </w:tabs>
              <w:spacing w:line="256" w:lineRule="auto"/>
            </w:pPr>
            <w:r>
              <w:t>(6) das Thema eines Textes bestimmen und benennen</w:t>
            </w:r>
          </w:p>
          <w:p w:rsidR="009A6E85" w:rsidRDefault="00487776" w:rsidP="009A6E85">
            <w:pPr>
              <w:pStyle w:val="Kompetenzbeschreibung"/>
              <w:tabs>
                <w:tab w:val="center" w:pos="4536"/>
                <w:tab w:val="right" w:pos="9072"/>
              </w:tabs>
              <w:spacing w:line="256" w:lineRule="auto"/>
            </w:pPr>
            <w:r>
              <w:t>(7) wesentliche Elemente eines Textes (Titel, Aufbau, Handlungs- und Konfliktverlauf, Fig</w:t>
            </w:r>
            <w:r>
              <w:t>u</w:t>
            </w:r>
            <w:r>
              <w:t>ren und Figurenkonstellation, Raum- und Zei</w:t>
            </w:r>
            <w:r>
              <w:t>t</w:t>
            </w:r>
            <w:r>
              <w:t>gestaltung, Motive, Symb</w:t>
            </w:r>
            <w:r>
              <w:t>o</w:t>
            </w:r>
            <w:r>
              <w:t>le) bestimmen, analysieren und in ihrer Funktion beschreiben</w:t>
            </w:r>
          </w:p>
          <w:p w:rsidR="007A0856" w:rsidRDefault="00EF3797" w:rsidP="009A6E85">
            <w:pPr>
              <w:pStyle w:val="Kompetenzbeschreibung"/>
              <w:tabs>
                <w:tab w:val="center" w:pos="4536"/>
                <w:tab w:val="right" w:pos="9072"/>
              </w:tabs>
              <w:spacing w:line="256" w:lineRule="auto"/>
            </w:pPr>
            <w:r>
              <w:t xml:space="preserve">(8) Fachbegriffe zur formalen Beschreibung von Texten verwenden: </w:t>
            </w:r>
            <w:r>
              <w:br/>
              <w:t>–  Autor, Erzähler, Erzählperspektive, Erzäh</w:t>
            </w:r>
            <w:r>
              <w:t>l</w:t>
            </w:r>
            <w:r>
              <w:t>form, Erzählstruktur, innere und äußere Han</w:t>
            </w:r>
            <w:r>
              <w:t>d</w:t>
            </w:r>
            <w:r>
              <w:t>lung, offener Schluss, Erzähltempora, Vorau</w:t>
            </w:r>
            <w:r>
              <w:t>s</w:t>
            </w:r>
            <w:r>
              <w:t xml:space="preserve">deutungen und Rückblende </w:t>
            </w:r>
            <w:r>
              <w:br/>
              <w:t>–  Reim, Rhythmus, Vers, Metrum, sprac</w:t>
            </w:r>
            <w:r>
              <w:t>h</w:t>
            </w:r>
            <w:r>
              <w:t>liche Bilder (Vergleich, Metapher, Personif</w:t>
            </w:r>
            <w:r>
              <w:t>i</w:t>
            </w:r>
            <w:r>
              <w:t>kation), lyrisches Ich, Enjambement, Kadenz, Atm</w:t>
            </w:r>
            <w:r>
              <w:t>o</w:t>
            </w:r>
            <w:r>
              <w:t xml:space="preserve">sphäre </w:t>
            </w:r>
            <w:r>
              <w:br/>
              <w:t>–  Figurenverzeichnis, Akt, Szene, Exposit</w:t>
            </w:r>
            <w:r>
              <w:t>i</w:t>
            </w:r>
            <w:r>
              <w:t>on, Höhepunkt, Wendepunkt, Lösung, Katastr</w:t>
            </w:r>
            <w:r>
              <w:t>o</w:t>
            </w:r>
            <w:r>
              <w:t>phe, Dia</w:t>
            </w:r>
            <w:r w:rsidR="007A0856">
              <w:t>log und Monolog, Regiea</w:t>
            </w:r>
            <w:r w:rsidR="007A0856">
              <w:t>n</w:t>
            </w:r>
            <w:r w:rsidR="007A0856">
              <w:t>weisung</w:t>
            </w:r>
          </w:p>
          <w:p w:rsidR="009A6E85" w:rsidRDefault="00F80814" w:rsidP="009A6E85">
            <w:pPr>
              <w:pStyle w:val="Kompetenzbeschreibung"/>
              <w:tabs>
                <w:tab w:val="center" w:pos="4536"/>
                <w:tab w:val="right" w:pos="9072"/>
              </w:tabs>
              <w:spacing w:line="256" w:lineRule="auto"/>
            </w:pPr>
            <w:r>
              <w:t>(9) sprachliche Gestaltungsmittel beschre</w:t>
            </w:r>
            <w:r>
              <w:t>i</w:t>
            </w:r>
            <w:r>
              <w:t>ben und auf ihre Funktion hin untersuchen</w:t>
            </w:r>
          </w:p>
          <w:p w:rsidR="009A6E85" w:rsidRDefault="005A2180" w:rsidP="009A6E85">
            <w:pPr>
              <w:pStyle w:val="Kompetenzbeschreibung"/>
              <w:tabs>
                <w:tab w:val="center" w:pos="4536"/>
                <w:tab w:val="right" w:pos="9072"/>
              </w:tabs>
              <w:spacing w:line="256" w:lineRule="auto"/>
            </w:pPr>
            <w:r>
              <w:t>(11) grundlegende literarische Gattungen def</w:t>
            </w:r>
            <w:r>
              <w:t>i</w:t>
            </w:r>
            <w:r>
              <w:t>nieren und deren Merkmale für das Textve</w:t>
            </w:r>
            <w:r>
              <w:t>r</w:t>
            </w:r>
            <w:r>
              <w:t>stehen nutzen (mindestens Gedicht, Ballade, Epos, Erzählung, Kalendergeschichte, Kurzg</w:t>
            </w:r>
            <w:r>
              <w:t>e</w:t>
            </w:r>
            <w:r>
              <w:t>schichte, Anekdote, Dr</w:t>
            </w:r>
            <w:r>
              <w:t>a</w:t>
            </w:r>
            <w:r>
              <w:t>ma)</w:t>
            </w:r>
          </w:p>
          <w:p w:rsidR="009A6E85" w:rsidRDefault="00426868" w:rsidP="009A6E85">
            <w:pPr>
              <w:pStyle w:val="Kompetenzbeschreibung"/>
              <w:tabs>
                <w:tab w:val="center" w:pos="4536"/>
                <w:tab w:val="right" w:pos="9072"/>
              </w:tabs>
              <w:spacing w:line="256" w:lineRule="auto"/>
            </w:pPr>
            <w:r>
              <w:t>(12) Deutungen eines Textes entwickeln und formulieren (auch mithilfe von Deutungshyp</w:t>
            </w:r>
            <w:r>
              <w:t>o</w:t>
            </w:r>
            <w:r>
              <w:t>thesen); das eigene Textve</w:t>
            </w:r>
            <w:r>
              <w:t>r</w:t>
            </w:r>
            <w:r>
              <w:t>ständnis erläutern, begründen und am Text belegen</w:t>
            </w:r>
          </w:p>
          <w:p w:rsidR="009A6E85" w:rsidRDefault="002659BF" w:rsidP="009A6E85">
            <w:pPr>
              <w:pStyle w:val="Kompetenzbeschreibung"/>
              <w:tabs>
                <w:tab w:val="center" w:pos="4536"/>
                <w:tab w:val="right" w:pos="9072"/>
              </w:tabs>
              <w:spacing w:line="256" w:lineRule="auto"/>
            </w:pPr>
            <w:r>
              <w:t>(15) mit handlungs- und produktionsorientie</w:t>
            </w:r>
            <w:r>
              <w:t>r</w:t>
            </w:r>
            <w:r>
              <w:t>ten Verfahren ein plausibles Textve</w:t>
            </w:r>
            <w:r>
              <w:t>r</w:t>
            </w:r>
            <w:r>
              <w:t>ständnis herausarbeiten (zum Beispiel Texttransform</w:t>
            </w:r>
            <w:r>
              <w:t>a</w:t>
            </w:r>
            <w:r>
              <w:t>tionen, Ausgestaltungen, Formen szenischen Interpretierens)</w:t>
            </w:r>
          </w:p>
          <w:p w:rsidR="009A6E85" w:rsidRDefault="00326F84" w:rsidP="009A6E85">
            <w:pPr>
              <w:pStyle w:val="Kompetenzbeschreibung"/>
              <w:tabs>
                <w:tab w:val="center" w:pos="4536"/>
                <w:tab w:val="right" w:pos="9072"/>
              </w:tabs>
              <w:spacing w:line="256" w:lineRule="auto"/>
            </w:pPr>
            <w:r>
              <w:t>(16) literarische Figuren charakterisieren; Fig</w:t>
            </w:r>
            <w:r>
              <w:t>u</w:t>
            </w:r>
            <w:r>
              <w:t>renkonstellationen beschreiben</w:t>
            </w:r>
          </w:p>
          <w:p w:rsidR="009A6E85" w:rsidRDefault="00326F84" w:rsidP="009A6E85">
            <w:pPr>
              <w:pStyle w:val="Kompetenzbeschreibung"/>
              <w:tabs>
                <w:tab w:val="center" w:pos="4536"/>
                <w:tab w:val="right" w:pos="9072"/>
              </w:tabs>
              <w:spacing w:line="256" w:lineRule="auto"/>
            </w:pPr>
            <w:r>
              <w:t>(17) Verstehensschwierigkeiten benennen und für den Interpretationsprozess nutzen</w:t>
            </w:r>
          </w:p>
          <w:p w:rsidR="009A6E85" w:rsidRDefault="00326F84" w:rsidP="009A6E85">
            <w:pPr>
              <w:pStyle w:val="Kompetenzbeschreibung"/>
              <w:tabs>
                <w:tab w:val="center" w:pos="4536"/>
                <w:tab w:val="right" w:pos="9072"/>
              </w:tabs>
              <w:spacing w:line="256" w:lineRule="auto"/>
            </w:pPr>
            <w:r>
              <w:t>(18) die Mehrdeutigkeit von literarischen Te</w:t>
            </w:r>
            <w:r>
              <w:t>x</w:t>
            </w:r>
            <w:r>
              <w:t>ten erkennen und in Grundzügen erlä</w:t>
            </w:r>
            <w:r>
              <w:t>u</w:t>
            </w:r>
            <w:r>
              <w:t>tern</w:t>
            </w:r>
          </w:p>
          <w:p w:rsidR="009A6E85" w:rsidRDefault="008C253C" w:rsidP="009A6E85">
            <w:pPr>
              <w:pStyle w:val="Kompetenzbeschreibung"/>
              <w:tabs>
                <w:tab w:val="center" w:pos="4536"/>
                <w:tab w:val="right" w:pos="9072"/>
              </w:tabs>
              <w:spacing w:line="256" w:lineRule="auto"/>
            </w:pPr>
            <w:r>
              <w:t xml:space="preserve">(19) die Wirkung eines Textes beschreiben </w:t>
            </w:r>
            <w:r>
              <w:lastRenderedPageBreak/>
              <w:t>und begründen (Textteile und Textganzes)</w:t>
            </w:r>
          </w:p>
          <w:p w:rsidR="00DE1FFE" w:rsidRDefault="008C253C" w:rsidP="00DE1FFE">
            <w:pPr>
              <w:pStyle w:val="Kompetenzbeschreibung"/>
              <w:tabs>
                <w:tab w:val="center" w:pos="4536"/>
                <w:tab w:val="right" w:pos="9072"/>
              </w:tabs>
              <w:spacing w:line="256" w:lineRule="auto"/>
            </w:pPr>
            <w:r>
              <w:t>(20) vergleichend eigene und literarische L</w:t>
            </w:r>
            <w:r>
              <w:t>e</w:t>
            </w:r>
            <w:r>
              <w:t>benswelten beschreiben und reflektieren (A</w:t>
            </w:r>
            <w:r>
              <w:t>l</w:t>
            </w:r>
            <w:r>
              <w:t>terität […])</w:t>
            </w:r>
          </w:p>
          <w:p w:rsidR="00DE1FFE" w:rsidRDefault="00DE1FFE" w:rsidP="00DE1FFE">
            <w:pPr>
              <w:pStyle w:val="Kompetenzbeschreibung"/>
              <w:tabs>
                <w:tab w:val="center" w:pos="4536"/>
                <w:tab w:val="right" w:pos="9072"/>
              </w:tabs>
              <w:spacing w:line="256" w:lineRule="auto"/>
              <w:rPr>
                <w:u w:val="single"/>
              </w:rPr>
            </w:pPr>
          </w:p>
          <w:p w:rsidR="00076529" w:rsidRDefault="00076529" w:rsidP="009A6E85">
            <w:pPr>
              <w:pStyle w:val="Kompetenzbeschreibung"/>
              <w:tabs>
                <w:tab w:val="center" w:pos="4536"/>
                <w:tab w:val="right" w:pos="9072"/>
              </w:tabs>
              <w:spacing w:line="256" w:lineRule="auto"/>
              <w:rPr>
                <w:u w:val="single"/>
              </w:rPr>
            </w:pPr>
          </w:p>
        </w:tc>
        <w:tc>
          <w:tcPr>
            <w:tcW w:w="1250" w:type="pct"/>
            <w:tcBorders>
              <w:left w:val="single" w:sz="4" w:space="0" w:color="auto"/>
              <w:bottom w:val="single" w:sz="4" w:space="0" w:color="auto"/>
              <w:right w:val="single" w:sz="4" w:space="0" w:color="auto"/>
            </w:tcBorders>
            <w:shd w:val="clear" w:color="auto" w:fill="auto"/>
          </w:tcPr>
          <w:p w:rsidR="00076529" w:rsidRPr="00393408" w:rsidRDefault="007A0856" w:rsidP="00076529">
            <w:pPr>
              <w:spacing w:before="60"/>
              <w:rPr>
                <w:rFonts w:eastAsia="Calibri" w:cs="Arial"/>
                <w:b/>
                <w:i/>
                <w:szCs w:val="22"/>
              </w:rPr>
            </w:pPr>
            <w:r>
              <w:rPr>
                <w:rFonts w:eastAsia="Calibri" w:cs="Arial"/>
                <w:b/>
                <w:szCs w:val="22"/>
              </w:rPr>
              <w:lastRenderedPageBreak/>
              <w:t>3. Makrokosmos Gesellschaft –</w:t>
            </w:r>
            <w:r w:rsidR="00361D3B" w:rsidRPr="00361D3B">
              <w:rPr>
                <w:rFonts w:eastAsia="Calibri" w:cs="Arial"/>
                <w:b/>
                <w:szCs w:val="22"/>
              </w:rPr>
              <w:t xml:space="preserve"> Kurzprosa untersuchen und gesta</w:t>
            </w:r>
            <w:r w:rsidR="00361D3B" w:rsidRPr="00361D3B">
              <w:rPr>
                <w:rFonts w:eastAsia="Calibri" w:cs="Arial"/>
                <w:b/>
                <w:szCs w:val="22"/>
              </w:rPr>
              <w:t>l</w:t>
            </w:r>
            <w:r w:rsidR="00361D3B" w:rsidRPr="00361D3B">
              <w:rPr>
                <w:rFonts w:eastAsia="Calibri" w:cs="Arial"/>
                <w:b/>
                <w:szCs w:val="22"/>
              </w:rPr>
              <w:t>tend interpretieren</w:t>
            </w:r>
          </w:p>
          <w:p w:rsidR="00076529" w:rsidRPr="00393408" w:rsidRDefault="009B1DF0" w:rsidP="006063C4">
            <w:pPr>
              <w:numPr>
                <w:ilvl w:val="0"/>
                <w:numId w:val="1"/>
              </w:numPr>
              <w:spacing w:before="60"/>
              <w:rPr>
                <w:rFonts w:eastAsia="Calibri" w:cs="Arial"/>
                <w:i/>
                <w:szCs w:val="22"/>
              </w:rPr>
            </w:pPr>
            <w:r w:rsidRPr="00393408">
              <w:rPr>
                <w:rFonts w:eastAsia="Calibri" w:cs="Arial"/>
                <w:szCs w:val="22"/>
              </w:rPr>
              <w:t xml:space="preserve">Horst Bingel, </w:t>
            </w:r>
            <w:r w:rsidRPr="00393408">
              <w:rPr>
                <w:rFonts w:eastAsia="Calibri" w:cs="Arial"/>
                <w:i/>
                <w:szCs w:val="22"/>
              </w:rPr>
              <w:t xml:space="preserve">Allez, Pinelli: </w:t>
            </w:r>
            <w:r w:rsidR="00530AF9">
              <w:rPr>
                <w:rFonts w:eastAsia="Calibri" w:cs="Arial"/>
                <w:szCs w:val="22"/>
              </w:rPr>
              <w:t>z. B.</w:t>
            </w:r>
          </w:p>
          <w:p w:rsidR="009B1DF0" w:rsidRPr="00B04B5A" w:rsidRDefault="009B1DF0" w:rsidP="00994473">
            <w:pPr>
              <w:numPr>
                <w:ilvl w:val="0"/>
                <w:numId w:val="55"/>
              </w:numPr>
              <w:rPr>
                <w:rFonts w:eastAsia="Calibri" w:cs="Arial"/>
                <w:szCs w:val="22"/>
              </w:rPr>
            </w:pPr>
            <w:r w:rsidRPr="00393408">
              <w:rPr>
                <w:rFonts w:eastAsia="Calibri" w:cs="Arial"/>
                <w:szCs w:val="22"/>
              </w:rPr>
              <w:t>einen ersten Zugang zum Text finden, dabei Lesestrategien anwenden</w:t>
            </w:r>
          </w:p>
          <w:p w:rsidR="000440D2" w:rsidRPr="00B04B5A" w:rsidRDefault="000440D2" w:rsidP="00994473">
            <w:pPr>
              <w:numPr>
                <w:ilvl w:val="0"/>
                <w:numId w:val="55"/>
              </w:numPr>
              <w:rPr>
                <w:rFonts w:eastAsia="Calibri" w:cs="Arial"/>
                <w:szCs w:val="22"/>
              </w:rPr>
            </w:pPr>
            <w:r w:rsidRPr="00393408">
              <w:rPr>
                <w:rFonts w:eastAsia="Calibri" w:cs="Arial"/>
                <w:szCs w:val="22"/>
              </w:rPr>
              <w:t xml:space="preserve">Reaktion Pinellis als Schluss des Textes verfassen (kurzer </w:t>
            </w:r>
            <w:r w:rsidRPr="00393408">
              <w:rPr>
                <w:rFonts w:eastAsia="Calibri" w:cs="Arial"/>
                <w:szCs w:val="22"/>
              </w:rPr>
              <w:lastRenderedPageBreak/>
              <w:t>innerer Monolog)</w:t>
            </w:r>
          </w:p>
          <w:p w:rsidR="009B1DF0" w:rsidRPr="00B04B5A" w:rsidRDefault="009B1DF0" w:rsidP="00994473">
            <w:pPr>
              <w:numPr>
                <w:ilvl w:val="0"/>
                <w:numId w:val="55"/>
              </w:numPr>
              <w:rPr>
                <w:rFonts w:eastAsia="Calibri" w:cs="Arial"/>
                <w:szCs w:val="22"/>
              </w:rPr>
            </w:pPr>
            <w:r w:rsidRPr="00393408">
              <w:rPr>
                <w:rFonts w:eastAsia="Calibri" w:cs="Arial"/>
                <w:szCs w:val="22"/>
              </w:rPr>
              <w:t>Thema des Textes mithilfe von Deutungshypothesen bene</w:t>
            </w:r>
            <w:r w:rsidRPr="00393408">
              <w:rPr>
                <w:rFonts w:eastAsia="Calibri" w:cs="Arial"/>
                <w:szCs w:val="22"/>
              </w:rPr>
              <w:t>n</w:t>
            </w:r>
            <w:r w:rsidRPr="00393408">
              <w:rPr>
                <w:rFonts w:eastAsia="Calibri" w:cs="Arial"/>
                <w:szCs w:val="22"/>
              </w:rPr>
              <w:t>nen</w:t>
            </w:r>
          </w:p>
          <w:p w:rsidR="009B1DF0" w:rsidRPr="00B04B5A" w:rsidRDefault="009B1DF0" w:rsidP="00994473">
            <w:pPr>
              <w:numPr>
                <w:ilvl w:val="0"/>
                <w:numId w:val="55"/>
              </w:numPr>
              <w:rPr>
                <w:rFonts w:eastAsia="Calibri" w:cs="Arial"/>
                <w:szCs w:val="22"/>
              </w:rPr>
            </w:pPr>
            <w:r w:rsidRPr="00393408">
              <w:rPr>
                <w:rFonts w:eastAsia="Calibri" w:cs="Arial"/>
                <w:szCs w:val="22"/>
              </w:rPr>
              <w:t>Zusammenhang von Titel und Text analysieren und interpr</w:t>
            </w:r>
            <w:r w:rsidRPr="00393408">
              <w:rPr>
                <w:rFonts w:eastAsia="Calibri" w:cs="Arial"/>
                <w:szCs w:val="22"/>
              </w:rPr>
              <w:t>e</w:t>
            </w:r>
            <w:r w:rsidRPr="00393408">
              <w:rPr>
                <w:rFonts w:eastAsia="Calibri" w:cs="Arial"/>
                <w:szCs w:val="22"/>
              </w:rPr>
              <w:t>tieren</w:t>
            </w:r>
          </w:p>
          <w:p w:rsidR="00076529" w:rsidRPr="00393408" w:rsidRDefault="009B1DF0" w:rsidP="006063C4">
            <w:pPr>
              <w:numPr>
                <w:ilvl w:val="0"/>
                <w:numId w:val="1"/>
              </w:numPr>
              <w:spacing w:before="60"/>
              <w:rPr>
                <w:rFonts w:eastAsia="Calibri" w:cs="Arial"/>
                <w:i/>
                <w:szCs w:val="22"/>
              </w:rPr>
            </w:pPr>
            <w:r w:rsidRPr="00393408">
              <w:rPr>
                <w:rFonts w:eastAsia="Calibri" w:cs="Arial"/>
                <w:szCs w:val="22"/>
              </w:rPr>
              <w:t xml:space="preserve">Heimito von Doderer, </w:t>
            </w:r>
            <w:r w:rsidRPr="00393408">
              <w:rPr>
                <w:rFonts w:eastAsia="Calibri" w:cs="Arial"/>
                <w:i/>
                <w:szCs w:val="22"/>
              </w:rPr>
              <w:t xml:space="preserve">Ehrfurcht vor dem Alter: </w:t>
            </w:r>
            <w:r w:rsidR="00530AF9">
              <w:rPr>
                <w:rFonts w:eastAsia="Calibri" w:cs="Arial"/>
                <w:szCs w:val="22"/>
              </w:rPr>
              <w:t>z. B.</w:t>
            </w:r>
          </w:p>
          <w:p w:rsidR="000440D2" w:rsidRPr="00393408" w:rsidRDefault="000440D2" w:rsidP="00994473">
            <w:pPr>
              <w:numPr>
                <w:ilvl w:val="0"/>
                <w:numId w:val="56"/>
              </w:numPr>
              <w:rPr>
                <w:rFonts w:eastAsia="Calibri" w:cs="Arial"/>
                <w:szCs w:val="22"/>
              </w:rPr>
            </w:pPr>
            <w:r w:rsidRPr="00393408">
              <w:rPr>
                <w:rFonts w:eastAsia="Calibri" w:cs="Arial"/>
                <w:szCs w:val="22"/>
              </w:rPr>
              <w:t>Handlungselemente herausa</w:t>
            </w:r>
            <w:r w:rsidRPr="00393408">
              <w:rPr>
                <w:rFonts w:eastAsia="Calibri" w:cs="Arial"/>
                <w:szCs w:val="22"/>
              </w:rPr>
              <w:t>r</w:t>
            </w:r>
            <w:r w:rsidRPr="00393408">
              <w:rPr>
                <w:rFonts w:eastAsia="Calibri" w:cs="Arial"/>
                <w:szCs w:val="22"/>
              </w:rPr>
              <w:t>beiten; grotesken Charakter des Textes benennen</w:t>
            </w:r>
          </w:p>
          <w:p w:rsidR="000440D2" w:rsidRPr="00393408" w:rsidRDefault="000440D2" w:rsidP="00994473">
            <w:pPr>
              <w:numPr>
                <w:ilvl w:val="0"/>
                <w:numId w:val="56"/>
              </w:numPr>
              <w:rPr>
                <w:rFonts w:eastAsia="Calibri" w:cs="Arial"/>
                <w:szCs w:val="22"/>
              </w:rPr>
            </w:pPr>
            <w:r w:rsidRPr="00393408">
              <w:rPr>
                <w:rFonts w:eastAsia="Calibri" w:cs="Arial"/>
                <w:szCs w:val="22"/>
              </w:rPr>
              <w:t>Zusammenhang zwischen Form und Inhalt analysieren und interpretieren (insbeso</w:t>
            </w:r>
            <w:r w:rsidRPr="00393408">
              <w:rPr>
                <w:rFonts w:eastAsia="Calibri" w:cs="Arial"/>
                <w:szCs w:val="22"/>
              </w:rPr>
              <w:t>n</w:t>
            </w:r>
            <w:r w:rsidRPr="00393408">
              <w:rPr>
                <w:rFonts w:eastAsia="Calibri" w:cs="Arial"/>
                <w:szCs w:val="22"/>
              </w:rPr>
              <w:t>dere Sprachduktus und Sat</w:t>
            </w:r>
            <w:r w:rsidRPr="00393408">
              <w:rPr>
                <w:rFonts w:eastAsia="Calibri" w:cs="Arial"/>
                <w:szCs w:val="22"/>
              </w:rPr>
              <w:t>z</w:t>
            </w:r>
            <w:r w:rsidRPr="00393408">
              <w:rPr>
                <w:rFonts w:eastAsia="Calibri" w:cs="Arial"/>
                <w:szCs w:val="22"/>
              </w:rPr>
              <w:t>bau)</w:t>
            </w:r>
          </w:p>
          <w:p w:rsidR="000440D2" w:rsidRDefault="000440D2" w:rsidP="00994473">
            <w:pPr>
              <w:numPr>
                <w:ilvl w:val="0"/>
                <w:numId w:val="56"/>
              </w:numPr>
              <w:rPr>
                <w:rFonts w:eastAsia="Calibri" w:cs="Arial"/>
                <w:szCs w:val="22"/>
              </w:rPr>
            </w:pPr>
            <w:r w:rsidRPr="00393408">
              <w:rPr>
                <w:rFonts w:eastAsia="Calibri" w:cs="Arial"/>
                <w:szCs w:val="22"/>
              </w:rPr>
              <w:t>Zusammenhang von Titel und Text analysieren und interpr</w:t>
            </w:r>
            <w:r w:rsidRPr="00393408">
              <w:rPr>
                <w:rFonts w:eastAsia="Calibri" w:cs="Arial"/>
                <w:szCs w:val="22"/>
              </w:rPr>
              <w:t>e</w:t>
            </w:r>
            <w:r w:rsidRPr="00393408">
              <w:rPr>
                <w:rFonts w:eastAsia="Calibri" w:cs="Arial"/>
                <w:szCs w:val="22"/>
              </w:rPr>
              <w:t>tieren</w:t>
            </w:r>
          </w:p>
          <w:p w:rsidR="00C25E8E" w:rsidRPr="00393408" w:rsidRDefault="00C25E8E" w:rsidP="00994473">
            <w:pPr>
              <w:numPr>
                <w:ilvl w:val="0"/>
                <w:numId w:val="56"/>
              </w:numPr>
              <w:rPr>
                <w:rFonts w:eastAsia="Calibri" w:cs="Arial"/>
                <w:szCs w:val="22"/>
              </w:rPr>
            </w:pPr>
            <w:r>
              <w:rPr>
                <w:rFonts w:eastAsia="Calibri" w:cs="Arial"/>
                <w:szCs w:val="22"/>
              </w:rPr>
              <w:t>Schreiben nach Mustern (</w:t>
            </w:r>
            <w:r w:rsidR="00530AF9">
              <w:rPr>
                <w:rFonts w:eastAsia="Calibri" w:cs="Arial"/>
                <w:szCs w:val="22"/>
              </w:rPr>
              <w:t>z. B.</w:t>
            </w:r>
            <w:r>
              <w:rPr>
                <w:rFonts w:eastAsia="Calibri" w:cs="Arial"/>
                <w:szCs w:val="22"/>
              </w:rPr>
              <w:t xml:space="preserve"> Gestalten von grotesken Situ</w:t>
            </w:r>
            <w:r>
              <w:rPr>
                <w:rFonts w:eastAsia="Calibri" w:cs="Arial"/>
                <w:szCs w:val="22"/>
              </w:rPr>
              <w:t>a</w:t>
            </w:r>
            <w:r>
              <w:rPr>
                <w:rFonts w:eastAsia="Calibri" w:cs="Arial"/>
                <w:szCs w:val="22"/>
              </w:rPr>
              <w:t>tionen in einem komplexen Satz)</w:t>
            </w:r>
          </w:p>
          <w:p w:rsidR="000440D2" w:rsidRPr="00393408" w:rsidRDefault="000440D2" w:rsidP="00C96A3F">
            <w:pPr>
              <w:numPr>
                <w:ilvl w:val="0"/>
                <w:numId w:val="1"/>
              </w:numPr>
              <w:spacing w:before="60"/>
              <w:rPr>
                <w:rFonts w:eastAsia="Calibri" w:cs="Arial"/>
                <w:szCs w:val="22"/>
              </w:rPr>
            </w:pPr>
            <w:r w:rsidRPr="000B4988">
              <w:rPr>
                <w:rFonts w:eastAsia="Calibri" w:cs="Arial"/>
                <w:szCs w:val="22"/>
              </w:rPr>
              <w:t xml:space="preserve">erarbeitetes Themenspektrum </w:t>
            </w:r>
            <w:r w:rsidR="00E82E51" w:rsidRPr="000B4988">
              <w:rPr>
                <w:rFonts w:eastAsia="Calibri" w:cs="Arial"/>
                <w:szCs w:val="22"/>
              </w:rPr>
              <w:t>„</w:t>
            </w:r>
            <w:r w:rsidRPr="000B4988">
              <w:rPr>
                <w:rFonts w:eastAsia="Calibri" w:cs="Arial"/>
                <w:szCs w:val="22"/>
              </w:rPr>
              <w:t>Zusammenleben in Familie und Gesellschaft” abschließend z</w:t>
            </w:r>
            <w:r w:rsidRPr="000B4988">
              <w:rPr>
                <w:rFonts w:eastAsia="Calibri" w:cs="Arial"/>
                <w:szCs w:val="22"/>
              </w:rPr>
              <w:t>u</w:t>
            </w:r>
            <w:r w:rsidRPr="000B4988">
              <w:rPr>
                <w:rFonts w:eastAsia="Calibri" w:cs="Arial"/>
                <w:szCs w:val="22"/>
              </w:rPr>
              <w:t>sammenfassen und reflektieren</w:t>
            </w:r>
            <w:r w:rsidRPr="00393408">
              <w:rPr>
                <w:rFonts w:eastAsia="Calibri" w:cs="Arial"/>
                <w:szCs w:val="22"/>
              </w:rPr>
              <w:t xml:space="preserve"> </w:t>
            </w:r>
          </w:p>
        </w:tc>
        <w:tc>
          <w:tcPr>
            <w:tcW w:w="1250" w:type="pct"/>
            <w:tcBorders>
              <w:left w:val="single" w:sz="4" w:space="0" w:color="auto"/>
              <w:bottom w:val="single" w:sz="4" w:space="0" w:color="auto"/>
              <w:right w:val="single" w:sz="4" w:space="0" w:color="auto"/>
            </w:tcBorders>
            <w:shd w:val="clear" w:color="auto" w:fill="auto"/>
          </w:tcPr>
          <w:p w:rsidR="00076529" w:rsidRPr="00393408" w:rsidRDefault="00076529" w:rsidP="007C0D7F">
            <w:pPr>
              <w:spacing w:before="60"/>
              <w:rPr>
                <w:rFonts w:eastAsia="Calibri" w:cs="Arial"/>
                <w:i/>
                <w:szCs w:val="22"/>
              </w:rPr>
            </w:pPr>
          </w:p>
          <w:p w:rsidR="00FC4A31" w:rsidRPr="00393408" w:rsidRDefault="00FC4A31" w:rsidP="007C0D7F">
            <w:pPr>
              <w:spacing w:before="60"/>
              <w:rPr>
                <w:rFonts w:eastAsia="Calibri" w:cs="Arial"/>
                <w:i/>
                <w:szCs w:val="22"/>
              </w:rPr>
            </w:pPr>
          </w:p>
          <w:p w:rsidR="0079120C" w:rsidRPr="00393408" w:rsidRDefault="0079120C" w:rsidP="007C0D7F">
            <w:pPr>
              <w:spacing w:before="60"/>
              <w:rPr>
                <w:rFonts w:eastAsia="Calibri" w:cs="Arial"/>
                <w:szCs w:val="22"/>
              </w:rPr>
            </w:pPr>
          </w:p>
          <w:p w:rsidR="00FC4A31" w:rsidRPr="00393408" w:rsidRDefault="00FC4A31" w:rsidP="007C0D7F">
            <w:pPr>
              <w:spacing w:before="60"/>
              <w:rPr>
                <w:rFonts w:eastAsia="Calibri" w:cs="Arial"/>
                <w:szCs w:val="22"/>
              </w:rPr>
            </w:pPr>
            <w:r w:rsidRPr="00393408">
              <w:rPr>
                <w:rFonts w:eastAsia="Calibri" w:cs="Arial"/>
                <w:szCs w:val="22"/>
              </w:rPr>
              <w:t xml:space="preserve">Textgrundlagen </w:t>
            </w:r>
            <w:r w:rsidR="00530AF9">
              <w:rPr>
                <w:rFonts w:eastAsia="Calibri" w:cs="Arial"/>
                <w:szCs w:val="22"/>
              </w:rPr>
              <w:t>z. B.</w:t>
            </w:r>
          </w:p>
          <w:p w:rsidR="00FC4A31" w:rsidRPr="00393408" w:rsidRDefault="00FC4A31" w:rsidP="00994473">
            <w:pPr>
              <w:numPr>
                <w:ilvl w:val="0"/>
                <w:numId w:val="66"/>
              </w:numPr>
              <w:spacing w:before="60"/>
              <w:rPr>
                <w:rFonts w:eastAsia="Calibri" w:cs="Arial"/>
                <w:i/>
                <w:szCs w:val="22"/>
              </w:rPr>
            </w:pPr>
            <w:r w:rsidRPr="00393408">
              <w:rPr>
                <w:rFonts w:eastAsia="Calibri" w:cs="Arial"/>
                <w:szCs w:val="22"/>
              </w:rPr>
              <w:t xml:space="preserve">Horst Bingel, </w:t>
            </w:r>
            <w:r w:rsidRPr="00393408">
              <w:rPr>
                <w:rFonts w:eastAsia="Calibri" w:cs="Arial"/>
                <w:i/>
                <w:szCs w:val="22"/>
              </w:rPr>
              <w:t>Allez, Pinelli</w:t>
            </w:r>
          </w:p>
          <w:p w:rsidR="00FC4A31" w:rsidRDefault="00FC4A31" w:rsidP="00994473">
            <w:pPr>
              <w:numPr>
                <w:ilvl w:val="0"/>
                <w:numId w:val="66"/>
              </w:numPr>
              <w:spacing w:before="60"/>
              <w:rPr>
                <w:rFonts w:eastAsia="Calibri" w:cs="Arial"/>
                <w:i/>
                <w:szCs w:val="22"/>
              </w:rPr>
            </w:pPr>
            <w:r w:rsidRPr="00393408">
              <w:rPr>
                <w:rFonts w:eastAsia="Calibri" w:cs="Arial"/>
                <w:szCs w:val="22"/>
              </w:rPr>
              <w:t xml:space="preserve">Heimito von Doderer, </w:t>
            </w:r>
            <w:r w:rsidRPr="00393408">
              <w:rPr>
                <w:rFonts w:eastAsia="Calibri" w:cs="Arial"/>
                <w:i/>
                <w:szCs w:val="22"/>
              </w:rPr>
              <w:t>Ehrfurcht vor dem Alter</w:t>
            </w:r>
          </w:p>
          <w:p w:rsidR="000E221D" w:rsidRDefault="000E221D" w:rsidP="007C0D7F">
            <w:pPr>
              <w:spacing w:before="60"/>
              <w:rPr>
                <w:rFonts w:eastAsia="Calibri" w:cs="Arial"/>
                <w:i/>
                <w:szCs w:val="22"/>
              </w:rPr>
            </w:pPr>
          </w:p>
          <w:p w:rsidR="000E221D" w:rsidRDefault="000E221D" w:rsidP="000E221D">
            <w:pPr>
              <w:spacing w:before="60"/>
              <w:rPr>
                <w:rFonts w:eastAsia="Calibri"/>
              </w:rPr>
            </w:pPr>
          </w:p>
          <w:p w:rsidR="000E221D" w:rsidRDefault="000E221D" w:rsidP="000E221D">
            <w:pPr>
              <w:spacing w:before="60"/>
              <w:rPr>
                <w:rFonts w:eastAsia="Calibri"/>
              </w:rPr>
            </w:pPr>
          </w:p>
          <w:p w:rsidR="000E221D" w:rsidRDefault="000E221D" w:rsidP="000E221D">
            <w:pPr>
              <w:spacing w:before="60"/>
              <w:rPr>
                <w:rFonts w:eastAsia="Calibri"/>
              </w:rPr>
            </w:pPr>
          </w:p>
          <w:p w:rsidR="000E221D" w:rsidRDefault="000E221D" w:rsidP="000E221D">
            <w:pPr>
              <w:spacing w:before="60"/>
              <w:rPr>
                <w:rFonts w:eastAsia="Calibri"/>
              </w:rPr>
            </w:pPr>
          </w:p>
          <w:p w:rsidR="000E221D" w:rsidRDefault="000E221D" w:rsidP="000E221D">
            <w:pPr>
              <w:spacing w:before="60"/>
              <w:rPr>
                <w:rFonts w:eastAsia="Calibri"/>
              </w:rPr>
            </w:pPr>
          </w:p>
          <w:p w:rsidR="000E221D" w:rsidRDefault="000E221D" w:rsidP="000E221D">
            <w:pPr>
              <w:spacing w:before="60"/>
              <w:rPr>
                <w:rFonts w:eastAsia="Calibri"/>
              </w:rPr>
            </w:pPr>
          </w:p>
          <w:p w:rsidR="000E221D" w:rsidRDefault="000E221D" w:rsidP="000E221D">
            <w:pPr>
              <w:spacing w:before="60"/>
              <w:rPr>
                <w:rFonts w:eastAsia="Calibri"/>
              </w:rPr>
            </w:pPr>
          </w:p>
          <w:p w:rsidR="000E221D" w:rsidRDefault="000E221D" w:rsidP="000E221D">
            <w:pPr>
              <w:spacing w:before="60"/>
              <w:rPr>
                <w:rFonts w:eastAsia="Calibri"/>
              </w:rPr>
            </w:pPr>
          </w:p>
          <w:p w:rsidR="000B0859" w:rsidRDefault="000E221D" w:rsidP="000E221D">
            <w:pPr>
              <w:spacing w:before="60"/>
              <w:rPr>
                <w:rFonts w:eastAsia="Calibri"/>
              </w:rPr>
            </w:pPr>
            <w:r>
              <w:rPr>
                <w:rFonts w:eastAsia="Calibri"/>
              </w:rPr>
              <w:t xml:space="preserve">integrierter Grammatikunterricht: </w:t>
            </w:r>
            <w:r w:rsidR="00530AF9">
              <w:rPr>
                <w:rFonts w:eastAsia="Calibri"/>
              </w:rPr>
              <w:t>z. B.</w:t>
            </w:r>
          </w:p>
          <w:p w:rsidR="000B0859" w:rsidRDefault="000E221D" w:rsidP="00994473">
            <w:pPr>
              <w:numPr>
                <w:ilvl w:val="0"/>
                <w:numId w:val="57"/>
              </w:numPr>
              <w:spacing w:before="60"/>
              <w:rPr>
                <w:rFonts w:eastAsia="Calibri"/>
              </w:rPr>
            </w:pPr>
            <w:r>
              <w:rPr>
                <w:rFonts w:eastAsia="Calibri"/>
              </w:rPr>
              <w:t>Integration von Zitaten in die eig</w:t>
            </w:r>
            <w:r>
              <w:rPr>
                <w:rFonts w:eastAsia="Calibri"/>
              </w:rPr>
              <w:t>e</w:t>
            </w:r>
            <w:r>
              <w:rPr>
                <w:rFonts w:eastAsia="Calibri"/>
              </w:rPr>
              <w:t>ne Syntax</w:t>
            </w:r>
          </w:p>
          <w:p w:rsidR="000B0859" w:rsidRPr="00393408" w:rsidRDefault="000B0859" w:rsidP="00994473">
            <w:pPr>
              <w:numPr>
                <w:ilvl w:val="0"/>
                <w:numId w:val="57"/>
              </w:numPr>
              <w:spacing w:before="60"/>
              <w:rPr>
                <w:rFonts w:eastAsia="Calibri" w:cs="Arial"/>
                <w:szCs w:val="22"/>
              </w:rPr>
            </w:pPr>
            <w:r>
              <w:rPr>
                <w:rFonts w:eastAsia="Calibri"/>
              </w:rPr>
              <w:t>Wiederholung von Gliedsätzen</w:t>
            </w:r>
          </w:p>
          <w:p w:rsidR="000E221D" w:rsidRPr="00393408" w:rsidRDefault="000E221D" w:rsidP="000E221D">
            <w:pPr>
              <w:spacing w:before="60"/>
              <w:rPr>
                <w:rFonts w:eastAsia="Calibri" w:cs="Arial"/>
                <w:szCs w:val="22"/>
              </w:rPr>
            </w:pPr>
          </w:p>
        </w:tc>
      </w:tr>
    </w:tbl>
    <w:p w:rsidR="00D13FE5" w:rsidRDefault="00D13FE5" w:rsidP="00D13FE5"/>
    <w:p w:rsidR="00631CD9" w:rsidRDefault="00631CD9" w:rsidP="00D13FE5"/>
    <w:p w:rsidR="00631CD9" w:rsidRPr="00393408" w:rsidRDefault="00631CD9" w:rsidP="00D13FE5"/>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0"/>
        <w:gridCol w:w="3980"/>
        <w:gridCol w:w="3980"/>
        <w:gridCol w:w="3980"/>
      </w:tblGrid>
      <w:tr w:rsidR="00631CD9" w:rsidRPr="00D72B29" w:rsidTr="006063C4">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rsidR="00631CD9" w:rsidRDefault="00B72B87" w:rsidP="00521538">
            <w:pPr>
              <w:pStyle w:val="bcTab"/>
            </w:pPr>
            <w:bookmarkStart w:id="33" w:name="_Toc481735806"/>
            <w:r>
              <w:lastRenderedPageBreak/>
              <w:t xml:space="preserve">8.7. </w:t>
            </w:r>
            <w:r w:rsidR="00631CD9">
              <w:t>Novelle und Graphic Novel</w:t>
            </w:r>
            <w:bookmarkEnd w:id="33"/>
          </w:p>
          <w:p w:rsidR="00631CD9" w:rsidRPr="00D72B29" w:rsidRDefault="007A0856" w:rsidP="006063C4">
            <w:pPr>
              <w:pStyle w:val="bcTabcaStd"/>
            </w:pPr>
            <w:r>
              <w:t>ca. 14</w:t>
            </w:r>
            <w:r w:rsidR="00631CD9" w:rsidRPr="00D72B29">
              <w:t xml:space="preserve"> Std.</w:t>
            </w:r>
          </w:p>
        </w:tc>
      </w:tr>
      <w:tr w:rsidR="00631CD9" w:rsidRPr="008D27A9" w:rsidTr="006063C4">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631CD9" w:rsidRPr="008D27A9" w:rsidRDefault="00631CD9" w:rsidP="006063C4">
            <w:pPr>
              <w:pStyle w:val="bcTabVortext"/>
            </w:pPr>
            <w:r>
              <w:t>Grundlage der UE ist die Lektüre einer Novelle, zu der auch eine Bearbeitung als Graphic Novel vorliegt. Beide Textsorten sollen in der UE thematisiert und ve</w:t>
            </w:r>
            <w:r>
              <w:t>r</w:t>
            </w:r>
            <w:r>
              <w:t>gleichend analysiert werden.</w:t>
            </w:r>
          </w:p>
        </w:tc>
      </w:tr>
      <w:tr w:rsidR="00631CD9" w:rsidRPr="00D72B29" w:rsidTr="007A0856">
        <w:trPr>
          <w:jc w:val="center"/>
        </w:trPr>
        <w:tc>
          <w:tcPr>
            <w:tcW w:w="1250" w:type="pct"/>
            <w:tcBorders>
              <w:top w:val="single" w:sz="4" w:space="0" w:color="auto"/>
              <w:left w:val="single" w:sz="4" w:space="0" w:color="auto"/>
              <w:bottom w:val="single" w:sz="4" w:space="0" w:color="auto"/>
              <w:right w:val="single" w:sz="4" w:space="0" w:color="auto"/>
            </w:tcBorders>
            <w:shd w:val="clear" w:color="auto" w:fill="F59D1E"/>
            <w:vAlign w:val="center"/>
            <w:hideMark/>
          </w:tcPr>
          <w:p w:rsidR="00631CD9" w:rsidRPr="00FD7688" w:rsidRDefault="00631CD9" w:rsidP="006063C4">
            <w:pPr>
              <w:pStyle w:val="bcTabweiKompetenzen"/>
            </w:pPr>
            <w:r w:rsidRPr="00FD7688">
              <w:t>Prozessbezogene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B70017"/>
            <w:vAlign w:val="center"/>
          </w:tcPr>
          <w:p w:rsidR="00631CD9" w:rsidRPr="00FD7688" w:rsidRDefault="00631CD9" w:rsidP="006063C4">
            <w:pPr>
              <w:pStyle w:val="bcTabweiKompetenzen"/>
            </w:pPr>
            <w:r w:rsidRPr="00FD7688">
              <w:t>Inhaltsbezogene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631CD9" w:rsidRPr="00D72B29" w:rsidRDefault="00631CD9" w:rsidP="006063C4">
            <w:pPr>
              <w:pStyle w:val="bcTabschwKompetenzen"/>
            </w:pPr>
            <w:r w:rsidRPr="00D72B29">
              <w:t>Konkretisierung,</w:t>
            </w:r>
            <w:r w:rsidRPr="00D72B29">
              <w:br/>
              <w:t>Vorgehen im Unterricht</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tcPr>
          <w:p w:rsidR="00631CD9" w:rsidRPr="00D72B29" w:rsidRDefault="00631CD9" w:rsidP="006063C4">
            <w:pPr>
              <w:pStyle w:val="bcTabschwKompetenzen"/>
            </w:pPr>
            <w:r w:rsidRPr="00D72B29">
              <w:t xml:space="preserve">Hinweise, Arbeitsmittel, </w:t>
            </w:r>
            <w:r>
              <w:br/>
            </w:r>
            <w:r w:rsidRPr="00D72B29">
              <w:t>Organis</w:t>
            </w:r>
            <w:r w:rsidRPr="00D72B29">
              <w:t>a</w:t>
            </w:r>
            <w:r w:rsidRPr="00D72B29">
              <w:t>tion, Verweise</w:t>
            </w:r>
          </w:p>
        </w:tc>
      </w:tr>
      <w:tr w:rsidR="00012715" w:rsidRPr="00CA4F02" w:rsidTr="00994473">
        <w:trPr>
          <w:jc w:val="center"/>
        </w:trPr>
        <w:tc>
          <w:tcPr>
            <w:tcW w:w="25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12715" w:rsidRPr="006A693C" w:rsidRDefault="00012715" w:rsidP="006063C4">
            <w:pPr>
              <w:jc w:val="center"/>
              <w:rPr>
                <w:rFonts w:eastAsia="Calibri"/>
                <w:szCs w:val="22"/>
              </w:rPr>
            </w:pPr>
            <w:r w:rsidRPr="006A693C">
              <w:rPr>
                <w:szCs w:val="22"/>
              </w:rPr>
              <w:t>Die Schülerinnen und Schüler können</w:t>
            </w:r>
          </w:p>
        </w:tc>
        <w:tc>
          <w:tcPr>
            <w:tcW w:w="1250" w:type="pct"/>
            <w:vMerge w:val="restart"/>
            <w:tcBorders>
              <w:top w:val="single" w:sz="4" w:space="0" w:color="auto"/>
              <w:left w:val="single" w:sz="4" w:space="0" w:color="auto"/>
              <w:right w:val="single" w:sz="4" w:space="0" w:color="auto"/>
            </w:tcBorders>
            <w:shd w:val="clear" w:color="auto" w:fill="auto"/>
          </w:tcPr>
          <w:p w:rsidR="00012715" w:rsidRPr="00C96A3F" w:rsidRDefault="00012715" w:rsidP="007A0856">
            <w:pPr>
              <w:spacing w:before="60"/>
              <w:rPr>
                <w:rFonts w:eastAsia="Calibri" w:cs="Arial"/>
                <w:b/>
                <w:szCs w:val="22"/>
              </w:rPr>
            </w:pPr>
            <w:r w:rsidRPr="00C96A3F">
              <w:rPr>
                <w:rFonts w:eastAsia="Calibri" w:cs="Arial"/>
                <w:b/>
                <w:szCs w:val="22"/>
              </w:rPr>
              <w:t>1. Die Sprache der Bilder</w:t>
            </w:r>
          </w:p>
          <w:p w:rsidR="00012715" w:rsidRDefault="00012715" w:rsidP="007A0856">
            <w:pPr>
              <w:spacing w:before="60"/>
              <w:rPr>
                <w:rFonts w:eastAsia="Calibri" w:cs="Arial"/>
                <w:szCs w:val="22"/>
              </w:rPr>
            </w:pPr>
            <w:r>
              <w:rPr>
                <w:rFonts w:eastAsia="Calibri" w:cs="Arial"/>
                <w:szCs w:val="22"/>
              </w:rPr>
              <w:t>Aktivierung v</w:t>
            </w:r>
            <w:r w:rsidRPr="00CA4F02">
              <w:rPr>
                <w:rFonts w:eastAsia="Calibri" w:cs="Arial"/>
                <w:szCs w:val="22"/>
              </w:rPr>
              <w:t>on Leseerfahrung</w:t>
            </w:r>
            <w:r>
              <w:rPr>
                <w:rFonts w:eastAsia="Calibri" w:cs="Arial"/>
                <w:szCs w:val="22"/>
              </w:rPr>
              <w:t xml:space="preserve">en der SuS </w:t>
            </w:r>
            <w:r w:rsidRPr="00CA4F02">
              <w:rPr>
                <w:rFonts w:eastAsia="Calibri" w:cs="Arial"/>
                <w:szCs w:val="22"/>
              </w:rPr>
              <w:t>mit C</w:t>
            </w:r>
            <w:r w:rsidRPr="00CA4F02">
              <w:rPr>
                <w:rFonts w:eastAsia="Calibri" w:cs="Arial"/>
                <w:szCs w:val="22"/>
              </w:rPr>
              <w:t>o</w:t>
            </w:r>
            <w:r w:rsidRPr="00CA4F02">
              <w:rPr>
                <w:rFonts w:eastAsia="Calibri" w:cs="Arial"/>
                <w:szCs w:val="22"/>
              </w:rPr>
              <w:t xml:space="preserve">mics und Mangas </w:t>
            </w:r>
          </w:p>
          <w:p w:rsidR="00012715" w:rsidRDefault="00012715" w:rsidP="007A0856">
            <w:pPr>
              <w:spacing w:before="60"/>
              <w:rPr>
                <w:rFonts w:eastAsia="Calibri" w:cs="Arial"/>
                <w:szCs w:val="22"/>
              </w:rPr>
            </w:pPr>
            <w:r>
              <w:rPr>
                <w:rFonts w:eastAsia="Calibri" w:cs="Arial"/>
                <w:szCs w:val="22"/>
              </w:rPr>
              <w:t xml:space="preserve">Analyse und Interpretation der </w:t>
            </w:r>
            <w:r w:rsidRPr="00CA4F02">
              <w:rPr>
                <w:rFonts w:eastAsia="Calibri" w:cs="Arial"/>
                <w:szCs w:val="22"/>
              </w:rPr>
              <w:t>Bild</w:t>
            </w:r>
            <w:r>
              <w:rPr>
                <w:rFonts w:eastAsia="Calibri" w:cs="Arial"/>
                <w:szCs w:val="22"/>
              </w:rPr>
              <w:t>-</w:t>
            </w:r>
            <w:r w:rsidRPr="00CA4F02">
              <w:rPr>
                <w:rFonts w:eastAsia="Calibri" w:cs="Arial"/>
                <w:szCs w:val="22"/>
              </w:rPr>
              <w:t xml:space="preserve"> und Textspr</w:t>
            </w:r>
            <w:r w:rsidRPr="00CA4F02">
              <w:rPr>
                <w:rFonts w:eastAsia="Calibri" w:cs="Arial"/>
                <w:szCs w:val="22"/>
              </w:rPr>
              <w:t>a</w:t>
            </w:r>
            <w:r w:rsidRPr="00CA4F02">
              <w:rPr>
                <w:rFonts w:eastAsia="Calibri" w:cs="Arial"/>
                <w:szCs w:val="22"/>
              </w:rPr>
              <w:t xml:space="preserve">che </w:t>
            </w:r>
            <w:r>
              <w:rPr>
                <w:rFonts w:eastAsia="Calibri" w:cs="Arial"/>
                <w:szCs w:val="22"/>
              </w:rPr>
              <w:t>von Graphic Novels</w:t>
            </w:r>
            <w:r w:rsidRPr="00CA4F02">
              <w:rPr>
                <w:rFonts w:eastAsia="Calibri" w:cs="Arial"/>
                <w:szCs w:val="22"/>
              </w:rPr>
              <w:t xml:space="preserve">. Dabei werden die </w:t>
            </w:r>
            <w:r>
              <w:rPr>
                <w:rFonts w:eastAsia="Calibri" w:cs="Arial"/>
                <w:szCs w:val="22"/>
              </w:rPr>
              <w:t xml:space="preserve">grundlegenden </w:t>
            </w:r>
            <w:r w:rsidRPr="00CA4F02">
              <w:rPr>
                <w:rFonts w:eastAsia="Calibri" w:cs="Arial"/>
                <w:szCs w:val="22"/>
              </w:rPr>
              <w:t>Fachtermini ein</w:t>
            </w:r>
            <w:r>
              <w:rPr>
                <w:rFonts w:eastAsia="Calibri" w:cs="Arial"/>
                <w:szCs w:val="22"/>
              </w:rPr>
              <w:t>g</w:t>
            </w:r>
            <w:r>
              <w:rPr>
                <w:rFonts w:eastAsia="Calibri" w:cs="Arial"/>
                <w:szCs w:val="22"/>
              </w:rPr>
              <w:t>e</w:t>
            </w:r>
            <w:r>
              <w:rPr>
                <w:rFonts w:eastAsia="Calibri" w:cs="Arial"/>
                <w:szCs w:val="22"/>
              </w:rPr>
              <w:t>führt</w:t>
            </w:r>
          </w:p>
          <w:p w:rsidR="00012715" w:rsidRDefault="00012715" w:rsidP="00994473">
            <w:pPr>
              <w:numPr>
                <w:ilvl w:val="0"/>
                <w:numId w:val="58"/>
              </w:numPr>
              <w:spacing w:before="60"/>
              <w:rPr>
                <w:rFonts w:eastAsia="Calibri" w:cs="Arial"/>
                <w:szCs w:val="22"/>
              </w:rPr>
            </w:pPr>
            <w:r w:rsidRPr="00CA4F02">
              <w:rPr>
                <w:rFonts w:eastAsia="Calibri" w:cs="Arial"/>
                <w:szCs w:val="22"/>
              </w:rPr>
              <w:t>Pa</w:t>
            </w:r>
            <w:r>
              <w:rPr>
                <w:rFonts w:eastAsia="Calibri" w:cs="Arial"/>
                <w:szCs w:val="22"/>
              </w:rPr>
              <w:t>nel</w:t>
            </w:r>
          </w:p>
          <w:p w:rsidR="00012715" w:rsidRDefault="00012715" w:rsidP="00994473">
            <w:pPr>
              <w:numPr>
                <w:ilvl w:val="0"/>
                <w:numId w:val="58"/>
              </w:numPr>
              <w:spacing w:before="60"/>
              <w:rPr>
                <w:rFonts w:eastAsia="Calibri" w:cs="Arial"/>
                <w:szCs w:val="22"/>
              </w:rPr>
            </w:pPr>
            <w:r>
              <w:rPr>
                <w:rFonts w:eastAsia="Calibri" w:cs="Arial"/>
                <w:szCs w:val="22"/>
              </w:rPr>
              <w:t>Gutter</w:t>
            </w:r>
          </w:p>
          <w:p w:rsidR="00012715" w:rsidRDefault="00012715" w:rsidP="00994473">
            <w:pPr>
              <w:numPr>
                <w:ilvl w:val="0"/>
                <w:numId w:val="58"/>
              </w:numPr>
              <w:spacing w:before="60"/>
              <w:rPr>
                <w:rFonts w:eastAsia="Calibri" w:cs="Arial"/>
                <w:szCs w:val="22"/>
              </w:rPr>
            </w:pPr>
            <w:r w:rsidRPr="00CA4F02">
              <w:rPr>
                <w:rFonts w:eastAsia="Calibri" w:cs="Arial"/>
                <w:szCs w:val="22"/>
              </w:rPr>
              <w:t>Bal</w:t>
            </w:r>
            <w:r>
              <w:rPr>
                <w:rFonts w:eastAsia="Calibri" w:cs="Arial"/>
                <w:szCs w:val="22"/>
              </w:rPr>
              <w:t>loon</w:t>
            </w:r>
          </w:p>
          <w:p w:rsidR="00012715" w:rsidRDefault="00012715" w:rsidP="00994473">
            <w:pPr>
              <w:numPr>
                <w:ilvl w:val="0"/>
                <w:numId w:val="58"/>
              </w:numPr>
              <w:spacing w:before="60"/>
              <w:rPr>
                <w:rFonts w:eastAsia="Calibri" w:cs="Arial"/>
                <w:szCs w:val="22"/>
              </w:rPr>
            </w:pPr>
            <w:r>
              <w:rPr>
                <w:rFonts w:eastAsia="Calibri" w:cs="Arial"/>
                <w:szCs w:val="22"/>
              </w:rPr>
              <w:t>Soundword</w:t>
            </w:r>
          </w:p>
          <w:p w:rsidR="00012715" w:rsidRDefault="00012715" w:rsidP="00994473">
            <w:pPr>
              <w:numPr>
                <w:ilvl w:val="0"/>
                <w:numId w:val="58"/>
              </w:numPr>
              <w:spacing w:before="60"/>
              <w:rPr>
                <w:rFonts w:eastAsia="Calibri" w:cs="Arial"/>
                <w:szCs w:val="22"/>
              </w:rPr>
            </w:pPr>
            <w:r>
              <w:rPr>
                <w:rFonts w:eastAsia="Calibri" w:cs="Arial"/>
                <w:szCs w:val="22"/>
              </w:rPr>
              <w:t>Speedline</w:t>
            </w:r>
          </w:p>
          <w:p w:rsidR="00012715" w:rsidRDefault="00012715" w:rsidP="007A0856">
            <w:pPr>
              <w:spacing w:before="60"/>
              <w:rPr>
                <w:rFonts w:eastAsia="Calibri" w:cs="Arial"/>
                <w:szCs w:val="22"/>
              </w:rPr>
            </w:pPr>
            <w:r>
              <w:rPr>
                <w:rFonts w:eastAsia="Calibri" w:cs="Arial"/>
                <w:szCs w:val="22"/>
              </w:rPr>
              <w:t>Genauere Analyse und Deutung bil</w:t>
            </w:r>
            <w:r>
              <w:rPr>
                <w:rFonts w:eastAsia="Calibri" w:cs="Arial"/>
                <w:szCs w:val="22"/>
              </w:rPr>
              <w:t>d</w:t>
            </w:r>
            <w:r>
              <w:rPr>
                <w:rFonts w:eastAsia="Calibri" w:cs="Arial"/>
                <w:szCs w:val="22"/>
              </w:rPr>
              <w:t>sprachlicher Elemente:</w:t>
            </w:r>
          </w:p>
          <w:p w:rsidR="00012715" w:rsidRDefault="00012715" w:rsidP="00994473">
            <w:pPr>
              <w:numPr>
                <w:ilvl w:val="0"/>
                <w:numId w:val="59"/>
              </w:numPr>
              <w:spacing w:before="60"/>
              <w:rPr>
                <w:rFonts w:eastAsia="Calibri" w:cs="Arial"/>
                <w:szCs w:val="22"/>
              </w:rPr>
            </w:pPr>
            <w:r>
              <w:rPr>
                <w:rFonts w:eastAsia="Calibri" w:cs="Arial"/>
                <w:szCs w:val="22"/>
              </w:rPr>
              <w:t>Panelfolge/Panelgröße</w:t>
            </w:r>
          </w:p>
          <w:p w:rsidR="00012715" w:rsidRDefault="00012715" w:rsidP="00994473">
            <w:pPr>
              <w:numPr>
                <w:ilvl w:val="0"/>
                <w:numId w:val="59"/>
              </w:numPr>
              <w:spacing w:before="60"/>
              <w:rPr>
                <w:rFonts w:eastAsia="Calibri" w:cs="Arial"/>
                <w:szCs w:val="22"/>
              </w:rPr>
            </w:pPr>
            <w:r>
              <w:rPr>
                <w:rFonts w:eastAsia="Calibri" w:cs="Arial"/>
                <w:szCs w:val="22"/>
              </w:rPr>
              <w:t>Zeichnung (= Charakterisi</w:t>
            </w:r>
            <w:r>
              <w:rPr>
                <w:rFonts w:eastAsia="Calibri" w:cs="Arial"/>
                <w:szCs w:val="22"/>
              </w:rPr>
              <w:t>e</w:t>
            </w:r>
            <w:r>
              <w:rPr>
                <w:rFonts w:eastAsia="Calibri" w:cs="Arial"/>
                <w:szCs w:val="22"/>
              </w:rPr>
              <w:t>rung der Figuren)</w:t>
            </w:r>
          </w:p>
          <w:p w:rsidR="00012715" w:rsidRPr="00D33A0E" w:rsidRDefault="00012715" w:rsidP="00994473">
            <w:pPr>
              <w:numPr>
                <w:ilvl w:val="0"/>
                <w:numId w:val="59"/>
              </w:numPr>
              <w:spacing w:before="60"/>
              <w:rPr>
                <w:rFonts w:eastAsia="Calibri" w:cs="Arial"/>
                <w:szCs w:val="22"/>
              </w:rPr>
            </w:pPr>
            <w:r>
              <w:rPr>
                <w:rFonts w:eastAsia="Calibri" w:cs="Arial"/>
                <w:szCs w:val="22"/>
              </w:rPr>
              <w:t>Zusammenhang Bild und Text</w:t>
            </w:r>
          </w:p>
          <w:p w:rsidR="00012715" w:rsidRDefault="00012715" w:rsidP="00994473">
            <w:pPr>
              <w:numPr>
                <w:ilvl w:val="0"/>
                <w:numId w:val="59"/>
              </w:numPr>
              <w:spacing w:before="60"/>
              <w:rPr>
                <w:rFonts w:eastAsia="Calibri" w:cs="Arial"/>
                <w:szCs w:val="22"/>
              </w:rPr>
            </w:pPr>
            <w:r>
              <w:rPr>
                <w:rFonts w:eastAsia="Calibri" w:cs="Arial"/>
                <w:szCs w:val="22"/>
              </w:rPr>
              <w:t>Bedeutung der Fa</w:t>
            </w:r>
            <w:r>
              <w:rPr>
                <w:rFonts w:eastAsia="Calibri" w:cs="Arial"/>
                <w:szCs w:val="22"/>
              </w:rPr>
              <w:t>r</w:t>
            </w:r>
            <w:r>
              <w:rPr>
                <w:rFonts w:eastAsia="Calibri" w:cs="Arial"/>
                <w:szCs w:val="22"/>
              </w:rPr>
              <w:t>ben/Farbgestaltung</w:t>
            </w:r>
          </w:p>
          <w:p w:rsidR="00012715" w:rsidRDefault="00012715" w:rsidP="007A0856">
            <w:pPr>
              <w:spacing w:before="60"/>
              <w:rPr>
                <w:rFonts w:eastAsia="Calibri" w:cs="Arial"/>
                <w:szCs w:val="22"/>
              </w:rPr>
            </w:pPr>
            <w:r>
              <w:rPr>
                <w:rFonts w:eastAsia="Calibri" w:cs="Arial"/>
                <w:szCs w:val="22"/>
              </w:rPr>
              <w:t>Hierzu können auch sprachliche Mittel filmischen Erzä</w:t>
            </w:r>
            <w:r>
              <w:rPr>
                <w:rFonts w:eastAsia="Calibri" w:cs="Arial"/>
                <w:szCs w:val="22"/>
              </w:rPr>
              <w:t>h</w:t>
            </w:r>
            <w:r>
              <w:rPr>
                <w:rFonts w:eastAsia="Calibri" w:cs="Arial"/>
                <w:szCs w:val="22"/>
              </w:rPr>
              <w:t>lens herangezogen werden:</w:t>
            </w:r>
          </w:p>
          <w:p w:rsidR="00012715" w:rsidRDefault="00012715" w:rsidP="00994473">
            <w:pPr>
              <w:numPr>
                <w:ilvl w:val="0"/>
                <w:numId w:val="60"/>
              </w:numPr>
              <w:rPr>
                <w:rFonts w:cs="Arial"/>
                <w:szCs w:val="20"/>
              </w:rPr>
            </w:pPr>
            <w:r w:rsidRPr="008779B5">
              <w:rPr>
                <w:rFonts w:cs="Arial"/>
                <w:szCs w:val="20"/>
              </w:rPr>
              <w:t>Einstellung (Nahaufnahme, T</w:t>
            </w:r>
            <w:r w:rsidRPr="008779B5">
              <w:rPr>
                <w:rFonts w:cs="Arial"/>
                <w:szCs w:val="20"/>
              </w:rPr>
              <w:t>o</w:t>
            </w:r>
            <w:r w:rsidRPr="008779B5">
              <w:rPr>
                <w:rFonts w:cs="Arial"/>
                <w:szCs w:val="20"/>
              </w:rPr>
              <w:t>tale, Halb</w:t>
            </w:r>
            <w:r>
              <w:rPr>
                <w:rFonts w:cs="Arial"/>
                <w:szCs w:val="20"/>
              </w:rPr>
              <w:t>totale, Halbnah, D</w:t>
            </w:r>
            <w:r>
              <w:rPr>
                <w:rFonts w:cs="Arial"/>
                <w:szCs w:val="20"/>
              </w:rPr>
              <w:t>e</w:t>
            </w:r>
            <w:r>
              <w:rPr>
                <w:rFonts w:cs="Arial"/>
                <w:szCs w:val="20"/>
              </w:rPr>
              <w:t>tail)</w:t>
            </w:r>
          </w:p>
          <w:p w:rsidR="00012715" w:rsidRDefault="00012715" w:rsidP="00994473">
            <w:pPr>
              <w:numPr>
                <w:ilvl w:val="0"/>
                <w:numId w:val="60"/>
              </w:numPr>
              <w:rPr>
                <w:rFonts w:cs="Arial"/>
                <w:szCs w:val="20"/>
              </w:rPr>
            </w:pPr>
            <w:r w:rsidRPr="008779B5">
              <w:rPr>
                <w:rFonts w:cs="Arial"/>
                <w:szCs w:val="20"/>
              </w:rPr>
              <w:t xml:space="preserve">Kameraperspektive (Frosch- </w:t>
            </w:r>
            <w:r w:rsidRPr="008779B5">
              <w:rPr>
                <w:rFonts w:cs="Arial"/>
                <w:szCs w:val="20"/>
              </w:rPr>
              <w:lastRenderedPageBreak/>
              <w:t>und Vogelpe</w:t>
            </w:r>
            <w:r w:rsidRPr="008779B5">
              <w:rPr>
                <w:rFonts w:cs="Arial"/>
                <w:szCs w:val="20"/>
              </w:rPr>
              <w:t>r</w:t>
            </w:r>
            <w:r>
              <w:rPr>
                <w:rFonts w:cs="Arial"/>
                <w:szCs w:val="20"/>
              </w:rPr>
              <w:t>spektive)</w:t>
            </w:r>
          </w:p>
          <w:p w:rsidR="00012715" w:rsidRPr="00D33A0E" w:rsidRDefault="00012715" w:rsidP="007A0856">
            <w:pPr>
              <w:spacing w:before="60"/>
              <w:rPr>
                <w:rFonts w:eastAsia="Calibri" w:cs="Arial"/>
                <w:sz w:val="24"/>
                <w:szCs w:val="22"/>
              </w:rPr>
            </w:pPr>
          </w:p>
          <w:p w:rsidR="00012715" w:rsidRPr="00CA4F02" w:rsidRDefault="00012715" w:rsidP="007A0856">
            <w:pPr>
              <w:spacing w:before="60"/>
              <w:rPr>
                <w:rFonts w:eastAsia="Calibri" w:cs="Arial"/>
                <w:szCs w:val="22"/>
              </w:rPr>
            </w:pPr>
            <w:r w:rsidRPr="00CA4F02">
              <w:rPr>
                <w:rFonts w:eastAsia="Calibri" w:cs="Arial"/>
                <w:szCs w:val="22"/>
              </w:rPr>
              <w:t>Anschließend werden dann mit Hilfe der erlernten Fachtermini Panels der beha</w:t>
            </w:r>
            <w:r w:rsidRPr="00CA4F02">
              <w:rPr>
                <w:rFonts w:eastAsia="Calibri" w:cs="Arial"/>
                <w:szCs w:val="22"/>
              </w:rPr>
              <w:t>n</w:t>
            </w:r>
            <w:r w:rsidRPr="00CA4F02">
              <w:rPr>
                <w:rFonts w:eastAsia="Calibri" w:cs="Arial"/>
                <w:szCs w:val="22"/>
              </w:rPr>
              <w:t>delten Graphic Novel analysiert, d</w:t>
            </w:r>
            <w:r w:rsidRPr="00CA4F02">
              <w:rPr>
                <w:rFonts w:eastAsia="Calibri" w:cs="Arial"/>
                <w:szCs w:val="22"/>
              </w:rPr>
              <w:t>a</w:t>
            </w:r>
            <w:r w:rsidRPr="00CA4F02">
              <w:rPr>
                <w:rFonts w:eastAsia="Calibri" w:cs="Arial"/>
                <w:szCs w:val="22"/>
              </w:rPr>
              <w:t>bei werden erste Erwartungen an die Graphic Novel/die zu lesende N</w:t>
            </w:r>
            <w:r w:rsidRPr="00CA4F02">
              <w:rPr>
                <w:rFonts w:eastAsia="Calibri" w:cs="Arial"/>
                <w:szCs w:val="22"/>
              </w:rPr>
              <w:t>o</w:t>
            </w:r>
            <w:r w:rsidRPr="00CA4F02">
              <w:rPr>
                <w:rFonts w:eastAsia="Calibri" w:cs="Arial"/>
                <w:szCs w:val="22"/>
              </w:rPr>
              <w:t>velle formuliert. Zudem werden au</w:t>
            </w:r>
            <w:r w:rsidRPr="00CA4F02">
              <w:rPr>
                <w:rFonts w:eastAsia="Calibri" w:cs="Arial"/>
                <w:szCs w:val="22"/>
              </w:rPr>
              <w:t>s</w:t>
            </w:r>
            <w:r w:rsidRPr="00CA4F02">
              <w:rPr>
                <w:rFonts w:eastAsia="Calibri" w:cs="Arial"/>
                <w:szCs w:val="22"/>
              </w:rPr>
              <w:t>gehend von den Panels erste De</w:t>
            </w:r>
            <w:r w:rsidRPr="00CA4F02">
              <w:rPr>
                <w:rFonts w:eastAsia="Calibri" w:cs="Arial"/>
                <w:szCs w:val="22"/>
              </w:rPr>
              <w:t>u</w:t>
            </w:r>
            <w:r w:rsidRPr="00CA4F02">
              <w:rPr>
                <w:rFonts w:eastAsia="Calibri" w:cs="Arial"/>
                <w:szCs w:val="22"/>
              </w:rPr>
              <w:t>tungshypothesen fo</w:t>
            </w:r>
            <w:r w:rsidRPr="00CA4F02">
              <w:rPr>
                <w:rFonts w:eastAsia="Calibri" w:cs="Arial"/>
                <w:szCs w:val="22"/>
              </w:rPr>
              <w:t>r</w:t>
            </w:r>
            <w:r w:rsidRPr="00CA4F02">
              <w:rPr>
                <w:rFonts w:eastAsia="Calibri" w:cs="Arial"/>
                <w:szCs w:val="22"/>
              </w:rPr>
              <w:t>muliert.</w:t>
            </w:r>
          </w:p>
          <w:p w:rsidR="00012715" w:rsidRPr="00CA4F02" w:rsidRDefault="00012715" w:rsidP="007A0856">
            <w:pPr>
              <w:spacing w:before="60"/>
              <w:rPr>
                <w:rFonts w:eastAsia="Calibri"/>
              </w:rPr>
            </w:pPr>
            <w:r w:rsidRPr="00CA4F02">
              <w:rPr>
                <w:rFonts w:eastAsia="Calibri" w:cs="Arial"/>
                <w:szCs w:val="22"/>
              </w:rPr>
              <w:t>Die Beschäftigung mit einzelnen Bi</w:t>
            </w:r>
            <w:r w:rsidRPr="00CA4F02">
              <w:rPr>
                <w:rFonts w:eastAsia="Calibri" w:cs="Arial"/>
                <w:szCs w:val="22"/>
              </w:rPr>
              <w:t>l</w:t>
            </w:r>
            <w:r w:rsidRPr="00CA4F02">
              <w:rPr>
                <w:rFonts w:eastAsia="Calibri" w:cs="Arial"/>
                <w:szCs w:val="22"/>
              </w:rPr>
              <w:t>der</w:t>
            </w:r>
            <w:r>
              <w:rPr>
                <w:rFonts w:eastAsia="Calibri" w:cs="Arial"/>
                <w:szCs w:val="22"/>
              </w:rPr>
              <w:t>n</w:t>
            </w:r>
            <w:r w:rsidRPr="00CA4F02">
              <w:rPr>
                <w:rFonts w:eastAsia="Calibri" w:cs="Arial"/>
                <w:szCs w:val="22"/>
              </w:rPr>
              <w:t xml:space="preserve"> oder Bildfolgen der Graphic N</w:t>
            </w:r>
            <w:r w:rsidRPr="00CA4F02">
              <w:rPr>
                <w:rFonts w:eastAsia="Calibri" w:cs="Arial"/>
                <w:szCs w:val="22"/>
              </w:rPr>
              <w:t>o</w:t>
            </w:r>
            <w:r w:rsidRPr="00CA4F02">
              <w:rPr>
                <w:rFonts w:eastAsia="Calibri" w:cs="Arial"/>
                <w:szCs w:val="22"/>
              </w:rPr>
              <w:t>vel soll motivierenden Charakter für die Lektür</w:t>
            </w:r>
            <w:r w:rsidRPr="00CA4F02">
              <w:rPr>
                <w:rFonts w:eastAsia="Calibri" w:cs="Arial"/>
                <w:szCs w:val="22"/>
              </w:rPr>
              <w:t>e</w:t>
            </w:r>
            <w:r w:rsidRPr="00CA4F02">
              <w:rPr>
                <w:rFonts w:eastAsia="Calibri" w:cs="Arial"/>
                <w:szCs w:val="22"/>
              </w:rPr>
              <w:t>phase haben.</w:t>
            </w:r>
          </w:p>
        </w:tc>
        <w:tc>
          <w:tcPr>
            <w:tcW w:w="1250" w:type="pct"/>
            <w:vMerge w:val="restart"/>
            <w:tcBorders>
              <w:top w:val="single" w:sz="4" w:space="0" w:color="auto"/>
              <w:left w:val="single" w:sz="4" w:space="0" w:color="auto"/>
              <w:right w:val="single" w:sz="4" w:space="0" w:color="auto"/>
            </w:tcBorders>
            <w:shd w:val="clear" w:color="auto" w:fill="auto"/>
          </w:tcPr>
          <w:p w:rsidR="00012715" w:rsidRPr="00CA4F02" w:rsidRDefault="00012715" w:rsidP="007A0856">
            <w:pPr>
              <w:spacing w:before="60"/>
              <w:rPr>
                <w:rFonts w:eastAsia="Calibri" w:cs="Arial"/>
                <w:szCs w:val="22"/>
              </w:rPr>
            </w:pPr>
            <w:r w:rsidRPr="00CA4F02">
              <w:rPr>
                <w:rFonts w:eastAsia="Calibri" w:cs="Arial"/>
                <w:szCs w:val="22"/>
              </w:rPr>
              <w:lastRenderedPageBreak/>
              <w:t>Mögliche Textgrundlagen, zu denen Graphic Novels vorliegen:</w:t>
            </w:r>
          </w:p>
          <w:p w:rsidR="00012715" w:rsidRPr="00CA4F02" w:rsidRDefault="00012715" w:rsidP="007A0856">
            <w:pPr>
              <w:spacing w:before="60"/>
              <w:rPr>
                <w:rFonts w:eastAsia="Calibri" w:cs="Arial"/>
                <w:szCs w:val="22"/>
              </w:rPr>
            </w:pPr>
            <w:r w:rsidRPr="00CA4F02">
              <w:rPr>
                <w:rFonts w:eastAsia="Calibri" w:cs="Arial"/>
                <w:szCs w:val="22"/>
              </w:rPr>
              <w:t>Theodor Storm, Der Schimmelreiter</w:t>
            </w:r>
          </w:p>
          <w:p w:rsidR="00012715" w:rsidRPr="00CA4F02" w:rsidRDefault="00012715" w:rsidP="007A0856">
            <w:pPr>
              <w:spacing w:before="60"/>
              <w:rPr>
                <w:rFonts w:eastAsia="Calibri" w:cs="Arial"/>
                <w:szCs w:val="22"/>
              </w:rPr>
            </w:pPr>
            <w:r w:rsidRPr="00CA4F02">
              <w:rPr>
                <w:rFonts w:eastAsia="Calibri" w:cs="Arial"/>
                <w:szCs w:val="22"/>
              </w:rPr>
              <w:t>E.T.A. Hoffmann, Das Fräulein von Scuderi</w:t>
            </w:r>
          </w:p>
          <w:p w:rsidR="00012715" w:rsidRPr="00CA4F02" w:rsidRDefault="00012715" w:rsidP="007A0856">
            <w:pPr>
              <w:spacing w:before="60"/>
              <w:rPr>
                <w:rFonts w:eastAsia="Calibri" w:cs="Arial"/>
                <w:szCs w:val="22"/>
              </w:rPr>
            </w:pPr>
            <w:r w:rsidRPr="00CA4F02">
              <w:rPr>
                <w:rFonts w:eastAsia="Calibri" w:cs="Arial"/>
                <w:szCs w:val="22"/>
              </w:rPr>
              <w:t>Gottfried Keller, Kleider machen Le</w:t>
            </w:r>
            <w:r w:rsidRPr="00CA4F02">
              <w:rPr>
                <w:rFonts w:eastAsia="Calibri" w:cs="Arial"/>
                <w:szCs w:val="22"/>
              </w:rPr>
              <w:t>u</w:t>
            </w:r>
            <w:r w:rsidRPr="00CA4F02">
              <w:rPr>
                <w:rFonts w:eastAsia="Calibri" w:cs="Arial"/>
                <w:szCs w:val="22"/>
              </w:rPr>
              <w:t>te</w:t>
            </w:r>
          </w:p>
          <w:p w:rsidR="00012715" w:rsidRDefault="00012715" w:rsidP="007A0856">
            <w:pPr>
              <w:spacing w:before="60"/>
              <w:rPr>
                <w:rFonts w:eastAsia="Calibri" w:cs="Arial"/>
                <w:szCs w:val="22"/>
              </w:rPr>
            </w:pPr>
          </w:p>
          <w:p w:rsidR="00012715" w:rsidRDefault="00012715" w:rsidP="007A0856">
            <w:pPr>
              <w:spacing w:before="60"/>
              <w:rPr>
                <w:rFonts w:eastAsia="Calibri" w:cs="Arial"/>
                <w:szCs w:val="22"/>
              </w:rPr>
            </w:pPr>
            <w:r>
              <w:rPr>
                <w:rFonts w:eastAsia="Calibri" w:cs="Arial"/>
                <w:szCs w:val="22"/>
              </w:rPr>
              <w:t>Ausgehend vom erweiterten Textb</w:t>
            </w:r>
            <w:r>
              <w:rPr>
                <w:rFonts w:eastAsia="Calibri" w:cs="Arial"/>
                <w:szCs w:val="22"/>
              </w:rPr>
              <w:t>e</w:t>
            </w:r>
            <w:r>
              <w:rPr>
                <w:rFonts w:eastAsia="Calibri" w:cs="Arial"/>
                <w:szCs w:val="22"/>
              </w:rPr>
              <w:t>griff können die Kompetenzbeschre</w:t>
            </w:r>
            <w:r>
              <w:rPr>
                <w:rFonts w:eastAsia="Calibri" w:cs="Arial"/>
                <w:szCs w:val="22"/>
              </w:rPr>
              <w:t>i</w:t>
            </w:r>
            <w:r>
              <w:rPr>
                <w:rFonts w:eastAsia="Calibri" w:cs="Arial"/>
                <w:szCs w:val="22"/>
              </w:rPr>
              <w:t>bungen für literarische Texte auch für die Textsorte der Graphic Novel a</w:t>
            </w:r>
            <w:r>
              <w:rPr>
                <w:rFonts w:eastAsia="Calibri" w:cs="Arial"/>
                <w:szCs w:val="22"/>
              </w:rPr>
              <w:t>n</w:t>
            </w:r>
            <w:r>
              <w:rPr>
                <w:rFonts w:eastAsia="Calibri" w:cs="Arial"/>
                <w:szCs w:val="22"/>
              </w:rPr>
              <w:t>gewendet werden.</w:t>
            </w:r>
          </w:p>
          <w:p w:rsidR="00012715" w:rsidRDefault="00012715" w:rsidP="007A0856">
            <w:pPr>
              <w:spacing w:before="60"/>
              <w:rPr>
                <w:rFonts w:eastAsia="Calibri" w:cs="Arial"/>
                <w:szCs w:val="22"/>
              </w:rPr>
            </w:pPr>
          </w:p>
          <w:p w:rsidR="00012715" w:rsidRPr="00CA4F02" w:rsidRDefault="00012715" w:rsidP="007A0856">
            <w:pPr>
              <w:spacing w:before="60"/>
              <w:rPr>
                <w:rFonts w:eastAsia="Calibri" w:cs="Arial"/>
                <w:szCs w:val="22"/>
              </w:rPr>
            </w:pPr>
            <w:r>
              <w:rPr>
                <w:rFonts w:eastAsia="Calibri" w:cs="Arial"/>
                <w:szCs w:val="22"/>
              </w:rPr>
              <w:t>Die inhaltsbezogenen Kompetenzen, die sich auf die Analyse von Filmen beziehen, können zum Teil auch zur Analyse der Graphic Novel herang</w:t>
            </w:r>
            <w:r>
              <w:rPr>
                <w:rFonts w:eastAsia="Calibri" w:cs="Arial"/>
                <w:szCs w:val="22"/>
              </w:rPr>
              <w:t>e</w:t>
            </w:r>
            <w:r>
              <w:rPr>
                <w:rFonts w:eastAsia="Calibri" w:cs="Arial"/>
                <w:szCs w:val="22"/>
              </w:rPr>
              <w:t>zogen werden.</w:t>
            </w:r>
          </w:p>
          <w:p w:rsidR="00012715" w:rsidRPr="00CA4F02" w:rsidRDefault="00012715" w:rsidP="007A0856">
            <w:pPr>
              <w:spacing w:before="60"/>
              <w:rPr>
                <w:rFonts w:eastAsia="Calibri" w:cs="Arial"/>
                <w:b/>
                <w:i/>
                <w:szCs w:val="22"/>
              </w:rPr>
            </w:pPr>
            <w:r w:rsidRPr="00CA4F02">
              <w:rPr>
                <w:rFonts w:eastAsia="Calibri" w:cs="Arial"/>
                <w:b/>
                <w:szCs w:val="22"/>
                <w:shd w:val="clear" w:color="auto" w:fill="A3D7B7"/>
              </w:rPr>
              <w:t>L MB</w:t>
            </w:r>
          </w:p>
          <w:p w:rsidR="00012715" w:rsidRPr="00CA4F02" w:rsidRDefault="00012715" w:rsidP="007A0856">
            <w:pPr>
              <w:spacing w:before="60"/>
              <w:rPr>
                <w:rFonts w:eastAsia="Calibri"/>
              </w:rPr>
            </w:pPr>
            <w:r w:rsidRPr="000B4988">
              <w:rPr>
                <w:rFonts w:eastAsia="Calibri"/>
              </w:rPr>
              <w:t>In dieser Einheit ist auch Portfolio-Arbeit möglich.</w:t>
            </w:r>
          </w:p>
        </w:tc>
      </w:tr>
      <w:tr w:rsidR="00012715" w:rsidRPr="00CA4F02" w:rsidTr="00994473">
        <w:trPr>
          <w:jc w:val="center"/>
        </w:trPr>
        <w:tc>
          <w:tcPr>
            <w:tcW w:w="1250" w:type="pct"/>
            <w:tcBorders>
              <w:top w:val="single" w:sz="4" w:space="0" w:color="auto"/>
              <w:left w:val="single" w:sz="4" w:space="0" w:color="auto"/>
              <w:bottom w:val="single" w:sz="4" w:space="0" w:color="auto"/>
              <w:right w:val="single" w:sz="4" w:space="0" w:color="auto"/>
            </w:tcBorders>
            <w:shd w:val="clear" w:color="auto" w:fill="auto"/>
          </w:tcPr>
          <w:p w:rsidR="00012715" w:rsidRPr="007A0856" w:rsidRDefault="00012715" w:rsidP="007A0856">
            <w:pPr>
              <w:spacing w:before="60"/>
              <w:rPr>
                <w:rFonts w:eastAsia="Calibri" w:cs="Arial"/>
                <w:sz w:val="18"/>
                <w:szCs w:val="18"/>
                <w:u w:val="single"/>
              </w:rPr>
            </w:pPr>
            <w:r w:rsidRPr="007A0856">
              <w:rPr>
                <w:rFonts w:eastAsia="Calibri" w:cs="Arial"/>
                <w:sz w:val="18"/>
                <w:szCs w:val="18"/>
                <w:u w:val="single"/>
              </w:rPr>
              <w:t xml:space="preserve">2.1 Sprechen und Zuhören </w:t>
            </w:r>
          </w:p>
          <w:p w:rsidR="00012715" w:rsidRPr="00901F2E" w:rsidRDefault="00012715" w:rsidP="007A0856">
            <w:pPr>
              <w:spacing w:before="60"/>
              <w:rPr>
                <w:rFonts w:eastAsia="Calibri" w:cs="Arial"/>
                <w:sz w:val="18"/>
                <w:szCs w:val="18"/>
              </w:rPr>
            </w:pPr>
            <w:r w:rsidRPr="00901F2E">
              <w:rPr>
                <w:rFonts w:eastAsia="Calibri" w:cs="Arial"/>
                <w:sz w:val="18"/>
                <w:szCs w:val="18"/>
              </w:rPr>
              <w:t>1.  einen differenzierten, situations- und adre</w:t>
            </w:r>
            <w:r w:rsidRPr="00901F2E">
              <w:rPr>
                <w:rFonts w:eastAsia="Calibri" w:cs="Arial"/>
                <w:sz w:val="18"/>
                <w:szCs w:val="18"/>
              </w:rPr>
              <w:t>s</w:t>
            </w:r>
            <w:r w:rsidRPr="00901F2E">
              <w:rPr>
                <w:rFonts w:eastAsia="Calibri" w:cs="Arial"/>
                <w:sz w:val="18"/>
                <w:szCs w:val="18"/>
              </w:rPr>
              <w:t>satengerechten Wortschatz anwenden</w:t>
            </w:r>
          </w:p>
          <w:p w:rsidR="00012715" w:rsidRPr="00901F2E" w:rsidRDefault="00012715" w:rsidP="007A0856">
            <w:pPr>
              <w:spacing w:before="60"/>
              <w:rPr>
                <w:rFonts w:eastAsia="Calibri" w:cs="Arial"/>
                <w:sz w:val="18"/>
                <w:szCs w:val="18"/>
              </w:rPr>
            </w:pPr>
            <w:r w:rsidRPr="00901F2E">
              <w:rPr>
                <w:rFonts w:eastAsia="Calibri" w:cs="Arial"/>
                <w:sz w:val="18"/>
                <w:szCs w:val="18"/>
              </w:rPr>
              <w:t>3.  inhaltlich präzise, sprachlich prägnant und klar strukturiert formulieren</w:t>
            </w:r>
          </w:p>
          <w:p w:rsidR="00012715" w:rsidRPr="00901F2E" w:rsidRDefault="00012715" w:rsidP="007A0856">
            <w:pPr>
              <w:spacing w:before="60"/>
              <w:rPr>
                <w:rFonts w:eastAsia="Calibri" w:cs="Arial"/>
                <w:sz w:val="18"/>
                <w:szCs w:val="18"/>
              </w:rPr>
            </w:pPr>
            <w:r w:rsidRPr="00901F2E">
              <w:rPr>
                <w:rFonts w:eastAsia="Calibri" w:cs="Arial"/>
                <w:sz w:val="18"/>
                <w:szCs w:val="18"/>
              </w:rPr>
              <w:t>7.  durch gezieltes Fragen Informationen b</w:t>
            </w:r>
            <w:r w:rsidRPr="00901F2E">
              <w:rPr>
                <w:rFonts w:eastAsia="Calibri" w:cs="Arial"/>
                <w:sz w:val="18"/>
                <w:szCs w:val="18"/>
              </w:rPr>
              <w:t>e</w:t>
            </w:r>
            <w:r w:rsidRPr="00901F2E">
              <w:rPr>
                <w:rFonts w:eastAsia="Calibri" w:cs="Arial"/>
                <w:sz w:val="18"/>
                <w:szCs w:val="18"/>
              </w:rPr>
              <w:t>schaffen und Positionen klären</w:t>
            </w:r>
          </w:p>
          <w:p w:rsidR="00012715" w:rsidRPr="00901F2E" w:rsidRDefault="00012715" w:rsidP="007A0856">
            <w:pPr>
              <w:spacing w:before="60"/>
              <w:rPr>
                <w:rFonts w:eastAsia="Calibri" w:cs="Arial"/>
                <w:sz w:val="18"/>
                <w:szCs w:val="18"/>
              </w:rPr>
            </w:pPr>
            <w:r w:rsidRPr="00901F2E">
              <w:rPr>
                <w:rFonts w:eastAsia="Calibri" w:cs="Arial"/>
                <w:sz w:val="18"/>
                <w:szCs w:val="18"/>
              </w:rPr>
              <w:t>11.  Sachinhalte verständlich referieren</w:t>
            </w:r>
          </w:p>
          <w:p w:rsidR="00012715" w:rsidRPr="00901F2E" w:rsidRDefault="00012715" w:rsidP="007A0856">
            <w:pPr>
              <w:spacing w:before="60"/>
              <w:rPr>
                <w:rFonts w:eastAsia="Calibri" w:cs="Arial"/>
                <w:sz w:val="18"/>
                <w:szCs w:val="18"/>
              </w:rPr>
            </w:pPr>
            <w:r w:rsidRPr="00901F2E">
              <w:rPr>
                <w:rFonts w:eastAsia="Calibri" w:cs="Arial"/>
                <w:sz w:val="18"/>
                <w:szCs w:val="18"/>
              </w:rPr>
              <w:t>12. verschiedene Formen mündlicher Darste</w:t>
            </w:r>
            <w:r w:rsidRPr="00901F2E">
              <w:rPr>
                <w:rFonts w:eastAsia="Calibri" w:cs="Arial"/>
                <w:sz w:val="18"/>
                <w:szCs w:val="18"/>
              </w:rPr>
              <w:t>l</w:t>
            </w:r>
            <w:r w:rsidRPr="00901F2E">
              <w:rPr>
                <w:rFonts w:eastAsia="Calibri" w:cs="Arial"/>
                <w:sz w:val="18"/>
                <w:szCs w:val="18"/>
              </w:rPr>
              <w:t>lung verwenden: erzählen, nacherzählen, schildern, informieren, berichten, beschreiben, appellieren, argumentieren</w:t>
            </w:r>
          </w:p>
          <w:p w:rsidR="00012715" w:rsidRPr="007A0856" w:rsidRDefault="00012715" w:rsidP="007A0856">
            <w:pPr>
              <w:spacing w:before="60"/>
              <w:rPr>
                <w:rFonts w:eastAsia="Calibri" w:cs="Arial"/>
                <w:sz w:val="18"/>
                <w:szCs w:val="18"/>
                <w:u w:val="single"/>
              </w:rPr>
            </w:pPr>
            <w:r w:rsidRPr="007A0856">
              <w:rPr>
                <w:rFonts w:eastAsia="Calibri" w:cs="Arial"/>
                <w:sz w:val="18"/>
                <w:szCs w:val="18"/>
                <w:u w:val="single"/>
              </w:rPr>
              <w:t>2.2 Schreiben</w:t>
            </w:r>
          </w:p>
          <w:p w:rsidR="00012715" w:rsidRPr="00901F2E" w:rsidRDefault="00012715" w:rsidP="007A0856">
            <w:pPr>
              <w:spacing w:before="60"/>
              <w:rPr>
                <w:rFonts w:eastAsia="Calibri" w:cs="Arial"/>
                <w:sz w:val="18"/>
                <w:szCs w:val="18"/>
              </w:rPr>
            </w:pPr>
            <w:r w:rsidRPr="00901F2E">
              <w:rPr>
                <w:rFonts w:eastAsia="Calibri" w:cs="Arial"/>
                <w:sz w:val="18"/>
                <w:szCs w:val="18"/>
              </w:rPr>
              <w:t>3.  Informationsquellen gezielt nutzen (Bibli</w:t>
            </w:r>
            <w:r w:rsidRPr="00901F2E">
              <w:rPr>
                <w:rFonts w:eastAsia="Calibri" w:cs="Arial"/>
                <w:sz w:val="18"/>
                <w:szCs w:val="18"/>
              </w:rPr>
              <w:t>o</w:t>
            </w:r>
            <w:r w:rsidRPr="00901F2E">
              <w:rPr>
                <w:rFonts w:eastAsia="Calibri" w:cs="Arial"/>
                <w:sz w:val="18"/>
                <w:szCs w:val="18"/>
              </w:rPr>
              <w:t>theken, Nachschlagewerke, Internet […]), exzerpieren, Texte und Informationen zielg</w:t>
            </w:r>
            <w:r w:rsidRPr="00901F2E">
              <w:rPr>
                <w:rFonts w:eastAsia="Calibri" w:cs="Arial"/>
                <w:sz w:val="18"/>
                <w:szCs w:val="18"/>
              </w:rPr>
              <w:t>e</w:t>
            </w:r>
            <w:r w:rsidRPr="00901F2E">
              <w:rPr>
                <w:rFonts w:eastAsia="Calibri" w:cs="Arial"/>
                <w:sz w:val="18"/>
                <w:szCs w:val="18"/>
              </w:rPr>
              <w:t>richtet bewerten und auswählen, auf dieser Grundlage Stoffsammlungen, Dossiers und Gliederungen erarbeiten […]</w:t>
            </w:r>
          </w:p>
          <w:p w:rsidR="00012715" w:rsidRPr="00901F2E" w:rsidRDefault="00012715" w:rsidP="007A0856">
            <w:pPr>
              <w:spacing w:before="60"/>
              <w:rPr>
                <w:rFonts w:eastAsia="Calibri" w:cs="Arial"/>
                <w:sz w:val="18"/>
                <w:szCs w:val="18"/>
              </w:rPr>
            </w:pPr>
            <w:r w:rsidRPr="00901F2E">
              <w:rPr>
                <w:rFonts w:eastAsia="Calibri" w:cs="Arial"/>
                <w:sz w:val="18"/>
                <w:szCs w:val="18"/>
              </w:rPr>
              <w:t>7.  nach Mustern schreiben: Merkmale ve</w:t>
            </w:r>
            <w:r w:rsidRPr="00901F2E">
              <w:rPr>
                <w:rFonts w:eastAsia="Calibri" w:cs="Arial"/>
                <w:sz w:val="18"/>
                <w:szCs w:val="18"/>
              </w:rPr>
              <w:t>r</w:t>
            </w:r>
            <w:r w:rsidRPr="00901F2E">
              <w:rPr>
                <w:rFonts w:eastAsia="Calibri" w:cs="Arial"/>
                <w:sz w:val="18"/>
                <w:szCs w:val="18"/>
              </w:rPr>
              <w:t>schiedener Textsorten und die Orientierung an prototypischen Texten für die Textgestaltung nutzen</w:t>
            </w:r>
          </w:p>
          <w:p w:rsidR="00012715" w:rsidRPr="00901F2E" w:rsidRDefault="00012715" w:rsidP="007A0856">
            <w:pPr>
              <w:spacing w:before="60"/>
              <w:rPr>
                <w:rFonts w:eastAsia="Calibri" w:cs="Arial"/>
                <w:sz w:val="18"/>
                <w:szCs w:val="18"/>
              </w:rPr>
            </w:pPr>
            <w:r w:rsidRPr="00901F2E">
              <w:rPr>
                <w:rFonts w:eastAsia="Calibri" w:cs="Arial"/>
                <w:sz w:val="18"/>
                <w:szCs w:val="18"/>
              </w:rPr>
              <w:t>10. einen differenzierten Wortschatz (auch Fachsprache, Fremdwörter) und einen ang</w:t>
            </w:r>
            <w:r w:rsidRPr="00901F2E">
              <w:rPr>
                <w:rFonts w:eastAsia="Calibri" w:cs="Arial"/>
                <w:sz w:val="18"/>
                <w:szCs w:val="18"/>
              </w:rPr>
              <w:t>e</w:t>
            </w:r>
            <w:r w:rsidRPr="00901F2E">
              <w:rPr>
                <w:rFonts w:eastAsia="Calibri" w:cs="Arial"/>
                <w:sz w:val="18"/>
                <w:szCs w:val="18"/>
              </w:rPr>
              <w:t>messenen, variablen Stil verwenden</w:t>
            </w:r>
          </w:p>
          <w:p w:rsidR="00012715" w:rsidRPr="00901F2E" w:rsidRDefault="00012715" w:rsidP="007A0856">
            <w:pPr>
              <w:spacing w:before="60"/>
              <w:rPr>
                <w:rFonts w:eastAsia="Calibri" w:cs="Arial"/>
                <w:sz w:val="18"/>
                <w:szCs w:val="18"/>
              </w:rPr>
            </w:pPr>
            <w:r w:rsidRPr="00901F2E">
              <w:rPr>
                <w:rFonts w:eastAsia="Calibri" w:cs="Arial"/>
                <w:sz w:val="18"/>
                <w:szCs w:val="18"/>
              </w:rPr>
              <w:t>13. von Ereignissen berichten; Gegenstände, Vorgänge, Orte, Bilder und Personen b</w:t>
            </w:r>
            <w:r w:rsidRPr="00901F2E">
              <w:rPr>
                <w:rFonts w:eastAsia="Calibri" w:cs="Arial"/>
                <w:sz w:val="18"/>
                <w:szCs w:val="18"/>
              </w:rPr>
              <w:t>e</w:t>
            </w:r>
            <w:r w:rsidRPr="00901F2E">
              <w:rPr>
                <w:rFonts w:eastAsia="Calibri" w:cs="Arial"/>
                <w:sz w:val="18"/>
                <w:szCs w:val="18"/>
              </w:rPr>
              <w:t>schreiben</w:t>
            </w:r>
          </w:p>
          <w:p w:rsidR="00012715" w:rsidRPr="00901F2E" w:rsidRDefault="00012715" w:rsidP="007A0856">
            <w:pPr>
              <w:spacing w:before="60"/>
              <w:rPr>
                <w:rFonts w:eastAsia="Calibri" w:cs="Arial"/>
                <w:sz w:val="18"/>
                <w:szCs w:val="18"/>
              </w:rPr>
            </w:pPr>
            <w:r w:rsidRPr="00901F2E">
              <w:rPr>
                <w:rFonts w:eastAsia="Calibri" w:cs="Arial"/>
                <w:sz w:val="18"/>
                <w:szCs w:val="18"/>
              </w:rPr>
              <w:t>25. die formale und sprachlich-stilistische G</w:t>
            </w:r>
            <w:r w:rsidRPr="00901F2E">
              <w:rPr>
                <w:rFonts w:eastAsia="Calibri" w:cs="Arial"/>
                <w:sz w:val="18"/>
                <w:szCs w:val="18"/>
              </w:rPr>
              <w:t>e</w:t>
            </w:r>
            <w:r w:rsidRPr="00901F2E">
              <w:rPr>
                <w:rFonts w:eastAsia="Calibri" w:cs="Arial"/>
                <w:sz w:val="18"/>
                <w:szCs w:val="18"/>
              </w:rPr>
              <w:t>staltungsweise von Texten und deren Wirkung an Beispielen erläutern (zum Beispiel sprachl</w:t>
            </w:r>
            <w:r w:rsidRPr="00901F2E">
              <w:rPr>
                <w:rFonts w:eastAsia="Calibri" w:cs="Arial"/>
                <w:sz w:val="18"/>
                <w:szCs w:val="18"/>
              </w:rPr>
              <w:t>i</w:t>
            </w:r>
            <w:r w:rsidRPr="00901F2E">
              <w:rPr>
                <w:rFonts w:eastAsia="Calibri" w:cs="Arial"/>
                <w:sz w:val="18"/>
                <w:szCs w:val="18"/>
              </w:rPr>
              <w:lastRenderedPageBreak/>
              <w:t>che Bilder deuten, Dialoge analysieren)</w:t>
            </w:r>
          </w:p>
          <w:p w:rsidR="00012715" w:rsidRPr="00901F2E" w:rsidRDefault="00012715" w:rsidP="007A0856">
            <w:pPr>
              <w:spacing w:before="60"/>
              <w:rPr>
                <w:rFonts w:eastAsia="Calibri" w:cs="Arial"/>
                <w:sz w:val="18"/>
                <w:szCs w:val="18"/>
              </w:rPr>
            </w:pPr>
            <w:r w:rsidRPr="00901F2E">
              <w:rPr>
                <w:rFonts w:eastAsia="Calibri" w:cs="Arial"/>
                <w:sz w:val="18"/>
                <w:szCs w:val="18"/>
              </w:rPr>
              <w:t>27.  Texte analytisch interpretieren und Tex</w:t>
            </w:r>
            <w:r w:rsidRPr="00901F2E">
              <w:rPr>
                <w:rFonts w:eastAsia="Calibri" w:cs="Arial"/>
                <w:sz w:val="18"/>
                <w:szCs w:val="18"/>
              </w:rPr>
              <w:t>t</w:t>
            </w:r>
            <w:r w:rsidRPr="00901F2E">
              <w:rPr>
                <w:rFonts w:eastAsia="Calibri" w:cs="Arial"/>
                <w:sz w:val="18"/>
                <w:szCs w:val="18"/>
              </w:rPr>
              <w:t>deutungen begründen und belegen, dabei auch […] gattungs[…]spezifische Merkmale […] einbeziehen</w:t>
            </w:r>
          </w:p>
          <w:p w:rsidR="00012715" w:rsidRPr="00901F2E" w:rsidRDefault="00012715" w:rsidP="007A0856">
            <w:pPr>
              <w:spacing w:before="60"/>
              <w:rPr>
                <w:rFonts w:eastAsia="Calibri" w:cs="Arial"/>
                <w:sz w:val="18"/>
                <w:szCs w:val="18"/>
              </w:rPr>
            </w:pPr>
            <w:r w:rsidRPr="00901F2E">
              <w:rPr>
                <w:rFonts w:eastAsia="Calibri" w:cs="Arial"/>
                <w:sz w:val="18"/>
                <w:szCs w:val="18"/>
              </w:rPr>
              <w:t>30. sprachliche Mittel gezielt einsetzen</w:t>
            </w:r>
          </w:p>
          <w:p w:rsidR="00012715" w:rsidRPr="007A0856" w:rsidRDefault="00012715" w:rsidP="007A0856">
            <w:pPr>
              <w:spacing w:before="60"/>
              <w:rPr>
                <w:rFonts w:eastAsia="Calibri" w:cs="Arial"/>
                <w:sz w:val="18"/>
                <w:szCs w:val="18"/>
                <w:u w:val="single"/>
              </w:rPr>
            </w:pPr>
            <w:r w:rsidRPr="007A0856">
              <w:rPr>
                <w:rFonts w:eastAsia="Calibri" w:cs="Arial"/>
                <w:sz w:val="18"/>
                <w:szCs w:val="18"/>
                <w:u w:val="single"/>
              </w:rPr>
              <w:t>2.3 Lesen</w:t>
            </w:r>
          </w:p>
          <w:p w:rsidR="00012715" w:rsidRPr="00901F2E" w:rsidRDefault="00012715" w:rsidP="007A0856">
            <w:pPr>
              <w:spacing w:before="60"/>
              <w:rPr>
                <w:rFonts w:eastAsia="Calibri" w:cs="Arial"/>
                <w:sz w:val="18"/>
                <w:szCs w:val="18"/>
              </w:rPr>
            </w:pPr>
            <w:r w:rsidRPr="00901F2E">
              <w:rPr>
                <w:rFonts w:eastAsia="Calibri" w:cs="Arial"/>
                <w:sz w:val="18"/>
                <w:szCs w:val="18"/>
              </w:rPr>
              <w:t>1.  unterschiedliche Lesetechniken anwenden und nutzen (zum Beispiel diagonal, selektiv, navigierend)</w:t>
            </w:r>
          </w:p>
          <w:p w:rsidR="00012715" w:rsidRPr="00901F2E" w:rsidRDefault="00012715" w:rsidP="007A0856">
            <w:pPr>
              <w:spacing w:before="60"/>
              <w:rPr>
                <w:rFonts w:eastAsia="Calibri" w:cs="Arial"/>
                <w:sz w:val="18"/>
                <w:szCs w:val="18"/>
              </w:rPr>
            </w:pPr>
            <w:r w:rsidRPr="00901F2E">
              <w:rPr>
                <w:rFonts w:eastAsia="Calibri" w:cs="Arial"/>
                <w:sz w:val="18"/>
                <w:szCs w:val="18"/>
              </w:rPr>
              <w:t>4.  Sinnzusammenhänge zwischen verschi</w:t>
            </w:r>
            <w:r w:rsidRPr="00901F2E">
              <w:rPr>
                <w:rFonts w:eastAsia="Calibri" w:cs="Arial"/>
                <w:sz w:val="18"/>
                <w:szCs w:val="18"/>
              </w:rPr>
              <w:t>e</w:t>
            </w:r>
            <w:r w:rsidRPr="00901F2E">
              <w:rPr>
                <w:rFonts w:eastAsia="Calibri" w:cs="Arial"/>
                <w:sz w:val="18"/>
                <w:szCs w:val="18"/>
              </w:rPr>
              <w:t>denen Ebenen und Elementen von Texten herstellen</w:t>
            </w:r>
          </w:p>
          <w:p w:rsidR="00012715" w:rsidRPr="00901F2E" w:rsidRDefault="00012715" w:rsidP="007A0856">
            <w:pPr>
              <w:spacing w:before="60"/>
              <w:rPr>
                <w:rFonts w:eastAsia="Calibri" w:cs="Arial"/>
                <w:sz w:val="18"/>
                <w:szCs w:val="18"/>
              </w:rPr>
            </w:pPr>
            <w:r w:rsidRPr="00901F2E">
              <w:rPr>
                <w:rFonts w:eastAsia="Calibri" w:cs="Arial"/>
                <w:sz w:val="18"/>
                <w:szCs w:val="18"/>
              </w:rPr>
              <w:t>6.  unterschiedliche Interpretations- und Anal</w:t>
            </w:r>
            <w:r w:rsidRPr="00901F2E">
              <w:rPr>
                <w:rFonts w:eastAsia="Calibri" w:cs="Arial"/>
                <w:sz w:val="18"/>
                <w:szCs w:val="18"/>
              </w:rPr>
              <w:t>y</w:t>
            </w:r>
            <w:r w:rsidRPr="00901F2E">
              <w:rPr>
                <w:rFonts w:eastAsia="Calibri" w:cs="Arial"/>
                <w:sz w:val="18"/>
                <w:szCs w:val="18"/>
              </w:rPr>
              <w:t>severfahren anwenden und die darauf ber</w:t>
            </w:r>
            <w:r w:rsidRPr="00901F2E">
              <w:rPr>
                <w:rFonts w:eastAsia="Calibri" w:cs="Arial"/>
                <w:sz w:val="18"/>
                <w:szCs w:val="18"/>
              </w:rPr>
              <w:t>u</w:t>
            </w:r>
            <w:r w:rsidRPr="00901F2E">
              <w:rPr>
                <w:rFonts w:eastAsia="Calibri" w:cs="Arial"/>
                <w:sz w:val="18"/>
                <w:szCs w:val="18"/>
              </w:rPr>
              <w:t>henden Verstehensentwürfe am Text überpr</w:t>
            </w:r>
            <w:r w:rsidRPr="00901F2E">
              <w:rPr>
                <w:rFonts w:eastAsia="Calibri" w:cs="Arial"/>
                <w:sz w:val="18"/>
                <w:szCs w:val="18"/>
              </w:rPr>
              <w:t>ü</w:t>
            </w:r>
            <w:r w:rsidRPr="00901F2E">
              <w:rPr>
                <w:rFonts w:eastAsia="Calibri" w:cs="Arial"/>
                <w:sz w:val="18"/>
                <w:szCs w:val="18"/>
              </w:rPr>
              <w:t>fen</w:t>
            </w:r>
          </w:p>
          <w:p w:rsidR="00012715" w:rsidRPr="00901F2E" w:rsidRDefault="00012715" w:rsidP="007A0856">
            <w:pPr>
              <w:spacing w:before="60"/>
              <w:rPr>
                <w:rFonts w:eastAsia="Calibri" w:cs="Arial"/>
                <w:sz w:val="18"/>
                <w:szCs w:val="18"/>
              </w:rPr>
            </w:pPr>
            <w:r w:rsidRPr="00901F2E">
              <w:rPr>
                <w:rFonts w:eastAsia="Calibri" w:cs="Arial"/>
                <w:sz w:val="18"/>
                <w:szCs w:val="18"/>
              </w:rPr>
              <w:t>7.  komplexe Analysen von Texten selbststä</w:t>
            </w:r>
            <w:r w:rsidRPr="00901F2E">
              <w:rPr>
                <w:rFonts w:eastAsia="Calibri" w:cs="Arial"/>
                <w:sz w:val="18"/>
                <w:szCs w:val="18"/>
              </w:rPr>
              <w:t>n</w:t>
            </w:r>
            <w:r w:rsidRPr="00901F2E">
              <w:rPr>
                <w:rFonts w:eastAsia="Calibri" w:cs="Arial"/>
                <w:sz w:val="18"/>
                <w:szCs w:val="18"/>
              </w:rPr>
              <w:t>dig durchführen und die Ergebnisse ergiebig für interpretatorische oder argumentative Schlussfolgerungen nutzen</w:t>
            </w:r>
          </w:p>
          <w:p w:rsidR="00012715" w:rsidRPr="00901F2E" w:rsidRDefault="00012715" w:rsidP="007A0856">
            <w:pPr>
              <w:spacing w:before="60"/>
              <w:rPr>
                <w:rFonts w:eastAsia="Calibri" w:cs="Arial"/>
                <w:sz w:val="18"/>
                <w:szCs w:val="18"/>
              </w:rPr>
            </w:pPr>
            <w:r w:rsidRPr="00901F2E">
              <w:rPr>
                <w:rFonts w:eastAsia="Calibri" w:cs="Arial"/>
                <w:sz w:val="18"/>
                <w:szCs w:val="18"/>
              </w:rPr>
              <w:t>8.  Deutungshypothesen entwickeln; diese […] begründen, am Text belegen und im Verst</w:t>
            </w:r>
            <w:r w:rsidRPr="00901F2E">
              <w:rPr>
                <w:rFonts w:eastAsia="Calibri" w:cs="Arial"/>
                <w:sz w:val="18"/>
                <w:szCs w:val="18"/>
              </w:rPr>
              <w:t>e</w:t>
            </w:r>
            <w:r w:rsidRPr="00901F2E">
              <w:rPr>
                <w:rFonts w:eastAsia="Calibri" w:cs="Arial"/>
                <w:sz w:val="18"/>
                <w:szCs w:val="18"/>
              </w:rPr>
              <w:t>hensprozess überarbeiten</w:t>
            </w:r>
          </w:p>
          <w:p w:rsidR="00012715" w:rsidRPr="00901F2E" w:rsidRDefault="00012715" w:rsidP="007A0856">
            <w:pPr>
              <w:spacing w:before="60"/>
              <w:rPr>
                <w:rFonts w:eastAsia="Calibri" w:cs="Arial"/>
                <w:sz w:val="18"/>
                <w:szCs w:val="18"/>
              </w:rPr>
            </w:pPr>
            <w:r w:rsidRPr="00901F2E">
              <w:rPr>
                <w:rFonts w:eastAsia="Calibri" w:cs="Arial"/>
                <w:sz w:val="18"/>
                <w:szCs w:val="18"/>
              </w:rPr>
              <w:t xml:space="preserve"> 9.  Rückschlüsse aus der medialen Verbre</w:t>
            </w:r>
            <w:r w:rsidRPr="00901F2E">
              <w:rPr>
                <w:rFonts w:eastAsia="Calibri" w:cs="Arial"/>
                <w:sz w:val="18"/>
                <w:szCs w:val="18"/>
              </w:rPr>
              <w:t>i</w:t>
            </w:r>
            <w:r w:rsidRPr="00901F2E">
              <w:rPr>
                <w:rFonts w:eastAsia="Calibri" w:cs="Arial"/>
                <w:sz w:val="18"/>
                <w:szCs w:val="18"/>
              </w:rPr>
              <w:t>tungsform eines Textes ziehen</w:t>
            </w:r>
          </w:p>
          <w:p w:rsidR="00012715" w:rsidRPr="00901F2E" w:rsidRDefault="00012715" w:rsidP="007A0856">
            <w:pPr>
              <w:spacing w:before="60"/>
              <w:rPr>
                <w:rFonts w:eastAsia="Calibri" w:cs="Arial"/>
                <w:sz w:val="18"/>
                <w:szCs w:val="18"/>
              </w:rPr>
            </w:pPr>
            <w:r w:rsidRPr="00901F2E">
              <w:rPr>
                <w:rFonts w:eastAsia="Calibri" w:cs="Arial"/>
                <w:sz w:val="18"/>
                <w:szCs w:val="18"/>
              </w:rPr>
              <w:t>12. sich mit der Darstellung von Lebensentwü</w:t>
            </w:r>
            <w:r w:rsidRPr="00901F2E">
              <w:rPr>
                <w:rFonts w:eastAsia="Calibri" w:cs="Arial"/>
                <w:sz w:val="18"/>
                <w:szCs w:val="18"/>
              </w:rPr>
              <w:t>r</w:t>
            </w:r>
            <w:r w:rsidRPr="00901F2E">
              <w:rPr>
                <w:rFonts w:eastAsia="Calibri" w:cs="Arial"/>
                <w:sz w:val="18"/>
                <w:szCs w:val="18"/>
              </w:rPr>
              <w:t>fen und Lebenswirklichkeiten in Texten ause</w:t>
            </w:r>
            <w:r w:rsidRPr="00901F2E">
              <w:rPr>
                <w:rFonts w:eastAsia="Calibri" w:cs="Arial"/>
                <w:sz w:val="18"/>
                <w:szCs w:val="18"/>
              </w:rPr>
              <w:t>i</w:t>
            </w:r>
            <w:r w:rsidRPr="00901F2E">
              <w:rPr>
                <w:rFonts w:eastAsia="Calibri" w:cs="Arial"/>
                <w:sz w:val="18"/>
                <w:szCs w:val="18"/>
              </w:rPr>
              <w:t>nandersetzen […]</w:t>
            </w:r>
          </w:p>
          <w:p w:rsidR="00012715" w:rsidRPr="00901F2E" w:rsidRDefault="00012715" w:rsidP="007A0856">
            <w:pPr>
              <w:spacing w:before="60"/>
              <w:rPr>
                <w:rFonts w:eastAsia="Calibri" w:cs="Arial"/>
                <w:sz w:val="18"/>
                <w:szCs w:val="18"/>
              </w:rPr>
            </w:pPr>
            <w:r w:rsidRPr="00901F2E">
              <w:rPr>
                <w:rFonts w:eastAsia="Calibri" w:cs="Arial"/>
                <w:sz w:val="18"/>
                <w:szCs w:val="18"/>
              </w:rPr>
              <w:t>13. Fremdheitserfahrungen in Texten unter Einbezug geistes-, kultur- und sozialgeschich</w:t>
            </w:r>
            <w:r w:rsidRPr="00901F2E">
              <w:rPr>
                <w:rFonts w:eastAsia="Calibri" w:cs="Arial"/>
                <w:sz w:val="18"/>
                <w:szCs w:val="18"/>
              </w:rPr>
              <w:t>t</w:t>
            </w:r>
            <w:r w:rsidRPr="00901F2E">
              <w:rPr>
                <w:rFonts w:eastAsia="Calibri" w:cs="Arial"/>
                <w:sz w:val="18"/>
                <w:szCs w:val="18"/>
              </w:rPr>
              <w:t>licher Entwicklungen reflektieren</w:t>
            </w:r>
          </w:p>
          <w:p w:rsidR="00012715" w:rsidRPr="00901F2E" w:rsidRDefault="00012715" w:rsidP="007A0856">
            <w:pPr>
              <w:spacing w:before="60"/>
              <w:rPr>
                <w:rFonts w:eastAsia="Calibri" w:cs="Arial"/>
                <w:sz w:val="18"/>
                <w:szCs w:val="18"/>
              </w:rPr>
            </w:pPr>
            <w:r w:rsidRPr="00901F2E">
              <w:rPr>
                <w:rFonts w:eastAsia="Calibri" w:cs="Arial"/>
                <w:sz w:val="18"/>
                <w:szCs w:val="18"/>
              </w:rPr>
              <w:t>14. die ästhetische Qualität eines Textes e</w:t>
            </w:r>
            <w:r w:rsidRPr="00901F2E">
              <w:rPr>
                <w:rFonts w:eastAsia="Calibri" w:cs="Arial"/>
                <w:sz w:val="18"/>
                <w:szCs w:val="18"/>
              </w:rPr>
              <w:t>r</w:t>
            </w:r>
            <w:r w:rsidRPr="00901F2E">
              <w:rPr>
                <w:rFonts w:eastAsia="Calibri" w:cs="Arial"/>
                <w:sz w:val="18"/>
                <w:szCs w:val="18"/>
              </w:rPr>
              <w:t>fassen und ihn als gestaltetes Produkt begre</w:t>
            </w:r>
            <w:r w:rsidRPr="00901F2E">
              <w:rPr>
                <w:rFonts w:eastAsia="Calibri" w:cs="Arial"/>
                <w:sz w:val="18"/>
                <w:szCs w:val="18"/>
              </w:rPr>
              <w:t>i</w:t>
            </w:r>
            <w:r w:rsidRPr="00901F2E">
              <w:rPr>
                <w:rFonts w:eastAsia="Calibri" w:cs="Arial"/>
                <w:sz w:val="18"/>
                <w:szCs w:val="18"/>
              </w:rPr>
              <w:t>fen</w:t>
            </w:r>
          </w:p>
          <w:p w:rsidR="00012715" w:rsidRPr="00901F2E" w:rsidRDefault="00012715" w:rsidP="007A0856">
            <w:pPr>
              <w:spacing w:before="60"/>
              <w:rPr>
                <w:rFonts w:eastAsia="Calibri" w:cs="Arial"/>
                <w:sz w:val="18"/>
                <w:szCs w:val="18"/>
              </w:rPr>
            </w:pPr>
            <w:r w:rsidRPr="00901F2E">
              <w:rPr>
                <w:rFonts w:eastAsia="Calibri" w:cs="Arial"/>
                <w:sz w:val="18"/>
                <w:szCs w:val="18"/>
              </w:rPr>
              <w:t>15. die Zuordnung von Texten zu Textformen und Textsorten reflektieren</w:t>
            </w:r>
          </w:p>
          <w:p w:rsidR="00012715" w:rsidRPr="00C06297" w:rsidRDefault="00012715" w:rsidP="007A0856">
            <w:pPr>
              <w:spacing w:before="60"/>
              <w:rPr>
                <w:rFonts w:eastAsia="Calibri" w:cs="Arial"/>
                <w:sz w:val="18"/>
                <w:szCs w:val="18"/>
                <w:u w:val="single"/>
              </w:rPr>
            </w:pPr>
            <w:r w:rsidRPr="00901F2E">
              <w:rPr>
                <w:rFonts w:eastAsia="Calibri" w:cs="Arial"/>
                <w:sz w:val="18"/>
                <w:szCs w:val="18"/>
              </w:rPr>
              <w:t>16. Mehrdeutigkeit als […] Merkmal literar</w:t>
            </w:r>
            <w:r w:rsidRPr="00901F2E">
              <w:rPr>
                <w:rFonts w:eastAsia="Calibri" w:cs="Arial"/>
                <w:sz w:val="18"/>
                <w:szCs w:val="18"/>
              </w:rPr>
              <w:t>i</w:t>
            </w:r>
            <w:r w:rsidRPr="00901F2E">
              <w:rPr>
                <w:rFonts w:eastAsia="Calibri" w:cs="Arial"/>
                <w:sz w:val="18"/>
                <w:szCs w:val="18"/>
              </w:rPr>
              <w:t>scher Texte erkennen […] und alternative Lesarten bei ihren Verstehensentwürfen b</w:t>
            </w:r>
            <w:r w:rsidRPr="00901F2E">
              <w:rPr>
                <w:rFonts w:eastAsia="Calibri" w:cs="Arial"/>
                <w:sz w:val="18"/>
                <w:szCs w:val="18"/>
              </w:rPr>
              <w:t>e</w:t>
            </w:r>
            <w:r w:rsidRPr="00901F2E">
              <w:rPr>
                <w:rFonts w:eastAsia="Calibri" w:cs="Arial"/>
                <w:sz w:val="18"/>
                <w:szCs w:val="18"/>
              </w:rPr>
              <w:t>rücksichtigen</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012715" w:rsidRPr="005814FE" w:rsidRDefault="00012715" w:rsidP="007A0856">
            <w:pPr>
              <w:spacing w:before="60"/>
              <w:rPr>
                <w:rFonts w:eastAsia="Calibri" w:cs="Arial"/>
                <w:sz w:val="18"/>
                <w:szCs w:val="18"/>
                <w:u w:val="single"/>
              </w:rPr>
            </w:pPr>
            <w:r w:rsidRPr="005814FE">
              <w:rPr>
                <w:rFonts w:eastAsia="Calibri" w:cs="Arial"/>
                <w:sz w:val="18"/>
                <w:szCs w:val="18"/>
                <w:u w:val="single"/>
              </w:rPr>
              <w:lastRenderedPageBreak/>
              <w:t>3.2.1.1 Literarische Texte</w:t>
            </w:r>
          </w:p>
          <w:p w:rsidR="00012715" w:rsidRDefault="00012715" w:rsidP="007A0856">
            <w:pPr>
              <w:spacing w:before="60"/>
              <w:rPr>
                <w:rFonts w:eastAsia="Calibri" w:cs="Arial"/>
                <w:sz w:val="18"/>
                <w:szCs w:val="18"/>
              </w:rPr>
            </w:pPr>
            <w:r w:rsidRPr="009479AA">
              <w:rPr>
                <w:rFonts w:eastAsia="Calibri" w:cs="Arial"/>
                <w:sz w:val="18"/>
                <w:szCs w:val="18"/>
              </w:rPr>
              <w:t>(1) unterschiedliche Lesetechniken (zum Be</w:t>
            </w:r>
            <w:r w:rsidRPr="009479AA">
              <w:rPr>
                <w:rFonts w:eastAsia="Calibri" w:cs="Arial"/>
                <w:sz w:val="18"/>
                <w:szCs w:val="18"/>
              </w:rPr>
              <w:t>i</w:t>
            </w:r>
            <w:r w:rsidRPr="009479AA">
              <w:rPr>
                <w:rFonts w:eastAsia="Calibri" w:cs="Arial"/>
                <w:sz w:val="18"/>
                <w:szCs w:val="18"/>
              </w:rPr>
              <w:t>spiel diagonal, selektiv, navigierend) und M</w:t>
            </w:r>
            <w:r w:rsidRPr="009479AA">
              <w:rPr>
                <w:rFonts w:eastAsia="Calibri" w:cs="Arial"/>
                <w:sz w:val="18"/>
                <w:szCs w:val="18"/>
              </w:rPr>
              <w:t>e</w:t>
            </w:r>
            <w:r w:rsidRPr="009479AA">
              <w:rPr>
                <w:rFonts w:eastAsia="Calibri" w:cs="Arial"/>
                <w:sz w:val="18"/>
                <w:szCs w:val="18"/>
              </w:rPr>
              <w:t>thoden der Texterschließung anwenden (zum Beispiel markieren, Verständnisfragen form</w:t>
            </w:r>
            <w:r w:rsidRPr="009479AA">
              <w:rPr>
                <w:rFonts w:eastAsia="Calibri" w:cs="Arial"/>
                <w:sz w:val="18"/>
                <w:szCs w:val="18"/>
              </w:rPr>
              <w:t>u</w:t>
            </w:r>
            <w:r w:rsidRPr="009479AA">
              <w:rPr>
                <w:rFonts w:eastAsia="Calibri" w:cs="Arial"/>
                <w:sz w:val="18"/>
                <w:szCs w:val="18"/>
              </w:rPr>
              <w:t>lieren)</w:t>
            </w:r>
          </w:p>
          <w:p w:rsidR="00012715" w:rsidRDefault="00012715" w:rsidP="007A0856">
            <w:pPr>
              <w:spacing w:before="60"/>
              <w:rPr>
                <w:rFonts w:eastAsia="Calibri" w:cs="Arial"/>
                <w:sz w:val="18"/>
                <w:szCs w:val="18"/>
              </w:rPr>
            </w:pPr>
            <w:r>
              <w:rPr>
                <w:rFonts w:eastAsia="Calibri" w:cs="Arial"/>
                <w:sz w:val="18"/>
                <w:szCs w:val="18"/>
              </w:rPr>
              <w:t>(2) ihren Leseeindruck und ihr erstes Textve</w:t>
            </w:r>
            <w:r>
              <w:rPr>
                <w:rFonts w:eastAsia="Calibri" w:cs="Arial"/>
                <w:sz w:val="18"/>
                <w:szCs w:val="18"/>
              </w:rPr>
              <w:t>r</w:t>
            </w:r>
            <w:r>
              <w:rPr>
                <w:rFonts w:eastAsia="Calibri" w:cs="Arial"/>
                <w:sz w:val="18"/>
                <w:szCs w:val="18"/>
              </w:rPr>
              <w:t>ständnis erläutern und begründen</w:t>
            </w:r>
          </w:p>
          <w:p w:rsidR="00012715" w:rsidRDefault="00012715" w:rsidP="007A0856">
            <w:pPr>
              <w:spacing w:before="60"/>
              <w:rPr>
                <w:rFonts w:eastAsia="Calibri" w:cs="Arial"/>
                <w:sz w:val="18"/>
                <w:szCs w:val="18"/>
              </w:rPr>
            </w:pPr>
            <w:r>
              <w:rPr>
                <w:rFonts w:eastAsia="Calibri" w:cs="Arial"/>
                <w:sz w:val="18"/>
                <w:szCs w:val="18"/>
              </w:rPr>
              <w:t>(3) Inhalte von Texten herausarbeiten und zusammenfassen; dazu aussagekräftige Tex</w:t>
            </w:r>
            <w:r>
              <w:rPr>
                <w:rFonts w:eastAsia="Calibri" w:cs="Arial"/>
                <w:sz w:val="18"/>
                <w:szCs w:val="18"/>
              </w:rPr>
              <w:t>t</w:t>
            </w:r>
            <w:r>
              <w:rPr>
                <w:rFonts w:eastAsia="Calibri" w:cs="Arial"/>
                <w:sz w:val="18"/>
                <w:szCs w:val="18"/>
              </w:rPr>
              <w:t>belege auswählen</w:t>
            </w:r>
          </w:p>
          <w:p w:rsidR="00012715" w:rsidRDefault="00012715" w:rsidP="007A0856">
            <w:pPr>
              <w:spacing w:before="60"/>
              <w:rPr>
                <w:rFonts w:eastAsia="Calibri" w:cs="Arial"/>
                <w:sz w:val="18"/>
                <w:szCs w:val="18"/>
              </w:rPr>
            </w:pPr>
            <w:r>
              <w:rPr>
                <w:rFonts w:eastAsia="Calibri" w:cs="Arial"/>
                <w:sz w:val="18"/>
                <w:szCs w:val="18"/>
              </w:rPr>
              <w:t>(4) Textinhalte und Textstrukturen visualisieren (zum Beispiel Grafik, Schaubild, Tabelle)</w:t>
            </w:r>
          </w:p>
          <w:p w:rsidR="00012715" w:rsidRDefault="00012715" w:rsidP="007A0856">
            <w:pPr>
              <w:spacing w:before="60"/>
              <w:rPr>
                <w:rFonts w:eastAsia="Calibri" w:cs="Arial"/>
                <w:sz w:val="18"/>
                <w:szCs w:val="18"/>
              </w:rPr>
            </w:pPr>
            <w:r w:rsidRPr="00EB4D47">
              <w:rPr>
                <w:rFonts w:eastAsia="Calibri" w:cs="Arial"/>
                <w:sz w:val="18"/>
                <w:szCs w:val="18"/>
              </w:rPr>
              <w:t>(6) das Thema eines Textes bestimmen und benennen</w:t>
            </w:r>
          </w:p>
          <w:p w:rsidR="00012715" w:rsidRPr="005814FE" w:rsidRDefault="00012715" w:rsidP="007A0856">
            <w:pPr>
              <w:spacing w:before="60"/>
              <w:rPr>
                <w:rFonts w:eastAsia="Calibri" w:cs="Arial"/>
                <w:sz w:val="18"/>
                <w:szCs w:val="18"/>
              </w:rPr>
            </w:pPr>
            <w:r>
              <w:rPr>
                <w:rFonts w:eastAsia="Calibri" w:cs="Arial"/>
                <w:sz w:val="18"/>
                <w:szCs w:val="18"/>
              </w:rPr>
              <w:t>(7) wesentliche Elemente eines Textes (Titel, Aufbau, Handlungs- und Konfliktverlauf, Fig</w:t>
            </w:r>
            <w:r>
              <w:rPr>
                <w:rFonts w:eastAsia="Calibri" w:cs="Arial"/>
                <w:sz w:val="18"/>
                <w:szCs w:val="18"/>
              </w:rPr>
              <w:t>u</w:t>
            </w:r>
            <w:r>
              <w:rPr>
                <w:rFonts w:eastAsia="Calibri" w:cs="Arial"/>
                <w:sz w:val="18"/>
                <w:szCs w:val="18"/>
              </w:rPr>
              <w:t>ren und Figurenkonstellation, Raum- und Zei</w:t>
            </w:r>
            <w:r>
              <w:rPr>
                <w:rFonts w:eastAsia="Calibri" w:cs="Arial"/>
                <w:sz w:val="18"/>
                <w:szCs w:val="18"/>
              </w:rPr>
              <w:t>t</w:t>
            </w:r>
            <w:r>
              <w:rPr>
                <w:rFonts w:eastAsia="Calibri" w:cs="Arial"/>
                <w:sz w:val="18"/>
                <w:szCs w:val="18"/>
              </w:rPr>
              <w:t xml:space="preserve">gestaltung, Motive, Symbole) bestimmen, analysieren und in </w:t>
            </w:r>
            <w:r w:rsidRPr="005814FE">
              <w:rPr>
                <w:rFonts w:eastAsia="Calibri" w:cs="Arial"/>
                <w:sz w:val="18"/>
                <w:szCs w:val="18"/>
              </w:rPr>
              <w:t>ihrer Funktion beschreiben</w:t>
            </w:r>
          </w:p>
          <w:p w:rsidR="00012715" w:rsidRDefault="00012715" w:rsidP="007A0856">
            <w:pPr>
              <w:spacing w:before="60"/>
              <w:rPr>
                <w:rFonts w:eastAsia="Calibri" w:cs="Arial"/>
                <w:sz w:val="18"/>
                <w:szCs w:val="18"/>
              </w:rPr>
            </w:pPr>
            <w:r w:rsidRPr="005814FE">
              <w:rPr>
                <w:sz w:val="18"/>
                <w:szCs w:val="18"/>
              </w:rPr>
              <w:t xml:space="preserve">(8) Fachbegriffe zur formalen Beschreibung von Texten verwenden: </w:t>
            </w:r>
            <w:r w:rsidRPr="005814FE">
              <w:rPr>
                <w:sz w:val="18"/>
                <w:szCs w:val="18"/>
              </w:rPr>
              <w:br/>
              <w:t>–  Autor, Erzähler, Erzählperspektive, Erzäh</w:t>
            </w:r>
            <w:r w:rsidRPr="005814FE">
              <w:rPr>
                <w:sz w:val="18"/>
                <w:szCs w:val="18"/>
              </w:rPr>
              <w:t>l</w:t>
            </w:r>
            <w:r w:rsidRPr="005814FE">
              <w:rPr>
                <w:sz w:val="18"/>
                <w:szCs w:val="18"/>
              </w:rPr>
              <w:t>form, Erzählstruktur, innere und äußere Han</w:t>
            </w:r>
            <w:r w:rsidRPr="005814FE">
              <w:rPr>
                <w:sz w:val="18"/>
                <w:szCs w:val="18"/>
              </w:rPr>
              <w:t>d</w:t>
            </w:r>
            <w:r w:rsidRPr="005814FE">
              <w:rPr>
                <w:sz w:val="18"/>
                <w:szCs w:val="18"/>
              </w:rPr>
              <w:t>lung, offener Schluss, Erzähltempora, Vorau</w:t>
            </w:r>
            <w:r w:rsidRPr="005814FE">
              <w:rPr>
                <w:sz w:val="18"/>
                <w:szCs w:val="18"/>
              </w:rPr>
              <w:t>s</w:t>
            </w:r>
            <w:r w:rsidRPr="005814FE">
              <w:rPr>
                <w:sz w:val="18"/>
                <w:szCs w:val="18"/>
              </w:rPr>
              <w:t xml:space="preserve">deutungen und Rückblende </w:t>
            </w:r>
            <w:r w:rsidRPr="005814FE">
              <w:rPr>
                <w:sz w:val="18"/>
                <w:szCs w:val="18"/>
              </w:rPr>
              <w:br/>
              <w:t>–  Reim, Rhythmus, Vers, Metrum, sprachliche Bilder (Vergleich, Metapher, Personifikation), lyrisches Ich, Enjambement, Kadenz, Atm</w:t>
            </w:r>
            <w:r w:rsidRPr="005814FE">
              <w:rPr>
                <w:sz w:val="18"/>
                <w:szCs w:val="18"/>
              </w:rPr>
              <w:t>o</w:t>
            </w:r>
            <w:r w:rsidRPr="005814FE">
              <w:rPr>
                <w:sz w:val="18"/>
                <w:szCs w:val="18"/>
              </w:rPr>
              <w:t xml:space="preserve">sphäre </w:t>
            </w:r>
            <w:r w:rsidRPr="005814FE">
              <w:rPr>
                <w:sz w:val="18"/>
                <w:szCs w:val="18"/>
              </w:rPr>
              <w:br/>
              <w:t>–  Figurenverzeichnis, Akt, Szene, Exposition, Höhepunkt, Wendepunkt, Lösung, Katastr</w:t>
            </w:r>
            <w:r w:rsidRPr="005814FE">
              <w:rPr>
                <w:sz w:val="18"/>
                <w:szCs w:val="18"/>
              </w:rPr>
              <w:t>o</w:t>
            </w:r>
            <w:r w:rsidRPr="005814FE">
              <w:rPr>
                <w:sz w:val="18"/>
                <w:szCs w:val="18"/>
              </w:rPr>
              <w:t>phe, Dialog und Monolog, Regieanweisung</w:t>
            </w:r>
          </w:p>
          <w:p w:rsidR="00012715" w:rsidRPr="005814FE" w:rsidRDefault="00012715" w:rsidP="007A0856">
            <w:pPr>
              <w:spacing w:before="60"/>
              <w:rPr>
                <w:rFonts w:eastAsia="Calibri" w:cs="Arial"/>
                <w:sz w:val="18"/>
                <w:szCs w:val="18"/>
              </w:rPr>
            </w:pPr>
            <w:r w:rsidRPr="005814FE">
              <w:rPr>
                <w:rFonts w:eastAsia="Calibri" w:cs="Arial"/>
                <w:sz w:val="18"/>
                <w:szCs w:val="18"/>
              </w:rPr>
              <w:lastRenderedPageBreak/>
              <w:t>(9) sprachliche Gestaltungsmittel beschreiben und auf ihre Funktion hin untersuchen</w:t>
            </w:r>
          </w:p>
          <w:p w:rsidR="00012715" w:rsidRDefault="00012715" w:rsidP="007A0856">
            <w:pPr>
              <w:spacing w:before="60"/>
              <w:rPr>
                <w:rFonts w:eastAsia="Calibri" w:cs="Arial"/>
                <w:sz w:val="18"/>
                <w:szCs w:val="18"/>
              </w:rPr>
            </w:pPr>
            <w:r>
              <w:rPr>
                <w:rFonts w:eastAsia="Calibri" w:cs="Arial"/>
                <w:sz w:val="18"/>
                <w:szCs w:val="18"/>
              </w:rPr>
              <w:t>(12) Deutungen eines Textes entwickeln und formulieren (auch mithilfe von Deutungshyp</w:t>
            </w:r>
            <w:r>
              <w:rPr>
                <w:rFonts w:eastAsia="Calibri" w:cs="Arial"/>
                <w:sz w:val="18"/>
                <w:szCs w:val="18"/>
              </w:rPr>
              <w:t>o</w:t>
            </w:r>
            <w:r>
              <w:rPr>
                <w:rFonts w:eastAsia="Calibri" w:cs="Arial"/>
                <w:sz w:val="18"/>
                <w:szCs w:val="18"/>
              </w:rPr>
              <w:t>thesen); das eigene Textverständnis erläutern, begründen und am Text belegen</w:t>
            </w:r>
          </w:p>
          <w:p w:rsidR="00012715" w:rsidRDefault="00012715" w:rsidP="007A0856">
            <w:pPr>
              <w:spacing w:before="60"/>
              <w:rPr>
                <w:rFonts w:eastAsia="Calibri" w:cs="Arial"/>
                <w:sz w:val="18"/>
                <w:szCs w:val="18"/>
              </w:rPr>
            </w:pPr>
            <w:r>
              <w:rPr>
                <w:rFonts w:eastAsia="Calibri" w:cs="Arial"/>
                <w:sz w:val="18"/>
                <w:szCs w:val="18"/>
              </w:rPr>
              <w:t>(13) Vorwissen für ihr Textverstehen nutzen</w:t>
            </w:r>
          </w:p>
          <w:p w:rsidR="00012715" w:rsidRDefault="00012715" w:rsidP="007A0856">
            <w:pPr>
              <w:spacing w:before="60"/>
              <w:rPr>
                <w:rFonts w:eastAsia="Calibri" w:cs="Arial"/>
                <w:sz w:val="18"/>
                <w:szCs w:val="18"/>
              </w:rPr>
            </w:pPr>
            <w:r>
              <w:rPr>
                <w:rFonts w:eastAsia="Calibri" w:cs="Arial"/>
                <w:sz w:val="18"/>
                <w:szCs w:val="18"/>
              </w:rPr>
              <w:t>(16) literarische Figuren charakterisieren; Fig</w:t>
            </w:r>
            <w:r>
              <w:rPr>
                <w:rFonts w:eastAsia="Calibri" w:cs="Arial"/>
                <w:sz w:val="18"/>
                <w:szCs w:val="18"/>
              </w:rPr>
              <w:t>u</w:t>
            </w:r>
            <w:r>
              <w:rPr>
                <w:rFonts w:eastAsia="Calibri" w:cs="Arial"/>
                <w:sz w:val="18"/>
                <w:szCs w:val="18"/>
              </w:rPr>
              <w:t>renkonstellationen beschreiben</w:t>
            </w:r>
          </w:p>
          <w:p w:rsidR="00012715" w:rsidRDefault="00012715" w:rsidP="007A0856">
            <w:pPr>
              <w:spacing w:before="60"/>
              <w:rPr>
                <w:rFonts w:eastAsia="Calibri" w:cs="Arial"/>
                <w:sz w:val="18"/>
                <w:szCs w:val="18"/>
              </w:rPr>
            </w:pPr>
            <w:r>
              <w:rPr>
                <w:rFonts w:eastAsia="Calibri" w:cs="Arial"/>
                <w:sz w:val="18"/>
                <w:szCs w:val="18"/>
              </w:rPr>
              <w:t>(17) Verstehensschwierigkeiten benennen und für den Interpretationsprozess nutzen</w:t>
            </w:r>
          </w:p>
          <w:p w:rsidR="00012715" w:rsidRDefault="00012715" w:rsidP="007A0856">
            <w:pPr>
              <w:spacing w:before="60"/>
              <w:rPr>
                <w:rFonts w:eastAsia="Calibri" w:cs="Arial"/>
                <w:sz w:val="18"/>
                <w:szCs w:val="18"/>
              </w:rPr>
            </w:pPr>
            <w:r>
              <w:rPr>
                <w:rFonts w:eastAsia="Calibri" w:cs="Arial"/>
                <w:sz w:val="18"/>
                <w:szCs w:val="18"/>
              </w:rPr>
              <w:t>(18) die Mehrdeutigkeit von literarischen Te</w:t>
            </w:r>
            <w:r>
              <w:rPr>
                <w:rFonts w:eastAsia="Calibri" w:cs="Arial"/>
                <w:sz w:val="18"/>
                <w:szCs w:val="18"/>
              </w:rPr>
              <w:t>x</w:t>
            </w:r>
            <w:r>
              <w:rPr>
                <w:rFonts w:eastAsia="Calibri" w:cs="Arial"/>
                <w:sz w:val="18"/>
                <w:szCs w:val="18"/>
              </w:rPr>
              <w:t>ten erkennen und in Grundzügen erläutern</w:t>
            </w:r>
          </w:p>
          <w:p w:rsidR="00012715" w:rsidRDefault="00012715" w:rsidP="007A0856">
            <w:pPr>
              <w:spacing w:before="60"/>
              <w:rPr>
                <w:rFonts w:eastAsia="Calibri" w:cs="Arial"/>
                <w:sz w:val="18"/>
                <w:szCs w:val="18"/>
              </w:rPr>
            </w:pPr>
            <w:r>
              <w:rPr>
                <w:rFonts w:eastAsia="Calibri" w:cs="Arial"/>
                <w:sz w:val="18"/>
                <w:szCs w:val="18"/>
              </w:rPr>
              <w:t>(19) die Wirkung eines Textes beschreiben und begründen (Textteile und Textganzes)</w:t>
            </w:r>
          </w:p>
          <w:p w:rsidR="00012715" w:rsidRPr="009479AA" w:rsidRDefault="00012715" w:rsidP="007A0856">
            <w:pPr>
              <w:spacing w:before="60"/>
              <w:rPr>
                <w:rFonts w:eastAsia="Calibri" w:cs="Arial"/>
                <w:sz w:val="18"/>
                <w:szCs w:val="18"/>
              </w:rPr>
            </w:pPr>
            <w:r>
              <w:rPr>
                <w:rFonts w:eastAsia="Calibri" w:cs="Arial"/>
                <w:sz w:val="18"/>
                <w:szCs w:val="18"/>
              </w:rPr>
              <w:t>(23) Texte begründet beurteilen und die Krit</w:t>
            </w:r>
            <w:r>
              <w:rPr>
                <w:rFonts w:eastAsia="Calibri" w:cs="Arial"/>
                <w:sz w:val="18"/>
                <w:szCs w:val="18"/>
              </w:rPr>
              <w:t>e</w:t>
            </w:r>
            <w:r>
              <w:rPr>
                <w:rFonts w:eastAsia="Calibri" w:cs="Arial"/>
                <w:sz w:val="18"/>
                <w:szCs w:val="18"/>
              </w:rPr>
              <w:t>rien dieser Beurteilung reflektieren</w:t>
            </w:r>
          </w:p>
          <w:p w:rsidR="00012715" w:rsidRPr="00C06297" w:rsidRDefault="00012715" w:rsidP="007A0856">
            <w:pPr>
              <w:spacing w:before="60"/>
              <w:rPr>
                <w:rFonts w:eastAsia="Calibri" w:cs="Arial"/>
                <w:sz w:val="18"/>
                <w:szCs w:val="18"/>
                <w:u w:val="single"/>
              </w:rPr>
            </w:pPr>
            <w:r w:rsidRPr="00C06297">
              <w:rPr>
                <w:rFonts w:eastAsia="Calibri" w:cs="Arial"/>
                <w:sz w:val="18"/>
                <w:szCs w:val="18"/>
                <w:u w:val="single"/>
              </w:rPr>
              <w:t>3.2.1.3 Medien</w:t>
            </w:r>
          </w:p>
          <w:p w:rsidR="00012715" w:rsidRPr="00D6605F" w:rsidRDefault="00012715" w:rsidP="007A0856">
            <w:pPr>
              <w:spacing w:before="60"/>
              <w:rPr>
                <w:rFonts w:eastAsia="Calibri" w:cs="Arial"/>
                <w:sz w:val="18"/>
                <w:szCs w:val="18"/>
              </w:rPr>
            </w:pPr>
            <w:r w:rsidRPr="00D6605F">
              <w:rPr>
                <w:rFonts w:eastAsia="Calibri" w:cs="Arial"/>
                <w:sz w:val="18"/>
                <w:szCs w:val="18"/>
              </w:rPr>
              <w:t>(1) Medien hinsichtlich ihrer Darbietungsform und Kommunikationsfunktion beschreiben (Printmedien, Hörmedien, visuelle und audiov</w:t>
            </w:r>
            <w:r w:rsidRPr="00D6605F">
              <w:rPr>
                <w:rFonts w:eastAsia="Calibri" w:cs="Arial"/>
                <w:sz w:val="18"/>
                <w:szCs w:val="18"/>
              </w:rPr>
              <w:t>i</w:t>
            </w:r>
            <w:r w:rsidRPr="00D6605F">
              <w:rPr>
                <w:rFonts w:eastAsia="Calibri" w:cs="Arial"/>
                <w:sz w:val="18"/>
                <w:szCs w:val="18"/>
              </w:rPr>
              <w:t>suelle Medien; Suchmaschinen, Informations-, Kommunikations- und Unterhaltungsplattfo</w:t>
            </w:r>
            <w:r w:rsidRPr="00D6605F">
              <w:rPr>
                <w:rFonts w:eastAsia="Calibri" w:cs="Arial"/>
                <w:sz w:val="18"/>
                <w:szCs w:val="18"/>
              </w:rPr>
              <w:t>r</w:t>
            </w:r>
            <w:r w:rsidRPr="00D6605F">
              <w:rPr>
                <w:rFonts w:eastAsia="Calibri" w:cs="Arial"/>
                <w:sz w:val="18"/>
                <w:szCs w:val="18"/>
              </w:rPr>
              <w:t>men, soziale Netzwerke)</w:t>
            </w:r>
          </w:p>
          <w:p w:rsidR="00012715" w:rsidRPr="004F4AC1" w:rsidRDefault="00012715" w:rsidP="007A0856">
            <w:pPr>
              <w:spacing w:before="60"/>
              <w:rPr>
                <w:rFonts w:eastAsia="Calibri" w:cs="Arial"/>
                <w:sz w:val="18"/>
                <w:szCs w:val="18"/>
              </w:rPr>
            </w:pPr>
            <w:r w:rsidRPr="004F4AC1">
              <w:rPr>
                <w:rFonts w:eastAsia="Calibri" w:cs="Arial"/>
                <w:sz w:val="18"/>
                <w:szCs w:val="18"/>
              </w:rPr>
              <w:t>(2) Funktionen von Medien unterscheiden, vergleichen und bewerten (Information, Ko</w:t>
            </w:r>
            <w:r w:rsidRPr="004F4AC1">
              <w:rPr>
                <w:rFonts w:eastAsia="Calibri" w:cs="Arial"/>
                <w:sz w:val="18"/>
                <w:szCs w:val="18"/>
              </w:rPr>
              <w:t>m</w:t>
            </w:r>
            <w:r w:rsidRPr="004F4AC1">
              <w:rPr>
                <w:rFonts w:eastAsia="Calibri" w:cs="Arial"/>
                <w:sz w:val="18"/>
                <w:szCs w:val="18"/>
              </w:rPr>
              <w:t>munikation, Unterhaltung, auch Werbung)</w:t>
            </w:r>
          </w:p>
          <w:p w:rsidR="00012715" w:rsidRPr="007025D2" w:rsidRDefault="00012715" w:rsidP="007A0856">
            <w:pPr>
              <w:spacing w:before="60"/>
              <w:rPr>
                <w:rFonts w:eastAsia="Calibri" w:cs="Arial"/>
                <w:sz w:val="18"/>
                <w:szCs w:val="18"/>
              </w:rPr>
            </w:pPr>
            <w:r w:rsidRPr="007025D2">
              <w:rPr>
                <w:sz w:val="18"/>
                <w:szCs w:val="18"/>
              </w:rPr>
              <w:t>(10) ihre Lebenswirklichkeit von Realitätsda</w:t>
            </w:r>
            <w:r w:rsidRPr="007025D2">
              <w:rPr>
                <w:sz w:val="18"/>
                <w:szCs w:val="18"/>
              </w:rPr>
              <w:t>r</w:t>
            </w:r>
            <w:r w:rsidRPr="007025D2">
              <w:rPr>
                <w:sz w:val="18"/>
                <w:szCs w:val="18"/>
              </w:rPr>
              <w:t>stellungen und der Darstellung fiktionaler We</w:t>
            </w:r>
            <w:r w:rsidRPr="007025D2">
              <w:rPr>
                <w:sz w:val="18"/>
                <w:szCs w:val="18"/>
              </w:rPr>
              <w:t>l</w:t>
            </w:r>
            <w:r w:rsidRPr="007025D2">
              <w:rPr>
                <w:sz w:val="18"/>
                <w:szCs w:val="18"/>
              </w:rPr>
              <w:t>ten in Medien unterscheiden und Unterschiede beschreiben</w:t>
            </w:r>
          </w:p>
          <w:p w:rsidR="00012715" w:rsidRPr="007025D2" w:rsidRDefault="00012715" w:rsidP="007A0856">
            <w:pPr>
              <w:spacing w:before="60"/>
              <w:rPr>
                <w:rFonts w:eastAsia="Calibri" w:cs="Arial"/>
                <w:sz w:val="18"/>
                <w:szCs w:val="18"/>
              </w:rPr>
            </w:pPr>
            <w:r w:rsidRPr="007025D2">
              <w:rPr>
                <w:rFonts w:eastAsia="Calibri" w:cs="Arial"/>
                <w:sz w:val="18"/>
                <w:szCs w:val="18"/>
              </w:rPr>
              <w:t>(11) ihren ersten Gesamteindruck eines Bildes, Films, Hörspiels oder einer Theaterinszeni</w:t>
            </w:r>
            <w:r w:rsidRPr="007025D2">
              <w:rPr>
                <w:rFonts w:eastAsia="Calibri" w:cs="Arial"/>
                <w:sz w:val="18"/>
                <w:szCs w:val="18"/>
              </w:rPr>
              <w:t>e</w:t>
            </w:r>
            <w:r w:rsidRPr="007025D2">
              <w:rPr>
                <w:rFonts w:eastAsia="Calibri" w:cs="Arial"/>
                <w:sz w:val="18"/>
                <w:szCs w:val="18"/>
              </w:rPr>
              <w:t>rung beschreiben und begründen</w:t>
            </w:r>
          </w:p>
          <w:p w:rsidR="00012715" w:rsidRPr="00DB26F1" w:rsidRDefault="00012715" w:rsidP="007A0856">
            <w:pPr>
              <w:spacing w:before="60"/>
              <w:rPr>
                <w:rFonts w:eastAsia="Calibri" w:cs="Arial"/>
                <w:sz w:val="18"/>
                <w:szCs w:val="18"/>
              </w:rPr>
            </w:pPr>
            <w:r w:rsidRPr="00F37270">
              <w:rPr>
                <w:rFonts w:eastAsia="Calibri" w:cs="Arial"/>
                <w:sz w:val="18"/>
                <w:szCs w:val="18"/>
              </w:rPr>
              <w:t xml:space="preserve">(12) eigene Bildvorstellungen (zum Beispiel zu Figuren oder Orten in literarischen Texten) entwickeln, </w:t>
            </w:r>
            <w:r w:rsidRPr="00DB26F1">
              <w:rPr>
                <w:rFonts w:eastAsia="Calibri" w:cs="Arial"/>
                <w:sz w:val="18"/>
                <w:szCs w:val="18"/>
              </w:rPr>
              <w:t>beschreiben und mit (audio-)visu</w:t>
            </w:r>
            <w:r>
              <w:rPr>
                <w:rFonts w:eastAsia="Calibri" w:cs="Arial"/>
                <w:sz w:val="18"/>
                <w:szCs w:val="18"/>
              </w:rPr>
              <w:t>-</w:t>
            </w:r>
            <w:r w:rsidRPr="00DB26F1">
              <w:rPr>
                <w:rFonts w:eastAsia="Calibri" w:cs="Arial"/>
                <w:sz w:val="18"/>
                <w:szCs w:val="18"/>
              </w:rPr>
              <w:t>ellen Gestaltungen vergleichen</w:t>
            </w:r>
          </w:p>
          <w:p w:rsidR="00012715" w:rsidRPr="00DB26F1" w:rsidRDefault="00012715" w:rsidP="007A0856">
            <w:pPr>
              <w:spacing w:before="60"/>
              <w:rPr>
                <w:rFonts w:eastAsia="Calibri" w:cs="Arial"/>
                <w:sz w:val="18"/>
                <w:szCs w:val="18"/>
              </w:rPr>
            </w:pPr>
            <w:r w:rsidRPr="00DB26F1">
              <w:rPr>
                <w:rFonts w:eastAsia="Calibri" w:cs="Arial"/>
                <w:sz w:val="18"/>
                <w:szCs w:val="18"/>
              </w:rPr>
              <w:t>(13) Bilder beschreiben und analysieren, dabei Zusammenhänge zwischen Bildelementen und anderen Medien (zum Beispiel Text, Musik) herstellen, auch in Werbung</w:t>
            </w:r>
          </w:p>
          <w:p w:rsidR="00012715" w:rsidRPr="00DB26F1" w:rsidRDefault="00012715" w:rsidP="007A0856">
            <w:pPr>
              <w:spacing w:before="60"/>
              <w:rPr>
                <w:rFonts w:eastAsia="Calibri" w:cs="Arial"/>
                <w:sz w:val="18"/>
                <w:szCs w:val="18"/>
              </w:rPr>
            </w:pPr>
            <w:r w:rsidRPr="00DB26F1">
              <w:rPr>
                <w:sz w:val="18"/>
                <w:szCs w:val="18"/>
              </w:rPr>
              <w:t xml:space="preserve">(15) die Handlungsstruktur von Filmen mithilfe filmischer (zum Beispiel Rückblende) und </w:t>
            </w:r>
            <w:r w:rsidRPr="00DB26F1">
              <w:rPr>
                <w:sz w:val="18"/>
                <w:szCs w:val="18"/>
              </w:rPr>
              <w:lastRenderedPageBreak/>
              <w:t>erzähltechnischer (zum Beispiel Rahmen-/</w:t>
            </w:r>
            <w:r>
              <w:rPr>
                <w:sz w:val="18"/>
                <w:szCs w:val="18"/>
              </w:rPr>
              <w:t xml:space="preserve"> </w:t>
            </w:r>
            <w:r w:rsidRPr="00DB26F1">
              <w:rPr>
                <w:sz w:val="18"/>
                <w:szCs w:val="18"/>
              </w:rPr>
              <w:t>Binnenhandlung) Fachbegriffe erläutern</w:t>
            </w:r>
          </w:p>
          <w:p w:rsidR="00012715" w:rsidRPr="005814FE" w:rsidRDefault="00012715" w:rsidP="007A0856">
            <w:pPr>
              <w:spacing w:before="60"/>
              <w:rPr>
                <w:rFonts w:eastAsia="Calibri" w:cs="Arial"/>
                <w:sz w:val="18"/>
                <w:szCs w:val="18"/>
                <w:u w:val="single"/>
              </w:rPr>
            </w:pPr>
            <w:r w:rsidRPr="00DB26F1">
              <w:rPr>
                <w:sz w:val="18"/>
                <w:szCs w:val="18"/>
              </w:rPr>
              <w:t xml:space="preserve">(16) Gestaltungsmittel in Filmen erkennen und analysieren: </w:t>
            </w:r>
            <w:r w:rsidRPr="00DB26F1">
              <w:rPr>
                <w:sz w:val="18"/>
                <w:szCs w:val="18"/>
              </w:rPr>
              <w:br/>
              <w:t>–  Einstellung (Nahaufnahme, Totale, Halbtot</w:t>
            </w:r>
            <w:r w:rsidRPr="00DB26F1">
              <w:rPr>
                <w:sz w:val="18"/>
                <w:szCs w:val="18"/>
              </w:rPr>
              <w:t>a</w:t>
            </w:r>
            <w:r w:rsidRPr="00DB26F1">
              <w:rPr>
                <w:sz w:val="18"/>
                <w:szCs w:val="18"/>
              </w:rPr>
              <w:t xml:space="preserve">le, Halbnah, Detail) </w:t>
            </w:r>
            <w:r w:rsidRPr="00DB26F1">
              <w:rPr>
                <w:sz w:val="18"/>
                <w:szCs w:val="18"/>
              </w:rPr>
              <w:br/>
              <w:t>–  Kameraperspektive (Frosch- und Vogelpe</w:t>
            </w:r>
            <w:r w:rsidRPr="00DB26F1">
              <w:rPr>
                <w:sz w:val="18"/>
                <w:szCs w:val="18"/>
              </w:rPr>
              <w:t>r</w:t>
            </w:r>
            <w:r w:rsidRPr="00DB26F1">
              <w:rPr>
                <w:sz w:val="18"/>
                <w:szCs w:val="18"/>
              </w:rPr>
              <w:t xml:space="preserve">spektive) </w:t>
            </w:r>
            <w:r w:rsidRPr="00DB26F1">
              <w:rPr>
                <w:sz w:val="18"/>
                <w:szCs w:val="18"/>
              </w:rPr>
              <w:br/>
              <w:t xml:space="preserve">–  Establishing Shot </w:t>
            </w:r>
            <w:r w:rsidRPr="00DB26F1">
              <w:rPr>
                <w:sz w:val="18"/>
                <w:szCs w:val="18"/>
              </w:rPr>
              <w:br/>
              <w:t>–  Frame (zum Beispiel Analyse von Einzelbi</w:t>
            </w:r>
            <w:r w:rsidRPr="00DB26F1">
              <w:rPr>
                <w:sz w:val="18"/>
                <w:szCs w:val="18"/>
              </w:rPr>
              <w:t>l</w:t>
            </w:r>
            <w:r w:rsidRPr="00DB26F1">
              <w:rPr>
                <w:sz w:val="18"/>
                <w:szCs w:val="18"/>
              </w:rPr>
              <w:t xml:space="preserve">dern) </w:t>
            </w:r>
            <w:r w:rsidRPr="00DB26F1">
              <w:rPr>
                <w:sz w:val="18"/>
                <w:szCs w:val="18"/>
              </w:rPr>
              <w:br/>
              <w:t xml:space="preserve">–  Licht </w:t>
            </w:r>
            <w:r w:rsidRPr="00DB26F1">
              <w:rPr>
                <w:sz w:val="18"/>
                <w:szCs w:val="18"/>
              </w:rPr>
              <w:br/>
              <w:t>–  Ton</w:t>
            </w:r>
          </w:p>
        </w:tc>
        <w:tc>
          <w:tcPr>
            <w:tcW w:w="1250" w:type="pct"/>
            <w:vMerge/>
            <w:tcBorders>
              <w:left w:val="single" w:sz="4" w:space="0" w:color="auto"/>
              <w:right w:val="single" w:sz="4" w:space="0" w:color="auto"/>
            </w:tcBorders>
            <w:shd w:val="clear" w:color="auto" w:fill="auto"/>
          </w:tcPr>
          <w:p w:rsidR="00012715" w:rsidRPr="001570CD" w:rsidRDefault="00012715" w:rsidP="007A0856">
            <w:pPr>
              <w:spacing w:before="60"/>
              <w:rPr>
                <w:rFonts w:eastAsia="Calibri" w:cs="Arial"/>
                <w:b/>
                <w:szCs w:val="22"/>
              </w:rPr>
            </w:pPr>
          </w:p>
        </w:tc>
        <w:tc>
          <w:tcPr>
            <w:tcW w:w="1250" w:type="pct"/>
            <w:vMerge/>
            <w:tcBorders>
              <w:left w:val="single" w:sz="4" w:space="0" w:color="auto"/>
              <w:right w:val="single" w:sz="4" w:space="0" w:color="auto"/>
            </w:tcBorders>
            <w:shd w:val="clear" w:color="auto" w:fill="auto"/>
          </w:tcPr>
          <w:p w:rsidR="00012715" w:rsidRPr="00CA4F02" w:rsidRDefault="00012715" w:rsidP="007A0856">
            <w:pPr>
              <w:spacing w:before="60"/>
              <w:rPr>
                <w:rFonts w:eastAsia="Calibri" w:cs="Arial"/>
                <w:szCs w:val="22"/>
              </w:rPr>
            </w:pPr>
          </w:p>
        </w:tc>
      </w:tr>
      <w:tr w:rsidR="00631CD9" w:rsidRPr="00CA4F02" w:rsidTr="006063C4">
        <w:trPr>
          <w:jc w:val="center"/>
        </w:trPr>
        <w:tc>
          <w:tcPr>
            <w:tcW w:w="1250" w:type="pct"/>
            <w:tcBorders>
              <w:top w:val="single" w:sz="4" w:space="0" w:color="auto"/>
              <w:left w:val="single" w:sz="4" w:space="0" w:color="auto"/>
              <w:bottom w:val="single" w:sz="4" w:space="0" w:color="auto"/>
              <w:right w:val="single" w:sz="4" w:space="0" w:color="auto"/>
            </w:tcBorders>
            <w:shd w:val="clear" w:color="auto" w:fill="auto"/>
          </w:tcPr>
          <w:p w:rsidR="00631CD9" w:rsidRPr="00C06297" w:rsidRDefault="00631CD9" w:rsidP="006063C4">
            <w:pPr>
              <w:spacing w:before="60"/>
              <w:rPr>
                <w:rFonts w:eastAsia="Calibri" w:cs="Arial"/>
                <w:sz w:val="18"/>
                <w:szCs w:val="18"/>
                <w:u w:val="single"/>
              </w:rPr>
            </w:pPr>
            <w:r w:rsidRPr="00C06297">
              <w:rPr>
                <w:rFonts w:eastAsia="Calibri" w:cs="Arial"/>
                <w:sz w:val="18"/>
                <w:szCs w:val="18"/>
                <w:u w:val="single"/>
              </w:rPr>
              <w:lastRenderedPageBreak/>
              <w:t>2.1 Sprechen und Zuhören</w:t>
            </w:r>
          </w:p>
          <w:p w:rsidR="0042357B" w:rsidRPr="00E85271" w:rsidRDefault="00D94B1E" w:rsidP="006063C4">
            <w:pPr>
              <w:spacing w:before="60"/>
              <w:rPr>
                <w:rFonts w:eastAsia="Calibri" w:cs="Arial"/>
                <w:sz w:val="18"/>
                <w:szCs w:val="18"/>
              </w:rPr>
            </w:pPr>
            <w:r w:rsidRPr="00E85271">
              <w:rPr>
                <w:rFonts w:eastAsia="Calibri" w:cs="Arial"/>
                <w:sz w:val="18"/>
                <w:szCs w:val="18"/>
              </w:rPr>
              <w:t>1.  einen differenzierten, situations- und adre</w:t>
            </w:r>
            <w:r w:rsidRPr="00E85271">
              <w:rPr>
                <w:rFonts w:eastAsia="Calibri" w:cs="Arial"/>
                <w:sz w:val="18"/>
                <w:szCs w:val="18"/>
              </w:rPr>
              <w:t>s</w:t>
            </w:r>
            <w:r w:rsidRPr="00E85271">
              <w:rPr>
                <w:rFonts w:eastAsia="Calibri" w:cs="Arial"/>
                <w:sz w:val="18"/>
                <w:szCs w:val="18"/>
              </w:rPr>
              <w:t>satengerechten Wortschatz anwenden</w:t>
            </w:r>
          </w:p>
          <w:p w:rsidR="0042357B" w:rsidRPr="00E85271" w:rsidRDefault="00D94B1E" w:rsidP="006063C4">
            <w:pPr>
              <w:spacing w:before="60"/>
              <w:rPr>
                <w:rFonts w:eastAsia="Calibri" w:cs="Arial"/>
                <w:sz w:val="18"/>
                <w:szCs w:val="18"/>
              </w:rPr>
            </w:pPr>
            <w:r w:rsidRPr="00E85271">
              <w:rPr>
                <w:rFonts w:eastAsia="Calibri" w:cs="Arial"/>
                <w:sz w:val="18"/>
                <w:szCs w:val="18"/>
              </w:rPr>
              <w:t>3.  inhaltlich präzise, sprachlich prägnant und klar strukturiert formulieren</w:t>
            </w:r>
          </w:p>
          <w:p w:rsidR="0042357B" w:rsidRPr="00E85271" w:rsidRDefault="00ED25B5" w:rsidP="006063C4">
            <w:pPr>
              <w:spacing w:before="60"/>
              <w:rPr>
                <w:rFonts w:eastAsia="Calibri" w:cs="Arial"/>
                <w:sz w:val="18"/>
                <w:szCs w:val="18"/>
              </w:rPr>
            </w:pPr>
            <w:r w:rsidRPr="00E85271">
              <w:rPr>
                <w:rFonts w:eastAsia="Calibri" w:cs="Arial"/>
                <w:sz w:val="18"/>
                <w:szCs w:val="18"/>
              </w:rPr>
              <w:t>7.  durch gezieltes Fragen Informationen b</w:t>
            </w:r>
            <w:r w:rsidRPr="00E85271">
              <w:rPr>
                <w:rFonts w:eastAsia="Calibri" w:cs="Arial"/>
                <w:sz w:val="18"/>
                <w:szCs w:val="18"/>
              </w:rPr>
              <w:t>e</w:t>
            </w:r>
            <w:r w:rsidRPr="00E85271">
              <w:rPr>
                <w:rFonts w:eastAsia="Calibri" w:cs="Arial"/>
                <w:sz w:val="18"/>
                <w:szCs w:val="18"/>
              </w:rPr>
              <w:t>schaffen und Positionen klären</w:t>
            </w:r>
          </w:p>
          <w:p w:rsidR="0042357B" w:rsidRPr="00E85271" w:rsidRDefault="00EB4D47" w:rsidP="006063C4">
            <w:pPr>
              <w:spacing w:before="60"/>
              <w:rPr>
                <w:rFonts w:eastAsia="Calibri" w:cs="Arial"/>
                <w:sz w:val="18"/>
                <w:szCs w:val="18"/>
              </w:rPr>
            </w:pPr>
            <w:r w:rsidRPr="00EB4D47">
              <w:rPr>
                <w:rFonts w:eastAsia="Calibri" w:cs="Arial"/>
                <w:sz w:val="18"/>
                <w:szCs w:val="18"/>
              </w:rPr>
              <w:t>11.  Sachinhalte verständlich referieren</w:t>
            </w:r>
          </w:p>
          <w:p w:rsidR="0042357B" w:rsidRPr="00E85271" w:rsidRDefault="002652E0" w:rsidP="006063C4">
            <w:pPr>
              <w:spacing w:before="60"/>
              <w:rPr>
                <w:rFonts w:eastAsia="Calibri" w:cs="Arial"/>
                <w:sz w:val="18"/>
                <w:szCs w:val="18"/>
              </w:rPr>
            </w:pPr>
            <w:r w:rsidRPr="00E85271">
              <w:rPr>
                <w:rFonts w:eastAsia="Calibri" w:cs="Arial"/>
                <w:sz w:val="18"/>
                <w:szCs w:val="18"/>
              </w:rPr>
              <w:t>12. verschiedene Formen mündlicher Darste</w:t>
            </w:r>
            <w:r w:rsidRPr="00E85271">
              <w:rPr>
                <w:rFonts w:eastAsia="Calibri" w:cs="Arial"/>
                <w:sz w:val="18"/>
                <w:szCs w:val="18"/>
              </w:rPr>
              <w:t>l</w:t>
            </w:r>
            <w:r w:rsidRPr="00E85271">
              <w:rPr>
                <w:rFonts w:eastAsia="Calibri" w:cs="Arial"/>
                <w:sz w:val="18"/>
                <w:szCs w:val="18"/>
              </w:rPr>
              <w:t>lung verwenden: erzählen, nacherzählen, schildern, informieren, berichten, beschreiben, appellieren, argumentieren</w:t>
            </w:r>
          </w:p>
          <w:p w:rsidR="00631CD9" w:rsidRPr="00E85271" w:rsidRDefault="00F750E1" w:rsidP="006063C4">
            <w:pPr>
              <w:spacing w:before="60"/>
              <w:rPr>
                <w:rFonts w:eastAsia="Calibri" w:cs="Arial"/>
                <w:sz w:val="18"/>
                <w:szCs w:val="18"/>
              </w:rPr>
            </w:pPr>
            <w:r w:rsidRPr="00E85271">
              <w:rPr>
                <w:rFonts w:eastAsia="Calibri" w:cs="Arial"/>
                <w:sz w:val="18"/>
                <w:szCs w:val="18"/>
              </w:rPr>
              <w:t>13. Texte sinngebend und gestaltend vorlesen und (auch frei) vortragen (zum Beispiel G</w:t>
            </w:r>
            <w:r w:rsidRPr="00E85271">
              <w:rPr>
                <w:rFonts w:eastAsia="Calibri" w:cs="Arial"/>
                <w:sz w:val="18"/>
                <w:szCs w:val="18"/>
              </w:rPr>
              <w:t>e</w:t>
            </w:r>
            <w:r w:rsidRPr="00E85271">
              <w:rPr>
                <w:rFonts w:eastAsia="Calibri" w:cs="Arial"/>
                <w:sz w:val="18"/>
                <w:szCs w:val="18"/>
              </w:rPr>
              <w:t>dichte)</w:t>
            </w:r>
            <w:r w:rsidR="00631CD9" w:rsidRPr="00E85271">
              <w:rPr>
                <w:rFonts w:eastAsia="Calibri" w:cs="Arial"/>
                <w:sz w:val="18"/>
                <w:szCs w:val="18"/>
              </w:rPr>
              <w:t>,</w:t>
            </w:r>
          </w:p>
          <w:p w:rsidR="00631CD9" w:rsidRPr="005814FE" w:rsidRDefault="00631CD9" w:rsidP="006063C4">
            <w:pPr>
              <w:spacing w:before="60"/>
              <w:rPr>
                <w:rFonts w:eastAsia="Calibri" w:cs="Arial"/>
                <w:sz w:val="18"/>
                <w:szCs w:val="18"/>
                <w:u w:val="single"/>
              </w:rPr>
            </w:pPr>
            <w:r w:rsidRPr="005814FE">
              <w:rPr>
                <w:rFonts w:eastAsia="Calibri" w:cs="Arial"/>
                <w:sz w:val="18"/>
                <w:szCs w:val="18"/>
                <w:u w:val="single"/>
              </w:rPr>
              <w:t>2.2 Schreiben</w:t>
            </w:r>
          </w:p>
          <w:p w:rsidR="0042357B" w:rsidRPr="00E85271" w:rsidRDefault="008D6786" w:rsidP="006063C4">
            <w:pPr>
              <w:spacing w:before="60"/>
              <w:rPr>
                <w:rFonts w:eastAsia="Calibri" w:cs="Arial"/>
                <w:sz w:val="18"/>
                <w:szCs w:val="18"/>
              </w:rPr>
            </w:pPr>
            <w:r w:rsidRPr="00E85271">
              <w:rPr>
                <w:rFonts w:eastAsia="Calibri" w:cs="Arial"/>
                <w:sz w:val="18"/>
                <w:szCs w:val="18"/>
              </w:rPr>
              <w:t>1. […] Aufgabenstellungen in konkrete Schreibziele und Schreibpläne überführen; […] Texte konzipieren und dabei Faktoren wie Schreibanlass, Aufgabenstellung, Textkonve</w:t>
            </w:r>
            <w:r w:rsidRPr="00E85271">
              <w:rPr>
                <w:rFonts w:eastAsia="Calibri" w:cs="Arial"/>
                <w:sz w:val="18"/>
                <w:szCs w:val="18"/>
              </w:rPr>
              <w:t>n</w:t>
            </w:r>
            <w:r w:rsidRPr="00E85271">
              <w:rPr>
                <w:rFonts w:eastAsia="Calibri" w:cs="Arial"/>
                <w:sz w:val="18"/>
                <w:szCs w:val="18"/>
              </w:rPr>
              <w:t>tionen, Textfunktionen, Situations- und Adre</w:t>
            </w:r>
            <w:r w:rsidRPr="00E85271">
              <w:rPr>
                <w:rFonts w:eastAsia="Calibri" w:cs="Arial"/>
                <w:sz w:val="18"/>
                <w:szCs w:val="18"/>
              </w:rPr>
              <w:t>s</w:t>
            </w:r>
            <w:r w:rsidRPr="00E85271">
              <w:rPr>
                <w:rFonts w:eastAsia="Calibri" w:cs="Arial"/>
                <w:sz w:val="18"/>
                <w:szCs w:val="18"/>
              </w:rPr>
              <w:t>satenbezüge berücksichtigen</w:t>
            </w:r>
          </w:p>
          <w:p w:rsidR="0042357B" w:rsidRPr="00E85271" w:rsidRDefault="005C5BCF" w:rsidP="006063C4">
            <w:pPr>
              <w:spacing w:before="60"/>
              <w:rPr>
                <w:rFonts w:eastAsia="Calibri" w:cs="Arial"/>
                <w:sz w:val="18"/>
                <w:szCs w:val="18"/>
              </w:rPr>
            </w:pPr>
            <w:r w:rsidRPr="00E85271">
              <w:rPr>
                <w:rFonts w:eastAsia="Calibri" w:cs="Arial"/>
                <w:sz w:val="18"/>
                <w:szCs w:val="18"/>
              </w:rPr>
              <w:t>3.  Informationsquellen gezielt nutzen (Bibli</w:t>
            </w:r>
            <w:r w:rsidRPr="00E85271">
              <w:rPr>
                <w:rFonts w:eastAsia="Calibri" w:cs="Arial"/>
                <w:sz w:val="18"/>
                <w:szCs w:val="18"/>
              </w:rPr>
              <w:t>o</w:t>
            </w:r>
            <w:r w:rsidRPr="00E85271">
              <w:rPr>
                <w:rFonts w:eastAsia="Calibri" w:cs="Arial"/>
                <w:sz w:val="18"/>
                <w:szCs w:val="18"/>
              </w:rPr>
              <w:t>theken, Nachschlagewerke, Internet […]), exzerpieren, Texte und Informationen zielg</w:t>
            </w:r>
            <w:r w:rsidRPr="00E85271">
              <w:rPr>
                <w:rFonts w:eastAsia="Calibri" w:cs="Arial"/>
                <w:sz w:val="18"/>
                <w:szCs w:val="18"/>
              </w:rPr>
              <w:t>e</w:t>
            </w:r>
            <w:r w:rsidRPr="00E85271">
              <w:rPr>
                <w:rFonts w:eastAsia="Calibri" w:cs="Arial"/>
                <w:sz w:val="18"/>
                <w:szCs w:val="18"/>
              </w:rPr>
              <w:t>richtet bewerten und auswählen, auf dieser Grundlage Stoffsammlungen, Dossiers und Gliederungen erarbeiten […]</w:t>
            </w:r>
          </w:p>
          <w:p w:rsidR="0042357B" w:rsidRPr="00E85271" w:rsidRDefault="006C54DE" w:rsidP="006063C4">
            <w:pPr>
              <w:spacing w:before="60"/>
              <w:rPr>
                <w:rFonts w:eastAsia="Calibri" w:cs="Arial"/>
                <w:sz w:val="18"/>
                <w:szCs w:val="18"/>
              </w:rPr>
            </w:pPr>
            <w:r w:rsidRPr="00E85271">
              <w:rPr>
                <w:rFonts w:eastAsia="Calibri" w:cs="Arial"/>
                <w:sz w:val="18"/>
                <w:szCs w:val="18"/>
              </w:rPr>
              <w:t>5.  elementare formale Anforderungen des Schreibens erfüllen (Lesbarkeit der Han</w:t>
            </w:r>
            <w:r w:rsidRPr="00E85271">
              <w:rPr>
                <w:rFonts w:eastAsia="Calibri" w:cs="Arial"/>
                <w:sz w:val="18"/>
                <w:szCs w:val="18"/>
              </w:rPr>
              <w:t>d</w:t>
            </w:r>
            <w:r w:rsidRPr="00E85271">
              <w:rPr>
                <w:rFonts w:eastAsia="Calibri" w:cs="Arial"/>
                <w:sz w:val="18"/>
                <w:szCs w:val="18"/>
              </w:rPr>
              <w:t>schrift, Blatteinteilung; Rechtschreibung, Ze</w:t>
            </w:r>
            <w:r w:rsidRPr="00E85271">
              <w:rPr>
                <w:rFonts w:eastAsia="Calibri" w:cs="Arial"/>
                <w:sz w:val="18"/>
                <w:szCs w:val="18"/>
              </w:rPr>
              <w:t>i</w:t>
            </w:r>
            <w:r w:rsidRPr="00E85271">
              <w:rPr>
                <w:rFonts w:eastAsia="Calibri" w:cs="Arial"/>
                <w:sz w:val="18"/>
                <w:szCs w:val="18"/>
              </w:rPr>
              <w:t>chensetzung, Grammatik)</w:t>
            </w:r>
          </w:p>
          <w:p w:rsidR="0042357B" w:rsidRPr="00E85271" w:rsidRDefault="00631CD9" w:rsidP="006063C4">
            <w:pPr>
              <w:spacing w:before="60"/>
              <w:rPr>
                <w:rFonts w:eastAsia="Calibri" w:cs="Arial"/>
                <w:sz w:val="18"/>
                <w:szCs w:val="18"/>
              </w:rPr>
            </w:pPr>
            <w:r w:rsidRPr="00E85271">
              <w:rPr>
                <w:rFonts w:eastAsia="Calibri" w:cs="Arial"/>
                <w:sz w:val="18"/>
                <w:szCs w:val="18"/>
              </w:rPr>
              <w:lastRenderedPageBreak/>
              <w:t>6</w:t>
            </w:r>
            <w:r w:rsidR="00901F2E" w:rsidRPr="00901F2E">
              <w:rPr>
                <w:rFonts w:eastAsia="Calibri" w:cs="Arial"/>
                <w:sz w:val="18"/>
                <w:szCs w:val="18"/>
              </w:rPr>
              <w:t xml:space="preserve"> verschiedene Schreibstrategien verwenden</w:t>
            </w:r>
          </w:p>
          <w:p w:rsidR="0042357B" w:rsidRPr="00E85271" w:rsidRDefault="005C3956" w:rsidP="006063C4">
            <w:pPr>
              <w:spacing w:before="60"/>
              <w:rPr>
                <w:rFonts w:eastAsia="Calibri" w:cs="Arial"/>
                <w:sz w:val="18"/>
                <w:szCs w:val="18"/>
              </w:rPr>
            </w:pPr>
            <w:r w:rsidRPr="00E85271">
              <w:rPr>
                <w:rFonts w:eastAsia="Calibri" w:cs="Arial"/>
                <w:sz w:val="18"/>
                <w:szCs w:val="18"/>
              </w:rPr>
              <w:t>7.  nach Mustern schreiben: Merkmale ve</w:t>
            </w:r>
            <w:r w:rsidRPr="00E85271">
              <w:rPr>
                <w:rFonts w:eastAsia="Calibri" w:cs="Arial"/>
                <w:sz w:val="18"/>
                <w:szCs w:val="18"/>
              </w:rPr>
              <w:t>r</w:t>
            </w:r>
            <w:r w:rsidRPr="00E85271">
              <w:rPr>
                <w:rFonts w:eastAsia="Calibri" w:cs="Arial"/>
                <w:sz w:val="18"/>
                <w:szCs w:val="18"/>
              </w:rPr>
              <w:t>schiedener Textsorten und die Orientierung an prototypischen Texten für die Textgestaltung nutzen</w:t>
            </w:r>
          </w:p>
          <w:p w:rsidR="0042357B" w:rsidRPr="00E85271" w:rsidRDefault="00CF62D7" w:rsidP="006063C4">
            <w:pPr>
              <w:spacing w:before="60"/>
              <w:rPr>
                <w:rFonts w:eastAsia="Calibri" w:cs="Arial"/>
                <w:sz w:val="18"/>
                <w:szCs w:val="18"/>
              </w:rPr>
            </w:pPr>
            <w:r w:rsidRPr="00E85271">
              <w:rPr>
                <w:rFonts w:eastAsia="Calibri" w:cs="Arial"/>
                <w:sz w:val="18"/>
                <w:szCs w:val="18"/>
              </w:rPr>
              <w:t>10. einen differenzierten Wortschatz (auch Fachsprache, Fremdwörter) und einen ang</w:t>
            </w:r>
            <w:r w:rsidRPr="00E85271">
              <w:rPr>
                <w:rFonts w:eastAsia="Calibri" w:cs="Arial"/>
                <w:sz w:val="18"/>
                <w:szCs w:val="18"/>
              </w:rPr>
              <w:t>e</w:t>
            </w:r>
            <w:r w:rsidRPr="00E85271">
              <w:rPr>
                <w:rFonts w:eastAsia="Calibri" w:cs="Arial"/>
                <w:sz w:val="18"/>
                <w:szCs w:val="18"/>
              </w:rPr>
              <w:t>messenen, variablen Stil verwenden</w:t>
            </w:r>
          </w:p>
          <w:p w:rsidR="0042357B" w:rsidRPr="00E85271" w:rsidRDefault="006A2242" w:rsidP="006063C4">
            <w:pPr>
              <w:spacing w:before="60"/>
              <w:rPr>
                <w:rFonts w:eastAsia="Calibri" w:cs="Arial"/>
                <w:sz w:val="18"/>
                <w:szCs w:val="18"/>
              </w:rPr>
            </w:pPr>
            <w:r w:rsidRPr="00E85271">
              <w:rPr>
                <w:rFonts w:eastAsia="Calibri" w:cs="Arial"/>
                <w:sz w:val="18"/>
                <w:szCs w:val="18"/>
              </w:rPr>
              <w:t>13. von Ereignissen berichten; Gegenstände, Vorgänge, Orte, Bilder und Personen b</w:t>
            </w:r>
            <w:r w:rsidRPr="00E85271">
              <w:rPr>
                <w:rFonts w:eastAsia="Calibri" w:cs="Arial"/>
                <w:sz w:val="18"/>
                <w:szCs w:val="18"/>
              </w:rPr>
              <w:t>e</w:t>
            </w:r>
            <w:r w:rsidRPr="00E85271">
              <w:rPr>
                <w:rFonts w:eastAsia="Calibri" w:cs="Arial"/>
                <w:sz w:val="18"/>
                <w:szCs w:val="18"/>
              </w:rPr>
              <w:t>schreiben</w:t>
            </w:r>
          </w:p>
          <w:p w:rsidR="0042357B" w:rsidRPr="00E85271" w:rsidRDefault="00FD137D" w:rsidP="006063C4">
            <w:pPr>
              <w:spacing w:before="60"/>
              <w:rPr>
                <w:rFonts w:eastAsia="Calibri" w:cs="Arial"/>
                <w:sz w:val="18"/>
                <w:szCs w:val="18"/>
              </w:rPr>
            </w:pPr>
            <w:r w:rsidRPr="00E85271">
              <w:rPr>
                <w:rFonts w:eastAsia="Calibri" w:cs="Arial"/>
                <w:sz w:val="18"/>
                <w:szCs w:val="18"/>
              </w:rPr>
              <w:t>25. die formale und sprachlich-stilistische G</w:t>
            </w:r>
            <w:r w:rsidRPr="00E85271">
              <w:rPr>
                <w:rFonts w:eastAsia="Calibri" w:cs="Arial"/>
                <w:sz w:val="18"/>
                <w:szCs w:val="18"/>
              </w:rPr>
              <w:t>e</w:t>
            </w:r>
            <w:r w:rsidRPr="00E85271">
              <w:rPr>
                <w:rFonts w:eastAsia="Calibri" w:cs="Arial"/>
                <w:sz w:val="18"/>
                <w:szCs w:val="18"/>
              </w:rPr>
              <w:t>staltungsweise von Texten und deren Wirkung an Beispielen erläutern (zum Beispiel sprachl</w:t>
            </w:r>
            <w:r w:rsidRPr="00E85271">
              <w:rPr>
                <w:rFonts w:eastAsia="Calibri" w:cs="Arial"/>
                <w:sz w:val="18"/>
                <w:szCs w:val="18"/>
              </w:rPr>
              <w:t>i</w:t>
            </w:r>
            <w:r w:rsidRPr="00E85271">
              <w:rPr>
                <w:rFonts w:eastAsia="Calibri" w:cs="Arial"/>
                <w:sz w:val="18"/>
                <w:szCs w:val="18"/>
              </w:rPr>
              <w:t>che Bilder deuten, Dialoge analysieren)</w:t>
            </w:r>
          </w:p>
          <w:p w:rsidR="0042357B" w:rsidRPr="00E85271" w:rsidRDefault="00BC7489" w:rsidP="006063C4">
            <w:pPr>
              <w:spacing w:before="60"/>
              <w:rPr>
                <w:rFonts w:eastAsia="Calibri" w:cs="Arial"/>
                <w:sz w:val="18"/>
                <w:szCs w:val="18"/>
              </w:rPr>
            </w:pPr>
            <w:r w:rsidRPr="00E85271">
              <w:rPr>
                <w:rFonts w:eastAsia="Calibri" w:cs="Arial"/>
                <w:sz w:val="18"/>
                <w:szCs w:val="18"/>
              </w:rPr>
              <w:t>26. die Ergebnisse einer Textanalyse […] darstellen</w:t>
            </w:r>
          </w:p>
          <w:p w:rsidR="0042357B" w:rsidRPr="00E85271" w:rsidRDefault="00BC7489" w:rsidP="006063C4">
            <w:pPr>
              <w:spacing w:before="60"/>
              <w:rPr>
                <w:rFonts w:eastAsia="Calibri" w:cs="Arial"/>
                <w:sz w:val="18"/>
                <w:szCs w:val="18"/>
              </w:rPr>
            </w:pPr>
            <w:r w:rsidRPr="00E85271">
              <w:rPr>
                <w:rFonts w:eastAsia="Calibri" w:cs="Arial"/>
                <w:sz w:val="18"/>
                <w:szCs w:val="18"/>
              </w:rPr>
              <w:t>27.  Texte analytisch interpretieren und Tex</w:t>
            </w:r>
            <w:r w:rsidRPr="00E85271">
              <w:rPr>
                <w:rFonts w:eastAsia="Calibri" w:cs="Arial"/>
                <w:sz w:val="18"/>
                <w:szCs w:val="18"/>
              </w:rPr>
              <w:t>t</w:t>
            </w:r>
            <w:r w:rsidRPr="00E85271">
              <w:rPr>
                <w:rFonts w:eastAsia="Calibri" w:cs="Arial"/>
                <w:sz w:val="18"/>
                <w:szCs w:val="18"/>
              </w:rPr>
              <w:t>deutungen begründen und belegen, dabei auch […] gattungs[…]spezifische Merkmale […] einbeziehen</w:t>
            </w:r>
          </w:p>
          <w:p w:rsidR="0042357B" w:rsidRPr="00E85271" w:rsidRDefault="00E47AB6" w:rsidP="006063C4">
            <w:pPr>
              <w:spacing w:before="60"/>
              <w:rPr>
                <w:rFonts w:eastAsia="Calibri" w:cs="Arial"/>
                <w:sz w:val="18"/>
                <w:szCs w:val="18"/>
              </w:rPr>
            </w:pPr>
            <w:r w:rsidRPr="00E85271">
              <w:rPr>
                <w:rFonts w:eastAsia="Calibri" w:cs="Arial"/>
                <w:sz w:val="18"/>
                <w:szCs w:val="18"/>
              </w:rPr>
              <w:t>28. gestaltend interpretieren und dabei die Ergebnisse einer Textuntersuchung nutzen</w:t>
            </w:r>
          </w:p>
          <w:p w:rsidR="00631CD9" w:rsidRPr="00E85271" w:rsidRDefault="0034570B" w:rsidP="006063C4">
            <w:pPr>
              <w:spacing w:before="60"/>
              <w:rPr>
                <w:rFonts w:eastAsia="Calibri" w:cs="Arial"/>
                <w:sz w:val="18"/>
                <w:szCs w:val="18"/>
              </w:rPr>
            </w:pPr>
            <w:r w:rsidRPr="00E85271">
              <w:rPr>
                <w:rFonts w:eastAsia="Calibri" w:cs="Arial"/>
                <w:sz w:val="18"/>
                <w:szCs w:val="18"/>
              </w:rPr>
              <w:t>36. Textdistanz einnehmen, zu eigenen und fremden Texten kriterienorientiert Stellung nehmen und Verbesserungsvorschläge era</w:t>
            </w:r>
            <w:r w:rsidRPr="00E85271">
              <w:rPr>
                <w:rFonts w:eastAsia="Calibri" w:cs="Arial"/>
                <w:sz w:val="18"/>
                <w:szCs w:val="18"/>
              </w:rPr>
              <w:t>r</w:t>
            </w:r>
            <w:r w:rsidRPr="00E85271">
              <w:rPr>
                <w:rFonts w:eastAsia="Calibri" w:cs="Arial"/>
                <w:sz w:val="18"/>
                <w:szCs w:val="18"/>
              </w:rPr>
              <w:t>beiten</w:t>
            </w:r>
          </w:p>
          <w:p w:rsidR="00631CD9" w:rsidRPr="005814FE" w:rsidRDefault="00631CD9" w:rsidP="006063C4">
            <w:pPr>
              <w:spacing w:before="60"/>
              <w:rPr>
                <w:rFonts w:eastAsia="Calibri" w:cs="Arial"/>
                <w:sz w:val="18"/>
                <w:szCs w:val="18"/>
                <w:u w:val="single"/>
              </w:rPr>
            </w:pPr>
            <w:r w:rsidRPr="005814FE">
              <w:rPr>
                <w:rFonts w:eastAsia="Calibri" w:cs="Arial"/>
                <w:sz w:val="18"/>
                <w:szCs w:val="18"/>
                <w:u w:val="single"/>
              </w:rPr>
              <w:t>2.3 Lesen</w:t>
            </w:r>
          </w:p>
          <w:p w:rsidR="0042357B" w:rsidRPr="00E85271" w:rsidRDefault="00424B14" w:rsidP="006063C4">
            <w:pPr>
              <w:spacing w:before="60"/>
              <w:rPr>
                <w:rFonts w:eastAsia="Calibri" w:cs="Arial"/>
                <w:sz w:val="18"/>
                <w:szCs w:val="18"/>
              </w:rPr>
            </w:pPr>
            <w:r w:rsidRPr="00E85271">
              <w:rPr>
                <w:rFonts w:eastAsia="Calibri" w:cs="Arial"/>
                <w:sz w:val="18"/>
                <w:szCs w:val="18"/>
              </w:rPr>
              <w:t>1.  unterschiedliche Lesetechniken anwenden und nutzen (zum Beispiel diagonal, selektiv, navigierend)</w:t>
            </w:r>
          </w:p>
          <w:p w:rsidR="0042357B" w:rsidRPr="00E85271" w:rsidRDefault="000D12E0" w:rsidP="006063C4">
            <w:pPr>
              <w:spacing w:before="60"/>
              <w:rPr>
                <w:rFonts w:eastAsia="Calibri" w:cs="Arial"/>
                <w:sz w:val="18"/>
                <w:szCs w:val="18"/>
              </w:rPr>
            </w:pPr>
            <w:r w:rsidRPr="00E85271">
              <w:rPr>
                <w:sz w:val="18"/>
                <w:szCs w:val="18"/>
              </w:rPr>
              <w:t>3.  Lesestrategien und Methoden der Texte</w:t>
            </w:r>
            <w:r w:rsidRPr="00E85271">
              <w:rPr>
                <w:sz w:val="18"/>
                <w:szCs w:val="18"/>
              </w:rPr>
              <w:t>r</w:t>
            </w:r>
            <w:r w:rsidRPr="00E85271">
              <w:rPr>
                <w:sz w:val="18"/>
                <w:szCs w:val="18"/>
              </w:rPr>
              <w:t>schließung selbstständig anwenden (marki</w:t>
            </w:r>
            <w:r w:rsidRPr="00E85271">
              <w:rPr>
                <w:sz w:val="18"/>
                <w:szCs w:val="18"/>
              </w:rPr>
              <w:t>e</w:t>
            </w:r>
            <w:r w:rsidRPr="00E85271">
              <w:rPr>
                <w:sz w:val="18"/>
                <w:szCs w:val="18"/>
              </w:rPr>
              <w:t>ren, Verstehensbarrieren identifizieren, Ve</w:t>
            </w:r>
            <w:r w:rsidRPr="00E85271">
              <w:rPr>
                <w:sz w:val="18"/>
                <w:szCs w:val="18"/>
              </w:rPr>
              <w:t>r</w:t>
            </w:r>
            <w:r w:rsidRPr="00E85271">
              <w:rPr>
                <w:sz w:val="18"/>
                <w:szCs w:val="18"/>
              </w:rPr>
              <w:t>ständnisfragen formulieren, Texte strukturi</w:t>
            </w:r>
            <w:r w:rsidRPr="00E85271">
              <w:rPr>
                <w:sz w:val="18"/>
                <w:szCs w:val="18"/>
              </w:rPr>
              <w:t>e</w:t>
            </w:r>
            <w:r w:rsidRPr="00E85271">
              <w:rPr>
                <w:sz w:val="18"/>
                <w:szCs w:val="18"/>
              </w:rPr>
              <w:t>ren, Wortbedeutungen und Fachbegriffe kl</w:t>
            </w:r>
            <w:r w:rsidRPr="00E85271">
              <w:rPr>
                <w:sz w:val="18"/>
                <w:szCs w:val="18"/>
              </w:rPr>
              <w:t>ä</w:t>
            </w:r>
            <w:r w:rsidRPr="00E85271">
              <w:rPr>
                <w:sz w:val="18"/>
                <w:szCs w:val="18"/>
              </w:rPr>
              <w:t>ren, Nachschlagewerke in verschiedenen Medien verwenden)</w:t>
            </w:r>
          </w:p>
          <w:p w:rsidR="0042357B" w:rsidRPr="00E85271" w:rsidRDefault="000D12E0" w:rsidP="006063C4">
            <w:pPr>
              <w:spacing w:before="60"/>
              <w:rPr>
                <w:rFonts w:eastAsia="Calibri" w:cs="Arial"/>
                <w:sz w:val="18"/>
                <w:szCs w:val="18"/>
              </w:rPr>
            </w:pPr>
            <w:r w:rsidRPr="00E85271">
              <w:rPr>
                <w:rFonts w:eastAsia="Calibri" w:cs="Arial"/>
                <w:sz w:val="18"/>
                <w:szCs w:val="18"/>
              </w:rPr>
              <w:t>4.  Sinnzusammenhänge zwischen verschi</w:t>
            </w:r>
            <w:r w:rsidRPr="00E85271">
              <w:rPr>
                <w:rFonts w:eastAsia="Calibri" w:cs="Arial"/>
                <w:sz w:val="18"/>
                <w:szCs w:val="18"/>
              </w:rPr>
              <w:t>e</w:t>
            </w:r>
            <w:r w:rsidRPr="00E85271">
              <w:rPr>
                <w:rFonts w:eastAsia="Calibri" w:cs="Arial"/>
                <w:sz w:val="18"/>
                <w:szCs w:val="18"/>
              </w:rPr>
              <w:t>denen Ebenen und Elementen von Texten herstellen</w:t>
            </w:r>
          </w:p>
          <w:p w:rsidR="0042357B" w:rsidRPr="00E85271" w:rsidRDefault="00525B49" w:rsidP="006063C4">
            <w:pPr>
              <w:spacing w:before="60"/>
              <w:rPr>
                <w:rFonts w:eastAsia="Calibri" w:cs="Arial"/>
                <w:sz w:val="18"/>
                <w:szCs w:val="18"/>
              </w:rPr>
            </w:pPr>
            <w:r w:rsidRPr="00E85271">
              <w:rPr>
                <w:rFonts w:eastAsia="Calibri" w:cs="Arial"/>
                <w:sz w:val="18"/>
                <w:szCs w:val="18"/>
              </w:rPr>
              <w:t xml:space="preserve">5.  zwischen textinternen und textexternen Informationen […] unterscheiden; literarisches Vorwissen, Kontextwissen, fachliches Wissen, Weltwissen und persönliche Leseerfahrungen </w:t>
            </w:r>
            <w:r w:rsidRPr="00E85271">
              <w:rPr>
                <w:rFonts w:eastAsia="Calibri" w:cs="Arial"/>
                <w:sz w:val="18"/>
                <w:szCs w:val="18"/>
              </w:rPr>
              <w:lastRenderedPageBreak/>
              <w:t>reflektiert einsetzen</w:t>
            </w:r>
          </w:p>
          <w:p w:rsidR="0042357B" w:rsidRPr="00E85271" w:rsidRDefault="00D83B51" w:rsidP="006063C4">
            <w:pPr>
              <w:spacing w:before="60"/>
              <w:rPr>
                <w:rFonts w:eastAsia="Calibri" w:cs="Arial"/>
                <w:sz w:val="18"/>
                <w:szCs w:val="18"/>
              </w:rPr>
            </w:pPr>
            <w:r w:rsidRPr="00E85271">
              <w:rPr>
                <w:rFonts w:eastAsia="Calibri" w:cs="Arial"/>
                <w:sz w:val="18"/>
                <w:szCs w:val="18"/>
              </w:rPr>
              <w:t>6.  unterschiedliche Interpretations- und Anal</w:t>
            </w:r>
            <w:r w:rsidRPr="00E85271">
              <w:rPr>
                <w:rFonts w:eastAsia="Calibri" w:cs="Arial"/>
                <w:sz w:val="18"/>
                <w:szCs w:val="18"/>
              </w:rPr>
              <w:t>y</w:t>
            </w:r>
            <w:r w:rsidRPr="00E85271">
              <w:rPr>
                <w:rFonts w:eastAsia="Calibri" w:cs="Arial"/>
                <w:sz w:val="18"/>
                <w:szCs w:val="18"/>
              </w:rPr>
              <w:t>severfahren anwenden und die darauf ber</w:t>
            </w:r>
            <w:r w:rsidRPr="00E85271">
              <w:rPr>
                <w:rFonts w:eastAsia="Calibri" w:cs="Arial"/>
                <w:sz w:val="18"/>
                <w:szCs w:val="18"/>
              </w:rPr>
              <w:t>u</w:t>
            </w:r>
            <w:r w:rsidRPr="00E85271">
              <w:rPr>
                <w:rFonts w:eastAsia="Calibri" w:cs="Arial"/>
                <w:sz w:val="18"/>
                <w:szCs w:val="18"/>
              </w:rPr>
              <w:t>henden Verstehensentwürfe am Text überpr</w:t>
            </w:r>
            <w:r w:rsidRPr="00E85271">
              <w:rPr>
                <w:rFonts w:eastAsia="Calibri" w:cs="Arial"/>
                <w:sz w:val="18"/>
                <w:szCs w:val="18"/>
              </w:rPr>
              <w:t>ü</w:t>
            </w:r>
            <w:r w:rsidRPr="00E85271">
              <w:rPr>
                <w:rFonts w:eastAsia="Calibri" w:cs="Arial"/>
                <w:sz w:val="18"/>
                <w:szCs w:val="18"/>
              </w:rPr>
              <w:t>fen</w:t>
            </w:r>
          </w:p>
          <w:p w:rsidR="0042357B" w:rsidRPr="00E85271" w:rsidRDefault="002449B3" w:rsidP="006063C4">
            <w:pPr>
              <w:spacing w:before="60"/>
              <w:rPr>
                <w:rFonts w:eastAsia="Calibri" w:cs="Arial"/>
                <w:sz w:val="18"/>
                <w:szCs w:val="18"/>
              </w:rPr>
            </w:pPr>
            <w:r w:rsidRPr="00E85271">
              <w:rPr>
                <w:rFonts w:eastAsia="Calibri" w:cs="Arial"/>
                <w:sz w:val="18"/>
                <w:szCs w:val="18"/>
              </w:rPr>
              <w:t>7.  komplexe Analysen von Texten selbststä</w:t>
            </w:r>
            <w:r w:rsidRPr="00E85271">
              <w:rPr>
                <w:rFonts w:eastAsia="Calibri" w:cs="Arial"/>
                <w:sz w:val="18"/>
                <w:szCs w:val="18"/>
              </w:rPr>
              <w:t>n</w:t>
            </w:r>
            <w:r w:rsidRPr="00E85271">
              <w:rPr>
                <w:rFonts w:eastAsia="Calibri" w:cs="Arial"/>
                <w:sz w:val="18"/>
                <w:szCs w:val="18"/>
              </w:rPr>
              <w:t>dig durchführen und die Ergebnisse ergiebig für interpretatorische oder argumentative Schlussfolgerungen nutzen</w:t>
            </w:r>
          </w:p>
          <w:p w:rsidR="0042357B" w:rsidRPr="00E85271" w:rsidRDefault="002449B3" w:rsidP="006063C4">
            <w:pPr>
              <w:spacing w:before="60"/>
              <w:rPr>
                <w:rFonts w:eastAsia="Calibri" w:cs="Arial"/>
                <w:sz w:val="18"/>
                <w:szCs w:val="18"/>
              </w:rPr>
            </w:pPr>
            <w:r w:rsidRPr="00E85271">
              <w:rPr>
                <w:rFonts w:eastAsia="Calibri" w:cs="Arial"/>
                <w:sz w:val="18"/>
                <w:szCs w:val="18"/>
              </w:rPr>
              <w:t>8.  Deutungshypothesen entwickeln; diese […] begründen, am Text belegen und im Verst</w:t>
            </w:r>
            <w:r w:rsidRPr="00E85271">
              <w:rPr>
                <w:rFonts w:eastAsia="Calibri" w:cs="Arial"/>
                <w:sz w:val="18"/>
                <w:szCs w:val="18"/>
              </w:rPr>
              <w:t>e</w:t>
            </w:r>
            <w:r w:rsidRPr="00E85271">
              <w:rPr>
                <w:rFonts w:eastAsia="Calibri" w:cs="Arial"/>
                <w:sz w:val="18"/>
                <w:szCs w:val="18"/>
              </w:rPr>
              <w:t>hensprozess überarbeiten</w:t>
            </w:r>
          </w:p>
          <w:p w:rsidR="0042357B" w:rsidRPr="00E85271" w:rsidRDefault="00EC7007" w:rsidP="006063C4">
            <w:pPr>
              <w:spacing w:before="60"/>
              <w:rPr>
                <w:rFonts w:eastAsia="Calibri" w:cs="Arial"/>
                <w:sz w:val="18"/>
                <w:szCs w:val="18"/>
              </w:rPr>
            </w:pPr>
            <w:r w:rsidRPr="00E85271">
              <w:rPr>
                <w:rFonts w:eastAsia="Calibri" w:cs="Arial"/>
                <w:sz w:val="18"/>
                <w:szCs w:val="18"/>
              </w:rPr>
              <w:t xml:space="preserve"> 9.  Rückschlüsse aus der medialen Verbre</w:t>
            </w:r>
            <w:r w:rsidRPr="00E85271">
              <w:rPr>
                <w:rFonts w:eastAsia="Calibri" w:cs="Arial"/>
                <w:sz w:val="18"/>
                <w:szCs w:val="18"/>
              </w:rPr>
              <w:t>i</w:t>
            </w:r>
            <w:r w:rsidRPr="00E85271">
              <w:rPr>
                <w:rFonts w:eastAsia="Calibri" w:cs="Arial"/>
                <w:sz w:val="18"/>
                <w:szCs w:val="18"/>
              </w:rPr>
              <w:t>tungsform eines Textes ziehen</w:t>
            </w:r>
          </w:p>
          <w:p w:rsidR="0042357B" w:rsidRPr="00E85271" w:rsidRDefault="002873E7" w:rsidP="006063C4">
            <w:pPr>
              <w:spacing w:before="60"/>
              <w:rPr>
                <w:rFonts w:eastAsia="Calibri" w:cs="Arial"/>
                <w:sz w:val="18"/>
                <w:szCs w:val="18"/>
              </w:rPr>
            </w:pPr>
            <w:r w:rsidRPr="00E85271">
              <w:rPr>
                <w:rFonts w:eastAsia="Calibri" w:cs="Arial"/>
                <w:sz w:val="18"/>
                <w:szCs w:val="18"/>
              </w:rPr>
              <w:t>12. sich mit der Darstellung von Lebensentwü</w:t>
            </w:r>
            <w:r w:rsidRPr="00E85271">
              <w:rPr>
                <w:rFonts w:eastAsia="Calibri" w:cs="Arial"/>
                <w:sz w:val="18"/>
                <w:szCs w:val="18"/>
              </w:rPr>
              <w:t>r</w:t>
            </w:r>
            <w:r w:rsidRPr="00E85271">
              <w:rPr>
                <w:rFonts w:eastAsia="Calibri" w:cs="Arial"/>
                <w:sz w:val="18"/>
                <w:szCs w:val="18"/>
              </w:rPr>
              <w:t>fen und Lebenswirklichkeiten in Texten ause</w:t>
            </w:r>
            <w:r w:rsidRPr="00E85271">
              <w:rPr>
                <w:rFonts w:eastAsia="Calibri" w:cs="Arial"/>
                <w:sz w:val="18"/>
                <w:szCs w:val="18"/>
              </w:rPr>
              <w:t>i</w:t>
            </w:r>
            <w:r w:rsidRPr="00E85271">
              <w:rPr>
                <w:rFonts w:eastAsia="Calibri" w:cs="Arial"/>
                <w:sz w:val="18"/>
                <w:szCs w:val="18"/>
              </w:rPr>
              <w:t>nandersetzen […]</w:t>
            </w:r>
          </w:p>
          <w:p w:rsidR="0042357B" w:rsidRPr="00E85271" w:rsidRDefault="002873E7" w:rsidP="006063C4">
            <w:pPr>
              <w:spacing w:before="60"/>
              <w:rPr>
                <w:rFonts w:eastAsia="Calibri" w:cs="Arial"/>
                <w:sz w:val="18"/>
                <w:szCs w:val="18"/>
              </w:rPr>
            </w:pPr>
            <w:r w:rsidRPr="00E85271">
              <w:rPr>
                <w:rFonts w:eastAsia="Calibri" w:cs="Arial"/>
                <w:sz w:val="18"/>
                <w:szCs w:val="18"/>
              </w:rPr>
              <w:t>13. Fremdheitserfahrungen in Texten unter Einbezug geistes-, kultur- und sozialgeschich</w:t>
            </w:r>
            <w:r w:rsidRPr="00E85271">
              <w:rPr>
                <w:rFonts w:eastAsia="Calibri" w:cs="Arial"/>
                <w:sz w:val="18"/>
                <w:szCs w:val="18"/>
              </w:rPr>
              <w:t>t</w:t>
            </w:r>
            <w:r w:rsidRPr="00E85271">
              <w:rPr>
                <w:rFonts w:eastAsia="Calibri" w:cs="Arial"/>
                <w:sz w:val="18"/>
                <w:szCs w:val="18"/>
              </w:rPr>
              <w:t>licher Entwicklungen reflektieren</w:t>
            </w:r>
          </w:p>
          <w:p w:rsidR="0042357B" w:rsidRPr="00E85271" w:rsidRDefault="00BA396E" w:rsidP="006063C4">
            <w:pPr>
              <w:spacing w:before="60"/>
              <w:rPr>
                <w:rFonts w:eastAsia="Calibri" w:cs="Arial"/>
                <w:sz w:val="18"/>
                <w:szCs w:val="18"/>
              </w:rPr>
            </w:pPr>
            <w:r w:rsidRPr="00E85271">
              <w:rPr>
                <w:rFonts w:eastAsia="Calibri" w:cs="Arial"/>
                <w:sz w:val="18"/>
                <w:szCs w:val="18"/>
              </w:rPr>
              <w:t>14. die ästhetische Qualität eines Textes e</w:t>
            </w:r>
            <w:r w:rsidRPr="00E85271">
              <w:rPr>
                <w:rFonts w:eastAsia="Calibri" w:cs="Arial"/>
                <w:sz w:val="18"/>
                <w:szCs w:val="18"/>
              </w:rPr>
              <w:t>r</w:t>
            </w:r>
            <w:r w:rsidRPr="00E85271">
              <w:rPr>
                <w:rFonts w:eastAsia="Calibri" w:cs="Arial"/>
                <w:sz w:val="18"/>
                <w:szCs w:val="18"/>
              </w:rPr>
              <w:t>fassen und ihn als gestaltetes Produkt begre</w:t>
            </w:r>
            <w:r w:rsidRPr="00E85271">
              <w:rPr>
                <w:rFonts w:eastAsia="Calibri" w:cs="Arial"/>
                <w:sz w:val="18"/>
                <w:szCs w:val="18"/>
              </w:rPr>
              <w:t>i</w:t>
            </w:r>
            <w:r w:rsidRPr="00E85271">
              <w:rPr>
                <w:rFonts w:eastAsia="Calibri" w:cs="Arial"/>
                <w:sz w:val="18"/>
                <w:szCs w:val="18"/>
              </w:rPr>
              <w:t>fen</w:t>
            </w:r>
          </w:p>
          <w:p w:rsidR="0042357B" w:rsidRPr="00E85271" w:rsidRDefault="00BA396E" w:rsidP="006063C4">
            <w:pPr>
              <w:spacing w:before="60"/>
              <w:rPr>
                <w:rFonts w:eastAsia="Calibri" w:cs="Arial"/>
                <w:sz w:val="18"/>
                <w:szCs w:val="18"/>
              </w:rPr>
            </w:pPr>
            <w:r w:rsidRPr="00E85271">
              <w:rPr>
                <w:rFonts w:eastAsia="Calibri" w:cs="Arial"/>
                <w:sz w:val="18"/>
                <w:szCs w:val="18"/>
              </w:rPr>
              <w:t>15. die Zuordnung von Texten zu Textformen und Textsorten reflektieren</w:t>
            </w:r>
          </w:p>
          <w:p w:rsidR="0042357B" w:rsidRPr="00E85271" w:rsidRDefault="00534C28" w:rsidP="006063C4">
            <w:pPr>
              <w:spacing w:before="60"/>
              <w:rPr>
                <w:rFonts w:eastAsia="Calibri" w:cs="Arial"/>
                <w:sz w:val="18"/>
                <w:szCs w:val="18"/>
              </w:rPr>
            </w:pPr>
            <w:r w:rsidRPr="00E85271">
              <w:rPr>
                <w:rFonts w:eastAsia="Calibri" w:cs="Arial"/>
                <w:sz w:val="18"/>
                <w:szCs w:val="18"/>
              </w:rPr>
              <w:t>16. Mehrdeutigkeit als […] Merkmal literar</w:t>
            </w:r>
            <w:r w:rsidRPr="00E85271">
              <w:rPr>
                <w:rFonts w:eastAsia="Calibri" w:cs="Arial"/>
                <w:sz w:val="18"/>
                <w:szCs w:val="18"/>
              </w:rPr>
              <w:t>i</w:t>
            </w:r>
            <w:r w:rsidRPr="00E85271">
              <w:rPr>
                <w:rFonts w:eastAsia="Calibri" w:cs="Arial"/>
                <w:sz w:val="18"/>
                <w:szCs w:val="18"/>
              </w:rPr>
              <w:t>scher Texte erkennen […] und alternative Lesarten bei ihren Verstehensentwürfen b</w:t>
            </w:r>
            <w:r w:rsidRPr="00E85271">
              <w:rPr>
                <w:rFonts w:eastAsia="Calibri" w:cs="Arial"/>
                <w:sz w:val="18"/>
                <w:szCs w:val="18"/>
              </w:rPr>
              <w:t>e</w:t>
            </w:r>
            <w:r w:rsidRPr="00E85271">
              <w:rPr>
                <w:rFonts w:eastAsia="Calibri" w:cs="Arial"/>
                <w:sz w:val="18"/>
                <w:szCs w:val="18"/>
              </w:rPr>
              <w:t>rücksichtigen</w:t>
            </w:r>
          </w:p>
          <w:p w:rsidR="0042357B" w:rsidRPr="00E85271" w:rsidRDefault="00534C28" w:rsidP="006063C4">
            <w:pPr>
              <w:spacing w:before="60"/>
              <w:rPr>
                <w:rFonts w:eastAsia="Calibri" w:cs="Arial"/>
                <w:sz w:val="18"/>
                <w:szCs w:val="18"/>
              </w:rPr>
            </w:pPr>
            <w:r w:rsidRPr="00E85271">
              <w:rPr>
                <w:rFonts w:eastAsia="Calibri" w:cs="Arial"/>
                <w:sz w:val="18"/>
                <w:szCs w:val="18"/>
              </w:rPr>
              <w:t>17  […] Textvergleiche durchführen,  auswe</w:t>
            </w:r>
            <w:r w:rsidRPr="00E85271">
              <w:rPr>
                <w:rFonts w:eastAsia="Calibri" w:cs="Arial"/>
                <w:sz w:val="18"/>
                <w:szCs w:val="18"/>
              </w:rPr>
              <w:t>r</w:t>
            </w:r>
            <w:r w:rsidRPr="00E85271">
              <w:rPr>
                <w:rFonts w:eastAsia="Calibri" w:cs="Arial"/>
                <w:sz w:val="18"/>
                <w:szCs w:val="18"/>
              </w:rPr>
              <w:t>ten und die Ergebnisse gewinnbringend in ihre Verstehensentwürfe integrieren</w:t>
            </w:r>
          </w:p>
          <w:p w:rsidR="00631CD9" w:rsidRPr="00E85271" w:rsidRDefault="00DB51A7" w:rsidP="006063C4">
            <w:pPr>
              <w:spacing w:before="60"/>
              <w:rPr>
                <w:rFonts w:eastAsia="Calibri" w:cs="Arial"/>
                <w:sz w:val="18"/>
                <w:szCs w:val="18"/>
              </w:rPr>
            </w:pPr>
            <w:r w:rsidRPr="00E85271">
              <w:rPr>
                <w:rFonts w:eastAsia="Calibri" w:cs="Arial"/>
                <w:sz w:val="18"/>
                <w:szCs w:val="18"/>
              </w:rPr>
              <w:t>27.  Bedingungen von Textverstehensproze</w:t>
            </w:r>
            <w:r w:rsidRPr="00E85271">
              <w:rPr>
                <w:rFonts w:eastAsia="Calibri" w:cs="Arial"/>
                <w:sz w:val="18"/>
                <w:szCs w:val="18"/>
              </w:rPr>
              <w:t>s</w:t>
            </w:r>
            <w:r w:rsidRPr="00E85271">
              <w:rPr>
                <w:rFonts w:eastAsia="Calibri" w:cs="Arial"/>
                <w:sz w:val="18"/>
                <w:szCs w:val="18"/>
              </w:rPr>
              <w:t>sen bei Texten unterschiedlicher medialer Form reflektieren und ihre jeweiligen Verst</w:t>
            </w:r>
            <w:r w:rsidRPr="00E85271">
              <w:rPr>
                <w:rFonts w:eastAsia="Calibri" w:cs="Arial"/>
                <w:sz w:val="18"/>
                <w:szCs w:val="18"/>
              </w:rPr>
              <w:t>e</w:t>
            </w:r>
            <w:r w:rsidRPr="00E85271">
              <w:rPr>
                <w:rFonts w:eastAsia="Calibri" w:cs="Arial"/>
                <w:sz w:val="18"/>
                <w:szCs w:val="18"/>
              </w:rPr>
              <w:t>hensentwürfe […] textbezogen vergleichen</w:t>
            </w:r>
          </w:p>
          <w:p w:rsidR="00631CD9" w:rsidRPr="00E85271" w:rsidRDefault="007F35D0" w:rsidP="006063C4">
            <w:pPr>
              <w:spacing w:before="60"/>
              <w:rPr>
                <w:rFonts w:eastAsia="Calibri" w:cs="Arial"/>
                <w:sz w:val="18"/>
                <w:szCs w:val="18"/>
              </w:rPr>
            </w:pPr>
            <w:r w:rsidRPr="00E85271">
              <w:rPr>
                <w:rFonts w:eastAsia="Calibri" w:cs="Arial"/>
                <w:sz w:val="18"/>
                <w:szCs w:val="18"/>
              </w:rPr>
              <w:t>28. zwischen verschiedenen Lesehaltungen unterscheiden (spontan, methodisch geleitet; analytisch, identifikatorisch, wertend; aktual</w:t>
            </w:r>
            <w:r w:rsidRPr="00E85271">
              <w:rPr>
                <w:rFonts w:eastAsia="Calibri" w:cs="Arial"/>
                <w:sz w:val="18"/>
                <w:szCs w:val="18"/>
              </w:rPr>
              <w:t>i</w:t>
            </w:r>
            <w:r w:rsidRPr="00E85271">
              <w:rPr>
                <w:rFonts w:eastAsia="Calibri" w:cs="Arial"/>
                <w:sz w:val="18"/>
                <w:szCs w:val="18"/>
              </w:rPr>
              <w:t>sierend, historisierend) und ihre jeweilige L</w:t>
            </w:r>
            <w:r w:rsidRPr="00E85271">
              <w:rPr>
                <w:rFonts w:eastAsia="Calibri" w:cs="Arial"/>
                <w:sz w:val="18"/>
                <w:szCs w:val="18"/>
              </w:rPr>
              <w:t>e</w:t>
            </w:r>
            <w:r w:rsidRPr="00E85271">
              <w:rPr>
                <w:rFonts w:eastAsia="Calibri" w:cs="Arial"/>
                <w:sz w:val="18"/>
                <w:szCs w:val="18"/>
              </w:rPr>
              <w:t>sehaltung einordnen</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631CD9" w:rsidRPr="005814FE" w:rsidRDefault="00631CD9" w:rsidP="006063C4">
            <w:pPr>
              <w:spacing w:before="60"/>
              <w:rPr>
                <w:rFonts w:eastAsia="Calibri" w:cs="Arial"/>
                <w:sz w:val="18"/>
                <w:szCs w:val="18"/>
                <w:u w:val="single"/>
              </w:rPr>
            </w:pPr>
            <w:r w:rsidRPr="005814FE">
              <w:rPr>
                <w:rFonts w:eastAsia="Calibri" w:cs="Arial"/>
                <w:sz w:val="18"/>
                <w:szCs w:val="18"/>
                <w:u w:val="single"/>
              </w:rPr>
              <w:lastRenderedPageBreak/>
              <w:t>3.2.1.1. Literarische Texte</w:t>
            </w:r>
          </w:p>
          <w:p w:rsidR="005365E3" w:rsidRDefault="009479AA" w:rsidP="006063C4">
            <w:pPr>
              <w:spacing w:before="60"/>
              <w:rPr>
                <w:rFonts w:eastAsia="Calibri" w:cs="Arial"/>
                <w:sz w:val="18"/>
                <w:szCs w:val="18"/>
              </w:rPr>
            </w:pPr>
            <w:r w:rsidRPr="009479AA">
              <w:rPr>
                <w:rFonts w:eastAsia="Calibri" w:cs="Arial"/>
                <w:sz w:val="18"/>
                <w:szCs w:val="18"/>
              </w:rPr>
              <w:t>(1) unterschiedliche Lesetechniken (zum Be</w:t>
            </w:r>
            <w:r w:rsidRPr="009479AA">
              <w:rPr>
                <w:rFonts w:eastAsia="Calibri" w:cs="Arial"/>
                <w:sz w:val="18"/>
                <w:szCs w:val="18"/>
              </w:rPr>
              <w:t>i</w:t>
            </w:r>
            <w:r w:rsidRPr="009479AA">
              <w:rPr>
                <w:rFonts w:eastAsia="Calibri" w:cs="Arial"/>
                <w:sz w:val="18"/>
                <w:szCs w:val="18"/>
              </w:rPr>
              <w:t>spiel diagonal, selektiv, navigierend) und M</w:t>
            </w:r>
            <w:r w:rsidRPr="009479AA">
              <w:rPr>
                <w:rFonts w:eastAsia="Calibri" w:cs="Arial"/>
                <w:sz w:val="18"/>
                <w:szCs w:val="18"/>
              </w:rPr>
              <w:t>e</w:t>
            </w:r>
            <w:r w:rsidRPr="009479AA">
              <w:rPr>
                <w:rFonts w:eastAsia="Calibri" w:cs="Arial"/>
                <w:sz w:val="18"/>
                <w:szCs w:val="18"/>
              </w:rPr>
              <w:t>thoden der Texterschließung anwenden (zum Beispiel markieren, Verständnisfragen form</w:t>
            </w:r>
            <w:r w:rsidRPr="009479AA">
              <w:rPr>
                <w:rFonts w:eastAsia="Calibri" w:cs="Arial"/>
                <w:sz w:val="18"/>
                <w:szCs w:val="18"/>
              </w:rPr>
              <w:t>u</w:t>
            </w:r>
            <w:r w:rsidRPr="009479AA">
              <w:rPr>
                <w:rFonts w:eastAsia="Calibri" w:cs="Arial"/>
                <w:sz w:val="18"/>
                <w:szCs w:val="18"/>
              </w:rPr>
              <w:t>lieren)</w:t>
            </w:r>
          </w:p>
          <w:p w:rsidR="005365E3" w:rsidRDefault="00741CCE" w:rsidP="006063C4">
            <w:pPr>
              <w:spacing w:before="60"/>
              <w:rPr>
                <w:rFonts w:eastAsia="Calibri" w:cs="Arial"/>
                <w:sz w:val="18"/>
                <w:szCs w:val="18"/>
              </w:rPr>
            </w:pPr>
            <w:r>
              <w:rPr>
                <w:rFonts w:eastAsia="Calibri" w:cs="Arial"/>
                <w:sz w:val="18"/>
                <w:szCs w:val="18"/>
              </w:rPr>
              <w:t>(2) ihren Leseeindruck und ihr erstes Textve</w:t>
            </w:r>
            <w:r>
              <w:rPr>
                <w:rFonts w:eastAsia="Calibri" w:cs="Arial"/>
                <w:sz w:val="18"/>
                <w:szCs w:val="18"/>
              </w:rPr>
              <w:t>r</w:t>
            </w:r>
            <w:r>
              <w:rPr>
                <w:rFonts w:eastAsia="Calibri" w:cs="Arial"/>
                <w:sz w:val="18"/>
                <w:szCs w:val="18"/>
              </w:rPr>
              <w:t>ständnis erläutern und begründen</w:t>
            </w:r>
          </w:p>
          <w:p w:rsidR="005365E3" w:rsidRDefault="00EF602C" w:rsidP="006063C4">
            <w:pPr>
              <w:spacing w:before="60"/>
              <w:rPr>
                <w:rFonts w:eastAsia="Calibri" w:cs="Arial"/>
                <w:sz w:val="18"/>
                <w:szCs w:val="18"/>
              </w:rPr>
            </w:pPr>
            <w:r>
              <w:rPr>
                <w:rFonts w:eastAsia="Calibri" w:cs="Arial"/>
                <w:sz w:val="18"/>
                <w:szCs w:val="18"/>
              </w:rPr>
              <w:t>(3) Inhalte von Texten herausarbeiten und zusammenfassen; dazu aussagekräftige Tex</w:t>
            </w:r>
            <w:r>
              <w:rPr>
                <w:rFonts w:eastAsia="Calibri" w:cs="Arial"/>
                <w:sz w:val="18"/>
                <w:szCs w:val="18"/>
              </w:rPr>
              <w:t>t</w:t>
            </w:r>
            <w:r>
              <w:rPr>
                <w:rFonts w:eastAsia="Calibri" w:cs="Arial"/>
                <w:sz w:val="18"/>
                <w:szCs w:val="18"/>
              </w:rPr>
              <w:t>belege auswählen</w:t>
            </w:r>
          </w:p>
          <w:p w:rsidR="005365E3" w:rsidRDefault="00A67757" w:rsidP="006063C4">
            <w:pPr>
              <w:spacing w:before="60"/>
              <w:rPr>
                <w:rFonts w:eastAsia="Calibri" w:cs="Arial"/>
                <w:sz w:val="18"/>
                <w:szCs w:val="18"/>
              </w:rPr>
            </w:pPr>
            <w:r>
              <w:rPr>
                <w:rFonts w:eastAsia="Calibri" w:cs="Arial"/>
                <w:sz w:val="18"/>
                <w:szCs w:val="18"/>
              </w:rPr>
              <w:t>(6) das Thema eines Textes bestimmen und benennen</w:t>
            </w:r>
          </w:p>
          <w:p w:rsidR="005365E3" w:rsidRPr="005814FE" w:rsidRDefault="00487776" w:rsidP="006063C4">
            <w:pPr>
              <w:spacing w:before="60"/>
              <w:rPr>
                <w:rFonts w:eastAsia="Calibri" w:cs="Arial"/>
                <w:sz w:val="18"/>
                <w:szCs w:val="18"/>
              </w:rPr>
            </w:pPr>
            <w:r>
              <w:rPr>
                <w:rFonts w:eastAsia="Calibri" w:cs="Arial"/>
                <w:sz w:val="18"/>
                <w:szCs w:val="18"/>
              </w:rPr>
              <w:t>(7) wesentliche Elemente eines Textes (Titel, Aufbau, Handlungs- und Konfliktverlauf, Fig</w:t>
            </w:r>
            <w:r>
              <w:rPr>
                <w:rFonts w:eastAsia="Calibri" w:cs="Arial"/>
                <w:sz w:val="18"/>
                <w:szCs w:val="18"/>
              </w:rPr>
              <w:t>u</w:t>
            </w:r>
            <w:r>
              <w:rPr>
                <w:rFonts w:eastAsia="Calibri" w:cs="Arial"/>
                <w:sz w:val="18"/>
                <w:szCs w:val="18"/>
              </w:rPr>
              <w:t>ren und Figurenkonstellation, Raum- und Zei</w:t>
            </w:r>
            <w:r>
              <w:rPr>
                <w:rFonts w:eastAsia="Calibri" w:cs="Arial"/>
                <w:sz w:val="18"/>
                <w:szCs w:val="18"/>
              </w:rPr>
              <w:t>t</w:t>
            </w:r>
            <w:r>
              <w:rPr>
                <w:rFonts w:eastAsia="Calibri" w:cs="Arial"/>
                <w:sz w:val="18"/>
                <w:szCs w:val="18"/>
              </w:rPr>
              <w:t xml:space="preserve">gestaltung, Motive, Symbole) bestimmen, analysieren und in </w:t>
            </w:r>
            <w:r w:rsidRPr="005814FE">
              <w:rPr>
                <w:rFonts w:eastAsia="Calibri" w:cs="Arial"/>
                <w:sz w:val="18"/>
                <w:szCs w:val="18"/>
              </w:rPr>
              <w:t>ihrer Funktion beschreiben</w:t>
            </w:r>
          </w:p>
          <w:p w:rsidR="005814FE" w:rsidRDefault="00EF3797" w:rsidP="006063C4">
            <w:pPr>
              <w:spacing w:before="60"/>
              <w:rPr>
                <w:sz w:val="18"/>
                <w:szCs w:val="18"/>
              </w:rPr>
            </w:pPr>
            <w:r w:rsidRPr="005814FE">
              <w:rPr>
                <w:sz w:val="18"/>
                <w:szCs w:val="18"/>
              </w:rPr>
              <w:t xml:space="preserve">(8) Fachbegriffe zur formalen Beschreibung von Texten verwenden: </w:t>
            </w:r>
            <w:r w:rsidRPr="005814FE">
              <w:rPr>
                <w:sz w:val="18"/>
                <w:szCs w:val="18"/>
              </w:rPr>
              <w:br/>
              <w:t>–  Autor, Erzähler, Erzählperspektive, Erzäh</w:t>
            </w:r>
            <w:r w:rsidRPr="005814FE">
              <w:rPr>
                <w:sz w:val="18"/>
                <w:szCs w:val="18"/>
              </w:rPr>
              <w:t>l</w:t>
            </w:r>
            <w:r w:rsidRPr="005814FE">
              <w:rPr>
                <w:sz w:val="18"/>
                <w:szCs w:val="18"/>
              </w:rPr>
              <w:t>form, Erzählstruktur, innere und äußere Han</w:t>
            </w:r>
            <w:r w:rsidRPr="005814FE">
              <w:rPr>
                <w:sz w:val="18"/>
                <w:szCs w:val="18"/>
              </w:rPr>
              <w:t>d</w:t>
            </w:r>
            <w:r w:rsidRPr="005814FE">
              <w:rPr>
                <w:sz w:val="18"/>
                <w:szCs w:val="18"/>
              </w:rPr>
              <w:t>lung, offener Schluss, Erzähltempora, Vorau</w:t>
            </w:r>
            <w:r w:rsidRPr="005814FE">
              <w:rPr>
                <w:sz w:val="18"/>
                <w:szCs w:val="18"/>
              </w:rPr>
              <w:t>s</w:t>
            </w:r>
            <w:r w:rsidRPr="005814FE">
              <w:rPr>
                <w:sz w:val="18"/>
                <w:szCs w:val="18"/>
              </w:rPr>
              <w:t xml:space="preserve">deutungen und Rückblende </w:t>
            </w:r>
            <w:r w:rsidRPr="005814FE">
              <w:rPr>
                <w:sz w:val="18"/>
                <w:szCs w:val="18"/>
              </w:rPr>
              <w:br/>
              <w:t>–  Reim, Rhythmus, Vers, Metrum, sprachliche Bilder (Vergleich, Metapher, Personifikation), lyrisches Ich, Enjambement, Kadenz, Atm</w:t>
            </w:r>
            <w:r w:rsidRPr="005814FE">
              <w:rPr>
                <w:sz w:val="18"/>
                <w:szCs w:val="18"/>
              </w:rPr>
              <w:t>o</w:t>
            </w:r>
            <w:r w:rsidRPr="005814FE">
              <w:rPr>
                <w:sz w:val="18"/>
                <w:szCs w:val="18"/>
              </w:rPr>
              <w:t xml:space="preserve">sphäre </w:t>
            </w:r>
            <w:r w:rsidRPr="005814FE">
              <w:rPr>
                <w:sz w:val="18"/>
                <w:szCs w:val="18"/>
              </w:rPr>
              <w:br/>
              <w:t>–  Figurenverzeichnis, Akt, Szene, Exposition, Höhepunkt, Wendepunkt, Lösung, Katastr</w:t>
            </w:r>
            <w:r w:rsidRPr="005814FE">
              <w:rPr>
                <w:sz w:val="18"/>
                <w:szCs w:val="18"/>
              </w:rPr>
              <w:t>o</w:t>
            </w:r>
            <w:r w:rsidRPr="005814FE">
              <w:rPr>
                <w:sz w:val="18"/>
                <w:szCs w:val="18"/>
              </w:rPr>
              <w:t>phe, Dialog und Monolog, Regieanweisung</w:t>
            </w:r>
          </w:p>
          <w:p w:rsidR="005365E3" w:rsidRDefault="00F80814" w:rsidP="006063C4">
            <w:pPr>
              <w:spacing w:before="60"/>
              <w:rPr>
                <w:rFonts w:eastAsia="Calibri" w:cs="Arial"/>
                <w:sz w:val="18"/>
                <w:szCs w:val="18"/>
              </w:rPr>
            </w:pPr>
            <w:r w:rsidRPr="005814FE">
              <w:rPr>
                <w:rFonts w:eastAsia="Calibri" w:cs="Arial"/>
                <w:sz w:val="18"/>
                <w:szCs w:val="18"/>
              </w:rPr>
              <w:t>(9) sprachliche Gestaltungsmittel beschreiben</w:t>
            </w:r>
            <w:r>
              <w:rPr>
                <w:rFonts w:eastAsia="Calibri" w:cs="Arial"/>
                <w:sz w:val="18"/>
                <w:szCs w:val="18"/>
              </w:rPr>
              <w:t xml:space="preserve"> und auf ihre Funktion hin untersuchen</w:t>
            </w:r>
          </w:p>
          <w:p w:rsidR="005365E3" w:rsidRDefault="005A2180" w:rsidP="006063C4">
            <w:pPr>
              <w:spacing w:before="60"/>
              <w:rPr>
                <w:rFonts w:eastAsia="Calibri" w:cs="Arial"/>
                <w:sz w:val="18"/>
                <w:szCs w:val="18"/>
              </w:rPr>
            </w:pPr>
            <w:r>
              <w:rPr>
                <w:rFonts w:eastAsia="Calibri" w:cs="Arial"/>
                <w:sz w:val="18"/>
                <w:szCs w:val="18"/>
              </w:rPr>
              <w:lastRenderedPageBreak/>
              <w:t>(11) grundlegende literarische Gattungen def</w:t>
            </w:r>
            <w:r>
              <w:rPr>
                <w:rFonts w:eastAsia="Calibri" w:cs="Arial"/>
                <w:sz w:val="18"/>
                <w:szCs w:val="18"/>
              </w:rPr>
              <w:t>i</w:t>
            </w:r>
            <w:r>
              <w:rPr>
                <w:rFonts w:eastAsia="Calibri" w:cs="Arial"/>
                <w:sz w:val="18"/>
                <w:szCs w:val="18"/>
              </w:rPr>
              <w:t>nieren und deren Merkmale für das Textve</w:t>
            </w:r>
            <w:r>
              <w:rPr>
                <w:rFonts w:eastAsia="Calibri" w:cs="Arial"/>
                <w:sz w:val="18"/>
                <w:szCs w:val="18"/>
              </w:rPr>
              <w:t>r</w:t>
            </w:r>
            <w:r>
              <w:rPr>
                <w:rFonts w:eastAsia="Calibri" w:cs="Arial"/>
                <w:sz w:val="18"/>
                <w:szCs w:val="18"/>
              </w:rPr>
              <w:t>stehen nutzen (mindestens Gedicht, Ballade, Epos, Erzählung, Kalendergeschichte, Kurzg</w:t>
            </w:r>
            <w:r>
              <w:rPr>
                <w:rFonts w:eastAsia="Calibri" w:cs="Arial"/>
                <w:sz w:val="18"/>
                <w:szCs w:val="18"/>
              </w:rPr>
              <w:t>e</w:t>
            </w:r>
            <w:r>
              <w:rPr>
                <w:rFonts w:eastAsia="Calibri" w:cs="Arial"/>
                <w:sz w:val="18"/>
                <w:szCs w:val="18"/>
              </w:rPr>
              <w:t>schichte, Anekdote, Drama)</w:t>
            </w:r>
          </w:p>
          <w:p w:rsidR="005365E3" w:rsidRDefault="00426868" w:rsidP="006063C4">
            <w:pPr>
              <w:spacing w:before="60"/>
              <w:rPr>
                <w:rFonts w:eastAsia="Calibri" w:cs="Arial"/>
                <w:sz w:val="18"/>
                <w:szCs w:val="18"/>
              </w:rPr>
            </w:pPr>
            <w:r>
              <w:rPr>
                <w:rFonts w:eastAsia="Calibri" w:cs="Arial"/>
                <w:sz w:val="18"/>
                <w:szCs w:val="18"/>
              </w:rPr>
              <w:t>(12) Deutungen eines Textes entwickeln und formulieren (auch mithilfe von Deutungshyp</w:t>
            </w:r>
            <w:r>
              <w:rPr>
                <w:rFonts w:eastAsia="Calibri" w:cs="Arial"/>
                <w:sz w:val="18"/>
                <w:szCs w:val="18"/>
              </w:rPr>
              <w:t>o</w:t>
            </w:r>
            <w:r>
              <w:rPr>
                <w:rFonts w:eastAsia="Calibri" w:cs="Arial"/>
                <w:sz w:val="18"/>
                <w:szCs w:val="18"/>
              </w:rPr>
              <w:t>thesen); das eigene Textverständnis erläutern, begründen und am Text belegen</w:t>
            </w:r>
          </w:p>
          <w:p w:rsidR="005365E3" w:rsidRDefault="00426868" w:rsidP="006063C4">
            <w:pPr>
              <w:spacing w:before="60"/>
              <w:rPr>
                <w:rFonts w:eastAsia="Calibri" w:cs="Arial"/>
                <w:sz w:val="18"/>
                <w:szCs w:val="18"/>
              </w:rPr>
            </w:pPr>
            <w:r>
              <w:rPr>
                <w:rFonts w:eastAsia="Calibri" w:cs="Arial"/>
                <w:sz w:val="18"/>
                <w:szCs w:val="18"/>
              </w:rPr>
              <w:t>(13) Vorwissen für ihr Textverstehen nutzen</w:t>
            </w:r>
          </w:p>
          <w:p w:rsidR="005365E3" w:rsidRDefault="002659BF" w:rsidP="006063C4">
            <w:pPr>
              <w:spacing w:before="60"/>
              <w:rPr>
                <w:rFonts w:eastAsia="Calibri" w:cs="Arial"/>
                <w:sz w:val="18"/>
                <w:szCs w:val="18"/>
              </w:rPr>
            </w:pPr>
            <w:r>
              <w:rPr>
                <w:rFonts w:eastAsia="Calibri" w:cs="Arial"/>
                <w:sz w:val="18"/>
                <w:szCs w:val="18"/>
              </w:rPr>
              <w:t>(15) mit handlungs- und produktionsorientie</w:t>
            </w:r>
            <w:r>
              <w:rPr>
                <w:rFonts w:eastAsia="Calibri" w:cs="Arial"/>
                <w:sz w:val="18"/>
                <w:szCs w:val="18"/>
              </w:rPr>
              <w:t>r</w:t>
            </w:r>
            <w:r>
              <w:rPr>
                <w:rFonts w:eastAsia="Calibri" w:cs="Arial"/>
                <w:sz w:val="18"/>
                <w:szCs w:val="18"/>
              </w:rPr>
              <w:t>ten Verfahren ein plausibles Textverständnis herausarbeiten (zum Beispiel Texttransform</w:t>
            </w:r>
            <w:r>
              <w:rPr>
                <w:rFonts w:eastAsia="Calibri" w:cs="Arial"/>
                <w:sz w:val="18"/>
                <w:szCs w:val="18"/>
              </w:rPr>
              <w:t>a</w:t>
            </w:r>
            <w:r>
              <w:rPr>
                <w:rFonts w:eastAsia="Calibri" w:cs="Arial"/>
                <w:sz w:val="18"/>
                <w:szCs w:val="18"/>
              </w:rPr>
              <w:t>tionen, Ausgestaltungen, Formen szenischen Interpretierens)</w:t>
            </w:r>
          </w:p>
          <w:p w:rsidR="005365E3" w:rsidRDefault="00326F84" w:rsidP="006063C4">
            <w:pPr>
              <w:spacing w:before="60"/>
              <w:rPr>
                <w:rFonts w:eastAsia="Calibri" w:cs="Arial"/>
                <w:sz w:val="18"/>
                <w:szCs w:val="18"/>
              </w:rPr>
            </w:pPr>
            <w:r>
              <w:rPr>
                <w:rFonts w:eastAsia="Calibri" w:cs="Arial"/>
                <w:sz w:val="18"/>
                <w:szCs w:val="18"/>
              </w:rPr>
              <w:t>(16) literarische Figuren charakterisieren; Fig</w:t>
            </w:r>
            <w:r>
              <w:rPr>
                <w:rFonts w:eastAsia="Calibri" w:cs="Arial"/>
                <w:sz w:val="18"/>
                <w:szCs w:val="18"/>
              </w:rPr>
              <w:t>u</w:t>
            </w:r>
            <w:r>
              <w:rPr>
                <w:rFonts w:eastAsia="Calibri" w:cs="Arial"/>
                <w:sz w:val="18"/>
                <w:szCs w:val="18"/>
              </w:rPr>
              <w:t>renkonstellationen beschreiben</w:t>
            </w:r>
          </w:p>
          <w:p w:rsidR="005365E3" w:rsidRDefault="00326F84" w:rsidP="006063C4">
            <w:pPr>
              <w:spacing w:before="60"/>
              <w:rPr>
                <w:rFonts w:eastAsia="Calibri" w:cs="Arial"/>
                <w:sz w:val="18"/>
                <w:szCs w:val="18"/>
              </w:rPr>
            </w:pPr>
            <w:r>
              <w:rPr>
                <w:rFonts w:eastAsia="Calibri" w:cs="Arial"/>
                <w:sz w:val="18"/>
                <w:szCs w:val="18"/>
              </w:rPr>
              <w:t>(17) Verstehensschwierigkeiten benennen und für den Interpretationsprozess nutzen</w:t>
            </w:r>
          </w:p>
          <w:p w:rsidR="005365E3" w:rsidRDefault="00326F84" w:rsidP="006063C4">
            <w:pPr>
              <w:spacing w:before="60"/>
              <w:rPr>
                <w:rFonts w:eastAsia="Calibri" w:cs="Arial"/>
                <w:sz w:val="18"/>
                <w:szCs w:val="18"/>
              </w:rPr>
            </w:pPr>
            <w:r>
              <w:rPr>
                <w:rFonts w:eastAsia="Calibri" w:cs="Arial"/>
                <w:sz w:val="18"/>
                <w:szCs w:val="18"/>
              </w:rPr>
              <w:t>(18) die Mehrdeutigkeit von literarischen Te</w:t>
            </w:r>
            <w:r>
              <w:rPr>
                <w:rFonts w:eastAsia="Calibri" w:cs="Arial"/>
                <w:sz w:val="18"/>
                <w:szCs w:val="18"/>
              </w:rPr>
              <w:t>x</w:t>
            </w:r>
            <w:r>
              <w:rPr>
                <w:rFonts w:eastAsia="Calibri" w:cs="Arial"/>
                <w:sz w:val="18"/>
                <w:szCs w:val="18"/>
              </w:rPr>
              <w:t>ten erkennen und in Grundzügen erläutern</w:t>
            </w:r>
          </w:p>
          <w:p w:rsidR="00631CD9" w:rsidRPr="009479AA" w:rsidRDefault="008C253C" w:rsidP="006063C4">
            <w:pPr>
              <w:spacing w:before="60"/>
              <w:rPr>
                <w:rFonts w:eastAsia="Calibri" w:cs="Arial"/>
                <w:sz w:val="18"/>
                <w:szCs w:val="18"/>
              </w:rPr>
            </w:pPr>
            <w:r>
              <w:rPr>
                <w:rFonts w:eastAsia="Calibri" w:cs="Arial"/>
                <w:sz w:val="18"/>
                <w:szCs w:val="18"/>
              </w:rPr>
              <w:t>(19) die Wirkung eines Textes beschreiben und begründen (Textteile und Textganzes)</w:t>
            </w:r>
          </w:p>
          <w:p w:rsidR="005365E3" w:rsidRDefault="008C253C" w:rsidP="006063C4">
            <w:pPr>
              <w:spacing w:before="60"/>
              <w:rPr>
                <w:rFonts w:eastAsia="Calibri" w:cs="Arial"/>
                <w:sz w:val="18"/>
                <w:szCs w:val="18"/>
              </w:rPr>
            </w:pPr>
            <w:r>
              <w:rPr>
                <w:rFonts w:eastAsia="Calibri" w:cs="Arial"/>
                <w:sz w:val="18"/>
                <w:szCs w:val="18"/>
              </w:rPr>
              <w:t>(20) vergleichend eigene und literarische L</w:t>
            </w:r>
            <w:r>
              <w:rPr>
                <w:rFonts w:eastAsia="Calibri" w:cs="Arial"/>
                <w:sz w:val="18"/>
                <w:szCs w:val="18"/>
              </w:rPr>
              <w:t>e</w:t>
            </w:r>
            <w:r>
              <w:rPr>
                <w:rFonts w:eastAsia="Calibri" w:cs="Arial"/>
                <w:sz w:val="18"/>
                <w:szCs w:val="18"/>
              </w:rPr>
              <w:t>benswelten beschreiben und reflektieren (A</w:t>
            </w:r>
            <w:r>
              <w:rPr>
                <w:rFonts w:eastAsia="Calibri" w:cs="Arial"/>
                <w:sz w:val="18"/>
                <w:szCs w:val="18"/>
              </w:rPr>
              <w:t>l</w:t>
            </w:r>
            <w:r>
              <w:rPr>
                <w:rFonts w:eastAsia="Calibri" w:cs="Arial"/>
                <w:sz w:val="18"/>
                <w:szCs w:val="18"/>
              </w:rPr>
              <w:t>terität […])</w:t>
            </w:r>
          </w:p>
          <w:p w:rsidR="005365E3" w:rsidRDefault="008867E4" w:rsidP="006063C4">
            <w:pPr>
              <w:spacing w:before="60"/>
              <w:rPr>
                <w:rFonts w:eastAsia="Calibri" w:cs="Arial"/>
                <w:sz w:val="18"/>
                <w:szCs w:val="18"/>
              </w:rPr>
            </w:pPr>
            <w:r>
              <w:rPr>
                <w:rFonts w:eastAsia="Calibri" w:cs="Arial"/>
                <w:sz w:val="18"/>
                <w:szCs w:val="18"/>
              </w:rPr>
              <w:t>(21) Texte inhaltlich und formal vergleichen, auch solche unterschiedlicher Textsorten b</w:t>
            </w:r>
            <w:r>
              <w:rPr>
                <w:rFonts w:eastAsia="Calibri" w:cs="Arial"/>
                <w:sz w:val="18"/>
                <w:szCs w:val="18"/>
              </w:rPr>
              <w:t>e</w:t>
            </w:r>
            <w:r>
              <w:rPr>
                <w:rFonts w:eastAsia="Calibri" w:cs="Arial"/>
                <w:sz w:val="18"/>
                <w:szCs w:val="18"/>
              </w:rPr>
              <w:t>ziehungsweise medialer Darstellung, und den Vergleich für ihr Textverstehen nutzen</w:t>
            </w:r>
          </w:p>
          <w:p w:rsidR="005365E3" w:rsidRDefault="008867E4" w:rsidP="006063C4">
            <w:pPr>
              <w:spacing w:before="60"/>
              <w:rPr>
                <w:rFonts w:eastAsia="Calibri" w:cs="Arial"/>
                <w:sz w:val="18"/>
                <w:szCs w:val="18"/>
              </w:rPr>
            </w:pPr>
            <w:r>
              <w:rPr>
                <w:rFonts w:eastAsia="Calibri" w:cs="Arial"/>
                <w:sz w:val="18"/>
                <w:szCs w:val="18"/>
              </w:rPr>
              <w:t>(22) exemplarisch historische Kontexte in ihr Verständnis von Texten einbeziehen (auch Mittelalter), indem sie Bezüge zu Entstehung</w:t>
            </w:r>
            <w:r>
              <w:rPr>
                <w:rFonts w:eastAsia="Calibri" w:cs="Arial"/>
                <w:sz w:val="18"/>
                <w:szCs w:val="18"/>
              </w:rPr>
              <w:t>s</w:t>
            </w:r>
            <w:r>
              <w:rPr>
                <w:rFonts w:eastAsia="Calibri" w:cs="Arial"/>
                <w:sz w:val="18"/>
                <w:szCs w:val="18"/>
              </w:rPr>
              <w:t>zeit und -bedingungen herstellen</w:t>
            </w:r>
          </w:p>
          <w:p w:rsidR="005365E3" w:rsidRDefault="008867E4" w:rsidP="006063C4">
            <w:pPr>
              <w:spacing w:before="60"/>
              <w:rPr>
                <w:rFonts w:eastAsia="Calibri" w:cs="Arial"/>
                <w:sz w:val="18"/>
                <w:szCs w:val="18"/>
              </w:rPr>
            </w:pPr>
            <w:r>
              <w:rPr>
                <w:rFonts w:eastAsia="Calibri" w:cs="Arial"/>
                <w:sz w:val="18"/>
                <w:szCs w:val="18"/>
              </w:rPr>
              <w:t>(23) Texte begründet beurteilen und die Krit</w:t>
            </w:r>
            <w:r>
              <w:rPr>
                <w:rFonts w:eastAsia="Calibri" w:cs="Arial"/>
                <w:sz w:val="18"/>
                <w:szCs w:val="18"/>
              </w:rPr>
              <w:t>e</w:t>
            </w:r>
            <w:r>
              <w:rPr>
                <w:rFonts w:eastAsia="Calibri" w:cs="Arial"/>
                <w:sz w:val="18"/>
                <w:szCs w:val="18"/>
              </w:rPr>
              <w:t>rien dieser Beurteilung reflektieren</w:t>
            </w:r>
          </w:p>
          <w:p w:rsidR="00631CD9" w:rsidRPr="009479AA" w:rsidRDefault="00EA7852" w:rsidP="006063C4">
            <w:pPr>
              <w:spacing w:before="60"/>
              <w:rPr>
                <w:rFonts w:eastAsia="Calibri" w:cs="Arial"/>
                <w:sz w:val="18"/>
                <w:szCs w:val="18"/>
              </w:rPr>
            </w:pPr>
            <w:r>
              <w:rPr>
                <w:rFonts w:eastAsia="Calibri" w:cs="Arial"/>
                <w:sz w:val="18"/>
                <w:szCs w:val="18"/>
              </w:rPr>
              <w:t>(24) die Bedeutsamkeit eines Textes für die eigene Person reflektieren und Textinhalte mit eigenen Erfahrungen vergleichen</w:t>
            </w:r>
          </w:p>
          <w:p w:rsidR="00631CD9" w:rsidRPr="005814FE" w:rsidRDefault="00631CD9" w:rsidP="006063C4">
            <w:pPr>
              <w:spacing w:before="60"/>
              <w:rPr>
                <w:rFonts w:eastAsia="Calibri" w:cs="Arial"/>
                <w:sz w:val="18"/>
                <w:szCs w:val="18"/>
                <w:u w:val="single"/>
              </w:rPr>
            </w:pPr>
            <w:r w:rsidRPr="005814FE">
              <w:rPr>
                <w:rFonts w:eastAsia="Calibri" w:cs="Arial"/>
                <w:sz w:val="18"/>
                <w:szCs w:val="18"/>
                <w:u w:val="single"/>
              </w:rPr>
              <w:t>3.2.1.3 Medien</w:t>
            </w:r>
          </w:p>
          <w:p w:rsidR="005365E3" w:rsidRDefault="00D6605F" w:rsidP="006063C4">
            <w:pPr>
              <w:spacing w:before="60"/>
              <w:rPr>
                <w:rFonts w:eastAsia="Calibri" w:cs="Arial"/>
                <w:sz w:val="18"/>
                <w:szCs w:val="18"/>
              </w:rPr>
            </w:pPr>
            <w:r>
              <w:rPr>
                <w:rFonts w:eastAsia="Calibri" w:cs="Arial"/>
                <w:sz w:val="18"/>
                <w:szCs w:val="18"/>
              </w:rPr>
              <w:t>(1) Medien hinsichtlich ihrer Darbietungsform und Kommunikationsfunktion beschreiben (Printmedien, Hörmedien, visuelle und audiov</w:t>
            </w:r>
            <w:r>
              <w:rPr>
                <w:rFonts w:eastAsia="Calibri" w:cs="Arial"/>
                <w:sz w:val="18"/>
                <w:szCs w:val="18"/>
              </w:rPr>
              <w:t>i</w:t>
            </w:r>
            <w:r>
              <w:rPr>
                <w:rFonts w:eastAsia="Calibri" w:cs="Arial"/>
                <w:sz w:val="18"/>
                <w:szCs w:val="18"/>
              </w:rPr>
              <w:t xml:space="preserve">suelle Medien; Suchmaschinen, Informations-, </w:t>
            </w:r>
            <w:r>
              <w:rPr>
                <w:rFonts w:eastAsia="Calibri" w:cs="Arial"/>
                <w:sz w:val="18"/>
                <w:szCs w:val="18"/>
              </w:rPr>
              <w:lastRenderedPageBreak/>
              <w:t>Kommunikations- und Unterhaltungsplattfo</w:t>
            </w:r>
            <w:r>
              <w:rPr>
                <w:rFonts w:eastAsia="Calibri" w:cs="Arial"/>
                <w:sz w:val="18"/>
                <w:szCs w:val="18"/>
              </w:rPr>
              <w:t>r</w:t>
            </w:r>
            <w:r>
              <w:rPr>
                <w:rFonts w:eastAsia="Calibri" w:cs="Arial"/>
                <w:sz w:val="18"/>
                <w:szCs w:val="18"/>
              </w:rPr>
              <w:t>men, soziale Netzwerke)</w:t>
            </w:r>
          </w:p>
          <w:p w:rsidR="005365E3" w:rsidRDefault="004F4AC1" w:rsidP="006063C4">
            <w:pPr>
              <w:spacing w:before="60"/>
              <w:rPr>
                <w:rFonts w:eastAsia="Calibri" w:cs="Arial"/>
                <w:sz w:val="18"/>
                <w:szCs w:val="18"/>
              </w:rPr>
            </w:pPr>
            <w:r>
              <w:rPr>
                <w:rFonts w:eastAsia="Calibri" w:cs="Arial"/>
                <w:sz w:val="18"/>
                <w:szCs w:val="18"/>
              </w:rPr>
              <w:t>(2) Funktionen von Medien unterscheiden, vergleichen und bewerten (Information, Ko</w:t>
            </w:r>
            <w:r>
              <w:rPr>
                <w:rFonts w:eastAsia="Calibri" w:cs="Arial"/>
                <w:sz w:val="18"/>
                <w:szCs w:val="18"/>
              </w:rPr>
              <w:t>m</w:t>
            </w:r>
            <w:r>
              <w:rPr>
                <w:rFonts w:eastAsia="Calibri" w:cs="Arial"/>
                <w:sz w:val="18"/>
                <w:szCs w:val="18"/>
              </w:rPr>
              <w:t>munikation, Unterhaltung, auch Werbung)</w:t>
            </w:r>
          </w:p>
          <w:p w:rsidR="005365E3" w:rsidRDefault="00470CCA" w:rsidP="006063C4">
            <w:pPr>
              <w:spacing w:before="60"/>
              <w:rPr>
                <w:rFonts w:eastAsia="Calibri" w:cs="Arial"/>
                <w:sz w:val="18"/>
                <w:szCs w:val="18"/>
              </w:rPr>
            </w:pPr>
            <w:r w:rsidRPr="00470CCA">
              <w:rPr>
                <w:rFonts w:eastAsia="Calibri" w:cs="Arial"/>
                <w:sz w:val="18"/>
                <w:szCs w:val="18"/>
              </w:rPr>
              <w:t>(6) Medien zur Dokumentation des eigenen Lernwegs nutzen (zum Beispiel Lernwegepor</w:t>
            </w:r>
            <w:r w:rsidRPr="00470CCA">
              <w:rPr>
                <w:rFonts w:eastAsia="Calibri" w:cs="Arial"/>
                <w:sz w:val="18"/>
                <w:szCs w:val="18"/>
              </w:rPr>
              <w:t>t</w:t>
            </w:r>
            <w:r w:rsidRPr="00470CCA">
              <w:rPr>
                <w:rFonts w:eastAsia="Calibri" w:cs="Arial"/>
                <w:sz w:val="18"/>
                <w:szCs w:val="18"/>
              </w:rPr>
              <w:t>folio)</w:t>
            </w:r>
          </w:p>
          <w:p w:rsidR="003C5BA6" w:rsidRPr="003C5BA6" w:rsidRDefault="003C5BA6" w:rsidP="003C5BA6">
            <w:pPr>
              <w:spacing w:before="60"/>
              <w:rPr>
                <w:rFonts w:eastAsia="Calibri" w:cs="Arial"/>
                <w:sz w:val="18"/>
                <w:szCs w:val="18"/>
              </w:rPr>
            </w:pPr>
            <w:r w:rsidRPr="003C5BA6">
              <w:rPr>
                <w:sz w:val="18"/>
                <w:szCs w:val="18"/>
              </w:rPr>
              <w:t>(9) eine literarische Vorlage medial umformen (zum Beispiel Storyboard, Hörspiel, Films</w:t>
            </w:r>
            <w:r w:rsidRPr="003C5BA6">
              <w:rPr>
                <w:sz w:val="18"/>
                <w:szCs w:val="18"/>
              </w:rPr>
              <w:t>e</w:t>
            </w:r>
            <w:r w:rsidRPr="003C5BA6">
              <w:rPr>
                <w:sz w:val="18"/>
                <w:szCs w:val="18"/>
              </w:rPr>
              <w:t>quenz) und die Wirkung ihrer Gestaltungsen</w:t>
            </w:r>
            <w:r w:rsidRPr="003C5BA6">
              <w:rPr>
                <w:sz w:val="18"/>
                <w:szCs w:val="18"/>
              </w:rPr>
              <w:t>t</w:t>
            </w:r>
            <w:r w:rsidRPr="003C5BA6">
              <w:rPr>
                <w:sz w:val="18"/>
                <w:szCs w:val="18"/>
              </w:rPr>
              <w:t>scheidungen reflektieren</w:t>
            </w:r>
          </w:p>
          <w:p w:rsidR="005365E3" w:rsidRDefault="007025D2" w:rsidP="006063C4">
            <w:pPr>
              <w:spacing w:before="60"/>
              <w:rPr>
                <w:rFonts w:eastAsia="Calibri" w:cs="Arial"/>
                <w:sz w:val="18"/>
                <w:szCs w:val="18"/>
              </w:rPr>
            </w:pPr>
            <w:r w:rsidRPr="007025D2">
              <w:rPr>
                <w:sz w:val="18"/>
                <w:szCs w:val="18"/>
              </w:rPr>
              <w:t>(10) ihre Lebenswirklichkeit von Realitätsda</w:t>
            </w:r>
            <w:r w:rsidRPr="007025D2">
              <w:rPr>
                <w:sz w:val="18"/>
                <w:szCs w:val="18"/>
              </w:rPr>
              <w:t>r</w:t>
            </w:r>
            <w:r w:rsidRPr="007025D2">
              <w:rPr>
                <w:sz w:val="18"/>
                <w:szCs w:val="18"/>
              </w:rPr>
              <w:t>stellungen und der Darstellung fiktionaler We</w:t>
            </w:r>
            <w:r w:rsidRPr="007025D2">
              <w:rPr>
                <w:sz w:val="18"/>
                <w:szCs w:val="18"/>
              </w:rPr>
              <w:t>l</w:t>
            </w:r>
            <w:r w:rsidRPr="007025D2">
              <w:rPr>
                <w:sz w:val="18"/>
                <w:szCs w:val="18"/>
              </w:rPr>
              <w:t>ten in Medien unterscheiden und Unterschiede beschreiben</w:t>
            </w:r>
          </w:p>
          <w:p w:rsidR="005365E3" w:rsidRDefault="007025D2" w:rsidP="006063C4">
            <w:pPr>
              <w:spacing w:before="60"/>
              <w:rPr>
                <w:rFonts w:eastAsia="Calibri" w:cs="Arial"/>
                <w:sz w:val="18"/>
                <w:szCs w:val="18"/>
              </w:rPr>
            </w:pPr>
            <w:r>
              <w:rPr>
                <w:rFonts w:eastAsia="Calibri" w:cs="Arial"/>
                <w:sz w:val="18"/>
                <w:szCs w:val="18"/>
              </w:rPr>
              <w:t>(11) ihren ersten Gesamteindruck eines Bildes, Films, Hörspiels oder einer Theaterinszeni</w:t>
            </w:r>
            <w:r>
              <w:rPr>
                <w:rFonts w:eastAsia="Calibri" w:cs="Arial"/>
                <w:sz w:val="18"/>
                <w:szCs w:val="18"/>
              </w:rPr>
              <w:t>e</w:t>
            </w:r>
            <w:r>
              <w:rPr>
                <w:rFonts w:eastAsia="Calibri" w:cs="Arial"/>
                <w:sz w:val="18"/>
                <w:szCs w:val="18"/>
              </w:rPr>
              <w:t>rung beschreiben und begründen</w:t>
            </w:r>
          </w:p>
          <w:p w:rsidR="005365E3" w:rsidRDefault="00F37270" w:rsidP="006063C4">
            <w:pPr>
              <w:spacing w:before="60"/>
              <w:rPr>
                <w:rFonts w:eastAsia="Calibri" w:cs="Arial"/>
                <w:sz w:val="18"/>
                <w:szCs w:val="18"/>
              </w:rPr>
            </w:pPr>
            <w:r>
              <w:rPr>
                <w:rFonts w:eastAsia="Calibri" w:cs="Arial"/>
                <w:sz w:val="18"/>
                <w:szCs w:val="18"/>
              </w:rPr>
              <w:t>(12) eigene Bildvorstellungen (zum Beispiel zu Figuren oder Orten in literarischen Texten) entwickeln, beschreiben und mit (audio-)visu</w:t>
            </w:r>
            <w:r w:rsidR="00901F2E">
              <w:rPr>
                <w:rFonts w:eastAsia="Calibri" w:cs="Arial"/>
                <w:sz w:val="18"/>
                <w:szCs w:val="18"/>
              </w:rPr>
              <w:t>-</w:t>
            </w:r>
            <w:r>
              <w:rPr>
                <w:rFonts w:eastAsia="Calibri" w:cs="Arial"/>
                <w:sz w:val="18"/>
                <w:szCs w:val="18"/>
              </w:rPr>
              <w:t>ellen Gestaltungen vergleichen</w:t>
            </w:r>
          </w:p>
          <w:p w:rsidR="005365E3" w:rsidRPr="00FB3663" w:rsidRDefault="00F37270" w:rsidP="006063C4">
            <w:pPr>
              <w:spacing w:before="60"/>
              <w:rPr>
                <w:rFonts w:eastAsia="Calibri" w:cs="Arial"/>
                <w:sz w:val="18"/>
                <w:szCs w:val="18"/>
              </w:rPr>
            </w:pPr>
            <w:r>
              <w:rPr>
                <w:rFonts w:eastAsia="Calibri" w:cs="Arial"/>
                <w:sz w:val="18"/>
                <w:szCs w:val="18"/>
              </w:rPr>
              <w:t xml:space="preserve">(13) Bilder beschreiben und analysieren, dabei Zusammenhänge zwischen Bildelementen und anderen Medien (zum Beispiel Text, Musik) herstellen, </w:t>
            </w:r>
            <w:r w:rsidRPr="00FB3663">
              <w:rPr>
                <w:rFonts w:eastAsia="Calibri" w:cs="Arial"/>
                <w:sz w:val="18"/>
                <w:szCs w:val="18"/>
              </w:rPr>
              <w:t>auch in Werbung</w:t>
            </w:r>
          </w:p>
          <w:p w:rsidR="005365E3" w:rsidRPr="00FB3663" w:rsidRDefault="00FB3663" w:rsidP="006063C4">
            <w:pPr>
              <w:spacing w:before="60"/>
              <w:rPr>
                <w:rFonts w:eastAsia="Calibri" w:cs="Arial"/>
                <w:sz w:val="18"/>
                <w:szCs w:val="18"/>
              </w:rPr>
            </w:pPr>
            <w:r w:rsidRPr="00FB3663">
              <w:rPr>
                <w:sz w:val="18"/>
                <w:szCs w:val="18"/>
              </w:rPr>
              <w:t>(15) die Handlungsstruktur von Filmen mithilfe filmischer (zum Beispiel Rückblende) und erzähltechnischer (zum Beispiel Rahmen-/</w:t>
            </w:r>
            <w:r w:rsidR="00901F2E">
              <w:rPr>
                <w:sz w:val="18"/>
                <w:szCs w:val="18"/>
              </w:rPr>
              <w:t xml:space="preserve"> </w:t>
            </w:r>
            <w:r w:rsidRPr="00FB3663">
              <w:rPr>
                <w:sz w:val="18"/>
                <w:szCs w:val="18"/>
              </w:rPr>
              <w:t>Binnenhandlung) Fachbegriffe erläutern</w:t>
            </w:r>
          </w:p>
          <w:p w:rsidR="00631CD9" w:rsidRPr="009479AA" w:rsidRDefault="00FB3663" w:rsidP="006063C4">
            <w:pPr>
              <w:spacing w:before="60"/>
              <w:rPr>
                <w:rFonts w:eastAsia="Calibri" w:cs="Arial"/>
                <w:sz w:val="18"/>
                <w:szCs w:val="18"/>
              </w:rPr>
            </w:pPr>
            <w:r w:rsidRPr="00FB3663">
              <w:rPr>
                <w:sz w:val="18"/>
                <w:szCs w:val="18"/>
              </w:rPr>
              <w:t xml:space="preserve">(16) Gestaltungsmittel in Filmen erkennen und analysieren: </w:t>
            </w:r>
            <w:r w:rsidRPr="00FB3663">
              <w:rPr>
                <w:sz w:val="18"/>
                <w:szCs w:val="18"/>
              </w:rPr>
              <w:br/>
              <w:t>–  Einstellung (Nahaufnahme, Totale, Halbtot</w:t>
            </w:r>
            <w:r w:rsidRPr="00FB3663">
              <w:rPr>
                <w:sz w:val="18"/>
                <w:szCs w:val="18"/>
              </w:rPr>
              <w:t>a</w:t>
            </w:r>
            <w:r w:rsidRPr="00FB3663">
              <w:rPr>
                <w:sz w:val="18"/>
                <w:szCs w:val="18"/>
              </w:rPr>
              <w:t xml:space="preserve">le, Halbnah, Detail) </w:t>
            </w:r>
            <w:r w:rsidRPr="00FB3663">
              <w:rPr>
                <w:sz w:val="18"/>
                <w:szCs w:val="18"/>
              </w:rPr>
              <w:br/>
              <w:t>–  Kameraperspektive (Frosch- und Vogelpe</w:t>
            </w:r>
            <w:r w:rsidRPr="00FB3663">
              <w:rPr>
                <w:sz w:val="18"/>
                <w:szCs w:val="18"/>
              </w:rPr>
              <w:t>r</w:t>
            </w:r>
            <w:r w:rsidRPr="00FB3663">
              <w:rPr>
                <w:sz w:val="18"/>
                <w:szCs w:val="18"/>
              </w:rPr>
              <w:t xml:space="preserve">spektive) </w:t>
            </w:r>
            <w:r w:rsidRPr="00FB3663">
              <w:rPr>
                <w:sz w:val="18"/>
                <w:szCs w:val="18"/>
              </w:rPr>
              <w:br/>
              <w:t xml:space="preserve">–  Establishing Shot </w:t>
            </w:r>
            <w:r w:rsidRPr="00FB3663">
              <w:rPr>
                <w:sz w:val="18"/>
                <w:szCs w:val="18"/>
              </w:rPr>
              <w:br/>
              <w:t>–  Frame (zum Beispiel Analyse von Einzelbi</w:t>
            </w:r>
            <w:r w:rsidRPr="00FB3663">
              <w:rPr>
                <w:sz w:val="18"/>
                <w:szCs w:val="18"/>
              </w:rPr>
              <w:t>l</w:t>
            </w:r>
            <w:r w:rsidRPr="00FB3663">
              <w:rPr>
                <w:sz w:val="18"/>
                <w:szCs w:val="18"/>
              </w:rPr>
              <w:t xml:space="preserve">dern) </w:t>
            </w:r>
            <w:r w:rsidRPr="00FB3663">
              <w:rPr>
                <w:sz w:val="18"/>
                <w:szCs w:val="18"/>
              </w:rPr>
              <w:br/>
              <w:t xml:space="preserve">–  Licht </w:t>
            </w:r>
            <w:r w:rsidRPr="00FB3663">
              <w:rPr>
                <w:sz w:val="18"/>
                <w:szCs w:val="18"/>
              </w:rPr>
              <w:br/>
              <w:t>–  Ton</w:t>
            </w:r>
          </w:p>
        </w:tc>
        <w:tc>
          <w:tcPr>
            <w:tcW w:w="1250" w:type="pct"/>
            <w:tcBorders>
              <w:left w:val="single" w:sz="4" w:space="0" w:color="auto"/>
              <w:right w:val="single" w:sz="4" w:space="0" w:color="auto"/>
            </w:tcBorders>
            <w:shd w:val="clear" w:color="auto" w:fill="auto"/>
          </w:tcPr>
          <w:p w:rsidR="00631CD9" w:rsidRPr="001570CD" w:rsidRDefault="00631CD9" w:rsidP="006063C4">
            <w:pPr>
              <w:spacing w:before="60"/>
              <w:rPr>
                <w:rFonts w:eastAsia="Calibri" w:cs="Arial"/>
                <w:b/>
                <w:szCs w:val="22"/>
              </w:rPr>
            </w:pPr>
            <w:r w:rsidRPr="001570CD">
              <w:rPr>
                <w:rFonts w:eastAsia="Calibri" w:cs="Arial"/>
                <w:b/>
                <w:szCs w:val="22"/>
              </w:rPr>
              <w:lastRenderedPageBreak/>
              <w:t>2. Die Sprache des Textes</w:t>
            </w:r>
          </w:p>
          <w:p w:rsidR="00631CD9" w:rsidRPr="00CA4F02" w:rsidRDefault="00631CD9" w:rsidP="006063C4">
            <w:pPr>
              <w:spacing w:before="60"/>
              <w:rPr>
                <w:rFonts w:eastAsia="Calibri" w:cs="Arial"/>
                <w:szCs w:val="22"/>
              </w:rPr>
            </w:pPr>
            <w:r w:rsidRPr="00CA4F02">
              <w:rPr>
                <w:rFonts w:eastAsia="Calibri" w:cs="Arial"/>
                <w:szCs w:val="22"/>
              </w:rPr>
              <w:t>Die Novelle wird gemeinsam sukze</w:t>
            </w:r>
            <w:r w:rsidRPr="00CA4F02">
              <w:rPr>
                <w:rFonts w:eastAsia="Calibri" w:cs="Arial"/>
                <w:szCs w:val="22"/>
              </w:rPr>
              <w:t>s</w:t>
            </w:r>
            <w:r w:rsidRPr="00CA4F02">
              <w:rPr>
                <w:rFonts w:eastAsia="Calibri" w:cs="Arial"/>
                <w:szCs w:val="22"/>
              </w:rPr>
              <w:t>sive gelesen.</w:t>
            </w:r>
          </w:p>
          <w:p w:rsidR="00631CD9" w:rsidRPr="00CA4F02" w:rsidRDefault="00631CD9" w:rsidP="006063C4">
            <w:pPr>
              <w:spacing w:before="60"/>
              <w:rPr>
                <w:rFonts w:eastAsia="Calibri" w:cs="Arial"/>
                <w:szCs w:val="22"/>
              </w:rPr>
            </w:pPr>
            <w:r w:rsidRPr="00CA4F02">
              <w:rPr>
                <w:rFonts w:eastAsia="Calibri" w:cs="Arial"/>
                <w:szCs w:val="22"/>
              </w:rPr>
              <w:t>Während des Leseprozesses we</w:t>
            </w:r>
            <w:r w:rsidRPr="00CA4F02">
              <w:rPr>
                <w:rFonts w:eastAsia="Calibri" w:cs="Arial"/>
                <w:szCs w:val="22"/>
              </w:rPr>
              <w:t>r</w:t>
            </w:r>
            <w:r w:rsidRPr="00CA4F02">
              <w:rPr>
                <w:rFonts w:eastAsia="Calibri" w:cs="Arial"/>
                <w:szCs w:val="22"/>
              </w:rPr>
              <w:t>den Bilder/Bildfolgen der Bearbeitung als Graphic Novel herangezogen, um Ve</w:t>
            </w:r>
            <w:r w:rsidRPr="00CA4F02">
              <w:rPr>
                <w:rFonts w:eastAsia="Calibri" w:cs="Arial"/>
                <w:szCs w:val="22"/>
              </w:rPr>
              <w:t>r</w:t>
            </w:r>
            <w:r w:rsidRPr="00CA4F02">
              <w:rPr>
                <w:rFonts w:eastAsia="Calibri" w:cs="Arial"/>
                <w:szCs w:val="22"/>
              </w:rPr>
              <w:t>gleiche zwischen der Erzählweise der Graphic Novel und der Textvorl</w:t>
            </w:r>
            <w:r w:rsidRPr="00CA4F02">
              <w:rPr>
                <w:rFonts w:eastAsia="Calibri" w:cs="Arial"/>
                <w:szCs w:val="22"/>
              </w:rPr>
              <w:t>a</w:t>
            </w:r>
            <w:r w:rsidRPr="00CA4F02">
              <w:rPr>
                <w:rFonts w:eastAsia="Calibri" w:cs="Arial"/>
                <w:szCs w:val="22"/>
              </w:rPr>
              <w:t>ge zu ziehen und daraus Deutung</w:t>
            </w:r>
            <w:r w:rsidRPr="00CA4F02">
              <w:rPr>
                <w:rFonts w:eastAsia="Calibri" w:cs="Arial"/>
                <w:szCs w:val="22"/>
              </w:rPr>
              <w:t>s</w:t>
            </w:r>
            <w:r w:rsidRPr="00CA4F02">
              <w:rPr>
                <w:rFonts w:eastAsia="Calibri" w:cs="Arial"/>
                <w:szCs w:val="22"/>
              </w:rPr>
              <w:t>hypothesen zu en</w:t>
            </w:r>
            <w:r w:rsidRPr="00CA4F02">
              <w:rPr>
                <w:rFonts w:eastAsia="Calibri" w:cs="Arial"/>
                <w:szCs w:val="22"/>
              </w:rPr>
              <w:t>t</w:t>
            </w:r>
            <w:r w:rsidRPr="00CA4F02">
              <w:rPr>
                <w:rFonts w:eastAsia="Calibri" w:cs="Arial"/>
                <w:szCs w:val="22"/>
              </w:rPr>
              <w:t>wickeln.</w:t>
            </w:r>
          </w:p>
          <w:p w:rsidR="00631CD9" w:rsidRDefault="00631CD9" w:rsidP="006063C4">
            <w:pPr>
              <w:spacing w:before="60"/>
              <w:rPr>
                <w:rFonts w:eastAsia="Calibri" w:cs="Arial"/>
                <w:szCs w:val="22"/>
              </w:rPr>
            </w:pPr>
            <w:r>
              <w:rPr>
                <w:rFonts w:eastAsia="Calibri" w:cs="Arial"/>
                <w:szCs w:val="22"/>
              </w:rPr>
              <w:t>Vergleichsaspekte:</w:t>
            </w:r>
          </w:p>
          <w:p w:rsidR="00631CD9" w:rsidRDefault="00631CD9" w:rsidP="00994473">
            <w:pPr>
              <w:numPr>
                <w:ilvl w:val="0"/>
                <w:numId w:val="61"/>
              </w:numPr>
              <w:spacing w:before="60"/>
              <w:rPr>
                <w:rFonts w:eastAsia="Calibri" w:cs="Arial"/>
                <w:szCs w:val="22"/>
              </w:rPr>
            </w:pPr>
            <w:r>
              <w:rPr>
                <w:rFonts w:eastAsia="Calibri" w:cs="Arial"/>
                <w:szCs w:val="22"/>
              </w:rPr>
              <w:t>Charakter</w:t>
            </w:r>
            <w:r w:rsidR="001570CD">
              <w:rPr>
                <w:rFonts w:eastAsia="Calibri" w:cs="Arial"/>
                <w:szCs w:val="22"/>
              </w:rPr>
              <w:t>i</w:t>
            </w:r>
            <w:r>
              <w:rPr>
                <w:rFonts w:eastAsia="Calibri" w:cs="Arial"/>
                <w:szCs w:val="22"/>
              </w:rPr>
              <w:t>sierung von Figuren durch Text und Bild</w:t>
            </w:r>
          </w:p>
          <w:p w:rsidR="00631CD9" w:rsidRPr="00CA4F02" w:rsidRDefault="00631CD9" w:rsidP="00994473">
            <w:pPr>
              <w:numPr>
                <w:ilvl w:val="0"/>
                <w:numId w:val="61"/>
              </w:numPr>
              <w:spacing w:before="60"/>
              <w:rPr>
                <w:rFonts w:eastAsia="Calibri" w:cs="Arial"/>
                <w:szCs w:val="22"/>
              </w:rPr>
            </w:pPr>
            <w:r w:rsidRPr="00CA4F02">
              <w:rPr>
                <w:rFonts w:eastAsia="Calibri" w:cs="Arial"/>
                <w:szCs w:val="22"/>
              </w:rPr>
              <w:t>Vergleiche</w:t>
            </w:r>
            <w:r>
              <w:rPr>
                <w:rFonts w:eastAsia="Calibri" w:cs="Arial"/>
                <w:szCs w:val="22"/>
              </w:rPr>
              <w:t xml:space="preserve"> der Auslassu</w:t>
            </w:r>
            <w:r>
              <w:rPr>
                <w:rFonts w:eastAsia="Calibri" w:cs="Arial"/>
                <w:szCs w:val="22"/>
              </w:rPr>
              <w:t>n</w:t>
            </w:r>
            <w:r>
              <w:rPr>
                <w:rFonts w:eastAsia="Calibri" w:cs="Arial"/>
                <w:szCs w:val="22"/>
              </w:rPr>
              <w:t>gen/Leerstellen in Text und Bildfolge</w:t>
            </w:r>
          </w:p>
          <w:p w:rsidR="00631CD9" w:rsidRDefault="00631CD9" w:rsidP="00994473">
            <w:pPr>
              <w:numPr>
                <w:ilvl w:val="0"/>
                <w:numId w:val="61"/>
              </w:numPr>
              <w:spacing w:before="60"/>
              <w:rPr>
                <w:rFonts w:eastAsia="Calibri" w:cs="Arial"/>
                <w:szCs w:val="22"/>
              </w:rPr>
            </w:pPr>
            <w:r w:rsidRPr="00CA4F02">
              <w:rPr>
                <w:rFonts w:eastAsia="Calibri" w:cs="Arial"/>
                <w:szCs w:val="22"/>
              </w:rPr>
              <w:t>Vergl</w:t>
            </w:r>
            <w:r>
              <w:rPr>
                <w:rFonts w:eastAsia="Calibri" w:cs="Arial"/>
                <w:szCs w:val="22"/>
              </w:rPr>
              <w:t>eich der A</w:t>
            </w:r>
            <w:r w:rsidRPr="00CA4F02">
              <w:rPr>
                <w:rFonts w:eastAsia="Calibri" w:cs="Arial"/>
                <w:szCs w:val="22"/>
              </w:rPr>
              <w:t>usgestaltung der li</w:t>
            </w:r>
            <w:r>
              <w:rPr>
                <w:rFonts w:eastAsia="Calibri" w:cs="Arial"/>
                <w:szCs w:val="22"/>
              </w:rPr>
              <w:t>te</w:t>
            </w:r>
            <w:r w:rsidRPr="00CA4F02">
              <w:rPr>
                <w:rFonts w:eastAsia="Calibri" w:cs="Arial"/>
                <w:szCs w:val="22"/>
              </w:rPr>
              <w:t>r</w:t>
            </w:r>
            <w:r>
              <w:rPr>
                <w:rFonts w:eastAsia="Calibri" w:cs="Arial"/>
                <w:szCs w:val="22"/>
              </w:rPr>
              <w:t>arischen Vor</w:t>
            </w:r>
            <w:r w:rsidRPr="00CA4F02">
              <w:rPr>
                <w:rFonts w:eastAsia="Calibri" w:cs="Arial"/>
                <w:szCs w:val="22"/>
              </w:rPr>
              <w:t>lage mit eigen</w:t>
            </w:r>
            <w:r>
              <w:rPr>
                <w:rFonts w:eastAsia="Calibri" w:cs="Arial"/>
                <w:szCs w:val="22"/>
              </w:rPr>
              <w:t>en Vorste</w:t>
            </w:r>
            <w:r>
              <w:rPr>
                <w:rFonts w:eastAsia="Calibri" w:cs="Arial"/>
                <w:szCs w:val="22"/>
              </w:rPr>
              <w:t>l</w:t>
            </w:r>
            <w:r>
              <w:rPr>
                <w:rFonts w:eastAsia="Calibri" w:cs="Arial"/>
                <w:szCs w:val="22"/>
              </w:rPr>
              <w:t>lungen</w:t>
            </w:r>
          </w:p>
          <w:p w:rsidR="00B856C8" w:rsidRDefault="00B856C8" w:rsidP="006063C4">
            <w:pPr>
              <w:spacing w:before="60"/>
              <w:rPr>
                <w:rFonts w:eastAsia="Calibri" w:cs="Arial"/>
                <w:szCs w:val="22"/>
              </w:rPr>
            </w:pPr>
          </w:p>
          <w:p w:rsidR="00631CD9" w:rsidRPr="00CA4F02" w:rsidRDefault="00631CD9" w:rsidP="006063C4">
            <w:pPr>
              <w:spacing w:before="60"/>
              <w:rPr>
                <w:rFonts w:eastAsia="Calibri" w:cs="Arial"/>
                <w:szCs w:val="22"/>
              </w:rPr>
            </w:pPr>
            <w:r>
              <w:rPr>
                <w:rFonts w:eastAsia="Calibri" w:cs="Arial"/>
                <w:szCs w:val="22"/>
              </w:rPr>
              <w:t>Zur E</w:t>
            </w:r>
            <w:r w:rsidRPr="00CA4F02">
              <w:rPr>
                <w:rFonts w:eastAsia="Calibri" w:cs="Arial"/>
                <w:szCs w:val="22"/>
              </w:rPr>
              <w:t>rarbeitung des Inhalts der Nove</w:t>
            </w:r>
            <w:r w:rsidRPr="00CA4F02">
              <w:rPr>
                <w:rFonts w:eastAsia="Calibri" w:cs="Arial"/>
                <w:szCs w:val="22"/>
              </w:rPr>
              <w:t>l</w:t>
            </w:r>
            <w:r w:rsidRPr="00CA4F02">
              <w:rPr>
                <w:rFonts w:eastAsia="Calibri" w:cs="Arial"/>
                <w:szCs w:val="22"/>
              </w:rPr>
              <w:t>le können auch kreative Schreibfo</w:t>
            </w:r>
            <w:r w:rsidRPr="00CA4F02">
              <w:rPr>
                <w:rFonts w:eastAsia="Calibri" w:cs="Arial"/>
                <w:szCs w:val="22"/>
              </w:rPr>
              <w:t>r</w:t>
            </w:r>
            <w:r w:rsidRPr="00CA4F02">
              <w:rPr>
                <w:rFonts w:eastAsia="Calibri" w:cs="Arial"/>
                <w:szCs w:val="22"/>
              </w:rPr>
              <w:t>m</w:t>
            </w:r>
            <w:r>
              <w:rPr>
                <w:rFonts w:eastAsia="Calibri" w:cs="Arial"/>
                <w:szCs w:val="22"/>
              </w:rPr>
              <w:t>en</w:t>
            </w:r>
            <w:r w:rsidRPr="00CA4F02">
              <w:rPr>
                <w:rFonts w:eastAsia="Calibri" w:cs="Arial"/>
                <w:szCs w:val="22"/>
              </w:rPr>
              <w:t xml:space="preserve"> herangezogen werden (</w:t>
            </w:r>
            <w:r w:rsidR="00530AF9">
              <w:rPr>
                <w:rFonts w:eastAsia="Calibri" w:cs="Arial"/>
                <w:szCs w:val="22"/>
              </w:rPr>
              <w:t>z. B.</w:t>
            </w:r>
            <w:r>
              <w:rPr>
                <w:rFonts w:eastAsia="Calibri" w:cs="Arial"/>
                <w:szCs w:val="22"/>
              </w:rPr>
              <w:t xml:space="preserve"> g</w:t>
            </w:r>
            <w:r w:rsidRPr="00CA4F02">
              <w:rPr>
                <w:rFonts w:eastAsia="Calibri" w:cs="Arial"/>
                <w:szCs w:val="22"/>
              </w:rPr>
              <w:t>e</w:t>
            </w:r>
            <w:r w:rsidRPr="00CA4F02">
              <w:rPr>
                <w:rFonts w:eastAsia="Calibri" w:cs="Arial"/>
                <w:szCs w:val="22"/>
              </w:rPr>
              <w:t>stalte</w:t>
            </w:r>
            <w:r w:rsidRPr="00CA4F02">
              <w:rPr>
                <w:rFonts w:eastAsia="Calibri" w:cs="Arial"/>
                <w:szCs w:val="22"/>
              </w:rPr>
              <w:t>n</w:t>
            </w:r>
            <w:r w:rsidRPr="00CA4F02">
              <w:rPr>
                <w:rFonts w:eastAsia="Calibri" w:cs="Arial"/>
                <w:szCs w:val="22"/>
              </w:rPr>
              <w:t>des Interpretieren)</w:t>
            </w:r>
          </w:p>
          <w:p w:rsidR="00631CD9" w:rsidRPr="00CA4F02" w:rsidRDefault="00631CD9" w:rsidP="006063C4">
            <w:pPr>
              <w:spacing w:before="60"/>
              <w:rPr>
                <w:rFonts w:eastAsia="Calibri" w:cs="Arial"/>
                <w:szCs w:val="22"/>
              </w:rPr>
            </w:pPr>
          </w:p>
          <w:p w:rsidR="00631CD9" w:rsidRPr="00570748" w:rsidRDefault="00631CD9" w:rsidP="00570748">
            <w:pPr>
              <w:spacing w:before="60"/>
              <w:rPr>
                <w:rFonts w:eastAsia="Calibri" w:cs="Arial"/>
                <w:szCs w:val="22"/>
              </w:rPr>
            </w:pPr>
            <w:r w:rsidRPr="00CA4F02">
              <w:rPr>
                <w:rFonts w:eastAsia="Calibri" w:cs="Arial"/>
                <w:szCs w:val="22"/>
              </w:rPr>
              <w:t>Beim Vergleich zwischen Graphic N</w:t>
            </w:r>
            <w:r w:rsidRPr="00CA4F02">
              <w:rPr>
                <w:rFonts w:eastAsia="Calibri" w:cs="Arial"/>
                <w:szCs w:val="22"/>
              </w:rPr>
              <w:t>o</w:t>
            </w:r>
            <w:r w:rsidRPr="00CA4F02">
              <w:rPr>
                <w:rFonts w:eastAsia="Calibri" w:cs="Arial"/>
                <w:szCs w:val="22"/>
              </w:rPr>
              <w:lastRenderedPageBreak/>
              <w:t>vel und Novelle können ebenfalls u</w:t>
            </w:r>
            <w:r w:rsidRPr="00CA4F02">
              <w:rPr>
                <w:rFonts w:eastAsia="Calibri" w:cs="Arial"/>
                <w:szCs w:val="22"/>
              </w:rPr>
              <w:t>n</w:t>
            </w:r>
            <w:r w:rsidRPr="00CA4F02">
              <w:rPr>
                <w:rFonts w:eastAsia="Calibri" w:cs="Arial"/>
                <w:szCs w:val="22"/>
              </w:rPr>
              <w:t>terschiedliche Schreibformen hera</w:t>
            </w:r>
            <w:r w:rsidRPr="00CA4F02">
              <w:rPr>
                <w:rFonts w:eastAsia="Calibri" w:cs="Arial"/>
                <w:szCs w:val="22"/>
              </w:rPr>
              <w:t>n</w:t>
            </w:r>
            <w:r w:rsidRPr="00CA4F02">
              <w:rPr>
                <w:rFonts w:eastAsia="Calibri" w:cs="Arial"/>
                <w:szCs w:val="22"/>
              </w:rPr>
              <w:t>gez</w:t>
            </w:r>
            <w:r w:rsidRPr="00CA4F02">
              <w:rPr>
                <w:rFonts w:eastAsia="Calibri" w:cs="Arial"/>
                <w:szCs w:val="22"/>
              </w:rPr>
              <w:t>o</w:t>
            </w:r>
            <w:r w:rsidRPr="00CA4F02">
              <w:rPr>
                <w:rFonts w:eastAsia="Calibri" w:cs="Arial"/>
                <w:szCs w:val="22"/>
              </w:rPr>
              <w:t>gen und die Schreibkompetenz der SuS gefördert we</w:t>
            </w:r>
            <w:r w:rsidRPr="00CA4F02">
              <w:rPr>
                <w:rFonts w:eastAsia="Calibri" w:cs="Arial"/>
                <w:szCs w:val="22"/>
              </w:rPr>
              <w:t>r</w:t>
            </w:r>
            <w:r w:rsidR="00570748">
              <w:rPr>
                <w:rFonts w:eastAsia="Calibri" w:cs="Arial"/>
                <w:szCs w:val="22"/>
              </w:rPr>
              <w:t>den.</w:t>
            </w:r>
          </w:p>
        </w:tc>
        <w:tc>
          <w:tcPr>
            <w:tcW w:w="1250" w:type="pct"/>
            <w:tcBorders>
              <w:left w:val="single" w:sz="4" w:space="0" w:color="auto"/>
              <w:right w:val="single" w:sz="4" w:space="0" w:color="auto"/>
            </w:tcBorders>
            <w:shd w:val="clear" w:color="auto" w:fill="auto"/>
          </w:tcPr>
          <w:p w:rsidR="00631CD9" w:rsidRDefault="00631CD9" w:rsidP="006063C4">
            <w:pPr>
              <w:spacing w:before="60"/>
              <w:rPr>
                <w:rFonts w:eastAsia="Calibri" w:cs="Arial"/>
                <w:szCs w:val="22"/>
              </w:rPr>
            </w:pPr>
            <w:r w:rsidRPr="00CA4F02">
              <w:rPr>
                <w:rFonts w:eastAsia="Calibri" w:cs="Arial"/>
                <w:szCs w:val="22"/>
              </w:rPr>
              <w:lastRenderedPageBreak/>
              <w:t>Leseprozess: im Unterricht und als HA</w:t>
            </w:r>
          </w:p>
          <w:p w:rsidR="00570748" w:rsidRDefault="00570748" w:rsidP="00570748">
            <w:pPr>
              <w:spacing w:before="60"/>
              <w:rPr>
                <w:rFonts w:eastAsia="Calibri" w:cs="Arial"/>
                <w:szCs w:val="22"/>
              </w:rPr>
            </w:pPr>
          </w:p>
          <w:p w:rsidR="00570748" w:rsidRDefault="00570748" w:rsidP="00570748">
            <w:pPr>
              <w:spacing w:before="60"/>
              <w:rPr>
                <w:rFonts w:eastAsia="Calibri" w:cs="Arial"/>
                <w:szCs w:val="22"/>
              </w:rPr>
            </w:pPr>
          </w:p>
          <w:p w:rsidR="00570748" w:rsidRDefault="00570748" w:rsidP="00570748">
            <w:pPr>
              <w:spacing w:before="60"/>
              <w:rPr>
                <w:rFonts w:eastAsia="Calibri" w:cs="Arial"/>
                <w:szCs w:val="22"/>
              </w:rPr>
            </w:pPr>
          </w:p>
          <w:p w:rsidR="00570748" w:rsidRDefault="00570748" w:rsidP="00570748">
            <w:pPr>
              <w:spacing w:before="60"/>
              <w:rPr>
                <w:rFonts w:eastAsia="Calibri" w:cs="Arial"/>
                <w:szCs w:val="22"/>
              </w:rPr>
            </w:pPr>
          </w:p>
          <w:p w:rsidR="00570748" w:rsidRDefault="00570748" w:rsidP="00570748">
            <w:pPr>
              <w:spacing w:before="60"/>
              <w:rPr>
                <w:rFonts w:eastAsia="Calibri" w:cs="Arial"/>
                <w:szCs w:val="22"/>
              </w:rPr>
            </w:pPr>
          </w:p>
          <w:p w:rsidR="00570748" w:rsidRDefault="00570748" w:rsidP="00570748">
            <w:pPr>
              <w:spacing w:before="60"/>
              <w:rPr>
                <w:rFonts w:eastAsia="Calibri" w:cs="Arial"/>
                <w:szCs w:val="22"/>
              </w:rPr>
            </w:pPr>
          </w:p>
          <w:p w:rsidR="00570748" w:rsidRDefault="00570748" w:rsidP="00570748">
            <w:pPr>
              <w:spacing w:before="60"/>
              <w:rPr>
                <w:rFonts w:eastAsia="Calibri" w:cs="Arial"/>
                <w:szCs w:val="22"/>
              </w:rPr>
            </w:pPr>
          </w:p>
          <w:p w:rsidR="00570748" w:rsidRDefault="00570748" w:rsidP="00570748">
            <w:pPr>
              <w:spacing w:before="60"/>
              <w:rPr>
                <w:rFonts w:eastAsia="Calibri" w:cs="Arial"/>
                <w:szCs w:val="22"/>
              </w:rPr>
            </w:pPr>
          </w:p>
          <w:p w:rsidR="00570748" w:rsidRDefault="00570748" w:rsidP="00570748">
            <w:pPr>
              <w:spacing w:before="60"/>
              <w:rPr>
                <w:rFonts w:eastAsia="Calibri" w:cs="Arial"/>
                <w:szCs w:val="22"/>
              </w:rPr>
            </w:pPr>
          </w:p>
          <w:p w:rsidR="00570748" w:rsidRDefault="00570748" w:rsidP="00570748">
            <w:pPr>
              <w:spacing w:before="60"/>
              <w:rPr>
                <w:rFonts w:eastAsia="Calibri" w:cs="Arial"/>
                <w:szCs w:val="22"/>
              </w:rPr>
            </w:pPr>
          </w:p>
          <w:p w:rsidR="00570748" w:rsidRDefault="00570748" w:rsidP="00570748">
            <w:pPr>
              <w:spacing w:before="60"/>
              <w:rPr>
                <w:rFonts w:eastAsia="Calibri" w:cs="Arial"/>
                <w:szCs w:val="22"/>
              </w:rPr>
            </w:pPr>
          </w:p>
          <w:p w:rsidR="00570748" w:rsidRDefault="00570748" w:rsidP="00570748">
            <w:pPr>
              <w:spacing w:before="60"/>
              <w:rPr>
                <w:rFonts w:eastAsia="Calibri" w:cs="Arial"/>
                <w:szCs w:val="22"/>
              </w:rPr>
            </w:pPr>
          </w:p>
          <w:p w:rsidR="00570748" w:rsidRDefault="00570748" w:rsidP="00570748">
            <w:pPr>
              <w:spacing w:before="60"/>
              <w:rPr>
                <w:rFonts w:eastAsia="Calibri" w:cs="Arial"/>
                <w:szCs w:val="22"/>
              </w:rPr>
            </w:pPr>
          </w:p>
          <w:p w:rsidR="00570748" w:rsidRDefault="00570748" w:rsidP="00570748">
            <w:pPr>
              <w:spacing w:before="60"/>
              <w:rPr>
                <w:rFonts w:eastAsia="Calibri" w:cs="Arial"/>
                <w:szCs w:val="22"/>
              </w:rPr>
            </w:pPr>
          </w:p>
          <w:p w:rsidR="00570748" w:rsidRDefault="00570748" w:rsidP="00570748">
            <w:pPr>
              <w:spacing w:before="60"/>
              <w:rPr>
                <w:rFonts w:eastAsia="Calibri" w:cs="Arial"/>
                <w:szCs w:val="22"/>
              </w:rPr>
            </w:pPr>
          </w:p>
          <w:p w:rsidR="00570748" w:rsidRDefault="00570748" w:rsidP="00570748">
            <w:pPr>
              <w:spacing w:before="60"/>
              <w:rPr>
                <w:rFonts w:eastAsia="Calibri" w:cs="Arial"/>
                <w:szCs w:val="22"/>
              </w:rPr>
            </w:pPr>
          </w:p>
          <w:p w:rsidR="00570748" w:rsidRDefault="00570748" w:rsidP="00570748">
            <w:pPr>
              <w:spacing w:before="60"/>
              <w:rPr>
                <w:rFonts w:eastAsia="Calibri" w:cs="Arial"/>
                <w:szCs w:val="22"/>
              </w:rPr>
            </w:pPr>
          </w:p>
          <w:p w:rsidR="00570748" w:rsidRDefault="00570748" w:rsidP="00570748">
            <w:pPr>
              <w:spacing w:before="60"/>
              <w:rPr>
                <w:rFonts w:eastAsia="Calibri" w:cs="Arial"/>
                <w:szCs w:val="22"/>
              </w:rPr>
            </w:pPr>
          </w:p>
          <w:p w:rsidR="00570748" w:rsidRDefault="00570748" w:rsidP="00570748">
            <w:pPr>
              <w:spacing w:before="60"/>
              <w:rPr>
                <w:rFonts w:eastAsia="Calibri" w:cs="Arial"/>
                <w:szCs w:val="22"/>
              </w:rPr>
            </w:pPr>
          </w:p>
          <w:p w:rsidR="00570748" w:rsidRDefault="00570748" w:rsidP="00570748">
            <w:pPr>
              <w:spacing w:before="60"/>
              <w:rPr>
                <w:rFonts w:eastAsia="Calibri" w:cs="Arial"/>
                <w:szCs w:val="22"/>
              </w:rPr>
            </w:pPr>
          </w:p>
          <w:p w:rsidR="00570748" w:rsidRDefault="00570748" w:rsidP="00570748">
            <w:pPr>
              <w:spacing w:before="60"/>
              <w:rPr>
                <w:rFonts w:eastAsia="Calibri" w:cs="Arial"/>
                <w:szCs w:val="22"/>
              </w:rPr>
            </w:pPr>
          </w:p>
          <w:p w:rsidR="00570748" w:rsidRDefault="00570748" w:rsidP="00570748">
            <w:pPr>
              <w:spacing w:before="60"/>
              <w:rPr>
                <w:rFonts w:eastAsia="Calibri" w:cs="Arial"/>
                <w:szCs w:val="22"/>
              </w:rPr>
            </w:pPr>
            <w:r>
              <w:rPr>
                <w:rFonts w:eastAsia="Calibri" w:cs="Arial"/>
                <w:szCs w:val="22"/>
              </w:rPr>
              <w:t>Methodische Möglichke</w:t>
            </w:r>
            <w:r>
              <w:rPr>
                <w:rFonts w:eastAsia="Calibri" w:cs="Arial"/>
                <w:szCs w:val="22"/>
              </w:rPr>
              <w:t>i</w:t>
            </w:r>
            <w:r>
              <w:rPr>
                <w:rFonts w:eastAsia="Calibri" w:cs="Arial"/>
                <w:szCs w:val="22"/>
              </w:rPr>
              <w:lastRenderedPageBreak/>
              <w:t xml:space="preserve">ten/Schreiben, </w:t>
            </w:r>
            <w:r w:rsidR="00530AF9">
              <w:rPr>
                <w:rFonts w:eastAsia="Calibri" w:cs="Arial"/>
                <w:szCs w:val="22"/>
              </w:rPr>
              <w:t>z. B.</w:t>
            </w:r>
          </w:p>
          <w:p w:rsidR="00570748" w:rsidRDefault="00570748" w:rsidP="00994473">
            <w:pPr>
              <w:numPr>
                <w:ilvl w:val="0"/>
                <w:numId w:val="62"/>
              </w:numPr>
              <w:spacing w:before="60"/>
              <w:rPr>
                <w:rFonts w:eastAsia="Calibri" w:cs="Arial"/>
                <w:szCs w:val="22"/>
              </w:rPr>
            </w:pPr>
            <w:r>
              <w:rPr>
                <w:rFonts w:eastAsia="Calibri" w:cs="Arial"/>
                <w:szCs w:val="22"/>
              </w:rPr>
              <w:t>Leerstellen zwischen den P</w:t>
            </w:r>
            <w:r>
              <w:rPr>
                <w:rFonts w:eastAsia="Calibri" w:cs="Arial"/>
                <w:szCs w:val="22"/>
              </w:rPr>
              <w:t>a</w:t>
            </w:r>
            <w:r>
              <w:rPr>
                <w:rFonts w:eastAsia="Calibri" w:cs="Arial"/>
                <w:szCs w:val="22"/>
              </w:rPr>
              <w:t>nels (=Gutter) durch gestaltendes I</w:t>
            </w:r>
            <w:r>
              <w:rPr>
                <w:rFonts w:eastAsia="Calibri" w:cs="Arial"/>
                <w:szCs w:val="22"/>
              </w:rPr>
              <w:t>n</w:t>
            </w:r>
            <w:r>
              <w:rPr>
                <w:rFonts w:eastAsia="Calibri" w:cs="Arial"/>
                <w:szCs w:val="22"/>
              </w:rPr>
              <w:t>terpretieren füllen lassen (was g</w:t>
            </w:r>
            <w:r>
              <w:rPr>
                <w:rFonts w:eastAsia="Calibri" w:cs="Arial"/>
                <w:szCs w:val="22"/>
              </w:rPr>
              <w:t>e</w:t>
            </w:r>
            <w:r>
              <w:rPr>
                <w:rFonts w:eastAsia="Calibri" w:cs="Arial"/>
                <w:szCs w:val="22"/>
              </w:rPr>
              <w:t>schieht zwischen den Bi</w:t>
            </w:r>
            <w:r>
              <w:rPr>
                <w:rFonts w:eastAsia="Calibri" w:cs="Arial"/>
                <w:szCs w:val="22"/>
              </w:rPr>
              <w:t>l</w:t>
            </w:r>
            <w:r>
              <w:rPr>
                <w:rFonts w:eastAsia="Calibri" w:cs="Arial"/>
                <w:szCs w:val="22"/>
              </w:rPr>
              <w:t>dern?)</w:t>
            </w:r>
          </w:p>
          <w:p w:rsidR="00570748" w:rsidRDefault="00570748" w:rsidP="00994473">
            <w:pPr>
              <w:numPr>
                <w:ilvl w:val="0"/>
                <w:numId w:val="62"/>
              </w:numPr>
              <w:spacing w:before="60"/>
              <w:rPr>
                <w:rFonts w:eastAsia="Calibri" w:cs="Arial"/>
                <w:szCs w:val="22"/>
              </w:rPr>
            </w:pPr>
            <w:r w:rsidRPr="00570748">
              <w:rPr>
                <w:rFonts w:eastAsia="Calibri" w:cs="Arial"/>
                <w:szCs w:val="22"/>
              </w:rPr>
              <w:t xml:space="preserve">Verschriftlichung der Analyse der Panels </w:t>
            </w:r>
          </w:p>
          <w:p w:rsidR="0099236C" w:rsidRDefault="00570748" w:rsidP="00994473">
            <w:pPr>
              <w:numPr>
                <w:ilvl w:val="0"/>
                <w:numId w:val="62"/>
              </w:numPr>
              <w:spacing w:before="60"/>
              <w:rPr>
                <w:rFonts w:eastAsia="Calibri" w:cs="Arial"/>
                <w:szCs w:val="22"/>
              </w:rPr>
            </w:pPr>
            <w:r w:rsidRPr="00570748">
              <w:rPr>
                <w:rFonts w:eastAsia="Calibri" w:cs="Arial"/>
                <w:szCs w:val="22"/>
              </w:rPr>
              <w:t>Verschriftlichung der bildlichen Charakterisierung</w:t>
            </w:r>
          </w:p>
          <w:p w:rsidR="000B0859" w:rsidRPr="0099236C" w:rsidRDefault="000B0859" w:rsidP="000B0859">
            <w:pPr>
              <w:spacing w:before="60"/>
              <w:rPr>
                <w:rFonts w:eastAsia="Calibri" w:cs="Arial"/>
                <w:szCs w:val="22"/>
              </w:rPr>
            </w:pPr>
            <w:r>
              <w:rPr>
                <w:rFonts w:eastAsia="Calibri"/>
              </w:rPr>
              <w:t xml:space="preserve">integrierter Grammatikunterricht: </w:t>
            </w:r>
            <w:r w:rsidR="00530AF9">
              <w:rPr>
                <w:rFonts w:eastAsia="Calibri"/>
              </w:rPr>
              <w:t>z. B.</w:t>
            </w:r>
            <w:r>
              <w:rPr>
                <w:rFonts w:eastAsia="Calibri"/>
              </w:rPr>
              <w:t xml:space="preserve"> Wiederholung </w:t>
            </w:r>
            <w:r w:rsidRPr="000B0859">
              <w:t>von Subjekt- und O</w:t>
            </w:r>
            <w:r w:rsidRPr="000B0859">
              <w:t>b</w:t>
            </w:r>
            <w:r w:rsidRPr="000B0859">
              <w:t xml:space="preserve">jektsätzen </w:t>
            </w:r>
            <w:r>
              <w:t>im Rahmen der Schreibd</w:t>
            </w:r>
            <w:r>
              <w:t>i</w:t>
            </w:r>
            <w:r>
              <w:t>daktik</w:t>
            </w:r>
          </w:p>
        </w:tc>
      </w:tr>
      <w:tr w:rsidR="00631CD9" w:rsidRPr="006435E7" w:rsidTr="006063C4">
        <w:trPr>
          <w:jc w:val="center"/>
        </w:trPr>
        <w:tc>
          <w:tcPr>
            <w:tcW w:w="1250" w:type="pct"/>
            <w:tcBorders>
              <w:top w:val="single" w:sz="4" w:space="0" w:color="auto"/>
              <w:left w:val="single" w:sz="4" w:space="0" w:color="auto"/>
              <w:bottom w:val="single" w:sz="4" w:space="0" w:color="auto"/>
              <w:right w:val="single" w:sz="4" w:space="0" w:color="auto"/>
            </w:tcBorders>
            <w:shd w:val="clear" w:color="auto" w:fill="auto"/>
          </w:tcPr>
          <w:p w:rsidR="00631CD9" w:rsidRPr="00530AF9" w:rsidRDefault="00631CD9" w:rsidP="006063C4">
            <w:pPr>
              <w:spacing w:before="60"/>
              <w:rPr>
                <w:rFonts w:eastAsia="Calibri" w:cs="Arial"/>
                <w:sz w:val="18"/>
                <w:szCs w:val="18"/>
                <w:u w:val="single"/>
              </w:rPr>
            </w:pPr>
            <w:r w:rsidRPr="00530AF9">
              <w:rPr>
                <w:rFonts w:eastAsia="Calibri" w:cs="Arial"/>
                <w:sz w:val="18"/>
                <w:szCs w:val="18"/>
                <w:u w:val="single"/>
              </w:rPr>
              <w:lastRenderedPageBreak/>
              <w:t>2.2 Schreiben</w:t>
            </w:r>
          </w:p>
          <w:p w:rsidR="0042357B" w:rsidRDefault="008D6786" w:rsidP="006063C4">
            <w:pPr>
              <w:spacing w:before="60"/>
              <w:rPr>
                <w:rFonts w:eastAsia="Calibri" w:cs="Arial"/>
                <w:sz w:val="18"/>
                <w:szCs w:val="18"/>
              </w:rPr>
            </w:pPr>
            <w:r w:rsidRPr="00E85271">
              <w:rPr>
                <w:rFonts w:eastAsia="Calibri" w:cs="Arial"/>
                <w:sz w:val="18"/>
                <w:szCs w:val="18"/>
              </w:rPr>
              <w:t xml:space="preserve">1. […] Aufgabenstellungen in konkrete Schreibziele und Schreibpläne überführen; […] </w:t>
            </w:r>
            <w:r w:rsidRPr="00E85271">
              <w:rPr>
                <w:rFonts w:eastAsia="Calibri" w:cs="Arial"/>
                <w:sz w:val="18"/>
                <w:szCs w:val="18"/>
              </w:rPr>
              <w:lastRenderedPageBreak/>
              <w:t>Texte konzipieren und dabei Faktoren wie Schreibanlass, Aufgabenstellung, Textkonve</w:t>
            </w:r>
            <w:r w:rsidRPr="00E85271">
              <w:rPr>
                <w:rFonts w:eastAsia="Calibri" w:cs="Arial"/>
                <w:sz w:val="18"/>
                <w:szCs w:val="18"/>
              </w:rPr>
              <w:t>n</w:t>
            </w:r>
            <w:r w:rsidRPr="00E85271">
              <w:rPr>
                <w:rFonts w:eastAsia="Calibri" w:cs="Arial"/>
                <w:sz w:val="18"/>
                <w:szCs w:val="18"/>
              </w:rPr>
              <w:t>tionen, Textfunktionen, Situations- und Adre</w:t>
            </w:r>
            <w:r w:rsidRPr="00E85271">
              <w:rPr>
                <w:rFonts w:eastAsia="Calibri" w:cs="Arial"/>
                <w:sz w:val="18"/>
                <w:szCs w:val="18"/>
              </w:rPr>
              <w:t>s</w:t>
            </w:r>
            <w:r w:rsidRPr="00E85271">
              <w:rPr>
                <w:rFonts w:eastAsia="Calibri" w:cs="Arial"/>
                <w:sz w:val="18"/>
                <w:szCs w:val="18"/>
              </w:rPr>
              <w:t>satenbezüge berücksichtigen</w:t>
            </w:r>
          </w:p>
          <w:p w:rsidR="0086315D" w:rsidRPr="00E85271" w:rsidRDefault="0086315D" w:rsidP="006063C4">
            <w:pPr>
              <w:spacing w:before="60"/>
              <w:rPr>
                <w:rFonts w:eastAsia="Calibri" w:cs="Arial"/>
                <w:sz w:val="18"/>
                <w:szCs w:val="18"/>
              </w:rPr>
            </w:pPr>
            <w:r>
              <w:rPr>
                <w:rFonts w:eastAsia="Calibri" w:cs="Arial"/>
                <w:sz w:val="18"/>
                <w:szCs w:val="18"/>
              </w:rPr>
              <w:t xml:space="preserve">8. </w:t>
            </w:r>
            <w:r w:rsidRPr="0086315D">
              <w:rPr>
                <w:rFonts w:eastAsia="Calibri" w:cs="Arial"/>
                <w:sz w:val="18"/>
                <w:szCs w:val="18"/>
              </w:rPr>
              <w:t>Textverarbeitungs- und Präsentationspr</w:t>
            </w:r>
            <w:r w:rsidRPr="0086315D">
              <w:rPr>
                <w:rFonts w:eastAsia="Calibri" w:cs="Arial"/>
                <w:sz w:val="18"/>
                <w:szCs w:val="18"/>
              </w:rPr>
              <w:t>o</w:t>
            </w:r>
            <w:r w:rsidRPr="0086315D">
              <w:rPr>
                <w:rFonts w:eastAsia="Calibri" w:cs="Arial"/>
                <w:sz w:val="18"/>
                <w:szCs w:val="18"/>
              </w:rPr>
              <w:t>gramme nutzen</w:t>
            </w:r>
          </w:p>
          <w:p w:rsidR="0042357B" w:rsidRPr="00E85271" w:rsidRDefault="006A2242" w:rsidP="006063C4">
            <w:pPr>
              <w:spacing w:before="60"/>
              <w:rPr>
                <w:rFonts w:eastAsia="Calibri" w:cs="Arial"/>
                <w:sz w:val="18"/>
                <w:szCs w:val="18"/>
              </w:rPr>
            </w:pPr>
            <w:r w:rsidRPr="00E85271">
              <w:rPr>
                <w:rFonts w:eastAsia="Calibri" w:cs="Arial"/>
                <w:sz w:val="18"/>
                <w:szCs w:val="18"/>
              </w:rPr>
              <w:t>13. von Ereignissen berichten; Gegenstände, Vorgänge, Orte, Bilder und Personen b</w:t>
            </w:r>
            <w:r w:rsidRPr="00E85271">
              <w:rPr>
                <w:rFonts w:eastAsia="Calibri" w:cs="Arial"/>
                <w:sz w:val="18"/>
                <w:szCs w:val="18"/>
              </w:rPr>
              <w:t>e</w:t>
            </w:r>
            <w:r w:rsidRPr="00E85271">
              <w:rPr>
                <w:rFonts w:eastAsia="Calibri" w:cs="Arial"/>
                <w:sz w:val="18"/>
                <w:szCs w:val="18"/>
              </w:rPr>
              <w:t>schreiben</w:t>
            </w:r>
          </w:p>
          <w:p w:rsidR="0042357B" w:rsidRPr="00E85271" w:rsidRDefault="00FA4A34" w:rsidP="006063C4">
            <w:pPr>
              <w:spacing w:before="60"/>
              <w:rPr>
                <w:rFonts w:eastAsia="Calibri" w:cs="Arial"/>
                <w:sz w:val="18"/>
                <w:szCs w:val="18"/>
              </w:rPr>
            </w:pPr>
            <w:r w:rsidRPr="00E85271">
              <w:rPr>
                <w:rFonts w:eastAsia="Calibri" w:cs="Arial"/>
                <w:sz w:val="18"/>
                <w:szCs w:val="18"/>
              </w:rPr>
              <w:t>30. sprachliche Mittel gezielt einsetzen</w:t>
            </w:r>
          </w:p>
          <w:p w:rsidR="0042357B" w:rsidRPr="00E85271" w:rsidRDefault="00A076BF" w:rsidP="006063C4">
            <w:pPr>
              <w:spacing w:before="60"/>
              <w:rPr>
                <w:rFonts w:eastAsia="Calibri" w:cs="Arial"/>
                <w:sz w:val="18"/>
                <w:szCs w:val="18"/>
              </w:rPr>
            </w:pPr>
            <w:r w:rsidRPr="00E85271">
              <w:rPr>
                <w:rFonts w:eastAsia="Calibri" w:cs="Arial"/>
                <w:sz w:val="18"/>
                <w:szCs w:val="18"/>
              </w:rPr>
              <w:t>31. anschaulich erzählen und nacherzählen, Erzähltechniken anwenden, auf die Erzähllogik achten</w:t>
            </w:r>
          </w:p>
          <w:p w:rsidR="0042357B" w:rsidRPr="00E85271" w:rsidRDefault="00A076BF" w:rsidP="006063C4">
            <w:pPr>
              <w:spacing w:before="60"/>
              <w:rPr>
                <w:rFonts w:eastAsia="Calibri" w:cs="Arial"/>
                <w:sz w:val="18"/>
                <w:szCs w:val="18"/>
              </w:rPr>
            </w:pPr>
            <w:r w:rsidRPr="00E85271">
              <w:rPr>
                <w:rFonts w:eastAsia="Calibri" w:cs="Arial"/>
                <w:sz w:val="18"/>
                <w:szCs w:val="18"/>
              </w:rPr>
              <w:t>32. nach literarischen oder nicht-literarischen Vorlagen Texte neu, um- oder weiterschreiben und gestaltend interpretieren</w:t>
            </w:r>
          </w:p>
          <w:p w:rsidR="00631CD9" w:rsidRPr="00E85271" w:rsidRDefault="0034570B" w:rsidP="006063C4">
            <w:pPr>
              <w:spacing w:before="60"/>
              <w:rPr>
                <w:rFonts w:eastAsia="Calibri" w:cs="Arial"/>
                <w:sz w:val="18"/>
                <w:szCs w:val="18"/>
              </w:rPr>
            </w:pPr>
            <w:r w:rsidRPr="00E85271">
              <w:rPr>
                <w:rFonts w:eastAsia="Calibri" w:cs="Arial"/>
                <w:sz w:val="18"/>
                <w:szCs w:val="18"/>
              </w:rPr>
              <w:t>36. Textdistanz einnehmen, zu eigenen und fremden Texten kriterienorientiert Stellung nehmen und Verbesserungsvorschläge era</w:t>
            </w:r>
            <w:r w:rsidRPr="00E85271">
              <w:rPr>
                <w:rFonts w:eastAsia="Calibri" w:cs="Arial"/>
                <w:sz w:val="18"/>
                <w:szCs w:val="18"/>
              </w:rPr>
              <w:t>r</w:t>
            </w:r>
            <w:r w:rsidRPr="00E85271">
              <w:rPr>
                <w:rFonts w:eastAsia="Calibri" w:cs="Arial"/>
                <w:sz w:val="18"/>
                <w:szCs w:val="18"/>
              </w:rPr>
              <w:t>beiten</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631CD9" w:rsidRPr="005814FE" w:rsidRDefault="00631CD9" w:rsidP="006063C4">
            <w:pPr>
              <w:spacing w:before="60"/>
              <w:rPr>
                <w:rFonts w:eastAsia="Calibri" w:cs="Arial"/>
                <w:sz w:val="18"/>
                <w:szCs w:val="18"/>
                <w:u w:val="single"/>
              </w:rPr>
            </w:pPr>
            <w:r w:rsidRPr="005814FE">
              <w:rPr>
                <w:rFonts w:eastAsia="Calibri" w:cs="Arial"/>
                <w:sz w:val="18"/>
                <w:szCs w:val="18"/>
                <w:u w:val="single"/>
              </w:rPr>
              <w:lastRenderedPageBreak/>
              <w:t>3.2.1.1 Literarische Texte</w:t>
            </w:r>
          </w:p>
          <w:p w:rsidR="005365E3" w:rsidRPr="00EF602C" w:rsidRDefault="00EF602C" w:rsidP="006063C4">
            <w:pPr>
              <w:spacing w:before="60"/>
              <w:rPr>
                <w:rFonts w:eastAsia="Calibri" w:cs="Arial"/>
                <w:sz w:val="18"/>
                <w:szCs w:val="18"/>
              </w:rPr>
            </w:pPr>
            <w:r w:rsidRPr="00EF602C">
              <w:rPr>
                <w:rFonts w:eastAsia="Calibri" w:cs="Arial"/>
                <w:sz w:val="18"/>
                <w:szCs w:val="18"/>
              </w:rPr>
              <w:t>(3) Inhalte von Texten herausarbeiten und zusammenfassen; dazu aussagekräftige Tex</w:t>
            </w:r>
            <w:r w:rsidRPr="00EF602C">
              <w:rPr>
                <w:rFonts w:eastAsia="Calibri" w:cs="Arial"/>
                <w:sz w:val="18"/>
                <w:szCs w:val="18"/>
              </w:rPr>
              <w:t>t</w:t>
            </w:r>
            <w:r w:rsidRPr="00EF602C">
              <w:rPr>
                <w:rFonts w:eastAsia="Calibri" w:cs="Arial"/>
                <w:sz w:val="18"/>
                <w:szCs w:val="18"/>
              </w:rPr>
              <w:lastRenderedPageBreak/>
              <w:t>belege auswählen</w:t>
            </w:r>
          </w:p>
          <w:p w:rsidR="005365E3" w:rsidRPr="00EF602C" w:rsidRDefault="008D11F8" w:rsidP="006063C4">
            <w:pPr>
              <w:spacing w:before="60"/>
              <w:rPr>
                <w:rFonts w:eastAsia="Calibri" w:cs="Arial"/>
                <w:sz w:val="18"/>
                <w:szCs w:val="18"/>
              </w:rPr>
            </w:pPr>
            <w:r>
              <w:rPr>
                <w:rFonts w:eastAsia="Calibri" w:cs="Arial"/>
                <w:sz w:val="18"/>
                <w:szCs w:val="18"/>
              </w:rPr>
              <w:t>(4) Textinhalte und Textstrukturen visualisieren (zum Beispiel Grafik, Schaubild, Tabelle)</w:t>
            </w:r>
          </w:p>
          <w:p w:rsidR="005365E3" w:rsidRPr="00EF602C" w:rsidRDefault="00A67757" w:rsidP="006063C4">
            <w:pPr>
              <w:spacing w:before="60"/>
              <w:rPr>
                <w:rFonts w:eastAsia="Calibri" w:cs="Arial"/>
                <w:sz w:val="18"/>
                <w:szCs w:val="18"/>
              </w:rPr>
            </w:pPr>
            <w:r>
              <w:rPr>
                <w:rFonts w:eastAsia="Calibri" w:cs="Arial"/>
                <w:sz w:val="18"/>
                <w:szCs w:val="18"/>
              </w:rPr>
              <w:t>(6) das Thema eines Textes bestimmen und benennen</w:t>
            </w:r>
          </w:p>
          <w:p w:rsidR="005365E3" w:rsidRPr="00EF602C" w:rsidRDefault="00487776" w:rsidP="006063C4">
            <w:pPr>
              <w:spacing w:before="60"/>
              <w:rPr>
                <w:rFonts w:eastAsia="Calibri" w:cs="Arial"/>
                <w:sz w:val="18"/>
                <w:szCs w:val="18"/>
              </w:rPr>
            </w:pPr>
            <w:r>
              <w:rPr>
                <w:rFonts w:eastAsia="Calibri" w:cs="Arial"/>
                <w:sz w:val="18"/>
                <w:szCs w:val="18"/>
              </w:rPr>
              <w:t>(7) wesentliche Elemente eines Textes (Titel, Aufbau, Handlungs- und Konfliktverlauf, Fig</w:t>
            </w:r>
            <w:r>
              <w:rPr>
                <w:rFonts w:eastAsia="Calibri" w:cs="Arial"/>
                <w:sz w:val="18"/>
                <w:szCs w:val="18"/>
              </w:rPr>
              <w:t>u</w:t>
            </w:r>
            <w:r>
              <w:rPr>
                <w:rFonts w:eastAsia="Calibri" w:cs="Arial"/>
                <w:sz w:val="18"/>
                <w:szCs w:val="18"/>
              </w:rPr>
              <w:t>ren und Figurenkonstellation, Raum- und Zei</w:t>
            </w:r>
            <w:r>
              <w:rPr>
                <w:rFonts w:eastAsia="Calibri" w:cs="Arial"/>
                <w:sz w:val="18"/>
                <w:szCs w:val="18"/>
              </w:rPr>
              <w:t>t</w:t>
            </w:r>
            <w:r>
              <w:rPr>
                <w:rFonts w:eastAsia="Calibri" w:cs="Arial"/>
                <w:sz w:val="18"/>
                <w:szCs w:val="18"/>
              </w:rPr>
              <w:t>gestaltung, Motive, Symbole) bestimmen, analysieren und in ihrer Funktion beschreiben</w:t>
            </w:r>
          </w:p>
          <w:p w:rsidR="005365E3" w:rsidRPr="00EF602C" w:rsidRDefault="005A2180" w:rsidP="006063C4">
            <w:pPr>
              <w:spacing w:before="60"/>
              <w:rPr>
                <w:rFonts w:eastAsia="Calibri" w:cs="Arial"/>
                <w:sz w:val="18"/>
                <w:szCs w:val="18"/>
              </w:rPr>
            </w:pPr>
            <w:r>
              <w:rPr>
                <w:rFonts w:eastAsia="Calibri" w:cs="Arial"/>
                <w:sz w:val="18"/>
                <w:szCs w:val="18"/>
              </w:rPr>
              <w:t>(11) grundlegende literarische Gattungen def</w:t>
            </w:r>
            <w:r>
              <w:rPr>
                <w:rFonts w:eastAsia="Calibri" w:cs="Arial"/>
                <w:sz w:val="18"/>
                <w:szCs w:val="18"/>
              </w:rPr>
              <w:t>i</w:t>
            </w:r>
            <w:r>
              <w:rPr>
                <w:rFonts w:eastAsia="Calibri" w:cs="Arial"/>
                <w:sz w:val="18"/>
                <w:szCs w:val="18"/>
              </w:rPr>
              <w:t>nieren und deren Merkmale für das Textve</w:t>
            </w:r>
            <w:r>
              <w:rPr>
                <w:rFonts w:eastAsia="Calibri" w:cs="Arial"/>
                <w:sz w:val="18"/>
                <w:szCs w:val="18"/>
              </w:rPr>
              <w:t>r</w:t>
            </w:r>
            <w:r>
              <w:rPr>
                <w:rFonts w:eastAsia="Calibri" w:cs="Arial"/>
                <w:sz w:val="18"/>
                <w:szCs w:val="18"/>
              </w:rPr>
              <w:t>stehen nutzen (mindestens Gedicht, Ballade, Epos, Erzählung, Kalendergeschichte, Kurzg</w:t>
            </w:r>
            <w:r>
              <w:rPr>
                <w:rFonts w:eastAsia="Calibri" w:cs="Arial"/>
                <w:sz w:val="18"/>
                <w:szCs w:val="18"/>
              </w:rPr>
              <w:t>e</w:t>
            </w:r>
            <w:r>
              <w:rPr>
                <w:rFonts w:eastAsia="Calibri" w:cs="Arial"/>
                <w:sz w:val="18"/>
                <w:szCs w:val="18"/>
              </w:rPr>
              <w:t>schichte, Anekdote, Drama)</w:t>
            </w:r>
          </w:p>
          <w:p w:rsidR="005365E3" w:rsidRPr="00EF602C" w:rsidRDefault="00426868" w:rsidP="006063C4">
            <w:pPr>
              <w:spacing w:before="60"/>
              <w:rPr>
                <w:rFonts w:eastAsia="Calibri" w:cs="Arial"/>
                <w:sz w:val="18"/>
                <w:szCs w:val="18"/>
              </w:rPr>
            </w:pPr>
            <w:r>
              <w:rPr>
                <w:rFonts w:eastAsia="Calibri" w:cs="Arial"/>
                <w:sz w:val="18"/>
                <w:szCs w:val="18"/>
              </w:rPr>
              <w:t>(12) Deutungen eines Textes entwickeln und formulieren (auch mithilfe von Deutungshyp</w:t>
            </w:r>
            <w:r>
              <w:rPr>
                <w:rFonts w:eastAsia="Calibri" w:cs="Arial"/>
                <w:sz w:val="18"/>
                <w:szCs w:val="18"/>
              </w:rPr>
              <w:t>o</w:t>
            </w:r>
            <w:r>
              <w:rPr>
                <w:rFonts w:eastAsia="Calibri" w:cs="Arial"/>
                <w:sz w:val="18"/>
                <w:szCs w:val="18"/>
              </w:rPr>
              <w:t>thesen); das eigene Textverständnis erläutern, begründen und am Text belegen</w:t>
            </w:r>
          </w:p>
          <w:p w:rsidR="00631CD9" w:rsidRPr="00EF602C" w:rsidRDefault="00990CBD" w:rsidP="006063C4">
            <w:pPr>
              <w:spacing w:before="60"/>
              <w:rPr>
                <w:rFonts w:eastAsia="Calibri" w:cs="Arial"/>
                <w:sz w:val="18"/>
                <w:szCs w:val="18"/>
              </w:rPr>
            </w:pPr>
            <w:r w:rsidRPr="00990CBD">
              <w:rPr>
                <w:rFonts w:eastAsia="Calibri" w:cs="Arial"/>
                <w:sz w:val="18"/>
                <w:szCs w:val="18"/>
              </w:rPr>
              <w:t>(15) eigene und fremde Lebenswelten b</w:t>
            </w:r>
            <w:r w:rsidRPr="00990CBD">
              <w:rPr>
                <w:rFonts w:eastAsia="Calibri" w:cs="Arial"/>
                <w:sz w:val="18"/>
                <w:szCs w:val="18"/>
              </w:rPr>
              <w:t>e</w:t>
            </w:r>
            <w:r w:rsidRPr="00990CBD">
              <w:rPr>
                <w:rFonts w:eastAsia="Calibri" w:cs="Arial"/>
                <w:sz w:val="18"/>
                <w:szCs w:val="18"/>
              </w:rPr>
              <w:t>schreiben, vergleichen und bewerten (Alterität)</w:t>
            </w:r>
          </w:p>
          <w:p w:rsidR="00631CD9" w:rsidRPr="005814FE" w:rsidRDefault="00631CD9" w:rsidP="006063C4">
            <w:pPr>
              <w:spacing w:before="60"/>
              <w:rPr>
                <w:rFonts w:eastAsia="Calibri" w:cs="Arial"/>
                <w:sz w:val="18"/>
                <w:szCs w:val="18"/>
                <w:u w:val="single"/>
              </w:rPr>
            </w:pPr>
            <w:r w:rsidRPr="005814FE">
              <w:rPr>
                <w:rFonts w:eastAsia="Calibri" w:cs="Arial"/>
                <w:sz w:val="18"/>
                <w:szCs w:val="18"/>
                <w:u w:val="single"/>
              </w:rPr>
              <w:t>3.2.1.3 Medien</w:t>
            </w:r>
          </w:p>
          <w:p w:rsidR="003C5BA6" w:rsidRPr="003C5BA6" w:rsidRDefault="003C5BA6" w:rsidP="003C5BA6">
            <w:pPr>
              <w:spacing w:before="60"/>
              <w:rPr>
                <w:rFonts w:eastAsia="Calibri" w:cs="Arial"/>
                <w:sz w:val="18"/>
                <w:szCs w:val="18"/>
              </w:rPr>
            </w:pPr>
            <w:r w:rsidRPr="003C5BA6">
              <w:rPr>
                <w:sz w:val="18"/>
                <w:szCs w:val="18"/>
              </w:rPr>
              <w:t>(9) eine literarische Vorlage medial umformen (zum Beispiel Storyboard, Hörspiel, Films</w:t>
            </w:r>
            <w:r w:rsidRPr="003C5BA6">
              <w:rPr>
                <w:sz w:val="18"/>
                <w:szCs w:val="18"/>
              </w:rPr>
              <w:t>e</w:t>
            </w:r>
            <w:r w:rsidRPr="003C5BA6">
              <w:rPr>
                <w:sz w:val="18"/>
                <w:szCs w:val="18"/>
              </w:rPr>
              <w:t>quenz) und die Wirkung ihrer Gestaltungsen</w:t>
            </w:r>
            <w:r w:rsidRPr="003C5BA6">
              <w:rPr>
                <w:sz w:val="18"/>
                <w:szCs w:val="18"/>
              </w:rPr>
              <w:t>t</w:t>
            </w:r>
            <w:r w:rsidRPr="003C5BA6">
              <w:rPr>
                <w:sz w:val="18"/>
                <w:szCs w:val="18"/>
              </w:rPr>
              <w:t>scheidungen reflektieren</w:t>
            </w:r>
          </w:p>
          <w:p w:rsidR="005365E3" w:rsidRPr="00EF602C" w:rsidRDefault="00F37270" w:rsidP="006063C4">
            <w:pPr>
              <w:spacing w:before="60"/>
              <w:rPr>
                <w:rFonts w:eastAsia="Calibri" w:cs="Arial"/>
                <w:sz w:val="18"/>
                <w:szCs w:val="18"/>
              </w:rPr>
            </w:pPr>
            <w:r>
              <w:rPr>
                <w:rFonts w:eastAsia="Calibri" w:cs="Arial"/>
                <w:sz w:val="18"/>
                <w:szCs w:val="18"/>
              </w:rPr>
              <w:t>(12) eigene Bildvorstellungen (zum Beispiel zu Figuren oder Orten in literarischen Texten) entwickeln, beschreiben und mit (audio-)visu</w:t>
            </w:r>
            <w:r w:rsidR="00901F2E">
              <w:rPr>
                <w:rFonts w:eastAsia="Calibri" w:cs="Arial"/>
                <w:sz w:val="18"/>
                <w:szCs w:val="18"/>
              </w:rPr>
              <w:t>-</w:t>
            </w:r>
            <w:r>
              <w:rPr>
                <w:rFonts w:eastAsia="Calibri" w:cs="Arial"/>
                <w:sz w:val="18"/>
                <w:szCs w:val="18"/>
              </w:rPr>
              <w:t>ellen Gestaltungen vergleichen</w:t>
            </w:r>
          </w:p>
          <w:p w:rsidR="00631CD9" w:rsidRPr="00EF602C" w:rsidRDefault="00F37270" w:rsidP="006063C4">
            <w:pPr>
              <w:spacing w:before="60"/>
              <w:rPr>
                <w:rFonts w:eastAsia="Calibri" w:cs="Arial"/>
                <w:sz w:val="18"/>
                <w:szCs w:val="18"/>
              </w:rPr>
            </w:pPr>
            <w:r>
              <w:rPr>
                <w:rFonts w:eastAsia="Calibri" w:cs="Arial"/>
                <w:sz w:val="18"/>
                <w:szCs w:val="18"/>
              </w:rPr>
              <w:t>(13) Bilder beschreiben und analysieren, dabei Zusammenhänge zwischen Bildelementen und anderen Medien (zum Beispiel Text, Musik) herstellen, auch in Werbung</w:t>
            </w:r>
          </w:p>
        </w:tc>
        <w:tc>
          <w:tcPr>
            <w:tcW w:w="1250" w:type="pct"/>
            <w:tcBorders>
              <w:left w:val="single" w:sz="4" w:space="0" w:color="auto"/>
              <w:right w:val="single" w:sz="4" w:space="0" w:color="auto"/>
            </w:tcBorders>
            <w:shd w:val="clear" w:color="auto" w:fill="auto"/>
          </w:tcPr>
          <w:p w:rsidR="00631CD9" w:rsidRPr="00570748" w:rsidRDefault="00570748" w:rsidP="006063C4">
            <w:pPr>
              <w:spacing w:before="60"/>
              <w:rPr>
                <w:rFonts w:eastAsia="Calibri" w:cs="Arial"/>
                <w:b/>
                <w:szCs w:val="22"/>
              </w:rPr>
            </w:pPr>
            <w:r w:rsidRPr="00570748">
              <w:rPr>
                <w:rFonts w:eastAsia="Calibri" w:cs="Arial"/>
                <w:b/>
                <w:szCs w:val="22"/>
              </w:rPr>
              <w:lastRenderedPageBreak/>
              <w:t>fakultativ:</w:t>
            </w:r>
          </w:p>
          <w:p w:rsidR="00631CD9" w:rsidRPr="006435E7" w:rsidRDefault="00631CD9" w:rsidP="006063C4">
            <w:pPr>
              <w:spacing w:before="60"/>
              <w:rPr>
                <w:rFonts w:eastAsia="Calibri" w:cs="Arial"/>
                <w:szCs w:val="22"/>
              </w:rPr>
            </w:pPr>
            <w:r w:rsidRPr="005A1C98">
              <w:rPr>
                <w:rFonts w:eastAsia="Calibri" w:cs="Arial"/>
                <w:szCs w:val="22"/>
              </w:rPr>
              <w:t>Nach der Vorlage von K</w:t>
            </w:r>
            <w:r>
              <w:rPr>
                <w:rFonts w:eastAsia="Calibri" w:cs="Arial"/>
                <w:szCs w:val="22"/>
              </w:rPr>
              <w:t>urz- oder K</w:t>
            </w:r>
            <w:r w:rsidRPr="005A1C98">
              <w:rPr>
                <w:rFonts w:eastAsia="Calibri" w:cs="Arial"/>
                <w:szCs w:val="22"/>
              </w:rPr>
              <w:t>a</w:t>
            </w:r>
            <w:r w:rsidRPr="005A1C98">
              <w:rPr>
                <w:rFonts w:eastAsia="Calibri" w:cs="Arial"/>
                <w:szCs w:val="22"/>
              </w:rPr>
              <w:t>lendergeschichten zeichnen und te</w:t>
            </w:r>
            <w:r w:rsidRPr="005A1C98">
              <w:rPr>
                <w:rFonts w:eastAsia="Calibri" w:cs="Arial"/>
                <w:szCs w:val="22"/>
              </w:rPr>
              <w:t>x</w:t>
            </w:r>
            <w:r w:rsidRPr="005A1C98">
              <w:rPr>
                <w:rFonts w:eastAsia="Calibri" w:cs="Arial"/>
                <w:szCs w:val="22"/>
              </w:rPr>
              <w:lastRenderedPageBreak/>
              <w:t>ten die SuS eigene Graphic Novels in 10-12 P</w:t>
            </w:r>
            <w:r w:rsidRPr="005A1C98">
              <w:rPr>
                <w:rFonts w:eastAsia="Calibri" w:cs="Arial"/>
                <w:szCs w:val="22"/>
              </w:rPr>
              <w:t>a</w:t>
            </w:r>
            <w:r w:rsidRPr="005A1C98">
              <w:rPr>
                <w:rFonts w:eastAsia="Calibri" w:cs="Arial"/>
                <w:szCs w:val="22"/>
              </w:rPr>
              <w:t>nels.</w:t>
            </w:r>
          </w:p>
        </w:tc>
        <w:tc>
          <w:tcPr>
            <w:tcW w:w="1250" w:type="pct"/>
            <w:tcBorders>
              <w:left w:val="single" w:sz="4" w:space="0" w:color="auto"/>
              <w:right w:val="single" w:sz="4" w:space="0" w:color="auto"/>
            </w:tcBorders>
            <w:shd w:val="clear" w:color="auto" w:fill="auto"/>
          </w:tcPr>
          <w:p w:rsidR="00631CD9" w:rsidRPr="00570748" w:rsidRDefault="000B4988" w:rsidP="006063C4">
            <w:pPr>
              <w:spacing w:before="60"/>
              <w:rPr>
                <w:rFonts w:eastAsia="Calibri" w:cs="Arial"/>
                <w:szCs w:val="22"/>
              </w:rPr>
            </w:pPr>
            <w:r>
              <w:rPr>
                <w:rFonts w:eastAsia="Calibri" w:cs="Arial"/>
                <w:szCs w:val="22"/>
              </w:rPr>
              <w:lastRenderedPageBreak/>
              <w:t xml:space="preserve">ggf auch fächerübergreifend mit </w:t>
            </w:r>
            <w:r w:rsidR="00570748" w:rsidRPr="000B4988">
              <w:rPr>
                <w:rFonts w:eastAsia="Calibri" w:cs="Arial"/>
                <w:szCs w:val="22"/>
              </w:rPr>
              <w:t>Bi</w:t>
            </w:r>
            <w:r w:rsidR="00570748" w:rsidRPr="000B4988">
              <w:rPr>
                <w:rFonts w:eastAsia="Calibri" w:cs="Arial"/>
                <w:szCs w:val="22"/>
              </w:rPr>
              <w:t>l</w:t>
            </w:r>
            <w:r w:rsidR="00570748" w:rsidRPr="000B4988">
              <w:rPr>
                <w:rFonts w:eastAsia="Calibri" w:cs="Arial"/>
                <w:szCs w:val="22"/>
              </w:rPr>
              <w:t>dende</w:t>
            </w:r>
            <w:r>
              <w:rPr>
                <w:rFonts w:eastAsia="Calibri" w:cs="Arial"/>
                <w:szCs w:val="22"/>
              </w:rPr>
              <w:t>r</w:t>
            </w:r>
            <w:r w:rsidR="00570748" w:rsidRPr="000B4988">
              <w:rPr>
                <w:rFonts w:eastAsia="Calibri" w:cs="Arial"/>
                <w:szCs w:val="22"/>
              </w:rPr>
              <w:t xml:space="preserve"> Kunst</w:t>
            </w:r>
          </w:p>
        </w:tc>
      </w:tr>
    </w:tbl>
    <w:p w:rsidR="00D13FE5" w:rsidRDefault="00D13FE5" w:rsidP="00D13FE5">
      <w:pPr>
        <w:rPr>
          <w:rFonts w:cs="Arial"/>
          <w:b/>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0"/>
        <w:gridCol w:w="3980"/>
        <w:gridCol w:w="3980"/>
        <w:gridCol w:w="3980"/>
      </w:tblGrid>
      <w:tr w:rsidR="00C32967" w:rsidRPr="00CB5993" w:rsidTr="008F1A66">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rsidR="00C32967" w:rsidRPr="00D72B29" w:rsidRDefault="004A0C8B" w:rsidP="00504C00">
            <w:pPr>
              <w:pStyle w:val="bcTab"/>
            </w:pPr>
            <w:bookmarkStart w:id="34" w:name="_Toc468520546"/>
            <w:bookmarkStart w:id="35" w:name="_Toc481735807"/>
            <w:r>
              <w:lastRenderedPageBreak/>
              <w:t xml:space="preserve">8.G. </w:t>
            </w:r>
            <w:r w:rsidR="00C32967">
              <w:t>Grammatik</w:t>
            </w:r>
            <w:bookmarkEnd w:id="34"/>
            <w:bookmarkEnd w:id="35"/>
          </w:p>
        </w:tc>
      </w:tr>
      <w:tr w:rsidR="00C32967" w:rsidRPr="00097C2E" w:rsidTr="008F1A66">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965FAE" w:rsidRDefault="00965FAE" w:rsidP="00965FAE">
            <w:pPr>
              <w:pStyle w:val="bcTabVortext"/>
            </w:pPr>
            <w:r w:rsidRPr="0079614E">
              <w:t>Bei Grammatikphänomenen bietet sich eine Verzahnung mit anderen Themen des Deutschunterrichts an</w:t>
            </w:r>
            <w:r>
              <w:t xml:space="preserve"> – „</w:t>
            </w:r>
            <w:r w:rsidRPr="00A27B11">
              <w:t>Deutschunterricht ist integrativer Unterricht</w:t>
            </w:r>
            <w:r>
              <w:t>“</w:t>
            </w:r>
            <w:r w:rsidRPr="0079614E">
              <w:t xml:space="preserve"> (</w:t>
            </w:r>
            <w:r>
              <w:t>BP S. 10</w:t>
            </w:r>
            <w:r w:rsidRPr="0079614E">
              <w:t xml:space="preserve">). In diesem Sinne </w:t>
            </w:r>
            <w:r>
              <w:t>werden hier die Grammatikphänomene lediglich benannt; die methodische Umsetzung ergibt sich aus den jeweiligen Kontexten, mit denen sie verbunden we</w:t>
            </w:r>
            <w:r>
              <w:t>r</w:t>
            </w:r>
            <w:r>
              <w:t>den. Es werden jeweils Hinweise für ein</w:t>
            </w:r>
            <w:r w:rsidR="0045778F">
              <w:t xml:space="preserve">e mögliche Integration gegeben, die naturgemäß exemplarisch und als Anregung zu verstehen sind. </w:t>
            </w:r>
          </w:p>
          <w:p w:rsidR="00965FAE" w:rsidRDefault="00965FAE" w:rsidP="00965FAE">
            <w:pPr>
              <w:pStyle w:val="bcTabVortext"/>
            </w:pPr>
            <w:r>
              <w:t xml:space="preserve">Dabei hat der Grammatikunterricht im Verständnis des Bildungsplans mehr als eine nur instrumentelle Funktion. Die Behandlung von Grammatik hat </w:t>
            </w:r>
            <w:r w:rsidRPr="0079614E">
              <w:t>immer eine inhaltszentrierte (grammatikalische Phänomene der Syntax und Morphologie) und eine anwendungsorientierte, prozessbezogene Komponente (Schreiben, An</w:t>
            </w:r>
            <w:r w:rsidRPr="0079614E">
              <w:t>a</w:t>
            </w:r>
            <w:r w:rsidRPr="0079614E">
              <w:t xml:space="preserve">lyse von Texten), die sich im Unterricht nicht trennen lassen. </w:t>
            </w:r>
            <w:r>
              <w:t xml:space="preserve">Die Darstellung geht hier </w:t>
            </w:r>
            <w:r w:rsidRPr="0079614E">
              <w:t>entsprechend dem Bi</w:t>
            </w:r>
            <w:r w:rsidRPr="0079614E">
              <w:t>l</w:t>
            </w:r>
            <w:r w:rsidRPr="0079614E">
              <w:t>dungsplan vom Satz als zentraler Einheit aus; die Behandlung von Wortarten wird jeweils in diesem funktionalen Kontext angeschlossen.</w:t>
            </w:r>
          </w:p>
          <w:p w:rsidR="00965FAE" w:rsidRDefault="00965FAE" w:rsidP="00965FAE">
            <w:pPr>
              <w:pStyle w:val="bcTabVortext"/>
            </w:pPr>
            <w:r>
              <w:t xml:space="preserve">Die curriculare Abfolge der Gegenstände ist in der Mittelstufe innerhalb des Jahrganges weitgehend flexibel. Über die Jahrgänge hinweg wird im </w:t>
            </w:r>
            <w:r w:rsidRPr="0079614E">
              <w:t>Interesse e</w:t>
            </w:r>
            <w:r w:rsidRPr="0079614E">
              <w:t>i</w:t>
            </w:r>
            <w:r w:rsidRPr="0079614E">
              <w:t>nes nachhaltigen Grammatikunterrichts</w:t>
            </w:r>
            <w:r>
              <w:t xml:space="preserve"> eine progrediente Abfolge</w:t>
            </w:r>
            <w:r w:rsidR="00901F2E">
              <w:t xml:space="preserve"> vorgeschlagen</w:t>
            </w:r>
            <w:r>
              <w:t>, die der Sachlogik wie der didaktischen Entwicklung Rechnung trägt.</w:t>
            </w:r>
          </w:p>
          <w:p w:rsidR="0079614E" w:rsidRPr="00C3077D" w:rsidRDefault="007B72A8" w:rsidP="00965FAE">
            <w:pPr>
              <w:pStyle w:val="bcTabVortext"/>
            </w:pPr>
            <w:r>
              <w:t xml:space="preserve">Die </w:t>
            </w:r>
            <w:r w:rsidR="0079614E">
              <w:t xml:space="preserve">Behandlung von Kohärenzphänomenen (s.u. </w:t>
            </w:r>
            <w:r>
              <w:t>6.) könnte auch als Kern einer Unterrichtseinheit mit einem schreibdidaktischen Schwerpunkt umgesetzt we</w:t>
            </w:r>
            <w:r>
              <w:t>r</w:t>
            </w:r>
            <w:r>
              <w:t>den.</w:t>
            </w:r>
            <w:r w:rsidR="00965FAE">
              <w:t xml:space="preserve"> Sie nimmt auch die Klasse der Funktionswörter in den Blick.</w:t>
            </w:r>
          </w:p>
        </w:tc>
      </w:tr>
      <w:tr w:rsidR="00C32967" w:rsidRPr="00CB5993" w:rsidTr="008F1A66">
        <w:trPr>
          <w:trHeight w:val="20"/>
        </w:trPr>
        <w:tc>
          <w:tcPr>
            <w:tcW w:w="1250" w:type="pct"/>
            <w:tcBorders>
              <w:top w:val="single" w:sz="4" w:space="0" w:color="auto"/>
              <w:left w:val="single" w:sz="4" w:space="0" w:color="auto"/>
              <w:bottom w:val="single" w:sz="4" w:space="0" w:color="auto"/>
              <w:right w:val="single" w:sz="4" w:space="0" w:color="auto"/>
            </w:tcBorders>
            <w:shd w:val="clear" w:color="auto" w:fill="F59D1E"/>
            <w:vAlign w:val="center"/>
            <w:hideMark/>
          </w:tcPr>
          <w:p w:rsidR="00C32967" w:rsidRPr="0076063D" w:rsidRDefault="00C32967" w:rsidP="008F1A66">
            <w:pPr>
              <w:pStyle w:val="bcTabweiKompetenzen"/>
            </w:pPr>
            <w:r w:rsidRPr="0076063D">
              <w:t>Prozessbezogene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B70017"/>
            <w:vAlign w:val="center"/>
          </w:tcPr>
          <w:p w:rsidR="00C32967" w:rsidRPr="0076063D" w:rsidRDefault="00C32967" w:rsidP="008F1A66">
            <w:pPr>
              <w:pStyle w:val="bcTabweiKompetenzen"/>
            </w:pPr>
            <w:r w:rsidRPr="0076063D">
              <w:t>Inhaltsbezogene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C32967" w:rsidRPr="00D72B29" w:rsidRDefault="00C32967" w:rsidP="008F1A66">
            <w:pPr>
              <w:pStyle w:val="bcTabschwKompetenzen"/>
            </w:pPr>
            <w:r w:rsidRPr="00D72B29">
              <w:t>Konkretisierung,</w:t>
            </w:r>
            <w:r w:rsidRPr="00D72B29">
              <w:br/>
              <w:t>Vorgehen im Unterricht</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tcPr>
          <w:p w:rsidR="00C32967" w:rsidRPr="00D72B29" w:rsidRDefault="00C32967" w:rsidP="008F1A66">
            <w:pPr>
              <w:pStyle w:val="bcTabschwKompetenzen"/>
            </w:pPr>
            <w:r w:rsidRPr="00D72B29">
              <w:t xml:space="preserve">Hinweise, Arbeitsmittel, </w:t>
            </w:r>
            <w:r>
              <w:br/>
            </w:r>
            <w:r w:rsidRPr="00D72B29">
              <w:t>Organisation, Verweise</w:t>
            </w:r>
          </w:p>
        </w:tc>
      </w:tr>
      <w:tr w:rsidR="00C32967" w:rsidRPr="002C4E3E" w:rsidTr="008F1A66">
        <w:trPr>
          <w:trHeight w:val="20"/>
        </w:trPr>
        <w:tc>
          <w:tcPr>
            <w:tcW w:w="25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32967" w:rsidRPr="002E1988" w:rsidRDefault="00C32967" w:rsidP="008F1A66">
            <w:pPr>
              <w:jc w:val="center"/>
              <w:rPr>
                <w:rFonts w:eastAsia="Calibri"/>
                <w:sz w:val="18"/>
                <w:szCs w:val="18"/>
              </w:rPr>
            </w:pPr>
            <w:r w:rsidRPr="002E1988">
              <w:rPr>
                <w:sz w:val="18"/>
                <w:szCs w:val="18"/>
              </w:rPr>
              <w:t>Die Schülerinnen und Schüler können</w:t>
            </w:r>
          </w:p>
        </w:tc>
        <w:tc>
          <w:tcPr>
            <w:tcW w:w="1250" w:type="pct"/>
            <w:vMerge w:val="restart"/>
            <w:tcBorders>
              <w:top w:val="single" w:sz="4" w:space="0" w:color="auto"/>
              <w:left w:val="single" w:sz="4" w:space="0" w:color="auto"/>
              <w:right w:val="single" w:sz="4" w:space="0" w:color="auto"/>
            </w:tcBorders>
            <w:shd w:val="clear" w:color="auto" w:fill="auto"/>
          </w:tcPr>
          <w:p w:rsidR="00C32967" w:rsidRPr="00097C2E" w:rsidRDefault="0079614E" w:rsidP="008F1A66">
            <w:pPr>
              <w:spacing w:before="60"/>
              <w:rPr>
                <w:rFonts w:eastAsia="Calibri"/>
                <w:b/>
              </w:rPr>
            </w:pPr>
            <w:r>
              <w:rPr>
                <w:rFonts w:eastAsia="Calibri"/>
                <w:b/>
              </w:rPr>
              <w:t xml:space="preserve">1. </w:t>
            </w:r>
            <w:r w:rsidR="00C32967" w:rsidRPr="00097C2E">
              <w:rPr>
                <w:rFonts w:eastAsia="Calibri"/>
                <w:b/>
              </w:rPr>
              <w:t>Syntax</w:t>
            </w:r>
          </w:p>
          <w:p w:rsidR="00C32967" w:rsidRDefault="00C32967" w:rsidP="00994473">
            <w:pPr>
              <w:pStyle w:val="Listenabsatz"/>
              <w:numPr>
                <w:ilvl w:val="0"/>
                <w:numId w:val="7"/>
              </w:numPr>
            </w:pPr>
            <w:r>
              <w:t>Wiederholung: Satzglieder unte</w:t>
            </w:r>
            <w:r>
              <w:t>r</w:t>
            </w:r>
            <w:r>
              <w:t>suchen; Valenzuntersuchungen</w:t>
            </w:r>
          </w:p>
          <w:p w:rsidR="00C32967" w:rsidRPr="008A1CA1" w:rsidRDefault="00C32967" w:rsidP="00994473">
            <w:pPr>
              <w:pStyle w:val="Listenabsatz"/>
              <w:numPr>
                <w:ilvl w:val="0"/>
                <w:numId w:val="7"/>
              </w:numPr>
              <w:rPr>
                <w:rFonts w:eastAsia="Calibri" w:cs="Arial"/>
              </w:rPr>
            </w:pPr>
            <w:r>
              <w:t>Wiederholung Prädikativ;</w:t>
            </w:r>
            <w:r>
              <w:br/>
            </w:r>
            <w:r>
              <w:rPr>
                <w:rFonts w:eastAsia="Calibri" w:cs="Arial"/>
              </w:rPr>
              <w:t>fakultativ: Erweiterung auf das O</w:t>
            </w:r>
            <w:r>
              <w:rPr>
                <w:rFonts w:eastAsia="Calibri" w:cs="Arial"/>
              </w:rPr>
              <w:t>b</w:t>
            </w:r>
            <w:r>
              <w:rPr>
                <w:rFonts w:eastAsia="Calibri" w:cs="Arial"/>
              </w:rPr>
              <w:t>jektprädikativ (ev</w:t>
            </w:r>
            <w:r w:rsidR="00A90FCB">
              <w:rPr>
                <w:rFonts w:eastAsia="Calibri" w:cs="Arial"/>
              </w:rPr>
              <w:t>ent</w:t>
            </w:r>
            <w:r>
              <w:rPr>
                <w:rFonts w:eastAsia="Calibri" w:cs="Arial"/>
              </w:rPr>
              <w:t>. nur phän</w:t>
            </w:r>
            <w:r>
              <w:rPr>
                <w:rFonts w:eastAsia="Calibri" w:cs="Arial"/>
              </w:rPr>
              <w:t>o</w:t>
            </w:r>
            <w:r>
              <w:rPr>
                <w:rFonts w:eastAsia="Calibri" w:cs="Arial"/>
              </w:rPr>
              <w:t>men</w:t>
            </w:r>
            <w:r>
              <w:rPr>
                <w:rFonts w:eastAsia="Calibri" w:cs="Arial"/>
              </w:rPr>
              <w:t>o</w:t>
            </w:r>
            <w:r>
              <w:rPr>
                <w:rFonts w:eastAsia="Calibri" w:cs="Arial"/>
              </w:rPr>
              <w:t>logisch)</w:t>
            </w:r>
          </w:p>
          <w:p w:rsidR="00C32967" w:rsidRPr="009465C0" w:rsidRDefault="00C32967" w:rsidP="008F1A66">
            <w:pPr>
              <w:rPr>
                <w:i/>
              </w:rPr>
            </w:pPr>
            <w:r w:rsidRPr="009465C0">
              <w:rPr>
                <w:i/>
              </w:rPr>
              <w:t>Satzarten</w:t>
            </w:r>
            <w:r>
              <w:rPr>
                <w:i/>
              </w:rPr>
              <w:t>:</w:t>
            </w:r>
          </w:p>
          <w:p w:rsidR="00C32967" w:rsidRPr="00F160FE" w:rsidRDefault="00C32967" w:rsidP="00994473">
            <w:pPr>
              <w:pStyle w:val="Listenabsatz"/>
              <w:numPr>
                <w:ilvl w:val="0"/>
                <w:numId w:val="7"/>
              </w:numPr>
              <w:rPr>
                <w:rFonts w:eastAsia="Calibri" w:cs="Arial"/>
              </w:rPr>
            </w:pPr>
            <w:r>
              <w:t>Satzarten anlassbezogen wiede</w:t>
            </w:r>
            <w:r>
              <w:t>r</w:t>
            </w:r>
            <w:r>
              <w:t>holen, mit Sprechaktanalysen ve</w:t>
            </w:r>
            <w:r>
              <w:t>r</w:t>
            </w:r>
            <w:r>
              <w:t>binden (</w:t>
            </w:r>
            <w:r w:rsidR="00530AF9">
              <w:t>z. B.</w:t>
            </w:r>
            <w:r>
              <w:t xml:space="preserve"> beim Drama)</w:t>
            </w:r>
          </w:p>
          <w:p w:rsidR="00C32967" w:rsidRDefault="00C32967" w:rsidP="00994473">
            <w:pPr>
              <w:pStyle w:val="Listenabsatz"/>
              <w:numPr>
                <w:ilvl w:val="0"/>
                <w:numId w:val="7"/>
              </w:numPr>
              <w:rPr>
                <w:rFonts w:eastAsia="Calibri" w:cs="Arial"/>
              </w:rPr>
            </w:pPr>
            <w:r w:rsidRPr="00113BAD">
              <w:t>Abtönungspartikel</w:t>
            </w:r>
            <w:r w:rsidRPr="00113BAD">
              <w:rPr>
                <w:rFonts w:eastAsia="Calibri" w:cs="Arial"/>
              </w:rPr>
              <w:t xml:space="preserve"> </w:t>
            </w:r>
            <w:r>
              <w:rPr>
                <w:rFonts w:eastAsia="Calibri" w:cs="Arial"/>
              </w:rPr>
              <w:t>i</w:t>
            </w:r>
            <w:r>
              <w:t>m Zusamme</w:t>
            </w:r>
            <w:r>
              <w:t>n</w:t>
            </w:r>
            <w:r>
              <w:t>hang mit Satzarten und Sprecha</w:t>
            </w:r>
            <w:r>
              <w:t>k</w:t>
            </w:r>
            <w:r>
              <w:t xml:space="preserve">ten </w:t>
            </w:r>
            <w:r w:rsidRPr="00113BAD">
              <w:rPr>
                <w:rFonts w:eastAsia="Calibri" w:cs="Arial"/>
              </w:rPr>
              <w:t>als Ausdruck der Einstellung von Sprecher bzw. Schreiber ei</w:t>
            </w:r>
            <w:r w:rsidRPr="00113BAD">
              <w:rPr>
                <w:rFonts w:eastAsia="Calibri" w:cs="Arial"/>
              </w:rPr>
              <w:t>n</w:t>
            </w:r>
            <w:r w:rsidRPr="00113BAD">
              <w:rPr>
                <w:rFonts w:eastAsia="Calibri" w:cs="Arial"/>
              </w:rPr>
              <w:t>führen</w:t>
            </w:r>
          </w:p>
          <w:p w:rsidR="00C32967" w:rsidRPr="009465C0" w:rsidRDefault="00C32967" w:rsidP="008F1A66">
            <w:pPr>
              <w:rPr>
                <w:i/>
              </w:rPr>
            </w:pPr>
            <w:r w:rsidRPr="009465C0">
              <w:rPr>
                <w:i/>
              </w:rPr>
              <w:t>Zitate</w:t>
            </w:r>
          </w:p>
          <w:p w:rsidR="00C32967" w:rsidRPr="0038763D" w:rsidRDefault="00C32967" w:rsidP="00994473">
            <w:pPr>
              <w:pStyle w:val="Listenabsatz"/>
              <w:numPr>
                <w:ilvl w:val="0"/>
                <w:numId w:val="7"/>
              </w:numPr>
            </w:pPr>
            <w:r w:rsidRPr="00517278">
              <w:t>Syntaktische</w:t>
            </w:r>
            <w:r>
              <w:rPr>
                <w:rFonts w:eastAsia="Calibri" w:cs="Arial"/>
              </w:rPr>
              <w:t xml:space="preserve"> Integration von Zit</w:t>
            </w:r>
            <w:r>
              <w:rPr>
                <w:rFonts w:eastAsia="Calibri" w:cs="Arial"/>
              </w:rPr>
              <w:t>a</w:t>
            </w:r>
            <w:r>
              <w:rPr>
                <w:rFonts w:eastAsia="Calibri" w:cs="Arial"/>
              </w:rPr>
              <w:t>ten und Belegen</w:t>
            </w:r>
          </w:p>
          <w:p w:rsidR="0038763D" w:rsidRDefault="0038763D" w:rsidP="0038763D">
            <w:pPr>
              <w:pStyle w:val="Listenabsatz"/>
              <w:ind w:left="360"/>
              <w:rPr>
                <w:rFonts w:eastAsia="Calibri" w:cs="Arial"/>
              </w:rPr>
            </w:pPr>
          </w:p>
          <w:p w:rsidR="0038763D" w:rsidRPr="009465C0" w:rsidRDefault="0038763D" w:rsidP="0038763D">
            <w:pPr>
              <w:pStyle w:val="Listenabsatz"/>
              <w:ind w:left="360"/>
            </w:pPr>
          </w:p>
          <w:p w:rsidR="00C32967" w:rsidRPr="009465C0" w:rsidRDefault="00C32967" w:rsidP="008F1A66">
            <w:pPr>
              <w:rPr>
                <w:i/>
              </w:rPr>
            </w:pPr>
            <w:r w:rsidRPr="009465C0">
              <w:rPr>
                <w:i/>
              </w:rPr>
              <w:t>F</w:t>
            </w:r>
            <w:r>
              <w:rPr>
                <w:i/>
              </w:rPr>
              <w:t>e</w:t>
            </w:r>
            <w:r w:rsidRPr="009465C0">
              <w:rPr>
                <w:i/>
              </w:rPr>
              <w:t xml:space="preserve">ldermodell und Rechtschreibung </w:t>
            </w:r>
          </w:p>
          <w:p w:rsidR="00C32967" w:rsidRDefault="00C32967" w:rsidP="00994473">
            <w:pPr>
              <w:pStyle w:val="Listenabsatz"/>
              <w:numPr>
                <w:ilvl w:val="0"/>
                <w:numId w:val="7"/>
              </w:numPr>
              <w:rPr>
                <w:rFonts w:eastAsia="Calibri" w:cs="Arial"/>
              </w:rPr>
            </w:pPr>
            <w:r w:rsidRPr="00412AFE">
              <w:t>Untersuchung</w:t>
            </w:r>
            <w:r w:rsidRPr="00535561">
              <w:rPr>
                <w:rFonts w:eastAsia="Calibri" w:cs="Arial"/>
              </w:rPr>
              <w:t xml:space="preserve"> </w:t>
            </w:r>
            <w:r>
              <w:rPr>
                <w:rFonts w:eastAsia="Calibri" w:cs="Arial"/>
              </w:rPr>
              <w:t xml:space="preserve">der </w:t>
            </w:r>
            <w:r w:rsidRPr="00535561">
              <w:rPr>
                <w:rFonts w:eastAsia="Calibri" w:cs="Arial"/>
              </w:rPr>
              <w:t>Zusammen-</w:t>
            </w:r>
            <w:r w:rsidRPr="00535561">
              <w:rPr>
                <w:rFonts w:eastAsia="Calibri" w:cs="Arial"/>
              </w:rPr>
              <w:lastRenderedPageBreak/>
              <w:t>setzung von Verb</w:t>
            </w:r>
            <w:r>
              <w:rPr>
                <w:rFonts w:eastAsia="Calibri" w:cs="Arial"/>
              </w:rPr>
              <w:t>en mittels des Feldermodells:</w:t>
            </w:r>
          </w:p>
          <w:p w:rsidR="00C32967" w:rsidRDefault="00C32967" w:rsidP="00994473">
            <w:pPr>
              <w:pStyle w:val="Listenabsatz"/>
              <w:numPr>
                <w:ilvl w:val="0"/>
                <w:numId w:val="63"/>
              </w:numPr>
              <w:rPr>
                <w:rFonts w:eastAsia="Calibri" w:cs="Arial"/>
              </w:rPr>
            </w:pPr>
            <w:r w:rsidRPr="00412AFE">
              <w:rPr>
                <w:rFonts w:eastAsia="Calibri" w:cs="Arial"/>
              </w:rPr>
              <w:t>Untrennbarkeit vs. Trennba</w:t>
            </w:r>
            <w:r>
              <w:rPr>
                <w:rFonts w:eastAsia="Calibri" w:cs="Arial"/>
              </w:rPr>
              <w:t>r</w:t>
            </w:r>
            <w:r>
              <w:rPr>
                <w:rFonts w:eastAsia="Calibri" w:cs="Arial"/>
              </w:rPr>
              <w:t>keit zusammengesetzter Ve</w:t>
            </w:r>
            <w:r>
              <w:rPr>
                <w:rFonts w:eastAsia="Calibri" w:cs="Arial"/>
              </w:rPr>
              <w:t>r</w:t>
            </w:r>
            <w:r>
              <w:rPr>
                <w:rFonts w:eastAsia="Calibri" w:cs="Arial"/>
              </w:rPr>
              <w:t>ben</w:t>
            </w:r>
          </w:p>
          <w:p w:rsidR="00C32967" w:rsidRPr="009465C0" w:rsidRDefault="00125E48" w:rsidP="00994473">
            <w:pPr>
              <w:pStyle w:val="Listenabsatz"/>
              <w:numPr>
                <w:ilvl w:val="0"/>
                <w:numId w:val="63"/>
              </w:numPr>
              <w:rPr>
                <w:rFonts w:eastAsia="Calibri" w:cs="Arial"/>
              </w:rPr>
            </w:pPr>
            <w:r>
              <w:rPr>
                <w:rFonts w:eastAsia="Calibri" w:cs="Arial"/>
              </w:rPr>
              <w:t>in linker Satzklammer</w:t>
            </w:r>
            <w:r w:rsidR="00C32967">
              <w:rPr>
                <w:rFonts w:eastAsia="Calibri" w:cs="Arial"/>
              </w:rPr>
              <w:t xml:space="preserve"> immer Zusammenschre</w:t>
            </w:r>
            <w:r w:rsidR="00C32967">
              <w:rPr>
                <w:rFonts w:eastAsia="Calibri" w:cs="Arial"/>
              </w:rPr>
              <w:t>i</w:t>
            </w:r>
            <w:r w:rsidR="00C32967">
              <w:rPr>
                <w:rFonts w:eastAsia="Calibri" w:cs="Arial"/>
              </w:rPr>
              <w:t xml:space="preserve">bung; </w:t>
            </w:r>
            <w:r>
              <w:rPr>
                <w:rFonts w:eastAsia="Calibri" w:cs="Arial"/>
              </w:rPr>
              <w:t xml:space="preserve">rechte Satzklammer </w:t>
            </w:r>
            <w:r w:rsidR="00C32967">
              <w:rPr>
                <w:rFonts w:eastAsia="Calibri" w:cs="Arial"/>
              </w:rPr>
              <w:t>als Ort strittiger Schreibung identifizieren</w:t>
            </w:r>
          </w:p>
        </w:tc>
        <w:tc>
          <w:tcPr>
            <w:tcW w:w="1250" w:type="pct"/>
            <w:vMerge w:val="restart"/>
            <w:tcBorders>
              <w:top w:val="single" w:sz="4" w:space="0" w:color="auto"/>
              <w:left w:val="single" w:sz="4" w:space="0" w:color="auto"/>
              <w:right w:val="single" w:sz="4" w:space="0" w:color="auto"/>
            </w:tcBorders>
            <w:shd w:val="clear" w:color="auto" w:fill="auto"/>
          </w:tcPr>
          <w:p w:rsidR="00C32967" w:rsidRDefault="00C32967" w:rsidP="008F1A66">
            <w:pPr>
              <w:spacing w:before="60"/>
              <w:rPr>
                <w:rFonts w:eastAsia="Calibri"/>
              </w:rPr>
            </w:pPr>
          </w:p>
          <w:p w:rsidR="00C32967" w:rsidRDefault="00C32967" w:rsidP="008F1A66">
            <w:pPr>
              <w:spacing w:before="60"/>
              <w:rPr>
                <w:rFonts w:eastAsia="Calibri"/>
              </w:rPr>
            </w:pPr>
          </w:p>
          <w:p w:rsidR="00C32967" w:rsidRDefault="00C32967" w:rsidP="008F1A66">
            <w:pPr>
              <w:spacing w:before="60"/>
              <w:rPr>
                <w:rFonts w:eastAsia="Calibri"/>
              </w:rPr>
            </w:pPr>
          </w:p>
          <w:p w:rsidR="00C32967" w:rsidRDefault="00C32967" w:rsidP="008F1A66">
            <w:pPr>
              <w:spacing w:before="60"/>
              <w:rPr>
                <w:rFonts w:eastAsia="Calibri"/>
              </w:rPr>
            </w:pPr>
          </w:p>
          <w:p w:rsidR="00C32967" w:rsidRDefault="00C32967" w:rsidP="008F1A66">
            <w:pPr>
              <w:spacing w:before="60"/>
              <w:rPr>
                <w:rFonts w:eastAsia="Calibri"/>
              </w:rPr>
            </w:pPr>
          </w:p>
          <w:p w:rsidR="00C32967" w:rsidRDefault="00C32967" w:rsidP="008F1A66">
            <w:pPr>
              <w:spacing w:before="60"/>
              <w:rPr>
                <w:rFonts w:eastAsia="Calibri"/>
              </w:rPr>
            </w:pPr>
          </w:p>
          <w:p w:rsidR="008826C2" w:rsidRDefault="008826C2" w:rsidP="008826C2">
            <w:pPr>
              <w:spacing w:before="60"/>
              <w:rPr>
                <w:rFonts w:eastAsia="Calibri"/>
              </w:rPr>
            </w:pPr>
            <w:r w:rsidRPr="000B0859">
              <w:rPr>
                <w:rFonts w:eastAsia="Calibri"/>
              </w:rPr>
              <w:t>Anbindu</w:t>
            </w:r>
            <w:r w:rsidR="00A90FCB" w:rsidRPr="000B0859">
              <w:rPr>
                <w:rFonts w:eastAsia="Calibri"/>
              </w:rPr>
              <w:t xml:space="preserve">ngsmöglichkeiten </w:t>
            </w:r>
            <w:r w:rsidR="00530AF9">
              <w:rPr>
                <w:rFonts w:eastAsia="Calibri"/>
              </w:rPr>
              <w:t>z. B.</w:t>
            </w:r>
            <w:r w:rsidR="00A90FCB" w:rsidRPr="000B0859">
              <w:rPr>
                <w:rFonts w:eastAsia="Calibri"/>
              </w:rPr>
              <w:t xml:space="preserve"> in 8.4.2</w:t>
            </w:r>
            <w:r w:rsidR="00640D5B" w:rsidRPr="000B0859">
              <w:rPr>
                <w:rFonts w:eastAsia="Calibri"/>
              </w:rPr>
              <w:t xml:space="preserve"> (Untersuchung von Sprechakten im Drama, direkte und indirekte Sprechakte)</w:t>
            </w:r>
          </w:p>
          <w:p w:rsidR="00081EDC" w:rsidRPr="000B0859" w:rsidRDefault="00081EDC" w:rsidP="008826C2">
            <w:pPr>
              <w:spacing w:before="60"/>
              <w:rPr>
                <w:rFonts w:eastAsia="Calibri"/>
              </w:rPr>
            </w:pPr>
            <w:r w:rsidRPr="000B0859">
              <w:rPr>
                <w:rFonts w:eastAsia="Calibri"/>
              </w:rPr>
              <w:t>Anbindungsmöglichke</w:t>
            </w:r>
            <w:r>
              <w:rPr>
                <w:rFonts w:eastAsia="Calibri"/>
              </w:rPr>
              <w:t xml:space="preserve">iten </w:t>
            </w:r>
            <w:r w:rsidR="00530AF9">
              <w:rPr>
                <w:rFonts w:eastAsia="Calibri"/>
              </w:rPr>
              <w:t>z. B.</w:t>
            </w:r>
            <w:r>
              <w:rPr>
                <w:rFonts w:eastAsia="Calibri"/>
              </w:rPr>
              <w:t xml:space="preserve"> in 8.3 (Abtönungspartikeln in argumenti</w:t>
            </w:r>
            <w:r>
              <w:rPr>
                <w:rFonts w:eastAsia="Calibri"/>
              </w:rPr>
              <w:t>e</w:t>
            </w:r>
            <w:r>
              <w:rPr>
                <w:rFonts w:eastAsia="Calibri"/>
              </w:rPr>
              <w:t>renden Texten, insb. mündliche)</w:t>
            </w:r>
          </w:p>
          <w:p w:rsidR="00C32967" w:rsidRPr="000B0859" w:rsidRDefault="00C32967" w:rsidP="008F1A66">
            <w:pPr>
              <w:spacing w:before="60"/>
              <w:rPr>
                <w:rFonts w:eastAsia="Calibri"/>
              </w:rPr>
            </w:pPr>
          </w:p>
          <w:p w:rsidR="00C32967" w:rsidRPr="000B0859" w:rsidRDefault="00C32967" w:rsidP="008F1A66">
            <w:pPr>
              <w:spacing w:before="60"/>
              <w:rPr>
                <w:rFonts w:eastAsia="Calibri"/>
              </w:rPr>
            </w:pPr>
          </w:p>
          <w:p w:rsidR="008826C2" w:rsidRPr="00D92267" w:rsidRDefault="008826C2" w:rsidP="00D92267">
            <w:pPr>
              <w:pStyle w:val="bcTabVortext"/>
            </w:pPr>
            <w:r w:rsidRPr="000B0859">
              <w:t xml:space="preserve">Anbindungsmöglichkeiten </w:t>
            </w:r>
            <w:r w:rsidR="00530AF9">
              <w:t>z. B.</w:t>
            </w:r>
            <w:r w:rsidRPr="000B0859">
              <w:t xml:space="preserve"> in 8.2., 8.6.</w:t>
            </w:r>
            <w:r w:rsidR="0045778F" w:rsidRPr="000B0859">
              <w:t xml:space="preserve"> (Verfassen von Interpretationste</w:t>
            </w:r>
            <w:r w:rsidR="0045778F" w:rsidRPr="000B0859">
              <w:t>x</w:t>
            </w:r>
            <w:r w:rsidR="0045778F" w:rsidRPr="000B0859">
              <w:t>ten)</w:t>
            </w:r>
          </w:p>
          <w:p w:rsidR="0038763D" w:rsidRDefault="0038763D" w:rsidP="00D92267">
            <w:pPr>
              <w:pStyle w:val="bcTabVortext"/>
            </w:pPr>
          </w:p>
          <w:p w:rsidR="0038763D" w:rsidRDefault="0038763D" w:rsidP="00D92267">
            <w:pPr>
              <w:pStyle w:val="bcTabVortext"/>
            </w:pPr>
          </w:p>
          <w:p w:rsidR="00C32967" w:rsidRPr="00D92267" w:rsidRDefault="00C32967" w:rsidP="00D92267">
            <w:pPr>
              <w:pStyle w:val="bcTabVortext"/>
            </w:pPr>
            <w:r w:rsidRPr="00D92267">
              <w:t xml:space="preserve">Zusammenschreiben bzw. Besetzung </w:t>
            </w:r>
            <w:r w:rsidRPr="00D92267">
              <w:lastRenderedPageBreak/>
              <w:t>der rechten Satzklammer, Adjektivteil als Vorsilbe betont Prozess; Getrenn</w:t>
            </w:r>
            <w:r w:rsidRPr="00D92267">
              <w:t>t</w:t>
            </w:r>
            <w:r w:rsidRPr="00D92267">
              <w:t>schreibung bzw. Adjektiv im Mittelfeld betont Ergebnis.</w:t>
            </w:r>
          </w:p>
          <w:p w:rsidR="00C32967" w:rsidRPr="00D92267" w:rsidRDefault="00C32967" w:rsidP="00D92267">
            <w:pPr>
              <w:pStyle w:val="bcTabVortext"/>
            </w:pPr>
            <w:r w:rsidRPr="00D92267">
              <w:t>Auf diesem Wege werden Randbere</w:t>
            </w:r>
            <w:r w:rsidRPr="00D92267">
              <w:t>i</w:t>
            </w:r>
            <w:r w:rsidRPr="00D92267">
              <w:t>che und Grenzen des Satzklamme</w:t>
            </w:r>
            <w:r w:rsidRPr="00D92267">
              <w:t>r</w:t>
            </w:r>
            <w:r w:rsidRPr="00D92267">
              <w:t>modells thematisiert, nämlich genau die Fälle, wo die Grenzen des Präd</w:t>
            </w:r>
            <w:r w:rsidRPr="00D92267">
              <w:t>i</w:t>
            </w:r>
            <w:r w:rsidRPr="00D92267">
              <w:t>kats nicht festgefügt sind. Eine B</w:t>
            </w:r>
            <w:r w:rsidRPr="00D92267">
              <w:t>e</w:t>
            </w:r>
            <w:r w:rsidRPr="00D92267">
              <w:t>schäftigung mit Infinitivgruppen in di</w:t>
            </w:r>
            <w:r w:rsidRPr="00D92267">
              <w:t>e</w:t>
            </w:r>
            <w:r w:rsidRPr="00D92267">
              <w:t>sem Kontext führt zu weit.</w:t>
            </w:r>
          </w:p>
          <w:p w:rsidR="00C32967" w:rsidRPr="00402ED0" w:rsidRDefault="00C32967" w:rsidP="00D92267">
            <w:pPr>
              <w:pStyle w:val="bcTabVortext"/>
            </w:pPr>
            <w:r w:rsidRPr="00D92267">
              <w:t>Als Voraussetzung sollte die Getrennt- und Zusammenschreibung im Falle von Adjektiv + Verb im Allgemeinen schon behandelt sein.</w:t>
            </w:r>
          </w:p>
        </w:tc>
      </w:tr>
      <w:tr w:rsidR="00C32967" w:rsidRPr="00D72B29" w:rsidTr="008F1A66">
        <w:trPr>
          <w:trHeight w:val="20"/>
        </w:trPr>
        <w:tc>
          <w:tcPr>
            <w:tcW w:w="1250" w:type="pct"/>
            <w:tcBorders>
              <w:top w:val="single" w:sz="4" w:space="0" w:color="auto"/>
              <w:left w:val="single" w:sz="4" w:space="0" w:color="auto"/>
              <w:right w:val="single" w:sz="4" w:space="0" w:color="auto"/>
            </w:tcBorders>
            <w:shd w:val="clear" w:color="auto" w:fill="auto"/>
          </w:tcPr>
          <w:p w:rsidR="00C32967" w:rsidRPr="00E57BD6" w:rsidRDefault="00C32967" w:rsidP="008F1A66">
            <w:pPr>
              <w:spacing w:before="60"/>
              <w:rPr>
                <w:rFonts w:eastAsia="Calibri" w:cs="Arial"/>
                <w:sz w:val="18"/>
                <w:szCs w:val="18"/>
                <w:u w:val="single"/>
              </w:rPr>
            </w:pPr>
            <w:r w:rsidRPr="00E57BD6">
              <w:rPr>
                <w:rFonts w:eastAsia="Calibri" w:cs="Arial"/>
                <w:sz w:val="18"/>
                <w:szCs w:val="18"/>
                <w:u w:val="single"/>
              </w:rPr>
              <w:t>2.1. Sprechen und Zuhören</w:t>
            </w:r>
          </w:p>
          <w:p w:rsidR="0042357B" w:rsidRPr="00E57BD6" w:rsidRDefault="00D94B1E" w:rsidP="008F1A66">
            <w:pPr>
              <w:spacing w:before="60"/>
              <w:rPr>
                <w:rFonts w:eastAsia="Calibri" w:cs="Arial"/>
                <w:sz w:val="18"/>
                <w:szCs w:val="18"/>
              </w:rPr>
            </w:pPr>
            <w:r w:rsidRPr="00E57BD6">
              <w:rPr>
                <w:rFonts w:eastAsia="Calibri" w:cs="Arial"/>
                <w:sz w:val="18"/>
                <w:szCs w:val="18"/>
              </w:rPr>
              <w:t>2.  sich standardsprachlich ausdrücken und den Unterschied zwischen mündlichem und schriftlichem Sprachgebrauch sowie Merkmale umgangssprachlichen Sprechens erkennen und zielgerichtet einsetzen</w:t>
            </w:r>
          </w:p>
          <w:p w:rsidR="0042357B" w:rsidRPr="00E57BD6" w:rsidRDefault="00D94B1E" w:rsidP="008F1A66">
            <w:pPr>
              <w:spacing w:before="60"/>
              <w:rPr>
                <w:rFonts w:eastAsia="Calibri" w:cs="Arial"/>
                <w:sz w:val="18"/>
                <w:szCs w:val="18"/>
              </w:rPr>
            </w:pPr>
            <w:r w:rsidRPr="00E57BD6">
              <w:rPr>
                <w:rFonts w:eastAsia="Calibri" w:cs="Arial"/>
                <w:sz w:val="18"/>
                <w:szCs w:val="18"/>
              </w:rPr>
              <w:t>3.  inhaltlich präzise, sprachlich prägnant und klar strukturiert formulieren</w:t>
            </w:r>
          </w:p>
          <w:p w:rsidR="0042357B" w:rsidRPr="00E57BD6" w:rsidRDefault="00ED25B5" w:rsidP="008F1A66">
            <w:pPr>
              <w:spacing w:before="60"/>
              <w:rPr>
                <w:rFonts w:eastAsia="Calibri" w:cs="Arial"/>
                <w:sz w:val="18"/>
                <w:szCs w:val="18"/>
              </w:rPr>
            </w:pPr>
            <w:r w:rsidRPr="00E57BD6">
              <w:rPr>
                <w:rFonts w:eastAsia="Calibri" w:cs="Arial"/>
                <w:sz w:val="18"/>
                <w:szCs w:val="18"/>
              </w:rPr>
              <w:t>6.  Gespräche und Diskussionen beobachten, moderieren und reflektieren, dabei Merkmale unangemessener Kommunikation erkennen und darauf hinweisen</w:t>
            </w:r>
          </w:p>
          <w:p w:rsidR="0042357B" w:rsidRPr="00E57BD6" w:rsidRDefault="002652E0" w:rsidP="008F1A66">
            <w:pPr>
              <w:spacing w:before="60"/>
              <w:rPr>
                <w:rFonts w:eastAsia="Calibri" w:cs="Arial"/>
                <w:sz w:val="18"/>
                <w:szCs w:val="18"/>
              </w:rPr>
            </w:pPr>
            <w:r w:rsidRPr="00E57BD6">
              <w:rPr>
                <w:rFonts w:eastAsia="Calibri" w:cs="Arial"/>
                <w:sz w:val="18"/>
                <w:szCs w:val="18"/>
              </w:rPr>
              <w:t>9.  Texte, Situationen und eigene Erfahrungen szenisch gestalten und damit erschließen</w:t>
            </w:r>
          </w:p>
          <w:p w:rsidR="0042357B" w:rsidRPr="00E57BD6" w:rsidRDefault="002652E0" w:rsidP="008F1A66">
            <w:pPr>
              <w:spacing w:before="60"/>
              <w:rPr>
                <w:rFonts w:eastAsia="Calibri" w:cs="Arial"/>
                <w:sz w:val="18"/>
                <w:szCs w:val="18"/>
              </w:rPr>
            </w:pPr>
            <w:r w:rsidRPr="00E57BD6">
              <w:rPr>
                <w:rFonts w:eastAsia="Calibri" w:cs="Arial"/>
                <w:sz w:val="18"/>
                <w:szCs w:val="18"/>
              </w:rPr>
              <w:t>10. längere freie Redebeiträge leisten und transparent strukturieren, dabei Redestrat</w:t>
            </w:r>
            <w:r w:rsidRPr="00E57BD6">
              <w:rPr>
                <w:rFonts w:eastAsia="Calibri" w:cs="Arial"/>
                <w:sz w:val="18"/>
                <w:szCs w:val="18"/>
              </w:rPr>
              <w:t>e</w:t>
            </w:r>
            <w:r w:rsidRPr="00E57BD6">
              <w:rPr>
                <w:rFonts w:eastAsia="Calibri" w:cs="Arial"/>
                <w:sz w:val="18"/>
                <w:szCs w:val="18"/>
              </w:rPr>
              <w:t>gien einsetzen und die Wirkung eines Red</w:t>
            </w:r>
            <w:r w:rsidRPr="00E57BD6">
              <w:rPr>
                <w:rFonts w:eastAsia="Calibri" w:cs="Arial"/>
                <w:sz w:val="18"/>
                <w:szCs w:val="18"/>
              </w:rPr>
              <w:t>e</w:t>
            </w:r>
            <w:r w:rsidRPr="00E57BD6">
              <w:rPr>
                <w:rFonts w:eastAsia="Calibri" w:cs="Arial"/>
                <w:sz w:val="18"/>
                <w:szCs w:val="18"/>
              </w:rPr>
              <w:t>beitrags reflektieren</w:t>
            </w:r>
          </w:p>
          <w:p w:rsidR="0042357B" w:rsidRPr="00E57BD6" w:rsidRDefault="002652E0" w:rsidP="008F1A66">
            <w:pPr>
              <w:spacing w:before="60"/>
              <w:rPr>
                <w:rFonts w:eastAsia="Calibri" w:cs="Arial"/>
                <w:sz w:val="18"/>
                <w:szCs w:val="18"/>
              </w:rPr>
            </w:pPr>
            <w:r w:rsidRPr="00E57BD6">
              <w:rPr>
                <w:rFonts w:eastAsia="Calibri" w:cs="Arial"/>
                <w:sz w:val="18"/>
                <w:szCs w:val="18"/>
              </w:rPr>
              <w:t>11.  Sachinhalte verständlich referieren</w:t>
            </w:r>
          </w:p>
          <w:p w:rsidR="0042357B" w:rsidRPr="00E57BD6" w:rsidRDefault="006E4DD8" w:rsidP="008F1A66">
            <w:pPr>
              <w:spacing w:before="60"/>
              <w:rPr>
                <w:rFonts w:eastAsia="Calibri" w:cs="Arial"/>
                <w:sz w:val="18"/>
                <w:szCs w:val="18"/>
              </w:rPr>
            </w:pPr>
            <w:r w:rsidRPr="00E57BD6">
              <w:rPr>
                <w:rFonts w:eastAsia="Calibri" w:cs="Arial"/>
                <w:sz w:val="18"/>
                <w:szCs w:val="18"/>
              </w:rPr>
              <w:t>14. unterschiedliche Sprechsituationen sz</w:t>
            </w:r>
            <w:r w:rsidRPr="00E57BD6">
              <w:rPr>
                <w:rFonts w:eastAsia="Calibri" w:cs="Arial"/>
                <w:sz w:val="18"/>
                <w:szCs w:val="18"/>
              </w:rPr>
              <w:t>e</w:t>
            </w:r>
            <w:r w:rsidRPr="00E57BD6">
              <w:rPr>
                <w:rFonts w:eastAsia="Calibri" w:cs="Arial"/>
                <w:sz w:val="18"/>
                <w:szCs w:val="18"/>
              </w:rPr>
              <w:t>nisch gestalten</w:t>
            </w:r>
          </w:p>
          <w:p w:rsidR="0042357B" w:rsidRPr="00E57BD6" w:rsidRDefault="006E4DD8" w:rsidP="008F1A66">
            <w:pPr>
              <w:spacing w:before="60"/>
              <w:rPr>
                <w:rFonts w:eastAsia="Calibri" w:cs="Arial"/>
                <w:sz w:val="18"/>
                <w:szCs w:val="18"/>
              </w:rPr>
            </w:pPr>
            <w:r w:rsidRPr="00E57BD6">
              <w:rPr>
                <w:rFonts w:eastAsia="Calibri" w:cs="Arial"/>
                <w:sz w:val="18"/>
                <w:szCs w:val="18"/>
              </w:rPr>
              <w:t>15. Gespräche sowie längere gesprochene Texte konzentriert verfolgen, ihr Verständnis durch Mitschriften und Notizen sichern, aktiv zuhören</w:t>
            </w:r>
          </w:p>
          <w:p w:rsidR="00C32967" w:rsidRPr="00E57BD6" w:rsidRDefault="009934CE" w:rsidP="008F1A66">
            <w:pPr>
              <w:spacing w:before="60"/>
              <w:rPr>
                <w:rFonts w:eastAsia="Calibri" w:cs="Arial"/>
                <w:sz w:val="18"/>
                <w:szCs w:val="18"/>
              </w:rPr>
            </w:pPr>
            <w:r w:rsidRPr="00E57BD6">
              <w:rPr>
                <w:rFonts w:eastAsia="Calibri" w:cs="Arial"/>
                <w:sz w:val="18"/>
                <w:szCs w:val="18"/>
              </w:rPr>
              <w:lastRenderedPageBreak/>
              <w:t>16. Kommunikation beurteilen: kriterienorie</w:t>
            </w:r>
            <w:r w:rsidRPr="00E57BD6">
              <w:rPr>
                <w:rFonts w:eastAsia="Calibri" w:cs="Arial"/>
                <w:sz w:val="18"/>
                <w:szCs w:val="18"/>
              </w:rPr>
              <w:t>n</w:t>
            </w:r>
            <w:r w:rsidRPr="00E57BD6">
              <w:rPr>
                <w:rFonts w:eastAsia="Calibri" w:cs="Arial"/>
                <w:sz w:val="18"/>
                <w:szCs w:val="18"/>
              </w:rPr>
              <w:t>tiert das eigene Gesprächsverhalten und das anderer beobachten, reflektieren und bewerten</w:t>
            </w:r>
          </w:p>
          <w:p w:rsidR="00C32967" w:rsidRPr="00E57BD6" w:rsidRDefault="00C32967" w:rsidP="008F1A66">
            <w:pPr>
              <w:spacing w:before="60"/>
              <w:rPr>
                <w:rFonts w:eastAsia="Calibri" w:cs="Arial"/>
                <w:sz w:val="18"/>
                <w:szCs w:val="18"/>
                <w:u w:val="single"/>
              </w:rPr>
            </w:pPr>
            <w:r w:rsidRPr="00E57BD6">
              <w:rPr>
                <w:rFonts w:eastAsia="Calibri" w:cs="Arial"/>
                <w:sz w:val="18"/>
                <w:szCs w:val="18"/>
                <w:u w:val="single"/>
              </w:rPr>
              <w:t>2.2. Schreiben</w:t>
            </w:r>
          </w:p>
          <w:p w:rsidR="0042357B" w:rsidRPr="00E57BD6" w:rsidRDefault="006C54DE" w:rsidP="008F1A66">
            <w:pPr>
              <w:spacing w:before="60"/>
              <w:rPr>
                <w:rFonts w:eastAsia="Calibri" w:cs="Arial"/>
                <w:sz w:val="18"/>
                <w:szCs w:val="18"/>
              </w:rPr>
            </w:pPr>
            <w:r w:rsidRPr="00E57BD6">
              <w:rPr>
                <w:rFonts w:eastAsia="Calibri" w:cs="Arial"/>
                <w:sz w:val="18"/>
                <w:szCs w:val="18"/>
              </w:rPr>
              <w:t>5.  elementare formale Anforderungen des Schreibens erfüllen (Lesbarkeit der Han</w:t>
            </w:r>
            <w:r w:rsidRPr="00E57BD6">
              <w:rPr>
                <w:rFonts w:eastAsia="Calibri" w:cs="Arial"/>
                <w:sz w:val="18"/>
                <w:szCs w:val="18"/>
              </w:rPr>
              <w:t>d</w:t>
            </w:r>
            <w:r w:rsidRPr="00E57BD6">
              <w:rPr>
                <w:rFonts w:eastAsia="Calibri" w:cs="Arial"/>
                <w:sz w:val="18"/>
                <w:szCs w:val="18"/>
              </w:rPr>
              <w:t>schrift, Blatteinteilung; Rechtschreibung, Ze</w:t>
            </w:r>
            <w:r w:rsidRPr="00E57BD6">
              <w:rPr>
                <w:rFonts w:eastAsia="Calibri" w:cs="Arial"/>
                <w:sz w:val="18"/>
                <w:szCs w:val="18"/>
              </w:rPr>
              <w:t>i</w:t>
            </w:r>
            <w:r w:rsidRPr="00E57BD6">
              <w:rPr>
                <w:rFonts w:eastAsia="Calibri" w:cs="Arial"/>
                <w:sz w:val="18"/>
                <w:szCs w:val="18"/>
              </w:rPr>
              <w:t>chensetzung, Grammatik)</w:t>
            </w:r>
          </w:p>
          <w:p w:rsidR="0042357B" w:rsidRPr="00E57BD6" w:rsidRDefault="005C3956" w:rsidP="008F1A66">
            <w:pPr>
              <w:spacing w:before="60"/>
              <w:rPr>
                <w:rFonts w:eastAsia="Calibri" w:cs="Arial"/>
                <w:sz w:val="18"/>
                <w:szCs w:val="18"/>
              </w:rPr>
            </w:pPr>
            <w:r w:rsidRPr="00E57BD6">
              <w:rPr>
                <w:rFonts w:eastAsia="Calibri" w:cs="Arial"/>
                <w:sz w:val="18"/>
                <w:szCs w:val="18"/>
              </w:rPr>
              <w:t>9.  Textbelege und andere Quellen korrekt zitieren und sinngemäß wiedergeben, dabei sprachlogisch integrieren, […] Nachweise führen</w:t>
            </w:r>
          </w:p>
          <w:p w:rsidR="0042357B" w:rsidRPr="00E57BD6" w:rsidRDefault="00CF62D7" w:rsidP="008F1A66">
            <w:pPr>
              <w:spacing w:before="60"/>
              <w:rPr>
                <w:rFonts w:eastAsia="Calibri" w:cs="Arial"/>
                <w:sz w:val="18"/>
                <w:szCs w:val="18"/>
              </w:rPr>
            </w:pPr>
            <w:r w:rsidRPr="00E57BD6">
              <w:rPr>
                <w:rFonts w:eastAsia="Calibri" w:cs="Arial"/>
                <w:sz w:val="18"/>
                <w:szCs w:val="18"/>
              </w:rPr>
              <w:t>10. einen differenzierten Wortschatz (auch Fachsprache, Fremdwörter) und einen ang</w:t>
            </w:r>
            <w:r w:rsidRPr="00E57BD6">
              <w:rPr>
                <w:rFonts w:eastAsia="Calibri" w:cs="Arial"/>
                <w:sz w:val="18"/>
                <w:szCs w:val="18"/>
              </w:rPr>
              <w:t>e</w:t>
            </w:r>
            <w:r w:rsidRPr="00E57BD6">
              <w:rPr>
                <w:rFonts w:eastAsia="Calibri" w:cs="Arial"/>
                <w:sz w:val="18"/>
                <w:szCs w:val="18"/>
              </w:rPr>
              <w:t>messenen, variablen Stil verwenden</w:t>
            </w:r>
          </w:p>
          <w:p w:rsidR="0042357B" w:rsidRPr="00E57BD6" w:rsidRDefault="00B35E87" w:rsidP="008F1A66">
            <w:pPr>
              <w:spacing w:before="60"/>
              <w:rPr>
                <w:rFonts w:eastAsia="Calibri" w:cs="Arial"/>
                <w:sz w:val="18"/>
                <w:szCs w:val="18"/>
              </w:rPr>
            </w:pPr>
            <w:r w:rsidRPr="00E57BD6">
              <w:rPr>
                <w:rFonts w:eastAsia="Calibri" w:cs="Arial"/>
                <w:sz w:val="18"/>
                <w:szCs w:val="18"/>
              </w:rPr>
              <w:t>11.  formalisierte lineare beziehungsweise nichtlineare Texte verfassen</w:t>
            </w:r>
          </w:p>
          <w:p w:rsidR="0042357B" w:rsidRPr="00E57BD6" w:rsidRDefault="006A2242" w:rsidP="008F1A66">
            <w:pPr>
              <w:spacing w:before="60"/>
              <w:rPr>
                <w:rFonts w:eastAsia="Calibri" w:cs="Arial"/>
                <w:sz w:val="18"/>
                <w:szCs w:val="18"/>
              </w:rPr>
            </w:pPr>
            <w:r w:rsidRPr="00E57BD6">
              <w:rPr>
                <w:rFonts w:eastAsia="Calibri" w:cs="Arial"/>
                <w:sz w:val="18"/>
                <w:szCs w:val="18"/>
              </w:rPr>
              <w:t>12. Schreibformen unterscheiden und funkti</w:t>
            </w:r>
            <w:r w:rsidRPr="00E57BD6">
              <w:rPr>
                <w:rFonts w:eastAsia="Calibri" w:cs="Arial"/>
                <w:sz w:val="18"/>
                <w:szCs w:val="18"/>
              </w:rPr>
              <w:t>o</w:t>
            </w:r>
            <w:r w:rsidRPr="00E57BD6">
              <w:rPr>
                <w:rFonts w:eastAsia="Calibri" w:cs="Arial"/>
                <w:sz w:val="18"/>
                <w:szCs w:val="18"/>
              </w:rPr>
              <w:t>nal verwenden</w:t>
            </w:r>
          </w:p>
          <w:p w:rsidR="0042357B" w:rsidRPr="00E57BD6" w:rsidRDefault="002E152B" w:rsidP="008F1A66">
            <w:pPr>
              <w:spacing w:before="60"/>
              <w:rPr>
                <w:rFonts w:eastAsia="Calibri" w:cs="Arial"/>
                <w:sz w:val="18"/>
                <w:szCs w:val="18"/>
              </w:rPr>
            </w:pPr>
            <w:r w:rsidRPr="00E57BD6">
              <w:rPr>
                <w:rFonts w:eastAsia="Calibri" w:cs="Arial"/>
                <w:sz w:val="18"/>
                <w:szCs w:val="18"/>
              </w:rPr>
              <w:t>15. Informationen aus komplexen linearen und nichtlinearen Texten wiedergeben und koh</w:t>
            </w:r>
            <w:r w:rsidRPr="00E57BD6">
              <w:rPr>
                <w:rFonts w:eastAsia="Calibri" w:cs="Arial"/>
                <w:sz w:val="18"/>
                <w:szCs w:val="18"/>
              </w:rPr>
              <w:t>ä</w:t>
            </w:r>
            <w:r w:rsidRPr="00E57BD6">
              <w:rPr>
                <w:rFonts w:eastAsia="Calibri" w:cs="Arial"/>
                <w:sz w:val="18"/>
                <w:szCs w:val="18"/>
              </w:rPr>
              <w:t xml:space="preserve">rent </w:t>
            </w:r>
          </w:p>
          <w:p w:rsidR="0042357B" w:rsidRPr="00E57BD6" w:rsidRDefault="00D0691C" w:rsidP="008F1A66">
            <w:pPr>
              <w:spacing w:before="60"/>
              <w:rPr>
                <w:rFonts w:eastAsia="Calibri" w:cs="Arial"/>
                <w:sz w:val="18"/>
                <w:szCs w:val="18"/>
              </w:rPr>
            </w:pPr>
            <w:r w:rsidRPr="00E57BD6">
              <w:rPr>
                <w:rFonts w:eastAsia="Calibri" w:cs="Arial"/>
                <w:sz w:val="18"/>
                <w:szCs w:val="18"/>
              </w:rPr>
              <w:t>17.  in sachlichem Stil klar und verständlich formulieren</w:t>
            </w:r>
          </w:p>
          <w:p w:rsidR="0042357B" w:rsidRPr="00E57BD6" w:rsidRDefault="001D48FA" w:rsidP="008F1A66">
            <w:pPr>
              <w:spacing w:before="60"/>
              <w:rPr>
                <w:rFonts w:eastAsia="Calibri" w:cs="Arial"/>
                <w:sz w:val="18"/>
                <w:szCs w:val="18"/>
              </w:rPr>
            </w:pPr>
            <w:r w:rsidRPr="00E57BD6">
              <w:rPr>
                <w:rFonts w:eastAsia="Calibri" w:cs="Arial"/>
                <w:sz w:val="18"/>
                <w:szCs w:val="18"/>
              </w:rPr>
              <w:t>20. Thesen klar und prägnant formulieren</w:t>
            </w:r>
          </w:p>
          <w:p w:rsidR="0042357B" w:rsidRPr="00E57BD6" w:rsidRDefault="00FD137D" w:rsidP="008F1A66">
            <w:pPr>
              <w:spacing w:before="60"/>
              <w:rPr>
                <w:rFonts w:eastAsia="Calibri" w:cs="Arial"/>
                <w:sz w:val="18"/>
                <w:szCs w:val="18"/>
              </w:rPr>
            </w:pPr>
            <w:r w:rsidRPr="00E57BD6">
              <w:rPr>
                <w:rFonts w:eastAsia="Calibri" w:cs="Arial"/>
                <w:sz w:val="18"/>
                <w:szCs w:val="18"/>
              </w:rPr>
              <w:t>25. die formale und sprachlich-stilistische G</w:t>
            </w:r>
            <w:r w:rsidRPr="00E57BD6">
              <w:rPr>
                <w:rFonts w:eastAsia="Calibri" w:cs="Arial"/>
                <w:sz w:val="18"/>
                <w:szCs w:val="18"/>
              </w:rPr>
              <w:t>e</w:t>
            </w:r>
            <w:r w:rsidRPr="00E57BD6">
              <w:rPr>
                <w:rFonts w:eastAsia="Calibri" w:cs="Arial"/>
                <w:sz w:val="18"/>
                <w:szCs w:val="18"/>
              </w:rPr>
              <w:t>staltungsweise von Texten und deren Wirkung an Beispielen erläutern (zum Beispiel sprachl</w:t>
            </w:r>
            <w:r w:rsidRPr="00E57BD6">
              <w:rPr>
                <w:rFonts w:eastAsia="Calibri" w:cs="Arial"/>
                <w:sz w:val="18"/>
                <w:szCs w:val="18"/>
              </w:rPr>
              <w:t>i</w:t>
            </w:r>
            <w:r w:rsidRPr="00E57BD6">
              <w:rPr>
                <w:rFonts w:eastAsia="Calibri" w:cs="Arial"/>
                <w:sz w:val="18"/>
                <w:szCs w:val="18"/>
              </w:rPr>
              <w:t>che Bilder deuten, Dialoge analysieren)</w:t>
            </w:r>
          </w:p>
          <w:p w:rsidR="0042357B" w:rsidRPr="00E57BD6" w:rsidRDefault="00FA4A34" w:rsidP="008F1A66">
            <w:pPr>
              <w:spacing w:before="60"/>
              <w:rPr>
                <w:rFonts w:eastAsia="Calibri" w:cs="Arial"/>
                <w:sz w:val="18"/>
                <w:szCs w:val="18"/>
              </w:rPr>
            </w:pPr>
            <w:r w:rsidRPr="00E57BD6">
              <w:rPr>
                <w:rFonts w:eastAsia="Calibri" w:cs="Arial"/>
                <w:sz w:val="18"/>
                <w:szCs w:val="18"/>
              </w:rPr>
              <w:t>30. sprachliche Mittel gezielt einsetzen</w:t>
            </w:r>
          </w:p>
          <w:p w:rsidR="0042357B" w:rsidRPr="00E57BD6" w:rsidRDefault="0034570B" w:rsidP="008F1A66">
            <w:pPr>
              <w:spacing w:before="60"/>
              <w:rPr>
                <w:rFonts w:eastAsia="Calibri" w:cs="Arial"/>
                <w:sz w:val="18"/>
                <w:szCs w:val="18"/>
              </w:rPr>
            </w:pPr>
            <w:r w:rsidRPr="00E57BD6">
              <w:rPr>
                <w:rFonts w:eastAsia="Calibri" w:cs="Arial"/>
                <w:sz w:val="18"/>
                <w:szCs w:val="18"/>
              </w:rPr>
              <w:t>36. Textdistanz einnehmen, zu eigenen und fremden Texten kriterienorientiert Stellung nehmen und Verbesserungsvorschläge era</w:t>
            </w:r>
            <w:r w:rsidRPr="00E57BD6">
              <w:rPr>
                <w:rFonts w:eastAsia="Calibri" w:cs="Arial"/>
                <w:sz w:val="18"/>
                <w:szCs w:val="18"/>
              </w:rPr>
              <w:t>r</w:t>
            </w:r>
            <w:r w:rsidRPr="00E57BD6">
              <w:rPr>
                <w:rFonts w:eastAsia="Calibri" w:cs="Arial"/>
                <w:sz w:val="18"/>
                <w:szCs w:val="18"/>
              </w:rPr>
              <w:t>beiten</w:t>
            </w:r>
          </w:p>
          <w:p w:rsidR="0042357B" w:rsidRPr="00E57BD6" w:rsidRDefault="0034570B" w:rsidP="008F1A66">
            <w:pPr>
              <w:spacing w:before="60"/>
              <w:rPr>
                <w:rFonts w:eastAsia="Calibri" w:cs="Arial"/>
                <w:sz w:val="18"/>
                <w:szCs w:val="18"/>
              </w:rPr>
            </w:pPr>
            <w:r w:rsidRPr="00E57BD6">
              <w:rPr>
                <w:rFonts w:eastAsia="Calibri" w:cs="Arial"/>
                <w:sz w:val="18"/>
                <w:szCs w:val="18"/>
              </w:rPr>
              <w:t>37.  Strategien zur Überprüfung der sprachl</w:t>
            </w:r>
            <w:r w:rsidRPr="00E57BD6">
              <w:rPr>
                <w:rFonts w:eastAsia="Calibri" w:cs="Arial"/>
                <w:sz w:val="18"/>
                <w:szCs w:val="18"/>
              </w:rPr>
              <w:t>i</w:t>
            </w:r>
            <w:r w:rsidRPr="00E57BD6">
              <w:rPr>
                <w:rFonts w:eastAsia="Calibri" w:cs="Arial"/>
                <w:sz w:val="18"/>
                <w:szCs w:val="18"/>
              </w:rPr>
              <w:t>chen Richtigkeit und Rechtschreibung anwe</w:t>
            </w:r>
            <w:r w:rsidRPr="00E57BD6">
              <w:rPr>
                <w:rFonts w:eastAsia="Calibri" w:cs="Arial"/>
                <w:sz w:val="18"/>
                <w:szCs w:val="18"/>
              </w:rPr>
              <w:t>n</w:t>
            </w:r>
            <w:r w:rsidRPr="00E57BD6">
              <w:rPr>
                <w:rFonts w:eastAsia="Calibri" w:cs="Arial"/>
                <w:sz w:val="18"/>
                <w:szCs w:val="18"/>
              </w:rPr>
              <w:t>den (zum Beispiel individuelles Fehlerprofil)</w:t>
            </w:r>
          </w:p>
          <w:p w:rsidR="00C32967" w:rsidRPr="00E57BD6" w:rsidRDefault="00B84B3A" w:rsidP="008F1A66">
            <w:pPr>
              <w:spacing w:before="60"/>
              <w:rPr>
                <w:rFonts w:eastAsia="Calibri" w:cs="Arial"/>
                <w:sz w:val="18"/>
                <w:szCs w:val="18"/>
              </w:rPr>
            </w:pPr>
            <w:r w:rsidRPr="00E57BD6">
              <w:rPr>
                <w:rFonts w:eastAsia="Calibri" w:cs="Arial"/>
                <w:sz w:val="18"/>
                <w:szCs w:val="18"/>
              </w:rPr>
              <w:t>38. Texte inhaltlich und sprachlich überarbe</w:t>
            </w:r>
            <w:r w:rsidRPr="00E57BD6">
              <w:rPr>
                <w:rFonts w:eastAsia="Calibri" w:cs="Arial"/>
                <w:sz w:val="18"/>
                <w:szCs w:val="18"/>
              </w:rPr>
              <w:t>i</w:t>
            </w:r>
            <w:r w:rsidRPr="00E57BD6">
              <w:rPr>
                <w:rFonts w:eastAsia="Calibri" w:cs="Arial"/>
                <w:sz w:val="18"/>
                <w:szCs w:val="18"/>
              </w:rPr>
              <w:t>ten und dazu geeignete Methoden und Sozia</w:t>
            </w:r>
            <w:r w:rsidRPr="00E57BD6">
              <w:rPr>
                <w:rFonts w:eastAsia="Calibri" w:cs="Arial"/>
                <w:sz w:val="18"/>
                <w:szCs w:val="18"/>
              </w:rPr>
              <w:t>l</w:t>
            </w:r>
            <w:r w:rsidRPr="00E57BD6">
              <w:rPr>
                <w:rFonts w:eastAsia="Calibri" w:cs="Arial"/>
                <w:sz w:val="18"/>
                <w:szCs w:val="18"/>
              </w:rPr>
              <w:t>formen (zum Beispiel Schreibwerkstatt, Schreibkonferenz) nutzen […]; dabei auch digitale Medien nutzen</w:t>
            </w:r>
          </w:p>
          <w:p w:rsidR="00C32967" w:rsidRPr="00E57BD6" w:rsidRDefault="00C32967" w:rsidP="008F1A66">
            <w:pPr>
              <w:spacing w:before="60"/>
              <w:rPr>
                <w:rFonts w:eastAsia="Calibri" w:cs="Arial"/>
                <w:sz w:val="18"/>
                <w:szCs w:val="18"/>
                <w:u w:val="single"/>
              </w:rPr>
            </w:pPr>
            <w:r w:rsidRPr="00E57BD6">
              <w:rPr>
                <w:rFonts w:eastAsia="Calibri" w:cs="Arial"/>
                <w:sz w:val="18"/>
                <w:szCs w:val="18"/>
                <w:u w:val="single"/>
              </w:rPr>
              <w:t>2.3. Lesen</w:t>
            </w:r>
          </w:p>
          <w:p w:rsidR="0042357B" w:rsidRPr="00E57BD6" w:rsidRDefault="000D12E0" w:rsidP="008F1A66">
            <w:pPr>
              <w:spacing w:before="60"/>
              <w:rPr>
                <w:rFonts w:eastAsia="Calibri" w:cs="Arial"/>
                <w:sz w:val="18"/>
                <w:szCs w:val="18"/>
              </w:rPr>
            </w:pPr>
            <w:r w:rsidRPr="00E57BD6">
              <w:rPr>
                <w:sz w:val="18"/>
                <w:szCs w:val="18"/>
              </w:rPr>
              <w:t>3.  Lesestrategien und Methoden der Texte</w:t>
            </w:r>
            <w:r w:rsidRPr="00E57BD6">
              <w:rPr>
                <w:sz w:val="18"/>
                <w:szCs w:val="18"/>
              </w:rPr>
              <w:t>r</w:t>
            </w:r>
            <w:r w:rsidRPr="00E57BD6">
              <w:rPr>
                <w:sz w:val="18"/>
                <w:szCs w:val="18"/>
              </w:rPr>
              <w:lastRenderedPageBreak/>
              <w:t>schließung selbstständig anwenden (marki</w:t>
            </w:r>
            <w:r w:rsidRPr="00E57BD6">
              <w:rPr>
                <w:sz w:val="18"/>
                <w:szCs w:val="18"/>
              </w:rPr>
              <w:t>e</w:t>
            </w:r>
            <w:r w:rsidRPr="00E57BD6">
              <w:rPr>
                <w:sz w:val="18"/>
                <w:szCs w:val="18"/>
              </w:rPr>
              <w:t>ren, Verstehensbarrieren identifizieren, Ve</w:t>
            </w:r>
            <w:r w:rsidRPr="00E57BD6">
              <w:rPr>
                <w:sz w:val="18"/>
                <w:szCs w:val="18"/>
              </w:rPr>
              <w:t>r</w:t>
            </w:r>
            <w:r w:rsidRPr="00E57BD6">
              <w:rPr>
                <w:sz w:val="18"/>
                <w:szCs w:val="18"/>
              </w:rPr>
              <w:t>ständnisfragen formulieren, Texte strukturi</w:t>
            </w:r>
            <w:r w:rsidRPr="00E57BD6">
              <w:rPr>
                <w:sz w:val="18"/>
                <w:szCs w:val="18"/>
              </w:rPr>
              <w:t>e</w:t>
            </w:r>
            <w:r w:rsidRPr="00E57BD6">
              <w:rPr>
                <w:sz w:val="18"/>
                <w:szCs w:val="18"/>
              </w:rPr>
              <w:t>ren, Wortbedeutungen und Fachbegriffe kl</w:t>
            </w:r>
            <w:r w:rsidRPr="00E57BD6">
              <w:rPr>
                <w:sz w:val="18"/>
                <w:szCs w:val="18"/>
              </w:rPr>
              <w:t>ä</w:t>
            </w:r>
            <w:r w:rsidRPr="00E57BD6">
              <w:rPr>
                <w:sz w:val="18"/>
                <w:szCs w:val="18"/>
              </w:rPr>
              <w:t>ren, Nachschlagewerke in verschiedenen Medien verwenden)</w:t>
            </w:r>
          </w:p>
          <w:p w:rsidR="0042357B" w:rsidRPr="00E57BD6" w:rsidRDefault="000D12E0" w:rsidP="008F1A66">
            <w:pPr>
              <w:spacing w:before="60"/>
              <w:rPr>
                <w:rFonts w:eastAsia="Calibri" w:cs="Arial"/>
                <w:sz w:val="18"/>
                <w:szCs w:val="18"/>
              </w:rPr>
            </w:pPr>
            <w:r w:rsidRPr="00E57BD6">
              <w:rPr>
                <w:rFonts w:eastAsia="Calibri" w:cs="Arial"/>
                <w:sz w:val="18"/>
                <w:szCs w:val="18"/>
              </w:rPr>
              <w:t>4.  Sinnzusammenhänge zwischen verschi</w:t>
            </w:r>
            <w:r w:rsidRPr="00E57BD6">
              <w:rPr>
                <w:rFonts w:eastAsia="Calibri" w:cs="Arial"/>
                <w:sz w:val="18"/>
                <w:szCs w:val="18"/>
              </w:rPr>
              <w:t>e</w:t>
            </w:r>
            <w:r w:rsidRPr="00E57BD6">
              <w:rPr>
                <w:rFonts w:eastAsia="Calibri" w:cs="Arial"/>
                <w:sz w:val="18"/>
                <w:szCs w:val="18"/>
              </w:rPr>
              <w:t>denen Ebenen und Elementen von Texten herstellen</w:t>
            </w:r>
          </w:p>
          <w:p w:rsidR="0042357B" w:rsidRPr="00E57BD6" w:rsidRDefault="00525B49" w:rsidP="008F1A66">
            <w:pPr>
              <w:spacing w:before="60"/>
              <w:rPr>
                <w:rFonts w:eastAsia="Calibri" w:cs="Arial"/>
                <w:sz w:val="18"/>
                <w:szCs w:val="18"/>
              </w:rPr>
            </w:pPr>
            <w:r w:rsidRPr="00E57BD6">
              <w:rPr>
                <w:rFonts w:eastAsia="Calibri" w:cs="Arial"/>
                <w:sz w:val="18"/>
                <w:szCs w:val="18"/>
              </w:rPr>
              <w:t>5.  zwischen textinternen und textexternen Informationen […] unterscheiden; literarisches Vorwissen, Kontextwissen, fachliches Wissen, Weltwissen und persönliche Leseerfahrungen reflektiert einsetzen</w:t>
            </w:r>
          </w:p>
          <w:p w:rsidR="0042357B" w:rsidRPr="00E57BD6" w:rsidRDefault="002449B3" w:rsidP="008F1A66">
            <w:pPr>
              <w:spacing w:before="60"/>
              <w:rPr>
                <w:rFonts w:eastAsia="Calibri" w:cs="Arial"/>
                <w:sz w:val="18"/>
                <w:szCs w:val="18"/>
              </w:rPr>
            </w:pPr>
            <w:r w:rsidRPr="00E57BD6">
              <w:rPr>
                <w:rFonts w:eastAsia="Calibri" w:cs="Arial"/>
                <w:sz w:val="18"/>
                <w:szCs w:val="18"/>
              </w:rPr>
              <w:t>7.  komplexe Analysen von Texten selbststä</w:t>
            </w:r>
            <w:r w:rsidRPr="00E57BD6">
              <w:rPr>
                <w:rFonts w:eastAsia="Calibri" w:cs="Arial"/>
                <w:sz w:val="18"/>
                <w:szCs w:val="18"/>
              </w:rPr>
              <w:t>n</w:t>
            </w:r>
            <w:r w:rsidRPr="00E57BD6">
              <w:rPr>
                <w:rFonts w:eastAsia="Calibri" w:cs="Arial"/>
                <w:sz w:val="18"/>
                <w:szCs w:val="18"/>
              </w:rPr>
              <w:t>dig durchführen und die Ergebnisse ergiebig für interpretatorische oder argumentative Schlussfolgerungen nutzen</w:t>
            </w:r>
          </w:p>
          <w:p w:rsidR="0042357B" w:rsidRPr="00E57BD6" w:rsidRDefault="00DF009D" w:rsidP="008F1A66">
            <w:pPr>
              <w:spacing w:before="60"/>
              <w:rPr>
                <w:rFonts w:eastAsia="Calibri" w:cs="Arial"/>
                <w:sz w:val="18"/>
                <w:szCs w:val="18"/>
              </w:rPr>
            </w:pPr>
            <w:r w:rsidRPr="00E57BD6">
              <w:rPr>
                <w:rFonts w:eastAsia="Calibri" w:cs="Arial"/>
                <w:sz w:val="18"/>
                <w:szCs w:val="18"/>
              </w:rPr>
              <w:t>11.  Information und Wertung in Texten unte</w:t>
            </w:r>
            <w:r w:rsidRPr="00E57BD6">
              <w:rPr>
                <w:rFonts w:eastAsia="Calibri" w:cs="Arial"/>
                <w:sz w:val="18"/>
                <w:szCs w:val="18"/>
              </w:rPr>
              <w:t>r</w:t>
            </w:r>
            <w:r w:rsidRPr="00E57BD6">
              <w:rPr>
                <w:rFonts w:eastAsia="Calibri" w:cs="Arial"/>
                <w:sz w:val="18"/>
                <w:szCs w:val="18"/>
              </w:rPr>
              <w:t>scheiden</w:t>
            </w:r>
          </w:p>
          <w:p w:rsidR="0042357B" w:rsidRPr="00E57BD6" w:rsidRDefault="00F579BA" w:rsidP="008F1A66">
            <w:pPr>
              <w:spacing w:before="60"/>
              <w:rPr>
                <w:rFonts w:eastAsia="Calibri" w:cs="Arial"/>
                <w:sz w:val="18"/>
                <w:szCs w:val="18"/>
              </w:rPr>
            </w:pPr>
            <w:r w:rsidRPr="00E57BD6">
              <w:rPr>
                <w:rFonts w:eastAsia="Calibri" w:cs="Arial"/>
                <w:sz w:val="18"/>
                <w:szCs w:val="18"/>
              </w:rPr>
              <w:t>22. mit komplexen pragmatischen Texten aus unterschiedlichen Bereichen sachgerecht umgehen […]</w:t>
            </w:r>
          </w:p>
          <w:p w:rsidR="00D94B1E" w:rsidRPr="00E57BD6" w:rsidRDefault="007F35D0" w:rsidP="00E57BD6">
            <w:pPr>
              <w:spacing w:before="60"/>
              <w:rPr>
                <w:rFonts w:eastAsia="Calibri" w:cs="Arial"/>
                <w:sz w:val="18"/>
                <w:szCs w:val="18"/>
              </w:rPr>
            </w:pPr>
            <w:r w:rsidRPr="00E57BD6">
              <w:rPr>
                <w:rFonts w:eastAsia="Calibri" w:cs="Arial"/>
                <w:sz w:val="18"/>
                <w:szCs w:val="18"/>
              </w:rPr>
              <w:t>28. zwischen verschiedenen Lesehaltungen unterscheiden (spontan, methodisch geleitet; analytisch, identifikatorisch, wertend; aktual</w:t>
            </w:r>
            <w:r w:rsidRPr="00E57BD6">
              <w:rPr>
                <w:rFonts w:eastAsia="Calibri" w:cs="Arial"/>
                <w:sz w:val="18"/>
                <w:szCs w:val="18"/>
              </w:rPr>
              <w:t>i</w:t>
            </w:r>
            <w:r w:rsidRPr="00E57BD6">
              <w:rPr>
                <w:rFonts w:eastAsia="Calibri" w:cs="Arial"/>
                <w:sz w:val="18"/>
                <w:szCs w:val="18"/>
              </w:rPr>
              <w:t>sierend, historisierend) und ihre jeweilige L</w:t>
            </w:r>
            <w:r w:rsidRPr="00E57BD6">
              <w:rPr>
                <w:rFonts w:eastAsia="Calibri" w:cs="Arial"/>
                <w:sz w:val="18"/>
                <w:szCs w:val="18"/>
              </w:rPr>
              <w:t>e</w:t>
            </w:r>
            <w:r w:rsidRPr="00E57BD6">
              <w:rPr>
                <w:rFonts w:eastAsia="Calibri" w:cs="Arial"/>
                <w:sz w:val="18"/>
                <w:szCs w:val="18"/>
              </w:rPr>
              <w:t>sehaltung einordnen</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32967" w:rsidRPr="009A1156" w:rsidRDefault="00C32967" w:rsidP="008F1A66">
            <w:pPr>
              <w:spacing w:before="60"/>
              <w:rPr>
                <w:rFonts w:eastAsia="Calibri" w:cs="Arial"/>
                <w:sz w:val="18"/>
                <w:szCs w:val="18"/>
                <w:u w:val="single"/>
              </w:rPr>
            </w:pPr>
            <w:r w:rsidRPr="009A1156">
              <w:rPr>
                <w:rFonts w:eastAsia="Calibri" w:cs="Arial"/>
                <w:sz w:val="18"/>
                <w:szCs w:val="18"/>
                <w:u w:val="single"/>
              </w:rPr>
              <w:lastRenderedPageBreak/>
              <w:t>3.2.2.1. Struktur von Äußerungen</w:t>
            </w:r>
          </w:p>
          <w:p w:rsidR="00C32967" w:rsidRPr="009A1156" w:rsidRDefault="00C32967" w:rsidP="008F1A66">
            <w:pPr>
              <w:spacing w:before="60"/>
              <w:rPr>
                <w:sz w:val="18"/>
                <w:szCs w:val="18"/>
              </w:rPr>
            </w:pPr>
            <w:r w:rsidRPr="009A1156">
              <w:rPr>
                <w:sz w:val="18"/>
                <w:szCs w:val="18"/>
              </w:rPr>
              <w:t>(1) die zentrale Bedeutung des Prädikats für den Satz erläutern und Art und Anzahl der vom Prädikat abhängigen Satzglieder untersuchen und bestimmen</w:t>
            </w:r>
          </w:p>
          <w:p w:rsidR="00C32967" w:rsidRPr="009A1156" w:rsidRDefault="00C32967" w:rsidP="008F1A66">
            <w:pPr>
              <w:spacing w:before="60"/>
              <w:rPr>
                <w:sz w:val="18"/>
                <w:szCs w:val="18"/>
              </w:rPr>
            </w:pPr>
            <w:r w:rsidRPr="009A1156">
              <w:rPr>
                <w:sz w:val="18"/>
                <w:szCs w:val="18"/>
              </w:rPr>
              <w:t xml:space="preserve">(4) die Struktur von Sätzen und Satzgefügen im Feldermodell analysieren (Satzklammer und Felder, auch in komplexeren Formen) </w:t>
            </w:r>
          </w:p>
          <w:p w:rsidR="00C32967" w:rsidRPr="009A1156" w:rsidRDefault="00C32967" w:rsidP="008F1A66">
            <w:pPr>
              <w:spacing w:before="60"/>
              <w:rPr>
                <w:sz w:val="18"/>
                <w:szCs w:val="18"/>
              </w:rPr>
            </w:pPr>
            <w:r w:rsidRPr="009A1156">
              <w:rPr>
                <w:sz w:val="18"/>
                <w:szCs w:val="18"/>
              </w:rPr>
              <w:t>(5) verschiedene Satzarten unterscheiden und sicher verwenden; die Stellung des finiten Verbs im Satz mit der Satzfunktion in Zusa</w:t>
            </w:r>
            <w:r w:rsidRPr="009A1156">
              <w:rPr>
                <w:sz w:val="18"/>
                <w:szCs w:val="18"/>
              </w:rPr>
              <w:t>m</w:t>
            </w:r>
            <w:r w:rsidRPr="009A1156">
              <w:rPr>
                <w:sz w:val="18"/>
                <w:szCs w:val="18"/>
              </w:rPr>
              <w:t xml:space="preserve">menhang bringen und dabei auch markierte und unmarkierte Formen unterscheiden </w:t>
            </w:r>
          </w:p>
          <w:p w:rsidR="00C32967" w:rsidRPr="009A1156" w:rsidRDefault="00C32967" w:rsidP="008F1A66">
            <w:pPr>
              <w:spacing w:before="60"/>
              <w:rPr>
                <w:sz w:val="18"/>
                <w:szCs w:val="18"/>
              </w:rPr>
            </w:pPr>
            <w:r w:rsidRPr="009A1156">
              <w:rPr>
                <w:sz w:val="18"/>
                <w:szCs w:val="18"/>
              </w:rPr>
              <w:t>(6) Nebensätze als Satzglieder oder Satzglie</w:t>
            </w:r>
            <w:r w:rsidRPr="009A1156">
              <w:rPr>
                <w:sz w:val="18"/>
                <w:szCs w:val="18"/>
              </w:rPr>
              <w:t>d</w:t>
            </w:r>
            <w:r w:rsidRPr="009A1156">
              <w:rPr>
                <w:sz w:val="18"/>
                <w:szCs w:val="18"/>
              </w:rPr>
              <w:t>teile auch in komplexeren Satzgefügen b</w:t>
            </w:r>
            <w:r w:rsidRPr="009A1156">
              <w:rPr>
                <w:sz w:val="18"/>
                <w:szCs w:val="18"/>
              </w:rPr>
              <w:t>e</w:t>
            </w:r>
            <w:r w:rsidRPr="009A1156">
              <w:rPr>
                <w:sz w:val="18"/>
                <w:szCs w:val="18"/>
              </w:rPr>
              <w:t>stimmen, erläutern (Adverbialsätze, Subjekt- und Objektsätze) und verwenden</w:t>
            </w:r>
          </w:p>
          <w:p w:rsidR="00C32967" w:rsidRPr="009A1156" w:rsidRDefault="00C32967" w:rsidP="008F1A66">
            <w:pPr>
              <w:spacing w:before="60"/>
              <w:rPr>
                <w:sz w:val="18"/>
                <w:szCs w:val="18"/>
              </w:rPr>
            </w:pPr>
            <w:r w:rsidRPr="009A1156">
              <w:rPr>
                <w:sz w:val="18"/>
                <w:szCs w:val="18"/>
              </w:rPr>
              <w:t>(8) Gleich- und Unterordnung unterscheiden, dazu Konjunktionen und Subjunktionen unte</w:t>
            </w:r>
            <w:r w:rsidRPr="009A1156">
              <w:rPr>
                <w:sz w:val="18"/>
                <w:szCs w:val="18"/>
              </w:rPr>
              <w:t>r</w:t>
            </w:r>
            <w:r w:rsidRPr="009A1156">
              <w:rPr>
                <w:sz w:val="18"/>
                <w:szCs w:val="18"/>
              </w:rPr>
              <w:t>scheiden, in ihre</w:t>
            </w:r>
            <w:r w:rsidR="00A90FCB">
              <w:rPr>
                <w:sz w:val="18"/>
                <w:szCs w:val="18"/>
              </w:rPr>
              <w:t>r</w:t>
            </w:r>
            <w:r w:rsidRPr="009A1156">
              <w:rPr>
                <w:sz w:val="18"/>
                <w:szCs w:val="18"/>
              </w:rPr>
              <w:t xml:space="preserve"> syntaktischen Funktion b</w:t>
            </w:r>
            <w:r w:rsidRPr="009A1156">
              <w:rPr>
                <w:sz w:val="18"/>
                <w:szCs w:val="18"/>
              </w:rPr>
              <w:t>e</w:t>
            </w:r>
            <w:r w:rsidRPr="009A1156">
              <w:rPr>
                <w:sz w:val="18"/>
                <w:szCs w:val="18"/>
              </w:rPr>
              <w:t>schreiben und verwenden, auch in komplex</w:t>
            </w:r>
            <w:r w:rsidRPr="009A1156">
              <w:rPr>
                <w:sz w:val="18"/>
                <w:szCs w:val="18"/>
              </w:rPr>
              <w:t>e</w:t>
            </w:r>
            <w:r w:rsidRPr="009A1156">
              <w:rPr>
                <w:sz w:val="18"/>
                <w:szCs w:val="18"/>
              </w:rPr>
              <w:t xml:space="preserve">ren Satzgefügen </w:t>
            </w:r>
          </w:p>
          <w:p w:rsidR="00C32967" w:rsidRPr="009A1156" w:rsidRDefault="00C32967" w:rsidP="008F1A66">
            <w:pPr>
              <w:spacing w:before="60"/>
              <w:rPr>
                <w:sz w:val="18"/>
                <w:szCs w:val="18"/>
              </w:rPr>
            </w:pPr>
            <w:r w:rsidRPr="009A1156">
              <w:rPr>
                <w:sz w:val="18"/>
                <w:szCs w:val="18"/>
              </w:rPr>
              <w:t>(9) Erscheinungsformen der Textkohärenz erklären und eigene Texte mit Hilfe sprachl</w:t>
            </w:r>
            <w:r w:rsidRPr="009A1156">
              <w:rPr>
                <w:sz w:val="18"/>
                <w:szCs w:val="18"/>
              </w:rPr>
              <w:t>i</w:t>
            </w:r>
            <w:r w:rsidRPr="009A1156">
              <w:rPr>
                <w:sz w:val="18"/>
                <w:szCs w:val="18"/>
              </w:rPr>
              <w:t xml:space="preserve">cher Mittel kohärent gestalten </w:t>
            </w:r>
          </w:p>
          <w:p w:rsidR="00C32967" w:rsidRDefault="00C32967" w:rsidP="008F1A66">
            <w:pPr>
              <w:spacing w:before="60"/>
              <w:rPr>
                <w:sz w:val="18"/>
                <w:szCs w:val="18"/>
              </w:rPr>
            </w:pPr>
            <w:r w:rsidRPr="009A1156">
              <w:rPr>
                <w:sz w:val="18"/>
                <w:szCs w:val="18"/>
              </w:rPr>
              <w:lastRenderedPageBreak/>
              <w:t>(10) Wortarten nach ihren morphologischen Merkmalen sowie gemäß ihrer Funktion unte</w:t>
            </w:r>
            <w:r w:rsidRPr="009A1156">
              <w:rPr>
                <w:sz w:val="18"/>
                <w:szCs w:val="18"/>
              </w:rPr>
              <w:t>r</w:t>
            </w:r>
            <w:r w:rsidRPr="009A1156">
              <w:rPr>
                <w:sz w:val="18"/>
                <w:szCs w:val="18"/>
              </w:rPr>
              <w:t>scheiden und bestimmen; Zusammenhänge zwischen Wortart und syntaktischer Verwe</w:t>
            </w:r>
            <w:r w:rsidRPr="009A1156">
              <w:rPr>
                <w:sz w:val="18"/>
                <w:szCs w:val="18"/>
              </w:rPr>
              <w:t>n</w:t>
            </w:r>
            <w:r w:rsidRPr="009A1156">
              <w:rPr>
                <w:sz w:val="18"/>
                <w:szCs w:val="18"/>
              </w:rPr>
              <w:t>dung erläutern</w:t>
            </w:r>
          </w:p>
          <w:p w:rsidR="00C32967" w:rsidRPr="009A1156" w:rsidRDefault="00C32967" w:rsidP="008F1A66">
            <w:pPr>
              <w:spacing w:before="60"/>
              <w:rPr>
                <w:sz w:val="18"/>
                <w:szCs w:val="18"/>
              </w:rPr>
            </w:pPr>
            <w:r w:rsidRPr="009A1156">
              <w:rPr>
                <w:sz w:val="18"/>
                <w:szCs w:val="18"/>
              </w:rPr>
              <w:t>(11) Möglichkeiten der Wortbildung (Zusa</w:t>
            </w:r>
            <w:r w:rsidRPr="009A1156">
              <w:rPr>
                <w:sz w:val="18"/>
                <w:szCs w:val="18"/>
              </w:rPr>
              <w:t>m</w:t>
            </w:r>
            <w:r w:rsidRPr="009A1156">
              <w:rPr>
                <w:sz w:val="18"/>
                <w:szCs w:val="18"/>
              </w:rPr>
              <w:t>mensetzungen und Ableitu</w:t>
            </w:r>
            <w:r w:rsidR="00E57BD6">
              <w:rPr>
                <w:sz w:val="18"/>
                <w:szCs w:val="18"/>
              </w:rPr>
              <w:t>ngen) untersuchen und bestimmen</w:t>
            </w:r>
          </w:p>
          <w:p w:rsidR="00C32967" w:rsidRPr="009A1156" w:rsidRDefault="00C32967" w:rsidP="008F1A66">
            <w:pPr>
              <w:spacing w:before="60"/>
              <w:rPr>
                <w:sz w:val="18"/>
                <w:szCs w:val="18"/>
              </w:rPr>
            </w:pPr>
            <w:r w:rsidRPr="009A1156">
              <w:rPr>
                <w:sz w:val="18"/>
                <w:szCs w:val="18"/>
              </w:rPr>
              <w:t>(15) Kategorien (Genus, Numerus, Kasus) des Nomens in ihrem Zusammenhang mit Verben und Präpositionen in Form und Funktion erlä</w:t>
            </w:r>
            <w:r w:rsidRPr="009A1156">
              <w:rPr>
                <w:sz w:val="18"/>
                <w:szCs w:val="18"/>
              </w:rPr>
              <w:t>u</w:t>
            </w:r>
            <w:r w:rsidRPr="009A1156">
              <w:rPr>
                <w:sz w:val="18"/>
                <w:szCs w:val="18"/>
              </w:rPr>
              <w:t>tern</w:t>
            </w:r>
          </w:p>
          <w:p w:rsidR="00C32967" w:rsidRPr="009A1156" w:rsidRDefault="00C32967" w:rsidP="008F1A66">
            <w:pPr>
              <w:spacing w:before="60"/>
              <w:rPr>
                <w:sz w:val="18"/>
                <w:szCs w:val="18"/>
              </w:rPr>
            </w:pPr>
            <w:r w:rsidRPr="009A1156">
              <w:rPr>
                <w:sz w:val="18"/>
                <w:szCs w:val="18"/>
              </w:rPr>
              <w:t>(16) Wortbedeutungen klären, auch mittels Nachschlagewerken (</w:t>
            </w:r>
            <w:r w:rsidR="00530AF9">
              <w:rPr>
                <w:sz w:val="18"/>
                <w:szCs w:val="18"/>
              </w:rPr>
              <w:t>z. B.</w:t>
            </w:r>
            <w:r w:rsidRPr="009A1156">
              <w:rPr>
                <w:sz w:val="18"/>
                <w:szCs w:val="18"/>
              </w:rPr>
              <w:t xml:space="preserve"> Fremd- oder Syn</w:t>
            </w:r>
            <w:r w:rsidRPr="009A1156">
              <w:rPr>
                <w:sz w:val="18"/>
                <w:szCs w:val="18"/>
              </w:rPr>
              <w:t>o</w:t>
            </w:r>
            <w:r w:rsidRPr="009A1156">
              <w:rPr>
                <w:sz w:val="18"/>
                <w:szCs w:val="18"/>
              </w:rPr>
              <w:t>nymwörterbücher, auch im Internet), Definiti</w:t>
            </w:r>
            <w:r w:rsidRPr="009A1156">
              <w:rPr>
                <w:sz w:val="18"/>
                <w:szCs w:val="18"/>
              </w:rPr>
              <w:t>o</w:t>
            </w:r>
            <w:r w:rsidRPr="009A1156">
              <w:rPr>
                <w:sz w:val="18"/>
                <w:szCs w:val="18"/>
              </w:rPr>
              <w:t>nen einfacher Begriffe formulieren</w:t>
            </w:r>
          </w:p>
          <w:p w:rsidR="00C32967" w:rsidRDefault="00C32967" w:rsidP="008F1A66">
            <w:pPr>
              <w:spacing w:before="60"/>
              <w:rPr>
                <w:sz w:val="18"/>
                <w:szCs w:val="18"/>
              </w:rPr>
            </w:pPr>
            <w:r w:rsidRPr="009A1156">
              <w:rPr>
                <w:sz w:val="18"/>
                <w:szCs w:val="18"/>
              </w:rPr>
              <w:t>(18) Denotation und Konnotation untersche</w:t>
            </w:r>
            <w:r w:rsidRPr="009A1156">
              <w:rPr>
                <w:sz w:val="18"/>
                <w:szCs w:val="18"/>
              </w:rPr>
              <w:t>i</w:t>
            </w:r>
            <w:r w:rsidRPr="009A1156">
              <w:rPr>
                <w:sz w:val="18"/>
                <w:szCs w:val="18"/>
              </w:rPr>
              <w:t>den</w:t>
            </w:r>
          </w:p>
          <w:p w:rsidR="00C32967" w:rsidRPr="009A1156" w:rsidRDefault="00C32967" w:rsidP="008F1A66">
            <w:pPr>
              <w:spacing w:before="60"/>
              <w:rPr>
                <w:sz w:val="18"/>
                <w:szCs w:val="18"/>
              </w:rPr>
            </w:pPr>
            <w:r w:rsidRPr="009A1156">
              <w:rPr>
                <w:sz w:val="18"/>
                <w:szCs w:val="18"/>
              </w:rPr>
              <w:t>(24) Getrennt- und Zusammenschreibung in geläufigen Fällen normgerecht verwenden</w:t>
            </w:r>
          </w:p>
          <w:p w:rsidR="00C32967" w:rsidRPr="009A1156" w:rsidRDefault="00C32967" w:rsidP="008F1A66">
            <w:pPr>
              <w:spacing w:before="60"/>
              <w:rPr>
                <w:sz w:val="18"/>
                <w:szCs w:val="18"/>
              </w:rPr>
            </w:pPr>
            <w:r w:rsidRPr="009A1156">
              <w:rPr>
                <w:sz w:val="18"/>
                <w:szCs w:val="18"/>
              </w:rPr>
              <w:t>(26) die Zeichensetzung korrekt verwenden und syntaktisch begründen (bei Zitaten und Redewiedergabe, Satzreihen, Nebensätzen, Appositionen, Anreden und Ausrufen sowie in einfachen Sätzen bei Infinitiv- und Partizipia</w:t>
            </w:r>
            <w:r w:rsidRPr="009A1156">
              <w:rPr>
                <w:sz w:val="18"/>
                <w:szCs w:val="18"/>
              </w:rPr>
              <w:t>l</w:t>
            </w:r>
            <w:r w:rsidRPr="009A1156">
              <w:rPr>
                <w:sz w:val="18"/>
                <w:szCs w:val="18"/>
              </w:rPr>
              <w:t>gruppen); Parenthesen durch Komma oder Gedankenstrich abtrennen</w:t>
            </w:r>
          </w:p>
          <w:p w:rsidR="00C32967" w:rsidRPr="009A1156" w:rsidRDefault="00C32967" w:rsidP="008F1A66">
            <w:pPr>
              <w:spacing w:before="60"/>
              <w:rPr>
                <w:rFonts w:eastAsia="Calibri" w:cs="Arial"/>
                <w:sz w:val="18"/>
                <w:szCs w:val="18"/>
                <w:u w:val="single"/>
              </w:rPr>
            </w:pPr>
            <w:r w:rsidRPr="009A1156">
              <w:rPr>
                <w:rFonts w:eastAsia="Calibri" w:cs="Arial"/>
                <w:sz w:val="18"/>
                <w:szCs w:val="18"/>
                <w:u w:val="single"/>
              </w:rPr>
              <w:t>3.2.2.2. Funktion von Äußerungen</w:t>
            </w:r>
          </w:p>
          <w:p w:rsidR="00C32967" w:rsidRPr="009A1156" w:rsidRDefault="00C32967" w:rsidP="008F1A66">
            <w:pPr>
              <w:spacing w:before="60"/>
              <w:rPr>
                <w:sz w:val="18"/>
                <w:szCs w:val="18"/>
              </w:rPr>
            </w:pPr>
            <w:r w:rsidRPr="009A1156">
              <w:rPr>
                <w:sz w:val="18"/>
                <w:szCs w:val="18"/>
              </w:rPr>
              <w:t>(2) unterschiedliche Sprechabsichten, Sprec</w:t>
            </w:r>
            <w:r w:rsidRPr="009A1156">
              <w:rPr>
                <w:sz w:val="18"/>
                <w:szCs w:val="18"/>
              </w:rPr>
              <w:t>h</w:t>
            </w:r>
            <w:r w:rsidRPr="009A1156">
              <w:rPr>
                <w:sz w:val="18"/>
                <w:szCs w:val="18"/>
              </w:rPr>
              <w:t>akte und Sprechweisen erkennen, erläutern und deren Wirkungen im Kontext untersche</w:t>
            </w:r>
            <w:r w:rsidRPr="009A1156">
              <w:rPr>
                <w:sz w:val="18"/>
                <w:szCs w:val="18"/>
              </w:rPr>
              <w:t>i</w:t>
            </w:r>
            <w:r w:rsidRPr="009A1156">
              <w:rPr>
                <w:sz w:val="18"/>
                <w:szCs w:val="18"/>
              </w:rPr>
              <w:t>den (</w:t>
            </w:r>
            <w:r w:rsidR="00530AF9">
              <w:rPr>
                <w:sz w:val="18"/>
                <w:szCs w:val="18"/>
              </w:rPr>
              <w:t>z. B.</w:t>
            </w:r>
            <w:r w:rsidRPr="009A1156">
              <w:rPr>
                <w:sz w:val="18"/>
                <w:szCs w:val="18"/>
              </w:rPr>
              <w:t xml:space="preserve"> formelle oder pejorative Sprache)</w:t>
            </w:r>
          </w:p>
          <w:p w:rsidR="00C32967" w:rsidRPr="009A1156" w:rsidRDefault="00C32967" w:rsidP="008F1A66">
            <w:pPr>
              <w:spacing w:before="60"/>
              <w:rPr>
                <w:sz w:val="18"/>
                <w:szCs w:val="18"/>
              </w:rPr>
            </w:pPr>
            <w:r w:rsidRPr="009A1156">
              <w:rPr>
                <w:sz w:val="18"/>
                <w:szCs w:val="18"/>
              </w:rPr>
              <w:t>(3) Zusammenhänge zwischen verbalen und nonverbalen Ausdrucksmitteln erkennen und wesentliche Faktoren beschreiben, die die mündliche Kommunikation prägen (</w:t>
            </w:r>
            <w:r w:rsidR="00530AF9">
              <w:rPr>
                <w:sz w:val="18"/>
                <w:szCs w:val="18"/>
              </w:rPr>
              <w:t>z. B.</w:t>
            </w:r>
            <w:r w:rsidRPr="009A1156">
              <w:rPr>
                <w:sz w:val="18"/>
                <w:szCs w:val="18"/>
              </w:rPr>
              <w:t xml:space="preserve"> Ge</w:t>
            </w:r>
            <w:r w:rsidRPr="009A1156">
              <w:rPr>
                <w:sz w:val="18"/>
                <w:szCs w:val="18"/>
              </w:rPr>
              <w:t>s</w:t>
            </w:r>
            <w:r w:rsidRPr="009A1156">
              <w:rPr>
                <w:sz w:val="18"/>
                <w:szCs w:val="18"/>
              </w:rPr>
              <w:t>tik, Mimik, Stimme, Modulation)</w:t>
            </w:r>
          </w:p>
          <w:p w:rsidR="00C32967" w:rsidRPr="009A1156" w:rsidRDefault="00C32967" w:rsidP="008F1A66">
            <w:pPr>
              <w:spacing w:before="60"/>
              <w:rPr>
                <w:sz w:val="18"/>
                <w:szCs w:val="18"/>
              </w:rPr>
            </w:pPr>
            <w:r w:rsidRPr="009A1156">
              <w:rPr>
                <w:sz w:val="18"/>
                <w:szCs w:val="18"/>
              </w:rPr>
              <w:t>(4) distinktive Merkmale gesprochener und geschriebener Sprache erkennen, benennen und in ihrer kommunikativen Bedeutung unte</w:t>
            </w:r>
            <w:r w:rsidRPr="009A1156">
              <w:rPr>
                <w:sz w:val="18"/>
                <w:szCs w:val="18"/>
              </w:rPr>
              <w:t>r</w:t>
            </w:r>
            <w:r w:rsidRPr="009A1156">
              <w:rPr>
                <w:sz w:val="18"/>
                <w:szCs w:val="18"/>
              </w:rPr>
              <w:t>scheiden</w:t>
            </w:r>
          </w:p>
          <w:p w:rsidR="00C32967" w:rsidRPr="009A1156" w:rsidRDefault="00C32967" w:rsidP="008F1A66">
            <w:pPr>
              <w:spacing w:before="60"/>
              <w:rPr>
                <w:sz w:val="18"/>
                <w:szCs w:val="18"/>
              </w:rPr>
            </w:pPr>
            <w:r w:rsidRPr="009A1156">
              <w:rPr>
                <w:sz w:val="18"/>
                <w:szCs w:val="18"/>
              </w:rPr>
              <w:t>(5) Textfunktionen erkennen und ihre Wirkung beschreiben (</w:t>
            </w:r>
            <w:r w:rsidR="00530AF9">
              <w:rPr>
                <w:sz w:val="18"/>
                <w:szCs w:val="18"/>
              </w:rPr>
              <w:t>z. B.</w:t>
            </w:r>
            <w:r w:rsidRPr="009A1156">
              <w:rPr>
                <w:sz w:val="18"/>
                <w:szCs w:val="18"/>
              </w:rPr>
              <w:t xml:space="preserve"> Information, Regulierung, Appell, Selbstdarstellung, Kontakt)</w:t>
            </w:r>
          </w:p>
          <w:p w:rsidR="00C32967" w:rsidRPr="009A1156" w:rsidRDefault="00C32967" w:rsidP="008F1A66">
            <w:pPr>
              <w:spacing w:before="60"/>
              <w:rPr>
                <w:sz w:val="18"/>
                <w:szCs w:val="18"/>
              </w:rPr>
            </w:pPr>
            <w:r w:rsidRPr="009A1156">
              <w:rPr>
                <w:sz w:val="18"/>
                <w:szCs w:val="18"/>
              </w:rPr>
              <w:t>(7) unterschiedliche Sprechabsichten situat</w:t>
            </w:r>
            <w:r w:rsidRPr="009A1156">
              <w:rPr>
                <w:sz w:val="18"/>
                <w:szCs w:val="18"/>
              </w:rPr>
              <w:t>i</w:t>
            </w:r>
            <w:r w:rsidRPr="009A1156">
              <w:rPr>
                <w:sz w:val="18"/>
                <w:szCs w:val="18"/>
              </w:rPr>
              <w:lastRenderedPageBreak/>
              <w:t>onsangemessen und adressatenorientiert formulieren, dabei auch die Körpersprache bewusst einsetzen</w:t>
            </w:r>
          </w:p>
          <w:p w:rsidR="00C32967" w:rsidRPr="009A1156" w:rsidRDefault="00C32967" w:rsidP="008F1A66">
            <w:pPr>
              <w:spacing w:before="60"/>
              <w:rPr>
                <w:sz w:val="18"/>
                <w:szCs w:val="18"/>
              </w:rPr>
            </w:pPr>
            <w:r w:rsidRPr="009A1156">
              <w:rPr>
                <w:sz w:val="18"/>
                <w:szCs w:val="18"/>
              </w:rPr>
              <w:t>(8) komplexere Zusammenhänge und Inhalte adressatenorientiert, sachgerecht und übe</w:t>
            </w:r>
            <w:r w:rsidRPr="009A1156">
              <w:rPr>
                <w:sz w:val="18"/>
                <w:szCs w:val="18"/>
              </w:rPr>
              <w:t>r</w:t>
            </w:r>
            <w:r w:rsidRPr="009A1156">
              <w:rPr>
                <w:sz w:val="18"/>
                <w:szCs w:val="18"/>
              </w:rPr>
              <w:t>sichtlich darstellen</w:t>
            </w:r>
          </w:p>
          <w:p w:rsidR="00C32967" w:rsidRPr="009A1156" w:rsidRDefault="00C32967" w:rsidP="008F1A66">
            <w:pPr>
              <w:spacing w:before="60"/>
              <w:rPr>
                <w:sz w:val="18"/>
                <w:szCs w:val="18"/>
              </w:rPr>
            </w:pPr>
            <w:r w:rsidRPr="009A1156">
              <w:rPr>
                <w:sz w:val="18"/>
                <w:szCs w:val="18"/>
              </w:rPr>
              <w:t>(14) Sprache als Mittel der Identitätsbildung erkennen und beschreiben</w:t>
            </w:r>
          </w:p>
          <w:p w:rsidR="00C32967" w:rsidRDefault="00C32967" w:rsidP="008F1A66">
            <w:pPr>
              <w:spacing w:before="60"/>
              <w:rPr>
                <w:sz w:val="18"/>
                <w:szCs w:val="18"/>
              </w:rPr>
            </w:pPr>
            <w:r w:rsidRPr="009A1156">
              <w:rPr>
                <w:sz w:val="18"/>
                <w:szCs w:val="18"/>
              </w:rPr>
              <w:t>(15) kommunikative Funktionen des Dialekts, der Umgangssprache, der Standardsprache, der Gruppensprachen, Fachsprachen und Jugendsprachen in ihren Abgrenzungen unte</w:t>
            </w:r>
            <w:r w:rsidRPr="009A1156">
              <w:rPr>
                <w:sz w:val="18"/>
                <w:szCs w:val="18"/>
              </w:rPr>
              <w:t>r</w:t>
            </w:r>
            <w:r w:rsidRPr="009A1156">
              <w:rPr>
                <w:sz w:val="18"/>
                <w:szCs w:val="18"/>
              </w:rPr>
              <w:t>suchen und erläutern und die Sprachvarietäten angemessen verwenden</w:t>
            </w:r>
          </w:p>
          <w:p w:rsidR="00C32967" w:rsidRPr="009A1156" w:rsidRDefault="00C32967" w:rsidP="008F1A66">
            <w:pPr>
              <w:spacing w:before="60"/>
              <w:rPr>
                <w:sz w:val="18"/>
                <w:szCs w:val="18"/>
              </w:rPr>
            </w:pPr>
            <w:r w:rsidRPr="009A1156">
              <w:rPr>
                <w:sz w:val="18"/>
                <w:szCs w:val="18"/>
              </w:rPr>
              <w:t>(18) sprachliche Fremdheitserfahrungen b</w:t>
            </w:r>
            <w:r w:rsidRPr="009A1156">
              <w:rPr>
                <w:sz w:val="18"/>
                <w:szCs w:val="18"/>
              </w:rPr>
              <w:t>e</w:t>
            </w:r>
            <w:r w:rsidRPr="009A1156">
              <w:rPr>
                <w:sz w:val="18"/>
                <w:szCs w:val="18"/>
              </w:rPr>
              <w:t>schreiben und reflektieren; Mehrsprachigkeit sowie den Sprachenvergleich zur Entwicklung des Sprachbewusstseins nutzen</w:t>
            </w:r>
          </w:p>
        </w:tc>
        <w:tc>
          <w:tcPr>
            <w:tcW w:w="1250" w:type="pct"/>
            <w:vMerge/>
            <w:tcBorders>
              <w:left w:val="single" w:sz="4" w:space="0" w:color="auto"/>
              <w:right w:val="single" w:sz="4" w:space="0" w:color="auto"/>
            </w:tcBorders>
            <w:shd w:val="clear" w:color="auto" w:fill="auto"/>
          </w:tcPr>
          <w:p w:rsidR="00C32967" w:rsidRPr="00402ED0" w:rsidRDefault="00C32967" w:rsidP="00C32967">
            <w:pPr>
              <w:numPr>
                <w:ilvl w:val="0"/>
                <w:numId w:val="1"/>
              </w:numPr>
              <w:spacing w:before="60"/>
              <w:rPr>
                <w:rFonts w:eastAsia="Calibri" w:cs="Arial"/>
                <w:i/>
                <w:szCs w:val="22"/>
              </w:rPr>
            </w:pPr>
          </w:p>
        </w:tc>
        <w:tc>
          <w:tcPr>
            <w:tcW w:w="1250" w:type="pct"/>
            <w:vMerge/>
            <w:tcBorders>
              <w:left w:val="single" w:sz="4" w:space="0" w:color="auto"/>
              <w:right w:val="single" w:sz="4" w:space="0" w:color="auto"/>
            </w:tcBorders>
            <w:shd w:val="clear" w:color="auto" w:fill="auto"/>
          </w:tcPr>
          <w:p w:rsidR="00C32967" w:rsidRPr="00402ED0" w:rsidRDefault="00C32967" w:rsidP="008F1A66">
            <w:pPr>
              <w:spacing w:before="60"/>
              <w:rPr>
                <w:rFonts w:eastAsia="Calibri" w:cs="Arial"/>
                <w:i/>
                <w:szCs w:val="22"/>
              </w:rPr>
            </w:pPr>
          </w:p>
        </w:tc>
      </w:tr>
      <w:tr w:rsidR="00C32967" w:rsidRPr="0066072B" w:rsidTr="008F1A66">
        <w:trPr>
          <w:trHeight w:val="20"/>
        </w:trPr>
        <w:tc>
          <w:tcPr>
            <w:tcW w:w="1250" w:type="pct"/>
            <w:tcBorders>
              <w:left w:val="single" w:sz="4" w:space="0" w:color="auto"/>
              <w:bottom w:val="single" w:sz="4" w:space="0" w:color="auto"/>
              <w:right w:val="single" w:sz="4" w:space="0" w:color="auto"/>
            </w:tcBorders>
            <w:shd w:val="clear" w:color="auto" w:fill="auto"/>
          </w:tcPr>
          <w:p w:rsidR="00C32967" w:rsidRPr="00E57BD6" w:rsidRDefault="00A90FCB" w:rsidP="008F1A66">
            <w:pPr>
              <w:spacing w:before="60"/>
              <w:rPr>
                <w:rFonts w:eastAsia="Calibri" w:cs="Arial"/>
                <w:sz w:val="18"/>
                <w:szCs w:val="18"/>
                <w:u w:val="single"/>
              </w:rPr>
            </w:pPr>
            <w:r>
              <w:rPr>
                <w:rFonts w:eastAsia="Calibri" w:cs="Arial"/>
                <w:sz w:val="18"/>
                <w:szCs w:val="18"/>
                <w:u w:val="single"/>
              </w:rPr>
              <w:lastRenderedPageBreak/>
              <w:t>2.1</w:t>
            </w:r>
            <w:r w:rsidR="00C32967" w:rsidRPr="00E57BD6">
              <w:rPr>
                <w:rFonts w:eastAsia="Calibri" w:cs="Arial"/>
                <w:sz w:val="18"/>
                <w:szCs w:val="18"/>
                <w:u w:val="single"/>
              </w:rPr>
              <w:t xml:space="preserve"> Sprechen und Zuhören</w:t>
            </w:r>
          </w:p>
          <w:p w:rsidR="00D94B1E" w:rsidRPr="00E57BD6" w:rsidRDefault="00D94B1E" w:rsidP="008F1A66">
            <w:pPr>
              <w:spacing w:before="60"/>
              <w:rPr>
                <w:rFonts w:eastAsia="Calibri" w:cs="Arial"/>
                <w:sz w:val="18"/>
                <w:szCs w:val="18"/>
              </w:rPr>
            </w:pPr>
            <w:r w:rsidRPr="00E57BD6">
              <w:rPr>
                <w:rFonts w:eastAsia="Calibri" w:cs="Arial"/>
                <w:sz w:val="18"/>
                <w:szCs w:val="18"/>
              </w:rPr>
              <w:t>2.  sich standardsprachlich ausdrücken und den Unterschied zwischen mündlichem und schriftlichem Sprachgebrauch sowie Merkmale umgangssprachlichen Sprechens erkennen und zielgerichtet einsetzen</w:t>
            </w:r>
          </w:p>
          <w:p w:rsidR="00D94B1E" w:rsidRPr="00E57BD6" w:rsidRDefault="00D94B1E" w:rsidP="008F1A66">
            <w:pPr>
              <w:spacing w:before="60"/>
              <w:rPr>
                <w:rFonts w:eastAsia="Calibri" w:cs="Arial"/>
                <w:sz w:val="18"/>
                <w:szCs w:val="18"/>
              </w:rPr>
            </w:pPr>
            <w:r w:rsidRPr="00E57BD6">
              <w:rPr>
                <w:rFonts w:eastAsia="Calibri" w:cs="Arial"/>
                <w:sz w:val="18"/>
                <w:szCs w:val="18"/>
              </w:rPr>
              <w:t>3.  inhaltlich präzise, sprachlich prägnant und klar strukturiert formulieren</w:t>
            </w:r>
          </w:p>
          <w:p w:rsidR="00D94B1E" w:rsidRPr="00E57BD6" w:rsidRDefault="00ED25B5" w:rsidP="008F1A66">
            <w:pPr>
              <w:spacing w:before="60"/>
              <w:rPr>
                <w:rFonts w:eastAsia="Calibri" w:cs="Arial"/>
                <w:sz w:val="18"/>
                <w:szCs w:val="18"/>
              </w:rPr>
            </w:pPr>
            <w:r w:rsidRPr="00E57BD6">
              <w:rPr>
                <w:rFonts w:eastAsia="Calibri" w:cs="Arial"/>
                <w:sz w:val="18"/>
                <w:szCs w:val="18"/>
              </w:rPr>
              <w:t>6.  Gespräche und Diskussionen beobachten, moderieren und reflektieren, dabei Merkmale unangemessener Kommunikation erkennen und darauf hinweisen</w:t>
            </w:r>
          </w:p>
          <w:p w:rsidR="00D94B1E" w:rsidRPr="00E57BD6" w:rsidRDefault="002652E0" w:rsidP="008F1A66">
            <w:pPr>
              <w:spacing w:before="60"/>
              <w:rPr>
                <w:rFonts w:eastAsia="Calibri" w:cs="Arial"/>
                <w:sz w:val="18"/>
                <w:szCs w:val="18"/>
              </w:rPr>
            </w:pPr>
            <w:r w:rsidRPr="00E57BD6">
              <w:rPr>
                <w:rFonts w:eastAsia="Calibri" w:cs="Arial"/>
                <w:sz w:val="18"/>
                <w:szCs w:val="18"/>
              </w:rPr>
              <w:t>10. längere freie Redebeiträge leisten und transparent strukturieren, dabei Redestrat</w:t>
            </w:r>
            <w:r w:rsidRPr="00E57BD6">
              <w:rPr>
                <w:rFonts w:eastAsia="Calibri" w:cs="Arial"/>
                <w:sz w:val="18"/>
                <w:szCs w:val="18"/>
              </w:rPr>
              <w:t>e</w:t>
            </w:r>
            <w:r w:rsidRPr="00E57BD6">
              <w:rPr>
                <w:rFonts w:eastAsia="Calibri" w:cs="Arial"/>
                <w:sz w:val="18"/>
                <w:szCs w:val="18"/>
              </w:rPr>
              <w:t>gien einsetzen und die Wirkung eines Red</w:t>
            </w:r>
            <w:r w:rsidRPr="00E57BD6">
              <w:rPr>
                <w:rFonts w:eastAsia="Calibri" w:cs="Arial"/>
                <w:sz w:val="18"/>
                <w:szCs w:val="18"/>
              </w:rPr>
              <w:t>e</w:t>
            </w:r>
            <w:r w:rsidRPr="00E57BD6">
              <w:rPr>
                <w:rFonts w:eastAsia="Calibri" w:cs="Arial"/>
                <w:sz w:val="18"/>
                <w:szCs w:val="18"/>
              </w:rPr>
              <w:t>beitrags reflektieren</w:t>
            </w:r>
          </w:p>
          <w:p w:rsidR="00D94B1E" w:rsidRPr="00E57BD6" w:rsidRDefault="002652E0" w:rsidP="008F1A66">
            <w:pPr>
              <w:spacing w:before="60"/>
              <w:rPr>
                <w:rFonts w:eastAsia="Calibri" w:cs="Arial"/>
                <w:sz w:val="18"/>
                <w:szCs w:val="18"/>
              </w:rPr>
            </w:pPr>
            <w:r w:rsidRPr="00E57BD6">
              <w:rPr>
                <w:rFonts w:eastAsia="Calibri" w:cs="Arial"/>
                <w:sz w:val="18"/>
                <w:szCs w:val="18"/>
              </w:rPr>
              <w:t>11.  Sachinhalte verständlich referieren</w:t>
            </w:r>
          </w:p>
          <w:p w:rsidR="00D94B1E" w:rsidRPr="00E57BD6" w:rsidRDefault="006E4DD8" w:rsidP="008F1A66">
            <w:pPr>
              <w:spacing w:before="60"/>
              <w:rPr>
                <w:rFonts w:eastAsia="Calibri" w:cs="Arial"/>
                <w:sz w:val="18"/>
                <w:szCs w:val="18"/>
              </w:rPr>
            </w:pPr>
            <w:r w:rsidRPr="00E57BD6">
              <w:rPr>
                <w:rFonts w:eastAsia="Calibri" w:cs="Arial"/>
                <w:sz w:val="18"/>
                <w:szCs w:val="18"/>
              </w:rPr>
              <w:lastRenderedPageBreak/>
              <w:t>15. Gespräche sowie längere gesprochene Texte konzentriert verfolgen, ihr Verständnis durch Mitschriften und Notizen sichern, aktiv zuhören</w:t>
            </w:r>
          </w:p>
          <w:p w:rsidR="00C32967" w:rsidRPr="00E57BD6" w:rsidRDefault="009934CE" w:rsidP="008F1A66">
            <w:pPr>
              <w:spacing w:before="60"/>
              <w:rPr>
                <w:rFonts w:eastAsia="Calibri" w:cs="Arial"/>
                <w:sz w:val="18"/>
                <w:szCs w:val="18"/>
              </w:rPr>
            </w:pPr>
            <w:r w:rsidRPr="00E57BD6">
              <w:rPr>
                <w:rFonts w:eastAsia="Calibri" w:cs="Arial"/>
                <w:sz w:val="18"/>
                <w:szCs w:val="18"/>
              </w:rPr>
              <w:t>16. Kommunikation beurteilen: kriterienorie</w:t>
            </w:r>
            <w:r w:rsidRPr="00E57BD6">
              <w:rPr>
                <w:rFonts w:eastAsia="Calibri" w:cs="Arial"/>
                <w:sz w:val="18"/>
                <w:szCs w:val="18"/>
              </w:rPr>
              <w:t>n</w:t>
            </w:r>
            <w:r w:rsidRPr="00E57BD6">
              <w:rPr>
                <w:rFonts w:eastAsia="Calibri" w:cs="Arial"/>
                <w:sz w:val="18"/>
                <w:szCs w:val="18"/>
              </w:rPr>
              <w:t>tiert das eigene Gesprächsverhalten und das anderer beobachten, reflektieren und bewerten</w:t>
            </w:r>
          </w:p>
          <w:p w:rsidR="00C32967" w:rsidRPr="00E57BD6" w:rsidRDefault="00A90FCB" w:rsidP="008F1A66">
            <w:pPr>
              <w:spacing w:before="60"/>
              <w:rPr>
                <w:rFonts w:eastAsia="Calibri" w:cs="Arial"/>
                <w:sz w:val="18"/>
                <w:szCs w:val="18"/>
                <w:u w:val="single"/>
              </w:rPr>
            </w:pPr>
            <w:r>
              <w:rPr>
                <w:rFonts w:eastAsia="Calibri" w:cs="Arial"/>
                <w:sz w:val="18"/>
                <w:szCs w:val="18"/>
                <w:u w:val="single"/>
              </w:rPr>
              <w:t>2.2</w:t>
            </w:r>
            <w:r w:rsidR="00C32967" w:rsidRPr="00E57BD6">
              <w:rPr>
                <w:rFonts w:eastAsia="Calibri" w:cs="Arial"/>
                <w:sz w:val="18"/>
                <w:szCs w:val="18"/>
                <w:u w:val="single"/>
              </w:rPr>
              <w:t xml:space="preserve"> Schreiben</w:t>
            </w:r>
          </w:p>
          <w:p w:rsidR="00D94B1E" w:rsidRPr="00E57BD6" w:rsidRDefault="006C54DE" w:rsidP="008F1A66">
            <w:pPr>
              <w:spacing w:before="60"/>
              <w:rPr>
                <w:rFonts w:eastAsia="Calibri" w:cs="Arial"/>
                <w:sz w:val="18"/>
                <w:szCs w:val="18"/>
              </w:rPr>
            </w:pPr>
            <w:r w:rsidRPr="00E57BD6">
              <w:rPr>
                <w:rFonts w:eastAsia="Calibri" w:cs="Arial"/>
                <w:sz w:val="18"/>
                <w:szCs w:val="18"/>
              </w:rPr>
              <w:t>5.  elementare formale Anforderungen des Schreibens erfüllen (Lesbarkeit der Han</w:t>
            </w:r>
            <w:r w:rsidRPr="00E57BD6">
              <w:rPr>
                <w:rFonts w:eastAsia="Calibri" w:cs="Arial"/>
                <w:sz w:val="18"/>
                <w:szCs w:val="18"/>
              </w:rPr>
              <w:t>d</w:t>
            </w:r>
            <w:r w:rsidRPr="00E57BD6">
              <w:rPr>
                <w:rFonts w:eastAsia="Calibri" w:cs="Arial"/>
                <w:sz w:val="18"/>
                <w:szCs w:val="18"/>
              </w:rPr>
              <w:t>schrift, Blatteinteilung; Rechtschreibung, Ze</w:t>
            </w:r>
            <w:r w:rsidRPr="00E57BD6">
              <w:rPr>
                <w:rFonts w:eastAsia="Calibri" w:cs="Arial"/>
                <w:sz w:val="18"/>
                <w:szCs w:val="18"/>
              </w:rPr>
              <w:t>i</w:t>
            </w:r>
            <w:r w:rsidRPr="00E57BD6">
              <w:rPr>
                <w:rFonts w:eastAsia="Calibri" w:cs="Arial"/>
                <w:sz w:val="18"/>
                <w:szCs w:val="18"/>
              </w:rPr>
              <w:t>chensetzung, Grammatik)</w:t>
            </w:r>
          </w:p>
          <w:p w:rsidR="00D94B1E" w:rsidRPr="00E57BD6" w:rsidRDefault="00EB4D47" w:rsidP="008F1A66">
            <w:pPr>
              <w:spacing w:before="60"/>
              <w:rPr>
                <w:rFonts w:eastAsia="Calibri" w:cs="Arial"/>
                <w:sz w:val="18"/>
                <w:szCs w:val="18"/>
              </w:rPr>
            </w:pPr>
            <w:r w:rsidRPr="00EB4D47">
              <w:rPr>
                <w:rFonts w:eastAsia="Calibri" w:cs="Arial"/>
                <w:sz w:val="18"/>
                <w:szCs w:val="18"/>
              </w:rPr>
              <w:t>8.  Textverarbeitungs- und Präsentationspr</w:t>
            </w:r>
            <w:r w:rsidRPr="00EB4D47">
              <w:rPr>
                <w:rFonts w:eastAsia="Calibri" w:cs="Arial"/>
                <w:sz w:val="18"/>
                <w:szCs w:val="18"/>
              </w:rPr>
              <w:t>o</w:t>
            </w:r>
            <w:r w:rsidRPr="00EB4D47">
              <w:rPr>
                <w:rFonts w:eastAsia="Calibri" w:cs="Arial"/>
                <w:sz w:val="18"/>
                <w:szCs w:val="18"/>
              </w:rPr>
              <w:t>gramme nutzen</w:t>
            </w:r>
          </w:p>
          <w:p w:rsidR="00D94B1E" w:rsidRPr="00E57BD6" w:rsidRDefault="00CF62D7" w:rsidP="008F1A66">
            <w:pPr>
              <w:spacing w:before="60"/>
              <w:rPr>
                <w:rFonts w:eastAsia="Calibri" w:cs="Arial"/>
                <w:sz w:val="18"/>
                <w:szCs w:val="18"/>
              </w:rPr>
            </w:pPr>
            <w:r w:rsidRPr="00E57BD6">
              <w:rPr>
                <w:rFonts w:eastAsia="Calibri" w:cs="Arial"/>
                <w:sz w:val="18"/>
                <w:szCs w:val="18"/>
              </w:rPr>
              <w:t>10. einen differenzierten Wortschatz (auch Fachsprache, Fremdwörter) und einen ang</w:t>
            </w:r>
            <w:r w:rsidRPr="00E57BD6">
              <w:rPr>
                <w:rFonts w:eastAsia="Calibri" w:cs="Arial"/>
                <w:sz w:val="18"/>
                <w:szCs w:val="18"/>
              </w:rPr>
              <w:t>e</w:t>
            </w:r>
            <w:r w:rsidRPr="00E57BD6">
              <w:rPr>
                <w:rFonts w:eastAsia="Calibri" w:cs="Arial"/>
                <w:sz w:val="18"/>
                <w:szCs w:val="18"/>
              </w:rPr>
              <w:t>messenen, variablen Stil verwenden</w:t>
            </w:r>
          </w:p>
          <w:p w:rsidR="00D94B1E" w:rsidRPr="00E57BD6" w:rsidRDefault="00B35E87" w:rsidP="008F1A66">
            <w:pPr>
              <w:spacing w:before="60"/>
              <w:rPr>
                <w:rFonts w:eastAsia="Calibri" w:cs="Arial"/>
                <w:sz w:val="18"/>
                <w:szCs w:val="18"/>
              </w:rPr>
            </w:pPr>
            <w:r w:rsidRPr="00E57BD6">
              <w:rPr>
                <w:rFonts w:eastAsia="Calibri" w:cs="Arial"/>
                <w:sz w:val="18"/>
                <w:szCs w:val="18"/>
              </w:rPr>
              <w:t>11.  formalisierte lineare beziehungsweise nichtlineare Texte verfassen</w:t>
            </w:r>
          </w:p>
          <w:p w:rsidR="00D94B1E" w:rsidRPr="00E57BD6" w:rsidRDefault="006A2242" w:rsidP="008F1A66">
            <w:pPr>
              <w:spacing w:before="60"/>
              <w:rPr>
                <w:rFonts w:eastAsia="Calibri" w:cs="Arial"/>
                <w:sz w:val="18"/>
                <w:szCs w:val="18"/>
              </w:rPr>
            </w:pPr>
            <w:r w:rsidRPr="00E57BD6">
              <w:rPr>
                <w:rFonts w:eastAsia="Calibri" w:cs="Arial"/>
                <w:sz w:val="18"/>
                <w:szCs w:val="18"/>
              </w:rPr>
              <w:t>13. von Ereignissen berichten; Gegenstände, Vorgänge, Orte, Bilder und Personen b</w:t>
            </w:r>
            <w:r w:rsidRPr="00E57BD6">
              <w:rPr>
                <w:rFonts w:eastAsia="Calibri" w:cs="Arial"/>
                <w:sz w:val="18"/>
                <w:szCs w:val="18"/>
              </w:rPr>
              <w:t>e</w:t>
            </w:r>
            <w:r w:rsidRPr="00E57BD6">
              <w:rPr>
                <w:rFonts w:eastAsia="Calibri" w:cs="Arial"/>
                <w:sz w:val="18"/>
                <w:szCs w:val="18"/>
              </w:rPr>
              <w:t>schreiben</w:t>
            </w:r>
          </w:p>
          <w:p w:rsidR="00D94B1E" w:rsidRPr="00E57BD6" w:rsidRDefault="002E152B" w:rsidP="008F1A66">
            <w:pPr>
              <w:spacing w:before="60"/>
              <w:rPr>
                <w:rFonts w:eastAsia="Calibri" w:cs="Arial"/>
                <w:sz w:val="18"/>
                <w:szCs w:val="18"/>
              </w:rPr>
            </w:pPr>
            <w:r w:rsidRPr="00E57BD6">
              <w:rPr>
                <w:rFonts w:eastAsia="Calibri" w:cs="Arial"/>
                <w:sz w:val="18"/>
                <w:szCs w:val="18"/>
              </w:rPr>
              <w:t>14. den Inhalt [von] Texte[n] zusammenfassen […]</w:t>
            </w:r>
          </w:p>
          <w:p w:rsidR="00D94B1E" w:rsidRPr="00E57BD6" w:rsidRDefault="00D0691C" w:rsidP="008F1A66">
            <w:pPr>
              <w:spacing w:before="60"/>
              <w:rPr>
                <w:rFonts w:eastAsia="Calibri" w:cs="Arial"/>
                <w:sz w:val="18"/>
                <w:szCs w:val="18"/>
              </w:rPr>
            </w:pPr>
            <w:r w:rsidRPr="00E57BD6">
              <w:rPr>
                <w:rFonts w:eastAsia="Calibri" w:cs="Arial"/>
                <w:sz w:val="18"/>
                <w:szCs w:val="18"/>
              </w:rPr>
              <w:t>17.  in sachlichem Stil klar und verständlich formulieren</w:t>
            </w:r>
          </w:p>
          <w:p w:rsidR="00D94B1E" w:rsidRPr="00E57BD6" w:rsidRDefault="001D48FA" w:rsidP="008F1A66">
            <w:pPr>
              <w:spacing w:before="60"/>
              <w:rPr>
                <w:rFonts w:eastAsia="Calibri" w:cs="Arial"/>
                <w:sz w:val="18"/>
                <w:szCs w:val="18"/>
              </w:rPr>
            </w:pPr>
            <w:r w:rsidRPr="00E57BD6">
              <w:rPr>
                <w:rFonts w:eastAsia="Calibri" w:cs="Arial"/>
                <w:sz w:val="18"/>
                <w:szCs w:val="18"/>
              </w:rPr>
              <w:t>20. Thesen klar und prägnant formulieren</w:t>
            </w:r>
          </w:p>
          <w:p w:rsidR="00D94B1E" w:rsidRPr="00E57BD6" w:rsidRDefault="001D48FA" w:rsidP="008F1A66">
            <w:pPr>
              <w:spacing w:before="60"/>
              <w:rPr>
                <w:rFonts w:eastAsia="Calibri" w:cs="Arial"/>
                <w:sz w:val="18"/>
                <w:szCs w:val="18"/>
              </w:rPr>
            </w:pPr>
            <w:r w:rsidRPr="00E57BD6">
              <w:rPr>
                <w:rFonts w:eastAsia="Calibri" w:cs="Arial"/>
                <w:sz w:val="18"/>
                <w:szCs w:val="18"/>
              </w:rPr>
              <w:t>21. Argumente mit plausibler Begründung formulieren, entfalten und durch geeignete Belege, Beispiele und Beweise stützen</w:t>
            </w:r>
          </w:p>
          <w:p w:rsidR="00D94B1E" w:rsidRPr="00E57BD6" w:rsidRDefault="00FD137D" w:rsidP="008F1A66">
            <w:pPr>
              <w:spacing w:before="60"/>
              <w:rPr>
                <w:rFonts w:eastAsia="Calibri" w:cs="Arial"/>
                <w:sz w:val="18"/>
                <w:szCs w:val="18"/>
              </w:rPr>
            </w:pPr>
            <w:r w:rsidRPr="00E57BD6">
              <w:rPr>
                <w:rFonts w:eastAsia="Calibri" w:cs="Arial"/>
                <w:sz w:val="18"/>
                <w:szCs w:val="18"/>
              </w:rPr>
              <w:t>25. die formale und sprachlich-stilistische G</w:t>
            </w:r>
            <w:r w:rsidRPr="00E57BD6">
              <w:rPr>
                <w:rFonts w:eastAsia="Calibri" w:cs="Arial"/>
                <w:sz w:val="18"/>
                <w:szCs w:val="18"/>
              </w:rPr>
              <w:t>e</w:t>
            </w:r>
            <w:r w:rsidRPr="00E57BD6">
              <w:rPr>
                <w:rFonts w:eastAsia="Calibri" w:cs="Arial"/>
                <w:sz w:val="18"/>
                <w:szCs w:val="18"/>
              </w:rPr>
              <w:t>staltungsweise von Texten und deren Wirkung an Beispielen erläutern (zum Beispiel sprachl</w:t>
            </w:r>
            <w:r w:rsidRPr="00E57BD6">
              <w:rPr>
                <w:rFonts w:eastAsia="Calibri" w:cs="Arial"/>
                <w:sz w:val="18"/>
                <w:szCs w:val="18"/>
              </w:rPr>
              <w:t>i</w:t>
            </w:r>
            <w:r w:rsidRPr="00E57BD6">
              <w:rPr>
                <w:rFonts w:eastAsia="Calibri" w:cs="Arial"/>
                <w:sz w:val="18"/>
                <w:szCs w:val="18"/>
              </w:rPr>
              <w:t>che Bilder deuten, Dialoge analysieren)</w:t>
            </w:r>
          </w:p>
          <w:p w:rsidR="00D94B1E" w:rsidRPr="00E57BD6" w:rsidRDefault="00BC7489" w:rsidP="008F1A66">
            <w:pPr>
              <w:spacing w:before="60"/>
              <w:rPr>
                <w:rFonts w:eastAsia="Calibri" w:cs="Arial"/>
                <w:sz w:val="18"/>
                <w:szCs w:val="18"/>
              </w:rPr>
            </w:pPr>
            <w:r w:rsidRPr="00E57BD6">
              <w:rPr>
                <w:rFonts w:eastAsia="Calibri" w:cs="Arial"/>
                <w:sz w:val="18"/>
                <w:szCs w:val="18"/>
              </w:rPr>
              <w:t>26. die Ergebnisse einer Textanalyse […] darstellen</w:t>
            </w:r>
          </w:p>
          <w:p w:rsidR="00D94B1E" w:rsidRPr="00E57BD6" w:rsidRDefault="00FA4A34" w:rsidP="008F1A66">
            <w:pPr>
              <w:spacing w:before="60"/>
              <w:rPr>
                <w:rFonts w:eastAsia="Calibri" w:cs="Arial"/>
                <w:sz w:val="18"/>
                <w:szCs w:val="18"/>
              </w:rPr>
            </w:pPr>
            <w:r w:rsidRPr="00E57BD6">
              <w:rPr>
                <w:rFonts w:eastAsia="Calibri" w:cs="Arial"/>
                <w:sz w:val="18"/>
                <w:szCs w:val="18"/>
              </w:rPr>
              <w:t>30. sprachliche Mittel gezielt einsetzen</w:t>
            </w:r>
          </w:p>
          <w:p w:rsidR="00D94B1E" w:rsidRPr="00E57BD6" w:rsidRDefault="0034570B" w:rsidP="008F1A66">
            <w:pPr>
              <w:spacing w:before="60"/>
              <w:rPr>
                <w:rFonts w:eastAsia="Calibri" w:cs="Arial"/>
                <w:sz w:val="18"/>
                <w:szCs w:val="18"/>
              </w:rPr>
            </w:pPr>
            <w:r w:rsidRPr="00E57BD6">
              <w:rPr>
                <w:rFonts w:eastAsia="Calibri" w:cs="Arial"/>
                <w:sz w:val="18"/>
                <w:szCs w:val="18"/>
              </w:rPr>
              <w:t>36. Textdistanz einnehmen, zu eigenen und fremden Texten kriterienorientiert Stellung nehmen und Verbesserungsvorschläge era</w:t>
            </w:r>
            <w:r w:rsidRPr="00E57BD6">
              <w:rPr>
                <w:rFonts w:eastAsia="Calibri" w:cs="Arial"/>
                <w:sz w:val="18"/>
                <w:szCs w:val="18"/>
              </w:rPr>
              <w:t>r</w:t>
            </w:r>
            <w:r w:rsidRPr="00E57BD6">
              <w:rPr>
                <w:rFonts w:eastAsia="Calibri" w:cs="Arial"/>
                <w:sz w:val="18"/>
                <w:szCs w:val="18"/>
              </w:rPr>
              <w:t>beiten</w:t>
            </w:r>
          </w:p>
          <w:p w:rsidR="00D94B1E" w:rsidRPr="00E57BD6" w:rsidRDefault="0034570B" w:rsidP="008F1A66">
            <w:pPr>
              <w:spacing w:before="60"/>
              <w:rPr>
                <w:rFonts w:eastAsia="Calibri" w:cs="Arial"/>
                <w:sz w:val="18"/>
                <w:szCs w:val="18"/>
              </w:rPr>
            </w:pPr>
            <w:r w:rsidRPr="00E57BD6">
              <w:rPr>
                <w:rFonts w:eastAsia="Calibri" w:cs="Arial"/>
                <w:sz w:val="18"/>
                <w:szCs w:val="18"/>
              </w:rPr>
              <w:t>37.  Strategien zur Überprüfung der sprachl</w:t>
            </w:r>
            <w:r w:rsidRPr="00E57BD6">
              <w:rPr>
                <w:rFonts w:eastAsia="Calibri" w:cs="Arial"/>
                <w:sz w:val="18"/>
                <w:szCs w:val="18"/>
              </w:rPr>
              <w:t>i</w:t>
            </w:r>
            <w:r w:rsidRPr="00E57BD6">
              <w:rPr>
                <w:rFonts w:eastAsia="Calibri" w:cs="Arial"/>
                <w:sz w:val="18"/>
                <w:szCs w:val="18"/>
              </w:rPr>
              <w:t>chen Richtigkeit und Rechtschreibung anwe</w:t>
            </w:r>
            <w:r w:rsidRPr="00E57BD6">
              <w:rPr>
                <w:rFonts w:eastAsia="Calibri" w:cs="Arial"/>
                <w:sz w:val="18"/>
                <w:szCs w:val="18"/>
              </w:rPr>
              <w:t>n</w:t>
            </w:r>
            <w:r w:rsidRPr="00E57BD6">
              <w:rPr>
                <w:rFonts w:eastAsia="Calibri" w:cs="Arial"/>
                <w:sz w:val="18"/>
                <w:szCs w:val="18"/>
              </w:rPr>
              <w:t>den (zum Beispiel individuelles Fehlerprofil)</w:t>
            </w:r>
          </w:p>
          <w:p w:rsidR="00C32967" w:rsidRPr="00E57BD6" w:rsidRDefault="00B84B3A" w:rsidP="008F1A66">
            <w:pPr>
              <w:spacing w:before="60"/>
              <w:rPr>
                <w:rFonts w:eastAsia="Calibri" w:cs="Arial"/>
                <w:sz w:val="18"/>
                <w:szCs w:val="18"/>
              </w:rPr>
            </w:pPr>
            <w:r w:rsidRPr="00E57BD6">
              <w:rPr>
                <w:rFonts w:eastAsia="Calibri" w:cs="Arial"/>
                <w:sz w:val="18"/>
                <w:szCs w:val="18"/>
              </w:rPr>
              <w:lastRenderedPageBreak/>
              <w:t>38. Texte inhaltlich und sprachlich überarbe</w:t>
            </w:r>
            <w:r w:rsidRPr="00E57BD6">
              <w:rPr>
                <w:rFonts w:eastAsia="Calibri" w:cs="Arial"/>
                <w:sz w:val="18"/>
                <w:szCs w:val="18"/>
              </w:rPr>
              <w:t>i</w:t>
            </w:r>
            <w:r w:rsidRPr="00E57BD6">
              <w:rPr>
                <w:rFonts w:eastAsia="Calibri" w:cs="Arial"/>
                <w:sz w:val="18"/>
                <w:szCs w:val="18"/>
              </w:rPr>
              <w:t>ten und dazu geeignete Methoden und Sozia</w:t>
            </w:r>
            <w:r w:rsidRPr="00E57BD6">
              <w:rPr>
                <w:rFonts w:eastAsia="Calibri" w:cs="Arial"/>
                <w:sz w:val="18"/>
                <w:szCs w:val="18"/>
              </w:rPr>
              <w:t>l</w:t>
            </w:r>
            <w:r w:rsidRPr="00E57BD6">
              <w:rPr>
                <w:rFonts w:eastAsia="Calibri" w:cs="Arial"/>
                <w:sz w:val="18"/>
                <w:szCs w:val="18"/>
              </w:rPr>
              <w:t>formen (zum Beispiel Schreibwerkstatt, Schreibkonferenz) nutzen […]; dabei auch digitale Medien nutzen</w:t>
            </w:r>
          </w:p>
          <w:p w:rsidR="00C32967" w:rsidRPr="00E57BD6" w:rsidRDefault="00C32967" w:rsidP="008F1A66">
            <w:pPr>
              <w:spacing w:before="60"/>
              <w:rPr>
                <w:rFonts w:eastAsia="Calibri" w:cs="Arial"/>
                <w:sz w:val="18"/>
                <w:szCs w:val="18"/>
                <w:u w:val="single"/>
              </w:rPr>
            </w:pPr>
            <w:r w:rsidRPr="00E57BD6">
              <w:rPr>
                <w:rFonts w:eastAsia="Calibri" w:cs="Arial"/>
                <w:sz w:val="18"/>
                <w:szCs w:val="18"/>
                <w:u w:val="single"/>
              </w:rPr>
              <w:t>2.3. Lesen</w:t>
            </w:r>
          </w:p>
          <w:p w:rsidR="00D94B1E" w:rsidRPr="00E57BD6" w:rsidRDefault="000D12E0" w:rsidP="008F1A66">
            <w:pPr>
              <w:spacing w:before="60"/>
              <w:rPr>
                <w:rFonts w:eastAsia="Calibri" w:cs="Arial"/>
                <w:sz w:val="18"/>
                <w:szCs w:val="18"/>
              </w:rPr>
            </w:pPr>
            <w:r w:rsidRPr="00E57BD6">
              <w:rPr>
                <w:sz w:val="18"/>
                <w:szCs w:val="18"/>
              </w:rPr>
              <w:t>3.  Lesestrategien und Methoden der Texte</w:t>
            </w:r>
            <w:r w:rsidRPr="00E57BD6">
              <w:rPr>
                <w:sz w:val="18"/>
                <w:szCs w:val="18"/>
              </w:rPr>
              <w:t>r</w:t>
            </w:r>
            <w:r w:rsidRPr="00E57BD6">
              <w:rPr>
                <w:sz w:val="18"/>
                <w:szCs w:val="18"/>
              </w:rPr>
              <w:t>schließung selbstständig anwenden (marki</w:t>
            </w:r>
            <w:r w:rsidRPr="00E57BD6">
              <w:rPr>
                <w:sz w:val="18"/>
                <w:szCs w:val="18"/>
              </w:rPr>
              <w:t>e</w:t>
            </w:r>
            <w:r w:rsidRPr="00E57BD6">
              <w:rPr>
                <w:sz w:val="18"/>
                <w:szCs w:val="18"/>
              </w:rPr>
              <w:t>ren, Verstehensbarrieren identifizieren, Ve</w:t>
            </w:r>
            <w:r w:rsidRPr="00E57BD6">
              <w:rPr>
                <w:sz w:val="18"/>
                <w:szCs w:val="18"/>
              </w:rPr>
              <w:t>r</w:t>
            </w:r>
            <w:r w:rsidRPr="00E57BD6">
              <w:rPr>
                <w:sz w:val="18"/>
                <w:szCs w:val="18"/>
              </w:rPr>
              <w:t>ständnisfragen formulieren, Texte strukturi</w:t>
            </w:r>
            <w:r w:rsidRPr="00E57BD6">
              <w:rPr>
                <w:sz w:val="18"/>
                <w:szCs w:val="18"/>
              </w:rPr>
              <w:t>e</w:t>
            </w:r>
            <w:r w:rsidRPr="00E57BD6">
              <w:rPr>
                <w:sz w:val="18"/>
                <w:szCs w:val="18"/>
              </w:rPr>
              <w:t>ren, Wortbedeutungen und Fachbegriffe kl</w:t>
            </w:r>
            <w:r w:rsidRPr="00E57BD6">
              <w:rPr>
                <w:sz w:val="18"/>
                <w:szCs w:val="18"/>
              </w:rPr>
              <w:t>ä</w:t>
            </w:r>
            <w:r w:rsidRPr="00E57BD6">
              <w:rPr>
                <w:sz w:val="18"/>
                <w:szCs w:val="18"/>
              </w:rPr>
              <w:t>ren, Nachschlagewerke in verschiedenen Medien verwenden)</w:t>
            </w:r>
          </w:p>
          <w:p w:rsidR="00D94B1E" w:rsidRPr="00E57BD6" w:rsidRDefault="000D12E0" w:rsidP="008F1A66">
            <w:pPr>
              <w:spacing w:before="60"/>
              <w:rPr>
                <w:rFonts w:eastAsia="Calibri" w:cs="Arial"/>
                <w:sz w:val="18"/>
                <w:szCs w:val="18"/>
              </w:rPr>
            </w:pPr>
            <w:r w:rsidRPr="00E57BD6">
              <w:rPr>
                <w:rFonts w:eastAsia="Calibri" w:cs="Arial"/>
                <w:sz w:val="18"/>
                <w:szCs w:val="18"/>
              </w:rPr>
              <w:t>4.  Sinnzusammenhänge zwischen verschi</w:t>
            </w:r>
            <w:r w:rsidRPr="00E57BD6">
              <w:rPr>
                <w:rFonts w:eastAsia="Calibri" w:cs="Arial"/>
                <w:sz w:val="18"/>
                <w:szCs w:val="18"/>
              </w:rPr>
              <w:t>e</w:t>
            </w:r>
            <w:r w:rsidRPr="00E57BD6">
              <w:rPr>
                <w:rFonts w:eastAsia="Calibri" w:cs="Arial"/>
                <w:sz w:val="18"/>
                <w:szCs w:val="18"/>
              </w:rPr>
              <w:t>denen Ebenen und Elementen von Texten herstellen</w:t>
            </w:r>
          </w:p>
          <w:p w:rsidR="00D94B1E" w:rsidRPr="00E57BD6" w:rsidRDefault="00D83B51" w:rsidP="008F1A66">
            <w:pPr>
              <w:spacing w:before="60"/>
              <w:rPr>
                <w:rFonts w:eastAsia="Calibri" w:cs="Arial"/>
                <w:sz w:val="18"/>
                <w:szCs w:val="18"/>
              </w:rPr>
            </w:pPr>
            <w:r w:rsidRPr="00E57BD6">
              <w:rPr>
                <w:rFonts w:eastAsia="Calibri" w:cs="Arial"/>
                <w:sz w:val="18"/>
                <w:szCs w:val="18"/>
              </w:rPr>
              <w:t>6.  unterschiedliche Interpretations- und Anal</w:t>
            </w:r>
            <w:r w:rsidRPr="00E57BD6">
              <w:rPr>
                <w:rFonts w:eastAsia="Calibri" w:cs="Arial"/>
                <w:sz w:val="18"/>
                <w:szCs w:val="18"/>
              </w:rPr>
              <w:t>y</w:t>
            </w:r>
            <w:r w:rsidRPr="00E57BD6">
              <w:rPr>
                <w:rFonts w:eastAsia="Calibri" w:cs="Arial"/>
                <w:sz w:val="18"/>
                <w:szCs w:val="18"/>
              </w:rPr>
              <w:t>severfahren anwenden und die darauf ber</w:t>
            </w:r>
            <w:r w:rsidRPr="00E57BD6">
              <w:rPr>
                <w:rFonts w:eastAsia="Calibri" w:cs="Arial"/>
                <w:sz w:val="18"/>
                <w:szCs w:val="18"/>
              </w:rPr>
              <w:t>u</w:t>
            </w:r>
            <w:r w:rsidRPr="00E57BD6">
              <w:rPr>
                <w:rFonts w:eastAsia="Calibri" w:cs="Arial"/>
                <w:sz w:val="18"/>
                <w:szCs w:val="18"/>
              </w:rPr>
              <w:t>henden Verstehensentwürfe am Text überpr</w:t>
            </w:r>
            <w:r w:rsidRPr="00E57BD6">
              <w:rPr>
                <w:rFonts w:eastAsia="Calibri" w:cs="Arial"/>
                <w:sz w:val="18"/>
                <w:szCs w:val="18"/>
              </w:rPr>
              <w:t>ü</w:t>
            </w:r>
            <w:r w:rsidRPr="00E57BD6">
              <w:rPr>
                <w:rFonts w:eastAsia="Calibri" w:cs="Arial"/>
                <w:sz w:val="18"/>
                <w:szCs w:val="18"/>
              </w:rPr>
              <w:t>fen</w:t>
            </w:r>
          </w:p>
          <w:p w:rsidR="00D94B1E" w:rsidRPr="00E57BD6" w:rsidRDefault="00F579BA" w:rsidP="008F1A66">
            <w:pPr>
              <w:spacing w:before="60"/>
              <w:rPr>
                <w:rFonts w:eastAsia="Calibri" w:cs="Arial"/>
                <w:sz w:val="18"/>
                <w:szCs w:val="18"/>
              </w:rPr>
            </w:pPr>
            <w:r w:rsidRPr="00E57BD6">
              <w:rPr>
                <w:rFonts w:eastAsia="Calibri" w:cs="Arial"/>
                <w:sz w:val="18"/>
                <w:szCs w:val="18"/>
              </w:rPr>
              <w:t>22. mit komplexen pragmatischen Texten aus unterschiedlichen Bereichen sachgerecht umgehen […]</w:t>
            </w:r>
          </w:p>
          <w:p w:rsidR="000E2F3E" w:rsidRDefault="000E2F3E" w:rsidP="000E2F3E">
            <w:pPr>
              <w:spacing w:before="60"/>
              <w:rPr>
                <w:rFonts w:eastAsia="Calibri" w:cs="Arial"/>
                <w:sz w:val="18"/>
                <w:szCs w:val="18"/>
              </w:rPr>
            </w:pPr>
            <w:r w:rsidRPr="000E2F3E">
              <w:rPr>
                <w:rFonts w:eastAsia="Calibri" w:cs="Arial"/>
                <w:sz w:val="18"/>
                <w:szCs w:val="18"/>
              </w:rPr>
              <w:t>23. die Problemstellung, den inhaltlichen Z</w:t>
            </w:r>
            <w:r w:rsidRPr="000E2F3E">
              <w:rPr>
                <w:rFonts w:eastAsia="Calibri" w:cs="Arial"/>
                <w:sz w:val="18"/>
                <w:szCs w:val="18"/>
              </w:rPr>
              <w:t>u</w:t>
            </w:r>
            <w:r w:rsidRPr="000E2F3E">
              <w:rPr>
                <w:rFonts w:eastAsia="Calibri" w:cs="Arial"/>
                <w:sz w:val="18"/>
                <w:szCs w:val="18"/>
              </w:rPr>
              <w:t>sammenhang und die Positionen in argume</w:t>
            </w:r>
            <w:r w:rsidRPr="000E2F3E">
              <w:rPr>
                <w:rFonts w:eastAsia="Calibri" w:cs="Arial"/>
                <w:sz w:val="18"/>
                <w:szCs w:val="18"/>
              </w:rPr>
              <w:t>n</w:t>
            </w:r>
            <w:r w:rsidRPr="000E2F3E">
              <w:rPr>
                <w:rFonts w:eastAsia="Calibri" w:cs="Arial"/>
                <w:sz w:val="18"/>
                <w:szCs w:val="18"/>
              </w:rPr>
              <w:t>tativen Texten erfassen</w:t>
            </w:r>
          </w:p>
          <w:p w:rsidR="00C32967" w:rsidRPr="00E57BD6" w:rsidRDefault="00F579BA" w:rsidP="000E2F3E">
            <w:pPr>
              <w:spacing w:before="60"/>
              <w:rPr>
                <w:rFonts w:eastAsia="Calibri" w:cs="Arial"/>
                <w:sz w:val="18"/>
                <w:szCs w:val="18"/>
              </w:rPr>
            </w:pPr>
            <w:r w:rsidRPr="00E57BD6">
              <w:rPr>
                <w:rFonts w:eastAsia="Calibri" w:cs="Arial"/>
                <w:sz w:val="18"/>
                <w:szCs w:val="18"/>
              </w:rPr>
              <w:t>24. begründete Schlussfolgerungen aus pra</w:t>
            </w:r>
            <w:r w:rsidRPr="00E57BD6">
              <w:rPr>
                <w:rFonts w:eastAsia="Calibri" w:cs="Arial"/>
                <w:sz w:val="18"/>
                <w:szCs w:val="18"/>
              </w:rPr>
              <w:t>g</w:t>
            </w:r>
            <w:r w:rsidRPr="00E57BD6">
              <w:rPr>
                <w:rFonts w:eastAsia="Calibri" w:cs="Arial"/>
                <w:sz w:val="18"/>
                <w:szCs w:val="18"/>
              </w:rPr>
              <w:t>matischen Texten ziehen und dabei auch i</w:t>
            </w:r>
            <w:r w:rsidRPr="00E57BD6">
              <w:rPr>
                <w:rFonts w:eastAsia="Calibri" w:cs="Arial"/>
                <w:sz w:val="18"/>
                <w:szCs w:val="18"/>
              </w:rPr>
              <w:t>m</w:t>
            </w:r>
            <w:r w:rsidRPr="00E57BD6">
              <w:rPr>
                <w:rFonts w:eastAsia="Calibri" w:cs="Arial"/>
                <w:sz w:val="18"/>
                <w:szCs w:val="18"/>
              </w:rPr>
              <w:t>plizite oder konkurrierende Informationen b</w:t>
            </w:r>
            <w:r w:rsidRPr="00E57BD6">
              <w:rPr>
                <w:rFonts w:eastAsia="Calibri" w:cs="Arial"/>
                <w:sz w:val="18"/>
                <w:szCs w:val="18"/>
              </w:rPr>
              <w:t>e</w:t>
            </w:r>
            <w:r w:rsidRPr="00E57BD6">
              <w:rPr>
                <w:rFonts w:eastAsia="Calibri" w:cs="Arial"/>
                <w:sz w:val="18"/>
                <w:szCs w:val="18"/>
              </w:rPr>
              <w:t>rücksichtigen</w:t>
            </w:r>
            <w:r w:rsidR="00C32967" w:rsidRPr="00E57BD6">
              <w:rPr>
                <w:rFonts w:eastAsia="Calibri" w:cs="Arial"/>
                <w:sz w:val="18"/>
                <w:szCs w:val="18"/>
              </w:rPr>
              <w:t xml:space="preserve"> </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32967" w:rsidRPr="009A1156" w:rsidRDefault="00C32967" w:rsidP="008F1A66">
            <w:pPr>
              <w:spacing w:before="60"/>
              <w:rPr>
                <w:rFonts w:eastAsia="Calibri" w:cs="Arial"/>
                <w:sz w:val="18"/>
                <w:szCs w:val="18"/>
                <w:u w:val="single"/>
              </w:rPr>
            </w:pPr>
            <w:r w:rsidRPr="009A1156">
              <w:rPr>
                <w:rFonts w:eastAsia="Calibri" w:cs="Arial"/>
                <w:sz w:val="18"/>
                <w:szCs w:val="18"/>
                <w:u w:val="single"/>
              </w:rPr>
              <w:lastRenderedPageBreak/>
              <w:t>3.2.2.1 Struktur von Äußerungen</w:t>
            </w:r>
          </w:p>
          <w:p w:rsidR="00C32967" w:rsidRPr="00B57E85" w:rsidRDefault="00C32967" w:rsidP="008F1A66">
            <w:pPr>
              <w:spacing w:before="60"/>
              <w:rPr>
                <w:rFonts w:cs="Arial"/>
                <w:sz w:val="18"/>
                <w:szCs w:val="18"/>
              </w:rPr>
            </w:pPr>
            <w:r w:rsidRPr="00B57E85">
              <w:rPr>
                <w:rFonts w:cs="Arial"/>
                <w:sz w:val="18"/>
                <w:szCs w:val="18"/>
              </w:rPr>
              <w:t>(1) die zentrale Bedeutung des Prädikats für den Satz erläutern und Art und Anzahl der vom Prädikat abhängigen Satzglieder untersuchen und bestimmen</w:t>
            </w:r>
          </w:p>
          <w:p w:rsidR="00C32967" w:rsidRPr="00B57E85" w:rsidRDefault="00C32967" w:rsidP="008F1A66">
            <w:pPr>
              <w:spacing w:before="60"/>
              <w:rPr>
                <w:rFonts w:cs="Arial"/>
                <w:sz w:val="18"/>
                <w:szCs w:val="18"/>
              </w:rPr>
            </w:pPr>
            <w:r w:rsidRPr="00B57E85">
              <w:rPr>
                <w:rFonts w:cs="Arial"/>
                <w:sz w:val="18"/>
                <w:szCs w:val="18"/>
              </w:rPr>
              <w:t>(2) adverbiale Bestimmungen in ihrer Form (Adverb, Präpositionalausdruck, Adverbialsä</w:t>
            </w:r>
            <w:r w:rsidRPr="00B57E85">
              <w:rPr>
                <w:rFonts w:cs="Arial"/>
                <w:sz w:val="18"/>
                <w:szCs w:val="18"/>
              </w:rPr>
              <w:t>t</w:t>
            </w:r>
            <w:r w:rsidRPr="00B57E85">
              <w:rPr>
                <w:rFonts w:cs="Arial"/>
                <w:sz w:val="18"/>
                <w:szCs w:val="18"/>
              </w:rPr>
              <w:t>ze) und semantischen Funktion (temporal, kausal, modal, lokal) erläutern und verwenden</w:t>
            </w:r>
          </w:p>
          <w:p w:rsidR="00C32967" w:rsidRPr="00B57E85" w:rsidRDefault="00C32967" w:rsidP="008F1A66">
            <w:pPr>
              <w:spacing w:before="60"/>
              <w:rPr>
                <w:rFonts w:cs="Arial"/>
                <w:sz w:val="18"/>
                <w:szCs w:val="18"/>
              </w:rPr>
            </w:pPr>
            <w:r w:rsidRPr="00B57E85">
              <w:rPr>
                <w:rFonts w:cs="Arial"/>
                <w:sz w:val="18"/>
                <w:szCs w:val="18"/>
              </w:rPr>
              <w:t>(4) die Struktur von Sätzen und Satzgefügen im Feldermodell analysieren (Satzklammer und Felder, auch in komplexeren Formen)</w:t>
            </w:r>
          </w:p>
          <w:p w:rsidR="00C32967" w:rsidRPr="00B57E85" w:rsidRDefault="00C32967" w:rsidP="008F1A66">
            <w:pPr>
              <w:spacing w:before="60"/>
              <w:rPr>
                <w:rFonts w:cs="Arial"/>
                <w:sz w:val="18"/>
                <w:szCs w:val="18"/>
              </w:rPr>
            </w:pPr>
            <w:r w:rsidRPr="00B57E85">
              <w:rPr>
                <w:rFonts w:cs="Arial"/>
                <w:sz w:val="18"/>
                <w:szCs w:val="18"/>
              </w:rPr>
              <w:t>(5) verschiedene Satzarten unterscheiden und sicher verwenden; die Stellung des finiten Verbs im Satz mit der Satzfunktion in Zusa</w:t>
            </w:r>
            <w:r w:rsidRPr="00B57E85">
              <w:rPr>
                <w:rFonts w:cs="Arial"/>
                <w:sz w:val="18"/>
                <w:szCs w:val="18"/>
              </w:rPr>
              <w:t>m</w:t>
            </w:r>
            <w:r w:rsidRPr="00B57E85">
              <w:rPr>
                <w:rFonts w:cs="Arial"/>
                <w:sz w:val="18"/>
                <w:szCs w:val="18"/>
              </w:rPr>
              <w:t>menhang bringen und dabei auch markierte und unmarkierte Formen unterscheiden</w:t>
            </w:r>
          </w:p>
          <w:p w:rsidR="00C32967" w:rsidRPr="00B57E85" w:rsidRDefault="00C32967" w:rsidP="008F1A66">
            <w:pPr>
              <w:spacing w:before="60"/>
              <w:rPr>
                <w:rFonts w:cs="Arial"/>
                <w:sz w:val="18"/>
                <w:szCs w:val="18"/>
              </w:rPr>
            </w:pPr>
            <w:r w:rsidRPr="00B57E85">
              <w:rPr>
                <w:rFonts w:cs="Arial"/>
                <w:sz w:val="18"/>
                <w:szCs w:val="18"/>
              </w:rPr>
              <w:lastRenderedPageBreak/>
              <w:t>(6) Nebensätze als Satzglieder oder Satzglie</w:t>
            </w:r>
            <w:r w:rsidRPr="00B57E85">
              <w:rPr>
                <w:rFonts w:cs="Arial"/>
                <w:sz w:val="18"/>
                <w:szCs w:val="18"/>
              </w:rPr>
              <w:t>d</w:t>
            </w:r>
            <w:r w:rsidRPr="00B57E85">
              <w:rPr>
                <w:rFonts w:cs="Arial"/>
                <w:sz w:val="18"/>
                <w:szCs w:val="18"/>
              </w:rPr>
              <w:t>teile auch in komplexeren Satzgefügen b</w:t>
            </w:r>
            <w:r w:rsidRPr="00B57E85">
              <w:rPr>
                <w:rFonts w:cs="Arial"/>
                <w:sz w:val="18"/>
                <w:szCs w:val="18"/>
              </w:rPr>
              <w:t>e</w:t>
            </w:r>
            <w:r w:rsidRPr="00B57E85">
              <w:rPr>
                <w:rFonts w:cs="Arial"/>
                <w:sz w:val="18"/>
                <w:szCs w:val="18"/>
              </w:rPr>
              <w:t>stimmen, erläutern (Adverbialsätze, Subjekt- und Objektsätze) und verwenden</w:t>
            </w:r>
          </w:p>
          <w:p w:rsidR="00C32967" w:rsidRPr="00B57E85" w:rsidRDefault="00C32967" w:rsidP="008F1A66">
            <w:pPr>
              <w:spacing w:before="60"/>
              <w:rPr>
                <w:rFonts w:cs="Arial"/>
                <w:sz w:val="18"/>
                <w:szCs w:val="18"/>
              </w:rPr>
            </w:pPr>
            <w:r w:rsidRPr="00B57E85">
              <w:rPr>
                <w:rFonts w:cs="Arial"/>
                <w:sz w:val="18"/>
                <w:szCs w:val="18"/>
              </w:rPr>
              <w:t>(8) Gleich- und Unterordnung unterscheiden, dazu Konjunktionen und Subjunktionen unte</w:t>
            </w:r>
            <w:r w:rsidRPr="00B57E85">
              <w:rPr>
                <w:rFonts w:cs="Arial"/>
                <w:sz w:val="18"/>
                <w:szCs w:val="18"/>
              </w:rPr>
              <w:t>r</w:t>
            </w:r>
            <w:r w:rsidRPr="00B57E85">
              <w:rPr>
                <w:rFonts w:cs="Arial"/>
                <w:sz w:val="18"/>
                <w:szCs w:val="18"/>
              </w:rPr>
              <w:t>scheiden, in ihren syntaktischen Funktionen beschreiben und verwenden, auch in kompl</w:t>
            </w:r>
            <w:r w:rsidRPr="00B57E85">
              <w:rPr>
                <w:rFonts w:cs="Arial"/>
                <w:sz w:val="18"/>
                <w:szCs w:val="18"/>
              </w:rPr>
              <w:t>e</w:t>
            </w:r>
            <w:r w:rsidRPr="00B57E85">
              <w:rPr>
                <w:rFonts w:cs="Arial"/>
                <w:sz w:val="18"/>
                <w:szCs w:val="18"/>
              </w:rPr>
              <w:t xml:space="preserve">xeren Satzgefügen </w:t>
            </w:r>
          </w:p>
          <w:p w:rsidR="00C32967" w:rsidRPr="00B57E85" w:rsidRDefault="00C32967" w:rsidP="008F1A66">
            <w:pPr>
              <w:spacing w:before="60"/>
              <w:rPr>
                <w:rFonts w:cs="Arial"/>
                <w:sz w:val="18"/>
                <w:szCs w:val="18"/>
              </w:rPr>
            </w:pPr>
            <w:r w:rsidRPr="00B57E85">
              <w:rPr>
                <w:rFonts w:cs="Arial"/>
                <w:sz w:val="18"/>
                <w:szCs w:val="18"/>
              </w:rPr>
              <w:t>(9) Erscheinungsformen der Textkohärenz erklären und eigene Texte mi</w:t>
            </w:r>
            <w:r w:rsidR="00A90FCB">
              <w:rPr>
                <w:rFonts w:cs="Arial"/>
                <w:sz w:val="18"/>
                <w:szCs w:val="18"/>
              </w:rPr>
              <w:t>th</w:t>
            </w:r>
            <w:r w:rsidRPr="00B57E85">
              <w:rPr>
                <w:rFonts w:cs="Arial"/>
                <w:sz w:val="18"/>
                <w:szCs w:val="18"/>
              </w:rPr>
              <w:t>ilfe sprachl</w:t>
            </w:r>
            <w:r w:rsidRPr="00B57E85">
              <w:rPr>
                <w:rFonts w:cs="Arial"/>
                <w:sz w:val="18"/>
                <w:szCs w:val="18"/>
              </w:rPr>
              <w:t>i</w:t>
            </w:r>
            <w:r w:rsidRPr="00B57E85">
              <w:rPr>
                <w:rFonts w:cs="Arial"/>
                <w:sz w:val="18"/>
                <w:szCs w:val="18"/>
              </w:rPr>
              <w:t>cher Mittel kohärent gestalten</w:t>
            </w:r>
          </w:p>
          <w:p w:rsidR="00C32967" w:rsidRPr="00B57E85" w:rsidRDefault="00C32967" w:rsidP="008F1A66">
            <w:pPr>
              <w:spacing w:before="60"/>
              <w:rPr>
                <w:rFonts w:cs="Arial"/>
                <w:sz w:val="18"/>
                <w:szCs w:val="18"/>
              </w:rPr>
            </w:pPr>
            <w:r w:rsidRPr="00B57E85">
              <w:rPr>
                <w:rFonts w:cs="Arial"/>
                <w:sz w:val="18"/>
                <w:szCs w:val="18"/>
              </w:rPr>
              <w:t>(10) Wortarten nach ihren morphologischen Merkmalen sowie gemäß ihrer Funktion unte</w:t>
            </w:r>
            <w:r w:rsidRPr="00B57E85">
              <w:rPr>
                <w:rFonts w:cs="Arial"/>
                <w:sz w:val="18"/>
                <w:szCs w:val="18"/>
              </w:rPr>
              <w:t>r</w:t>
            </w:r>
            <w:r w:rsidRPr="00B57E85">
              <w:rPr>
                <w:rFonts w:cs="Arial"/>
                <w:sz w:val="18"/>
                <w:szCs w:val="18"/>
              </w:rPr>
              <w:t>scheiden und bestimmen; Zusammenhänge zwischen Wortart und syntaktischer Verwe</w:t>
            </w:r>
            <w:r w:rsidRPr="00B57E85">
              <w:rPr>
                <w:rFonts w:cs="Arial"/>
                <w:sz w:val="18"/>
                <w:szCs w:val="18"/>
              </w:rPr>
              <w:t>n</w:t>
            </w:r>
            <w:r w:rsidRPr="00B57E85">
              <w:rPr>
                <w:rFonts w:cs="Arial"/>
                <w:sz w:val="18"/>
                <w:szCs w:val="18"/>
              </w:rPr>
              <w:t>dung erläutern</w:t>
            </w:r>
          </w:p>
          <w:p w:rsidR="00C32967" w:rsidRPr="00B57E85" w:rsidRDefault="00C32967" w:rsidP="008F1A66">
            <w:pPr>
              <w:spacing w:before="60"/>
              <w:rPr>
                <w:rFonts w:cs="Arial"/>
                <w:sz w:val="18"/>
                <w:szCs w:val="18"/>
              </w:rPr>
            </w:pPr>
            <w:r w:rsidRPr="00B57E85">
              <w:rPr>
                <w:rFonts w:cs="Arial"/>
                <w:sz w:val="18"/>
                <w:szCs w:val="18"/>
              </w:rPr>
              <w:t>(16) Wortbedeutungen klären, auch mittels Nachschlagewerken (</w:t>
            </w:r>
            <w:r w:rsidR="00530AF9">
              <w:rPr>
                <w:rFonts w:cs="Arial"/>
                <w:sz w:val="18"/>
                <w:szCs w:val="18"/>
              </w:rPr>
              <w:t>z. B.</w:t>
            </w:r>
            <w:r w:rsidRPr="00B57E85">
              <w:rPr>
                <w:rFonts w:cs="Arial"/>
                <w:sz w:val="18"/>
                <w:szCs w:val="18"/>
              </w:rPr>
              <w:t xml:space="preserve"> Fremd- oder Syn</w:t>
            </w:r>
            <w:r w:rsidRPr="00B57E85">
              <w:rPr>
                <w:rFonts w:cs="Arial"/>
                <w:sz w:val="18"/>
                <w:szCs w:val="18"/>
              </w:rPr>
              <w:t>o</w:t>
            </w:r>
            <w:r w:rsidRPr="00B57E85">
              <w:rPr>
                <w:rFonts w:cs="Arial"/>
                <w:sz w:val="18"/>
                <w:szCs w:val="18"/>
              </w:rPr>
              <w:t>nymwörterbücher, auch im Internet), Definiti</w:t>
            </w:r>
            <w:r w:rsidRPr="00B57E85">
              <w:rPr>
                <w:rFonts w:cs="Arial"/>
                <w:sz w:val="18"/>
                <w:szCs w:val="18"/>
              </w:rPr>
              <w:t>o</w:t>
            </w:r>
            <w:r w:rsidRPr="00B57E85">
              <w:rPr>
                <w:rFonts w:cs="Arial"/>
                <w:sz w:val="18"/>
                <w:szCs w:val="18"/>
              </w:rPr>
              <w:t>nen einfacher Begriffe formulieren</w:t>
            </w:r>
          </w:p>
          <w:p w:rsidR="00C32967" w:rsidRPr="00B57E85" w:rsidRDefault="00C32967" w:rsidP="008F1A66">
            <w:pPr>
              <w:spacing w:before="60"/>
              <w:rPr>
                <w:rFonts w:cs="Arial"/>
                <w:sz w:val="18"/>
                <w:szCs w:val="18"/>
              </w:rPr>
            </w:pPr>
            <w:r w:rsidRPr="00B57E85">
              <w:rPr>
                <w:rFonts w:cs="Arial"/>
                <w:sz w:val="18"/>
                <w:szCs w:val="18"/>
              </w:rPr>
              <w:t>(17) sinnverwandte Wörter in Wortfeldern und Wörter gleicher Herkunft in Wortfamilien z</w:t>
            </w:r>
            <w:r w:rsidRPr="00B57E85">
              <w:rPr>
                <w:rFonts w:cs="Arial"/>
                <w:sz w:val="18"/>
                <w:szCs w:val="18"/>
              </w:rPr>
              <w:t>u</w:t>
            </w:r>
            <w:r w:rsidRPr="00B57E85">
              <w:rPr>
                <w:rFonts w:cs="Arial"/>
                <w:sz w:val="18"/>
                <w:szCs w:val="18"/>
              </w:rPr>
              <w:t>sammenfassen sowie durch Abgrenzung und Vergleich die Bedeutung einzelner Wörter erschließen; Synonyme und Antonyme unte</w:t>
            </w:r>
            <w:r w:rsidRPr="00B57E85">
              <w:rPr>
                <w:rFonts w:cs="Arial"/>
                <w:sz w:val="18"/>
                <w:szCs w:val="18"/>
              </w:rPr>
              <w:t>r</w:t>
            </w:r>
            <w:r w:rsidRPr="00B57E85">
              <w:rPr>
                <w:rFonts w:cs="Arial"/>
                <w:sz w:val="18"/>
                <w:szCs w:val="18"/>
              </w:rPr>
              <w:t>scheiden</w:t>
            </w:r>
          </w:p>
          <w:p w:rsidR="00C32967" w:rsidRPr="00B57E85" w:rsidRDefault="00C32967" w:rsidP="008F1A66">
            <w:pPr>
              <w:spacing w:before="60"/>
              <w:rPr>
                <w:rFonts w:cs="Arial"/>
                <w:sz w:val="18"/>
                <w:szCs w:val="18"/>
              </w:rPr>
            </w:pPr>
            <w:r w:rsidRPr="00B57E85">
              <w:rPr>
                <w:rFonts w:cs="Arial"/>
                <w:sz w:val="18"/>
                <w:szCs w:val="18"/>
              </w:rPr>
              <w:t>(26) die Zeichensetzung korrekt verwenden und syntaktisch begrün</w:t>
            </w:r>
            <w:r w:rsidR="00A90FCB">
              <w:rPr>
                <w:rFonts w:cs="Arial"/>
                <w:sz w:val="18"/>
                <w:szCs w:val="18"/>
              </w:rPr>
              <w:t>den (bei Zitaten und Redewieder</w:t>
            </w:r>
            <w:r w:rsidRPr="00B57E85">
              <w:rPr>
                <w:rFonts w:cs="Arial"/>
                <w:sz w:val="18"/>
                <w:szCs w:val="18"/>
              </w:rPr>
              <w:t>gabe, Satzreihen, Nebensätzen, Appositionen, Anreden und Ausrufen sowie in einfachen Sätzen bei Infinitiv- und Partizipia</w:t>
            </w:r>
            <w:r w:rsidRPr="00B57E85">
              <w:rPr>
                <w:rFonts w:cs="Arial"/>
                <w:sz w:val="18"/>
                <w:szCs w:val="18"/>
              </w:rPr>
              <w:t>l</w:t>
            </w:r>
            <w:r w:rsidRPr="00B57E85">
              <w:rPr>
                <w:rFonts w:cs="Arial"/>
                <w:sz w:val="18"/>
                <w:szCs w:val="18"/>
              </w:rPr>
              <w:t>gruppen) […]</w:t>
            </w:r>
          </w:p>
          <w:p w:rsidR="00C32967" w:rsidRPr="00B57E85" w:rsidRDefault="00C32967" w:rsidP="008F1A66">
            <w:pPr>
              <w:spacing w:before="60"/>
              <w:rPr>
                <w:rFonts w:cs="Arial"/>
                <w:sz w:val="18"/>
                <w:szCs w:val="18"/>
              </w:rPr>
            </w:pPr>
            <w:r w:rsidRPr="00B57E85">
              <w:rPr>
                <w:rFonts w:cs="Arial"/>
                <w:sz w:val="18"/>
                <w:szCs w:val="18"/>
              </w:rPr>
              <w:t>(28) individuelle Fehlerschwerpunkte bene</w:t>
            </w:r>
            <w:r w:rsidRPr="00B57E85">
              <w:rPr>
                <w:rFonts w:cs="Arial"/>
                <w:sz w:val="18"/>
                <w:szCs w:val="18"/>
              </w:rPr>
              <w:t>n</w:t>
            </w:r>
            <w:r w:rsidRPr="00B57E85">
              <w:rPr>
                <w:rFonts w:cs="Arial"/>
                <w:sz w:val="18"/>
                <w:szCs w:val="18"/>
              </w:rPr>
              <w:t>nen und korrigierend bearbeiten</w:t>
            </w:r>
          </w:p>
          <w:p w:rsidR="00C32967" w:rsidRPr="00B57E85" w:rsidRDefault="00C32967" w:rsidP="008F1A66">
            <w:pPr>
              <w:spacing w:before="60"/>
              <w:rPr>
                <w:rFonts w:eastAsia="Calibri" w:cs="Arial"/>
                <w:sz w:val="18"/>
                <w:szCs w:val="18"/>
                <w:u w:val="single"/>
              </w:rPr>
            </w:pPr>
            <w:r w:rsidRPr="00B57E85">
              <w:rPr>
                <w:rFonts w:eastAsia="Calibri" w:cs="Arial"/>
                <w:sz w:val="18"/>
                <w:szCs w:val="18"/>
                <w:u w:val="single"/>
              </w:rPr>
              <w:t>3.2.2.2 Funktion von Äußerungen</w:t>
            </w:r>
          </w:p>
          <w:p w:rsidR="00C32967" w:rsidRPr="00B57E85" w:rsidRDefault="00C32967" w:rsidP="008F1A66">
            <w:pPr>
              <w:spacing w:before="60"/>
              <w:rPr>
                <w:rFonts w:cs="Arial"/>
                <w:sz w:val="18"/>
                <w:szCs w:val="18"/>
              </w:rPr>
            </w:pPr>
            <w:r w:rsidRPr="00B57E85">
              <w:rPr>
                <w:rFonts w:cs="Arial"/>
                <w:sz w:val="18"/>
                <w:szCs w:val="18"/>
              </w:rPr>
              <w:t>(4) distinktive Merkmale gesprochener und geschriebener Sprache erkennen, benennen und in ihrer kommunikativen Bedeutung unte</w:t>
            </w:r>
            <w:r w:rsidRPr="00B57E85">
              <w:rPr>
                <w:rFonts w:cs="Arial"/>
                <w:sz w:val="18"/>
                <w:szCs w:val="18"/>
              </w:rPr>
              <w:t>r</w:t>
            </w:r>
            <w:r w:rsidRPr="00B57E85">
              <w:rPr>
                <w:rFonts w:cs="Arial"/>
                <w:sz w:val="18"/>
                <w:szCs w:val="18"/>
              </w:rPr>
              <w:t>scheiden</w:t>
            </w:r>
          </w:p>
          <w:p w:rsidR="00C32967" w:rsidRPr="00B57E85" w:rsidRDefault="00C32967" w:rsidP="008F1A66">
            <w:pPr>
              <w:spacing w:before="60"/>
              <w:rPr>
                <w:rFonts w:cs="Arial"/>
                <w:sz w:val="18"/>
                <w:szCs w:val="18"/>
              </w:rPr>
            </w:pPr>
            <w:r w:rsidRPr="00B57E85">
              <w:rPr>
                <w:rFonts w:cs="Arial"/>
                <w:sz w:val="18"/>
                <w:szCs w:val="18"/>
              </w:rPr>
              <w:t>(8) […] Zusammenhänge und Inhalte adress</w:t>
            </w:r>
            <w:r w:rsidRPr="00B57E85">
              <w:rPr>
                <w:rFonts w:cs="Arial"/>
                <w:sz w:val="18"/>
                <w:szCs w:val="18"/>
              </w:rPr>
              <w:t>a</w:t>
            </w:r>
            <w:r w:rsidRPr="00B57E85">
              <w:rPr>
                <w:rFonts w:cs="Arial"/>
                <w:sz w:val="18"/>
                <w:szCs w:val="18"/>
              </w:rPr>
              <w:t>tenorientiert, sachgerecht und übersichtlich darstellen</w:t>
            </w:r>
          </w:p>
          <w:p w:rsidR="00C32967" w:rsidRPr="00B57E85" w:rsidRDefault="00C32967" w:rsidP="008F1A66">
            <w:pPr>
              <w:spacing w:before="60"/>
              <w:rPr>
                <w:rFonts w:cs="Arial"/>
                <w:sz w:val="18"/>
                <w:szCs w:val="18"/>
              </w:rPr>
            </w:pPr>
            <w:r w:rsidRPr="00B57E85">
              <w:rPr>
                <w:rFonts w:cs="Arial"/>
                <w:sz w:val="18"/>
                <w:szCs w:val="18"/>
              </w:rPr>
              <w:t>(9) bei eigenen Sprech- und Schreibhandlu</w:t>
            </w:r>
            <w:r w:rsidRPr="00B57E85">
              <w:rPr>
                <w:rFonts w:cs="Arial"/>
                <w:sz w:val="18"/>
                <w:szCs w:val="18"/>
              </w:rPr>
              <w:t>n</w:t>
            </w:r>
            <w:r w:rsidRPr="00B57E85">
              <w:rPr>
                <w:rFonts w:cs="Arial"/>
                <w:sz w:val="18"/>
                <w:szCs w:val="18"/>
              </w:rPr>
              <w:t xml:space="preserve">gen distinktive Besonderheiten gesprochener </w:t>
            </w:r>
            <w:r w:rsidRPr="00B57E85">
              <w:rPr>
                <w:rFonts w:cs="Arial"/>
                <w:sz w:val="18"/>
                <w:szCs w:val="18"/>
              </w:rPr>
              <w:lastRenderedPageBreak/>
              <w:t>und geschriebener Sprache situationsang</w:t>
            </w:r>
            <w:r w:rsidRPr="00B57E85">
              <w:rPr>
                <w:rFonts w:cs="Arial"/>
                <w:sz w:val="18"/>
                <w:szCs w:val="18"/>
              </w:rPr>
              <w:t>e</w:t>
            </w:r>
            <w:r w:rsidRPr="00B57E85">
              <w:rPr>
                <w:rFonts w:cs="Arial"/>
                <w:sz w:val="18"/>
                <w:szCs w:val="18"/>
              </w:rPr>
              <w:t>messen und adressatenbezogen und begrü</w:t>
            </w:r>
            <w:r w:rsidRPr="00B57E85">
              <w:rPr>
                <w:rFonts w:cs="Arial"/>
                <w:sz w:val="18"/>
                <w:szCs w:val="18"/>
              </w:rPr>
              <w:t>n</w:t>
            </w:r>
            <w:r w:rsidRPr="00B57E85">
              <w:rPr>
                <w:rFonts w:cs="Arial"/>
                <w:sz w:val="18"/>
                <w:szCs w:val="18"/>
              </w:rPr>
              <w:t>det beachten</w:t>
            </w:r>
          </w:p>
          <w:p w:rsidR="00C32967" w:rsidRPr="00FE1B09" w:rsidRDefault="00C32967" w:rsidP="008F1A66">
            <w:pPr>
              <w:spacing w:before="60"/>
              <w:rPr>
                <w:rFonts w:eastAsia="Calibri" w:cs="Arial"/>
                <w:sz w:val="18"/>
                <w:szCs w:val="18"/>
              </w:rPr>
            </w:pPr>
          </w:p>
        </w:tc>
        <w:tc>
          <w:tcPr>
            <w:tcW w:w="1250" w:type="pct"/>
            <w:tcBorders>
              <w:left w:val="single" w:sz="4" w:space="0" w:color="auto"/>
              <w:right w:val="single" w:sz="4" w:space="0" w:color="auto"/>
            </w:tcBorders>
            <w:shd w:val="clear" w:color="auto" w:fill="auto"/>
          </w:tcPr>
          <w:p w:rsidR="00C32967" w:rsidRDefault="0079614E" w:rsidP="008F1A66">
            <w:r>
              <w:rPr>
                <w:b/>
              </w:rPr>
              <w:lastRenderedPageBreak/>
              <w:t xml:space="preserve">2. </w:t>
            </w:r>
            <w:r w:rsidR="00C32967" w:rsidRPr="003E785E">
              <w:rPr>
                <w:b/>
              </w:rPr>
              <w:t>Gliedsätze</w:t>
            </w:r>
          </w:p>
          <w:p w:rsidR="00C32967" w:rsidRDefault="00C32967" w:rsidP="00994473">
            <w:pPr>
              <w:pStyle w:val="Listenabsatz"/>
              <w:numPr>
                <w:ilvl w:val="0"/>
                <w:numId w:val="10"/>
              </w:numPr>
            </w:pPr>
            <w:r>
              <w:t>Wiederholung und Vertiefung, insb. hinsichtlich der Aussagen von Adverbialsätzen und adverbi</w:t>
            </w:r>
            <w:r>
              <w:t>a</w:t>
            </w:r>
            <w:r>
              <w:t>len Bestimmungen</w:t>
            </w:r>
          </w:p>
          <w:p w:rsidR="00C32967" w:rsidRDefault="00C32967" w:rsidP="00994473">
            <w:pPr>
              <w:pStyle w:val="Listenabsatz"/>
              <w:numPr>
                <w:ilvl w:val="0"/>
                <w:numId w:val="10"/>
              </w:numPr>
            </w:pPr>
            <w:r>
              <w:t>Übungen zur Zeichensetzung</w:t>
            </w:r>
          </w:p>
          <w:p w:rsidR="00C32967" w:rsidRPr="008A1CA1" w:rsidRDefault="00C32967" w:rsidP="00994473">
            <w:pPr>
              <w:pStyle w:val="Listenabsatz"/>
              <w:numPr>
                <w:ilvl w:val="0"/>
                <w:numId w:val="10"/>
              </w:numPr>
            </w:pPr>
            <w:r>
              <w:t xml:space="preserve">Wiederholung Satzglieder, </w:t>
            </w:r>
            <w:r w:rsidRPr="008A1CA1">
              <w:t>N</w:t>
            </w:r>
            <w:r w:rsidRPr="008A1CA1">
              <w:t>e</w:t>
            </w:r>
            <w:r w:rsidRPr="008A1CA1">
              <w:t>bensätze als Satzglieder verst</w:t>
            </w:r>
            <w:r w:rsidRPr="008A1CA1">
              <w:t>e</w:t>
            </w:r>
            <w:r w:rsidRPr="008A1CA1">
              <w:t>hen (Umstell-, Vorfeldprobe)</w:t>
            </w:r>
          </w:p>
          <w:p w:rsidR="00C32967" w:rsidRDefault="00C32967" w:rsidP="00994473">
            <w:pPr>
              <w:pStyle w:val="Listenabsatz"/>
              <w:numPr>
                <w:ilvl w:val="0"/>
                <w:numId w:val="10"/>
              </w:numPr>
            </w:pPr>
            <w:r>
              <w:t>Wiederholung und Vertiefung (u.a. vier Grundtypen der Untersche</w:t>
            </w:r>
            <w:r>
              <w:t>i</w:t>
            </w:r>
            <w:r>
              <w:t>dung auch in terminologischer B</w:t>
            </w:r>
            <w:r>
              <w:t>e</w:t>
            </w:r>
            <w:r>
              <w:t>nennung, Konsekutivsatz)</w:t>
            </w:r>
          </w:p>
          <w:p w:rsidR="00C32967" w:rsidRDefault="00C32967" w:rsidP="00994473">
            <w:pPr>
              <w:pStyle w:val="Listenabsatz"/>
              <w:numPr>
                <w:ilvl w:val="0"/>
                <w:numId w:val="10"/>
              </w:numPr>
            </w:pPr>
            <w:r>
              <w:t>Wiederholung Satzgliedanalyse</w:t>
            </w:r>
          </w:p>
          <w:p w:rsidR="00C32967" w:rsidRPr="007A6D5B" w:rsidRDefault="00C32967" w:rsidP="008F1A66">
            <w:pPr>
              <w:rPr>
                <w:i/>
              </w:rPr>
            </w:pPr>
            <w:r w:rsidRPr="007A6D5B">
              <w:rPr>
                <w:i/>
              </w:rPr>
              <w:t>Komplexe Sätze analysieren</w:t>
            </w:r>
          </w:p>
          <w:p w:rsidR="00C32967" w:rsidRPr="007A6D5B" w:rsidRDefault="00C32967" w:rsidP="00994473">
            <w:pPr>
              <w:pStyle w:val="Listenabsatz"/>
              <w:numPr>
                <w:ilvl w:val="0"/>
                <w:numId w:val="10"/>
              </w:numPr>
            </w:pPr>
            <w:r w:rsidRPr="00517278">
              <w:lastRenderedPageBreak/>
              <w:t>Einführung</w:t>
            </w:r>
            <w:r w:rsidRPr="008A1CA1">
              <w:rPr>
                <w:rFonts w:eastAsia="Calibri" w:cs="Arial"/>
              </w:rPr>
              <w:t xml:space="preserve"> der Analyse der Stru</w:t>
            </w:r>
            <w:r w:rsidRPr="008A1CA1">
              <w:rPr>
                <w:rFonts w:eastAsia="Calibri" w:cs="Arial"/>
              </w:rPr>
              <w:t>k</w:t>
            </w:r>
            <w:r w:rsidRPr="008A1CA1">
              <w:rPr>
                <w:rFonts w:eastAsia="Calibri" w:cs="Arial"/>
              </w:rPr>
              <w:t>tur von Sätzen mit Gleich- und U</w:t>
            </w:r>
            <w:r w:rsidRPr="008A1CA1">
              <w:rPr>
                <w:rFonts w:eastAsia="Calibri" w:cs="Arial"/>
              </w:rPr>
              <w:t>n</w:t>
            </w:r>
            <w:r w:rsidRPr="008A1CA1">
              <w:rPr>
                <w:rFonts w:eastAsia="Calibri" w:cs="Arial"/>
              </w:rPr>
              <w:t>terordnung (</w:t>
            </w:r>
            <w:r w:rsidR="00530AF9">
              <w:rPr>
                <w:rFonts w:eastAsia="Calibri" w:cs="Arial"/>
              </w:rPr>
              <w:t>z. B.</w:t>
            </w:r>
            <w:r w:rsidRPr="008A1CA1">
              <w:rPr>
                <w:rFonts w:eastAsia="Calibri" w:cs="Arial"/>
              </w:rPr>
              <w:t xml:space="preserve"> Stufenmodell, Klammerformalismus); dabei Be</w:t>
            </w:r>
            <w:r w:rsidRPr="008A1CA1">
              <w:rPr>
                <w:rFonts w:eastAsia="Calibri" w:cs="Arial"/>
              </w:rPr>
              <w:t>i</w:t>
            </w:r>
            <w:r w:rsidRPr="008A1CA1">
              <w:rPr>
                <w:rFonts w:eastAsia="Calibri" w:cs="Arial"/>
              </w:rPr>
              <w:t>spiele überschaubar wählen;</w:t>
            </w:r>
            <w:r w:rsidRPr="008A1CA1">
              <w:rPr>
                <w:rFonts w:eastAsia="Calibri" w:cs="Arial"/>
              </w:rPr>
              <w:br/>
              <w:t>verbinden mit einer vertieften Wi</w:t>
            </w:r>
            <w:r w:rsidRPr="008A1CA1">
              <w:rPr>
                <w:rFonts w:eastAsia="Calibri" w:cs="Arial"/>
              </w:rPr>
              <w:t>e</w:t>
            </w:r>
            <w:r w:rsidRPr="008A1CA1">
              <w:rPr>
                <w:rFonts w:eastAsia="Calibri" w:cs="Arial"/>
              </w:rPr>
              <w:t>derholung der Zeichensetzung</w:t>
            </w:r>
          </w:p>
          <w:p w:rsidR="00C32967" w:rsidRPr="007A6D5B" w:rsidRDefault="00C32967" w:rsidP="008F1A66">
            <w:pPr>
              <w:rPr>
                <w:i/>
              </w:rPr>
            </w:pPr>
            <w:r w:rsidRPr="007A6D5B">
              <w:rPr>
                <w:i/>
              </w:rPr>
              <w:t>Subjekt- und Objektsätze</w:t>
            </w:r>
          </w:p>
          <w:p w:rsidR="00C32967" w:rsidRPr="007A6D5B" w:rsidRDefault="00C32967" w:rsidP="00994473">
            <w:pPr>
              <w:pStyle w:val="Listenabsatz"/>
              <w:numPr>
                <w:ilvl w:val="0"/>
                <w:numId w:val="10"/>
              </w:numPr>
            </w:pPr>
            <w:r>
              <w:t>Subjekt- und Objektsätze anal</w:t>
            </w:r>
            <w:r>
              <w:t>y</w:t>
            </w:r>
            <w:r>
              <w:t xml:space="preserve">tisch und produktiv erarbeiten: </w:t>
            </w:r>
            <w:r w:rsidRPr="00A719C4">
              <w:rPr>
                <w:rFonts w:eastAsia="Calibri" w:cs="Arial"/>
              </w:rPr>
              <w:t>Sachverhalte als Subjekte oder Objekte von Sätzen, Ersatzproben insbesondere bei komplexen N</w:t>
            </w:r>
            <w:r w:rsidRPr="00A719C4">
              <w:rPr>
                <w:rFonts w:eastAsia="Calibri" w:cs="Arial"/>
              </w:rPr>
              <w:t>o</w:t>
            </w:r>
            <w:r w:rsidRPr="00A719C4">
              <w:rPr>
                <w:rFonts w:eastAsia="Calibri" w:cs="Arial"/>
              </w:rPr>
              <w:t>minalphrasen, dazu auch das Fe</w:t>
            </w:r>
            <w:r w:rsidRPr="00A719C4">
              <w:rPr>
                <w:rFonts w:eastAsia="Calibri" w:cs="Arial"/>
              </w:rPr>
              <w:t>l</w:t>
            </w:r>
            <w:r w:rsidRPr="00A719C4">
              <w:rPr>
                <w:rFonts w:eastAsia="Calibri" w:cs="Arial"/>
              </w:rPr>
              <w:t>dermodell nutzen</w:t>
            </w:r>
          </w:p>
          <w:p w:rsidR="00C32967" w:rsidRDefault="00C32967" w:rsidP="00994473">
            <w:pPr>
              <w:pStyle w:val="Listenabsatz"/>
              <w:numPr>
                <w:ilvl w:val="0"/>
                <w:numId w:val="10"/>
              </w:numPr>
            </w:pPr>
            <w:r>
              <w:rPr>
                <w:rFonts w:eastAsia="Calibri" w:cs="Arial"/>
              </w:rPr>
              <w:t>Subjekt- und Objektsätze als E</w:t>
            </w:r>
            <w:r>
              <w:rPr>
                <w:rFonts w:eastAsia="Calibri" w:cs="Arial"/>
              </w:rPr>
              <w:t>r</w:t>
            </w:r>
            <w:r>
              <w:rPr>
                <w:rFonts w:eastAsia="Calibri" w:cs="Arial"/>
              </w:rPr>
              <w:t>satz weiterer Satzglieder über das Adverbiale hinaus beschreiben</w:t>
            </w:r>
            <w:r>
              <w:t xml:space="preserve"> </w:t>
            </w:r>
          </w:p>
        </w:tc>
        <w:tc>
          <w:tcPr>
            <w:tcW w:w="1250" w:type="pct"/>
            <w:tcBorders>
              <w:left w:val="single" w:sz="4" w:space="0" w:color="auto"/>
              <w:right w:val="single" w:sz="4" w:space="0" w:color="auto"/>
            </w:tcBorders>
            <w:shd w:val="clear" w:color="auto" w:fill="auto"/>
          </w:tcPr>
          <w:p w:rsidR="00C32967" w:rsidRDefault="00C32967" w:rsidP="008F1A66">
            <w:pPr>
              <w:spacing w:before="60"/>
            </w:pPr>
            <w:r w:rsidRPr="00F03E17">
              <w:lastRenderedPageBreak/>
              <w:t>Entscheidend im Zusammenhang mit Adverbialsätzen ist eine Beschreibung der Aussagefunktion; Terminologie ist dem nachgeordnet.</w:t>
            </w:r>
          </w:p>
          <w:p w:rsidR="008826C2" w:rsidRDefault="008826C2" w:rsidP="008F1A66">
            <w:pPr>
              <w:spacing w:before="60"/>
            </w:pPr>
          </w:p>
          <w:p w:rsidR="008826C2" w:rsidRDefault="008826C2" w:rsidP="008F1A66">
            <w:pPr>
              <w:spacing w:before="60"/>
            </w:pPr>
          </w:p>
          <w:p w:rsidR="008826C2" w:rsidRDefault="008826C2" w:rsidP="008F1A66">
            <w:pPr>
              <w:spacing w:before="60"/>
            </w:pPr>
          </w:p>
          <w:p w:rsidR="008826C2" w:rsidRDefault="008826C2" w:rsidP="008F1A66">
            <w:pPr>
              <w:spacing w:before="60"/>
            </w:pPr>
          </w:p>
          <w:p w:rsidR="008826C2" w:rsidRDefault="008826C2" w:rsidP="008F1A66">
            <w:pPr>
              <w:spacing w:before="60"/>
            </w:pPr>
          </w:p>
          <w:p w:rsidR="008826C2" w:rsidRDefault="008826C2" w:rsidP="008F1A66">
            <w:pPr>
              <w:spacing w:before="60"/>
            </w:pPr>
          </w:p>
          <w:p w:rsidR="008826C2" w:rsidRDefault="008826C2" w:rsidP="008F1A66">
            <w:pPr>
              <w:spacing w:before="60"/>
            </w:pPr>
          </w:p>
          <w:p w:rsidR="008826C2" w:rsidRDefault="008826C2" w:rsidP="008F1A66">
            <w:pPr>
              <w:spacing w:before="60"/>
            </w:pPr>
          </w:p>
          <w:p w:rsidR="008826C2" w:rsidRDefault="008826C2" w:rsidP="008F1A66">
            <w:pPr>
              <w:spacing w:before="60"/>
            </w:pPr>
            <w:r w:rsidRPr="000B0859">
              <w:rPr>
                <w:rFonts w:eastAsia="Calibri"/>
              </w:rPr>
              <w:t xml:space="preserve">Anbindungsmöglichkeiten </w:t>
            </w:r>
            <w:r w:rsidR="00530AF9">
              <w:rPr>
                <w:rFonts w:eastAsia="Calibri"/>
              </w:rPr>
              <w:t>z. B.</w:t>
            </w:r>
            <w:r w:rsidRPr="000B0859">
              <w:rPr>
                <w:rFonts w:eastAsia="Calibri"/>
              </w:rPr>
              <w:t xml:space="preserve"> in </w:t>
            </w:r>
            <w:r w:rsidRPr="000B0859">
              <w:lastRenderedPageBreak/>
              <w:t>8.6.2., 8.6.3.</w:t>
            </w:r>
            <w:r w:rsidR="0045778F" w:rsidRPr="000B0859">
              <w:t xml:space="preserve"> (Einführung von Subjekt- und Objektsätzen in der Analyse von Kurzprosatexten und beim Verfassen von Interpretationstexten)</w:t>
            </w:r>
            <w:r w:rsidRPr="000B0859">
              <w:t>, 8.7.2.</w:t>
            </w:r>
            <w:r w:rsidR="0045778F" w:rsidRPr="000B0859">
              <w:t xml:space="preserve"> (Wiederholung und Vertiefung anhand von Novelleninterpretation) oder an anderen Stellen, wo das Phänomen in Texten und/oder Schreiben virulent ist</w:t>
            </w:r>
          </w:p>
          <w:p w:rsidR="008826C2" w:rsidRDefault="008826C2" w:rsidP="008F1A66">
            <w:pPr>
              <w:spacing w:before="60"/>
              <w:rPr>
                <w:highlight w:val="yellow"/>
              </w:rPr>
            </w:pPr>
          </w:p>
          <w:p w:rsidR="008826C2" w:rsidRDefault="008826C2" w:rsidP="008F1A66">
            <w:pPr>
              <w:spacing w:before="60"/>
              <w:rPr>
                <w:highlight w:val="yellow"/>
              </w:rPr>
            </w:pPr>
          </w:p>
          <w:p w:rsidR="008826C2" w:rsidRDefault="008826C2" w:rsidP="008F1A66">
            <w:pPr>
              <w:spacing w:before="60"/>
              <w:rPr>
                <w:highlight w:val="yellow"/>
              </w:rPr>
            </w:pPr>
          </w:p>
          <w:p w:rsidR="008826C2" w:rsidRDefault="008826C2" w:rsidP="008F1A66">
            <w:pPr>
              <w:spacing w:before="60"/>
              <w:rPr>
                <w:highlight w:val="yellow"/>
              </w:rPr>
            </w:pPr>
          </w:p>
          <w:p w:rsidR="008826C2" w:rsidRDefault="008826C2" w:rsidP="008F1A66">
            <w:pPr>
              <w:spacing w:before="60"/>
              <w:rPr>
                <w:highlight w:val="yellow"/>
              </w:rPr>
            </w:pPr>
          </w:p>
          <w:p w:rsidR="008826C2" w:rsidRDefault="008826C2" w:rsidP="008F1A66">
            <w:pPr>
              <w:spacing w:before="60"/>
              <w:rPr>
                <w:highlight w:val="yellow"/>
              </w:rPr>
            </w:pPr>
          </w:p>
          <w:p w:rsidR="008826C2" w:rsidRDefault="008826C2" w:rsidP="008F1A66">
            <w:pPr>
              <w:spacing w:before="60"/>
              <w:rPr>
                <w:highlight w:val="yellow"/>
              </w:rPr>
            </w:pPr>
          </w:p>
          <w:p w:rsidR="008826C2" w:rsidRDefault="008826C2" w:rsidP="008F1A66">
            <w:pPr>
              <w:spacing w:before="60"/>
              <w:rPr>
                <w:highlight w:val="yellow"/>
              </w:rPr>
            </w:pPr>
          </w:p>
          <w:p w:rsidR="008826C2" w:rsidRPr="0066072B" w:rsidRDefault="008826C2" w:rsidP="00920D42">
            <w:pPr>
              <w:spacing w:before="60"/>
              <w:rPr>
                <w:rFonts w:eastAsia="Calibri" w:cs="Arial"/>
                <w:i/>
                <w:szCs w:val="22"/>
              </w:rPr>
            </w:pPr>
          </w:p>
        </w:tc>
      </w:tr>
      <w:tr w:rsidR="00C32967" w:rsidRPr="0066072B" w:rsidTr="008F1A66">
        <w:trPr>
          <w:trHeight w:val="20"/>
        </w:trPr>
        <w:tc>
          <w:tcPr>
            <w:tcW w:w="1250" w:type="pct"/>
            <w:tcBorders>
              <w:left w:val="single" w:sz="4" w:space="0" w:color="auto"/>
              <w:bottom w:val="single" w:sz="4" w:space="0" w:color="auto"/>
              <w:right w:val="single" w:sz="4" w:space="0" w:color="auto"/>
            </w:tcBorders>
            <w:shd w:val="clear" w:color="auto" w:fill="auto"/>
          </w:tcPr>
          <w:p w:rsidR="00C32967" w:rsidRPr="009A1156" w:rsidRDefault="00C32967" w:rsidP="008F1A66">
            <w:pPr>
              <w:spacing w:before="60"/>
              <w:rPr>
                <w:rFonts w:eastAsia="Calibri" w:cs="Arial"/>
                <w:sz w:val="18"/>
                <w:szCs w:val="18"/>
                <w:u w:val="single"/>
              </w:rPr>
            </w:pPr>
            <w:r w:rsidRPr="009A1156">
              <w:rPr>
                <w:rFonts w:eastAsia="Calibri" w:cs="Arial"/>
                <w:sz w:val="18"/>
                <w:szCs w:val="18"/>
                <w:u w:val="single"/>
              </w:rPr>
              <w:lastRenderedPageBreak/>
              <w:t>2.1. Sprechen und Zuhören</w:t>
            </w:r>
          </w:p>
          <w:p w:rsidR="00D94B1E" w:rsidRDefault="00D94B1E" w:rsidP="008F1A66">
            <w:pPr>
              <w:spacing w:before="60"/>
              <w:rPr>
                <w:rFonts w:eastAsia="Calibri" w:cs="Arial"/>
                <w:sz w:val="18"/>
                <w:szCs w:val="18"/>
              </w:rPr>
            </w:pPr>
            <w:r>
              <w:rPr>
                <w:rFonts w:eastAsia="Calibri" w:cs="Arial"/>
                <w:sz w:val="18"/>
                <w:szCs w:val="18"/>
              </w:rPr>
              <w:t>2.  sich standardsprachlich ausdrücken und den Unterschied zwischen mündlichem und schriftlichem Sprachgebrauch sowie Merkmale umgangssprachlichen Sprechens erkennen und zielgerichtet einsetzen</w:t>
            </w:r>
          </w:p>
          <w:p w:rsidR="00D94B1E" w:rsidRDefault="00D94B1E" w:rsidP="008F1A66">
            <w:pPr>
              <w:spacing w:before="60"/>
              <w:rPr>
                <w:rFonts w:eastAsia="Calibri" w:cs="Arial"/>
                <w:sz w:val="18"/>
                <w:szCs w:val="18"/>
              </w:rPr>
            </w:pPr>
            <w:r>
              <w:rPr>
                <w:rFonts w:eastAsia="Calibri" w:cs="Arial"/>
                <w:sz w:val="18"/>
                <w:szCs w:val="18"/>
              </w:rPr>
              <w:t>3.  inhaltlich präzise, sprachlich prägnant und klar strukturiert formulieren</w:t>
            </w:r>
          </w:p>
          <w:p w:rsidR="00EB4D47" w:rsidRPr="00EB4D47" w:rsidRDefault="00EB4D47" w:rsidP="00EB4D47">
            <w:pPr>
              <w:spacing w:before="60"/>
              <w:rPr>
                <w:rFonts w:eastAsia="Calibri" w:cs="Arial"/>
                <w:sz w:val="18"/>
                <w:szCs w:val="18"/>
              </w:rPr>
            </w:pPr>
            <w:r w:rsidRPr="00EB4D47">
              <w:rPr>
                <w:rFonts w:eastAsia="Calibri" w:cs="Arial"/>
                <w:sz w:val="18"/>
                <w:szCs w:val="18"/>
              </w:rPr>
              <w:t>10. längere freie Redebeiträge leisten und transparent struk</w:t>
            </w:r>
            <w:r>
              <w:rPr>
                <w:rFonts w:eastAsia="Calibri" w:cs="Arial"/>
                <w:sz w:val="18"/>
                <w:szCs w:val="18"/>
              </w:rPr>
              <w:t>turieren, dabei Redestrat</w:t>
            </w:r>
            <w:r>
              <w:rPr>
                <w:rFonts w:eastAsia="Calibri" w:cs="Arial"/>
                <w:sz w:val="18"/>
                <w:szCs w:val="18"/>
              </w:rPr>
              <w:t>e</w:t>
            </w:r>
            <w:r>
              <w:rPr>
                <w:rFonts w:eastAsia="Calibri" w:cs="Arial"/>
                <w:sz w:val="18"/>
                <w:szCs w:val="18"/>
              </w:rPr>
              <w:t xml:space="preserve">gien </w:t>
            </w:r>
            <w:r w:rsidRPr="00EB4D47">
              <w:rPr>
                <w:rFonts w:eastAsia="Calibri" w:cs="Arial"/>
                <w:sz w:val="18"/>
                <w:szCs w:val="18"/>
              </w:rPr>
              <w:t>einsetzen und die Wirkung eines Red</w:t>
            </w:r>
            <w:r w:rsidRPr="00EB4D47">
              <w:rPr>
                <w:rFonts w:eastAsia="Calibri" w:cs="Arial"/>
                <w:sz w:val="18"/>
                <w:szCs w:val="18"/>
              </w:rPr>
              <w:t>e</w:t>
            </w:r>
            <w:r w:rsidRPr="00EB4D47">
              <w:rPr>
                <w:rFonts w:eastAsia="Calibri" w:cs="Arial"/>
                <w:sz w:val="18"/>
                <w:szCs w:val="18"/>
              </w:rPr>
              <w:t>beitrags reflektieren</w:t>
            </w:r>
          </w:p>
          <w:p w:rsidR="00EB4D47" w:rsidRDefault="00EB4D47" w:rsidP="00EB4D47">
            <w:pPr>
              <w:spacing w:before="60"/>
              <w:rPr>
                <w:rFonts w:eastAsia="Calibri" w:cs="Arial"/>
                <w:sz w:val="18"/>
                <w:szCs w:val="18"/>
              </w:rPr>
            </w:pPr>
            <w:r w:rsidRPr="00EB4D47">
              <w:rPr>
                <w:rFonts w:eastAsia="Calibri" w:cs="Arial"/>
                <w:sz w:val="18"/>
                <w:szCs w:val="18"/>
              </w:rPr>
              <w:t>11.  Sachinhalte verständlich referieren</w:t>
            </w:r>
          </w:p>
          <w:p w:rsidR="00C32967" w:rsidRPr="009A1156" w:rsidRDefault="00C32967" w:rsidP="00EB4D47">
            <w:pPr>
              <w:spacing w:before="60"/>
              <w:rPr>
                <w:rFonts w:eastAsia="Calibri" w:cs="Arial"/>
                <w:sz w:val="18"/>
                <w:szCs w:val="18"/>
                <w:u w:val="single"/>
              </w:rPr>
            </w:pPr>
            <w:r w:rsidRPr="009A1156">
              <w:rPr>
                <w:rFonts w:eastAsia="Calibri" w:cs="Arial"/>
                <w:sz w:val="18"/>
                <w:szCs w:val="18"/>
                <w:u w:val="single"/>
              </w:rPr>
              <w:t>2.2. Schreiben</w:t>
            </w:r>
          </w:p>
          <w:p w:rsidR="00D94B1E" w:rsidRDefault="00EB4D47" w:rsidP="00EB4D47">
            <w:pPr>
              <w:spacing w:before="60"/>
              <w:rPr>
                <w:rFonts w:eastAsia="Calibri" w:cs="Arial"/>
                <w:sz w:val="18"/>
                <w:szCs w:val="18"/>
              </w:rPr>
            </w:pPr>
            <w:r w:rsidRPr="00EB4D47">
              <w:rPr>
                <w:rFonts w:eastAsia="Calibri" w:cs="Arial"/>
                <w:sz w:val="18"/>
                <w:szCs w:val="18"/>
              </w:rPr>
              <w:lastRenderedPageBreak/>
              <w:t>5.  elementare formale Anforderungen des Schreibens erfüllen (Lesbarkeit der Han</w:t>
            </w:r>
            <w:r w:rsidRPr="00EB4D47">
              <w:rPr>
                <w:rFonts w:eastAsia="Calibri" w:cs="Arial"/>
                <w:sz w:val="18"/>
                <w:szCs w:val="18"/>
              </w:rPr>
              <w:t>d</w:t>
            </w:r>
            <w:r w:rsidRPr="00EB4D47">
              <w:rPr>
                <w:rFonts w:eastAsia="Calibri" w:cs="Arial"/>
                <w:sz w:val="18"/>
                <w:szCs w:val="18"/>
              </w:rPr>
              <w:t>schrift,</w:t>
            </w:r>
            <w:r>
              <w:rPr>
                <w:rFonts w:eastAsia="Calibri" w:cs="Arial"/>
                <w:sz w:val="18"/>
                <w:szCs w:val="18"/>
              </w:rPr>
              <w:t xml:space="preserve"> </w:t>
            </w:r>
            <w:r w:rsidRPr="00EB4D47">
              <w:rPr>
                <w:rFonts w:eastAsia="Calibri" w:cs="Arial"/>
                <w:sz w:val="18"/>
                <w:szCs w:val="18"/>
              </w:rPr>
              <w:t>Blatteinteilung; Rechtschreibung, Ze</w:t>
            </w:r>
            <w:r w:rsidRPr="00EB4D47">
              <w:rPr>
                <w:rFonts w:eastAsia="Calibri" w:cs="Arial"/>
                <w:sz w:val="18"/>
                <w:szCs w:val="18"/>
              </w:rPr>
              <w:t>i</w:t>
            </w:r>
            <w:r w:rsidRPr="00EB4D47">
              <w:rPr>
                <w:rFonts w:eastAsia="Calibri" w:cs="Arial"/>
                <w:sz w:val="18"/>
                <w:szCs w:val="18"/>
              </w:rPr>
              <w:t>chensetzung, Grammatik)</w:t>
            </w:r>
          </w:p>
          <w:p w:rsidR="00D94B1E" w:rsidRDefault="00CF62D7" w:rsidP="008F1A66">
            <w:pPr>
              <w:spacing w:before="60"/>
              <w:rPr>
                <w:rFonts w:eastAsia="Calibri" w:cs="Arial"/>
                <w:sz w:val="18"/>
                <w:szCs w:val="18"/>
              </w:rPr>
            </w:pPr>
            <w:r>
              <w:rPr>
                <w:rFonts w:eastAsia="Calibri" w:cs="Arial"/>
                <w:sz w:val="18"/>
                <w:szCs w:val="18"/>
              </w:rPr>
              <w:t>10. einen differenzierten Wortschatz (auch Fachsprache, Fremdwörter) und einen ang</w:t>
            </w:r>
            <w:r>
              <w:rPr>
                <w:rFonts w:eastAsia="Calibri" w:cs="Arial"/>
                <w:sz w:val="18"/>
                <w:szCs w:val="18"/>
              </w:rPr>
              <w:t>e</w:t>
            </w:r>
            <w:r>
              <w:rPr>
                <w:rFonts w:eastAsia="Calibri" w:cs="Arial"/>
                <w:sz w:val="18"/>
                <w:szCs w:val="18"/>
              </w:rPr>
              <w:t>messenen, variablen Stil verwenden</w:t>
            </w:r>
          </w:p>
          <w:p w:rsidR="00D94B1E" w:rsidRDefault="00FD137D" w:rsidP="008F1A66">
            <w:pPr>
              <w:spacing w:before="60"/>
              <w:rPr>
                <w:rFonts w:eastAsia="Calibri" w:cs="Arial"/>
                <w:sz w:val="18"/>
                <w:szCs w:val="18"/>
              </w:rPr>
            </w:pPr>
            <w:r>
              <w:rPr>
                <w:rFonts w:eastAsia="Calibri" w:cs="Arial"/>
                <w:sz w:val="18"/>
                <w:szCs w:val="18"/>
              </w:rPr>
              <w:t>25. die formale und sprachlich-stilistische G</w:t>
            </w:r>
            <w:r>
              <w:rPr>
                <w:rFonts w:eastAsia="Calibri" w:cs="Arial"/>
                <w:sz w:val="18"/>
                <w:szCs w:val="18"/>
              </w:rPr>
              <w:t>e</w:t>
            </w:r>
            <w:r>
              <w:rPr>
                <w:rFonts w:eastAsia="Calibri" w:cs="Arial"/>
                <w:sz w:val="18"/>
                <w:szCs w:val="18"/>
              </w:rPr>
              <w:t>staltungsweise von Texten und deren Wirkung an Beispielen erläutern (zum Beispiel sprachl</w:t>
            </w:r>
            <w:r>
              <w:rPr>
                <w:rFonts w:eastAsia="Calibri" w:cs="Arial"/>
                <w:sz w:val="18"/>
                <w:szCs w:val="18"/>
              </w:rPr>
              <w:t>i</w:t>
            </w:r>
            <w:r>
              <w:rPr>
                <w:rFonts w:eastAsia="Calibri" w:cs="Arial"/>
                <w:sz w:val="18"/>
                <w:szCs w:val="18"/>
              </w:rPr>
              <w:t>che Bilder deuten, Dialoge analysieren)</w:t>
            </w:r>
          </w:p>
          <w:p w:rsidR="00D94B1E" w:rsidRDefault="00FA4A34" w:rsidP="008F1A66">
            <w:pPr>
              <w:spacing w:before="60"/>
              <w:rPr>
                <w:rFonts w:eastAsia="Calibri" w:cs="Arial"/>
                <w:sz w:val="18"/>
                <w:szCs w:val="18"/>
              </w:rPr>
            </w:pPr>
            <w:r>
              <w:rPr>
                <w:rFonts w:eastAsia="Calibri" w:cs="Arial"/>
                <w:sz w:val="18"/>
                <w:szCs w:val="18"/>
              </w:rPr>
              <w:t>30. sprachliche Mittel gezielt einsetzen</w:t>
            </w:r>
          </w:p>
          <w:p w:rsidR="00D94B1E" w:rsidRDefault="0034570B" w:rsidP="008F1A66">
            <w:pPr>
              <w:spacing w:before="60"/>
              <w:rPr>
                <w:rFonts w:eastAsia="Calibri" w:cs="Arial"/>
                <w:sz w:val="18"/>
                <w:szCs w:val="18"/>
              </w:rPr>
            </w:pPr>
            <w:r>
              <w:rPr>
                <w:rFonts w:eastAsia="Calibri" w:cs="Arial"/>
                <w:sz w:val="18"/>
                <w:szCs w:val="18"/>
              </w:rPr>
              <w:t>36. Textdistanz einnehmen, zu eigenen und fremden Texten kriterienorientiert Stellung nehmen und Verbesserungsvorschläge era</w:t>
            </w:r>
            <w:r>
              <w:rPr>
                <w:rFonts w:eastAsia="Calibri" w:cs="Arial"/>
                <w:sz w:val="18"/>
                <w:szCs w:val="18"/>
              </w:rPr>
              <w:t>r</w:t>
            </w:r>
            <w:r>
              <w:rPr>
                <w:rFonts w:eastAsia="Calibri" w:cs="Arial"/>
                <w:sz w:val="18"/>
                <w:szCs w:val="18"/>
              </w:rPr>
              <w:t>beiten</w:t>
            </w:r>
          </w:p>
          <w:p w:rsidR="00D94B1E" w:rsidRDefault="0034570B" w:rsidP="008F1A66">
            <w:pPr>
              <w:spacing w:before="60"/>
              <w:rPr>
                <w:rFonts w:eastAsia="Calibri" w:cs="Arial"/>
                <w:sz w:val="18"/>
                <w:szCs w:val="18"/>
              </w:rPr>
            </w:pPr>
            <w:r>
              <w:rPr>
                <w:rFonts w:eastAsia="Calibri" w:cs="Arial"/>
                <w:sz w:val="18"/>
                <w:szCs w:val="18"/>
              </w:rPr>
              <w:t>37.  Strategien zur Überprüfung der sprachl</w:t>
            </w:r>
            <w:r>
              <w:rPr>
                <w:rFonts w:eastAsia="Calibri" w:cs="Arial"/>
                <w:sz w:val="18"/>
                <w:szCs w:val="18"/>
              </w:rPr>
              <w:t>i</w:t>
            </w:r>
            <w:r>
              <w:rPr>
                <w:rFonts w:eastAsia="Calibri" w:cs="Arial"/>
                <w:sz w:val="18"/>
                <w:szCs w:val="18"/>
              </w:rPr>
              <w:t>chen Richtigkeit und Rechtschreibung anwe</w:t>
            </w:r>
            <w:r>
              <w:rPr>
                <w:rFonts w:eastAsia="Calibri" w:cs="Arial"/>
                <w:sz w:val="18"/>
                <w:szCs w:val="18"/>
              </w:rPr>
              <w:t>n</w:t>
            </w:r>
            <w:r>
              <w:rPr>
                <w:rFonts w:eastAsia="Calibri" w:cs="Arial"/>
                <w:sz w:val="18"/>
                <w:szCs w:val="18"/>
              </w:rPr>
              <w:t>den (zum Beispiel individuelles Fehlerprofil)</w:t>
            </w:r>
          </w:p>
          <w:p w:rsidR="00C32967" w:rsidRDefault="00B84B3A" w:rsidP="008F1A66">
            <w:pPr>
              <w:spacing w:before="60"/>
              <w:rPr>
                <w:rFonts w:eastAsia="Calibri" w:cs="Arial"/>
                <w:sz w:val="18"/>
                <w:szCs w:val="18"/>
              </w:rPr>
            </w:pPr>
            <w:r>
              <w:rPr>
                <w:rFonts w:eastAsia="Calibri" w:cs="Arial"/>
                <w:sz w:val="18"/>
                <w:szCs w:val="18"/>
              </w:rPr>
              <w:t>38. Texte inhaltlich und sprachlich überarbe</w:t>
            </w:r>
            <w:r>
              <w:rPr>
                <w:rFonts w:eastAsia="Calibri" w:cs="Arial"/>
                <w:sz w:val="18"/>
                <w:szCs w:val="18"/>
              </w:rPr>
              <w:t>i</w:t>
            </w:r>
            <w:r>
              <w:rPr>
                <w:rFonts w:eastAsia="Calibri" w:cs="Arial"/>
                <w:sz w:val="18"/>
                <w:szCs w:val="18"/>
              </w:rPr>
              <w:t>ten und dazu geeignete Methoden und Sozia</w:t>
            </w:r>
            <w:r>
              <w:rPr>
                <w:rFonts w:eastAsia="Calibri" w:cs="Arial"/>
                <w:sz w:val="18"/>
                <w:szCs w:val="18"/>
              </w:rPr>
              <w:t>l</w:t>
            </w:r>
            <w:r>
              <w:rPr>
                <w:rFonts w:eastAsia="Calibri" w:cs="Arial"/>
                <w:sz w:val="18"/>
                <w:szCs w:val="18"/>
              </w:rPr>
              <w:t>formen (zum Beispiel Schreibwerkstatt, Schreibkonferenz) nutzen […]; dabei auch digitale Medien nutzen</w:t>
            </w:r>
          </w:p>
          <w:p w:rsidR="00C32967" w:rsidRPr="00C55F4D" w:rsidRDefault="00C32967" w:rsidP="008F1A66">
            <w:pPr>
              <w:spacing w:before="60"/>
              <w:rPr>
                <w:rFonts w:eastAsia="Calibri" w:cs="Arial"/>
                <w:sz w:val="18"/>
                <w:szCs w:val="18"/>
                <w:u w:val="single"/>
              </w:rPr>
            </w:pPr>
            <w:r w:rsidRPr="009A1156">
              <w:rPr>
                <w:rFonts w:eastAsia="Calibri" w:cs="Arial"/>
                <w:sz w:val="18"/>
                <w:szCs w:val="18"/>
                <w:u w:val="single"/>
              </w:rPr>
              <w:t xml:space="preserve">2.3. </w:t>
            </w:r>
            <w:r w:rsidRPr="00C55F4D">
              <w:rPr>
                <w:rFonts w:eastAsia="Calibri" w:cs="Arial"/>
                <w:sz w:val="18"/>
                <w:szCs w:val="18"/>
                <w:u w:val="single"/>
              </w:rPr>
              <w:t>Lesen</w:t>
            </w:r>
          </w:p>
          <w:p w:rsidR="00D94B1E" w:rsidRPr="00C55F4D" w:rsidRDefault="000D12E0" w:rsidP="008F1A66">
            <w:pPr>
              <w:spacing w:before="60"/>
              <w:rPr>
                <w:rFonts w:eastAsia="Calibri" w:cs="Arial"/>
                <w:sz w:val="18"/>
                <w:szCs w:val="18"/>
              </w:rPr>
            </w:pPr>
            <w:r w:rsidRPr="00C55F4D">
              <w:rPr>
                <w:sz w:val="18"/>
                <w:szCs w:val="18"/>
              </w:rPr>
              <w:t>3.  Lesestrategien und Methoden der Texte</w:t>
            </w:r>
            <w:r w:rsidRPr="00C55F4D">
              <w:rPr>
                <w:sz w:val="18"/>
                <w:szCs w:val="18"/>
              </w:rPr>
              <w:t>r</w:t>
            </w:r>
            <w:r w:rsidRPr="00C55F4D">
              <w:rPr>
                <w:sz w:val="18"/>
                <w:szCs w:val="18"/>
              </w:rPr>
              <w:t>schließung selbstständig anwenden (marki</w:t>
            </w:r>
            <w:r w:rsidRPr="00C55F4D">
              <w:rPr>
                <w:sz w:val="18"/>
                <w:szCs w:val="18"/>
              </w:rPr>
              <w:t>e</w:t>
            </w:r>
            <w:r w:rsidRPr="00C55F4D">
              <w:rPr>
                <w:sz w:val="18"/>
                <w:szCs w:val="18"/>
              </w:rPr>
              <w:t>ren, Verstehensbarrieren identifizieren, Ve</w:t>
            </w:r>
            <w:r w:rsidRPr="00C55F4D">
              <w:rPr>
                <w:sz w:val="18"/>
                <w:szCs w:val="18"/>
              </w:rPr>
              <w:t>r</w:t>
            </w:r>
            <w:r w:rsidRPr="00C55F4D">
              <w:rPr>
                <w:sz w:val="18"/>
                <w:szCs w:val="18"/>
              </w:rPr>
              <w:t>ständnisfragen formulieren, Texte strukturi</w:t>
            </w:r>
            <w:r w:rsidRPr="00C55F4D">
              <w:rPr>
                <w:sz w:val="18"/>
                <w:szCs w:val="18"/>
              </w:rPr>
              <w:t>e</w:t>
            </w:r>
            <w:r w:rsidRPr="00C55F4D">
              <w:rPr>
                <w:sz w:val="18"/>
                <w:szCs w:val="18"/>
              </w:rPr>
              <w:t>ren, Wortbedeutungen und Fachbegriffe kl</w:t>
            </w:r>
            <w:r w:rsidRPr="00C55F4D">
              <w:rPr>
                <w:sz w:val="18"/>
                <w:szCs w:val="18"/>
              </w:rPr>
              <w:t>ä</w:t>
            </w:r>
            <w:r w:rsidRPr="00C55F4D">
              <w:rPr>
                <w:sz w:val="18"/>
                <w:szCs w:val="18"/>
              </w:rPr>
              <w:t>ren, Nachschlagewerke in verschiedenen Medien verwenden)</w:t>
            </w:r>
          </w:p>
          <w:p w:rsidR="00D94B1E" w:rsidRDefault="000D12E0" w:rsidP="008F1A66">
            <w:pPr>
              <w:spacing w:before="60"/>
              <w:rPr>
                <w:rFonts w:eastAsia="Calibri" w:cs="Arial"/>
                <w:sz w:val="18"/>
                <w:szCs w:val="18"/>
              </w:rPr>
            </w:pPr>
            <w:r w:rsidRPr="00C55F4D">
              <w:rPr>
                <w:rFonts w:eastAsia="Calibri" w:cs="Arial"/>
                <w:sz w:val="18"/>
                <w:szCs w:val="18"/>
              </w:rPr>
              <w:t>4.  Sinnzusammenhänge</w:t>
            </w:r>
            <w:r>
              <w:rPr>
                <w:rFonts w:eastAsia="Calibri" w:cs="Arial"/>
                <w:sz w:val="18"/>
                <w:szCs w:val="18"/>
              </w:rPr>
              <w:t xml:space="preserve"> zwischen verschi</w:t>
            </w:r>
            <w:r>
              <w:rPr>
                <w:rFonts w:eastAsia="Calibri" w:cs="Arial"/>
                <w:sz w:val="18"/>
                <w:szCs w:val="18"/>
              </w:rPr>
              <w:t>e</w:t>
            </w:r>
            <w:r>
              <w:rPr>
                <w:rFonts w:eastAsia="Calibri" w:cs="Arial"/>
                <w:sz w:val="18"/>
                <w:szCs w:val="18"/>
              </w:rPr>
              <w:t>denen Ebenen und Elementen von Texten herstellen</w:t>
            </w:r>
          </w:p>
          <w:p w:rsidR="00C32967" w:rsidRPr="00B57E85" w:rsidRDefault="00F579BA" w:rsidP="008F1A66">
            <w:pPr>
              <w:spacing w:before="60"/>
              <w:rPr>
                <w:rFonts w:eastAsia="Calibri" w:cs="Arial"/>
                <w:sz w:val="18"/>
                <w:szCs w:val="18"/>
              </w:rPr>
            </w:pPr>
            <w:r>
              <w:rPr>
                <w:rFonts w:eastAsia="Calibri" w:cs="Arial"/>
                <w:sz w:val="18"/>
                <w:szCs w:val="18"/>
              </w:rPr>
              <w:t>23. die Problemstellung, den inhaltlichen Z</w:t>
            </w:r>
            <w:r>
              <w:rPr>
                <w:rFonts w:eastAsia="Calibri" w:cs="Arial"/>
                <w:sz w:val="18"/>
                <w:szCs w:val="18"/>
              </w:rPr>
              <w:t>u</w:t>
            </w:r>
            <w:r>
              <w:rPr>
                <w:rFonts w:eastAsia="Calibri" w:cs="Arial"/>
                <w:sz w:val="18"/>
                <w:szCs w:val="18"/>
              </w:rPr>
              <w:t>sammenhang und die Positionen in argume</w:t>
            </w:r>
            <w:r>
              <w:rPr>
                <w:rFonts w:eastAsia="Calibri" w:cs="Arial"/>
                <w:sz w:val="18"/>
                <w:szCs w:val="18"/>
              </w:rPr>
              <w:t>n</w:t>
            </w:r>
            <w:r>
              <w:rPr>
                <w:rFonts w:eastAsia="Calibri" w:cs="Arial"/>
                <w:sz w:val="18"/>
                <w:szCs w:val="18"/>
              </w:rPr>
              <w:t xml:space="preserve">tativen </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32967" w:rsidRPr="00CE2D5B" w:rsidRDefault="00C32967" w:rsidP="008F1A66">
            <w:pPr>
              <w:spacing w:before="60"/>
              <w:rPr>
                <w:rFonts w:eastAsia="Calibri" w:cs="Arial"/>
                <w:sz w:val="18"/>
                <w:szCs w:val="18"/>
                <w:u w:val="single"/>
              </w:rPr>
            </w:pPr>
            <w:r w:rsidRPr="00CE2D5B">
              <w:rPr>
                <w:rFonts w:eastAsia="Calibri" w:cs="Arial"/>
                <w:sz w:val="18"/>
                <w:szCs w:val="18"/>
                <w:u w:val="single"/>
              </w:rPr>
              <w:lastRenderedPageBreak/>
              <w:t>3.2.2.1. Struktur von Äußerungen</w:t>
            </w:r>
          </w:p>
          <w:p w:rsidR="00C32967" w:rsidRPr="00CE2D5B" w:rsidRDefault="00C32967" w:rsidP="008F1A66">
            <w:pPr>
              <w:spacing w:before="60"/>
              <w:rPr>
                <w:rFonts w:cs="Arial"/>
                <w:sz w:val="18"/>
                <w:szCs w:val="18"/>
              </w:rPr>
            </w:pPr>
            <w:r w:rsidRPr="00CE2D5B">
              <w:rPr>
                <w:rFonts w:cs="Arial"/>
                <w:sz w:val="18"/>
                <w:szCs w:val="18"/>
              </w:rPr>
              <w:t>(1) die zentrale Bedeutung des Prädikats für den Satz erläutern und Art und Anzahl der vom Prädikat abhängigen Satzglieder untersuchen und bestimmen</w:t>
            </w:r>
          </w:p>
          <w:p w:rsidR="00C32967" w:rsidRPr="00CE2D5B" w:rsidRDefault="00C32967" w:rsidP="008F1A66">
            <w:pPr>
              <w:spacing w:before="60"/>
              <w:rPr>
                <w:rFonts w:cs="Arial"/>
                <w:sz w:val="18"/>
                <w:szCs w:val="18"/>
              </w:rPr>
            </w:pPr>
            <w:r w:rsidRPr="00CE2D5B">
              <w:rPr>
                <w:rFonts w:cs="Arial"/>
                <w:sz w:val="18"/>
                <w:szCs w:val="18"/>
              </w:rPr>
              <w:t>(4) die Struktur von Sätzen und Satzgefügen im Feldermodell analysieren (Satzklammer und Felder, auch in komplexeren Formen)</w:t>
            </w:r>
          </w:p>
          <w:p w:rsidR="00C32967" w:rsidRPr="00CE2D5B" w:rsidRDefault="00C32967" w:rsidP="008F1A66">
            <w:pPr>
              <w:spacing w:before="60"/>
              <w:rPr>
                <w:rFonts w:cs="Arial"/>
                <w:sz w:val="18"/>
                <w:szCs w:val="18"/>
              </w:rPr>
            </w:pPr>
            <w:r w:rsidRPr="00CE2D5B">
              <w:rPr>
                <w:rFonts w:cs="Arial"/>
                <w:sz w:val="18"/>
                <w:szCs w:val="18"/>
              </w:rPr>
              <w:t>(6) Nebensätze als Satzglieder oder Satzglie</w:t>
            </w:r>
            <w:r w:rsidRPr="00CE2D5B">
              <w:rPr>
                <w:rFonts w:cs="Arial"/>
                <w:sz w:val="18"/>
                <w:szCs w:val="18"/>
              </w:rPr>
              <w:t>d</w:t>
            </w:r>
            <w:r w:rsidRPr="00CE2D5B">
              <w:rPr>
                <w:rFonts w:cs="Arial"/>
                <w:sz w:val="18"/>
                <w:szCs w:val="18"/>
              </w:rPr>
              <w:t>teile auch in komplexeren Satzgefügen b</w:t>
            </w:r>
            <w:r w:rsidRPr="00CE2D5B">
              <w:rPr>
                <w:rFonts w:cs="Arial"/>
                <w:sz w:val="18"/>
                <w:szCs w:val="18"/>
              </w:rPr>
              <w:t>e</w:t>
            </w:r>
            <w:r w:rsidRPr="00CE2D5B">
              <w:rPr>
                <w:rFonts w:cs="Arial"/>
                <w:sz w:val="18"/>
                <w:szCs w:val="18"/>
              </w:rPr>
              <w:t>stimmen, erläutern (Adverbialsätze, Subjekt- und Objektsätze) und verwenden</w:t>
            </w:r>
          </w:p>
          <w:p w:rsidR="00C32967" w:rsidRPr="00CE2D5B" w:rsidRDefault="00C32967" w:rsidP="008F1A66">
            <w:pPr>
              <w:spacing w:before="60"/>
              <w:rPr>
                <w:rFonts w:cs="Arial"/>
                <w:sz w:val="18"/>
                <w:szCs w:val="18"/>
              </w:rPr>
            </w:pPr>
            <w:r w:rsidRPr="00CE2D5B">
              <w:rPr>
                <w:sz w:val="18"/>
                <w:szCs w:val="18"/>
              </w:rPr>
              <w:t>(7) Infinitiv- und Partizipialgruppen erkennen und verwenden</w:t>
            </w:r>
          </w:p>
          <w:p w:rsidR="00C32967" w:rsidRPr="00CE2D5B" w:rsidRDefault="00C32967" w:rsidP="008F1A66">
            <w:pPr>
              <w:spacing w:before="60"/>
              <w:rPr>
                <w:rFonts w:cs="Arial"/>
                <w:sz w:val="18"/>
                <w:szCs w:val="18"/>
              </w:rPr>
            </w:pPr>
            <w:r w:rsidRPr="00CE2D5B">
              <w:rPr>
                <w:rFonts w:cs="Arial"/>
                <w:sz w:val="18"/>
                <w:szCs w:val="18"/>
              </w:rPr>
              <w:t xml:space="preserve">(8) Gleich- und Unterordnung unterscheiden, </w:t>
            </w:r>
            <w:r w:rsidRPr="00CE2D5B">
              <w:rPr>
                <w:rFonts w:cs="Arial"/>
                <w:sz w:val="18"/>
                <w:szCs w:val="18"/>
              </w:rPr>
              <w:lastRenderedPageBreak/>
              <w:t>dazu Konjunktionen und Subjunktionen unte</w:t>
            </w:r>
            <w:r w:rsidRPr="00CE2D5B">
              <w:rPr>
                <w:rFonts w:cs="Arial"/>
                <w:sz w:val="18"/>
                <w:szCs w:val="18"/>
              </w:rPr>
              <w:t>r</w:t>
            </w:r>
            <w:r w:rsidRPr="00CE2D5B">
              <w:rPr>
                <w:rFonts w:cs="Arial"/>
                <w:sz w:val="18"/>
                <w:szCs w:val="18"/>
              </w:rPr>
              <w:t>scheiden, in ihren syntaktischen Funktionen beschreiben und verwenden, auch in kompl</w:t>
            </w:r>
            <w:r w:rsidRPr="00CE2D5B">
              <w:rPr>
                <w:rFonts w:cs="Arial"/>
                <w:sz w:val="18"/>
                <w:szCs w:val="18"/>
              </w:rPr>
              <w:t>e</w:t>
            </w:r>
            <w:r w:rsidRPr="00CE2D5B">
              <w:rPr>
                <w:rFonts w:cs="Arial"/>
                <w:sz w:val="18"/>
                <w:szCs w:val="18"/>
              </w:rPr>
              <w:t xml:space="preserve">xeren Satzgefügen </w:t>
            </w:r>
          </w:p>
          <w:p w:rsidR="00C32967" w:rsidRPr="00CE2D5B" w:rsidRDefault="00C32967" w:rsidP="008F1A66">
            <w:pPr>
              <w:spacing w:before="60"/>
              <w:rPr>
                <w:rFonts w:cs="Arial"/>
                <w:sz w:val="18"/>
                <w:szCs w:val="18"/>
              </w:rPr>
            </w:pPr>
            <w:r w:rsidRPr="00CE2D5B">
              <w:rPr>
                <w:rFonts w:cs="Arial"/>
                <w:sz w:val="18"/>
                <w:szCs w:val="18"/>
              </w:rPr>
              <w:t>(9) Erscheinungsformen der Textkohärenz erklären und eigene Texte mit</w:t>
            </w:r>
            <w:r w:rsidR="00A90FCB">
              <w:rPr>
                <w:rFonts w:cs="Arial"/>
                <w:sz w:val="18"/>
                <w:szCs w:val="18"/>
              </w:rPr>
              <w:t>h</w:t>
            </w:r>
            <w:r w:rsidRPr="00CE2D5B">
              <w:rPr>
                <w:rFonts w:cs="Arial"/>
                <w:sz w:val="18"/>
                <w:szCs w:val="18"/>
              </w:rPr>
              <w:t>ilfe sprachl</w:t>
            </w:r>
            <w:r w:rsidRPr="00CE2D5B">
              <w:rPr>
                <w:rFonts w:cs="Arial"/>
                <w:sz w:val="18"/>
                <w:szCs w:val="18"/>
              </w:rPr>
              <w:t>i</w:t>
            </w:r>
            <w:r w:rsidRPr="00CE2D5B">
              <w:rPr>
                <w:rFonts w:cs="Arial"/>
                <w:sz w:val="18"/>
                <w:szCs w:val="18"/>
              </w:rPr>
              <w:t>cher Mittel kohärent gestalten</w:t>
            </w:r>
          </w:p>
          <w:p w:rsidR="00C32967" w:rsidRPr="00CE2D5B" w:rsidRDefault="00C32967" w:rsidP="008F1A66">
            <w:pPr>
              <w:spacing w:before="60"/>
              <w:rPr>
                <w:rFonts w:cs="Arial"/>
                <w:sz w:val="18"/>
                <w:szCs w:val="18"/>
              </w:rPr>
            </w:pPr>
            <w:r w:rsidRPr="00CE2D5B">
              <w:rPr>
                <w:sz w:val="18"/>
                <w:szCs w:val="18"/>
              </w:rPr>
              <w:t>(12) alle Formen der Konjugation bestimmen und sicher verwenden; Formen starker Konj</w:t>
            </w:r>
            <w:r w:rsidRPr="00CE2D5B">
              <w:rPr>
                <w:sz w:val="18"/>
                <w:szCs w:val="18"/>
              </w:rPr>
              <w:t>u</w:t>
            </w:r>
            <w:r w:rsidRPr="00CE2D5B">
              <w:rPr>
                <w:sz w:val="18"/>
                <w:szCs w:val="18"/>
              </w:rPr>
              <w:t>gation verwenden und in ihrer Besonderheit erläutern</w:t>
            </w:r>
          </w:p>
          <w:p w:rsidR="00C32967" w:rsidRPr="00CE2D5B" w:rsidRDefault="00C32967" w:rsidP="008F1A66">
            <w:pPr>
              <w:spacing w:before="60"/>
              <w:rPr>
                <w:rFonts w:cs="Arial"/>
                <w:sz w:val="18"/>
                <w:szCs w:val="18"/>
              </w:rPr>
            </w:pPr>
            <w:r w:rsidRPr="00CE2D5B">
              <w:rPr>
                <w:rFonts w:cs="Arial"/>
                <w:sz w:val="18"/>
                <w:szCs w:val="18"/>
              </w:rPr>
              <w:t>(16) Wortbedeutungen klären, auch mittels Nachschlagewerken (</w:t>
            </w:r>
            <w:r w:rsidR="00530AF9">
              <w:rPr>
                <w:rFonts w:cs="Arial"/>
                <w:sz w:val="18"/>
                <w:szCs w:val="18"/>
              </w:rPr>
              <w:t>z. B.</w:t>
            </w:r>
            <w:r w:rsidRPr="00CE2D5B">
              <w:rPr>
                <w:rFonts w:cs="Arial"/>
                <w:sz w:val="18"/>
                <w:szCs w:val="18"/>
              </w:rPr>
              <w:t xml:space="preserve"> Fremd- oder Syn</w:t>
            </w:r>
            <w:r w:rsidRPr="00CE2D5B">
              <w:rPr>
                <w:rFonts w:cs="Arial"/>
                <w:sz w:val="18"/>
                <w:szCs w:val="18"/>
              </w:rPr>
              <w:t>o</w:t>
            </w:r>
            <w:r w:rsidRPr="00CE2D5B">
              <w:rPr>
                <w:rFonts w:cs="Arial"/>
                <w:sz w:val="18"/>
                <w:szCs w:val="18"/>
              </w:rPr>
              <w:t>nymwörterbücher, auch im Internet), Definiti</w:t>
            </w:r>
            <w:r w:rsidRPr="00CE2D5B">
              <w:rPr>
                <w:rFonts w:cs="Arial"/>
                <w:sz w:val="18"/>
                <w:szCs w:val="18"/>
              </w:rPr>
              <w:t>o</w:t>
            </w:r>
            <w:r w:rsidRPr="00CE2D5B">
              <w:rPr>
                <w:rFonts w:cs="Arial"/>
                <w:sz w:val="18"/>
                <w:szCs w:val="18"/>
              </w:rPr>
              <w:t>nen einfacher Begriffe formulieren</w:t>
            </w:r>
          </w:p>
          <w:p w:rsidR="00C32967" w:rsidRPr="00CE2D5B" w:rsidRDefault="00C32967" w:rsidP="008F1A66">
            <w:pPr>
              <w:spacing w:before="60"/>
              <w:rPr>
                <w:rFonts w:cs="Arial"/>
                <w:sz w:val="18"/>
                <w:szCs w:val="18"/>
              </w:rPr>
            </w:pPr>
            <w:r w:rsidRPr="00CE2D5B">
              <w:rPr>
                <w:rFonts w:cs="Arial"/>
                <w:sz w:val="18"/>
                <w:szCs w:val="18"/>
              </w:rPr>
              <w:t xml:space="preserve">(26) die Zeichensetzung korrekt verwenden und syntaktisch begründen (bei Zitaten und Redewieder-gabe, Satzreihen, </w:t>
            </w:r>
            <w:r w:rsidR="00A90FCB">
              <w:rPr>
                <w:rFonts w:cs="Arial"/>
                <w:sz w:val="18"/>
                <w:szCs w:val="18"/>
              </w:rPr>
              <w:t>Nebensätzen, Appositionen, Anre</w:t>
            </w:r>
            <w:r w:rsidRPr="00CE2D5B">
              <w:rPr>
                <w:rFonts w:cs="Arial"/>
                <w:sz w:val="18"/>
                <w:szCs w:val="18"/>
              </w:rPr>
              <w:t>den und Ausrufen sowie in einfachen Sätzen bei Infinitiv- und Partizipia</w:t>
            </w:r>
            <w:r w:rsidRPr="00CE2D5B">
              <w:rPr>
                <w:rFonts w:cs="Arial"/>
                <w:sz w:val="18"/>
                <w:szCs w:val="18"/>
              </w:rPr>
              <w:t>l</w:t>
            </w:r>
            <w:r w:rsidRPr="00CE2D5B">
              <w:rPr>
                <w:rFonts w:cs="Arial"/>
                <w:sz w:val="18"/>
                <w:szCs w:val="18"/>
              </w:rPr>
              <w:t>gruppen) […]</w:t>
            </w:r>
          </w:p>
          <w:p w:rsidR="00C32967" w:rsidRPr="00CE2D5B" w:rsidRDefault="00C32967" w:rsidP="008F1A66">
            <w:pPr>
              <w:spacing w:before="60"/>
              <w:rPr>
                <w:rFonts w:cs="Arial"/>
                <w:sz w:val="18"/>
                <w:szCs w:val="18"/>
              </w:rPr>
            </w:pPr>
            <w:r w:rsidRPr="00CE2D5B">
              <w:rPr>
                <w:rFonts w:cs="Arial"/>
                <w:sz w:val="18"/>
                <w:szCs w:val="18"/>
              </w:rPr>
              <w:t>(28) individuelle Fehlerschwerpunkte bene</w:t>
            </w:r>
            <w:r w:rsidRPr="00CE2D5B">
              <w:rPr>
                <w:rFonts w:cs="Arial"/>
                <w:sz w:val="18"/>
                <w:szCs w:val="18"/>
              </w:rPr>
              <w:t>n</w:t>
            </w:r>
            <w:r w:rsidRPr="00CE2D5B">
              <w:rPr>
                <w:rFonts w:cs="Arial"/>
                <w:sz w:val="18"/>
                <w:szCs w:val="18"/>
              </w:rPr>
              <w:t>nen und korrigierend bearbeiten</w:t>
            </w:r>
          </w:p>
          <w:p w:rsidR="00C32967" w:rsidRPr="00CE2D5B" w:rsidRDefault="00C32967" w:rsidP="008F1A66">
            <w:pPr>
              <w:spacing w:before="60"/>
              <w:rPr>
                <w:rFonts w:eastAsia="Calibri" w:cs="Arial"/>
                <w:sz w:val="18"/>
                <w:szCs w:val="18"/>
                <w:u w:val="single"/>
              </w:rPr>
            </w:pPr>
            <w:r w:rsidRPr="00CE2D5B">
              <w:rPr>
                <w:rFonts w:eastAsia="Calibri" w:cs="Arial"/>
                <w:sz w:val="18"/>
                <w:szCs w:val="18"/>
                <w:u w:val="single"/>
              </w:rPr>
              <w:t>3.2.2.2. Funktion von Äußerungen</w:t>
            </w:r>
          </w:p>
          <w:p w:rsidR="00C32967" w:rsidRPr="00A84B3E" w:rsidRDefault="00C32967" w:rsidP="008F1A66">
            <w:pPr>
              <w:spacing w:before="60"/>
              <w:rPr>
                <w:rFonts w:cs="Arial"/>
                <w:sz w:val="18"/>
                <w:szCs w:val="18"/>
              </w:rPr>
            </w:pPr>
            <w:r w:rsidRPr="00CE2D5B">
              <w:rPr>
                <w:rFonts w:cs="Arial"/>
                <w:sz w:val="18"/>
                <w:szCs w:val="18"/>
              </w:rPr>
              <w:t>(8) […] Zusammenhänge und Inhalte adress</w:t>
            </w:r>
            <w:r w:rsidRPr="00CE2D5B">
              <w:rPr>
                <w:rFonts w:cs="Arial"/>
                <w:sz w:val="18"/>
                <w:szCs w:val="18"/>
              </w:rPr>
              <w:t>a</w:t>
            </w:r>
            <w:r w:rsidRPr="00CE2D5B">
              <w:rPr>
                <w:rFonts w:cs="Arial"/>
                <w:sz w:val="18"/>
                <w:szCs w:val="18"/>
              </w:rPr>
              <w:t>tenorientiert, sachgerec</w:t>
            </w:r>
            <w:r w:rsidR="00A84B3E">
              <w:rPr>
                <w:rFonts w:cs="Arial"/>
                <w:sz w:val="18"/>
                <w:szCs w:val="18"/>
              </w:rPr>
              <w:t>ht und übersichtlich darstellen</w:t>
            </w:r>
          </w:p>
        </w:tc>
        <w:tc>
          <w:tcPr>
            <w:tcW w:w="1250" w:type="pct"/>
            <w:tcBorders>
              <w:left w:val="single" w:sz="4" w:space="0" w:color="auto"/>
              <w:right w:val="single" w:sz="4" w:space="0" w:color="auto"/>
            </w:tcBorders>
            <w:shd w:val="clear" w:color="auto" w:fill="auto"/>
          </w:tcPr>
          <w:p w:rsidR="00C32967" w:rsidRDefault="0079614E" w:rsidP="008F1A66">
            <w:pPr>
              <w:rPr>
                <w:b/>
              </w:rPr>
            </w:pPr>
            <w:r>
              <w:rPr>
                <w:b/>
              </w:rPr>
              <w:lastRenderedPageBreak/>
              <w:t xml:space="preserve">3. </w:t>
            </w:r>
            <w:r w:rsidR="00C32967" w:rsidRPr="0007140E">
              <w:rPr>
                <w:b/>
              </w:rPr>
              <w:t>Infinitiv- und Partizipialgruppen</w:t>
            </w:r>
          </w:p>
          <w:p w:rsidR="0007140E" w:rsidRDefault="0007140E" w:rsidP="00994473">
            <w:pPr>
              <w:numPr>
                <w:ilvl w:val="0"/>
                <w:numId w:val="6"/>
              </w:numPr>
              <w:spacing w:before="60"/>
              <w:rPr>
                <w:rFonts w:eastAsia="Calibri" w:cs="Arial"/>
              </w:rPr>
            </w:pPr>
            <w:r>
              <w:rPr>
                <w:rFonts w:eastAsia="Calibri" w:cs="Arial"/>
              </w:rPr>
              <w:t>wiederholen</w:t>
            </w:r>
          </w:p>
          <w:p w:rsidR="00C32967" w:rsidRPr="00B7094D" w:rsidRDefault="00C32967" w:rsidP="00994473">
            <w:pPr>
              <w:numPr>
                <w:ilvl w:val="0"/>
                <w:numId w:val="6"/>
              </w:numPr>
              <w:spacing w:before="60"/>
              <w:rPr>
                <w:rFonts w:eastAsia="Calibri" w:cs="Arial"/>
              </w:rPr>
            </w:pPr>
            <w:r>
              <w:rPr>
                <w:rFonts w:eastAsia="Calibri" w:cs="Arial"/>
              </w:rPr>
              <w:t>genauere Unterscheidung von Infinitivgruppen (mit Subjunktion, attributive in Abhängigkeit von e</w:t>
            </w:r>
            <w:r>
              <w:rPr>
                <w:rFonts w:eastAsia="Calibri" w:cs="Arial"/>
              </w:rPr>
              <w:t>i</w:t>
            </w:r>
            <w:r>
              <w:rPr>
                <w:rFonts w:eastAsia="Calibri" w:cs="Arial"/>
              </w:rPr>
              <w:t xml:space="preserve">nem Nomen, Infinitivgruppen in Abhängigkeit von einem Korrelat) </w:t>
            </w:r>
            <w:r w:rsidRPr="00B7094D">
              <w:rPr>
                <w:rFonts w:eastAsia="Calibri" w:cs="Arial"/>
              </w:rPr>
              <w:t>anreißen</w:t>
            </w:r>
          </w:p>
          <w:p w:rsidR="00C32967" w:rsidRPr="00B7094D" w:rsidRDefault="00C32967" w:rsidP="00994473">
            <w:pPr>
              <w:numPr>
                <w:ilvl w:val="0"/>
                <w:numId w:val="6"/>
              </w:numPr>
              <w:spacing w:before="60"/>
              <w:rPr>
                <w:rFonts w:eastAsia="Calibri" w:cs="Arial"/>
              </w:rPr>
            </w:pPr>
            <w:r w:rsidRPr="00B7094D">
              <w:rPr>
                <w:rFonts w:eastAsia="Calibri" w:cs="Arial"/>
              </w:rPr>
              <w:t>Infinitivgruppen im Kontext des Satzes untersuchen (Felderm</w:t>
            </w:r>
            <w:r w:rsidRPr="00B7094D">
              <w:rPr>
                <w:rFonts w:eastAsia="Calibri" w:cs="Arial"/>
              </w:rPr>
              <w:t>o</w:t>
            </w:r>
            <w:r w:rsidRPr="00B7094D">
              <w:rPr>
                <w:rFonts w:eastAsia="Calibri" w:cs="Arial"/>
              </w:rPr>
              <w:t>dell)</w:t>
            </w:r>
          </w:p>
          <w:p w:rsidR="00C32967" w:rsidRPr="00A719C4" w:rsidRDefault="00C32967" w:rsidP="00994473">
            <w:pPr>
              <w:pStyle w:val="Listenabsatz"/>
              <w:numPr>
                <w:ilvl w:val="0"/>
                <w:numId w:val="6"/>
              </w:numPr>
            </w:pPr>
            <w:r w:rsidRPr="00B7094D">
              <w:rPr>
                <w:rFonts w:eastAsia="Calibri" w:cs="Arial"/>
              </w:rPr>
              <w:t xml:space="preserve">Zeichensetzung </w:t>
            </w:r>
            <w:r w:rsidR="0007140E">
              <w:rPr>
                <w:rFonts w:eastAsia="Calibri" w:cs="Arial"/>
              </w:rPr>
              <w:t xml:space="preserve">nach wie vor </w:t>
            </w:r>
            <w:r w:rsidRPr="00B7094D">
              <w:rPr>
                <w:rFonts w:eastAsia="Calibri" w:cs="Arial"/>
              </w:rPr>
              <w:t>ve</w:t>
            </w:r>
            <w:r w:rsidRPr="00B7094D">
              <w:rPr>
                <w:rFonts w:eastAsia="Calibri" w:cs="Arial"/>
              </w:rPr>
              <w:t>r</w:t>
            </w:r>
            <w:r w:rsidRPr="00B7094D">
              <w:rPr>
                <w:rFonts w:eastAsia="Calibri" w:cs="Arial"/>
              </w:rPr>
              <w:t xml:space="preserve">einfacht: generelle Abtrennung </w:t>
            </w:r>
            <w:r w:rsidRPr="00B7094D">
              <w:rPr>
                <w:rFonts w:eastAsia="Calibri" w:cs="Arial"/>
              </w:rPr>
              <w:lastRenderedPageBreak/>
              <w:t>durch paariges Komma</w:t>
            </w:r>
          </w:p>
          <w:p w:rsidR="00C32967" w:rsidRDefault="00C32967" w:rsidP="00994473">
            <w:pPr>
              <w:pStyle w:val="Listenabsatz"/>
              <w:numPr>
                <w:ilvl w:val="0"/>
                <w:numId w:val="6"/>
              </w:numPr>
            </w:pPr>
            <w:r>
              <w:t>Partizipialgruppen identifizieren</w:t>
            </w:r>
          </w:p>
        </w:tc>
        <w:tc>
          <w:tcPr>
            <w:tcW w:w="1250" w:type="pct"/>
            <w:tcBorders>
              <w:left w:val="single" w:sz="4" w:space="0" w:color="auto"/>
              <w:right w:val="single" w:sz="4" w:space="0" w:color="auto"/>
            </w:tcBorders>
            <w:shd w:val="clear" w:color="auto" w:fill="auto"/>
          </w:tcPr>
          <w:p w:rsidR="00C32967" w:rsidRDefault="00C32967" w:rsidP="00D92267">
            <w:pPr>
              <w:pStyle w:val="bcTabVortext"/>
            </w:pPr>
            <w:r w:rsidRPr="0007140E">
              <w:lastRenderedPageBreak/>
              <w:t>Infinitivgruppen</w:t>
            </w:r>
            <w:r w:rsidR="0007140E">
              <w:t xml:space="preserve"> auch in </w:t>
            </w:r>
            <w:r w:rsidRPr="0007140E">
              <w:t>komplexere Gefüge</w:t>
            </w:r>
            <w:r w:rsidR="0007140E">
              <w:t>, auch mehrere Infinitivgru</w:t>
            </w:r>
            <w:r w:rsidR="0007140E">
              <w:t>p</w:t>
            </w:r>
            <w:r w:rsidR="0007140E">
              <w:t>pen.</w:t>
            </w:r>
          </w:p>
          <w:p w:rsidR="008826C2" w:rsidRDefault="008826C2" w:rsidP="00D92267">
            <w:pPr>
              <w:pStyle w:val="bcTabVortext"/>
            </w:pPr>
            <w:r w:rsidRPr="000B0859">
              <w:t xml:space="preserve">Anbindungsmöglichkeiten </w:t>
            </w:r>
            <w:r w:rsidR="00530AF9">
              <w:t>z. B.</w:t>
            </w:r>
            <w:r w:rsidRPr="000B0859">
              <w:t xml:space="preserve"> in 8.3.</w:t>
            </w:r>
            <w:r w:rsidR="0045778F" w:rsidRPr="000B0859">
              <w:t xml:space="preserve"> (Verfassen argumentierender Texte)</w:t>
            </w:r>
          </w:p>
          <w:p w:rsidR="008826C2" w:rsidRPr="00F03E17" w:rsidRDefault="008826C2" w:rsidP="008F1A66">
            <w:pPr>
              <w:spacing w:before="60"/>
            </w:pPr>
          </w:p>
        </w:tc>
      </w:tr>
      <w:tr w:rsidR="00C32967" w:rsidRPr="0066072B" w:rsidTr="008F1A66">
        <w:trPr>
          <w:trHeight w:val="20"/>
        </w:trPr>
        <w:tc>
          <w:tcPr>
            <w:tcW w:w="1250" w:type="pct"/>
            <w:tcBorders>
              <w:left w:val="single" w:sz="4" w:space="0" w:color="auto"/>
              <w:bottom w:val="single" w:sz="4" w:space="0" w:color="auto"/>
              <w:right w:val="single" w:sz="4" w:space="0" w:color="auto"/>
            </w:tcBorders>
            <w:shd w:val="clear" w:color="auto" w:fill="auto"/>
          </w:tcPr>
          <w:p w:rsidR="00C32967" w:rsidRPr="009A1156" w:rsidRDefault="00C32967" w:rsidP="008F1A66">
            <w:pPr>
              <w:spacing w:before="60"/>
              <w:rPr>
                <w:rFonts w:eastAsia="Calibri" w:cs="Arial"/>
                <w:sz w:val="18"/>
                <w:szCs w:val="18"/>
                <w:u w:val="single"/>
              </w:rPr>
            </w:pPr>
            <w:r w:rsidRPr="009A1156">
              <w:rPr>
                <w:rFonts w:eastAsia="Calibri" w:cs="Arial"/>
                <w:sz w:val="18"/>
                <w:szCs w:val="18"/>
                <w:u w:val="single"/>
              </w:rPr>
              <w:lastRenderedPageBreak/>
              <w:t>2.1. Sprechen und Zuhören</w:t>
            </w:r>
          </w:p>
          <w:p w:rsidR="00D94B1E" w:rsidRDefault="00D94B1E" w:rsidP="008F1A66">
            <w:pPr>
              <w:spacing w:before="60"/>
              <w:rPr>
                <w:rFonts w:eastAsia="Calibri" w:cs="Arial"/>
                <w:sz w:val="18"/>
                <w:szCs w:val="18"/>
              </w:rPr>
            </w:pPr>
            <w:r>
              <w:rPr>
                <w:rFonts w:eastAsia="Calibri" w:cs="Arial"/>
                <w:sz w:val="18"/>
                <w:szCs w:val="18"/>
              </w:rPr>
              <w:t>1.  einen differenzierten, situations- und adre</w:t>
            </w:r>
            <w:r>
              <w:rPr>
                <w:rFonts w:eastAsia="Calibri" w:cs="Arial"/>
                <w:sz w:val="18"/>
                <w:szCs w:val="18"/>
              </w:rPr>
              <w:t>s</w:t>
            </w:r>
            <w:r>
              <w:rPr>
                <w:rFonts w:eastAsia="Calibri" w:cs="Arial"/>
                <w:sz w:val="18"/>
                <w:szCs w:val="18"/>
              </w:rPr>
              <w:t>satengerechten Wortschatz anwenden</w:t>
            </w:r>
          </w:p>
          <w:p w:rsidR="00D94B1E" w:rsidRDefault="00D94B1E" w:rsidP="008F1A66">
            <w:pPr>
              <w:spacing w:before="60"/>
              <w:rPr>
                <w:rFonts w:eastAsia="Calibri" w:cs="Arial"/>
                <w:sz w:val="18"/>
                <w:szCs w:val="18"/>
              </w:rPr>
            </w:pPr>
            <w:r>
              <w:rPr>
                <w:rFonts w:eastAsia="Calibri" w:cs="Arial"/>
                <w:sz w:val="18"/>
                <w:szCs w:val="18"/>
              </w:rPr>
              <w:t xml:space="preserve">2.  sich standardsprachlich ausdrücken und den Unterschied zwischen mündlichem und schriftlichem Sprachgebrauch sowie Merkmale umgangssprachlichen Sprechens erkennen </w:t>
            </w:r>
            <w:r>
              <w:rPr>
                <w:rFonts w:eastAsia="Calibri" w:cs="Arial"/>
                <w:sz w:val="18"/>
                <w:szCs w:val="18"/>
              </w:rPr>
              <w:lastRenderedPageBreak/>
              <w:t>und zielgerichtet einsetzen</w:t>
            </w:r>
          </w:p>
          <w:p w:rsidR="00D94B1E" w:rsidRDefault="00D94B1E" w:rsidP="008F1A66">
            <w:pPr>
              <w:spacing w:before="60"/>
              <w:rPr>
                <w:rFonts w:eastAsia="Calibri" w:cs="Arial"/>
                <w:sz w:val="18"/>
                <w:szCs w:val="18"/>
              </w:rPr>
            </w:pPr>
            <w:r>
              <w:rPr>
                <w:rFonts w:eastAsia="Calibri" w:cs="Arial"/>
                <w:sz w:val="18"/>
                <w:szCs w:val="18"/>
              </w:rPr>
              <w:t>3.  inhaltlich präzise, sprachlich prägnant und klar strukturiert formulieren</w:t>
            </w:r>
          </w:p>
          <w:p w:rsidR="00D94B1E" w:rsidRDefault="00EB4D47" w:rsidP="00EB4D47">
            <w:pPr>
              <w:spacing w:before="60"/>
              <w:rPr>
                <w:rFonts w:eastAsia="Calibri" w:cs="Arial"/>
                <w:sz w:val="18"/>
                <w:szCs w:val="18"/>
              </w:rPr>
            </w:pPr>
            <w:r w:rsidRPr="00EB4D47">
              <w:rPr>
                <w:rFonts w:eastAsia="Calibri" w:cs="Arial"/>
                <w:sz w:val="18"/>
                <w:szCs w:val="18"/>
              </w:rPr>
              <w:t>6.  Gespräche und Diskussionen beobachten, moderieren und reflektieren, dabei Merkmale unangemessener Kommunikation erkennen und darauf hinweisen</w:t>
            </w:r>
          </w:p>
          <w:p w:rsidR="00D94B1E" w:rsidRDefault="00ED25B5" w:rsidP="008F1A66">
            <w:pPr>
              <w:spacing w:before="60"/>
              <w:rPr>
                <w:rFonts w:eastAsia="Calibri" w:cs="Arial"/>
                <w:sz w:val="18"/>
                <w:szCs w:val="18"/>
              </w:rPr>
            </w:pPr>
            <w:r>
              <w:rPr>
                <w:rFonts w:eastAsia="Calibri" w:cs="Arial"/>
                <w:sz w:val="18"/>
                <w:szCs w:val="18"/>
              </w:rPr>
              <w:t>7.  durch gezieltes Fragen Informationen b</w:t>
            </w:r>
            <w:r>
              <w:rPr>
                <w:rFonts w:eastAsia="Calibri" w:cs="Arial"/>
                <w:sz w:val="18"/>
                <w:szCs w:val="18"/>
              </w:rPr>
              <w:t>e</w:t>
            </w:r>
            <w:r>
              <w:rPr>
                <w:rFonts w:eastAsia="Calibri" w:cs="Arial"/>
                <w:sz w:val="18"/>
                <w:szCs w:val="18"/>
              </w:rPr>
              <w:t>schaffen und Positionen klären</w:t>
            </w:r>
          </w:p>
          <w:p w:rsidR="00D94B1E" w:rsidRDefault="002652E0" w:rsidP="008F1A66">
            <w:pPr>
              <w:spacing w:before="60"/>
              <w:rPr>
                <w:rFonts w:eastAsia="Calibri" w:cs="Arial"/>
                <w:sz w:val="18"/>
                <w:szCs w:val="18"/>
              </w:rPr>
            </w:pPr>
            <w:r>
              <w:rPr>
                <w:rFonts w:eastAsia="Calibri" w:cs="Arial"/>
                <w:sz w:val="18"/>
                <w:szCs w:val="18"/>
              </w:rPr>
              <w:t>10. längere freie Redebeiträge leisten und transparent strukturieren, dabei Redestrat</w:t>
            </w:r>
            <w:r>
              <w:rPr>
                <w:rFonts w:eastAsia="Calibri" w:cs="Arial"/>
                <w:sz w:val="18"/>
                <w:szCs w:val="18"/>
              </w:rPr>
              <w:t>e</w:t>
            </w:r>
            <w:r>
              <w:rPr>
                <w:rFonts w:eastAsia="Calibri" w:cs="Arial"/>
                <w:sz w:val="18"/>
                <w:szCs w:val="18"/>
              </w:rPr>
              <w:t>gien einsetzen und die Wirkung eines Red</w:t>
            </w:r>
            <w:r>
              <w:rPr>
                <w:rFonts w:eastAsia="Calibri" w:cs="Arial"/>
                <w:sz w:val="18"/>
                <w:szCs w:val="18"/>
              </w:rPr>
              <w:t>e</w:t>
            </w:r>
            <w:r>
              <w:rPr>
                <w:rFonts w:eastAsia="Calibri" w:cs="Arial"/>
                <w:sz w:val="18"/>
                <w:szCs w:val="18"/>
              </w:rPr>
              <w:t>beitrags reflektieren</w:t>
            </w:r>
          </w:p>
          <w:p w:rsidR="00C32967" w:rsidRDefault="009934CE" w:rsidP="008F1A66">
            <w:pPr>
              <w:spacing w:before="60"/>
              <w:rPr>
                <w:rFonts w:eastAsia="Calibri" w:cs="Arial"/>
                <w:sz w:val="18"/>
                <w:szCs w:val="18"/>
              </w:rPr>
            </w:pPr>
            <w:r>
              <w:rPr>
                <w:rFonts w:eastAsia="Calibri" w:cs="Arial"/>
                <w:sz w:val="18"/>
                <w:szCs w:val="18"/>
              </w:rPr>
              <w:t>16. Kommunikation beurteilen: kriterienorie</w:t>
            </w:r>
            <w:r>
              <w:rPr>
                <w:rFonts w:eastAsia="Calibri" w:cs="Arial"/>
                <w:sz w:val="18"/>
                <w:szCs w:val="18"/>
              </w:rPr>
              <w:t>n</w:t>
            </w:r>
            <w:r>
              <w:rPr>
                <w:rFonts w:eastAsia="Calibri" w:cs="Arial"/>
                <w:sz w:val="18"/>
                <w:szCs w:val="18"/>
              </w:rPr>
              <w:t>tiert das eigene Gesprächsverhalten und das anderer beobachten, reflektieren und bewerten</w:t>
            </w:r>
          </w:p>
          <w:p w:rsidR="00C32967" w:rsidRPr="009A1156" w:rsidRDefault="00C32967" w:rsidP="008F1A66">
            <w:pPr>
              <w:spacing w:before="60"/>
              <w:rPr>
                <w:rFonts w:eastAsia="Calibri" w:cs="Arial"/>
                <w:sz w:val="18"/>
                <w:szCs w:val="18"/>
                <w:u w:val="single"/>
              </w:rPr>
            </w:pPr>
            <w:r w:rsidRPr="009A1156">
              <w:rPr>
                <w:rFonts w:eastAsia="Calibri" w:cs="Arial"/>
                <w:sz w:val="18"/>
                <w:szCs w:val="18"/>
                <w:u w:val="single"/>
              </w:rPr>
              <w:t>2.2. Schreiben</w:t>
            </w:r>
          </w:p>
          <w:p w:rsidR="00D94B1E" w:rsidRDefault="006C54DE" w:rsidP="008F1A66">
            <w:pPr>
              <w:spacing w:before="60"/>
              <w:rPr>
                <w:rFonts w:eastAsia="Calibri" w:cs="Arial"/>
                <w:sz w:val="18"/>
                <w:szCs w:val="18"/>
              </w:rPr>
            </w:pPr>
            <w:r>
              <w:rPr>
                <w:rFonts w:eastAsia="Calibri" w:cs="Arial"/>
                <w:sz w:val="18"/>
                <w:szCs w:val="18"/>
              </w:rPr>
              <w:t>5.  elementare formale Anforderungen des Schreibens erfüllen (Lesbarkeit der Han</w:t>
            </w:r>
            <w:r>
              <w:rPr>
                <w:rFonts w:eastAsia="Calibri" w:cs="Arial"/>
                <w:sz w:val="18"/>
                <w:szCs w:val="18"/>
              </w:rPr>
              <w:t>d</w:t>
            </w:r>
            <w:r>
              <w:rPr>
                <w:rFonts w:eastAsia="Calibri" w:cs="Arial"/>
                <w:sz w:val="18"/>
                <w:szCs w:val="18"/>
              </w:rPr>
              <w:t>schrift, Blatteinteilung; Rechtschreibung, Ze</w:t>
            </w:r>
            <w:r>
              <w:rPr>
                <w:rFonts w:eastAsia="Calibri" w:cs="Arial"/>
                <w:sz w:val="18"/>
                <w:szCs w:val="18"/>
              </w:rPr>
              <w:t>i</w:t>
            </w:r>
            <w:r>
              <w:rPr>
                <w:rFonts w:eastAsia="Calibri" w:cs="Arial"/>
                <w:sz w:val="18"/>
                <w:szCs w:val="18"/>
              </w:rPr>
              <w:t>chensetzung, Grammatik)</w:t>
            </w:r>
          </w:p>
          <w:p w:rsidR="00D94B1E" w:rsidRDefault="00CF62D7" w:rsidP="008F1A66">
            <w:pPr>
              <w:spacing w:before="60"/>
              <w:rPr>
                <w:rFonts w:eastAsia="Calibri" w:cs="Arial"/>
                <w:sz w:val="18"/>
                <w:szCs w:val="18"/>
              </w:rPr>
            </w:pPr>
            <w:r>
              <w:rPr>
                <w:rFonts w:eastAsia="Calibri" w:cs="Arial"/>
                <w:sz w:val="18"/>
                <w:szCs w:val="18"/>
              </w:rPr>
              <w:t>10. einen differenzierten Wortschatz (auch Fachsprache, Fremdwörter) und einen ang</w:t>
            </w:r>
            <w:r>
              <w:rPr>
                <w:rFonts w:eastAsia="Calibri" w:cs="Arial"/>
                <w:sz w:val="18"/>
                <w:szCs w:val="18"/>
              </w:rPr>
              <w:t>e</w:t>
            </w:r>
            <w:r>
              <w:rPr>
                <w:rFonts w:eastAsia="Calibri" w:cs="Arial"/>
                <w:sz w:val="18"/>
                <w:szCs w:val="18"/>
              </w:rPr>
              <w:t>messenen, variablen Stil verwenden</w:t>
            </w:r>
          </w:p>
          <w:p w:rsidR="00D94B1E" w:rsidRDefault="006A2242" w:rsidP="008F1A66">
            <w:pPr>
              <w:spacing w:before="60"/>
              <w:rPr>
                <w:rFonts w:eastAsia="Calibri" w:cs="Arial"/>
                <w:sz w:val="18"/>
                <w:szCs w:val="18"/>
              </w:rPr>
            </w:pPr>
            <w:r>
              <w:rPr>
                <w:rFonts w:eastAsia="Calibri" w:cs="Arial"/>
                <w:sz w:val="18"/>
                <w:szCs w:val="18"/>
              </w:rPr>
              <w:t>13. von Ereignissen berichten; Gegenstände, Vorgänge, Orte, Bilder und Personen b</w:t>
            </w:r>
            <w:r>
              <w:rPr>
                <w:rFonts w:eastAsia="Calibri" w:cs="Arial"/>
                <w:sz w:val="18"/>
                <w:szCs w:val="18"/>
              </w:rPr>
              <w:t>e</w:t>
            </w:r>
            <w:r>
              <w:rPr>
                <w:rFonts w:eastAsia="Calibri" w:cs="Arial"/>
                <w:sz w:val="18"/>
                <w:szCs w:val="18"/>
              </w:rPr>
              <w:t>schreiben</w:t>
            </w:r>
          </w:p>
          <w:p w:rsidR="00D94B1E" w:rsidRDefault="00FD137D" w:rsidP="008F1A66">
            <w:pPr>
              <w:spacing w:before="60"/>
              <w:rPr>
                <w:rFonts w:eastAsia="Calibri" w:cs="Arial"/>
                <w:sz w:val="18"/>
                <w:szCs w:val="18"/>
              </w:rPr>
            </w:pPr>
            <w:r>
              <w:rPr>
                <w:rFonts w:eastAsia="Calibri" w:cs="Arial"/>
                <w:sz w:val="18"/>
                <w:szCs w:val="18"/>
              </w:rPr>
              <w:t>25. die formale und sprachlich-stilistische G</w:t>
            </w:r>
            <w:r>
              <w:rPr>
                <w:rFonts w:eastAsia="Calibri" w:cs="Arial"/>
                <w:sz w:val="18"/>
                <w:szCs w:val="18"/>
              </w:rPr>
              <w:t>e</w:t>
            </w:r>
            <w:r>
              <w:rPr>
                <w:rFonts w:eastAsia="Calibri" w:cs="Arial"/>
                <w:sz w:val="18"/>
                <w:szCs w:val="18"/>
              </w:rPr>
              <w:t>staltungsweise von Texten und deren Wirkung an Beispielen erläutern (zum Beispiel sprachl</w:t>
            </w:r>
            <w:r>
              <w:rPr>
                <w:rFonts w:eastAsia="Calibri" w:cs="Arial"/>
                <w:sz w:val="18"/>
                <w:szCs w:val="18"/>
              </w:rPr>
              <w:t>i</w:t>
            </w:r>
            <w:r>
              <w:rPr>
                <w:rFonts w:eastAsia="Calibri" w:cs="Arial"/>
                <w:sz w:val="18"/>
                <w:szCs w:val="18"/>
              </w:rPr>
              <w:t>che Bilder deuten, Dialoge analysieren)</w:t>
            </w:r>
          </w:p>
          <w:p w:rsidR="00D94B1E" w:rsidRDefault="00FA4A34" w:rsidP="008F1A66">
            <w:pPr>
              <w:spacing w:before="60"/>
              <w:rPr>
                <w:rFonts w:eastAsia="Calibri" w:cs="Arial"/>
                <w:sz w:val="18"/>
                <w:szCs w:val="18"/>
              </w:rPr>
            </w:pPr>
            <w:r>
              <w:rPr>
                <w:rFonts w:eastAsia="Calibri" w:cs="Arial"/>
                <w:sz w:val="18"/>
                <w:szCs w:val="18"/>
              </w:rPr>
              <w:t>30. sprachliche Mittel gezielt einsetzen</w:t>
            </w:r>
          </w:p>
          <w:p w:rsidR="00D94B1E" w:rsidRDefault="00A076BF" w:rsidP="008F1A66">
            <w:pPr>
              <w:spacing w:before="60"/>
              <w:rPr>
                <w:rFonts w:eastAsia="Calibri" w:cs="Arial"/>
                <w:sz w:val="18"/>
                <w:szCs w:val="18"/>
              </w:rPr>
            </w:pPr>
            <w:r>
              <w:rPr>
                <w:rFonts w:eastAsia="Calibri" w:cs="Arial"/>
                <w:sz w:val="18"/>
                <w:szCs w:val="18"/>
              </w:rPr>
              <w:t>31. anschaulich erzählen und nacherzählen, Erzähltechniken anwenden, auf die Erzähllogik achten</w:t>
            </w:r>
          </w:p>
          <w:p w:rsidR="00D94B1E" w:rsidRDefault="00D554D2" w:rsidP="008F1A66">
            <w:pPr>
              <w:spacing w:before="60"/>
              <w:rPr>
                <w:rFonts w:eastAsia="Calibri" w:cs="Arial"/>
                <w:sz w:val="18"/>
                <w:szCs w:val="18"/>
              </w:rPr>
            </w:pPr>
            <w:r>
              <w:rPr>
                <w:rFonts w:eastAsia="Calibri" w:cs="Arial"/>
                <w:sz w:val="18"/>
                <w:szCs w:val="18"/>
              </w:rPr>
              <w:t>33. Emotionen und eigene Befindlichkeiten ausdrücken und dabei angemessene sprachl</w:t>
            </w:r>
            <w:r>
              <w:rPr>
                <w:rFonts w:eastAsia="Calibri" w:cs="Arial"/>
                <w:sz w:val="18"/>
                <w:szCs w:val="18"/>
              </w:rPr>
              <w:t>i</w:t>
            </w:r>
            <w:r>
              <w:rPr>
                <w:rFonts w:eastAsia="Calibri" w:cs="Arial"/>
                <w:sz w:val="18"/>
                <w:szCs w:val="18"/>
              </w:rPr>
              <w:t>che Mittel nutzen</w:t>
            </w:r>
          </w:p>
          <w:p w:rsidR="00C32967" w:rsidRPr="00B94544" w:rsidRDefault="0034570B" w:rsidP="008F1A66">
            <w:pPr>
              <w:spacing w:before="60"/>
              <w:rPr>
                <w:rFonts w:eastAsia="Calibri" w:cs="Arial"/>
                <w:sz w:val="18"/>
                <w:szCs w:val="18"/>
              </w:rPr>
            </w:pPr>
            <w:r>
              <w:rPr>
                <w:rFonts w:eastAsia="Calibri" w:cs="Arial"/>
                <w:sz w:val="18"/>
                <w:szCs w:val="18"/>
              </w:rPr>
              <w:t>34</w:t>
            </w:r>
            <w:r w:rsidRPr="00B94544">
              <w:rPr>
                <w:rFonts w:eastAsia="Calibri" w:cs="Arial"/>
                <w:sz w:val="18"/>
                <w:szCs w:val="18"/>
              </w:rPr>
              <w:t>. [...] Begriffe erläutern</w:t>
            </w:r>
          </w:p>
          <w:p w:rsidR="00C32967" w:rsidRPr="00B94544" w:rsidRDefault="00C32967" w:rsidP="008F1A66">
            <w:pPr>
              <w:spacing w:before="60"/>
              <w:rPr>
                <w:rFonts w:eastAsia="Calibri" w:cs="Arial"/>
                <w:sz w:val="18"/>
                <w:szCs w:val="18"/>
                <w:u w:val="single"/>
              </w:rPr>
            </w:pPr>
            <w:r w:rsidRPr="00B94544">
              <w:rPr>
                <w:rFonts w:eastAsia="Calibri" w:cs="Arial"/>
                <w:sz w:val="18"/>
                <w:szCs w:val="18"/>
                <w:u w:val="single"/>
              </w:rPr>
              <w:t>2.3. Lesen</w:t>
            </w:r>
          </w:p>
          <w:p w:rsidR="00D94B1E" w:rsidRPr="00B94544" w:rsidRDefault="000D12E0" w:rsidP="008F1A66">
            <w:pPr>
              <w:spacing w:before="60"/>
              <w:rPr>
                <w:rFonts w:eastAsia="Calibri" w:cs="Arial"/>
                <w:sz w:val="18"/>
                <w:szCs w:val="18"/>
              </w:rPr>
            </w:pPr>
            <w:r w:rsidRPr="00B94544">
              <w:rPr>
                <w:sz w:val="18"/>
                <w:szCs w:val="18"/>
              </w:rPr>
              <w:t>3.  Lesestrategien und Methoden der Texte</w:t>
            </w:r>
            <w:r w:rsidRPr="00B94544">
              <w:rPr>
                <w:sz w:val="18"/>
                <w:szCs w:val="18"/>
              </w:rPr>
              <w:t>r</w:t>
            </w:r>
            <w:r w:rsidRPr="00B94544">
              <w:rPr>
                <w:sz w:val="18"/>
                <w:szCs w:val="18"/>
              </w:rPr>
              <w:t>schließung selbstständig anwenden (marki</w:t>
            </w:r>
            <w:r w:rsidRPr="00B94544">
              <w:rPr>
                <w:sz w:val="18"/>
                <w:szCs w:val="18"/>
              </w:rPr>
              <w:t>e</w:t>
            </w:r>
            <w:r w:rsidRPr="00B94544">
              <w:rPr>
                <w:sz w:val="18"/>
                <w:szCs w:val="18"/>
              </w:rPr>
              <w:t>ren, Verstehensbarrieren identifizieren, Ve</w:t>
            </w:r>
            <w:r w:rsidRPr="00B94544">
              <w:rPr>
                <w:sz w:val="18"/>
                <w:szCs w:val="18"/>
              </w:rPr>
              <w:t>r</w:t>
            </w:r>
            <w:r w:rsidRPr="00B94544">
              <w:rPr>
                <w:sz w:val="18"/>
                <w:szCs w:val="18"/>
              </w:rPr>
              <w:t>ständnisfragen formulieren, Texte strukturi</w:t>
            </w:r>
            <w:r w:rsidRPr="00B94544">
              <w:rPr>
                <w:sz w:val="18"/>
                <w:szCs w:val="18"/>
              </w:rPr>
              <w:t>e</w:t>
            </w:r>
            <w:r w:rsidRPr="00B94544">
              <w:rPr>
                <w:sz w:val="18"/>
                <w:szCs w:val="18"/>
              </w:rPr>
              <w:lastRenderedPageBreak/>
              <w:t>ren, Wortbedeutungen und Fachbegriffe kl</w:t>
            </w:r>
            <w:r w:rsidRPr="00B94544">
              <w:rPr>
                <w:sz w:val="18"/>
                <w:szCs w:val="18"/>
              </w:rPr>
              <w:t>ä</w:t>
            </w:r>
            <w:r w:rsidRPr="00B94544">
              <w:rPr>
                <w:sz w:val="18"/>
                <w:szCs w:val="18"/>
              </w:rPr>
              <w:t>ren, Nachschlagewerke in verschiedenen Medien verwenden)</w:t>
            </w:r>
          </w:p>
          <w:p w:rsidR="00D94B1E" w:rsidRDefault="000D12E0" w:rsidP="008F1A66">
            <w:pPr>
              <w:spacing w:before="60"/>
              <w:rPr>
                <w:rFonts w:eastAsia="Calibri" w:cs="Arial"/>
                <w:sz w:val="18"/>
                <w:szCs w:val="18"/>
              </w:rPr>
            </w:pPr>
            <w:r w:rsidRPr="00B94544">
              <w:rPr>
                <w:rFonts w:eastAsia="Calibri" w:cs="Arial"/>
                <w:sz w:val="18"/>
                <w:szCs w:val="18"/>
              </w:rPr>
              <w:t>4.  Sinnzusammenhänge</w:t>
            </w:r>
            <w:r>
              <w:rPr>
                <w:rFonts w:eastAsia="Calibri" w:cs="Arial"/>
                <w:sz w:val="18"/>
                <w:szCs w:val="18"/>
              </w:rPr>
              <w:t xml:space="preserve"> zwischen verschi</w:t>
            </w:r>
            <w:r>
              <w:rPr>
                <w:rFonts w:eastAsia="Calibri" w:cs="Arial"/>
                <w:sz w:val="18"/>
                <w:szCs w:val="18"/>
              </w:rPr>
              <w:t>e</w:t>
            </w:r>
            <w:r>
              <w:rPr>
                <w:rFonts w:eastAsia="Calibri" w:cs="Arial"/>
                <w:sz w:val="18"/>
                <w:szCs w:val="18"/>
              </w:rPr>
              <w:t>denen Ebenen und Elementen von Texten herstellen</w:t>
            </w:r>
          </w:p>
          <w:p w:rsidR="00D94B1E" w:rsidRDefault="002449B3" w:rsidP="008F1A66">
            <w:pPr>
              <w:spacing w:before="60"/>
              <w:rPr>
                <w:rFonts w:eastAsia="Calibri" w:cs="Arial"/>
                <w:sz w:val="18"/>
                <w:szCs w:val="18"/>
              </w:rPr>
            </w:pPr>
            <w:r>
              <w:rPr>
                <w:rFonts w:eastAsia="Calibri" w:cs="Arial"/>
                <w:sz w:val="18"/>
                <w:szCs w:val="18"/>
              </w:rPr>
              <w:t>7.  komplexe Analysen von Texten selbststä</w:t>
            </w:r>
            <w:r>
              <w:rPr>
                <w:rFonts w:eastAsia="Calibri" w:cs="Arial"/>
                <w:sz w:val="18"/>
                <w:szCs w:val="18"/>
              </w:rPr>
              <w:t>n</w:t>
            </w:r>
            <w:r>
              <w:rPr>
                <w:rFonts w:eastAsia="Calibri" w:cs="Arial"/>
                <w:sz w:val="18"/>
                <w:szCs w:val="18"/>
              </w:rPr>
              <w:t>dig durchführen und die Ergebnisse ergiebig für interpretatorische oder argumentative Schlussfolgerungen nutzen</w:t>
            </w:r>
          </w:p>
          <w:p w:rsidR="00D94B1E" w:rsidRDefault="00DF009D" w:rsidP="008F1A66">
            <w:pPr>
              <w:spacing w:before="60"/>
              <w:rPr>
                <w:rFonts w:eastAsia="Calibri" w:cs="Arial"/>
                <w:sz w:val="18"/>
                <w:szCs w:val="18"/>
              </w:rPr>
            </w:pPr>
            <w:r>
              <w:rPr>
                <w:rFonts w:eastAsia="Calibri" w:cs="Arial"/>
                <w:sz w:val="18"/>
                <w:szCs w:val="18"/>
              </w:rPr>
              <w:t>11.  Information und Wertung in Texten unte</w:t>
            </w:r>
            <w:r>
              <w:rPr>
                <w:rFonts w:eastAsia="Calibri" w:cs="Arial"/>
                <w:sz w:val="18"/>
                <w:szCs w:val="18"/>
              </w:rPr>
              <w:t>r</w:t>
            </w:r>
            <w:r>
              <w:rPr>
                <w:rFonts w:eastAsia="Calibri" w:cs="Arial"/>
                <w:sz w:val="18"/>
                <w:szCs w:val="18"/>
              </w:rPr>
              <w:t>scheiden</w:t>
            </w:r>
          </w:p>
          <w:p w:rsidR="00C32967" w:rsidRPr="009A1156" w:rsidRDefault="00F579BA" w:rsidP="008F1A66">
            <w:pPr>
              <w:spacing w:before="60"/>
              <w:rPr>
                <w:rFonts w:eastAsia="Calibri" w:cs="Arial"/>
                <w:sz w:val="18"/>
                <w:szCs w:val="18"/>
              </w:rPr>
            </w:pPr>
            <w:r>
              <w:rPr>
                <w:rFonts w:eastAsia="Calibri" w:cs="Arial"/>
                <w:sz w:val="18"/>
                <w:szCs w:val="18"/>
              </w:rPr>
              <w:t>22. mit komplexen pragmatischen Texten aus unterschiedlichen Bereichen sachgerecht umgehen […]</w:t>
            </w:r>
          </w:p>
          <w:p w:rsidR="00C32967" w:rsidRPr="009A1156" w:rsidRDefault="00C32967" w:rsidP="008F1A66">
            <w:pPr>
              <w:spacing w:before="60"/>
              <w:rPr>
                <w:rFonts w:eastAsia="Calibri" w:cs="Arial"/>
                <w:sz w:val="18"/>
                <w:szCs w:val="18"/>
              </w:rPr>
            </w:pP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32967" w:rsidRPr="0095752B" w:rsidRDefault="00C32967" w:rsidP="008F1A66">
            <w:pPr>
              <w:spacing w:before="60"/>
              <w:rPr>
                <w:rFonts w:eastAsia="Calibri" w:cs="Arial"/>
                <w:sz w:val="18"/>
                <w:szCs w:val="18"/>
                <w:u w:val="single"/>
              </w:rPr>
            </w:pPr>
            <w:r w:rsidRPr="0095752B">
              <w:rPr>
                <w:rFonts w:eastAsia="Calibri" w:cs="Arial"/>
                <w:sz w:val="18"/>
                <w:szCs w:val="18"/>
                <w:u w:val="single"/>
              </w:rPr>
              <w:lastRenderedPageBreak/>
              <w:t>3.2.2.1. Struktur von Äußerungen</w:t>
            </w:r>
          </w:p>
          <w:p w:rsidR="00C32967" w:rsidRPr="0095752B" w:rsidRDefault="00C32967" w:rsidP="008F1A66">
            <w:pPr>
              <w:spacing w:before="60"/>
              <w:rPr>
                <w:rFonts w:cs="Arial"/>
                <w:sz w:val="18"/>
                <w:szCs w:val="18"/>
              </w:rPr>
            </w:pPr>
            <w:r w:rsidRPr="0095752B">
              <w:rPr>
                <w:rFonts w:cs="Arial"/>
                <w:sz w:val="18"/>
                <w:szCs w:val="18"/>
              </w:rPr>
              <w:t>(3) Attribute als Teil eines Satzgliedes erke</w:t>
            </w:r>
            <w:r w:rsidRPr="0095752B">
              <w:rPr>
                <w:rFonts w:cs="Arial"/>
                <w:sz w:val="18"/>
                <w:szCs w:val="18"/>
              </w:rPr>
              <w:t>n</w:t>
            </w:r>
            <w:r w:rsidRPr="0095752B">
              <w:rPr>
                <w:rFonts w:cs="Arial"/>
                <w:sz w:val="18"/>
                <w:szCs w:val="18"/>
              </w:rPr>
              <w:t>nen und bestimmen (Adjektiv-, Präpositional-, Pronominal-, Genitivattribut, Relativsatz) und verwenden</w:t>
            </w:r>
          </w:p>
          <w:p w:rsidR="00C32967" w:rsidRPr="0095752B" w:rsidRDefault="00C32967" w:rsidP="008F1A66">
            <w:pPr>
              <w:spacing w:before="60"/>
              <w:rPr>
                <w:rFonts w:cs="Arial"/>
                <w:sz w:val="18"/>
                <w:szCs w:val="18"/>
              </w:rPr>
            </w:pPr>
            <w:r w:rsidRPr="0095752B">
              <w:rPr>
                <w:rFonts w:cs="Arial"/>
                <w:sz w:val="18"/>
                <w:szCs w:val="18"/>
              </w:rPr>
              <w:t xml:space="preserve">(4) die Struktur von Sätzen und Satzgefügen im Feldermodell analysieren (Satzklammer und </w:t>
            </w:r>
            <w:r w:rsidRPr="0095752B">
              <w:rPr>
                <w:rFonts w:cs="Arial"/>
                <w:sz w:val="18"/>
                <w:szCs w:val="18"/>
              </w:rPr>
              <w:lastRenderedPageBreak/>
              <w:t>Felder, auch in komplexeren Formen)</w:t>
            </w:r>
          </w:p>
          <w:p w:rsidR="00C32967" w:rsidRPr="0095752B" w:rsidRDefault="00C32967" w:rsidP="008F1A66">
            <w:pPr>
              <w:spacing w:before="60"/>
              <w:rPr>
                <w:rFonts w:cs="Arial"/>
                <w:sz w:val="18"/>
                <w:szCs w:val="18"/>
              </w:rPr>
            </w:pPr>
            <w:r w:rsidRPr="0095752B">
              <w:rPr>
                <w:rFonts w:cs="Arial"/>
                <w:sz w:val="18"/>
                <w:szCs w:val="18"/>
              </w:rPr>
              <w:t>(6) Nebensätze als Satzglieder oder Satzglie</w:t>
            </w:r>
            <w:r w:rsidRPr="0095752B">
              <w:rPr>
                <w:rFonts w:cs="Arial"/>
                <w:sz w:val="18"/>
                <w:szCs w:val="18"/>
              </w:rPr>
              <w:t>d</w:t>
            </w:r>
            <w:r w:rsidRPr="0095752B">
              <w:rPr>
                <w:rFonts w:cs="Arial"/>
                <w:sz w:val="18"/>
                <w:szCs w:val="18"/>
              </w:rPr>
              <w:t>teile auch in komplexeren Satzgefügen b</w:t>
            </w:r>
            <w:r w:rsidRPr="0095752B">
              <w:rPr>
                <w:rFonts w:cs="Arial"/>
                <w:sz w:val="18"/>
                <w:szCs w:val="18"/>
              </w:rPr>
              <w:t>e</w:t>
            </w:r>
            <w:r w:rsidRPr="0095752B">
              <w:rPr>
                <w:rFonts w:cs="Arial"/>
                <w:sz w:val="18"/>
                <w:szCs w:val="18"/>
              </w:rPr>
              <w:t>stimmen, erläutern (Adverbialsätze, Subjekt- und Objektsätze) und verwenden</w:t>
            </w:r>
          </w:p>
          <w:p w:rsidR="00C32967" w:rsidRPr="0095752B" w:rsidRDefault="00C32967" w:rsidP="008F1A66">
            <w:pPr>
              <w:spacing w:before="60"/>
              <w:rPr>
                <w:rFonts w:cs="Arial"/>
                <w:sz w:val="18"/>
                <w:szCs w:val="18"/>
              </w:rPr>
            </w:pPr>
            <w:r w:rsidRPr="0095752B">
              <w:rPr>
                <w:rFonts w:cs="Arial"/>
                <w:sz w:val="18"/>
                <w:szCs w:val="18"/>
              </w:rPr>
              <w:t xml:space="preserve">(8) Gleich- und Unterordnung unterscheiden […] </w:t>
            </w:r>
          </w:p>
          <w:p w:rsidR="00C32967" w:rsidRPr="0095752B" w:rsidRDefault="00C32967" w:rsidP="008F1A66">
            <w:pPr>
              <w:spacing w:before="60"/>
              <w:rPr>
                <w:rFonts w:cs="Arial"/>
                <w:sz w:val="18"/>
                <w:szCs w:val="18"/>
              </w:rPr>
            </w:pPr>
            <w:r w:rsidRPr="0095752B">
              <w:rPr>
                <w:rFonts w:cs="Arial"/>
                <w:sz w:val="18"/>
                <w:szCs w:val="18"/>
              </w:rPr>
              <w:t>(9) Erscheinungsformen der Textkohärenz erklären und eigene Texte mit Hilfe sprachl</w:t>
            </w:r>
            <w:r w:rsidRPr="0095752B">
              <w:rPr>
                <w:rFonts w:cs="Arial"/>
                <w:sz w:val="18"/>
                <w:szCs w:val="18"/>
              </w:rPr>
              <w:t>i</w:t>
            </w:r>
            <w:r w:rsidRPr="0095752B">
              <w:rPr>
                <w:rFonts w:cs="Arial"/>
                <w:sz w:val="18"/>
                <w:szCs w:val="18"/>
              </w:rPr>
              <w:t>cher Mittel kohärent gestalten</w:t>
            </w:r>
          </w:p>
          <w:p w:rsidR="00C32967" w:rsidRPr="0095752B" w:rsidRDefault="00C32967" w:rsidP="008F1A66">
            <w:pPr>
              <w:spacing w:before="60"/>
              <w:rPr>
                <w:rFonts w:cs="Arial"/>
                <w:sz w:val="18"/>
                <w:szCs w:val="18"/>
              </w:rPr>
            </w:pPr>
            <w:r w:rsidRPr="0095752B">
              <w:rPr>
                <w:rFonts w:cs="Arial"/>
                <w:sz w:val="18"/>
                <w:szCs w:val="18"/>
              </w:rPr>
              <w:t>(10) Wortarten nach ihren morphologischen Merkmalen sowie gemäß ihrer Funktion unte</w:t>
            </w:r>
            <w:r w:rsidRPr="0095752B">
              <w:rPr>
                <w:rFonts w:cs="Arial"/>
                <w:sz w:val="18"/>
                <w:szCs w:val="18"/>
              </w:rPr>
              <w:t>r</w:t>
            </w:r>
            <w:r w:rsidRPr="0095752B">
              <w:rPr>
                <w:rFonts w:cs="Arial"/>
                <w:sz w:val="18"/>
                <w:szCs w:val="18"/>
              </w:rPr>
              <w:t>scheiden und bestimmen; Zusammenhänge zwischen Wortart und syntaktischer Verwe</w:t>
            </w:r>
            <w:r w:rsidRPr="0095752B">
              <w:rPr>
                <w:rFonts w:cs="Arial"/>
                <w:sz w:val="18"/>
                <w:szCs w:val="18"/>
              </w:rPr>
              <w:t>n</w:t>
            </w:r>
            <w:r w:rsidRPr="0095752B">
              <w:rPr>
                <w:rFonts w:cs="Arial"/>
                <w:sz w:val="18"/>
                <w:szCs w:val="18"/>
              </w:rPr>
              <w:t>dung erläutern</w:t>
            </w:r>
          </w:p>
          <w:p w:rsidR="00C32967" w:rsidRPr="0095752B" w:rsidRDefault="00C32967" w:rsidP="008F1A66">
            <w:pPr>
              <w:spacing w:before="60"/>
              <w:rPr>
                <w:rFonts w:cs="Arial"/>
                <w:sz w:val="18"/>
                <w:szCs w:val="18"/>
              </w:rPr>
            </w:pPr>
            <w:r w:rsidRPr="0095752B">
              <w:rPr>
                <w:sz w:val="18"/>
                <w:szCs w:val="18"/>
              </w:rPr>
              <w:t>(15) Kategorien (Genus, Numerus, Kasus) des Nomens in funktionalen Zusammenhängen bestimmen und verwenden</w:t>
            </w:r>
          </w:p>
          <w:p w:rsidR="00C32967" w:rsidRPr="0095752B" w:rsidRDefault="00C32967" w:rsidP="008F1A66">
            <w:pPr>
              <w:spacing w:before="60"/>
              <w:rPr>
                <w:rFonts w:cs="Arial"/>
                <w:sz w:val="18"/>
                <w:szCs w:val="18"/>
              </w:rPr>
            </w:pPr>
            <w:r w:rsidRPr="0095752B">
              <w:rPr>
                <w:rFonts w:cs="Arial"/>
                <w:sz w:val="18"/>
                <w:szCs w:val="18"/>
              </w:rPr>
              <w:t>(16) Wortbedeutungen klären, auch mittels Nachschlagewerken (</w:t>
            </w:r>
            <w:r w:rsidR="00530AF9">
              <w:rPr>
                <w:rFonts w:cs="Arial"/>
                <w:sz w:val="18"/>
                <w:szCs w:val="18"/>
              </w:rPr>
              <w:t>z. B.</w:t>
            </w:r>
            <w:r w:rsidRPr="0095752B">
              <w:rPr>
                <w:rFonts w:cs="Arial"/>
                <w:sz w:val="18"/>
                <w:szCs w:val="18"/>
              </w:rPr>
              <w:t xml:space="preserve"> Fremd- oder Syn</w:t>
            </w:r>
            <w:r w:rsidRPr="0095752B">
              <w:rPr>
                <w:rFonts w:cs="Arial"/>
                <w:sz w:val="18"/>
                <w:szCs w:val="18"/>
              </w:rPr>
              <w:t>o</w:t>
            </w:r>
            <w:r w:rsidRPr="0095752B">
              <w:rPr>
                <w:rFonts w:cs="Arial"/>
                <w:sz w:val="18"/>
                <w:szCs w:val="18"/>
              </w:rPr>
              <w:t>nymwörterbücher, auch im Internet), Definiti</w:t>
            </w:r>
            <w:r w:rsidRPr="0095752B">
              <w:rPr>
                <w:rFonts w:cs="Arial"/>
                <w:sz w:val="18"/>
                <w:szCs w:val="18"/>
              </w:rPr>
              <w:t>o</w:t>
            </w:r>
            <w:r w:rsidRPr="0095752B">
              <w:rPr>
                <w:rFonts w:cs="Arial"/>
                <w:sz w:val="18"/>
                <w:szCs w:val="18"/>
              </w:rPr>
              <w:t>nen einfacher Begriffe formulieren</w:t>
            </w:r>
          </w:p>
          <w:p w:rsidR="00C32967" w:rsidRPr="0095752B" w:rsidRDefault="00C32967" w:rsidP="008F1A66">
            <w:pPr>
              <w:spacing w:before="60"/>
              <w:rPr>
                <w:rFonts w:cs="Arial"/>
                <w:sz w:val="18"/>
                <w:szCs w:val="18"/>
              </w:rPr>
            </w:pPr>
            <w:r w:rsidRPr="0095752B">
              <w:rPr>
                <w:rFonts w:cs="Arial"/>
                <w:sz w:val="18"/>
                <w:szCs w:val="18"/>
              </w:rPr>
              <w:t>(17) sinnverwandte Wörter in Wortfeldern und Wörter gleicher Herkunft in Wortfamilien z</w:t>
            </w:r>
            <w:r w:rsidRPr="0095752B">
              <w:rPr>
                <w:rFonts w:cs="Arial"/>
                <w:sz w:val="18"/>
                <w:szCs w:val="18"/>
              </w:rPr>
              <w:t>u</w:t>
            </w:r>
            <w:r w:rsidRPr="0095752B">
              <w:rPr>
                <w:rFonts w:cs="Arial"/>
                <w:sz w:val="18"/>
                <w:szCs w:val="18"/>
              </w:rPr>
              <w:t>sammenfassen sowie durch Abgrenzung und Vergleich die Bedeutung einzelner Wörter erschließen; Synonyme und Antonyme unte</w:t>
            </w:r>
            <w:r w:rsidRPr="0095752B">
              <w:rPr>
                <w:rFonts w:cs="Arial"/>
                <w:sz w:val="18"/>
                <w:szCs w:val="18"/>
              </w:rPr>
              <w:t>r</w:t>
            </w:r>
            <w:r w:rsidRPr="0095752B">
              <w:rPr>
                <w:rFonts w:cs="Arial"/>
                <w:sz w:val="18"/>
                <w:szCs w:val="18"/>
              </w:rPr>
              <w:t>scheiden</w:t>
            </w:r>
          </w:p>
          <w:p w:rsidR="00C32967" w:rsidRPr="0095752B" w:rsidRDefault="00C32967" w:rsidP="008F1A66">
            <w:pPr>
              <w:spacing w:before="60"/>
              <w:rPr>
                <w:rFonts w:cs="Arial"/>
                <w:sz w:val="18"/>
                <w:szCs w:val="18"/>
              </w:rPr>
            </w:pPr>
            <w:r w:rsidRPr="0095752B">
              <w:rPr>
                <w:rFonts w:cs="Arial"/>
                <w:sz w:val="18"/>
                <w:szCs w:val="18"/>
              </w:rPr>
              <w:t>(18) Denotation und Konnotation untersche</w:t>
            </w:r>
            <w:r w:rsidRPr="0095752B">
              <w:rPr>
                <w:rFonts w:cs="Arial"/>
                <w:sz w:val="18"/>
                <w:szCs w:val="18"/>
              </w:rPr>
              <w:t>i</w:t>
            </w:r>
            <w:r w:rsidRPr="0095752B">
              <w:rPr>
                <w:rFonts w:cs="Arial"/>
                <w:sz w:val="18"/>
                <w:szCs w:val="18"/>
              </w:rPr>
              <w:t>den</w:t>
            </w:r>
          </w:p>
          <w:p w:rsidR="00C32967" w:rsidRPr="0095752B" w:rsidRDefault="00C32967" w:rsidP="008F1A66">
            <w:pPr>
              <w:spacing w:before="60"/>
              <w:rPr>
                <w:rFonts w:cs="Arial"/>
                <w:sz w:val="18"/>
                <w:szCs w:val="18"/>
              </w:rPr>
            </w:pPr>
            <w:r w:rsidRPr="0095752B">
              <w:rPr>
                <w:rFonts w:cs="Arial"/>
                <w:sz w:val="18"/>
                <w:szCs w:val="18"/>
              </w:rPr>
              <w:t>(19) Formen bildlicher Ausdrucksweise (Met</w:t>
            </w:r>
            <w:r w:rsidRPr="0095752B">
              <w:rPr>
                <w:rFonts w:cs="Arial"/>
                <w:sz w:val="18"/>
                <w:szCs w:val="18"/>
              </w:rPr>
              <w:t>a</w:t>
            </w:r>
            <w:r w:rsidRPr="0095752B">
              <w:rPr>
                <w:rFonts w:cs="Arial"/>
                <w:sz w:val="18"/>
                <w:szCs w:val="18"/>
              </w:rPr>
              <w:t>pher, Vergleich, Personifikation) benennen, erläutern und in ihrer Wirkung reflektieren</w:t>
            </w:r>
          </w:p>
          <w:p w:rsidR="00C32967" w:rsidRPr="0095752B" w:rsidRDefault="00C32967" w:rsidP="008F1A66">
            <w:pPr>
              <w:spacing w:before="60"/>
              <w:rPr>
                <w:sz w:val="18"/>
                <w:szCs w:val="18"/>
              </w:rPr>
            </w:pPr>
            <w:r w:rsidRPr="0095752B">
              <w:rPr>
                <w:sz w:val="18"/>
                <w:szCs w:val="18"/>
              </w:rPr>
              <w:t>(23) Groß- und Kleinschreibung sicher unte</w:t>
            </w:r>
            <w:r w:rsidRPr="0095752B">
              <w:rPr>
                <w:sz w:val="18"/>
                <w:szCs w:val="18"/>
              </w:rPr>
              <w:t>r</w:t>
            </w:r>
            <w:r w:rsidRPr="0095752B">
              <w:rPr>
                <w:sz w:val="18"/>
                <w:szCs w:val="18"/>
              </w:rPr>
              <w:t>scheiden; Großschreibung in allen Fällen n</w:t>
            </w:r>
            <w:r w:rsidRPr="0095752B">
              <w:rPr>
                <w:sz w:val="18"/>
                <w:szCs w:val="18"/>
              </w:rPr>
              <w:t>o</w:t>
            </w:r>
            <w:r w:rsidRPr="0095752B">
              <w:rPr>
                <w:sz w:val="18"/>
                <w:szCs w:val="18"/>
              </w:rPr>
              <w:t>minaler Verwendung sowie in festen Fügungen normgerecht verwenden und dabei grammat</w:t>
            </w:r>
            <w:r w:rsidRPr="0095752B">
              <w:rPr>
                <w:sz w:val="18"/>
                <w:szCs w:val="18"/>
              </w:rPr>
              <w:t>i</w:t>
            </w:r>
            <w:r w:rsidRPr="0095752B">
              <w:rPr>
                <w:sz w:val="18"/>
                <w:szCs w:val="18"/>
              </w:rPr>
              <w:t>kalisches Wissen nutzen</w:t>
            </w:r>
          </w:p>
          <w:p w:rsidR="00C32967" w:rsidRPr="0095752B" w:rsidRDefault="00C32967" w:rsidP="008F1A66">
            <w:pPr>
              <w:spacing w:before="60"/>
              <w:rPr>
                <w:rFonts w:cs="Arial"/>
                <w:sz w:val="18"/>
                <w:szCs w:val="18"/>
              </w:rPr>
            </w:pPr>
            <w:r w:rsidRPr="0095752B">
              <w:rPr>
                <w:sz w:val="18"/>
                <w:szCs w:val="18"/>
              </w:rPr>
              <w:t>(24) Getrennt- und Zusammenschreibung in geläufigen Fällen normgerecht verwenden</w:t>
            </w:r>
          </w:p>
          <w:p w:rsidR="00C32967" w:rsidRPr="0095752B" w:rsidRDefault="00C32967" w:rsidP="008F1A66">
            <w:pPr>
              <w:spacing w:before="60"/>
              <w:rPr>
                <w:rFonts w:cs="Arial"/>
                <w:sz w:val="18"/>
                <w:szCs w:val="18"/>
              </w:rPr>
            </w:pPr>
            <w:r w:rsidRPr="0095752B">
              <w:rPr>
                <w:rFonts w:cs="Arial"/>
                <w:sz w:val="18"/>
                <w:szCs w:val="18"/>
              </w:rPr>
              <w:t>(26) die Zeichensetzung korrekt verwenden und syntaktisch begrün</w:t>
            </w:r>
            <w:r w:rsidR="00A90FCB">
              <w:rPr>
                <w:rFonts w:cs="Arial"/>
                <w:sz w:val="18"/>
                <w:szCs w:val="18"/>
              </w:rPr>
              <w:t>den (bei Zitaten und Redewieder</w:t>
            </w:r>
            <w:r w:rsidRPr="0095752B">
              <w:rPr>
                <w:rFonts w:cs="Arial"/>
                <w:sz w:val="18"/>
                <w:szCs w:val="18"/>
              </w:rPr>
              <w:t>gabe, Satzreihen, Nebensätzen, Appositionen, Anreden und Ausrufen sowie in einfachen Sätzen bei Infinitiv- und Partizipia</w:t>
            </w:r>
            <w:r w:rsidRPr="0095752B">
              <w:rPr>
                <w:rFonts w:cs="Arial"/>
                <w:sz w:val="18"/>
                <w:szCs w:val="18"/>
              </w:rPr>
              <w:t>l</w:t>
            </w:r>
            <w:r w:rsidRPr="0095752B">
              <w:rPr>
                <w:rFonts w:cs="Arial"/>
                <w:sz w:val="18"/>
                <w:szCs w:val="18"/>
              </w:rPr>
              <w:lastRenderedPageBreak/>
              <w:t>gruppen) […]</w:t>
            </w:r>
          </w:p>
          <w:p w:rsidR="00C32967" w:rsidRPr="0095752B" w:rsidRDefault="00C32967" w:rsidP="008F1A66">
            <w:pPr>
              <w:spacing w:before="60"/>
              <w:rPr>
                <w:rFonts w:cs="Arial"/>
                <w:sz w:val="18"/>
                <w:szCs w:val="18"/>
              </w:rPr>
            </w:pPr>
            <w:r w:rsidRPr="0095752B">
              <w:rPr>
                <w:rFonts w:cs="Arial"/>
                <w:sz w:val="18"/>
                <w:szCs w:val="18"/>
              </w:rPr>
              <w:t>(28) individuelle Fehlerschwerpunkte bene</w:t>
            </w:r>
            <w:r w:rsidRPr="0095752B">
              <w:rPr>
                <w:rFonts w:cs="Arial"/>
                <w:sz w:val="18"/>
                <w:szCs w:val="18"/>
              </w:rPr>
              <w:t>n</w:t>
            </w:r>
            <w:r w:rsidRPr="0095752B">
              <w:rPr>
                <w:rFonts w:cs="Arial"/>
                <w:sz w:val="18"/>
                <w:szCs w:val="18"/>
              </w:rPr>
              <w:t>nen und korrigierend bearbeiten</w:t>
            </w:r>
          </w:p>
          <w:p w:rsidR="00C32967" w:rsidRPr="0095752B" w:rsidRDefault="00C32967" w:rsidP="008F1A66">
            <w:pPr>
              <w:spacing w:before="60"/>
              <w:rPr>
                <w:rFonts w:eastAsia="Calibri" w:cs="Arial"/>
                <w:sz w:val="18"/>
                <w:szCs w:val="18"/>
                <w:u w:val="single"/>
              </w:rPr>
            </w:pPr>
            <w:r w:rsidRPr="0095752B">
              <w:rPr>
                <w:rFonts w:eastAsia="Calibri" w:cs="Arial"/>
                <w:sz w:val="18"/>
                <w:szCs w:val="18"/>
                <w:u w:val="single"/>
              </w:rPr>
              <w:t>3.2.2.2. Funktion von Äußerungen</w:t>
            </w:r>
          </w:p>
          <w:p w:rsidR="00C32967" w:rsidRPr="0095752B" w:rsidRDefault="00A84B3E" w:rsidP="008F1A66">
            <w:pPr>
              <w:spacing w:before="60"/>
              <w:rPr>
                <w:rFonts w:cs="Arial"/>
                <w:sz w:val="18"/>
                <w:szCs w:val="18"/>
              </w:rPr>
            </w:pPr>
            <w:r w:rsidRPr="0095752B">
              <w:rPr>
                <w:sz w:val="18"/>
                <w:szCs w:val="18"/>
              </w:rPr>
              <w:t xml:space="preserve"> </w:t>
            </w:r>
            <w:r w:rsidR="00C32967" w:rsidRPr="0095752B">
              <w:rPr>
                <w:sz w:val="18"/>
                <w:szCs w:val="18"/>
              </w:rPr>
              <w:t>(2) unterschiedliche Sprechabsichten, Sprechakte und Sprechweisen erkennen, erläutern und deren Wirkungen im Kontext untersche</w:t>
            </w:r>
            <w:r w:rsidR="00C32967" w:rsidRPr="0095752B">
              <w:rPr>
                <w:sz w:val="18"/>
                <w:szCs w:val="18"/>
              </w:rPr>
              <w:t>i</w:t>
            </w:r>
            <w:r w:rsidR="00C32967" w:rsidRPr="0095752B">
              <w:rPr>
                <w:sz w:val="18"/>
                <w:szCs w:val="18"/>
              </w:rPr>
              <w:t>den (</w:t>
            </w:r>
            <w:r w:rsidR="00530AF9">
              <w:rPr>
                <w:sz w:val="18"/>
                <w:szCs w:val="18"/>
              </w:rPr>
              <w:t>z. B.</w:t>
            </w:r>
            <w:r w:rsidR="00C32967" w:rsidRPr="0095752B">
              <w:rPr>
                <w:sz w:val="18"/>
                <w:szCs w:val="18"/>
              </w:rPr>
              <w:t xml:space="preserve"> formelle oder pejorative Sprache)</w:t>
            </w:r>
          </w:p>
          <w:p w:rsidR="00C32967" w:rsidRPr="0095752B" w:rsidRDefault="00C32967" w:rsidP="008F1A66">
            <w:pPr>
              <w:spacing w:before="60"/>
              <w:rPr>
                <w:rFonts w:cs="Arial"/>
                <w:sz w:val="18"/>
                <w:szCs w:val="18"/>
              </w:rPr>
            </w:pPr>
            <w:r w:rsidRPr="0095752B">
              <w:rPr>
                <w:rFonts w:cs="Arial"/>
                <w:sz w:val="18"/>
                <w:szCs w:val="18"/>
              </w:rPr>
              <w:t>(4) distinktive Merkmale gesprochener und geschriebener Sprache erkennen, benennen und in ihrer kommunikativen Bedeutung unte</w:t>
            </w:r>
            <w:r w:rsidRPr="0095752B">
              <w:rPr>
                <w:rFonts w:cs="Arial"/>
                <w:sz w:val="18"/>
                <w:szCs w:val="18"/>
              </w:rPr>
              <w:t>r</w:t>
            </w:r>
            <w:r w:rsidRPr="0095752B">
              <w:rPr>
                <w:rFonts w:cs="Arial"/>
                <w:sz w:val="18"/>
                <w:szCs w:val="18"/>
              </w:rPr>
              <w:t>scheiden</w:t>
            </w:r>
          </w:p>
          <w:p w:rsidR="00C32967" w:rsidRPr="0095752B" w:rsidRDefault="00C32967" w:rsidP="008F1A66">
            <w:pPr>
              <w:spacing w:before="60"/>
              <w:rPr>
                <w:rFonts w:cs="Arial"/>
                <w:sz w:val="18"/>
                <w:szCs w:val="18"/>
              </w:rPr>
            </w:pPr>
            <w:r w:rsidRPr="0095752B">
              <w:rPr>
                <w:rFonts w:cs="Arial"/>
                <w:sz w:val="18"/>
                <w:szCs w:val="18"/>
              </w:rPr>
              <w:t>(5) Textfunktionen erkennen und ihre Wirkung beschreiben (</w:t>
            </w:r>
            <w:r w:rsidR="00530AF9">
              <w:rPr>
                <w:rFonts w:cs="Arial"/>
                <w:sz w:val="18"/>
                <w:szCs w:val="18"/>
              </w:rPr>
              <w:t>z. B.</w:t>
            </w:r>
            <w:r w:rsidRPr="0095752B">
              <w:rPr>
                <w:rFonts w:cs="Arial"/>
                <w:sz w:val="18"/>
                <w:szCs w:val="18"/>
              </w:rPr>
              <w:t xml:space="preserve"> Information, Regulierung, Appell, Selbstdarstellung, Kontakt)</w:t>
            </w:r>
          </w:p>
          <w:p w:rsidR="00C32967" w:rsidRPr="0095752B" w:rsidRDefault="00C32967" w:rsidP="008F1A66">
            <w:pPr>
              <w:spacing w:before="60"/>
              <w:rPr>
                <w:rFonts w:cs="Arial"/>
                <w:sz w:val="18"/>
                <w:szCs w:val="18"/>
              </w:rPr>
            </w:pPr>
            <w:r w:rsidRPr="0095752B">
              <w:rPr>
                <w:rFonts w:cs="Arial"/>
                <w:sz w:val="18"/>
                <w:szCs w:val="18"/>
              </w:rPr>
              <w:t>(8) […] Zusammenhänge und Inhalte adress</w:t>
            </w:r>
            <w:r w:rsidRPr="0095752B">
              <w:rPr>
                <w:rFonts w:cs="Arial"/>
                <w:sz w:val="18"/>
                <w:szCs w:val="18"/>
              </w:rPr>
              <w:t>a</w:t>
            </w:r>
            <w:r w:rsidRPr="0095752B">
              <w:rPr>
                <w:rFonts w:cs="Arial"/>
                <w:sz w:val="18"/>
                <w:szCs w:val="18"/>
              </w:rPr>
              <w:t>tenorientiert, sachgerecht und übersichtlich darstellen</w:t>
            </w:r>
          </w:p>
          <w:p w:rsidR="00C32967" w:rsidRPr="0095752B" w:rsidRDefault="00C32967" w:rsidP="008F1A66">
            <w:pPr>
              <w:spacing w:before="60"/>
              <w:rPr>
                <w:rFonts w:cs="Arial"/>
                <w:sz w:val="18"/>
                <w:szCs w:val="18"/>
              </w:rPr>
            </w:pPr>
            <w:r w:rsidRPr="0095752B">
              <w:rPr>
                <w:rFonts w:cs="Arial"/>
                <w:sz w:val="18"/>
                <w:szCs w:val="18"/>
              </w:rPr>
              <w:t>(9) bei eigenen Sprech- und Schreibhandlu</w:t>
            </w:r>
            <w:r w:rsidRPr="0095752B">
              <w:rPr>
                <w:rFonts w:cs="Arial"/>
                <w:sz w:val="18"/>
                <w:szCs w:val="18"/>
              </w:rPr>
              <w:t>n</w:t>
            </w:r>
            <w:r w:rsidRPr="0095752B">
              <w:rPr>
                <w:rFonts w:cs="Arial"/>
                <w:sz w:val="18"/>
                <w:szCs w:val="18"/>
              </w:rPr>
              <w:t>gen distinktive Besonderheiten gesprochener und geschriebener Sprache situationsang</w:t>
            </w:r>
            <w:r w:rsidRPr="0095752B">
              <w:rPr>
                <w:rFonts w:cs="Arial"/>
                <w:sz w:val="18"/>
                <w:szCs w:val="18"/>
              </w:rPr>
              <w:t>e</w:t>
            </w:r>
            <w:r w:rsidRPr="0095752B">
              <w:rPr>
                <w:rFonts w:cs="Arial"/>
                <w:sz w:val="18"/>
                <w:szCs w:val="18"/>
              </w:rPr>
              <w:t>messen und adressatenbezogen und begrü</w:t>
            </w:r>
            <w:r w:rsidRPr="0095752B">
              <w:rPr>
                <w:rFonts w:cs="Arial"/>
                <w:sz w:val="18"/>
                <w:szCs w:val="18"/>
              </w:rPr>
              <w:t>n</w:t>
            </w:r>
            <w:r w:rsidRPr="0095752B">
              <w:rPr>
                <w:rFonts w:cs="Arial"/>
                <w:sz w:val="18"/>
                <w:szCs w:val="18"/>
              </w:rPr>
              <w:t>det beachten</w:t>
            </w:r>
          </w:p>
          <w:p w:rsidR="00C32967" w:rsidRPr="0095752B" w:rsidRDefault="00C32967" w:rsidP="008F1A66">
            <w:pPr>
              <w:spacing w:before="60"/>
              <w:rPr>
                <w:rFonts w:eastAsia="Calibri" w:cs="Arial"/>
                <w:sz w:val="18"/>
                <w:szCs w:val="18"/>
              </w:rPr>
            </w:pPr>
            <w:r w:rsidRPr="0095752B">
              <w:rPr>
                <w:rFonts w:eastAsia="Calibri" w:cs="Arial"/>
                <w:sz w:val="18"/>
                <w:szCs w:val="18"/>
              </w:rPr>
              <w:t>(15) kommunikative Funktionen des Dialekts, der Umgangssprache, der Standardsprache, der Gruppensprachen, Fachsprachen und Jugendsprachen in ihren Abgrenzungen unte</w:t>
            </w:r>
            <w:r w:rsidRPr="0095752B">
              <w:rPr>
                <w:rFonts w:eastAsia="Calibri" w:cs="Arial"/>
                <w:sz w:val="18"/>
                <w:szCs w:val="18"/>
              </w:rPr>
              <w:t>r</w:t>
            </w:r>
            <w:r w:rsidRPr="0095752B">
              <w:rPr>
                <w:rFonts w:eastAsia="Calibri" w:cs="Arial"/>
                <w:sz w:val="18"/>
                <w:szCs w:val="18"/>
              </w:rPr>
              <w:t>suchen und erläutern und die Sprachvarietäten angemessen verwenden</w:t>
            </w:r>
          </w:p>
          <w:p w:rsidR="00C32967" w:rsidRPr="0095752B" w:rsidRDefault="00C32967" w:rsidP="008F1A66">
            <w:pPr>
              <w:spacing w:before="60"/>
              <w:rPr>
                <w:rFonts w:eastAsia="Calibri" w:cs="Arial"/>
                <w:sz w:val="18"/>
                <w:szCs w:val="18"/>
              </w:rPr>
            </w:pPr>
            <w:r>
              <w:rPr>
                <w:rFonts w:eastAsia="Calibri" w:cs="Arial"/>
                <w:sz w:val="18"/>
                <w:szCs w:val="18"/>
              </w:rPr>
              <w:t>(16</w:t>
            </w:r>
            <w:r w:rsidRPr="0095752B">
              <w:rPr>
                <w:rFonts w:eastAsia="Calibri" w:cs="Arial"/>
                <w:sz w:val="18"/>
                <w:szCs w:val="18"/>
              </w:rPr>
              <w:t>) einfache Merkmale von Fachsprachen exemplarisch untersuchen und benennen</w:t>
            </w:r>
          </w:p>
          <w:p w:rsidR="00C32967" w:rsidRPr="0095752B" w:rsidRDefault="00C32967" w:rsidP="008F1A66">
            <w:pPr>
              <w:spacing w:before="60"/>
              <w:rPr>
                <w:rFonts w:eastAsia="Calibri" w:cs="Arial"/>
                <w:sz w:val="18"/>
                <w:szCs w:val="18"/>
              </w:rPr>
            </w:pPr>
            <w:r w:rsidRPr="0095752B">
              <w:rPr>
                <w:rFonts w:eastAsia="Calibri" w:cs="Arial"/>
                <w:sz w:val="18"/>
                <w:szCs w:val="18"/>
              </w:rPr>
              <w:t>(17) Funktion und Merkmale von Jugendspr</w:t>
            </w:r>
            <w:r w:rsidRPr="0095752B">
              <w:rPr>
                <w:rFonts w:eastAsia="Calibri" w:cs="Arial"/>
                <w:sz w:val="18"/>
                <w:szCs w:val="18"/>
              </w:rPr>
              <w:t>a</w:t>
            </w:r>
            <w:r w:rsidRPr="0095752B">
              <w:rPr>
                <w:rFonts w:eastAsia="Calibri" w:cs="Arial"/>
                <w:sz w:val="18"/>
                <w:szCs w:val="18"/>
              </w:rPr>
              <w:t>che untersuchen und erläutern, auch in ihrer Wechselwirkung mit medialen Kommunikat</w:t>
            </w:r>
            <w:r w:rsidRPr="0095752B">
              <w:rPr>
                <w:rFonts w:eastAsia="Calibri" w:cs="Arial"/>
                <w:sz w:val="18"/>
                <w:szCs w:val="18"/>
              </w:rPr>
              <w:t>i</w:t>
            </w:r>
            <w:r w:rsidRPr="0095752B">
              <w:rPr>
                <w:rFonts w:eastAsia="Calibri" w:cs="Arial"/>
                <w:sz w:val="18"/>
                <w:szCs w:val="18"/>
              </w:rPr>
              <w:t>onssituationen</w:t>
            </w:r>
          </w:p>
          <w:p w:rsidR="00C32967" w:rsidRPr="0095752B" w:rsidRDefault="00C32967" w:rsidP="008F1A66">
            <w:pPr>
              <w:spacing w:before="60"/>
              <w:rPr>
                <w:rFonts w:eastAsia="Calibri" w:cs="Arial"/>
                <w:sz w:val="18"/>
                <w:szCs w:val="18"/>
              </w:rPr>
            </w:pPr>
            <w:r w:rsidRPr="0095752B">
              <w:rPr>
                <w:rFonts w:eastAsia="Calibri" w:cs="Arial"/>
                <w:sz w:val="18"/>
                <w:szCs w:val="18"/>
              </w:rPr>
              <w:t>(18) sprachliche Fremdheitserfahrungen b</w:t>
            </w:r>
            <w:r w:rsidRPr="0095752B">
              <w:rPr>
                <w:rFonts w:eastAsia="Calibri" w:cs="Arial"/>
                <w:sz w:val="18"/>
                <w:szCs w:val="18"/>
              </w:rPr>
              <w:t>e</w:t>
            </w:r>
            <w:r w:rsidRPr="0095752B">
              <w:rPr>
                <w:rFonts w:eastAsia="Calibri" w:cs="Arial"/>
                <w:sz w:val="18"/>
                <w:szCs w:val="18"/>
              </w:rPr>
              <w:t>schreiben und reflektieren; Mehrsprachigkeit sowie den Sprachenvergleich zur Entwicklung des Sprachbewusstseins nutzen</w:t>
            </w:r>
          </w:p>
          <w:p w:rsidR="00C32967" w:rsidRPr="0095752B" w:rsidRDefault="00C32967" w:rsidP="008F1A66">
            <w:pPr>
              <w:spacing w:before="60"/>
              <w:rPr>
                <w:rFonts w:eastAsia="Calibri" w:cs="Arial"/>
                <w:sz w:val="18"/>
                <w:szCs w:val="18"/>
              </w:rPr>
            </w:pPr>
            <w:r w:rsidRPr="0095752B">
              <w:rPr>
                <w:sz w:val="18"/>
                <w:szCs w:val="18"/>
              </w:rPr>
              <w:t>(19) einfache Formen der sprachlichen Z</w:t>
            </w:r>
            <w:r w:rsidRPr="0095752B">
              <w:rPr>
                <w:sz w:val="18"/>
                <w:szCs w:val="18"/>
              </w:rPr>
              <w:t>u</w:t>
            </w:r>
            <w:r w:rsidRPr="0095752B">
              <w:rPr>
                <w:sz w:val="18"/>
                <w:szCs w:val="18"/>
              </w:rPr>
              <w:t>schreibung von Geschlechterrollen untersche</w:t>
            </w:r>
            <w:r w:rsidRPr="0095752B">
              <w:rPr>
                <w:sz w:val="18"/>
                <w:szCs w:val="18"/>
              </w:rPr>
              <w:t>i</w:t>
            </w:r>
            <w:r w:rsidRPr="0095752B">
              <w:rPr>
                <w:sz w:val="18"/>
                <w:szCs w:val="18"/>
              </w:rPr>
              <w:t>den und diskutieren</w:t>
            </w:r>
          </w:p>
        </w:tc>
        <w:tc>
          <w:tcPr>
            <w:tcW w:w="1250" w:type="pct"/>
            <w:tcBorders>
              <w:left w:val="single" w:sz="4" w:space="0" w:color="auto"/>
              <w:right w:val="single" w:sz="4" w:space="0" w:color="auto"/>
            </w:tcBorders>
            <w:shd w:val="clear" w:color="auto" w:fill="auto"/>
          </w:tcPr>
          <w:p w:rsidR="00C32967" w:rsidRDefault="0079614E" w:rsidP="008F1A66">
            <w:pPr>
              <w:pStyle w:val="Listenabsatz"/>
              <w:ind w:left="0"/>
              <w:rPr>
                <w:rFonts w:eastAsia="Calibri" w:cs="Arial"/>
                <w:shd w:val="clear" w:color="auto" w:fill="F5A091"/>
              </w:rPr>
            </w:pPr>
            <w:r>
              <w:rPr>
                <w:rFonts w:eastAsia="Calibri" w:cs="Arial"/>
                <w:b/>
                <w:szCs w:val="22"/>
              </w:rPr>
              <w:lastRenderedPageBreak/>
              <w:t xml:space="preserve">4. </w:t>
            </w:r>
            <w:r w:rsidR="00C32967">
              <w:rPr>
                <w:rFonts w:eastAsia="Calibri" w:cs="Arial"/>
                <w:b/>
                <w:szCs w:val="22"/>
              </w:rPr>
              <w:t>Attribute</w:t>
            </w:r>
          </w:p>
          <w:p w:rsidR="00C32967" w:rsidRPr="00F74D5F" w:rsidRDefault="00C32967" w:rsidP="00994473">
            <w:pPr>
              <w:pStyle w:val="Listenabsatz"/>
              <w:numPr>
                <w:ilvl w:val="0"/>
                <w:numId w:val="4"/>
              </w:numPr>
              <w:rPr>
                <w:rFonts w:eastAsia="Calibri" w:cs="Arial"/>
              </w:rPr>
            </w:pPr>
            <w:r>
              <w:t xml:space="preserve">Wiederholung aller Formen (dabei auch Abgrenzung Relativsatz vs. </w:t>
            </w:r>
            <w:r w:rsidRPr="00F74D5F">
              <w:rPr>
                <w:rFonts w:eastAsia="Calibri" w:cs="Arial"/>
              </w:rPr>
              <w:t>Konsekutivsatz)</w:t>
            </w:r>
          </w:p>
          <w:p w:rsidR="00C32967" w:rsidRPr="00171E88" w:rsidRDefault="00C32967" w:rsidP="00994473">
            <w:pPr>
              <w:pStyle w:val="Listenabsatz"/>
              <w:numPr>
                <w:ilvl w:val="0"/>
                <w:numId w:val="4"/>
              </w:numPr>
              <w:rPr>
                <w:rFonts w:eastAsia="Calibri" w:cs="Arial"/>
              </w:rPr>
            </w:pPr>
            <w:r w:rsidRPr="00171E88">
              <w:rPr>
                <w:rFonts w:eastAsia="Calibri" w:cs="Arial"/>
              </w:rPr>
              <w:t>Wiederholung von Funktion und Formen</w:t>
            </w:r>
          </w:p>
          <w:p w:rsidR="00C32967" w:rsidRPr="00A719C4" w:rsidRDefault="00C32967" w:rsidP="00994473">
            <w:pPr>
              <w:pStyle w:val="Listenabsatz"/>
              <w:numPr>
                <w:ilvl w:val="0"/>
                <w:numId w:val="4"/>
              </w:numPr>
            </w:pPr>
            <w:r>
              <w:rPr>
                <w:rFonts w:eastAsia="Calibri" w:cs="Arial"/>
              </w:rPr>
              <w:lastRenderedPageBreak/>
              <w:t>Vertiefende Anwendung im Z</w:t>
            </w:r>
            <w:r>
              <w:rPr>
                <w:rFonts w:eastAsia="Calibri" w:cs="Arial"/>
              </w:rPr>
              <w:t>u</w:t>
            </w:r>
            <w:r>
              <w:rPr>
                <w:rFonts w:eastAsia="Calibri" w:cs="Arial"/>
              </w:rPr>
              <w:t>sammenhang mit Bildlichkeit (insb. Metapher) und der Konnotation von Attributen bzw. Bildbereichen und als Merkmal von Sprachvari</w:t>
            </w:r>
            <w:r>
              <w:rPr>
                <w:rFonts w:eastAsia="Calibri" w:cs="Arial"/>
              </w:rPr>
              <w:t>e</w:t>
            </w:r>
            <w:r>
              <w:rPr>
                <w:rFonts w:eastAsia="Calibri" w:cs="Arial"/>
              </w:rPr>
              <w:t>täten</w:t>
            </w:r>
          </w:p>
          <w:p w:rsidR="00C32967" w:rsidRDefault="00C32967" w:rsidP="00994473">
            <w:pPr>
              <w:pStyle w:val="Listenabsatz"/>
              <w:numPr>
                <w:ilvl w:val="0"/>
                <w:numId w:val="4"/>
              </w:numPr>
            </w:pPr>
            <w:r>
              <w:t>Steigerung/Abschwächung von Attributen</w:t>
            </w:r>
          </w:p>
          <w:p w:rsidR="00C32967" w:rsidRDefault="00C32967" w:rsidP="00994473">
            <w:pPr>
              <w:pStyle w:val="Listenabsatz"/>
              <w:numPr>
                <w:ilvl w:val="0"/>
                <w:numId w:val="4"/>
              </w:numPr>
            </w:pPr>
            <w:r>
              <w:t>Komposita als Form der Darste</w:t>
            </w:r>
            <w:r>
              <w:t>l</w:t>
            </w:r>
            <w:r>
              <w:t>lung von Eigenschaften</w:t>
            </w:r>
          </w:p>
        </w:tc>
        <w:tc>
          <w:tcPr>
            <w:tcW w:w="1250" w:type="pct"/>
            <w:tcBorders>
              <w:left w:val="single" w:sz="4" w:space="0" w:color="auto"/>
              <w:right w:val="single" w:sz="4" w:space="0" w:color="auto"/>
            </w:tcBorders>
            <w:shd w:val="clear" w:color="auto" w:fill="auto"/>
          </w:tcPr>
          <w:p w:rsidR="00C32967" w:rsidRPr="0066072B" w:rsidRDefault="008F43C2" w:rsidP="005B68B3">
            <w:pPr>
              <w:spacing w:before="60"/>
              <w:rPr>
                <w:rFonts w:eastAsia="Calibri" w:cs="Arial"/>
                <w:i/>
                <w:szCs w:val="22"/>
              </w:rPr>
            </w:pPr>
            <w:r w:rsidRPr="005B68B3">
              <w:rPr>
                <w:rFonts w:eastAsia="Calibri"/>
              </w:rPr>
              <w:lastRenderedPageBreak/>
              <w:t xml:space="preserve">Anbindungsmöglichkeiten </w:t>
            </w:r>
            <w:r w:rsidR="00530AF9">
              <w:rPr>
                <w:rFonts w:eastAsia="Calibri"/>
              </w:rPr>
              <w:t>z. B.</w:t>
            </w:r>
            <w:r w:rsidRPr="005B68B3">
              <w:rPr>
                <w:rFonts w:eastAsia="Calibri"/>
              </w:rPr>
              <w:t xml:space="preserve"> in 8.2</w:t>
            </w:r>
            <w:r w:rsidR="005B68B3">
              <w:rPr>
                <w:rFonts w:eastAsia="Calibri"/>
              </w:rPr>
              <w:t xml:space="preserve"> (Wahrnehmungsbeschreibung und Funktion von Attributen in Lyrik)</w:t>
            </w:r>
            <w:r w:rsidRPr="005B68B3">
              <w:rPr>
                <w:rFonts w:eastAsia="Calibri"/>
              </w:rPr>
              <w:t>, 8.4</w:t>
            </w:r>
            <w:r w:rsidR="005B68B3">
              <w:rPr>
                <w:rFonts w:eastAsia="Calibri"/>
              </w:rPr>
              <w:t xml:space="preserve"> (Figurencharakterisierung im Drama)</w:t>
            </w:r>
            <w:r w:rsidRPr="005B68B3">
              <w:rPr>
                <w:rFonts w:eastAsia="Calibri"/>
              </w:rPr>
              <w:t>, 8.5</w:t>
            </w:r>
            <w:r w:rsidR="005B68B3">
              <w:rPr>
                <w:rFonts w:eastAsia="Calibri"/>
              </w:rPr>
              <w:t xml:space="preserve"> (Bildbeschreibung, Ritterlichkeit)</w:t>
            </w:r>
          </w:p>
        </w:tc>
      </w:tr>
      <w:tr w:rsidR="00C32967" w:rsidRPr="0066072B" w:rsidTr="008F1A66">
        <w:trPr>
          <w:trHeight w:val="20"/>
        </w:trPr>
        <w:tc>
          <w:tcPr>
            <w:tcW w:w="1250" w:type="pct"/>
            <w:tcBorders>
              <w:top w:val="single" w:sz="4" w:space="0" w:color="auto"/>
              <w:left w:val="single" w:sz="4" w:space="0" w:color="auto"/>
              <w:right w:val="single" w:sz="4" w:space="0" w:color="auto"/>
            </w:tcBorders>
            <w:shd w:val="clear" w:color="auto" w:fill="auto"/>
          </w:tcPr>
          <w:p w:rsidR="00C32967" w:rsidRPr="005A077A" w:rsidRDefault="00C32967" w:rsidP="008F1A66">
            <w:pPr>
              <w:spacing w:before="60"/>
              <w:rPr>
                <w:rFonts w:eastAsia="Calibri" w:cs="Arial"/>
                <w:sz w:val="18"/>
                <w:szCs w:val="18"/>
                <w:u w:val="single"/>
              </w:rPr>
            </w:pPr>
            <w:r w:rsidRPr="005A077A">
              <w:rPr>
                <w:rFonts w:eastAsia="Calibri" w:cs="Arial"/>
                <w:sz w:val="18"/>
                <w:szCs w:val="18"/>
                <w:u w:val="single"/>
              </w:rPr>
              <w:lastRenderedPageBreak/>
              <w:t>2.1. Sprechen und Zuhören</w:t>
            </w:r>
          </w:p>
          <w:p w:rsidR="00D94B1E" w:rsidRDefault="00D94B1E" w:rsidP="008F1A66">
            <w:pPr>
              <w:spacing w:before="60"/>
              <w:rPr>
                <w:rFonts w:eastAsia="Calibri" w:cs="Arial"/>
                <w:sz w:val="18"/>
                <w:szCs w:val="18"/>
              </w:rPr>
            </w:pPr>
            <w:r>
              <w:rPr>
                <w:rFonts w:eastAsia="Calibri" w:cs="Arial"/>
                <w:sz w:val="18"/>
                <w:szCs w:val="18"/>
              </w:rPr>
              <w:t>1.  einen differenzierten, situations- und adre</w:t>
            </w:r>
            <w:r>
              <w:rPr>
                <w:rFonts w:eastAsia="Calibri" w:cs="Arial"/>
                <w:sz w:val="18"/>
                <w:szCs w:val="18"/>
              </w:rPr>
              <w:t>s</w:t>
            </w:r>
            <w:r>
              <w:rPr>
                <w:rFonts w:eastAsia="Calibri" w:cs="Arial"/>
                <w:sz w:val="18"/>
                <w:szCs w:val="18"/>
              </w:rPr>
              <w:lastRenderedPageBreak/>
              <w:t>satengerechten Wortschatz anwenden</w:t>
            </w:r>
          </w:p>
          <w:p w:rsidR="00D94B1E" w:rsidRDefault="00D94B1E" w:rsidP="008F1A66">
            <w:pPr>
              <w:spacing w:before="60"/>
              <w:rPr>
                <w:rFonts w:eastAsia="Calibri" w:cs="Arial"/>
                <w:sz w:val="18"/>
                <w:szCs w:val="18"/>
              </w:rPr>
            </w:pPr>
            <w:r>
              <w:rPr>
                <w:rFonts w:eastAsia="Calibri" w:cs="Arial"/>
                <w:sz w:val="18"/>
                <w:szCs w:val="18"/>
              </w:rPr>
              <w:t>2.  sich standardsprachlich ausdrücken und den Unterschied zwischen mündlichem und schriftlichem Sprachgebrauch sowie Merkmale umgangssprachlichen Sprechens erkennen und zielgerichtet einsetzen</w:t>
            </w:r>
          </w:p>
          <w:p w:rsidR="00D94B1E" w:rsidRDefault="00D94B1E" w:rsidP="008F1A66">
            <w:pPr>
              <w:spacing w:before="60"/>
              <w:rPr>
                <w:rFonts w:eastAsia="Calibri" w:cs="Arial"/>
                <w:sz w:val="18"/>
                <w:szCs w:val="18"/>
              </w:rPr>
            </w:pPr>
            <w:r>
              <w:rPr>
                <w:rFonts w:eastAsia="Calibri" w:cs="Arial"/>
                <w:sz w:val="18"/>
                <w:szCs w:val="18"/>
              </w:rPr>
              <w:t>3.  inhaltlich präzise, sprachlich prägnant und klar strukturiert formulieren</w:t>
            </w:r>
          </w:p>
          <w:p w:rsidR="00D94B1E" w:rsidRDefault="00ED25B5" w:rsidP="008F1A66">
            <w:pPr>
              <w:spacing w:before="60"/>
              <w:rPr>
                <w:rFonts w:eastAsia="Calibri" w:cs="Arial"/>
                <w:sz w:val="18"/>
                <w:szCs w:val="18"/>
              </w:rPr>
            </w:pPr>
            <w:r>
              <w:rPr>
                <w:rFonts w:eastAsia="Calibri" w:cs="Arial"/>
                <w:sz w:val="18"/>
                <w:szCs w:val="18"/>
              </w:rPr>
              <w:t>6.  Gespräche und Diskussionen beobachten, moderieren und reflektieren, dabei Merkmale unangemessener Kommunikation erkennen und darauf hinweisen</w:t>
            </w:r>
          </w:p>
          <w:p w:rsidR="00D94B1E" w:rsidRDefault="002652E0" w:rsidP="008F1A66">
            <w:pPr>
              <w:spacing w:before="60"/>
              <w:rPr>
                <w:rFonts w:eastAsia="Calibri" w:cs="Arial"/>
                <w:sz w:val="18"/>
                <w:szCs w:val="18"/>
              </w:rPr>
            </w:pPr>
            <w:r>
              <w:rPr>
                <w:rFonts w:eastAsia="Calibri" w:cs="Arial"/>
                <w:sz w:val="18"/>
                <w:szCs w:val="18"/>
              </w:rPr>
              <w:t>10. längere freie Redebeiträge leisten und transparent strukturieren, dabei Redestrat</w:t>
            </w:r>
            <w:r>
              <w:rPr>
                <w:rFonts w:eastAsia="Calibri" w:cs="Arial"/>
                <w:sz w:val="18"/>
                <w:szCs w:val="18"/>
              </w:rPr>
              <w:t>e</w:t>
            </w:r>
            <w:r>
              <w:rPr>
                <w:rFonts w:eastAsia="Calibri" w:cs="Arial"/>
                <w:sz w:val="18"/>
                <w:szCs w:val="18"/>
              </w:rPr>
              <w:t>gien einsetzen und die Wirkung eines Red</w:t>
            </w:r>
            <w:r>
              <w:rPr>
                <w:rFonts w:eastAsia="Calibri" w:cs="Arial"/>
                <w:sz w:val="18"/>
                <w:szCs w:val="18"/>
              </w:rPr>
              <w:t>e</w:t>
            </w:r>
            <w:r>
              <w:rPr>
                <w:rFonts w:eastAsia="Calibri" w:cs="Arial"/>
                <w:sz w:val="18"/>
                <w:szCs w:val="18"/>
              </w:rPr>
              <w:t>beitrags reflektieren</w:t>
            </w:r>
          </w:p>
          <w:p w:rsidR="00D94B1E" w:rsidRDefault="002652E0" w:rsidP="008F1A66">
            <w:pPr>
              <w:spacing w:before="60"/>
              <w:rPr>
                <w:rFonts w:eastAsia="Calibri" w:cs="Arial"/>
                <w:sz w:val="18"/>
                <w:szCs w:val="18"/>
              </w:rPr>
            </w:pPr>
            <w:r>
              <w:rPr>
                <w:rFonts w:eastAsia="Calibri" w:cs="Arial"/>
                <w:sz w:val="18"/>
                <w:szCs w:val="18"/>
              </w:rPr>
              <w:t>11.  Sachinhalte verständlich referieren</w:t>
            </w:r>
          </w:p>
          <w:p w:rsidR="00D94B1E" w:rsidRDefault="006E4DD8" w:rsidP="008F1A66">
            <w:pPr>
              <w:spacing w:before="60"/>
              <w:rPr>
                <w:rFonts w:eastAsia="Calibri" w:cs="Arial"/>
                <w:sz w:val="18"/>
                <w:szCs w:val="18"/>
              </w:rPr>
            </w:pPr>
            <w:r>
              <w:rPr>
                <w:rFonts w:eastAsia="Calibri" w:cs="Arial"/>
                <w:sz w:val="18"/>
                <w:szCs w:val="18"/>
              </w:rPr>
              <w:t>15. Gespräche sowie längere gesprochene Texte konzentriert verfolgen, ihr Verständnis durch Mitschriften und Notizen sichern, aktiv zuhören</w:t>
            </w:r>
          </w:p>
          <w:p w:rsidR="00D94B1E" w:rsidRDefault="009934CE" w:rsidP="008F1A66">
            <w:pPr>
              <w:spacing w:before="60"/>
              <w:rPr>
                <w:rFonts w:eastAsia="Calibri" w:cs="Arial"/>
                <w:sz w:val="18"/>
                <w:szCs w:val="18"/>
              </w:rPr>
            </w:pPr>
            <w:r>
              <w:rPr>
                <w:rFonts w:eastAsia="Calibri" w:cs="Arial"/>
                <w:sz w:val="18"/>
                <w:szCs w:val="18"/>
              </w:rPr>
              <w:t>16. Kommunikation beurteilen: kriterienorie</w:t>
            </w:r>
            <w:r>
              <w:rPr>
                <w:rFonts w:eastAsia="Calibri" w:cs="Arial"/>
                <w:sz w:val="18"/>
                <w:szCs w:val="18"/>
              </w:rPr>
              <w:t>n</w:t>
            </w:r>
            <w:r>
              <w:rPr>
                <w:rFonts w:eastAsia="Calibri" w:cs="Arial"/>
                <w:sz w:val="18"/>
                <w:szCs w:val="18"/>
              </w:rPr>
              <w:t>tiert das eigene Gesprächsverhalten und das anderer beobachten, reflektieren und bewerten</w:t>
            </w:r>
          </w:p>
          <w:p w:rsidR="00C32967" w:rsidRDefault="009934CE" w:rsidP="008F1A66">
            <w:pPr>
              <w:spacing w:before="60"/>
              <w:rPr>
                <w:rFonts w:eastAsia="Calibri" w:cs="Arial"/>
                <w:sz w:val="18"/>
                <w:szCs w:val="18"/>
              </w:rPr>
            </w:pPr>
            <w:r>
              <w:rPr>
                <w:rFonts w:eastAsia="Calibri" w:cs="Arial"/>
                <w:sz w:val="18"/>
                <w:szCs w:val="18"/>
              </w:rPr>
              <w:t>17.  auch im interkulturellen Dialog eigene und fremde Wahrnehmungen unterscheiden und kulturelle Unterschiede wahrnehmen</w:t>
            </w:r>
          </w:p>
          <w:p w:rsidR="00C32967" w:rsidRPr="005A077A" w:rsidRDefault="00C32967" w:rsidP="008F1A66">
            <w:pPr>
              <w:spacing w:before="60"/>
              <w:rPr>
                <w:rFonts w:eastAsia="Calibri" w:cs="Arial"/>
                <w:sz w:val="18"/>
                <w:szCs w:val="18"/>
                <w:u w:val="single"/>
              </w:rPr>
            </w:pPr>
            <w:r w:rsidRPr="005A077A">
              <w:rPr>
                <w:rFonts w:eastAsia="Calibri" w:cs="Arial"/>
                <w:sz w:val="18"/>
                <w:szCs w:val="18"/>
                <w:u w:val="single"/>
              </w:rPr>
              <w:t>2.2. Schreiben</w:t>
            </w:r>
          </w:p>
          <w:p w:rsidR="00D94B1E" w:rsidRDefault="005C3956" w:rsidP="008F1A66">
            <w:pPr>
              <w:spacing w:before="60"/>
              <w:rPr>
                <w:rFonts w:eastAsia="Calibri" w:cs="Arial"/>
                <w:sz w:val="18"/>
                <w:szCs w:val="18"/>
              </w:rPr>
            </w:pPr>
            <w:r>
              <w:rPr>
                <w:rFonts w:eastAsia="Calibri" w:cs="Arial"/>
                <w:sz w:val="18"/>
                <w:szCs w:val="18"/>
              </w:rPr>
              <w:t>5.  elementare formale Anforderungen des Schreibens erfüllen (Lesbarkeit der Han</w:t>
            </w:r>
            <w:r>
              <w:rPr>
                <w:rFonts w:eastAsia="Calibri" w:cs="Arial"/>
                <w:sz w:val="18"/>
                <w:szCs w:val="18"/>
              </w:rPr>
              <w:t>d</w:t>
            </w:r>
            <w:r>
              <w:rPr>
                <w:rFonts w:eastAsia="Calibri" w:cs="Arial"/>
                <w:sz w:val="18"/>
                <w:szCs w:val="18"/>
              </w:rPr>
              <w:t>schrift, Blatteinteilung; Rechtschreibung, Ze</w:t>
            </w:r>
            <w:r>
              <w:rPr>
                <w:rFonts w:eastAsia="Calibri" w:cs="Arial"/>
                <w:sz w:val="18"/>
                <w:szCs w:val="18"/>
              </w:rPr>
              <w:t>i</w:t>
            </w:r>
            <w:r>
              <w:rPr>
                <w:rFonts w:eastAsia="Calibri" w:cs="Arial"/>
                <w:sz w:val="18"/>
                <w:szCs w:val="18"/>
              </w:rPr>
              <w:t>chensetzung, Grammatik)</w:t>
            </w:r>
          </w:p>
          <w:p w:rsidR="00D94B1E" w:rsidRDefault="005C3956" w:rsidP="008F1A66">
            <w:pPr>
              <w:spacing w:before="60"/>
              <w:rPr>
                <w:rFonts w:eastAsia="Calibri" w:cs="Arial"/>
                <w:sz w:val="18"/>
                <w:szCs w:val="18"/>
              </w:rPr>
            </w:pPr>
            <w:r>
              <w:rPr>
                <w:rFonts w:eastAsia="Calibri" w:cs="Arial"/>
                <w:sz w:val="18"/>
                <w:szCs w:val="18"/>
              </w:rPr>
              <w:t>9.  Textbelege und andere Quellen korrekt zitieren und sinngemäß wiedergeben, dabei sprachlogisch integrieren, […] Nachweise führen</w:t>
            </w:r>
          </w:p>
          <w:p w:rsidR="00D94B1E" w:rsidRDefault="00CF62D7" w:rsidP="008F1A66">
            <w:pPr>
              <w:spacing w:before="60"/>
              <w:rPr>
                <w:rFonts w:eastAsia="Calibri" w:cs="Arial"/>
                <w:sz w:val="18"/>
                <w:szCs w:val="18"/>
              </w:rPr>
            </w:pPr>
            <w:r>
              <w:rPr>
                <w:rFonts w:eastAsia="Calibri" w:cs="Arial"/>
                <w:sz w:val="18"/>
                <w:szCs w:val="18"/>
              </w:rPr>
              <w:t>10. einen differenzierten Wortschatz (auch Fachsprache, Fremdwörter) und einen ang</w:t>
            </w:r>
            <w:r>
              <w:rPr>
                <w:rFonts w:eastAsia="Calibri" w:cs="Arial"/>
                <w:sz w:val="18"/>
                <w:szCs w:val="18"/>
              </w:rPr>
              <w:t>e</w:t>
            </w:r>
            <w:r>
              <w:rPr>
                <w:rFonts w:eastAsia="Calibri" w:cs="Arial"/>
                <w:sz w:val="18"/>
                <w:szCs w:val="18"/>
              </w:rPr>
              <w:t>messenen, variablen Stil verwenden</w:t>
            </w:r>
          </w:p>
          <w:p w:rsidR="00D94B1E" w:rsidRDefault="00B35E87" w:rsidP="008F1A66">
            <w:pPr>
              <w:spacing w:before="60"/>
              <w:rPr>
                <w:rFonts w:eastAsia="Calibri" w:cs="Arial"/>
                <w:sz w:val="18"/>
                <w:szCs w:val="18"/>
              </w:rPr>
            </w:pPr>
            <w:r>
              <w:rPr>
                <w:rFonts w:eastAsia="Calibri" w:cs="Arial"/>
                <w:sz w:val="18"/>
                <w:szCs w:val="18"/>
              </w:rPr>
              <w:t>11.  formalisierte lineare beziehungsweise nichtlineare Texte verfassen</w:t>
            </w:r>
          </w:p>
          <w:p w:rsidR="00D94B1E" w:rsidRDefault="006A2242" w:rsidP="008F1A66">
            <w:pPr>
              <w:spacing w:before="60"/>
              <w:rPr>
                <w:rFonts w:eastAsia="Calibri" w:cs="Arial"/>
                <w:sz w:val="18"/>
                <w:szCs w:val="18"/>
              </w:rPr>
            </w:pPr>
            <w:r>
              <w:rPr>
                <w:rFonts w:eastAsia="Calibri" w:cs="Arial"/>
                <w:sz w:val="18"/>
                <w:szCs w:val="18"/>
              </w:rPr>
              <w:t>13. von Ereignissen berichten; Gegenstände, Vorgänge, Orte, Bilder und Personen b</w:t>
            </w:r>
            <w:r>
              <w:rPr>
                <w:rFonts w:eastAsia="Calibri" w:cs="Arial"/>
                <w:sz w:val="18"/>
                <w:szCs w:val="18"/>
              </w:rPr>
              <w:t>e</w:t>
            </w:r>
            <w:r>
              <w:rPr>
                <w:rFonts w:eastAsia="Calibri" w:cs="Arial"/>
                <w:sz w:val="18"/>
                <w:szCs w:val="18"/>
              </w:rPr>
              <w:t>schreiben</w:t>
            </w:r>
          </w:p>
          <w:p w:rsidR="00D94B1E" w:rsidRDefault="002E152B" w:rsidP="008F1A66">
            <w:pPr>
              <w:spacing w:before="60"/>
              <w:rPr>
                <w:rFonts w:eastAsia="Calibri" w:cs="Arial"/>
                <w:sz w:val="18"/>
                <w:szCs w:val="18"/>
              </w:rPr>
            </w:pPr>
            <w:r>
              <w:rPr>
                <w:rFonts w:eastAsia="Calibri" w:cs="Arial"/>
                <w:sz w:val="18"/>
                <w:szCs w:val="18"/>
              </w:rPr>
              <w:lastRenderedPageBreak/>
              <w:t>14. den Inhalt [von] Texte[n] zusammenfassen […]</w:t>
            </w:r>
          </w:p>
          <w:p w:rsidR="00D94B1E" w:rsidRDefault="00A90FCB" w:rsidP="008F1A66">
            <w:pPr>
              <w:spacing w:before="60"/>
              <w:rPr>
                <w:rFonts w:eastAsia="Calibri" w:cs="Arial"/>
                <w:sz w:val="18"/>
                <w:szCs w:val="18"/>
              </w:rPr>
            </w:pPr>
            <w:r>
              <w:rPr>
                <w:rFonts w:eastAsia="Calibri" w:cs="Arial"/>
                <w:sz w:val="18"/>
                <w:szCs w:val="18"/>
              </w:rPr>
              <w:t xml:space="preserve">15. Informationen aus komplexen </w:t>
            </w:r>
            <w:r w:rsidR="002E152B">
              <w:rPr>
                <w:rFonts w:eastAsia="Calibri" w:cs="Arial"/>
                <w:sz w:val="18"/>
                <w:szCs w:val="18"/>
              </w:rPr>
              <w:t>linearen und nichtlinearen Texten wiedergeben und koh</w:t>
            </w:r>
            <w:r w:rsidR="002E152B">
              <w:rPr>
                <w:rFonts w:eastAsia="Calibri" w:cs="Arial"/>
                <w:sz w:val="18"/>
                <w:szCs w:val="18"/>
              </w:rPr>
              <w:t>ä</w:t>
            </w:r>
            <w:r w:rsidR="002E152B">
              <w:rPr>
                <w:rFonts w:eastAsia="Calibri" w:cs="Arial"/>
                <w:sz w:val="18"/>
                <w:szCs w:val="18"/>
              </w:rPr>
              <w:t xml:space="preserve">rent </w:t>
            </w:r>
            <w:r w:rsidRPr="00A90FCB">
              <w:rPr>
                <w:rFonts w:eastAsia="Calibri" w:cs="Arial"/>
                <w:sz w:val="18"/>
                <w:szCs w:val="18"/>
              </w:rPr>
              <w:t>und differenziert darstellen</w:t>
            </w:r>
          </w:p>
          <w:p w:rsidR="00D94B1E" w:rsidRDefault="00D0691C" w:rsidP="008F1A66">
            <w:pPr>
              <w:spacing w:before="60"/>
              <w:rPr>
                <w:rFonts w:eastAsia="Calibri" w:cs="Arial"/>
                <w:sz w:val="18"/>
                <w:szCs w:val="18"/>
              </w:rPr>
            </w:pPr>
            <w:r>
              <w:rPr>
                <w:rFonts w:eastAsia="Calibri" w:cs="Arial"/>
                <w:sz w:val="18"/>
                <w:szCs w:val="18"/>
              </w:rPr>
              <w:t>17.  in sachlichem Stil klar und verständlich formulieren</w:t>
            </w:r>
          </w:p>
          <w:p w:rsidR="00D94B1E" w:rsidRDefault="001D48FA" w:rsidP="008F1A66">
            <w:pPr>
              <w:spacing w:before="60"/>
              <w:rPr>
                <w:rFonts w:eastAsia="Calibri" w:cs="Arial"/>
                <w:sz w:val="18"/>
                <w:szCs w:val="18"/>
              </w:rPr>
            </w:pPr>
            <w:r>
              <w:rPr>
                <w:rFonts w:eastAsia="Calibri" w:cs="Arial"/>
                <w:sz w:val="18"/>
                <w:szCs w:val="18"/>
              </w:rPr>
              <w:t>24. sach- und adressatenspezifisch formulierte Texte verfassen und dabei deren Wirkungsa</w:t>
            </w:r>
            <w:r>
              <w:rPr>
                <w:rFonts w:eastAsia="Calibri" w:cs="Arial"/>
                <w:sz w:val="18"/>
                <w:szCs w:val="18"/>
              </w:rPr>
              <w:t>b</w:t>
            </w:r>
            <w:r>
              <w:rPr>
                <w:rFonts w:eastAsia="Calibri" w:cs="Arial"/>
                <w:sz w:val="18"/>
                <w:szCs w:val="18"/>
              </w:rPr>
              <w:t>sicht berücksichtigen</w:t>
            </w:r>
          </w:p>
          <w:p w:rsidR="00D94B1E" w:rsidRDefault="00FD137D" w:rsidP="008F1A66">
            <w:pPr>
              <w:spacing w:before="60"/>
              <w:rPr>
                <w:rFonts w:eastAsia="Calibri" w:cs="Arial"/>
                <w:sz w:val="18"/>
                <w:szCs w:val="18"/>
              </w:rPr>
            </w:pPr>
            <w:r>
              <w:rPr>
                <w:rFonts w:eastAsia="Calibri" w:cs="Arial"/>
                <w:sz w:val="18"/>
                <w:szCs w:val="18"/>
              </w:rPr>
              <w:t>25. die formale und sprachlich-stilistische G</w:t>
            </w:r>
            <w:r>
              <w:rPr>
                <w:rFonts w:eastAsia="Calibri" w:cs="Arial"/>
                <w:sz w:val="18"/>
                <w:szCs w:val="18"/>
              </w:rPr>
              <w:t>e</w:t>
            </w:r>
            <w:r>
              <w:rPr>
                <w:rFonts w:eastAsia="Calibri" w:cs="Arial"/>
                <w:sz w:val="18"/>
                <w:szCs w:val="18"/>
              </w:rPr>
              <w:t>staltungsweise von Texten und deren Wirkung an Beispielen erläutern (zum Beispiel sprachl</w:t>
            </w:r>
            <w:r>
              <w:rPr>
                <w:rFonts w:eastAsia="Calibri" w:cs="Arial"/>
                <w:sz w:val="18"/>
                <w:szCs w:val="18"/>
              </w:rPr>
              <w:t>i</w:t>
            </w:r>
            <w:r>
              <w:rPr>
                <w:rFonts w:eastAsia="Calibri" w:cs="Arial"/>
                <w:sz w:val="18"/>
                <w:szCs w:val="18"/>
              </w:rPr>
              <w:t>che Bilder deuten, Dialoge analysieren)</w:t>
            </w:r>
          </w:p>
          <w:p w:rsidR="00D94B1E" w:rsidRDefault="00BC7489" w:rsidP="008F1A66">
            <w:pPr>
              <w:spacing w:before="60"/>
              <w:rPr>
                <w:rFonts w:eastAsia="Calibri" w:cs="Arial"/>
                <w:sz w:val="18"/>
                <w:szCs w:val="18"/>
              </w:rPr>
            </w:pPr>
            <w:r>
              <w:rPr>
                <w:rFonts w:eastAsia="Calibri" w:cs="Arial"/>
                <w:sz w:val="18"/>
                <w:szCs w:val="18"/>
              </w:rPr>
              <w:t>26. die Ergebnisse einer Textanalyse […] darstellen</w:t>
            </w:r>
          </w:p>
          <w:p w:rsidR="00D94B1E" w:rsidRDefault="00FA4A34" w:rsidP="008F1A66">
            <w:pPr>
              <w:spacing w:before="60"/>
              <w:rPr>
                <w:rFonts w:eastAsia="Calibri" w:cs="Arial"/>
                <w:sz w:val="18"/>
                <w:szCs w:val="18"/>
              </w:rPr>
            </w:pPr>
            <w:r>
              <w:rPr>
                <w:rFonts w:eastAsia="Calibri" w:cs="Arial"/>
                <w:sz w:val="18"/>
                <w:szCs w:val="18"/>
              </w:rPr>
              <w:t>30. sprachliche Mittel gezielt einsetzen</w:t>
            </w:r>
          </w:p>
          <w:p w:rsidR="00D94B1E" w:rsidRDefault="00A076BF" w:rsidP="008F1A66">
            <w:pPr>
              <w:spacing w:before="60"/>
              <w:rPr>
                <w:rFonts w:eastAsia="Calibri" w:cs="Arial"/>
                <w:sz w:val="18"/>
                <w:szCs w:val="18"/>
              </w:rPr>
            </w:pPr>
            <w:r>
              <w:rPr>
                <w:rFonts w:eastAsia="Calibri" w:cs="Arial"/>
                <w:sz w:val="18"/>
                <w:szCs w:val="18"/>
              </w:rPr>
              <w:t>31. anschaulich erzählen und nacherzählen, Erzähltechniken anwenden, auf die Erzähllogik achten</w:t>
            </w:r>
          </w:p>
          <w:p w:rsidR="00D94B1E" w:rsidRDefault="00D554D2" w:rsidP="008F1A66">
            <w:pPr>
              <w:spacing w:before="60"/>
              <w:rPr>
                <w:rFonts w:eastAsia="Calibri" w:cs="Arial"/>
                <w:sz w:val="18"/>
                <w:szCs w:val="18"/>
              </w:rPr>
            </w:pPr>
            <w:r>
              <w:rPr>
                <w:rFonts w:eastAsia="Calibri" w:cs="Arial"/>
                <w:sz w:val="18"/>
                <w:szCs w:val="18"/>
              </w:rPr>
              <w:t>33. Emotionen und eigene Befindlichkeiten ausdrücken und dabei angemessene sprachl</w:t>
            </w:r>
            <w:r>
              <w:rPr>
                <w:rFonts w:eastAsia="Calibri" w:cs="Arial"/>
                <w:sz w:val="18"/>
                <w:szCs w:val="18"/>
              </w:rPr>
              <w:t>i</w:t>
            </w:r>
            <w:r>
              <w:rPr>
                <w:rFonts w:eastAsia="Calibri" w:cs="Arial"/>
                <w:sz w:val="18"/>
                <w:szCs w:val="18"/>
              </w:rPr>
              <w:t>che Mittel nutzen</w:t>
            </w:r>
          </w:p>
          <w:p w:rsidR="00D94B1E" w:rsidRDefault="0034570B" w:rsidP="008F1A66">
            <w:pPr>
              <w:spacing w:before="60"/>
              <w:rPr>
                <w:rFonts w:eastAsia="Calibri" w:cs="Arial"/>
                <w:sz w:val="18"/>
                <w:szCs w:val="18"/>
              </w:rPr>
            </w:pPr>
            <w:r>
              <w:rPr>
                <w:rFonts w:eastAsia="Calibri" w:cs="Arial"/>
                <w:sz w:val="18"/>
                <w:szCs w:val="18"/>
              </w:rPr>
              <w:t>34. [...] Begriffe erläutern</w:t>
            </w:r>
          </w:p>
          <w:p w:rsidR="00D94B1E" w:rsidRDefault="0034570B" w:rsidP="008F1A66">
            <w:pPr>
              <w:spacing w:before="60"/>
              <w:rPr>
                <w:rFonts w:eastAsia="Calibri" w:cs="Arial"/>
                <w:sz w:val="18"/>
                <w:szCs w:val="18"/>
              </w:rPr>
            </w:pPr>
            <w:r>
              <w:rPr>
                <w:rFonts w:eastAsia="Calibri" w:cs="Arial"/>
                <w:sz w:val="18"/>
                <w:szCs w:val="18"/>
              </w:rPr>
              <w:t>36. Textdistanz einnehmen, zu eigenen und fremden Texten kriterienorientiert Stellung nehmen und Verbesserungsvorschläge era</w:t>
            </w:r>
            <w:r>
              <w:rPr>
                <w:rFonts w:eastAsia="Calibri" w:cs="Arial"/>
                <w:sz w:val="18"/>
                <w:szCs w:val="18"/>
              </w:rPr>
              <w:t>r</w:t>
            </w:r>
            <w:r>
              <w:rPr>
                <w:rFonts w:eastAsia="Calibri" w:cs="Arial"/>
                <w:sz w:val="18"/>
                <w:szCs w:val="18"/>
              </w:rPr>
              <w:t>beiten</w:t>
            </w:r>
          </w:p>
          <w:p w:rsidR="00C32967" w:rsidRDefault="00B84B3A" w:rsidP="008F1A66">
            <w:pPr>
              <w:spacing w:before="60"/>
              <w:rPr>
                <w:rFonts w:eastAsia="Calibri" w:cs="Arial"/>
                <w:sz w:val="18"/>
                <w:szCs w:val="18"/>
              </w:rPr>
            </w:pPr>
            <w:r>
              <w:rPr>
                <w:rFonts w:eastAsia="Calibri" w:cs="Arial"/>
                <w:sz w:val="18"/>
                <w:szCs w:val="18"/>
              </w:rPr>
              <w:t>38. Texte inhaltlich und sprachlich überarbe</w:t>
            </w:r>
            <w:r>
              <w:rPr>
                <w:rFonts w:eastAsia="Calibri" w:cs="Arial"/>
                <w:sz w:val="18"/>
                <w:szCs w:val="18"/>
              </w:rPr>
              <w:t>i</w:t>
            </w:r>
            <w:r>
              <w:rPr>
                <w:rFonts w:eastAsia="Calibri" w:cs="Arial"/>
                <w:sz w:val="18"/>
                <w:szCs w:val="18"/>
              </w:rPr>
              <w:t>ten und dazu geeignete Methoden und Sozia</w:t>
            </w:r>
            <w:r>
              <w:rPr>
                <w:rFonts w:eastAsia="Calibri" w:cs="Arial"/>
                <w:sz w:val="18"/>
                <w:szCs w:val="18"/>
              </w:rPr>
              <w:t>l</w:t>
            </w:r>
            <w:r>
              <w:rPr>
                <w:rFonts w:eastAsia="Calibri" w:cs="Arial"/>
                <w:sz w:val="18"/>
                <w:szCs w:val="18"/>
              </w:rPr>
              <w:t>formen (zum Beispiel Schreibwerkstatt, Schreibkonferenz) nutzen […]; dabei auch digitale Medien nutzen</w:t>
            </w:r>
          </w:p>
          <w:p w:rsidR="00C32967" w:rsidRPr="00B94544" w:rsidRDefault="00C32967" w:rsidP="008F1A66">
            <w:pPr>
              <w:spacing w:before="60"/>
              <w:rPr>
                <w:rFonts w:eastAsia="Calibri" w:cs="Arial"/>
                <w:sz w:val="18"/>
                <w:szCs w:val="18"/>
                <w:u w:val="single"/>
              </w:rPr>
            </w:pPr>
            <w:r w:rsidRPr="005A077A">
              <w:rPr>
                <w:rFonts w:eastAsia="Calibri" w:cs="Arial"/>
                <w:sz w:val="18"/>
                <w:szCs w:val="18"/>
                <w:u w:val="single"/>
              </w:rPr>
              <w:t>2.</w:t>
            </w:r>
            <w:r w:rsidRPr="00B94544">
              <w:rPr>
                <w:rFonts w:eastAsia="Calibri" w:cs="Arial"/>
                <w:sz w:val="18"/>
                <w:szCs w:val="18"/>
                <w:u w:val="single"/>
              </w:rPr>
              <w:t>3 Lesen</w:t>
            </w:r>
          </w:p>
          <w:p w:rsidR="00D94B1E" w:rsidRPr="00B94544" w:rsidRDefault="000D12E0" w:rsidP="008F1A66">
            <w:pPr>
              <w:spacing w:before="60"/>
              <w:rPr>
                <w:rFonts w:eastAsia="Calibri" w:cs="Arial"/>
                <w:sz w:val="18"/>
                <w:szCs w:val="18"/>
              </w:rPr>
            </w:pPr>
            <w:r w:rsidRPr="00B94544">
              <w:rPr>
                <w:sz w:val="18"/>
                <w:szCs w:val="18"/>
              </w:rPr>
              <w:t>3.  Lesestrategien und Methoden der Texte</w:t>
            </w:r>
            <w:r w:rsidRPr="00B94544">
              <w:rPr>
                <w:sz w:val="18"/>
                <w:szCs w:val="18"/>
              </w:rPr>
              <w:t>r</w:t>
            </w:r>
            <w:r w:rsidRPr="00B94544">
              <w:rPr>
                <w:sz w:val="18"/>
                <w:szCs w:val="18"/>
              </w:rPr>
              <w:t>schließung selbstständig anwenden (marki</w:t>
            </w:r>
            <w:r w:rsidRPr="00B94544">
              <w:rPr>
                <w:sz w:val="18"/>
                <w:szCs w:val="18"/>
              </w:rPr>
              <w:t>e</w:t>
            </w:r>
            <w:r w:rsidRPr="00B94544">
              <w:rPr>
                <w:sz w:val="18"/>
                <w:szCs w:val="18"/>
              </w:rPr>
              <w:t>ren, Verstehensbarrieren identifizieren, Ve</w:t>
            </w:r>
            <w:r w:rsidRPr="00B94544">
              <w:rPr>
                <w:sz w:val="18"/>
                <w:szCs w:val="18"/>
              </w:rPr>
              <w:t>r</w:t>
            </w:r>
            <w:r w:rsidRPr="00B94544">
              <w:rPr>
                <w:sz w:val="18"/>
                <w:szCs w:val="18"/>
              </w:rPr>
              <w:t>ständnisfragen formulieren, Texte strukturi</w:t>
            </w:r>
            <w:r w:rsidRPr="00B94544">
              <w:rPr>
                <w:sz w:val="18"/>
                <w:szCs w:val="18"/>
              </w:rPr>
              <w:t>e</w:t>
            </w:r>
            <w:r w:rsidRPr="00B94544">
              <w:rPr>
                <w:sz w:val="18"/>
                <w:szCs w:val="18"/>
              </w:rPr>
              <w:t>ren, Wortbedeutungen und Fachbegriffe kl</w:t>
            </w:r>
            <w:r w:rsidRPr="00B94544">
              <w:rPr>
                <w:sz w:val="18"/>
                <w:szCs w:val="18"/>
              </w:rPr>
              <w:t>ä</w:t>
            </w:r>
            <w:r w:rsidRPr="00B94544">
              <w:rPr>
                <w:sz w:val="18"/>
                <w:szCs w:val="18"/>
              </w:rPr>
              <w:t>ren, Nachschlagewerke in verschiedenen Medien verwenden)</w:t>
            </w:r>
          </w:p>
          <w:p w:rsidR="00D94B1E" w:rsidRPr="00B94544" w:rsidRDefault="000D12E0" w:rsidP="008F1A66">
            <w:pPr>
              <w:spacing w:before="60"/>
              <w:rPr>
                <w:rFonts w:eastAsia="Calibri" w:cs="Arial"/>
                <w:sz w:val="18"/>
                <w:szCs w:val="18"/>
              </w:rPr>
            </w:pPr>
            <w:r w:rsidRPr="00B94544">
              <w:rPr>
                <w:rFonts w:eastAsia="Calibri" w:cs="Arial"/>
                <w:sz w:val="18"/>
                <w:szCs w:val="18"/>
              </w:rPr>
              <w:t>4.  Sinnzusammenhänge zwischen verschi</w:t>
            </w:r>
            <w:r w:rsidRPr="00B94544">
              <w:rPr>
                <w:rFonts w:eastAsia="Calibri" w:cs="Arial"/>
                <w:sz w:val="18"/>
                <w:szCs w:val="18"/>
              </w:rPr>
              <w:t>e</w:t>
            </w:r>
            <w:r w:rsidRPr="00B94544">
              <w:rPr>
                <w:rFonts w:eastAsia="Calibri" w:cs="Arial"/>
                <w:sz w:val="18"/>
                <w:szCs w:val="18"/>
              </w:rPr>
              <w:t>denen Ebenen und Elementen von Texten herstellen</w:t>
            </w:r>
          </w:p>
          <w:p w:rsidR="00D94B1E" w:rsidRDefault="002449B3" w:rsidP="008F1A66">
            <w:pPr>
              <w:spacing w:before="60"/>
              <w:rPr>
                <w:rFonts w:eastAsia="Calibri" w:cs="Arial"/>
                <w:sz w:val="18"/>
                <w:szCs w:val="18"/>
              </w:rPr>
            </w:pPr>
            <w:r>
              <w:rPr>
                <w:rFonts w:eastAsia="Calibri" w:cs="Arial"/>
                <w:sz w:val="18"/>
                <w:szCs w:val="18"/>
              </w:rPr>
              <w:lastRenderedPageBreak/>
              <w:t>7.  komplexe Analysen von Texten selbststä</w:t>
            </w:r>
            <w:r>
              <w:rPr>
                <w:rFonts w:eastAsia="Calibri" w:cs="Arial"/>
                <w:sz w:val="18"/>
                <w:szCs w:val="18"/>
              </w:rPr>
              <w:t>n</w:t>
            </w:r>
            <w:r>
              <w:rPr>
                <w:rFonts w:eastAsia="Calibri" w:cs="Arial"/>
                <w:sz w:val="18"/>
                <w:szCs w:val="18"/>
              </w:rPr>
              <w:t>dig durchführen und die Ergebnisse ergiebig für interpretatorische oder argumentative Schlussfolgerungen nutzen</w:t>
            </w:r>
          </w:p>
          <w:p w:rsidR="00D94B1E" w:rsidRDefault="00F579BA" w:rsidP="008F1A66">
            <w:pPr>
              <w:spacing w:before="60"/>
              <w:rPr>
                <w:rFonts w:eastAsia="Calibri" w:cs="Arial"/>
                <w:sz w:val="18"/>
                <w:szCs w:val="18"/>
              </w:rPr>
            </w:pPr>
            <w:r>
              <w:rPr>
                <w:rFonts w:eastAsia="Calibri" w:cs="Arial"/>
                <w:sz w:val="18"/>
                <w:szCs w:val="18"/>
              </w:rPr>
              <w:t>22. mit komplexen pragmatischen Texten aus unterschiedlichen Bereichen sachgerecht umgehen […]</w:t>
            </w:r>
          </w:p>
          <w:p w:rsidR="00D94B1E" w:rsidRDefault="007F35D0" w:rsidP="008F1A66">
            <w:pPr>
              <w:spacing w:before="60"/>
              <w:rPr>
                <w:rFonts w:eastAsia="Calibri" w:cs="Arial"/>
                <w:sz w:val="18"/>
                <w:szCs w:val="18"/>
              </w:rPr>
            </w:pPr>
            <w:r>
              <w:rPr>
                <w:rFonts w:eastAsia="Calibri" w:cs="Arial"/>
                <w:sz w:val="18"/>
                <w:szCs w:val="18"/>
              </w:rPr>
              <w:t>28. zwischen verschiedenen Lesehaltungen unterscheiden (spontan, methodisch geleitet; analytisch, identifikatorisch, wertend; aktual</w:t>
            </w:r>
            <w:r>
              <w:rPr>
                <w:rFonts w:eastAsia="Calibri" w:cs="Arial"/>
                <w:sz w:val="18"/>
                <w:szCs w:val="18"/>
              </w:rPr>
              <w:t>i</w:t>
            </w:r>
            <w:r>
              <w:rPr>
                <w:rFonts w:eastAsia="Calibri" w:cs="Arial"/>
                <w:sz w:val="18"/>
                <w:szCs w:val="18"/>
              </w:rPr>
              <w:t>sierend, historisierend) und ihre jeweilige L</w:t>
            </w:r>
            <w:r>
              <w:rPr>
                <w:rFonts w:eastAsia="Calibri" w:cs="Arial"/>
                <w:sz w:val="18"/>
                <w:szCs w:val="18"/>
              </w:rPr>
              <w:t>e</w:t>
            </w:r>
            <w:r>
              <w:rPr>
                <w:rFonts w:eastAsia="Calibri" w:cs="Arial"/>
                <w:sz w:val="18"/>
                <w:szCs w:val="18"/>
              </w:rPr>
              <w:t>sehaltung einordnen</w:t>
            </w:r>
          </w:p>
          <w:p w:rsidR="00C32967" w:rsidRPr="009A1156" w:rsidRDefault="007F35D0" w:rsidP="008F1A66">
            <w:pPr>
              <w:spacing w:before="60"/>
              <w:rPr>
                <w:rFonts w:eastAsia="Calibri" w:cs="Arial"/>
                <w:sz w:val="18"/>
                <w:szCs w:val="18"/>
              </w:rPr>
            </w:pPr>
            <w:r>
              <w:rPr>
                <w:rFonts w:eastAsia="Calibri" w:cs="Arial"/>
                <w:sz w:val="18"/>
                <w:szCs w:val="18"/>
              </w:rPr>
              <w:t>29. das Verhältnis von Wirklichkeit, Fiktionalität und Virtualität reflektieren</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32967" w:rsidRPr="008A2A82" w:rsidRDefault="00C32967" w:rsidP="008F1A66">
            <w:pPr>
              <w:spacing w:before="60"/>
              <w:rPr>
                <w:rFonts w:eastAsia="Calibri" w:cs="Arial"/>
                <w:sz w:val="18"/>
                <w:szCs w:val="18"/>
                <w:u w:val="single"/>
              </w:rPr>
            </w:pPr>
            <w:r w:rsidRPr="008A2A82">
              <w:rPr>
                <w:rFonts w:eastAsia="Calibri" w:cs="Arial"/>
                <w:sz w:val="18"/>
                <w:szCs w:val="18"/>
                <w:u w:val="single"/>
              </w:rPr>
              <w:lastRenderedPageBreak/>
              <w:t>3.2.2.1. Struktur von Äußerungen</w:t>
            </w:r>
          </w:p>
          <w:p w:rsidR="00C32967" w:rsidRPr="008A2A82" w:rsidRDefault="00C32967" w:rsidP="008F1A66">
            <w:pPr>
              <w:spacing w:before="60"/>
              <w:rPr>
                <w:rFonts w:cs="Arial"/>
                <w:sz w:val="18"/>
                <w:szCs w:val="18"/>
              </w:rPr>
            </w:pPr>
            <w:r w:rsidRPr="008A2A82">
              <w:rPr>
                <w:rFonts w:cs="Arial"/>
                <w:sz w:val="18"/>
                <w:szCs w:val="18"/>
              </w:rPr>
              <w:t xml:space="preserve">(1) die zentrale Bedeutung des Prädikats für </w:t>
            </w:r>
            <w:r w:rsidRPr="008A2A82">
              <w:rPr>
                <w:rFonts w:cs="Arial"/>
                <w:sz w:val="18"/>
                <w:szCs w:val="18"/>
              </w:rPr>
              <w:lastRenderedPageBreak/>
              <w:t>den Satz erläutern und Art und Anzahl der vom Prädikat abhängigen Satzglieder untersuchen und bestimmen</w:t>
            </w:r>
          </w:p>
          <w:p w:rsidR="00C32967" w:rsidRPr="008A2A82" w:rsidRDefault="00C32967" w:rsidP="008F1A66">
            <w:pPr>
              <w:spacing w:before="60"/>
              <w:rPr>
                <w:rFonts w:cs="Arial"/>
                <w:sz w:val="18"/>
                <w:szCs w:val="18"/>
              </w:rPr>
            </w:pPr>
            <w:r w:rsidRPr="008A2A82">
              <w:rPr>
                <w:rFonts w:cs="Arial"/>
                <w:sz w:val="18"/>
                <w:szCs w:val="18"/>
              </w:rPr>
              <w:t>(4) die Struktur von Sätzen und Satzgefügen im Feldermodell analysieren (Satzklammer und Felder, auch in komplexeren Formen)</w:t>
            </w:r>
          </w:p>
          <w:p w:rsidR="00C32967" w:rsidRDefault="00C32967" w:rsidP="008F1A66">
            <w:pPr>
              <w:spacing w:before="60"/>
              <w:rPr>
                <w:rFonts w:cs="Arial"/>
                <w:sz w:val="18"/>
                <w:szCs w:val="18"/>
              </w:rPr>
            </w:pPr>
            <w:r>
              <w:rPr>
                <w:rFonts w:cs="Arial"/>
                <w:sz w:val="18"/>
                <w:szCs w:val="18"/>
              </w:rPr>
              <w:t>(</w:t>
            </w:r>
            <w:r w:rsidRPr="008A2A82">
              <w:rPr>
                <w:rFonts w:cs="Arial"/>
                <w:sz w:val="18"/>
                <w:szCs w:val="18"/>
              </w:rPr>
              <w:t>6) Nebensätze als Satzglieder oder Satzglie</w:t>
            </w:r>
            <w:r w:rsidRPr="008A2A82">
              <w:rPr>
                <w:rFonts w:cs="Arial"/>
                <w:sz w:val="18"/>
                <w:szCs w:val="18"/>
              </w:rPr>
              <w:t>d</w:t>
            </w:r>
            <w:r w:rsidRPr="008A2A82">
              <w:rPr>
                <w:rFonts w:cs="Arial"/>
                <w:sz w:val="18"/>
                <w:szCs w:val="18"/>
              </w:rPr>
              <w:t>teile auch in komplexeren Satzgefügen b</w:t>
            </w:r>
            <w:r w:rsidRPr="008A2A82">
              <w:rPr>
                <w:rFonts w:cs="Arial"/>
                <w:sz w:val="18"/>
                <w:szCs w:val="18"/>
              </w:rPr>
              <w:t>e</w:t>
            </w:r>
            <w:r w:rsidRPr="008A2A82">
              <w:rPr>
                <w:rFonts w:cs="Arial"/>
                <w:sz w:val="18"/>
                <w:szCs w:val="18"/>
              </w:rPr>
              <w:t>stimmen, erläutern (Adverbialsätze, Subjekt- und Objektsätze) und verwenden</w:t>
            </w:r>
          </w:p>
          <w:p w:rsidR="00C32967" w:rsidRPr="0049129B" w:rsidRDefault="00C32967" w:rsidP="008F1A66">
            <w:pPr>
              <w:spacing w:before="60"/>
              <w:rPr>
                <w:rFonts w:eastAsia="Calibri" w:cs="Arial"/>
                <w:sz w:val="18"/>
                <w:szCs w:val="18"/>
              </w:rPr>
            </w:pPr>
            <w:r w:rsidRPr="0049129B">
              <w:rPr>
                <w:sz w:val="18"/>
                <w:szCs w:val="18"/>
              </w:rPr>
              <w:t>(7) Infinitiv- und Partizipialgruppen erkennen und verwenden</w:t>
            </w:r>
          </w:p>
          <w:p w:rsidR="00C32967" w:rsidRPr="008A2A82" w:rsidRDefault="00C32967" w:rsidP="008F1A66">
            <w:pPr>
              <w:spacing w:before="60"/>
              <w:rPr>
                <w:rFonts w:cs="Arial"/>
                <w:sz w:val="18"/>
                <w:szCs w:val="18"/>
              </w:rPr>
            </w:pPr>
            <w:r w:rsidRPr="008A2A82">
              <w:rPr>
                <w:rFonts w:cs="Arial"/>
                <w:sz w:val="18"/>
                <w:szCs w:val="18"/>
              </w:rPr>
              <w:t>(8) Gleich- und Unterordnung unterscheiden, dazu Konjunktionen und Subjunktionen unte</w:t>
            </w:r>
            <w:r w:rsidRPr="008A2A82">
              <w:rPr>
                <w:rFonts w:cs="Arial"/>
                <w:sz w:val="18"/>
                <w:szCs w:val="18"/>
              </w:rPr>
              <w:t>r</w:t>
            </w:r>
            <w:r w:rsidRPr="008A2A82">
              <w:rPr>
                <w:rFonts w:cs="Arial"/>
                <w:sz w:val="18"/>
                <w:szCs w:val="18"/>
              </w:rPr>
              <w:t>scheiden, in ihren syntaktischen Funktion</w:t>
            </w:r>
            <w:r>
              <w:rPr>
                <w:rFonts w:cs="Arial"/>
                <w:sz w:val="18"/>
                <w:szCs w:val="18"/>
              </w:rPr>
              <w:t>en</w:t>
            </w:r>
            <w:r w:rsidRPr="008A2A82">
              <w:rPr>
                <w:rFonts w:cs="Arial"/>
                <w:sz w:val="18"/>
                <w:szCs w:val="18"/>
              </w:rPr>
              <w:t xml:space="preserve"> beschreiben und verwenden, auch in kompl</w:t>
            </w:r>
            <w:r w:rsidRPr="008A2A82">
              <w:rPr>
                <w:rFonts w:cs="Arial"/>
                <w:sz w:val="18"/>
                <w:szCs w:val="18"/>
              </w:rPr>
              <w:t>e</w:t>
            </w:r>
            <w:r w:rsidRPr="008A2A82">
              <w:rPr>
                <w:rFonts w:cs="Arial"/>
                <w:sz w:val="18"/>
                <w:szCs w:val="18"/>
              </w:rPr>
              <w:t xml:space="preserve">xeren Satzgefügen </w:t>
            </w:r>
          </w:p>
          <w:p w:rsidR="00C32967" w:rsidRPr="008A2A82" w:rsidRDefault="00C32967" w:rsidP="008F1A66">
            <w:pPr>
              <w:spacing w:before="60"/>
              <w:rPr>
                <w:rFonts w:cs="Arial"/>
                <w:sz w:val="18"/>
                <w:szCs w:val="18"/>
              </w:rPr>
            </w:pPr>
            <w:r w:rsidRPr="008A2A82">
              <w:rPr>
                <w:rFonts w:cs="Arial"/>
                <w:sz w:val="18"/>
                <w:szCs w:val="18"/>
              </w:rPr>
              <w:t>(9) Erscheinungsformen der Textkohärenz erklären und eigene Texte mit Hilfe sprachl</w:t>
            </w:r>
            <w:r w:rsidRPr="008A2A82">
              <w:rPr>
                <w:rFonts w:cs="Arial"/>
                <w:sz w:val="18"/>
                <w:szCs w:val="18"/>
              </w:rPr>
              <w:t>i</w:t>
            </w:r>
            <w:r w:rsidRPr="008A2A82">
              <w:rPr>
                <w:rFonts w:cs="Arial"/>
                <w:sz w:val="18"/>
                <w:szCs w:val="18"/>
              </w:rPr>
              <w:t xml:space="preserve">cher Mittel kohärent gestalten </w:t>
            </w:r>
          </w:p>
          <w:p w:rsidR="00C32967" w:rsidRPr="008A2A82" w:rsidRDefault="00C32967" w:rsidP="008F1A66">
            <w:pPr>
              <w:spacing w:before="60"/>
              <w:rPr>
                <w:rFonts w:cs="Arial"/>
                <w:sz w:val="18"/>
                <w:szCs w:val="18"/>
              </w:rPr>
            </w:pPr>
            <w:r w:rsidRPr="008A2A82">
              <w:rPr>
                <w:rFonts w:cs="Arial"/>
                <w:sz w:val="18"/>
                <w:szCs w:val="18"/>
              </w:rPr>
              <w:t>(10) Wortarten nach ihren morphologischen Merkmalen sowie gemäß ihrer Funktion unte</w:t>
            </w:r>
            <w:r w:rsidRPr="008A2A82">
              <w:rPr>
                <w:rFonts w:cs="Arial"/>
                <w:sz w:val="18"/>
                <w:szCs w:val="18"/>
              </w:rPr>
              <w:t>r</w:t>
            </w:r>
            <w:r w:rsidRPr="008A2A82">
              <w:rPr>
                <w:rFonts w:cs="Arial"/>
                <w:sz w:val="18"/>
                <w:szCs w:val="18"/>
              </w:rPr>
              <w:t>scheiden und bestimmen; Zusammenhänge zwischen Wortart und syntaktischer Verwe</w:t>
            </w:r>
            <w:r w:rsidRPr="008A2A82">
              <w:rPr>
                <w:rFonts w:cs="Arial"/>
                <w:sz w:val="18"/>
                <w:szCs w:val="18"/>
              </w:rPr>
              <w:t>n</w:t>
            </w:r>
            <w:r w:rsidRPr="008A2A82">
              <w:rPr>
                <w:rFonts w:cs="Arial"/>
                <w:sz w:val="18"/>
                <w:szCs w:val="18"/>
              </w:rPr>
              <w:t>dung erläutern</w:t>
            </w:r>
          </w:p>
          <w:p w:rsidR="00C32967" w:rsidRDefault="00C32967" w:rsidP="008F1A66">
            <w:pPr>
              <w:spacing w:before="60"/>
              <w:rPr>
                <w:rFonts w:cs="Arial"/>
                <w:sz w:val="18"/>
                <w:szCs w:val="18"/>
              </w:rPr>
            </w:pPr>
            <w:r w:rsidRPr="008A2A82">
              <w:rPr>
                <w:rFonts w:cs="Arial"/>
                <w:sz w:val="18"/>
                <w:szCs w:val="18"/>
              </w:rPr>
              <w:t>(12) alle Formen der Konjugation bestimmen und sicher verwenden; Formen starker Konj</w:t>
            </w:r>
            <w:r w:rsidRPr="008A2A82">
              <w:rPr>
                <w:rFonts w:cs="Arial"/>
                <w:sz w:val="18"/>
                <w:szCs w:val="18"/>
              </w:rPr>
              <w:t>u</w:t>
            </w:r>
            <w:r w:rsidRPr="008A2A82">
              <w:rPr>
                <w:rFonts w:cs="Arial"/>
                <w:sz w:val="18"/>
                <w:szCs w:val="18"/>
              </w:rPr>
              <w:t>gation verwenden und in ihrer Besonderheit erläutern</w:t>
            </w:r>
          </w:p>
          <w:p w:rsidR="00C32967" w:rsidRPr="008A2A82" w:rsidRDefault="00C32967" w:rsidP="008F1A66">
            <w:pPr>
              <w:pStyle w:val="BPStandard"/>
              <w:rPr>
                <w:rFonts w:ascii="Arial" w:hAnsi="Arial"/>
                <w:sz w:val="18"/>
                <w:szCs w:val="18"/>
              </w:rPr>
            </w:pPr>
            <w:r w:rsidRPr="008A2A82">
              <w:rPr>
                <w:rFonts w:ascii="Arial" w:hAnsi="Arial"/>
                <w:sz w:val="18"/>
                <w:szCs w:val="18"/>
              </w:rPr>
              <w:t>(13) Aktiv und Passiv (auch Zustands- und Vorgangspassiv) unterscheiden, bilden und syntaktisch beschreiben; Aktiv und Passiv in ihrer Aussagefunktion beschreiben</w:t>
            </w:r>
          </w:p>
          <w:p w:rsidR="00C32967" w:rsidRPr="0049129B" w:rsidRDefault="00C32967" w:rsidP="008F1A66">
            <w:pPr>
              <w:spacing w:before="60"/>
              <w:rPr>
                <w:rFonts w:eastAsia="Calibri" w:cs="Arial"/>
                <w:sz w:val="18"/>
                <w:szCs w:val="18"/>
              </w:rPr>
            </w:pPr>
            <w:r w:rsidRPr="0049129B">
              <w:rPr>
                <w:sz w:val="18"/>
                <w:szCs w:val="18"/>
              </w:rPr>
              <w:t>(14) Modi (Indikativ, Konjunktiv I und II, Imp</w:t>
            </w:r>
            <w:r w:rsidRPr="0049129B">
              <w:rPr>
                <w:sz w:val="18"/>
                <w:szCs w:val="18"/>
              </w:rPr>
              <w:t>e</w:t>
            </w:r>
            <w:r w:rsidRPr="0049129B">
              <w:rPr>
                <w:sz w:val="18"/>
                <w:szCs w:val="18"/>
              </w:rPr>
              <w:t>rativ) und andere Möglichkeiten modalen Au</w:t>
            </w:r>
            <w:r w:rsidRPr="0049129B">
              <w:rPr>
                <w:sz w:val="18"/>
                <w:szCs w:val="18"/>
              </w:rPr>
              <w:t>s</w:t>
            </w:r>
            <w:r w:rsidRPr="0049129B">
              <w:rPr>
                <w:sz w:val="18"/>
                <w:szCs w:val="18"/>
              </w:rPr>
              <w:t>drucks unterscheiden, bilden und ihre wesen</w:t>
            </w:r>
            <w:r w:rsidRPr="0049129B">
              <w:rPr>
                <w:sz w:val="18"/>
                <w:szCs w:val="18"/>
              </w:rPr>
              <w:t>t</w:t>
            </w:r>
            <w:r w:rsidRPr="0049129B">
              <w:rPr>
                <w:sz w:val="18"/>
                <w:szCs w:val="18"/>
              </w:rPr>
              <w:t>lichen Funktionen erläutern (Formen des Wir</w:t>
            </w:r>
            <w:r w:rsidRPr="0049129B">
              <w:rPr>
                <w:sz w:val="18"/>
                <w:szCs w:val="18"/>
              </w:rPr>
              <w:t>k</w:t>
            </w:r>
            <w:r w:rsidRPr="0049129B">
              <w:rPr>
                <w:sz w:val="18"/>
                <w:szCs w:val="18"/>
              </w:rPr>
              <w:t>lichkeitsbezugs, indirekte Rede)</w:t>
            </w:r>
          </w:p>
          <w:p w:rsidR="00C32967" w:rsidRPr="00DF74F4" w:rsidRDefault="00C32967" w:rsidP="008F1A66">
            <w:pPr>
              <w:spacing w:before="60"/>
              <w:rPr>
                <w:sz w:val="18"/>
                <w:szCs w:val="18"/>
              </w:rPr>
            </w:pPr>
            <w:r w:rsidRPr="00DF74F4">
              <w:rPr>
                <w:sz w:val="18"/>
                <w:szCs w:val="18"/>
              </w:rPr>
              <w:t>(23) Groß- und Kleinschreibung sicher unte</w:t>
            </w:r>
            <w:r w:rsidRPr="00DF74F4">
              <w:rPr>
                <w:sz w:val="18"/>
                <w:szCs w:val="18"/>
              </w:rPr>
              <w:t>r</w:t>
            </w:r>
            <w:r w:rsidRPr="00DF74F4">
              <w:rPr>
                <w:sz w:val="18"/>
                <w:szCs w:val="18"/>
              </w:rPr>
              <w:t>scheiden; Großschreibung in allen Fällen n</w:t>
            </w:r>
            <w:r w:rsidRPr="00DF74F4">
              <w:rPr>
                <w:sz w:val="18"/>
                <w:szCs w:val="18"/>
              </w:rPr>
              <w:t>o</w:t>
            </w:r>
            <w:r w:rsidRPr="00DF74F4">
              <w:rPr>
                <w:sz w:val="18"/>
                <w:szCs w:val="18"/>
              </w:rPr>
              <w:t>minaler Verwendung sowie in festen Fügungen normgerecht verwenden und dabei grammat</w:t>
            </w:r>
            <w:r w:rsidRPr="00DF74F4">
              <w:rPr>
                <w:sz w:val="18"/>
                <w:szCs w:val="18"/>
              </w:rPr>
              <w:t>i</w:t>
            </w:r>
            <w:r w:rsidRPr="00DF74F4">
              <w:rPr>
                <w:sz w:val="18"/>
                <w:szCs w:val="18"/>
              </w:rPr>
              <w:t xml:space="preserve">kalisches Wissen nutzen </w:t>
            </w:r>
          </w:p>
          <w:p w:rsidR="00C32967" w:rsidRPr="008A2A82" w:rsidRDefault="00C32967" w:rsidP="008F1A66">
            <w:pPr>
              <w:spacing w:before="60"/>
              <w:rPr>
                <w:rFonts w:cs="Arial"/>
                <w:sz w:val="18"/>
                <w:szCs w:val="18"/>
              </w:rPr>
            </w:pPr>
            <w:r w:rsidRPr="008A2A82">
              <w:rPr>
                <w:rFonts w:cs="Arial"/>
                <w:sz w:val="18"/>
                <w:szCs w:val="18"/>
              </w:rPr>
              <w:t>(27) Rechtschreibstrategien (Silbierung, Wor</w:t>
            </w:r>
            <w:r w:rsidRPr="008A2A82">
              <w:rPr>
                <w:rFonts w:cs="Arial"/>
                <w:sz w:val="18"/>
                <w:szCs w:val="18"/>
              </w:rPr>
              <w:t>t</w:t>
            </w:r>
            <w:r w:rsidRPr="008A2A82">
              <w:rPr>
                <w:rFonts w:cs="Arial"/>
                <w:sz w:val="18"/>
                <w:szCs w:val="18"/>
              </w:rPr>
              <w:t>verlängerung, Ableitungen) und grundlegende Recht-schreibregeln (Lautprinzip, morphemat</w:t>
            </w:r>
            <w:r w:rsidRPr="008A2A82">
              <w:rPr>
                <w:rFonts w:cs="Arial"/>
                <w:sz w:val="18"/>
                <w:szCs w:val="18"/>
              </w:rPr>
              <w:t>i</w:t>
            </w:r>
            <w:r w:rsidRPr="008A2A82">
              <w:rPr>
                <w:rFonts w:cs="Arial"/>
                <w:sz w:val="18"/>
                <w:szCs w:val="18"/>
              </w:rPr>
              <w:lastRenderedPageBreak/>
              <w:t>sches Prinzip, silbisches Prinzip, grammat</w:t>
            </w:r>
            <w:r w:rsidRPr="008A2A82">
              <w:rPr>
                <w:rFonts w:cs="Arial"/>
                <w:sz w:val="18"/>
                <w:szCs w:val="18"/>
              </w:rPr>
              <w:t>i</w:t>
            </w:r>
            <w:r w:rsidRPr="008A2A82">
              <w:rPr>
                <w:rFonts w:cs="Arial"/>
                <w:sz w:val="18"/>
                <w:szCs w:val="18"/>
              </w:rPr>
              <w:t>sches Prinzip) beim Schreiben und Überarbe</w:t>
            </w:r>
            <w:r w:rsidRPr="008A2A82">
              <w:rPr>
                <w:rFonts w:cs="Arial"/>
                <w:sz w:val="18"/>
                <w:szCs w:val="18"/>
              </w:rPr>
              <w:t>i</w:t>
            </w:r>
            <w:r w:rsidRPr="008A2A82">
              <w:rPr>
                <w:rFonts w:cs="Arial"/>
                <w:sz w:val="18"/>
                <w:szCs w:val="18"/>
              </w:rPr>
              <w:t>ten von Texten selbstständig anwenden und Nachschlagewerke verwenden</w:t>
            </w:r>
          </w:p>
          <w:p w:rsidR="00C32967" w:rsidRPr="008A2A82" w:rsidRDefault="00C32967" w:rsidP="008F1A66">
            <w:pPr>
              <w:spacing w:before="60"/>
              <w:rPr>
                <w:rFonts w:cs="Arial"/>
                <w:sz w:val="18"/>
                <w:szCs w:val="18"/>
              </w:rPr>
            </w:pPr>
            <w:r w:rsidRPr="008A2A82">
              <w:rPr>
                <w:rFonts w:cs="Arial"/>
                <w:sz w:val="18"/>
                <w:szCs w:val="18"/>
              </w:rPr>
              <w:t>(28) individuelle Fehlerschwerpunkte bene</w:t>
            </w:r>
            <w:r w:rsidRPr="008A2A82">
              <w:rPr>
                <w:rFonts w:cs="Arial"/>
                <w:sz w:val="18"/>
                <w:szCs w:val="18"/>
              </w:rPr>
              <w:t>n</w:t>
            </w:r>
            <w:r w:rsidRPr="008A2A82">
              <w:rPr>
                <w:rFonts w:cs="Arial"/>
                <w:sz w:val="18"/>
                <w:szCs w:val="18"/>
              </w:rPr>
              <w:t>nen und korrigierend bearbeiten</w:t>
            </w:r>
          </w:p>
          <w:p w:rsidR="00C32967" w:rsidRPr="008A2A82" w:rsidRDefault="00C32967" w:rsidP="008F1A66">
            <w:pPr>
              <w:spacing w:before="60"/>
              <w:rPr>
                <w:rFonts w:eastAsia="Calibri" w:cs="Arial"/>
                <w:sz w:val="18"/>
                <w:szCs w:val="18"/>
                <w:u w:val="single"/>
              </w:rPr>
            </w:pPr>
            <w:r w:rsidRPr="008A2A82">
              <w:rPr>
                <w:rFonts w:eastAsia="Calibri" w:cs="Arial"/>
                <w:sz w:val="18"/>
                <w:szCs w:val="18"/>
                <w:u w:val="single"/>
              </w:rPr>
              <w:t>3.2.2.2. Funktion von Äußerungen</w:t>
            </w:r>
          </w:p>
          <w:p w:rsidR="00C32967" w:rsidRPr="008A2A82" w:rsidRDefault="00C32967" w:rsidP="008F1A66">
            <w:pPr>
              <w:spacing w:before="60"/>
              <w:rPr>
                <w:rFonts w:cs="Arial"/>
                <w:sz w:val="18"/>
                <w:szCs w:val="18"/>
              </w:rPr>
            </w:pPr>
            <w:r w:rsidRPr="008A2A82">
              <w:rPr>
                <w:rFonts w:cs="Arial"/>
                <w:sz w:val="18"/>
                <w:szCs w:val="18"/>
              </w:rPr>
              <w:t>(2) unterschiedliche Sprechabsichten, Sprec</w:t>
            </w:r>
            <w:r w:rsidRPr="008A2A82">
              <w:rPr>
                <w:rFonts w:cs="Arial"/>
                <w:sz w:val="18"/>
                <w:szCs w:val="18"/>
              </w:rPr>
              <w:t>h</w:t>
            </w:r>
            <w:r w:rsidRPr="008A2A82">
              <w:rPr>
                <w:rFonts w:cs="Arial"/>
                <w:sz w:val="18"/>
                <w:szCs w:val="18"/>
              </w:rPr>
              <w:t>akte und Sprechweisen erkennen, erläutern und deren Wirkungen im Kontext untersche</w:t>
            </w:r>
            <w:r w:rsidRPr="008A2A82">
              <w:rPr>
                <w:rFonts w:cs="Arial"/>
                <w:sz w:val="18"/>
                <w:szCs w:val="18"/>
              </w:rPr>
              <w:t>i</w:t>
            </w:r>
            <w:r w:rsidRPr="008A2A82">
              <w:rPr>
                <w:rFonts w:cs="Arial"/>
                <w:sz w:val="18"/>
                <w:szCs w:val="18"/>
              </w:rPr>
              <w:t>den (</w:t>
            </w:r>
            <w:r w:rsidR="00530AF9">
              <w:rPr>
                <w:rFonts w:cs="Arial"/>
                <w:sz w:val="18"/>
                <w:szCs w:val="18"/>
              </w:rPr>
              <w:t>z. B.</w:t>
            </w:r>
            <w:r w:rsidRPr="008A2A82">
              <w:rPr>
                <w:rFonts w:cs="Arial"/>
                <w:sz w:val="18"/>
                <w:szCs w:val="18"/>
              </w:rPr>
              <w:t xml:space="preserve"> formelle oder pejorative Sprache)</w:t>
            </w:r>
          </w:p>
          <w:p w:rsidR="00C32967" w:rsidRPr="008A2A82" w:rsidRDefault="00C32967" w:rsidP="008F1A66">
            <w:pPr>
              <w:spacing w:before="60"/>
              <w:rPr>
                <w:rFonts w:cs="Arial"/>
                <w:sz w:val="18"/>
                <w:szCs w:val="18"/>
              </w:rPr>
            </w:pPr>
            <w:r w:rsidRPr="008A2A82">
              <w:rPr>
                <w:rFonts w:cs="Arial"/>
                <w:sz w:val="18"/>
                <w:szCs w:val="18"/>
              </w:rPr>
              <w:t>(4) distinktive Merkmale gesprochener und geschriebener Sprache erkennen, benennen und in ihrer kommunikativen Bedeutung unte</w:t>
            </w:r>
            <w:r w:rsidRPr="008A2A82">
              <w:rPr>
                <w:rFonts w:cs="Arial"/>
                <w:sz w:val="18"/>
                <w:szCs w:val="18"/>
              </w:rPr>
              <w:t>r</w:t>
            </w:r>
            <w:r w:rsidRPr="008A2A82">
              <w:rPr>
                <w:rFonts w:cs="Arial"/>
                <w:sz w:val="18"/>
                <w:szCs w:val="18"/>
              </w:rPr>
              <w:t>scheiden</w:t>
            </w:r>
          </w:p>
          <w:p w:rsidR="00C32967" w:rsidRPr="008A2A82" w:rsidRDefault="00C32967" w:rsidP="008F1A66">
            <w:pPr>
              <w:spacing w:before="60"/>
              <w:rPr>
                <w:rFonts w:cs="Arial"/>
                <w:sz w:val="18"/>
                <w:szCs w:val="18"/>
              </w:rPr>
            </w:pPr>
            <w:r w:rsidRPr="008A2A82">
              <w:rPr>
                <w:rFonts w:cs="Arial"/>
                <w:sz w:val="18"/>
                <w:szCs w:val="18"/>
              </w:rPr>
              <w:t>(5) Textfunktionen erkennen und ihre Wirkung beschreiben (</w:t>
            </w:r>
            <w:r w:rsidR="00530AF9">
              <w:rPr>
                <w:rFonts w:cs="Arial"/>
                <w:sz w:val="18"/>
                <w:szCs w:val="18"/>
              </w:rPr>
              <w:t>z. B.</w:t>
            </w:r>
            <w:r w:rsidRPr="008A2A82">
              <w:rPr>
                <w:rFonts w:cs="Arial"/>
                <w:sz w:val="18"/>
                <w:szCs w:val="18"/>
              </w:rPr>
              <w:t xml:space="preserve"> Information, Regulierung, Appell, Selbstdarstellung, Kontakt)</w:t>
            </w:r>
          </w:p>
          <w:p w:rsidR="00C32967" w:rsidRPr="008A2A82" w:rsidRDefault="00C32967" w:rsidP="008F1A66">
            <w:pPr>
              <w:spacing w:before="60"/>
              <w:rPr>
                <w:rFonts w:cs="Arial"/>
                <w:sz w:val="18"/>
                <w:szCs w:val="18"/>
              </w:rPr>
            </w:pPr>
            <w:r w:rsidRPr="008A2A82">
              <w:rPr>
                <w:rFonts w:cs="Arial"/>
                <w:sz w:val="18"/>
                <w:szCs w:val="18"/>
              </w:rPr>
              <w:t>(8) […] Zusammenhänge und Inhalte adress</w:t>
            </w:r>
            <w:r w:rsidRPr="008A2A82">
              <w:rPr>
                <w:rFonts w:cs="Arial"/>
                <w:sz w:val="18"/>
                <w:szCs w:val="18"/>
              </w:rPr>
              <w:t>a</w:t>
            </w:r>
            <w:r w:rsidRPr="008A2A82">
              <w:rPr>
                <w:rFonts w:cs="Arial"/>
                <w:sz w:val="18"/>
                <w:szCs w:val="18"/>
              </w:rPr>
              <w:t>tenorientiert, sachgerecht und übersichtlich darstellen</w:t>
            </w:r>
          </w:p>
          <w:p w:rsidR="00C32967" w:rsidRDefault="00C32967" w:rsidP="008F1A66">
            <w:pPr>
              <w:spacing w:before="60"/>
              <w:rPr>
                <w:rFonts w:cs="Arial"/>
                <w:sz w:val="18"/>
                <w:szCs w:val="18"/>
              </w:rPr>
            </w:pPr>
            <w:r w:rsidRPr="008A2A82">
              <w:rPr>
                <w:rFonts w:cs="Arial"/>
                <w:sz w:val="18"/>
                <w:szCs w:val="18"/>
              </w:rPr>
              <w:t>(9) bei eigenen Sprech- und Schreibhandlu</w:t>
            </w:r>
            <w:r w:rsidRPr="008A2A82">
              <w:rPr>
                <w:rFonts w:cs="Arial"/>
                <w:sz w:val="18"/>
                <w:szCs w:val="18"/>
              </w:rPr>
              <w:t>n</w:t>
            </w:r>
            <w:r w:rsidRPr="008A2A82">
              <w:rPr>
                <w:rFonts w:cs="Arial"/>
                <w:sz w:val="18"/>
                <w:szCs w:val="18"/>
              </w:rPr>
              <w:t>gen distinktive Besonderheiten gesprochener und geschriebener Sprache situationsang</w:t>
            </w:r>
            <w:r w:rsidRPr="008A2A82">
              <w:rPr>
                <w:rFonts w:cs="Arial"/>
                <w:sz w:val="18"/>
                <w:szCs w:val="18"/>
              </w:rPr>
              <w:t>e</w:t>
            </w:r>
            <w:r w:rsidRPr="008A2A82">
              <w:rPr>
                <w:rFonts w:cs="Arial"/>
                <w:sz w:val="18"/>
                <w:szCs w:val="18"/>
              </w:rPr>
              <w:t>messen und adressatenbezogen und begrü</w:t>
            </w:r>
            <w:r w:rsidRPr="008A2A82">
              <w:rPr>
                <w:rFonts w:cs="Arial"/>
                <w:sz w:val="18"/>
                <w:szCs w:val="18"/>
              </w:rPr>
              <w:t>n</w:t>
            </w:r>
            <w:r w:rsidRPr="008A2A82">
              <w:rPr>
                <w:rFonts w:cs="Arial"/>
                <w:sz w:val="18"/>
                <w:szCs w:val="18"/>
              </w:rPr>
              <w:t>det beachten</w:t>
            </w:r>
          </w:p>
          <w:p w:rsidR="00C32967" w:rsidRPr="0049129B" w:rsidRDefault="00C32967" w:rsidP="008F1A66">
            <w:pPr>
              <w:spacing w:before="60"/>
              <w:rPr>
                <w:sz w:val="18"/>
                <w:szCs w:val="18"/>
              </w:rPr>
            </w:pPr>
            <w:r w:rsidRPr="0049129B">
              <w:rPr>
                <w:sz w:val="18"/>
                <w:szCs w:val="18"/>
              </w:rPr>
              <w:t>(10) Wortwahl, Sprachebenen, Tonfall und Umgangsformen begründet und differenziert gestalten, Sprechweisen unterscheiden und beachten (</w:t>
            </w:r>
            <w:r w:rsidR="00530AF9">
              <w:rPr>
                <w:sz w:val="18"/>
                <w:szCs w:val="18"/>
              </w:rPr>
              <w:t>z. B.</w:t>
            </w:r>
            <w:r w:rsidRPr="0049129B">
              <w:rPr>
                <w:sz w:val="18"/>
                <w:szCs w:val="18"/>
              </w:rPr>
              <w:t xml:space="preserve"> gehoben, abwertend, ironisch)</w:t>
            </w:r>
          </w:p>
          <w:p w:rsidR="00C32967" w:rsidRDefault="00C32967" w:rsidP="008F1A66">
            <w:pPr>
              <w:spacing w:before="60"/>
              <w:rPr>
                <w:rFonts w:cs="Arial"/>
                <w:sz w:val="18"/>
                <w:szCs w:val="18"/>
              </w:rPr>
            </w:pPr>
            <w:r w:rsidRPr="008A2A82">
              <w:rPr>
                <w:rFonts w:cs="Arial"/>
                <w:sz w:val="18"/>
                <w:szCs w:val="18"/>
              </w:rPr>
              <w:t>(15) kommunikative Funktionen des Dialekts, der Umgangssprache, der Standardsprache, der Gruppensprachen, Fachsprachen und Jugendsprachen in ihren Abgrenzungen unte</w:t>
            </w:r>
            <w:r w:rsidRPr="008A2A82">
              <w:rPr>
                <w:rFonts w:cs="Arial"/>
                <w:sz w:val="18"/>
                <w:szCs w:val="18"/>
              </w:rPr>
              <w:t>r</w:t>
            </w:r>
            <w:r w:rsidRPr="008A2A82">
              <w:rPr>
                <w:rFonts w:cs="Arial"/>
                <w:sz w:val="18"/>
                <w:szCs w:val="18"/>
              </w:rPr>
              <w:t>suchen und erläutern und die Sprachvarietäten angemessen verwenden</w:t>
            </w:r>
          </w:p>
          <w:p w:rsidR="00C32967" w:rsidRPr="008A2A82" w:rsidRDefault="00C32967" w:rsidP="008F1A66">
            <w:pPr>
              <w:spacing w:before="60"/>
              <w:rPr>
                <w:rFonts w:eastAsia="Calibri" w:cs="Arial"/>
                <w:sz w:val="18"/>
                <w:szCs w:val="18"/>
              </w:rPr>
            </w:pPr>
            <w:r w:rsidRPr="008A2A82">
              <w:rPr>
                <w:rFonts w:eastAsia="Calibri" w:cs="Arial"/>
                <w:sz w:val="18"/>
                <w:szCs w:val="18"/>
              </w:rPr>
              <w:t>(16) einfache Merkmale von Fachsprachen exemplarisch untersuchen und benennen</w:t>
            </w:r>
          </w:p>
          <w:p w:rsidR="00C32967" w:rsidRPr="008A2A82" w:rsidRDefault="00C32967" w:rsidP="008F1A66">
            <w:pPr>
              <w:spacing w:before="60"/>
              <w:rPr>
                <w:rFonts w:cs="Arial"/>
                <w:sz w:val="18"/>
                <w:szCs w:val="18"/>
              </w:rPr>
            </w:pPr>
            <w:r w:rsidRPr="008A2A82">
              <w:rPr>
                <w:rFonts w:eastAsia="Calibri" w:cs="Arial"/>
                <w:sz w:val="18"/>
                <w:szCs w:val="18"/>
              </w:rPr>
              <w:t>(17) Funktion und Merkmale von Jugendspr</w:t>
            </w:r>
            <w:r w:rsidRPr="008A2A82">
              <w:rPr>
                <w:rFonts w:eastAsia="Calibri" w:cs="Arial"/>
                <w:sz w:val="18"/>
                <w:szCs w:val="18"/>
              </w:rPr>
              <w:t>a</w:t>
            </w:r>
            <w:r w:rsidRPr="008A2A82">
              <w:rPr>
                <w:rFonts w:eastAsia="Calibri" w:cs="Arial"/>
                <w:sz w:val="18"/>
                <w:szCs w:val="18"/>
              </w:rPr>
              <w:t>che untersuchen und erläutern, auch in ihrer Wechselwirkung mit medialen Kommunikat</w:t>
            </w:r>
            <w:r w:rsidRPr="008A2A82">
              <w:rPr>
                <w:rFonts w:eastAsia="Calibri" w:cs="Arial"/>
                <w:sz w:val="18"/>
                <w:szCs w:val="18"/>
              </w:rPr>
              <w:t>i</w:t>
            </w:r>
            <w:r w:rsidRPr="008A2A82">
              <w:rPr>
                <w:rFonts w:eastAsia="Calibri" w:cs="Arial"/>
                <w:sz w:val="18"/>
                <w:szCs w:val="18"/>
              </w:rPr>
              <w:t>onssituationen</w:t>
            </w:r>
          </w:p>
          <w:p w:rsidR="00C32967" w:rsidRDefault="00C32967" w:rsidP="008F1A66">
            <w:pPr>
              <w:spacing w:before="60"/>
              <w:rPr>
                <w:rFonts w:cs="Arial"/>
                <w:sz w:val="18"/>
                <w:szCs w:val="18"/>
              </w:rPr>
            </w:pPr>
            <w:r w:rsidRPr="008A2A82">
              <w:rPr>
                <w:rFonts w:cs="Arial"/>
                <w:sz w:val="18"/>
                <w:szCs w:val="18"/>
              </w:rPr>
              <w:t>(18) sprachliche Fremdheitserfahrungen b</w:t>
            </w:r>
            <w:r w:rsidRPr="008A2A82">
              <w:rPr>
                <w:rFonts w:cs="Arial"/>
                <w:sz w:val="18"/>
                <w:szCs w:val="18"/>
              </w:rPr>
              <w:t>e</w:t>
            </w:r>
            <w:r w:rsidRPr="008A2A82">
              <w:rPr>
                <w:rFonts w:cs="Arial"/>
                <w:sz w:val="18"/>
                <w:szCs w:val="18"/>
              </w:rPr>
              <w:t xml:space="preserve">schreiben und reflektieren; Mehrsprachigkeit sowie den Sprachenvergleich zur Entwicklung </w:t>
            </w:r>
            <w:r w:rsidRPr="008A2A82">
              <w:rPr>
                <w:rFonts w:cs="Arial"/>
                <w:sz w:val="18"/>
                <w:szCs w:val="18"/>
              </w:rPr>
              <w:lastRenderedPageBreak/>
              <w:t>des Sprachbewusstseins nutzen</w:t>
            </w:r>
          </w:p>
          <w:p w:rsidR="00C32967" w:rsidRPr="008A2A82" w:rsidRDefault="00C32967" w:rsidP="008F1A66">
            <w:pPr>
              <w:spacing w:before="60"/>
              <w:rPr>
                <w:rFonts w:eastAsia="Calibri" w:cs="Arial"/>
                <w:sz w:val="18"/>
                <w:szCs w:val="18"/>
              </w:rPr>
            </w:pPr>
            <w:r w:rsidRPr="0049129B">
              <w:rPr>
                <w:sz w:val="18"/>
                <w:szCs w:val="18"/>
              </w:rPr>
              <w:t>(20) Formen der Überredung und Überze</w:t>
            </w:r>
            <w:r w:rsidRPr="0049129B">
              <w:rPr>
                <w:sz w:val="18"/>
                <w:szCs w:val="18"/>
              </w:rPr>
              <w:t>u</w:t>
            </w:r>
            <w:r w:rsidRPr="0049129B">
              <w:rPr>
                <w:sz w:val="18"/>
                <w:szCs w:val="18"/>
              </w:rPr>
              <w:t>gung beschreiben und gegeneinander abgre</w:t>
            </w:r>
            <w:r w:rsidRPr="0049129B">
              <w:rPr>
                <w:sz w:val="18"/>
                <w:szCs w:val="18"/>
              </w:rPr>
              <w:t>n</w:t>
            </w:r>
            <w:r w:rsidRPr="0049129B">
              <w:rPr>
                <w:sz w:val="18"/>
                <w:szCs w:val="18"/>
              </w:rPr>
              <w:t>zen (</w:t>
            </w:r>
            <w:r w:rsidR="00530AF9">
              <w:rPr>
                <w:sz w:val="18"/>
                <w:szCs w:val="18"/>
              </w:rPr>
              <w:t>z. B.</w:t>
            </w:r>
            <w:r w:rsidRPr="0049129B">
              <w:rPr>
                <w:sz w:val="18"/>
                <w:szCs w:val="18"/>
              </w:rPr>
              <w:t xml:space="preserve"> Werbung, politische Rede)</w:t>
            </w:r>
          </w:p>
        </w:tc>
        <w:tc>
          <w:tcPr>
            <w:tcW w:w="1250" w:type="pct"/>
            <w:tcBorders>
              <w:left w:val="single" w:sz="4" w:space="0" w:color="auto"/>
              <w:right w:val="single" w:sz="4" w:space="0" w:color="auto"/>
            </w:tcBorders>
            <w:shd w:val="clear" w:color="auto" w:fill="auto"/>
          </w:tcPr>
          <w:p w:rsidR="00C32967" w:rsidRDefault="0079614E" w:rsidP="008F1A66">
            <w:r>
              <w:rPr>
                <w:b/>
              </w:rPr>
              <w:lastRenderedPageBreak/>
              <w:t xml:space="preserve">5. </w:t>
            </w:r>
            <w:r w:rsidR="00C32967" w:rsidRPr="006E1CA2">
              <w:rPr>
                <w:b/>
              </w:rPr>
              <w:t>Verb</w:t>
            </w:r>
          </w:p>
          <w:p w:rsidR="00C32967" w:rsidRPr="00E938C8" w:rsidRDefault="00C32967" w:rsidP="008F1A66">
            <w:pPr>
              <w:rPr>
                <w:i/>
              </w:rPr>
            </w:pPr>
            <w:r w:rsidRPr="00E938C8">
              <w:rPr>
                <w:i/>
              </w:rPr>
              <w:t>Tempora</w:t>
            </w:r>
          </w:p>
          <w:p w:rsidR="00C32967" w:rsidRDefault="00C32967" w:rsidP="00994473">
            <w:pPr>
              <w:pStyle w:val="Listenabsatz"/>
              <w:numPr>
                <w:ilvl w:val="0"/>
                <w:numId w:val="9"/>
              </w:numPr>
            </w:pPr>
            <w:r>
              <w:lastRenderedPageBreak/>
              <w:t>anlassbezogene, funktionale Wi</w:t>
            </w:r>
            <w:r>
              <w:t>e</w:t>
            </w:r>
            <w:r>
              <w:t>derholung aller Tempora</w:t>
            </w:r>
          </w:p>
          <w:p w:rsidR="00C32967" w:rsidRDefault="00C32967" w:rsidP="00994473">
            <w:pPr>
              <w:pStyle w:val="Listenabsatz"/>
              <w:numPr>
                <w:ilvl w:val="0"/>
                <w:numId w:val="9"/>
              </w:numPr>
            </w:pPr>
            <w:r>
              <w:t>Vertiefung und Übung der Zeite</w:t>
            </w:r>
            <w:r>
              <w:t>n</w:t>
            </w:r>
            <w:r>
              <w:t>folge im Satz (auch im eigenen Schreiben)</w:t>
            </w:r>
          </w:p>
          <w:p w:rsidR="00C32967" w:rsidRPr="00E938C8" w:rsidRDefault="00C32967" w:rsidP="008F1A66">
            <w:pPr>
              <w:rPr>
                <w:i/>
              </w:rPr>
            </w:pPr>
            <w:r w:rsidRPr="00E938C8">
              <w:rPr>
                <w:i/>
              </w:rPr>
              <w:t>starke Konjugation</w:t>
            </w:r>
          </w:p>
          <w:p w:rsidR="00C32967" w:rsidRDefault="00C32967" w:rsidP="00994473">
            <w:pPr>
              <w:pStyle w:val="Listenabsatz"/>
              <w:numPr>
                <w:ilvl w:val="0"/>
                <w:numId w:val="9"/>
              </w:numPr>
            </w:pPr>
            <w:r>
              <w:t>Reflexion der starken Konjugation: Verben häufigen und alltäglichen Gebrauchs</w:t>
            </w:r>
          </w:p>
          <w:p w:rsidR="00C32967" w:rsidRPr="00E938C8" w:rsidRDefault="00C32967" w:rsidP="008F1A66">
            <w:pPr>
              <w:rPr>
                <w:i/>
              </w:rPr>
            </w:pPr>
            <w:r w:rsidRPr="00E938C8">
              <w:rPr>
                <w:i/>
              </w:rPr>
              <w:t>Passiv</w:t>
            </w:r>
          </w:p>
          <w:p w:rsidR="00C32967" w:rsidRDefault="00C32967" w:rsidP="00994473">
            <w:pPr>
              <w:pStyle w:val="Listenabsatz"/>
              <w:numPr>
                <w:ilvl w:val="0"/>
                <w:numId w:val="9"/>
              </w:numPr>
            </w:pPr>
            <w:r>
              <w:t>Passiv wiederholen und übe</w:t>
            </w:r>
            <w:r w:rsidR="00A90FCB">
              <w:t>n</w:t>
            </w:r>
          </w:p>
          <w:p w:rsidR="00C32967" w:rsidRDefault="00C32967" w:rsidP="00994473">
            <w:pPr>
              <w:pStyle w:val="Listenabsatz"/>
              <w:numPr>
                <w:ilvl w:val="0"/>
                <w:numId w:val="9"/>
              </w:numPr>
            </w:pPr>
            <w:r>
              <w:t>funktional als Charakteristikum von Varietäten (</w:t>
            </w:r>
            <w:r w:rsidR="00530AF9">
              <w:t>z. B.</w:t>
            </w:r>
            <w:r>
              <w:t xml:space="preserve"> Fachsprache) herausarbeiten und zur Stilanalyse nutzen</w:t>
            </w:r>
          </w:p>
          <w:p w:rsidR="00C32967" w:rsidRDefault="00A90FCB" w:rsidP="00994473">
            <w:pPr>
              <w:pStyle w:val="Listenabsatz"/>
              <w:numPr>
                <w:ilvl w:val="0"/>
                <w:numId w:val="9"/>
              </w:numPr>
            </w:pPr>
            <w:r>
              <w:t>a</w:t>
            </w:r>
            <w:r w:rsidR="00C32967">
              <w:t>lternative Formen einer tätera</w:t>
            </w:r>
            <w:r w:rsidR="00C32967">
              <w:t>b</w:t>
            </w:r>
            <w:r w:rsidR="00C32967">
              <w:t>gewandten Perspektive (</w:t>
            </w:r>
            <w:r w:rsidR="00530AF9">
              <w:t>z. B.</w:t>
            </w:r>
            <w:r w:rsidR="00C32967">
              <w:t xml:space="preserve"> „la</w:t>
            </w:r>
            <w:r w:rsidR="00C32967">
              <w:t>s</w:t>
            </w:r>
            <w:r w:rsidR="00C32967">
              <w:t>sen“, „bekommen“; „man“; Infiniti</w:t>
            </w:r>
            <w:r w:rsidR="00C32967">
              <w:t>v</w:t>
            </w:r>
            <w:r w:rsidR="00C32967">
              <w:t>konstruktion: „… ist zu beachten.“)</w:t>
            </w:r>
          </w:p>
          <w:p w:rsidR="00C32967" w:rsidRDefault="00C32967" w:rsidP="008F1A66">
            <w:pPr>
              <w:rPr>
                <w:i/>
              </w:rPr>
            </w:pPr>
            <w:r w:rsidRPr="00E938C8">
              <w:rPr>
                <w:i/>
              </w:rPr>
              <w:t>Modus:</w:t>
            </w:r>
          </w:p>
          <w:p w:rsidR="00C32967" w:rsidRDefault="00C32967" w:rsidP="00994473">
            <w:pPr>
              <w:pStyle w:val="Listenabsatz"/>
              <w:numPr>
                <w:ilvl w:val="0"/>
                <w:numId w:val="9"/>
              </w:numPr>
            </w:pPr>
            <w:r>
              <w:t>Konjunktiv II wiederholen, insb. Formen der starken Konjugation üben</w:t>
            </w:r>
          </w:p>
          <w:p w:rsidR="00C32967" w:rsidRDefault="00C32967" w:rsidP="00994473">
            <w:pPr>
              <w:pStyle w:val="Listenabsatz"/>
              <w:numPr>
                <w:ilvl w:val="0"/>
                <w:numId w:val="9"/>
              </w:numPr>
            </w:pPr>
            <w:r>
              <w:t>indirekte Rede funktional und pr</w:t>
            </w:r>
            <w:r>
              <w:t>o</w:t>
            </w:r>
            <w:r>
              <w:t>duktionsorientiert wiederholen (Morphologie des Konjunktiv I, E</w:t>
            </w:r>
            <w:r>
              <w:t>r</w:t>
            </w:r>
            <w:r>
              <w:t>satzform des Konjunktiv II)</w:t>
            </w:r>
          </w:p>
          <w:p w:rsidR="00C32967" w:rsidRPr="00E938C8" w:rsidRDefault="00C32967" w:rsidP="00994473">
            <w:pPr>
              <w:pStyle w:val="Listenabsatz"/>
              <w:numPr>
                <w:ilvl w:val="0"/>
                <w:numId w:val="9"/>
              </w:numPr>
            </w:pPr>
            <w:r>
              <w:t>würde-Form beim Schreiben ve</w:t>
            </w:r>
            <w:r>
              <w:t>r</w:t>
            </w:r>
            <w:r>
              <w:t>meiden, aber als Charakteristikum der Mündlichkeit herausarbeiten</w:t>
            </w:r>
          </w:p>
        </w:tc>
        <w:tc>
          <w:tcPr>
            <w:tcW w:w="1250" w:type="pct"/>
            <w:tcBorders>
              <w:left w:val="single" w:sz="4" w:space="0" w:color="auto"/>
              <w:right w:val="single" w:sz="4" w:space="0" w:color="auto"/>
            </w:tcBorders>
            <w:shd w:val="clear" w:color="auto" w:fill="auto"/>
          </w:tcPr>
          <w:p w:rsidR="00C006B4" w:rsidRDefault="00C006B4" w:rsidP="008F1A66">
            <w:pPr>
              <w:spacing w:before="60"/>
              <w:rPr>
                <w:rFonts w:eastAsia="Calibri"/>
              </w:rPr>
            </w:pPr>
          </w:p>
          <w:p w:rsidR="008F43C2" w:rsidRDefault="00C006B4" w:rsidP="008F1A66">
            <w:pPr>
              <w:spacing w:before="60"/>
              <w:rPr>
                <w:rFonts w:eastAsia="Calibri" w:cs="Arial"/>
                <w:i/>
                <w:szCs w:val="22"/>
              </w:rPr>
            </w:pPr>
            <w:r w:rsidRPr="0036778A">
              <w:rPr>
                <w:rFonts w:eastAsia="Calibri"/>
              </w:rPr>
              <w:lastRenderedPageBreak/>
              <w:t xml:space="preserve">Anbindungsmöglichkeiten </w:t>
            </w:r>
            <w:r w:rsidR="00530AF9">
              <w:rPr>
                <w:rFonts w:eastAsia="Calibri"/>
              </w:rPr>
              <w:t>z. B.</w:t>
            </w:r>
            <w:r w:rsidRPr="0036778A">
              <w:rPr>
                <w:rFonts w:eastAsia="Calibri"/>
              </w:rPr>
              <w:t xml:space="preserve"> in </w:t>
            </w:r>
            <w:r>
              <w:rPr>
                <w:rFonts w:eastAsia="Calibri"/>
              </w:rPr>
              <w:t>a</w:t>
            </w:r>
            <w:r>
              <w:rPr>
                <w:rFonts w:eastAsia="Calibri"/>
              </w:rPr>
              <w:t>l</w:t>
            </w:r>
            <w:r>
              <w:rPr>
                <w:rFonts w:eastAsia="Calibri"/>
              </w:rPr>
              <w:t>len Inhaltsangaben und Interpretat</w:t>
            </w:r>
            <w:r>
              <w:rPr>
                <w:rFonts w:eastAsia="Calibri"/>
              </w:rPr>
              <w:t>i</w:t>
            </w:r>
            <w:r>
              <w:rPr>
                <w:rFonts w:eastAsia="Calibri"/>
              </w:rPr>
              <w:t xml:space="preserve">onstexten </w:t>
            </w:r>
          </w:p>
          <w:p w:rsidR="008F43C2" w:rsidRDefault="008F43C2" w:rsidP="008F1A66">
            <w:pPr>
              <w:spacing w:before="60"/>
              <w:rPr>
                <w:rFonts w:eastAsia="Calibri" w:cs="Arial"/>
                <w:i/>
                <w:szCs w:val="22"/>
              </w:rPr>
            </w:pPr>
          </w:p>
          <w:p w:rsidR="008F43C2" w:rsidRDefault="008F43C2" w:rsidP="008F1A66">
            <w:pPr>
              <w:spacing w:before="60"/>
              <w:rPr>
                <w:rFonts w:eastAsia="Calibri" w:cs="Arial"/>
                <w:i/>
                <w:szCs w:val="22"/>
              </w:rPr>
            </w:pPr>
          </w:p>
          <w:p w:rsidR="008F43C2" w:rsidRDefault="008F43C2" w:rsidP="008F1A66">
            <w:pPr>
              <w:spacing w:before="60"/>
              <w:rPr>
                <w:rFonts w:eastAsia="Calibri" w:cs="Arial"/>
                <w:i/>
                <w:szCs w:val="22"/>
              </w:rPr>
            </w:pPr>
          </w:p>
          <w:p w:rsidR="00ED71DB" w:rsidRDefault="00ED71DB" w:rsidP="008F1A66">
            <w:pPr>
              <w:spacing w:before="60"/>
              <w:rPr>
                <w:rFonts w:eastAsia="Calibri"/>
              </w:rPr>
            </w:pPr>
            <w:r w:rsidRPr="0036778A">
              <w:rPr>
                <w:rFonts w:eastAsia="Calibri"/>
              </w:rPr>
              <w:t xml:space="preserve">Anbindungsmöglichkeiten </w:t>
            </w:r>
            <w:r w:rsidR="00530AF9">
              <w:rPr>
                <w:rFonts w:eastAsia="Calibri"/>
              </w:rPr>
              <w:t>z. B.</w:t>
            </w:r>
            <w:r w:rsidRPr="0036778A">
              <w:rPr>
                <w:rFonts w:eastAsia="Calibri"/>
              </w:rPr>
              <w:t xml:space="preserve"> in 8.3.</w:t>
            </w:r>
            <w:r w:rsidR="0036778A" w:rsidRPr="0036778A">
              <w:rPr>
                <w:rFonts w:eastAsia="Calibri"/>
              </w:rPr>
              <w:t xml:space="preserve"> (mündliches und schriftliches Arg</w:t>
            </w:r>
            <w:r w:rsidR="0036778A" w:rsidRPr="0036778A">
              <w:rPr>
                <w:rFonts w:eastAsia="Calibri"/>
              </w:rPr>
              <w:t>u</w:t>
            </w:r>
            <w:r w:rsidR="0036778A" w:rsidRPr="0036778A">
              <w:rPr>
                <w:rFonts w:eastAsia="Calibri"/>
              </w:rPr>
              <w:t>mentieren)</w:t>
            </w:r>
          </w:p>
          <w:p w:rsidR="002B396A" w:rsidRDefault="002B396A" w:rsidP="008F1A66">
            <w:pPr>
              <w:spacing w:before="60"/>
              <w:rPr>
                <w:rFonts w:eastAsia="Calibri"/>
              </w:rPr>
            </w:pPr>
          </w:p>
          <w:p w:rsidR="002B396A" w:rsidRDefault="002B396A" w:rsidP="008F1A66">
            <w:pPr>
              <w:spacing w:before="60"/>
              <w:rPr>
                <w:rFonts w:eastAsia="Calibri" w:cs="Arial"/>
                <w:i/>
                <w:szCs w:val="22"/>
              </w:rPr>
            </w:pPr>
            <w:r w:rsidRPr="0036778A">
              <w:rPr>
                <w:rFonts w:eastAsia="Calibri"/>
              </w:rPr>
              <w:t xml:space="preserve">Anbindungsmöglichkeiten </w:t>
            </w:r>
            <w:r w:rsidR="00530AF9">
              <w:rPr>
                <w:rFonts w:eastAsia="Calibri"/>
              </w:rPr>
              <w:t>z. B.</w:t>
            </w:r>
            <w:r w:rsidRPr="0036778A">
              <w:rPr>
                <w:rFonts w:eastAsia="Calibri"/>
              </w:rPr>
              <w:t xml:space="preserve"> in</w:t>
            </w:r>
            <w:r>
              <w:rPr>
                <w:rFonts w:eastAsia="Calibri"/>
              </w:rPr>
              <w:t xml:space="preserve"> 8.1.2 (Schulordnungen)</w:t>
            </w:r>
          </w:p>
          <w:p w:rsidR="008F43C2" w:rsidRDefault="008F43C2" w:rsidP="008F1A66">
            <w:pPr>
              <w:spacing w:before="60"/>
              <w:rPr>
                <w:rFonts w:eastAsia="Calibri" w:cs="Arial"/>
                <w:i/>
                <w:szCs w:val="22"/>
              </w:rPr>
            </w:pPr>
          </w:p>
          <w:p w:rsidR="008F43C2" w:rsidRDefault="008F43C2" w:rsidP="008F1A66">
            <w:pPr>
              <w:spacing w:before="60"/>
              <w:rPr>
                <w:rFonts w:eastAsia="Calibri" w:cs="Arial"/>
                <w:i/>
                <w:szCs w:val="22"/>
              </w:rPr>
            </w:pPr>
          </w:p>
          <w:p w:rsidR="008F43C2" w:rsidRDefault="008F43C2" w:rsidP="008F1A66">
            <w:pPr>
              <w:spacing w:before="60"/>
              <w:rPr>
                <w:rFonts w:eastAsia="Calibri" w:cs="Arial"/>
                <w:i/>
                <w:szCs w:val="22"/>
              </w:rPr>
            </w:pPr>
          </w:p>
          <w:p w:rsidR="008F43C2" w:rsidRDefault="008F43C2" w:rsidP="008F1A66">
            <w:pPr>
              <w:spacing w:before="60"/>
              <w:rPr>
                <w:rFonts w:eastAsia="Calibri" w:cs="Arial"/>
                <w:i/>
                <w:szCs w:val="22"/>
              </w:rPr>
            </w:pPr>
          </w:p>
          <w:p w:rsidR="008F43C2" w:rsidRDefault="008F43C2" w:rsidP="008F1A66">
            <w:pPr>
              <w:spacing w:before="60"/>
              <w:rPr>
                <w:rFonts w:eastAsia="Calibri" w:cs="Arial"/>
                <w:i/>
                <w:szCs w:val="22"/>
              </w:rPr>
            </w:pPr>
          </w:p>
          <w:p w:rsidR="008F43C2" w:rsidRDefault="008F43C2" w:rsidP="008F1A66">
            <w:pPr>
              <w:spacing w:before="60"/>
              <w:rPr>
                <w:rFonts w:eastAsia="Calibri" w:cs="Arial"/>
                <w:i/>
                <w:szCs w:val="22"/>
              </w:rPr>
            </w:pPr>
          </w:p>
          <w:p w:rsidR="008F43C2" w:rsidRDefault="008F43C2" w:rsidP="008F1A66">
            <w:pPr>
              <w:spacing w:before="60"/>
              <w:rPr>
                <w:rFonts w:eastAsia="Calibri" w:cs="Arial"/>
                <w:i/>
                <w:szCs w:val="22"/>
              </w:rPr>
            </w:pPr>
          </w:p>
          <w:p w:rsidR="008F43C2" w:rsidRDefault="008F43C2" w:rsidP="008F1A66">
            <w:pPr>
              <w:spacing w:before="60"/>
              <w:rPr>
                <w:rFonts w:eastAsia="Calibri" w:cs="Arial"/>
                <w:i/>
                <w:szCs w:val="22"/>
              </w:rPr>
            </w:pPr>
          </w:p>
          <w:p w:rsidR="002B396A" w:rsidRDefault="002B396A" w:rsidP="0036778A">
            <w:pPr>
              <w:spacing w:before="60"/>
              <w:rPr>
                <w:rFonts w:eastAsia="Calibri"/>
              </w:rPr>
            </w:pPr>
          </w:p>
          <w:p w:rsidR="008F43C2" w:rsidRPr="0066072B" w:rsidRDefault="008F43C2" w:rsidP="0036778A">
            <w:pPr>
              <w:spacing w:before="60"/>
              <w:rPr>
                <w:rFonts w:eastAsia="Calibri" w:cs="Arial"/>
                <w:i/>
                <w:szCs w:val="22"/>
              </w:rPr>
            </w:pPr>
            <w:r w:rsidRPr="0036778A">
              <w:rPr>
                <w:rFonts w:eastAsia="Calibri"/>
              </w:rPr>
              <w:t xml:space="preserve">Anbindungsmöglichkeiten </w:t>
            </w:r>
            <w:r w:rsidR="00530AF9">
              <w:rPr>
                <w:rFonts w:eastAsia="Calibri"/>
              </w:rPr>
              <w:t>z. B.</w:t>
            </w:r>
            <w:r w:rsidRPr="0036778A">
              <w:rPr>
                <w:rFonts w:eastAsia="Calibri"/>
              </w:rPr>
              <w:t xml:space="preserve"> in 8.1.3.</w:t>
            </w:r>
            <w:r w:rsidR="007B27C3">
              <w:rPr>
                <w:rFonts w:eastAsia="Calibri"/>
              </w:rPr>
              <w:t>, 8.6.2. (Inhaltsangabe)</w:t>
            </w:r>
            <w:r w:rsidR="0036778A">
              <w:rPr>
                <w:rFonts w:eastAsia="Calibri"/>
              </w:rPr>
              <w:t xml:space="preserve"> </w:t>
            </w:r>
          </w:p>
        </w:tc>
      </w:tr>
      <w:tr w:rsidR="00C32967" w:rsidRPr="0066072B" w:rsidTr="00C439F6">
        <w:trPr>
          <w:trHeight w:val="20"/>
        </w:trPr>
        <w:tc>
          <w:tcPr>
            <w:tcW w:w="1250" w:type="pct"/>
            <w:tcBorders>
              <w:top w:val="single" w:sz="4" w:space="0" w:color="auto"/>
              <w:left w:val="single" w:sz="4" w:space="0" w:color="auto"/>
              <w:bottom w:val="single" w:sz="4" w:space="0" w:color="auto"/>
              <w:right w:val="single" w:sz="4" w:space="0" w:color="auto"/>
            </w:tcBorders>
            <w:shd w:val="clear" w:color="auto" w:fill="auto"/>
          </w:tcPr>
          <w:p w:rsidR="00C32967" w:rsidRPr="00E85271" w:rsidRDefault="00C32967" w:rsidP="008F1A66">
            <w:pPr>
              <w:spacing w:before="60"/>
              <w:rPr>
                <w:rFonts w:eastAsia="Calibri" w:cs="Arial"/>
                <w:sz w:val="18"/>
                <w:szCs w:val="18"/>
                <w:u w:val="single"/>
              </w:rPr>
            </w:pPr>
            <w:r w:rsidRPr="00E85271">
              <w:rPr>
                <w:rFonts w:eastAsia="Calibri" w:cs="Arial"/>
                <w:sz w:val="18"/>
                <w:szCs w:val="18"/>
                <w:u w:val="single"/>
              </w:rPr>
              <w:lastRenderedPageBreak/>
              <w:t>2.1. Sprechen und Zuhören</w:t>
            </w:r>
          </w:p>
          <w:p w:rsidR="00D94B1E" w:rsidRPr="00E85271" w:rsidRDefault="00D94B1E" w:rsidP="008F1A66">
            <w:pPr>
              <w:spacing w:before="60"/>
              <w:rPr>
                <w:rFonts w:eastAsia="Calibri" w:cs="Arial"/>
                <w:sz w:val="18"/>
                <w:szCs w:val="18"/>
              </w:rPr>
            </w:pPr>
            <w:r w:rsidRPr="00E85271">
              <w:rPr>
                <w:rFonts w:eastAsia="Calibri" w:cs="Arial"/>
                <w:sz w:val="18"/>
                <w:szCs w:val="18"/>
              </w:rPr>
              <w:t>1.  einen differenzierten, situations- und adre</w:t>
            </w:r>
            <w:r w:rsidRPr="00E85271">
              <w:rPr>
                <w:rFonts w:eastAsia="Calibri" w:cs="Arial"/>
                <w:sz w:val="18"/>
                <w:szCs w:val="18"/>
              </w:rPr>
              <w:t>s</w:t>
            </w:r>
            <w:r w:rsidRPr="00E85271">
              <w:rPr>
                <w:rFonts w:eastAsia="Calibri" w:cs="Arial"/>
                <w:sz w:val="18"/>
                <w:szCs w:val="18"/>
              </w:rPr>
              <w:t>satengerechten Wortschatz anwenden</w:t>
            </w:r>
          </w:p>
          <w:p w:rsidR="00D94B1E" w:rsidRPr="00E85271" w:rsidRDefault="00D94B1E" w:rsidP="008F1A66">
            <w:pPr>
              <w:spacing w:before="60"/>
              <w:rPr>
                <w:rFonts w:eastAsia="Calibri" w:cs="Arial"/>
                <w:sz w:val="18"/>
                <w:szCs w:val="18"/>
              </w:rPr>
            </w:pPr>
            <w:r w:rsidRPr="00E85271">
              <w:rPr>
                <w:rFonts w:eastAsia="Calibri" w:cs="Arial"/>
                <w:sz w:val="18"/>
                <w:szCs w:val="18"/>
              </w:rPr>
              <w:t>2.  sich standardsprachlich ausdrücken und den Unterschied zwischen mündlichem und schriftlichem Sprachgebrauch sowie Merkmale umgangssprachlichen Sprechens erkennen und zielgerichtet einsetzen</w:t>
            </w:r>
          </w:p>
          <w:p w:rsidR="00D94B1E" w:rsidRPr="00E85271" w:rsidRDefault="00D94B1E" w:rsidP="00497CF3">
            <w:pPr>
              <w:spacing w:before="60"/>
              <w:rPr>
                <w:rFonts w:eastAsia="Calibri" w:cs="Arial"/>
                <w:sz w:val="18"/>
                <w:szCs w:val="18"/>
              </w:rPr>
            </w:pPr>
            <w:r w:rsidRPr="00E85271">
              <w:rPr>
                <w:rFonts w:eastAsia="Calibri" w:cs="Arial"/>
                <w:sz w:val="18"/>
                <w:szCs w:val="18"/>
              </w:rPr>
              <w:t>3.  inhaltlich präzise, sprachlich prägnant und klar strukturiert formulieren</w:t>
            </w:r>
          </w:p>
          <w:p w:rsidR="00D94B1E" w:rsidRPr="00E85271" w:rsidRDefault="002652E0" w:rsidP="008F1A66">
            <w:pPr>
              <w:spacing w:before="60"/>
              <w:rPr>
                <w:rFonts w:eastAsia="Calibri" w:cs="Arial"/>
                <w:sz w:val="18"/>
                <w:szCs w:val="18"/>
              </w:rPr>
            </w:pPr>
            <w:r w:rsidRPr="00E85271">
              <w:rPr>
                <w:rFonts w:eastAsia="Calibri" w:cs="Arial"/>
                <w:sz w:val="18"/>
                <w:szCs w:val="18"/>
              </w:rPr>
              <w:t>10. längere freie Redebeiträge leisten und transparent strukturieren, dabei Redestrat</w:t>
            </w:r>
            <w:r w:rsidRPr="00E85271">
              <w:rPr>
                <w:rFonts w:eastAsia="Calibri" w:cs="Arial"/>
                <w:sz w:val="18"/>
                <w:szCs w:val="18"/>
              </w:rPr>
              <w:t>e</w:t>
            </w:r>
            <w:r w:rsidRPr="00E85271">
              <w:rPr>
                <w:rFonts w:eastAsia="Calibri" w:cs="Arial"/>
                <w:sz w:val="18"/>
                <w:szCs w:val="18"/>
              </w:rPr>
              <w:t>gien einsetzen und die Wirkung eines Red</w:t>
            </w:r>
            <w:r w:rsidRPr="00E85271">
              <w:rPr>
                <w:rFonts w:eastAsia="Calibri" w:cs="Arial"/>
                <w:sz w:val="18"/>
                <w:szCs w:val="18"/>
              </w:rPr>
              <w:t>e</w:t>
            </w:r>
            <w:r w:rsidRPr="00E85271">
              <w:rPr>
                <w:rFonts w:eastAsia="Calibri" w:cs="Arial"/>
                <w:sz w:val="18"/>
                <w:szCs w:val="18"/>
              </w:rPr>
              <w:t>beitrags reflektieren</w:t>
            </w:r>
          </w:p>
          <w:p w:rsidR="00D94B1E" w:rsidRPr="00E85271" w:rsidRDefault="002652E0" w:rsidP="008F1A66">
            <w:pPr>
              <w:spacing w:before="60"/>
              <w:rPr>
                <w:rFonts w:eastAsia="Calibri" w:cs="Arial"/>
                <w:sz w:val="18"/>
                <w:szCs w:val="18"/>
              </w:rPr>
            </w:pPr>
            <w:r w:rsidRPr="00E85271">
              <w:rPr>
                <w:rFonts w:eastAsia="Calibri" w:cs="Arial"/>
                <w:sz w:val="18"/>
                <w:szCs w:val="18"/>
              </w:rPr>
              <w:t>11.  Sachinhalte verständlich referieren</w:t>
            </w:r>
          </w:p>
          <w:p w:rsidR="00D94B1E" w:rsidRPr="00E85271" w:rsidRDefault="006E4DD8" w:rsidP="008F1A66">
            <w:pPr>
              <w:spacing w:before="60"/>
              <w:rPr>
                <w:rFonts w:eastAsia="Calibri" w:cs="Arial"/>
                <w:sz w:val="18"/>
                <w:szCs w:val="18"/>
              </w:rPr>
            </w:pPr>
            <w:r w:rsidRPr="00E85271">
              <w:rPr>
                <w:rFonts w:eastAsia="Calibri" w:cs="Arial"/>
                <w:sz w:val="18"/>
                <w:szCs w:val="18"/>
              </w:rPr>
              <w:t>15. Gespräche sowie längere gesprochene Texte konzentriert verfolgen, ihr Verständnis durch Mitschriften und Notizen sichern, aktiv zuhören</w:t>
            </w:r>
          </w:p>
          <w:p w:rsidR="00C32967" w:rsidRPr="00E85271" w:rsidRDefault="009934CE" w:rsidP="008F1A66">
            <w:pPr>
              <w:spacing w:before="60"/>
              <w:rPr>
                <w:rFonts w:eastAsia="Calibri" w:cs="Arial"/>
                <w:sz w:val="18"/>
                <w:szCs w:val="18"/>
              </w:rPr>
            </w:pPr>
            <w:r w:rsidRPr="00E85271">
              <w:rPr>
                <w:rFonts w:eastAsia="Calibri" w:cs="Arial"/>
                <w:sz w:val="18"/>
                <w:szCs w:val="18"/>
              </w:rPr>
              <w:t>16. Kommunikation beurteilen: kriterienorie</w:t>
            </w:r>
            <w:r w:rsidRPr="00E85271">
              <w:rPr>
                <w:rFonts w:eastAsia="Calibri" w:cs="Arial"/>
                <w:sz w:val="18"/>
                <w:szCs w:val="18"/>
              </w:rPr>
              <w:t>n</w:t>
            </w:r>
            <w:r w:rsidRPr="00E85271">
              <w:rPr>
                <w:rFonts w:eastAsia="Calibri" w:cs="Arial"/>
                <w:sz w:val="18"/>
                <w:szCs w:val="18"/>
              </w:rPr>
              <w:t>tiert das eigene Gesprächsverhalten und das anderer beobachten, reflektieren und bewerten</w:t>
            </w:r>
          </w:p>
          <w:p w:rsidR="00C32967" w:rsidRPr="00E85271" w:rsidRDefault="00C32967" w:rsidP="008F1A66">
            <w:pPr>
              <w:spacing w:before="60"/>
              <w:rPr>
                <w:rFonts w:eastAsia="Calibri" w:cs="Arial"/>
                <w:sz w:val="18"/>
                <w:szCs w:val="18"/>
                <w:u w:val="single"/>
              </w:rPr>
            </w:pPr>
            <w:r w:rsidRPr="00E85271">
              <w:rPr>
                <w:rFonts w:eastAsia="Calibri" w:cs="Arial"/>
                <w:sz w:val="18"/>
                <w:szCs w:val="18"/>
                <w:u w:val="single"/>
              </w:rPr>
              <w:t>2.2. Schreiben</w:t>
            </w:r>
          </w:p>
          <w:p w:rsidR="00D94B1E" w:rsidRPr="00E85271" w:rsidRDefault="00427D0B" w:rsidP="008F1A66">
            <w:pPr>
              <w:spacing w:before="60"/>
              <w:rPr>
                <w:rFonts w:eastAsia="Calibri" w:cs="Arial"/>
                <w:sz w:val="18"/>
                <w:szCs w:val="18"/>
              </w:rPr>
            </w:pPr>
            <w:r w:rsidRPr="00E85271">
              <w:rPr>
                <w:rFonts w:eastAsia="Calibri" w:cs="Arial"/>
                <w:sz w:val="18"/>
                <w:szCs w:val="18"/>
              </w:rPr>
              <w:t>2. differenzierte Fragen, Arbeitshypothesen, Untersuchungsaspekte und Problemstellungen entwickeln und reflektieren</w:t>
            </w:r>
          </w:p>
          <w:p w:rsidR="00D94B1E" w:rsidRPr="00E85271" w:rsidRDefault="00EB4D47" w:rsidP="00EB4D47">
            <w:pPr>
              <w:spacing w:before="60"/>
              <w:rPr>
                <w:rFonts w:eastAsia="Calibri" w:cs="Arial"/>
                <w:sz w:val="18"/>
                <w:szCs w:val="18"/>
              </w:rPr>
            </w:pPr>
            <w:r w:rsidRPr="00EB4D47">
              <w:rPr>
                <w:rFonts w:eastAsia="Calibri" w:cs="Arial"/>
                <w:sz w:val="18"/>
                <w:szCs w:val="18"/>
              </w:rPr>
              <w:t>5.  elementare formale Anforderungen des Schreibens erfüllen (Lesbarkeit der Han</w:t>
            </w:r>
            <w:r w:rsidRPr="00EB4D47">
              <w:rPr>
                <w:rFonts w:eastAsia="Calibri" w:cs="Arial"/>
                <w:sz w:val="18"/>
                <w:szCs w:val="18"/>
              </w:rPr>
              <w:t>d</w:t>
            </w:r>
            <w:r w:rsidRPr="00EB4D47">
              <w:rPr>
                <w:rFonts w:eastAsia="Calibri" w:cs="Arial"/>
                <w:sz w:val="18"/>
                <w:szCs w:val="18"/>
              </w:rPr>
              <w:t>schrift,</w:t>
            </w:r>
            <w:r>
              <w:rPr>
                <w:rFonts w:eastAsia="Calibri" w:cs="Arial"/>
                <w:sz w:val="18"/>
                <w:szCs w:val="18"/>
              </w:rPr>
              <w:t xml:space="preserve"> </w:t>
            </w:r>
            <w:r w:rsidRPr="00EB4D47">
              <w:rPr>
                <w:rFonts w:eastAsia="Calibri" w:cs="Arial"/>
                <w:sz w:val="18"/>
                <w:szCs w:val="18"/>
              </w:rPr>
              <w:t>Blatteinteilung; Rechtschreibung, Ze</w:t>
            </w:r>
            <w:r w:rsidRPr="00EB4D47">
              <w:rPr>
                <w:rFonts w:eastAsia="Calibri" w:cs="Arial"/>
                <w:sz w:val="18"/>
                <w:szCs w:val="18"/>
              </w:rPr>
              <w:t>i</w:t>
            </w:r>
            <w:r w:rsidRPr="00EB4D47">
              <w:rPr>
                <w:rFonts w:eastAsia="Calibri" w:cs="Arial"/>
                <w:sz w:val="18"/>
                <w:szCs w:val="18"/>
              </w:rPr>
              <w:t>chensetzung, Grammatik)</w:t>
            </w:r>
          </w:p>
          <w:p w:rsidR="00D94B1E" w:rsidRPr="00E85271" w:rsidRDefault="005C3956" w:rsidP="008F1A66">
            <w:pPr>
              <w:spacing w:before="60"/>
              <w:rPr>
                <w:rFonts w:eastAsia="Calibri" w:cs="Arial"/>
                <w:sz w:val="18"/>
                <w:szCs w:val="18"/>
              </w:rPr>
            </w:pPr>
            <w:r w:rsidRPr="00E85271">
              <w:rPr>
                <w:rFonts w:eastAsia="Calibri" w:cs="Arial"/>
                <w:sz w:val="18"/>
                <w:szCs w:val="18"/>
              </w:rPr>
              <w:lastRenderedPageBreak/>
              <w:t>6.  verschiedene Schreibstrategien verwenden</w:t>
            </w:r>
          </w:p>
          <w:p w:rsidR="00D94B1E" w:rsidRPr="00E85271" w:rsidRDefault="005C3956" w:rsidP="008F1A66">
            <w:pPr>
              <w:spacing w:before="60"/>
              <w:rPr>
                <w:rFonts w:eastAsia="Calibri" w:cs="Arial"/>
                <w:sz w:val="18"/>
                <w:szCs w:val="18"/>
              </w:rPr>
            </w:pPr>
            <w:r w:rsidRPr="00E85271">
              <w:rPr>
                <w:rFonts w:eastAsia="Calibri" w:cs="Arial"/>
                <w:sz w:val="18"/>
                <w:szCs w:val="18"/>
              </w:rPr>
              <w:t>7.  nach Mustern schreiben: Merkmale ve</w:t>
            </w:r>
            <w:r w:rsidRPr="00E85271">
              <w:rPr>
                <w:rFonts w:eastAsia="Calibri" w:cs="Arial"/>
                <w:sz w:val="18"/>
                <w:szCs w:val="18"/>
              </w:rPr>
              <w:t>r</w:t>
            </w:r>
            <w:r w:rsidRPr="00E85271">
              <w:rPr>
                <w:rFonts w:eastAsia="Calibri" w:cs="Arial"/>
                <w:sz w:val="18"/>
                <w:szCs w:val="18"/>
              </w:rPr>
              <w:t>schiedener Textsorten und die Orientierung an prototypischen Texten für die Textgestaltung nutzen</w:t>
            </w:r>
          </w:p>
          <w:p w:rsidR="00D94B1E" w:rsidRPr="00E85271" w:rsidRDefault="00CF62D7" w:rsidP="008F1A66">
            <w:pPr>
              <w:spacing w:before="60"/>
              <w:rPr>
                <w:rFonts w:eastAsia="Calibri" w:cs="Arial"/>
                <w:sz w:val="18"/>
                <w:szCs w:val="18"/>
              </w:rPr>
            </w:pPr>
            <w:r w:rsidRPr="00E85271">
              <w:rPr>
                <w:rFonts w:eastAsia="Calibri" w:cs="Arial"/>
                <w:sz w:val="18"/>
                <w:szCs w:val="18"/>
              </w:rPr>
              <w:t>10. einen differenzierten Wortschatz (auch Fachsprache, Fremdwörter) und einen ang</w:t>
            </w:r>
            <w:r w:rsidRPr="00E85271">
              <w:rPr>
                <w:rFonts w:eastAsia="Calibri" w:cs="Arial"/>
                <w:sz w:val="18"/>
                <w:szCs w:val="18"/>
              </w:rPr>
              <w:t>e</w:t>
            </w:r>
            <w:r w:rsidRPr="00E85271">
              <w:rPr>
                <w:rFonts w:eastAsia="Calibri" w:cs="Arial"/>
                <w:sz w:val="18"/>
                <w:szCs w:val="18"/>
              </w:rPr>
              <w:t>messenen, variablen Stil verwenden</w:t>
            </w:r>
          </w:p>
          <w:p w:rsidR="00D94B1E" w:rsidRPr="00E85271" w:rsidRDefault="00B35E87" w:rsidP="008F1A66">
            <w:pPr>
              <w:spacing w:before="60"/>
              <w:rPr>
                <w:rFonts w:eastAsia="Calibri" w:cs="Arial"/>
                <w:sz w:val="18"/>
                <w:szCs w:val="18"/>
              </w:rPr>
            </w:pPr>
            <w:r w:rsidRPr="00E85271">
              <w:rPr>
                <w:rFonts w:eastAsia="Calibri" w:cs="Arial"/>
                <w:sz w:val="18"/>
                <w:szCs w:val="18"/>
              </w:rPr>
              <w:t>11.  formalisierte lineare beziehungsweise nichtlineare Texte verfassen</w:t>
            </w:r>
          </w:p>
          <w:p w:rsidR="00D94B1E" w:rsidRPr="00E85271" w:rsidRDefault="006A2242" w:rsidP="008F1A66">
            <w:pPr>
              <w:spacing w:before="60"/>
              <w:rPr>
                <w:rFonts w:eastAsia="Calibri" w:cs="Arial"/>
                <w:sz w:val="18"/>
                <w:szCs w:val="18"/>
              </w:rPr>
            </w:pPr>
            <w:r w:rsidRPr="00E85271">
              <w:rPr>
                <w:rFonts w:eastAsia="Calibri" w:cs="Arial"/>
                <w:sz w:val="18"/>
                <w:szCs w:val="18"/>
              </w:rPr>
              <w:t>13. von Ereignissen berichten; Gegenstände, Vorgänge, Orte, Bilder und Personen b</w:t>
            </w:r>
            <w:r w:rsidRPr="00E85271">
              <w:rPr>
                <w:rFonts w:eastAsia="Calibri" w:cs="Arial"/>
                <w:sz w:val="18"/>
                <w:szCs w:val="18"/>
              </w:rPr>
              <w:t>e</w:t>
            </w:r>
            <w:r w:rsidRPr="00E85271">
              <w:rPr>
                <w:rFonts w:eastAsia="Calibri" w:cs="Arial"/>
                <w:sz w:val="18"/>
                <w:szCs w:val="18"/>
              </w:rPr>
              <w:t>schreiben</w:t>
            </w:r>
          </w:p>
          <w:p w:rsidR="00D94B1E" w:rsidRPr="00E85271" w:rsidRDefault="002E152B" w:rsidP="008F1A66">
            <w:pPr>
              <w:spacing w:before="60"/>
              <w:rPr>
                <w:rFonts w:eastAsia="Calibri" w:cs="Arial"/>
                <w:sz w:val="18"/>
                <w:szCs w:val="18"/>
              </w:rPr>
            </w:pPr>
            <w:r w:rsidRPr="00E85271">
              <w:rPr>
                <w:rFonts w:eastAsia="Calibri" w:cs="Arial"/>
                <w:sz w:val="18"/>
                <w:szCs w:val="18"/>
              </w:rPr>
              <w:t>14. den Inhalt [von] Texte[n] zusammenfassen […]</w:t>
            </w:r>
          </w:p>
          <w:p w:rsidR="00D94B1E" w:rsidRPr="00E85271" w:rsidRDefault="002E152B" w:rsidP="008F1A66">
            <w:pPr>
              <w:spacing w:before="60"/>
              <w:rPr>
                <w:rFonts w:eastAsia="Calibri" w:cs="Arial"/>
                <w:sz w:val="18"/>
                <w:szCs w:val="18"/>
              </w:rPr>
            </w:pPr>
            <w:r w:rsidRPr="00E85271">
              <w:rPr>
                <w:rFonts w:eastAsia="Calibri" w:cs="Arial"/>
                <w:sz w:val="18"/>
                <w:szCs w:val="18"/>
              </w:rPr>
              <w:t>15. Informationen aus komplexen linearen und nichtlinearen Texten wiedergeben und koh</w:t>
            </w:r>
            <w:r w:rsidRPr="00E85271">
              <w:rPr>
                <w:rFonts w:eastAsia="Calibri" w:cs="Arial"/>
                <w:sz w:val="18"/>
                <w:szCs w:val="18"/>
              </w:rPr>
              <w:t>ä</w:t>
            </w:r>
            <w:r w:rsidRPr="00E85271">
              <w:rPr>
                <w:rFonts w:eastAsia="Calibri" w:cs="Arial"/>
                <w:sz w:val="18"/>
                <w:szCs w:val="18"/>
              </w:rPr>
              <w:t xml:space="preserve">rent </w:t>
            </w:r>
            <w:r w:rsidR="00A90FCB" w:rsidRPr="00A90FCB">
              <w:rPr>
                <w:rFonts w:eastAsia="Calibri" w:cs="Arial"/>
                <w:sz w:val="18"/>
                <w:szCs w:val="18"/>
              </w:rPr>
              <w:t>und differenziert darstellen</w:t>
            </w:r>
          </w:p>
          <w:p w:rsidR="00D94B1E" w:rsidRPr="00E85271" w:rsidRDefault="00D0691C" w:rsidP="008F1A66">
            <w:pPr>
              <w:spacing w:before="60"/>
              <w:rPr>
                <w:rFonts w:eastAsia="Calibri" w:cs="Arial"/>
                <w:sz w:val="18"/>
                <w:szCs w:val="18"/>
              </w:rPr>
            </w:pPr>
            <w:r w:rsidRPr="00E85271">
              <w:rPr>
                <w:rFonts w:eastAsia="Calibri" w:cs="Arial"/>
                <w:sz w:val="18"/>
                <w:szCs w:val="18"/>
              </w:rPr>
              <w:t>16. eigenes Wissen über literarische, sprachl</w:t>
            </w:r>
            <w:r w:rsidRPr="00E85271">
              <w:rPr>
                <w:rFonts w:eastAsia="Calibri" w:cs="Arial"/>
                <w:sz w:val="18"/>
                <w:szCs w:val="18"/>
              </w:rPr>
              <w:t>i</w:t>
            </w:r>
            <w:r w:rsidRPr="00E85271">
              <w:rPr>
                <w:rFonts w:eastAsia="Calibri" w:cs="Arial"/>
                <w:sz w:val="18"/>
                <w:szCs w:val="18"/>
              </w:rPr>
              <w:t>che und andere Sachverhalte geordnet und differenziert darstellen und adäquat in eigene Textproduktion einbeziehen</w:t>
            </w:r>
          </w:p>
          <w:p w:rsidR="00D94B1E" w:rsidRPr="00E85271" w:rsidRDefault="00D0691C" w:rsidP="008F1A66">
            <w:pPr>
              <w:spacing w:before="60"/>
              <w:rPr>
                <w:rFonts w:eastAsia="Calibri" w:cs="Arial"/>
                <w:sz w:val="18"/>
                <w:szCs w:val="18"/>
              </w:rPr>
            </w:pPr>
            <w:r w:rsidRPr="00E85271">
              <w:rPr>
                <w:rFonts w:eastAsia="Calibri" w:cs="Arial"/>
                <w:sz w:val="18"/>
                <w:szCs w:val="18"/>
              </w:rPr>
              <w:t>18. differenzierte abwägende wie meinungsbi</w:t>
            </w:r>
            <w:r w:rsidRPr="00E85271">
              <w:rPr>
                <w:rFonts w:eastAsia="Calibri" w:cs="Arial"/>
                <w:sz w:val="18"/>
                <w:szCs w:val="18"/>
              </w:rPr>
              <w:t>l</w:t>
            </w:r>
            <w:r w:rsidRPr="00E85271">
              <w:rPr>
                <w:rFonts w:eastAsia="Calibri" w:cs="Arial"/>
                <w:sz w:val="18"/>
                <w:szCs w:val="18"/>
              </w:rPr>
              <w:t>dende Texte strukturieren und formulieren</w:t>
            </w:r>
          </w:p>
          <w:p w:rsidR="00D94B1E" w:rsidRPr="00E85271" w:rsidRDefault="001D48FA" w:rsidP="008F1A66">
            <w:pPr>
              <w:spacing w:before="60"/>
              <w:rPr>
                <w:rFonts w:eastAsia="Calibri" w:cs="Arial"/>
                <w:sz w:val="18"/>
                <w:szCs w:val="18"/>
              </w:rPr>
            </w:pPr>
            <w:r w:rsidRPr="00E85271">
              <w:rPr>
                <w:rFonts w:eastAsia="Calibri" w:cs="Arial"/>
                <w:sz w:val="18"/>
                <w:szCs w:val="18"/>
              </w:rPr>
              <w:t>21. Argumente mit plausibler Begründung formulieren, entfalten und durch geeignete Belege, Beispiele und Beweise stützen</w:t>
            </w:r>
          </w:p>
          <w:p w:rsidR="00D94B1E" w:rsidRPr="00E85271" w:rsidRDefault="001D48FA" w:rsidP="008F1A66">
            <w:pPr>
              <w:spacing w:before="60"/>
              <w:rPr>
                <w:rFonts w:eastAsia="Calibri" w:cs="Arial"/>
                <w:sz w:val="18"/>
                <w:szCs w:val="18"/>
              </w:rPr>
            </w:pPr>
            <w:r w:rsidRPr="00E85271">
              <w:rPr>
                <w:rFonts w:eastAsia="Calibri" w:cs="Arial"/>
                <w:sz w:val="18"/>
                <w:szCs w:val="18"/>
              </w:rPr>
              <w:t>22. Argumente anordnen, gewichten, erörtern und in eine Gesamtargumentation einbezi</w:t>
            </w:r>
            <w:r w:rsidRPr="00E85271">
              <w:rPr>
                <w:rFonts w:eastAsia="Calibri" w:cs="Arial"/>
                <w:sz w:val="18"/>
                <w:szCs w:val="18"/>
              </w:rPr>
              <w:t>e</w:t>
            </w:r>
            <w:r w:rsidRPr="00E85271">
              <w:rPr>
                <w:rFonts w:eastAsia="Calibri" w:cs="Arial"/>
                <w:sz w:val="18"/>
                <w:szCs w:val="18"/>
              </w:rPr>
              <w:t>hen; Gegenargumente formulieren und erö</w:t>
            </w:r>
            <w:r w:rsidRPr="00E85271">
              <w:rPr>
                <w:rFonts w:eastAsia="Calibri" w:cs="Arial"/>
                <w:sz w:val="18"/>
                <w:szCs w:val="18"/>
              </w:rPr>
              <w:t>r</w:t>
            </w:r>
            <w:r w:rsidRPr="00E85271">
              <w:rPr>
                <w:rFonts w:eastAsia="Calibri" w:cs="Arial"/>
                <w:sz w:val="18"/>
                <w:szCs w:val="18"/>
              </w:rPr>
              <w:t>tern</w:t>
            </w:r>
          </w:p>
          <w:p w:rsidR="00D94B1E" w:rsidRPr="00E85271" w:rsidRDefault="001D48FA" w:rsidP="008F1A66">
            <w:pPr>
              <w:spacing w:before="60"/>
              <w:rPr>
                <w:rFonts w:eastAsia="Calibri" w:cs="Arial"/>
                <w:sz w:val="18"/>
                <w:szCs w:val="18"/>
              </w:rPr>
            </w:pPr>
            <w:r w:rsidRPr="00E85271">
              <w:rPr>
                <w:rFonts w:eastAsia="Calibri" w:cs="Arial"/>
                <w:sz w:val="18"/>
                <w:szCs w:val="18"/>
              </w:rPr>
              <w:t>23. eigenständige Schlussfolgerungen ziehen, begründet und pointiert Stellung nehmen, dabei den Kontext von Argumentationen ei</w:t>
            </w:r>
            <w:r w:rsidRPr="00E85271">
              <w:rPr>
                <w:rFonts w:eastAsia="Calibri" w:cs="Arial"/>
                <w:sz w:val="18"/>
                <w:szCs w:val="18"/>
              </w:rPr>
              <w:t>n</w:t>
            </w:r>
            <w:r w:rsidRPr="00E85271">
              <w:rPr>
                <w:rFonts w:eastAsia="Calibri" w:cs="Arial"/>
                <w:sz w:val="18"/>
                <w:szCs w:val="18"/>
              </w:rPr>
              <w:t>beziehen (historische Bedingungen, Autor, Erscheinungsort und -zeit)</w:t>
            </w:r>
          </w:p>
          <w:p w:rsidR="00D94B1E" w:rsidRPr="00E85271" w:rsidRDefault="00FD137D" w:rsidP="008F1A66">
            <w:pPr>
              <w:spacing w:before="60"/>
              <w:rPr>
                <w:rFonts w:eastAsia="Calibri" w:cs="Arial"/>
                <w:sz w:val="18"/>
                <w:szCs w:val="18"/>
              </w:rPr>
            </w:pPr>
            <w:r w:rsidRPr="00E85271">
              <w:rPr>
                <w:rFonts w:eastAsia="Calibri" w:cs="Arial"/>
                <w:sz w:val="18"/>
                <w:szCs w:val="18"/>
              </w:rPr>
              <w:t>25. die formale und sprachlich-stilistische G</w:t>
            </w:r>
            <w:r w:rsidRPr="00E85271">
              <w:rPr>
                <w:rFonts w:eastAsia="Calibri" w:cs="Arial"/>
                <w:sz w:val="18"/>
                <w:szCs w:val="18"/>
              </w:rPr>
              <w:t>e</w:t>
            </w:r>
            <w:r w:rsidRPr="00E85271">
              <w:rPr>
                <w:rFonts w:eastAsia="Calibri" w:cs="Arial"/>
                <w:sz w:val="18"/>
                <w:szCs w:val="18"/>
              </w:rPr>
              <w:t>staltungsweise von Texten und deren Wirkung an Beispielen erläutern (zum Beispiel sprachl</w:t>
            </w:r>
            <w:r w:rsidRPr="00E85271">
              <w:rPr>
                <w:rFonts w:eastAsia="Calibri" w:cs="Arial"/>
                <w:sz w:val="18"/>
                <w:szCs w:val="18"/>
              </w:rPr>
              <w:t>i</w:t>
            </w:r>
            <w:r w:rsidRPr="00E85271">
              <w:rPr>
                <w:rFonts w:eastAsia="Calibri" w:cs="Arial"/>
                <w:sz w:val="18"/>
                <w:szCs w:val="18"/>
              </w:rPr>
              <w:t>che Bilder deuten, Dialoge analysieren)</w:t>
            </w:r>
          </w:p>
          <w:p w:rsidR="00D94B1E" w:rsidRPr="00E85271" w:rsidRDefault="00BC7489" w:rsidP="008F1A66">
            <w:pPr>
              <w:spacing w:before="60"/>
              <w:rPr>
                <w:rFonts w:eastAsia="Calibri" w:cs="Arial"/>
                <w:sz w:val="18"/>
                <w:szCs w:val="18"/>
              </w:rPr>
            </w:pPr>
            <w:r w:rsidRPr="00E85271">
              <w:rPr>
                <w:rFonts w:eastAsia="Calibri" w:cs="Arial"/>
                <w:sz w:val="18"/>
                <w:szCs w:val="18"/>
              </w:rPr>
              <w:t>26. die Ergebnisse einer Textanalyse […] darstellen</w:t>
            </w:r>
          </w:p>
          <w:p w:rsidR="00D94B1E" w:rsidRPr="00E85271" w:rsidRDefault="00FA4A34" w:rsidP="008F1A66">
            <w:pPr>
              <w:spacing w:before="60"/>
              <w:rPr>
                <w:rFonts w:eastAsia="Calibri" w:cs="Arial"/>
                <w:sz w:val="18"/>
                <w:szCs w:val="18"/>
              </w:rPr>
            </w:pPr>
            <w:r w:rsidRPr="00E85271">
              <w:rPr>
                <w:rFonts w:eastAsia="Calibri" w:cs="Arial"/>
                <w:sz w:val="18"/>
                <w:szCs w:val="18"/>
              </w:rPr>
              <w:t>30. sprachliche Mittel gezielt einsetzen</w:t>
            </w:r>
          </w:p>
          <w:p w:rsidR="00D94B1E" w:rsidRPr="00E85271" w:rsidRDefault="00A076BF" w:rsidP="008F1A66">
            <w:pPr>
              <w:spacing w:before="60"/>
              <w:rPr>
                <w:rFonts w:eastAsia="Calibri" w:cs="Arial"/>
                <w:sz w:val="18"/>
                <w:szCs w:val="18"/>
              </w:rPr>
            </w:pPr>
            <w:r w:rsidRPr="00E85271">
              <w:rPr>
                <w:rFonts w:eastAsia="Calibri" w:cs="Arial"/>
                <w:sz w:val="18"/>
                <w:szCs w:val="18"/>
              </w:rPr>
              <w:t xml:space="preserve">31. anschaulich erzählen und nacherzählen, </w:t>
            </w:r>
            <w:r w:rsidRPr="00E85271">
              <w:rPr>
                <w:rFonts w:eastAsia="Calibri" w:cs="Arial"/>
                <w:sz w:val="18"/>
                <w:szCs w:val="18"/>
              </w:rPr>
              <w:lastRenderedPageBreak/>
              <w:t>Erzähltechniken anwenden, auf die Erzähllogik achten</w:t>
            </w:r>
          </w:p>
          <w:p w:rsidR="00D94B1E" w:rsidRPr="00E85271" w:rsidRDefault="0034570B" w:rsidP="008F1A66">
            <w:pPr>
              <w:spacing w:before="60"/>
              <w:rPr>
                <w:rFonts w:eastAsia="Calibri" w:cs="Arial"/>
                <w:sz w:val="18"/>
                <w:szCs w:val="18"/>
              </w:rPr>
            </w:pPr>
            <w:r w:rsidRPr="00E85271">
              <w:rPr>
                <w:rFonts w:eastAsia="Calibri" w:cs="Arial"/>
                <w:sz w:val="18"/>
                <w:szCs w:val="18"/>
              </w:rPr>
              <w:t>34. [...] Begriffe erläutern</w:t>
            </w:r>
          </w:p>
          <w:p w:rsidR="00D94B1E" w:rsidRPr="00E85271" w:rsidRDefault="0034570B" w:rsidP="008F1A66">
            <w:pPr>
              <w:spacing w:before="60"/>
              <w:rPr>
                <w:rFonts w:eastAsia="Calibri" w:cs="Arial"/>
                <w:sz w:val="18"/>
                <w:szCs w:val="18"/>
              </w:rPr>
            </w:pPr>
            <w:r w:rsidRPr="00E85271">
              <w:rPr>
                <w:rFonts w:eastAsia="Calibri" w:cs="Arial"/>
                <w:sz w:val="18"/>
                <w:szCs w:val="18"/>
              </w:rPr>
              <w:t>36. Textdistanz einnehmen, zu eigenen und fremden Texten kriterienorientiert Stellung nehmen und Verbesserungsvorschläge era</w:t>
            </w:r>
            <w:r w:rsidRPr="00E85271">
              <w:rPr>
                <w:rFonts w:eastAsia="Calibri" w:cs="Arial"/>
                <w:sz w:val="18"/>
                <w:szCs w:val="18"/>
              </w:rPr>
              <w:t>r</w:t>
            </w:r>
            <w:r w:rsidRPr="00E85271">
              <w:rPr>
                <w:rFonts w:eastAsia="Calibri" w:cs="Arial"/>
                <w:sz w:val="18"/>
                <w:szCs w:val="18"/>
              </w:rPr>
              <w:t>beiten</w:t>
            </w:r>
          </w:p>
          <w:p w:rsidR="00D94B1E" w:rsidRPr="00E85271" w:rsidRDefault="0034570B" w:rsidP="008F1A66">
            <w:pPr>
              <w:spacing w:before="60"/>
              <w:rPr>
                <w:rFonts w:eastAsia="Calibri" w:cs="Arial"/>
                <w:sz w:val="18"/>
                <w:szCs w:val="18"/>
              </w:rPr>
            </w:pPr>
            <w:r w:rsidRPr="00E85271">
              <w:rPr>
                <w:rFonts w:eastAsia="Calibri" w:cs="Arial"/>
                <w:sz w:val="18"/>
                <w:szCs w:val="18"/>
              </w:rPr>
              <w:t>37.  Strategien zur Überprüfung der sprachl</w:t>
            </w:r>
            <w:r w:rsidRPr="00E85271">
              <w:rPr>
                <w:rFonts w:eastAsia="Calibri" w:cs="Arial"/>
                <w:sz w:val="18"/>
                <w:szCs w:val="18"/>
              </w:rPr>
              <w:t>i</w:t>
            </w:r>
            <w:r w:rsidRPr="00E85271">
              <w:rPr>
                <w:rFonts w:eastAsia="Calibri" w:cs="Arial"/>
                <w:sz w:val="18"/>
                <w:szCs w:val="18"/>
              </w:rPr>
              <w:t>chen Richtigkeit und Rechtschreibung anwe</w:t>
            </w:r>
            <w:r w:rsidRPr="00E85271">
              <w:rPr>
                <w:rFonts w:eastAsia="Calibri" w:cs="Arial"/>
                <w:sz w:val="18"/>
                <w:szCs w:val="18"/>
              </w:rPr>
              <w:t>n</w:t>
            </w:r>
            <w:r w:rsidRPr="00E85271">
              <w:rPr>
                <w:rFonts w:eastAsia="Calibri" w:cs="Arial"/>
                <w:sz w:val="18"/>
                <w:szCs w:val="18"/>
              </w:rPr>
              <w:t>den (zum Beispiel individuelles Fehlerprofil)</w:t>
            </w:r>
          </w:p>
          <w:p w:rsidR="00C32967" w:rsidRPr="00E85271" w:rsidRDefault="00B84B3A" w:rsidP="008F1A66">
            <w:pPr>
              <w:spacing w:before="60"/>
              <w:rPr>
                <w:rFonts w:eastAsia="Calibri" w:cs="Arial"/>
                <w:sz w:val="18"/>
                <w:szCs w:val="18"/>
              </w:rPr>
            </w:pPr>
            <w:r w:rsidRPr="00E85271">
              <w:rPr>
                <w:rFonts w:eastAsia="Calibri" w:cs="Arial"/>
                <w:sz w:val="18"/>
                <w:szCs w:val="18"/>
              </w:rPr>
              <w:t>38. Texte inhaltlich und sprachlich überarbe</w:t>
            </w:r>
            <w:r w:rsidRPr="00E85271">
              <w:rPr>
                <w:rFonts w:eastAsia="Calibri" w:cs="Arial"/>
                <w:sz w:val="18"/>
                <w:szCs w:val="18"/>
              </w:rPr>
              <w:t>i</w:t>
            </w:r>
            <w:r w:rsidRPr="00E85271">
              <w:rPr>
                <w:rFonts w:eastAsia="Calibri" w:cs="Arial"/>
                <w:sz w:val="18"/>
                <w:szCs w:val="18"/>
              </w:rPr>
              <w:t>ten und dazu geeignete Methoden und Sozia</w:t>
            </w:r>
            <w:r w:rsidRPr="00E85271">
              <w:rPr>
                <w:rFonts w:eastAsia="Calibri" w:cs="Arial"/>
                <w:sz w:val="18"/>
                <w:szCs w:val="18"/>
              </w:rPr>
              <w:t>l</w:t>
            </w:r>
            <w:r w:rsidRPr="00E85271">
              <w:rPr>
                <w:rFonts w:eastAsia="Calibri" w:cs="Arial"/>
                <w:sz w:val="18"/>
                <w:szCs w:val="18"/>
              </w:rPr>
              <w:t>formen (zum Beispiel Schreibwerkstatt, Schreibkonferenz) nutzen […]; dabei auch digitale Medien nutzen</w:t>
            </w:r>
          </w:p>
          <w:p w:rsidR="00C32967" w:rsidRPr="00E85271" w:rsidRDefault="00C32967" w:rsidP="008F1A66">
            <w:pPr>
              <w:spacing w:before="60"/>
              <w:rPr>
                <w:rFonts w:eastAsia="Calibri" w:cs="Arial"/>
                <w:sz w:val="18"/>
                <w:szCs w:val="18"/>
                <w:u w:val="single"/>
              </w:rPr>
            </w:pPr>
            <w:r w:rsidRPr="00E85271">
              <w:rPr>
                <w:rFonts w:eastAsia="Calibri" w:cs="Arial"/>
                <w:sz w:val="18"/>
                <w:szCs w:val="18"/>
                <w:u w:val="single"/>
              </w:rPr>
              <w:t>2.3. Lesen</w:t>
            </w:r>
          </w:p>
          <w:p w:rsidR="00D94B1E" w:rsidRPr="00E85271" w:rsidRDefault="00424B14" w:rsidP="008F1A66">
            <w:pPr>
              <w:spacing w:before="60"/>
              <w:rPr>
                <w:rFonts w:eastAsia="Calibri" w:cs="Arial"/>
                <w:sz w:val="18"/>
                <w:szCs w:val="18"/>
              </w:rPr>
            </w:pPr>
            <w:r w:rsidRPr="00E85271">
              <w:rPr>
                <w:rFonts w:eastAsia="Calibri" w:cs="Arial"/>
                <w:sz w:val="18"/>
                <w:szCs w:val="18"/>
              </w:rPr>
              <w:t>1.  unterschiedliche Lesetechniken anwenden und nutzen (zum Beispiel diagonal, selektiv, navigierend)</w:t>
            </w:r>
          </w:p>
          <w:p w:rsidR="00D94B1E" w:rsidRPr="00E85271" w:rsidRDefault="000D12E0" w:rsidP="008F1A66">
            <w:pPr>
              <w:spacing w:before="60"/>
              <w:rPr>
                <w:rFonts w:eastAsia="Calibri" w:cs="Arial"/>
                <w:sz w:val="18"/>
                <w:szCs w:val="18"/>
              </w:rPr>
            </w:pPr>
            <w:r w:rsidRPr="00E85271">
              <w:rPr>
                <w:sz w:val="18"/>
                <w:szCs w:val="18"/>
              </w:rPr>
              <w:t>3.  Lesestrategien und Methoden der Texte</w:t>
            </w:r>
            <w:r w:rsidRPr="00E85271">
              <w:rPr>
                <w:sz w:val="18"/>
                <w:szCs w:val="18"/>
              </w:rPr>
              <w:t>r</w:t>
            </w:r>
            <w:r w:rsidRPr="00E85271">
              <w:rPr>
                <w:sz w:val="18"/>
                <w:szCs w:val="18"/>
              </w:rPr>
              <w:t>schließung selbstständig anwenden (marki</w:t>
            </w:r>
            <w:r w:rsidRPr="00E85271">
              <w:rPr>
                <w:sz w:val="18"/>
                <w:szCs w:val="18"/>
              </w:rPr>
              <w:t>e</w:t>
            </w:r>
            <w:r w:rsidRPr="00E85271">
              <w:rPr>
                <w:sz w:val="18"/>
                <w:szCs w:val="18"/>
              </w:rPr>
              <w:t>ren, Verstehensbarrieren identifizieren, Ve</w:t>
            </w:r>
            <w:r w:rsidRPr="00E85271">
              <w:rPr>
                <w:sz w:val="18"/>
                <w:szCs w:val="18"/>
              </w:rPr>
              <w:t>r</w:t>
            </w:r>
            <w:r w:rsidRPr="00E85271">
              <w:rPr>
                <w:sz w:val="18"/>
                <w:szCs w:val="18"/>
              </w:rPr>
              <w:t>ständnisfragen formulieren, Texte strukturi</w:t>
            </w:r>
            <w:r w:rsidRPr="00E85271">
              <w:rPr>
                <w:sz w:val="18"/>
                <w:szCs w:val="18"/>
              </w:rPr>
              <w:t>e</w:t>
            </w:r>
            <w:r w:rsidRPr="00E85271">
              <w:rPr>
                <w:sz w:val="18"/>
                <w:szCs w:val="18"/>
              </w:rPr>
              <w:t>ren, Wortbedeutungen und Fachbegriffe kl</w:t>
            </w:r>
            <w:r w:rsidRPr="00E85271">
              <w:rPr>
                <w:sz w:val="18"/>
                <w:szCs w:val="18"/>
              </w:rPr>
              <w:t>ä</w:t>
            </w:r>
            <w:r w:rsidRPr="00E85271">
              <w:rPr>
                <w:sz w:val="18"/>
                <w:szCs w:val="18"/>
              </w:rPr>
              <w:t>ren, Nachschlagewerke in verschiedenen Medien verwenden)</w:t>
            </w:r>
          </w:p>
          <w:p w:rsidR="00D94B1E" w:rsidRPr="00E85271" w:rsidRDefault="000D12E0" w:rsidP="008F1A66">
            <w:pPr>
              <w:spacing w:before="60"/>
              <w:rPr>
                <w:rFonts w:eastAsia="Calibri" w:cs="Arial"/>
                <w:sz w:val="18"/>
                <w:szCs w:val="18"/>
              </w:rPr>
            </w:pPr>
            <w:r w:rsidRPr="00E85271">
              <w:rPr>
                <w:rFonts w:eastAsia="Calibri" w:cs="Arial"/>
                <w:sz w:val="18"/>
                <w:szCs w:val="18"/>
              </w:rPr>
              <w:t>4.  Sinnzusammenhänge zwischen verschi</w:t>
            </w:r>
            <w:r w:rsidRPr="00E85271">
              <w:rPr>
                <w:rFonts w:eastAsia="Calibri" w:cs="Arial"/>
                <w:sz w:val="18"/>
                <w:szCs w:val="18"/>
              </w:rPr>
              <w:t>e</w:t>
            </w:r>
            <w:r w:rsidRPr="00E85271">
              <w:rPr>
                <w:rFonts w:eastAsia="Calibri" w:cs="Arial"/>
                <w:sz w:val="18"/>
                <w:szCs w:val="18"/>
              </w:rPr>
              <w:t>denen Ebenen und Elementen von Texten herstellen</w:t>
            </w:r>
          </w:p>
          <w:p w:rsidR="00D94B1E" w:rsidRPr="00E85271" w:rsidRDefault="002449B3" w:rsidP="008F1A66">
            <w:pPr>
              <w:spacing w:before="60"/>
              <w:rPr>
                <w:rFonts w:eastAsia="Calibri" w:cs="Arial"/>
                <w:sz w:val="18"/>
                <w:szCs w:val="18"/>
              </w:rPr>
            </w:pPr>
            <w:r w:rsidRPr="00E85271">
              <w:rPr>
                <w:rFonts w:eastAsia="Calibri" w:cs="Arial"/>
                <w:sz w:val="18"/>
                <w:szCs w:val="18"/>
              </w:rPr>
              <w:t>7.  komplexe Analysen von Texten selbststä</w:t>
            </w:r>
            <w:r w:rsidRPr="00E85271">
              <w:rPr>
                <w:rFonts w:eastAsia="Calibri" w:cs="Arial"/>
                <w:sz w:val="18"/>
                <w:szCs w:val="18"/>
              </w:rPr>
              <w:t>n</w:t>
            </w:r>
            <w:r w:rsidRPr="00E85271">
              <w:rPr>
                <w:rFonts w:eastAsia="Calibri" w:cs="Arial"/>
                <w:sz w:val="18"/>
                <w:szCs w:val="18"/>
              </w:rPr>
              <w:t>dig durchführen und die Ergebnisse ergiebig für interpretatorische oder argumentative Schlussfolgerungen nutzen</w:t>
            </w:r>
          </w:p>
          <w:p w:rsidR="00D94B1E" w:rsidRPr="00E85271" w:rsidRDefault="00F579BA" w:rsidP="008F1A66">
            <w:pPr>
              <w:spacing w:before="60"/>
              <w:rPr>
                <w:rFonts w:eastAsia="Calibri" w:cs="Arial"/>
                <w:sz w:val="18"/>
                <w:szCs w:val="18"/>
              </w:rPr>
            </w:pPr>
            <w:r w:rsidRPr="00E85271">
              <w:rPr>
                <w:rFonts w:eastAsia="Calibri" w:cs="Arial"/>
                <w:sz w:val="18"/>
                <w:szCs w:val="18"/>
              </w:rPr>
              <w:t>22. mit komplexen pragmatischen Texten aus unterschiedlichen Bereichen sachgerecht umgehen […]</w:t>
            </w:r>
          </w:p>
          <w:p w:rsidR="00D94B1E" w:rsidRPr="00E85271" w:rsidRDefault="00497CF3" w:rsidP="00497CF3">
            <w:pPr>
              <w:spacing w:before="60"/>
              <w:rPr>
                <w:rFonts w:eastAsia="Calibri" w:cs="Arial"/>
                <w:sz w:val="18"/>
                <w:szCs w:val="18"/>
              </w:rPr>
            </w:pPr>
            <w:r w:rsidRPr="00497CF3">
              <w:rPr>
                <w:rFonts w:eastAsia="Calibri" w:cs="Arial"/>
                <w:sz w:val="18"/>
                <w:szCs w:val="18"/>
              </w:rPr>
              <w:t>23. die Problemstellung, den inhaltlichen Z</w:t>
            </w:r>
            <w:r w:rsidRPr="00497CF3">
              <w:rPr>
                <w:rFonts w:eastAsia="Calibri" w:cs="Arial"/>
                <w:sz w:val="18"/>
                <w:szCs w:val="18"/>
              </w:rPr>
              <w:t>u</w:t>
            </w:r>
            <w:r w:rsidRPr="00497CF3">
              <w:rPr>
                <w:rFonts w:eastAsia="Calibri" w:cs="Arial"/>
                <w:sz w:val="18"/>
                <w:szCs w:val="18"/>
              </w:rPr>
              <w:t>sammenhang und die Positionen in argume</w:t>
            </w:r>
            <w:r w:rsidRPr="00497CF3">
              <w:rPr>
                <w:rFonts w:eastAsia="Calibri" w:cs="Arial"/>
                <w:sz w:val="18"/>
                <w:szCs w:val="18"/>
              </w:rPr>
              <w:t>n</w:t>
            </w:r>
            <w:r w:rsidRPr="00497CF3">
              <w:rPr>
                <w:rFonts w:eastAsia="Calibri" w:cs="Arial"/>
                <w:sz w:val="18"/>
                <w:szCs w:val="18"/>
              </w:rPr>
              <w:t>tativen Texten erfassen</w:t>
            </w:r>
          </w:p>
          <w:p w:rsidR="00D94B1E" w:rsidRPr="00E85271" w:rsidRDefault="005D369C" w:rsidP="008F1A66">
            <w:pPr>
              <w:spacing w:before="60"/>
              <w:rPr>
                <w:rFonts w:eastAsia="Calibri" w:cs="Arial"/>
                <w:sz w:val="18"/>
                <w:szCs w:val="18"/>
              </w:rPr>
            </w:pPr>
            <w:r w:rsidRPr="00E85271">
              <w:rPr>
                <w:rFonts w:eastAsia="Calibri" w:cs="Arial"/>
                <w:sz w:val="18"/>
                <w:szCs w:val="18"/>
              </w:rPr>
              <w:t>25. zielgerichtet Zusammenhänge mit weiteren ihnen bekannten Texten herstellen und hierfür geeignete Wissensbestände aktivieren; th</w:t>
            </w:r>
            <w:r w:rsidRPr="00E85271">
              <w:rPr>
                <w:rFonts w:eastAsia="Calibri" w:cs="Arial"/>
                <w:sz w:val="18"/>
                <w:szCs w:val="18"/>
              </w:rPr>
              <w:t>e</w:t>
            </w:r>
            <w:r w:rsidRPr="00E85271">
              <w:rPr>
                <w:rFonts w:eastAsia="Calibri" w:cs="Arial"/>
                <w:sz w:val="18"/>
                <w:szCs w:val="18"/>
              </w:rPr>
              <w:t>mengleiche Texte […] vergleichen</w:t>
            </w:r>
          </w:p>
          <w:p w:rsidR="00C32967" w:rsidRPr="00E85271" w:rsidRDefault="007F35D0" w:rsidP="008F1A66">
            <w:pPr>
              <w:spacing w:before="60"/>
              <w:rPr>
                <w:rFonts w:eastAsia="Calibri" w:cs="Arial"/>
                <w:sz w:val="18"/>
                <w:szCs w:val="18"/>
              </w:rPr>
            </w:pPr>
            <w:r w:rsidRPr="00E85271">
              <w:rPr>
                <w:rFonts w:eastAsia="Calibri" w:cs="Arial"/>
                <w:sz w:val="18"/>
                <w:szCs w:val="18"/>
              </w:rPr>
              <w:t xml:space="preserve">28. zwischen verschiedenen Lesehaltungen unterscheiden (spontan, methodisch geleitet; </w:t>
            </w:r>
            <w:r w:rsidRPr="00E85271">
              <w:rPr>
                <w:rFonts w:eastAsia="Calibri" w:cs="Arial"/>
                <w:sz w:val="18"/>
                <w:szCs w:val="18"/>
              </w:rPr>
              <w:lastRenderedPageBreak/>
              <w:t>analytisch, identifikatorisch, wertend; aktual</w:t>
            </w:r>
            <w:r w:rsidRPr="00E85271">
              <w:rPr>
                <w:rFonts w:eastAsia="Calibri" w:cs="Arial"/>
                <w:sz w:val="18"/>
                <w:szCs w:val="18"/>
              </w:rPr>
              <w:t>i</w:t>
            </w:r>
            <w:r w:rsidRPr="00E85271">
              <w:rPr>
                <w:rFonts w:eastAsia="Calibri" w:cs="Arial"/>
                <w:sz w:val="18"/>
                <w:szCs w:val="18"/>
              </w:rPr>
              <w:t>sierend, historisierend) und ihre jeweilige L</w:t>
            </w:r>
            <w:r w:rsidRPr="00E85271">
              <w:rPr>
                <w:rFonts w:eastAsia="Calibri" w:cs="Arial"/>
                <w:sz w:val="18"/>
                <w:szCs w:val="18"/>
              </w:rPr>
              <w:t>e</w:t>
            </w:r>
            <w:r w:rsidRPr="00E85271">
              <w:rPr>
                <w:rFonts w:eastAsia="Calibri" w:cs="Arial"/>
                <w:sz w:val="18"/>
                <w:szCs w:val="18"/>
              </w:rPr>
              <w:t>sehaltung einordnen</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32967" w:rsidRPr="00E85271" w:rsidRDefault="00C32967" w:rsidP="008F1A66">
            <w:pPr>
              <w:spacing w:before="60"/>
              <w:rPr>
                <w:rFonts w:eastAsia="Calibri" w:cs="Arial"/>
                <w:sz w:val="18"/>
                <w:szCs w:val="18"/>
                <w:u w:val="single"/>
              </w:rPr>
            </w:pPr>
            <w:r w:rsidRPr="00E85271">
              <w:rPr>
                <w:rFonts w:eastAsia="Calibri" w:cs="Arial"/>
                <w:sz w:val="18"/>
                <w:szCs w:val="18"/>
                <w:u w:val="single"/>
              </w:rPr>
              <w:lastRenderedPageBreak/>
              <w:t>3.2.2.1. Struktur von Äußerungen</w:t>
            </w:r>
          </w:p>
          <w:p w:rsidR="00C32967" w:rsidRPr="00E85271" w:rsidRDefault="00C32967" w:rsidP="008F1A66">
            <w:pPr>
              <w:spacing w:before="60"/>
              <w:rPr>
                <w:rFonts w:cs="Arial"/>
                <w:sz w:val="18"/>
                <w:szCs w:val="18"/>
              </w:rPr>
            </w:pPr>
            <w:r w:rsidRPr="00E85271">
              <w:rPr>
                <w:rFonts w:cs="Arial"/>
                <w:sz w:val="18"/>
                <w:szCs w:val="18"/>
              </w:rPr>
              <w:t>(1) die zentrale Bedeutung des Prädikats für den Satz erläutern und Art und Anzahl der vom Prädikat abhängigen Satzglieder untersuchen und bestimmen</w:t>
            </w:r>
          </w:p>
          <w:p w:rsidR="00C32967" w:rsidRPr="00E85271" w:rsidRDefault="00C32967" w:rsidP="008F1A66">
            <w:pPr>
              <w:spacing w:before="60"/>
              <w:rPr>
                <w:rFonts w:cs="Arial"/>
                <w:sz w:val="18"/>
                <w:szCs w:val="18"/>
              </w:rPr>
            </w:pPr>
            <w:r w:rsidRPr="00E85271">
              <w:rPr>
                <w:rFonts w:cs="Arial"/>
                <w:sz w:val="18"/>
                <w:szCs w:val="18"/>
              </w:rPr>
              <w:t>(2) adverbiale Bestimmungen in ihrer Form (Adverb, Präpositionalausdruck, Adverbialsä</w:t>
            </w:r>
            <w:r w:rsidRPr="00E85271">
              <w:rPr>
                <w:rFonts w:cs="Arial"/>
                <w:sz w:val="18"/>
                <w:szCs w:val="18"/>
              </w:rPr>
              <w:t>t</w:t>
            </w:r>
            <w:r w:rsidRPr="00E85271">
              <w:rPr>
                <w:rFonts w:cs="Arial"/>
                <w:sz w:val="18"/>
                <w:szCs w:val="18"/>
              </w:rPr>
              <w:t>ze) und semantischen Funktion (temporal, kausal, modal, lokal) erläutern und verwenden</w:t>
            </w:r>
          </w:p>
          <w:p w:rsidR="00C32967" w:rsidRPr="00E85271" w:rsidRDefault="00C32967" w:rsidP="008F1A66">
            <w:pPr>
              <w:spacing w:before="60"/>
              <w:rPr>
                <w:rFonts w:cs="Arial"/>
                <w:sz w:val="18"/>
                <w:szCs w:val="18"/>
              </w:rPr>
            </w:pPr>
            <w:r w:rsidRPr="00E85271">
              <w:rPr>
                <w:rFonts w:cs="Arial"/>
                <w:sz w:val="18"/>
                <w:szCs w:val="18"/>
              </w:rPr>
              <w:t>(3) Attribute als Teil eines Satzgliedes erke</w:t>
            </w:r>
            <w:r w:rsidRPr="00E85271">
              <w:rPr>
                <w:rFonts w:cs="Arial"/>
                <w:sz w:val="18"/>
                <w:szCs w:val="18"/>
              </w:rPr>
              <w:t>n</w:t>
            </w:r>
            <w:r w:rsidRPr="00E85271">
              <w:rPr>
                <w:rFonts w:cs="Arial"/>
                <w:sz w:val="18"/>
                <w:szCs w:val="18"/>
              </w:rPr>
              <w:t>nen und bestimmen (Adjektiv-, Präpositional-, Pronominal-, Genitivattribut, Relativsatz) und verwenden</w:t>
            </w:r>
          </w:p>
          <w:p w:rsidR="00C32967" w:rsidRPr="00E85271" w:rsidRDefault="00C32967" w:rsidP="008F1A66">
            <w:pPr>
              <w:spacing w:before="60"/>
              <w:rPr>
                <w:rFonts w:cs="Arial"/>
                <w:sz w:val="18"/>
                <w:szCs w:val="18"/>
              </w:rPr>
            </w:pPr>
            <w:r w:rsidRPr="00E85271">
              <w:rPr>
                <w:rFonts w:cs="Arial"/>
                <w:sz w:val="18"/>
                <w:szCs w:val="18"/>
              </w:rPr>
              <w:t>(4) die Struktur von Sätzen und Satzgefügen im Feldermodell analysieren (Satzklammer und Felder, auch in komplexeren Formen)</w:t>
            </w:r>
          </w:p>
          <w:p w:rsidR="00C32967" w:rsidRPr="00E85271" w:rsidRDefault="00C32967" w:rsidP="008F1A66">
            <w:pPr>
              <w:spacing w:before="60"/>
              <w:rPr>
                <w:rFonts w:cs="Arial"/>
                <w:sz w:val="18"/>
                <w:szCs w:val="18"/>
              </w:rPr>
            </w:pPr>
            <w:r w:rsidRPr="00E85271">
              <w:rPr>
                <w:rFonts w:cs="Arial"/>
                <w:sz w:val="18"/>
                <w:szCs w:val="18"/>
              </w:rPr>
              <w:t>(6) Nebensätze als Satzglieder oder Satzglie</w:t>
            </w:r>
            <w:r w:rsidRPr="00E85271">
              <w:rPr>
                <w:rFonts w:cs="Arial"/>
                <w:sz w:val="18"/>
                <w:szCs w:val="18"/>
              </w:rPr>
              <w:t>d</w:t>
            </w:r>
            <w:r w:rsidRPr="00E85271">
              <w:rPr>
                <w:rFonts w:cs="Arial"/>
                <w:sz w:val="18"/>
                <w:szCs w:val="18"/>
              </w:rPr>
              <w:t>teile auch in komplexeren Satzgefügen b</w:t>
            </w:r>
            <w:r w:rsidRPr="00E85271">
              <w:rPr>
                <w:rFonts w:cs="Arial"/>
                <w:sz w:val="18"/>
                <w:szCs w:val="18"/>
              </w:rPr>
              <w:t>e</w:t>
            </w:r>
            <w:r w:rsidRPr="00E85271">
              <w:rPr>
                <w:rFonts w:cs="Arial"/>
                <w:sz w:val="18"/>
                <w:szCs w:val="18"/>
              </w:rPr>
              <w:t>stimmen, erläutern (Adverbialsätze, Subjekt- und Objektsätze) und verwenden</w:t>
            </w:r>
          </w:p>
          <w:p w:rsidR="00C32967" w:rsidRPr="00E85271" w:rsidRDefault="00C32967" w:rsidP="008F1A66">
            <w:pPr>
              <w:spacing w:before="60"/>
              <w:rPr>
                <w:rFonts w:cs="Arial"/>
                <w:sz w:val="18"/>
                <w:szCs w:val="18"/>
              </w:rPr>
            </w:pPr>
            <w:r w:rsidRPr="00E85271">
              <w:rPr>
                <w:rFonts w:cs="Arial"/>
                <w:sz w:val="18"/>
                <w:szCs w:val="18"/>
              </w:rPr>
              <w:t>(7) Infinitiv- und Partizipialgruppen erkennen und verwenden</w:t>
            </w:r>
          </w:p>
          <w:p w:rsidR="00C32967" w:rsidRPr="00E85271" w:rsidRDefault="00C32967" w:rsidP="008F1A66">
            <w:pPr>
              <w:spacing w:before="60"/>
              <w:rPr>
                <w:rFonts w:cs="Arial"/>
                <w:sz w:val="18"/>
                <w:szCs w:val="18"/>
              </w:rPr>
            </w:pPr>
            <w:r w:rsidRPr="00E85271">
              <w:rPr>
                <w:rFonts w:cs="Arial"/>
                <w:sz w:val="18"/>
                <w:szCs w:val="18"/>
              </w:rPr>
              <w:t>(8) Gleich- und Unterordnung unterscheiden, dazu Konjunktionen und Subjunktionen unte</w:t>
            </w:r>
            <w:r w:rsidRPr="00E85271">
              <w:rPr>
                <w:rFonts w:cs="Arial"/>
                <w:sz w:val="18"/>
                <w:szCs w:val="18"/>
              </w:rPr>
              <w:t>r</w:t>
            </w:r>
            <w:r w:rsidRPr="00E85271">
              <w:rPr>
                <w:rFonts w:cs="Arial"/>
                <w:sz w:val="18"/>
                <w:szCs w:val="18"/>
              </w:rPr>
              <w:t>scheiden, in ihren syntaktischen Funktionen beschreiben und verwenden, auch in kompl</w:t>
            </w:r>
            <w:r w:rsidRPr="00E85271">
              <w:rPr>
                <w:rFonts w:cs="Arial"/>
                <w:sz w:val="18"/>
                <w:szCs w:val="18"/>
              </w:rPr>
              <w:t>e</w:t>
            </w:r>
            <w:r w:rsidRPr="00E85271">
              <w:rPr>
                <w:rFonts w:cs="Arial"/>
                <w:sz w:val="18"/>
                <w:szCs w:val="18"/>
              </w:rPr>
              <w:t xml:space="preserve">xeren Satzgefügen </w:t>
            </w:r>
          </w:p>
          <w:p w:rsidR="00C32967" w:rsidRPr="00E85271" w:rsidRDefault="00C32967" w:rsidP="008F1A66">
            <w:pPr>
              <w:spacing w:before="60"/>
              <w:rPr>
                <w:rFonts w:cs="Arial"/>
                <w:sz w:val="18"/>
                <w:szCs w:val="18"/>
              </w:rPr>
            </w:pPr>
            <w:r w:rsidRPr="00E85271">
              <w:rPr>
                <w:rFonts w:cs="Arial"/>
                <w:sz w:val="18"/>
                <w:szCs w:val="18"/>
              </w:rPr>
              <w:t>(9) Erscheinungsformen der Textkohärenz erklären und eigene Texte mit</w:t>
            </w:r>
            <w:r w:rsidR="00A90FCB">
              <w:rPr>
                <w:rFonts w:cs="Arial"/>
                <w:sz w:val="18"/>
                <w:szCs w:val="18"/>
              </w:rPr>
              <w:t>h</w:t>
            </w:r>
            <w:r w:rsidRPr="00E85271">
              <w:rPr>
                <w:rFonts w:cs="Arial"/>
                <w:sz w:val="18"/>
                <w:szCs w:val="18"/>
              </w:rPr>
              <w:t>ilfe sprachl</w:t>
            </w:r>
            <w:r w:rsidRPr="00E85271">
              <w:rPr>
                <w:rFonts w:cs="Arial"/>
                <w:sz w:val="18"/>
                <w:szCs w:val="18"/>
              </w:rPr>
              <w:t>i</w:t>
            </w:r>
            <w:r w:rsidRPr="00E85271">
              <w:rPr>
                <w:rFonts w:cs="Arial"/>
                <w:sz w:val="18"/>
                <w:szCs w:val="18"/>
              </w:rPr>
              <w:t>cher Mittel kohärent gestalten</w:t>
            </w:r>
          </w:p>
          <w:p w:rsidR="00C32967" w:rsidRPr="00E85271" w:rsidRDefault="00C32967" w:rsidP="008F1A66">
            <w:pPr>
              <w:spacing w:before="60"/>
              <w:rPr>
                <w:rFonts w:cs="Arial"/>
                <w:sz w:val="18"/>
                <w:szCs w:val="18"/>
              </w:rPr>
            </w:pPr>
            <w:r w:rsidRPr="00E85271">
              <w:rPr>
                <w:rFonts w:cs="Arial"/>
                <w:sz w:val="18"/>
                <w:szCs w:val="18"/>
              </w:rPr>
              <w:t xml:space="preserve">(10) Wortarten nach ihren morphologischen </w:t>
            </w:r>
            <w:r w:rsidRPr="00E85271">
              <w:rPr>
                <w:rFonts w:cs="Arial"/>
                <w:sz w:val="18"/>
                <w:szCs w:val="18"/>
              </w:rPr>
              <w:lastRenderedPageBreak/>
              <w:t>Merkmalen sowie gemäß ihrer Funktion unte</w:t>
            </w:r>
            <w:r w:rsidRPr="00E85271">
              <w:rPr>
                <w:rFonts w:cs="Arial"/>
                <w:sz w:val="18"/>
                <w:szCs w:val="18"/>
              </w:rPr>
              <w:t>r</w:t>
            </w:r>
            <w:r w:rsidRPr="00E85271">
              <w:rPr>
                <w:rFonts w:cs="Arial"/>
                <w:sz w:val="18"/>
                <w:szCs w:val="18"/>
              </w:rPr>
              <w:t>scheiden und bestimmen; Zusammenhänge zwischen Wortart und syntaktischer Verwe</w:t>
            </w:r>
            <w:r w:rsidRPr="00E85271">
              <w:rPr>
                <w:rFonts w:cs="Arial"/>
                <w:sz w:val="18"/>
                <w:szCs w:val="18"/>
              </w:rPr>
              <w:t>n</w:t>
            </w:r>
            <w:r w:rsidRPr="00E85271">
              <w:rPr>
                <w:rFonts w:cs="Arial"/>
                <w:sz w:val="18"/>
                <w:szCs w:val="18"/>
              </w:rPr>
              <w:t>dung erläutern</w:t>
            </w:r>
          </w:p>
          <w:p w:rsidR="00C32967" w:rsidRPr="00E85271" w:rsidRDefault="00C32967" w:rsidP="008F1A66">
            <w:pPr>
              <w:spacing w:before="60"/>
              <w:rPr>
                <w:rFonts w:cs="Arial"/>
                <w:sz w:val="18"/>
                <w:szCs w:val="18"/>
              </w:rPr>
            </w:pPr>
            <w:r w:rsidRPr="00E85271">
              <w:rPr>
                <w:rFonts w:cs="Arial"/>
                <w:sz w:val="18"/>
                <w:szCs w:val="18"/>
              </w:rPr>
              <w:t>(15) Kategorien (Genus, Numerus, Kasus) des Nomens in ihrem Zusammenhang mit Verben und Präpositionen in Form und Funktion erlä</w:t>
            </w:r>
            <w:r w:rsidRPr="00E85271">
              <w:rPr>
                <w:rFonts w:cs="Arial"/>
                <w:sz w:val="18"/>
                <w:szCs w:val="18"/>
              </w:rPr>
              <w:t>u</w:t>
            </w:r>
            <w:r w:rsidRPr="00E85271">
              <w:rPr>
                <w:rFonts w:cs="Arial"/>
                <w:sz w:val="18"/>
                <w:szCs w:val="18"/>
              </w:rPr>
              <w:t>tern</w:t>
            </w:r>
          </w:p>
          <w:p w:rsidR="00C32967" w:rsidRPr="00E85271" w:rsidRDefault="00C32967" w:rsidP="008F1A66">
            <w:pPr>
              <w:spacing w:before="60"/>
              <w:rPr>
                <w:rFonts w:cs="Arial"/>
                <w:sz w:val="18"/>
                <w:szCs w:val="18"/>
              </w:rPr>
            </w:pPr>
            <w:r w:rsidRPr="00E85271">
              <w:rPr>
                <w:rFonts w:cs="Arial"/>
                <w:sz w:val="18"/>
                <w:szCs w:val="18"/>
              </w:rPr>
              <w:t>(16) Wortbedeutungen klären, auch mittels Nachschlagewerken (</w:t>
            </w:r>
            <w:r w:rsidR="00530AF9">
              <w:rPr>
                <w:rFonts w:cs="Arial"/>
                <w:sz w:val="18"/>
                <w:szCs w:val="18"/>
              </w:rPr>
              <w:t>z. B.</w:t>
            </w:r>
            <w:r w:rsidRPr="00E85271">
              <w:rPr>
                <w:rFonts w:cs="Arial"/>
                <w:sz w:val="18"/>
                <w:szCs w:val="18"/>
              </w:rPr>
              <w:t xml:space="preserve"> Fremd- oder Syn</w:t>
            </w:r>
            <w:r w:rsidRPr="00E85271">
              <w:rPr>
                <w:rFonts w:cs="Arial"/>
                <w:sz w:val="18"/>
                <w:szCs w:val="18"/>
              </w:rPr>
              <w:t>o</w:t>
            </w:r>
            <w:r w:rsidRPr="00E85271">
              <w:rPr>
                <w:rFonts w:cs="Arial"/>
                <w:sz w:val="18"/>
                <w:szCs w:val="18"/>
              </w:rPr>
              <w:t>nymwörterbücher, auch im Internet), Definiti</w:t>
            </w:r>
            <w:r w:rsidRPr="00E85271">
              <w:rPr>
                <w:rFonts w:cs="Arial"/>
                <w:sz w:val="18"/>
                <w:szCs w:val="18"/>
              </w:rPr>
              <w:t>o</w:t>
            </w:r>
            <w:r w:rsidRPr="00E85271">
              <w:rPr>
                <w:rFonts w:cs="Arial"/>
                <w:sz w:val="18"/>
                <w:szCs w:val="18"/>
              </w:rPr>
              <w:t>nen einfacher Begriffe formulieren</w:t>
            </w:r>
          </w:p>
          <w:p w:rsidR="00C32967" w:rsidRPr="00E85271" w:rsidRDefault="00C32967" w:rsidP="008F1A66">
            <w:pPr>
              <w:spacing w:before="60"/>
              <w:rPr>
                <w:rFonts w:cs="Arial"/>
                <w:sz w:val="18"/>
                <w:szCs w:val="18"/>
              </w:rPr>
            </w:pPr>
            <w:r w:rsidRPr="00E85271">
              <w:rPr>
                <w:rFonts w:cs="Arial"/>
                <w:sz w:val="18"/>
                <w:szCs w:val="18"/>
              </w:rPr>
              <w:t>(17) sinnverwandte Wörter in Wortfeldern und Wörter gleicher Herkunft in Wortfamilien z</w:t>
            </w:r>
            <w:r w:rsidRPr="00E85271">
              <w:rPr>
                <w:rFonts w:cs="Arial"/>
                <w:sz w:val="18"/>
                <w:szCs w:val="18"/>
              </w:rPr>
              <w:t>u</w:t>
            </w:r>
            <w:r w:rsidRPr="00E85271">
              <w:rPr>
                <w:rFonts w:cs="Arial"/>
                <w:sz w:val="18"/>
                <w:szCs w:val="18"/>
              </w:rPr>
              <w:t>sammenfassen sowie durch Abgrenzung und Vergleich die Bedeutung einzelner Wörter erschließen; Synonyme und Antonyme unte</w:t>
            </w:r>
            <w:r w:rsidRPr="00E85271">
              <w:rPr>
                <w:rFonts w:cs="Arial"/>
                <w:sz w:val="18"/>
                <w:szCs w:val="18"/>
              </w:rPr>
              <w:t>r</w:t>
            </w:r>
            <w:r w:rsidRPr="00E85271">
              <w:rPr>
                <w:rFonts w:cs="Arial"/>
                <w:sz w:val="18"/>
                <w:szCs w:val="18"/>
              </w:rPr>
              <w:t>scheiden</w:t>
            </w:r>
          </w:p>
          <w:p w:rsidR="00C32967" w:rsidRPr="00E85271" w:rsidRDefault="00C32967" w:rsidP="008F1A66">
            <w:pPr>
              <w:spacing w:before="60"/>
              <w:rPr>
                <w:rFonts w:cs="Arial"/>
                <w:sz w:val="18"/>
                <w:szCs w:val="18"/>
              </w:rPr>
            </w:pPr>
            <w:r w:rsidRPr="00E85271">
              <w:rPr>
                <w:rFonts w:cs="Arial"/>
                <w:sz w:val="18"/>
                <w:szCs w:val="18"/>
              </w:rPr>
              <w:t>(23) Groß- und Kleinschreibung sicher unte</w:t>
            </w:r>
            <w:r w:rsidRPr="00E85271">
              <w:rPr>
                <w:rFonts w:cs="Arial"/>
                <w:sz w:val="18"/>
                <w:szCs w:val="18"/>
              </w:rPr>
              <w:t>r</w:t>
            </w:r>
            <w:r w:rsidRPr="00E85271">
              <w:rPr>
                <w:rFonts w:cs="Arial"/>
                <w:sz w:val="18"/>
                <w:szCs w:val="18"/>
              </w:rPr>
              <w:t>scheiden; Großschreibung in allen Fällen n</w:t>
            </w:r>
            <w:r w:rsidRPr="00E85271">
              <w:rPr>
                <w:rFonts w:cs="Arial"/>
                <w:sz w:val="18"/>
                <w:szCs w:val="18"/>
              </w:rPr>
              <w:t>o</w:t>
            </w:r>
            <w:r w:rsidRPr="00E85271">
              <w:rPr>
                <w:rFonts w:cs="Arial"/>
                <w:sz w:val="18"/>
                <w:szCs w:val="18"/>
              </w:rPr>
              <w:t>minaler Verwendung sowie in festen Fügungen normgerecht verwenden und dabei grammat</w:t>
            </w:r>
            <w:r w:rsidRPr="00E85271">
              <w:rPr>
                <w:rFonts w:cs="Arial"/>
                <w:sz w:val="18"/>
                <w:szCs w:val="18"/>
              </w:rPr>
              <w:t>i</w:t>
            </w:r>
            <w:r w:rsidRPr="00E85271">
              <w:rPr>
                <w:rFonts w:cs="Arial"/>
                <w:sz w:val="18"/>
                <w:szCs w:val="18"/>
              </w:rPr>
              <w:t>kalisches Wissen nutzen</w:t>
            </w:r>
          </w:p>
          <w:p w:rsidR="00C32967" w:rsidRPr="00E85271" w:rsidRDefault="00C32967" w:rsidP="008F1A66">
            <w:pPr>
              <w:spacing w:before="60"/>
              <w:rPr>
                <w:rFonts w:cs="Arial"/>
                <w:sz w:val="18"/>
                <w:szCs w:val="18"/>
              </w:rPr>
            </w:pPr>
            <w:r w:rsidRPr="00E85271">
              <w:rPr>
                <w:rFonts w:cs="Arial"/>
                <w:sz w:val="18"/>
                <w:szCs w:val="18"/>
              </w:rPr>
              <w:t>(26) die Zeichensetzung korrekt verwenden und syntaktisch begründen (bei Zitaten und Redewiedergabe, Satzreihen, Nebensätzen, Appositionen, Anreden und Ausrufen sowie in einfachen Sätzen bei Infinitiv- und Partizipia</w:t>
            </w:r>
            <w:r w:rsidRPr="00E85271">
              <w:rPr>
                <w:rFonts w:cs="Arial"/>
                <w:sz w:val="18"/>
                <w:szCs w:val="18"/>
              </w:rPr>
              <w:t>l</w:t>
            </w:r>
            <w:r w:rsidRPr="00E85271">
              <w:rPr>
                <w:rFonts w:cs="Arial"/>
                <w:sz w:val="18"/>
                <w:szCs w:val="18"/>
              </w:rPr>
              <w:t>gruppen) […]</w:t>
            </w:r>
          </w:p>
          <w:p w:rsidR="00C32967" w:rsidRPr="00E85271" w:rsidRDefault="00C32967" w:rsidP="008F1A66">
            <w:pPr>
              <w:spacing w:before="60"/>
              <w:rPr>
                <w:rFonts w:eastAsia="Calibri" w:cs="Arial"/>
                <w:sz w:val="18"/>
                <w:szCs w:val="18"/>
                <w:u w:val="single"/>
              </w:rPr>
            </w:pPr>
            <w:r w:rsidRPr="00E85271">
              <w:rPr>
                <w:rFonts w:eastAsia="Calibri" w:cs="Arial"/>
                <w:sz w:val="18"/>
                <w:szCs w:val="18"/>
                <w:u w:val="single"/>
              </w:rPr>
              <w:t>3.2.2.2. Funktion von Äußerungen</w:t>
            </w:r>
          </w:p>
          <w:p w:rsidR="00C32967" w:rsidRPr="00E85271" w:rsidRDefault="00C32967" w:rsidP="008F1A66">
            <w:pPr>
              <w:spacing w:before="60"/>
              <w:rPr>
                <w:rFonts w:cs="Arial"/>
                <w:sz w:val="18"/>
                <w:szCs w:val="18"/>
              </w:rPr>
            </w:pPr>
            <w:r w:rsidRPr="00E85271">
              <w:rPr>
                <w:rFonts w:cs="Arial"/>
                <w:sz w:val="18"/>
                <w:szCs w:val="18"/>
              </w:rPr>
              <w:t>(3) Zusammenhänge zwischen verbalen und nonverbalen Ausdrucksmitteln erkennen und wesentliche Faktoren beschreiben, die die mündliche Kommunikation prägen (</w:t>
            </w:r>
            <w:r w:rsidR="00530AF9">
              <w:rPr>
                <w:rFonts w:cs="Arial"/>
                <w:sz w:val="18"/>
                <w:szCs w:val="18"/>
              </w:rPr>
              <w:t>z. B.</w:t>
            </w:r>
            <w:r w:rsidRPr="00E85271">
              <w:rPr>
                <w:rFonts w:cs="Arial"/>
                <w:sz w:val="18"/>
                <w:szCs w:val="18"/>
              </w:rPr>
              <w:t xml:space="preserve"> Ge</w:t>
            </w:r>
            <w:r w:rsidRPr="00E85271">
              <w:rPr>
                <w:rFonts w:cs="Arial"/>
                <w:sz w:val="18"/>
                <w:szCs w:val="18"/>
              </w:rPr>
              <w:t>s</w:t>
            </w:r>
            <w:r w:rsidRPr="00E85271">
              <w:rPr>
                <w:rFonts w:cs="Arial"/>
                <w:sz w:val="18"/>
                <w:szCs w:val="18"/>
              </w:rPr>
              <w:t>tik, Mimik, Stimme, Modulation)</w:t>
            </w:r>
          </w:p>
          <w:p w:rsidR="00C32967" w:rsidRPr="00E85271" w:rsidRDefault="00C32967" w:rsidP="008F1A66">
            <w:pPr>
              <w:spacing w:before="60"/>
              <w:rPr>
                <w:rFonts w:cs="Arial"/>
                <w:sz w:val="18"/>
                <w:szCs w:val="18"/>
              </w:rPr>
            </w:pPr>
            <w:r w:rsidRPr="00E85271">
              <w:rPr>
                <w:rFonts w:cs="Arial"/>
                <w:sz w:val="18"/>
                <w:szCs w:val="18"/>
              </w:rPr>
              <w:t>(4) distinktive Merkmale gesprochener und geschriebener Sprache erkennen, benennen und in ihrer kommunikativen Bedeutung unte</w:t>
            </w:r>
            <w:r w:rsidRPr="00E85271">
              <w:rPr>
                <w:rFonts w:cs="Arial"/>
                <w:sz w:val="18"/>
                <w:szCs w:val="18"/>
              </w:rPr>
              <w:t>r</w:t>
            </w:r>
            <w:r w:rsidRPr="00E85271">
              <w:rPr>
                <w:rFonts w:cs="Arial"/>
                <w:sz w:val="18"/>
                <w:szCs w:val="18"/>
              </w:rPr>
              <w:t>scheiden</w:t>
            </w:r>
          </w:p>
          <w:p w:rsidR="00C32967" w:rsidRPr="00E85271" w:rsidRDefault="00C32967" w:rsidP="008F1A66">
            <w:pPr>
              <w:spacing w:before="60"/>
              <w:rPr>
                <w:rFonts w:cs="Arial"/>
                <w:sz w:val="18"/>
                <w:szCs w:val="18"/>
              </w:rPr>
            </w:pPr>
            <w:r w:rsidRPr="00E85271">
              <w:rPr>
                <w:rFonts w:cs="Arial"/>
                <w:sz w:val="18"/>
                <w:szCs w:val="18"/>
              </w:rPr>
              <w:t>(8) […] Zusammenhänge und Inhalte adress</w:t>
            </w:r>
            <w:r w:rsidRPr="00E85271">
              <w:rPr>
                <w:rFonts w:cs="Arial"/>
                <w:sz w:val="18"/>
                <w:szCs w:val="18"/>
              </w:rPr>
              <w:t>a</w:t>
            </w:r>
            <w:r w:rsidRPr="00E85271">
              <w:rPr>
                <w:rFonts w:cs="Arial"/>
                <w:sz w:val="18"/>
                <w:szCs w:val="18"/>
              </w:rPr>
              <w:t>tenorientiert, sachgerecht und übersichtlich darstellen</w:t>
            </w:r>
          </w:p>
          <w:p w:rsidR="00C32967" w:rsidRPr="00E85271" w:rsidRDefault="00C32967" w:rsidP="008F1A66">
            <w:pPr>
              <w:spacing w:before="60"/>
              <w:rPr>
                <w:rFonts w:cs="Arial"/>
                <w:sz w:val="18"/>
                <w:szCs w:val="18"/>
              </w:rPr>
            </w:pPr>
            <w:r w:rsidRPr="00E85271">
              <w:rPr>
                <w:rFonts w:cs="Arial"/>
                <w:sz w:val="18"/>
                <w:szCs w:val="18"/>
              </w:rPr>
              <w:t>(9) bei eigenen Sprech- und Schreibhandlu</w:t>
            </w:r>
            <w:r w:rsidRPr="00E85271">
              <w:rPr>
                <w:rFonts w:cs="Arial"/>
                <w:sz w:val="18"/>
                <w:szCs w:val="18"/>
              </w:rPr>
              <w:t>n</w:t>
            </w:r>
            <w:r w:rsidRPr="00E85271">
              <w:rPr>
                <w:rFonts w:cs="Arial"/>
                <w:sz w:val="18"/>
                <w:szCs w:val="18"/>
              </w:rPr>
              <w:t>gen distinktive Besonderheiten gesprochener und geschriebener Sprache situationsang</w:t>
            </w:r>
            <w:r w:rsidRPr="00E85271">
              <w:rPr>
                <w:rFonts w:cs="Arial"/>
                <w:sz w:val="18"/>
                <w:szCs w:val="18"/>
              </w:rPr>
              <w:t>e</w:t>
            </w:r>
            <w:r w:rsidRPr="00E85271">
              <w:rPr>
                <w:rFonts w:cs="Arial"/>
                <w:sz w:val="18"/>
                <w:szCs w:val="18"/>
              </w:rPr>
              <w:t>messen und adressatenbezogen und begrü</w:t>
            </w:r>
            <w:r w:rsidRPr="00E85271">
              <w:rPr>
                <w:rFonts w:cs="Arial"/>
                <w:sz w:val="18"/>
                <w:szCs w:val="18"/>
              </w:rPr>
              <w:t>n</w:t>
            </w:r>
            <w:r w:rsidRPr="00E85271">
              <w:rPr>
                <w:rFonts w:cs="Arial"/>
                <w:sz w:val="18"/>
                <w:szCs w:val="18"/>
              </w:rPr>
              <w:lastRenderedPageBreak/>
              <w:t>det beachten</w:t>
            </w:r>
          </w:p>
          <w:p w:rsidR="00C32967" w:rsidRPr="00E85271" w:rsidRDefault="00C32967" w:rsidP="008F1A66">
            <w:pPr>
              <w:spacing w:before="60"/>
              <w:rPr>
                <w:rFonts w:cs="Arial"/>
                <w:sz w:val="18"/>
                <w:szCs w:val="18"/>
              </w:rPr>
            </w:pPr>
            <w:r w:rsidRPr="00E85271">
              <w:rPr>
                <w:rFonts w:cs="Arial"/>
                <w:sz w:val="18"/>
                <w:szCs w:val="18"/>
              </w:rPr>
              <w:t>(10) Wortwahl […] begründet und differenziert gestalten […]</w:t>
            </w:r>
          </w:p>
          <w:p w:rsidR="00C32967" w:rsidRPr="00E85271" w:rsidRDefault="00C32967" w:rsidP="00A84B3E">
            <w:pPr>
              <w:spacing w:before="60"/>
              <w:rPr>
                <w:rFonts w:cs="Arial"/>
                <w:sz w:val="18"/>
                <w:szCs w:val="18"/>
              </w:rPr>
            </w:pPr>
            <w:r w:rsidRPr="00E85271">
              <w:rPr>
                <w:rFonts w:cs="Arial"/>
                <w:sz w:val="18"/>
                <w:szCs w:val="18"/>
              </w:rPr>
              <w:t>(16) einfache Merkmale von Fachsprachen exemplarisch untersuchen und benennen</w:t>
            </w:r>
          </w:p>
        </w:tc>
        <w:tc>
          <w:tcPr>
            <w:tcW w:w="1250" w:type="pct"/>
            <w:tcBorders>
              <w:left w:val="single" w:sz="4" w:space="0" w:color="auto"/>
              <w:right w:val="single" w:sz="4" w:space="0" w:color="auto"/>
            </w:tcBorders>
            <w:shd w:val="clear" w:color="auto" w:fill="auto"/>
          </w:tcPr>
          <w:p w:rsidR="00C32967" w:rsidRPr="00C439F6" w:rsidRDefault="0079614E" w:rsidP="008F1A66">
            <w:r w:rsidRPr="00C439F6">
              <w:rPr>
                <w:b/>
              </w:rPr>
              <w:lastRenderedPageBreak/>
              <w:t xml:space="preserve">6. </w:t>
            </w:r>
            <w:r w:rsidR="00C32967" w:rsidRPr="00C439F6">
              <w:rPr>
                <w:b/>
              </w:rPr>
              <w:t>Kohärenzmittel untersuchen</w:t>
            </w:r>
          </w:p>
          <w:p w:rsidR="00C439F6" w:rsidRDefault="00C439F6" w:rsidP="00C439F6">
            <w:pPr>
              <w:rPr>
                <w:i/>
              </w:rPr>
            </w:pPr>
            <w:r>
              <w:t xml:space="preserve">Untersuchung „kleiner“ Wörter, die Kohärenz herstellen </w:t>
            </w:r>
          </w:p>
          <w:p w:rsidR="00C439F6" w:rsidRDefault="00C439F6" w:rsidP="00C439F6">
            <w:r>
              <w:t>Fokus auf funktionaler Analyse</w:t>
            </w:r>
          </w:p>
          <w:p w:rsidR="00C439F6" w:rsidRDefault="00C439F6" w:rsidP="00C439F6">
            <w:pPr>
              <w:spacing w:before="60"/>
              <w:rPr>
                <w:rFonts w:eastAsia="Calibri" w:cs="Arial"/>
              </w:rPr>
            </w:pPr>
            <w:r>
              <w:rPr>
                <w:rFonts w:eastAsia="Calibri" w:cs="Arial"/>
              </w:rPr>
              <w:t>Untersuchung verschiedener Mittel der Kohärenzbildung anhand ve</w:t>
            </w:r>
            <w:r>
              <w:rPr>
                <w:rFonts w:eastAsia="Calibri" w:cs="Arial"/>
              </w:rPr>
              <w:t>r</w:t>
            </w:r>
            <w:r>
              <w:rPr>
                <w:rFonts w:eastAsia="Calibri" w:cs="Arial"/>
              </w:rPr>
              <w:t>schiedener Textsorten; induktive A</w:t>
            </w:r>
            <w:r>
              <w:rPr>
                <w:rFonts w:eastAsia="Calibri" w:cs="Arial"/>
              </w:rPr>
              <w:t>n</w:t>
            </w:r>
            <w:r>
              <w:rPr>
                <w:rFonts w:eastAsia="Calibri" w:cs="Arial"/>
              </w:rPr>
              <w:t>lage als Kohärenzwerkstatt (Weglas</w:t>
            </w:r>
            <w:r>
              <w:rPr>
                <w:rFonts w:eastAsia="Calibri" w:cs="Arial"/>
              </w:rPr>
              <w:t>s</w:t>
            </w:r>
            <w:r>
              <w:rPr>
                <w:rFonts w:eastAsia="Calibri" w:cs="Arial"/>
              </w:rPr>
              <w:t>proben, Kohärenzherstellung); mit verschiedenen Schreibaufgaben und der Überarbeitung eigener Texte ve</w:t>
            </w:r>
            <w:r>
              <w:rPr>
                <w:rFonts w:eastAsia="Calibri" w:cs="Arial"/>
              </w:rPr>
              <w:t>r</w:t>
            </w:r>
            <w:r>
              <w:rPr>
                <w:rFonts w:eastAsia="Calibri" w:cs="Arial"/>
              </w:rPr>
              <w:t>binden</w:t>
            </w:r>
          </w:p>
          <w:p w:rsidR="00C439F6" w:rsidRPr="005F1719" w:rsidRDefault="00C439F6" w:rsidP="00C439F6">
            <w:pPr>
              <w:numPr>
                <w:ilvl w:val="0"/>
                <w:numId w:val="1"/>
              </w:numPr>
              <w:spacing w:before="60"/>
              <w:rPr>
                <w:rFonts w:eastAsia="Calibri" w:cs="Arial"/>
              </w:rPr>
            </w:pPr>
            <w:r w:rsidRPr="00016F46">
              <w:rPr>
                <w:rFonts w:eastAsia="Calibri" w:cs="Arial"/>
              </w:rPr>
              <w:t>wiederholend: syntaktische Gleich- und Unterordnung (Konjunktion und Subjunktion)</w:t>
            </w:r>
            <w:r>
              <w:rPr>
                <w:rFonts w:eastAsia="Calibri" w:cs="Arial"/>
              </w:rPr>
              <w:t>, Präpositionen (einschließlich Rektion)</w:t>
            </w:r>
          </w:p>
          <w:p w:rsidR="00C439F6" w:rsidRDefault="00C439F6" w:rsidP="00C439F6">
            <w:pPr>
              <w:spacing w:before="60"/>
              <w:rPr>
                <w:rFonts w:eastAsia="Calibri" w:cs="Arial"/>
              </w:rPr>
            </w:pPr>
            <w:r w:rsidRPr="005F1719">
              <w:rPr>
                <w:rFonts w:eastAsia="Calibri" w:cs="Arial"/>
                <w:i/>
              </w:rPr>
              <w:t>Phänomen der Verweisung:</w:t>
            </w:r>
          </w:p>
          <w:p w:rsidR="00C439F6" w:rsidRDefault="00C439F6" w:rsidP="00C439F6">
            <w:pPr>
              <w:numPr>
                <w:ilvl w:val="0"/>
                <w:numId w:val="1"/>
              </w:numPr>
              <w:spacing w:before="60"/>
              <w:rPr>
                <w:rFonts w:eastAsia="Calibri" w:cs="Arial"/>
              </w:rPr>
            </w:pPr>
            <w:r w:rsidRPr="005F1719">
              <w:rPr>
                <w:rFonts w:eastAsia="Calibri" w:cs="Arial"/>
              </w:rPr>
              <w:t xml:space="preserve">wiederholend: Pronomen </w:t>
            </w:r>
            <w:r>
              <w:rPr>
                <w:rFonts w:eastAsia="Calibri" w:cs="Arial"/>
              </w:rPr>
              <w:t>(Pers</w:t>
            </w:r>
            <w:r>
              <w:rPr>
                <w:rFonts w:eastAsia="Calibri" w:cs="Arial"/>
              </w:rPr>
              <w:t>o</w:t>
            </w:r>
            <w:r>
              <w:rPr>
                <w:rFonts w:eastAsia="Calibri" w:cs="Arial"/>
              </w:rPr>
              <w:t>nal-, Demonstrativ-, Possessi</w:t>
            </w:r>
            <w:r>
              <w:rPr>
                <w:rFonts w:eastAsia="Calibri" w:cs="Arial"/>
              </w:rPr>
              <w:t>v</w:t>
            </w:r>
            <w:r>
              <w:rPr>
                <w:rFonts w:eastAsia="Calibri" w:cs="Arial"/>
              </w:rPr>
              <w:t>pronomen)</w:t>
            </w:r>
          </w:p>
          <w:p w:rsidR="00C439F6" w:rsidRPr="005F1719" w:rsidRDefault="00C439F6" w:rsidP="00C439F6">
            <w:pPr>
              <w:numPr>
                <w:ilvl w:val="0"/>
                <w:numId w:val="1"/>
              </w:numPr>
              <w:spacing w:before="60"/>
              <w:rPr>
                <w:rFonts w:eastAsia="Calibri" w:cs="Arial"/>
              </w:rPr>
            </w:pPr>
            <w:r w:rsidRPr="005F1719">
              <w:rPr>
                <w:rFonts w:eastAsia="Calibri" w:cs="Arial"/>
              </w:rPr>
              <w:t>Abgrenzung von deiktischer und phorischer Verweisung (auf etwas außerhalb des Textes bzw. Ve</w:t>
            </w:r>
            <w:r w:rsidRPr="005F1719">
              <w:rPr>
                <w:rFonts w:eastAsia="Calibri" w:cs="Arial"/>
              </w:rPr>
              <w:t>r</w:t>
            </w:r>
            <w:r w:rsidRPr="005F1719">
              <w:rPr>
                <w:rFonts w:eastAsia="Calibri" w:cs="Arial"/>
              </w:rPr>
              <w:t>weisung innerhalb des Textes)</w:t>
            </w:r>
          </w:p>
          <w:p w:rsidR="00C439F6" w:rsidRPr="006C32CF" w:rsidRDefault="00C439F6" w:rsidP="00C439F6">
            <w:pPr>
              <w:numPr>
                <w:ilvl w:val="0"/>
                <w:numId w:val="1"/>
              </w:numPr>
              <w:spacing w:before="60"/>
            </w:pPr>
            <w:r w:rsidRPr="005F1719">
              <w:rPr>
                <w:rFonts w:eastAsia="Calibri" w:cs="Arial"/>
              </w:rPr>
              <w:t xml:space="preserve">bestimmter Artikel als Markierung der Bekanntheit aus dem Text </w:t>
            </w:r>
            <w:r w:rsidRPr="005F1719">
              <w:rPr>
                <w:rFonts w:eastAsia="Calibri" w:cs="Arial"/>
              </w:rPr>
              <w:lastRenderedPageBreak/>
              <w:t>(Textkohärenz; Abgrenzung zum unbestimmten Artikel bei Neuei</w:t>
            </w:r>
            <w:r w:rsidRPr="005F1719">
              <w:rPr>
                <w:rFonts w:eastAsia="Calibri" w:cs="Arial"/>
              </w:rPr>
              <w:t>n</w:t>
            </w:r>
            <w:r w:rsidRPr="005F1719">
              <w:rPr>
                <w:rFonts w:eastAsia="Calibri" w:cs="Arial"/>
              </w:rPr>
              <w:t xml:space="preserve">führung) oder aus dem Vorwissen; zudem als Markierung </w:t>
            </w:r>
            <w:r>
              <w:t>sachlicher Einmaligkeit („der Papst“) sowie von Generalisierungen („Die Katze ist ein Säugetier.“)</w:t>
            </w:r>
          </w:p>
          <w:p w:rsidR="00C439F6" w:rsidRPr="005F1719" w:rsidRDefault="00C439F6" w:rsidP="00C439F6">
            <w:pPr>
              <w:spacing w:before="60"/>
              <w:rPr>
                <w:rFonts w:eastAsia="Calibri" w:cs="Arial"/>
                <w:i/>
              </w:rPr>
            </w:pPr>
            <w:r w:rsidRPr="005F1719">
              <w:rPr>
                <w:rFonts w:eastAsia="Calibri" w:cs="Arial"/>
                <w:i/>
              </w:rPr>
              <w:t>Ellipsenphänomene</w:t>
            </w:r>
          </w:p>
          <w:p w:rsidR="00C32967" w:rsidRPr="00325F19" w:rsidRDefault="00C439F6" w:rsidP="00841A48">
            <w:pPr>
              <w:numPr>
                <w:ilvl w:val="0"/>
                <w:numId w:val="1"/>
              </w:numPr>
              <w:spacing w:before="60"/>
            </w:pPr>
            <w:r>
              <w:rPr>
                <w:rFonts w:eastAsia="Calibri" w:cs="Arial"/>
              </w:rPr>
              <w:t xml:space="preserve">Ellipsenphänomene im Satzbau (Satzklammeranalysen); dabei auch </w:t>
            </w:r>
            <w:r w:rsidRPr="006C32CF">
              <w:t>Reflexion der zugrundeli</w:t>
            </w:r>
            <w:r w:rsidRPr="006C32CF">
              <w:t>e</w:t>
            </w:r>
            <w:r w:rsidRPr="006C32CF">
              <w:t>genden Stilnorm (Wiederholung</w:t>
            </w:r>
            <w:r w:rsidRPr="006C32CF">
              <w:t>s</w:t>
            </w:r>
            <w:r w:rsidRPr="006C32CF">
              <w:t>vermei</w:t>
            </w:r>
            <w:r>
              <w:t>dung)</w:t>
            </w:r>
          </w:p>
        </w:tc>
        <w:tc>
          <w:tcPr>
            <w:tcW w:w="1250" w:type="pct"/>
            <w:tcBorders>
              <w:left w:val="single" w:sz="4" w:space="0" w:color="auto"/>
              <w:right w:val="single" w:sz="4" w:space="0" w:color="auto"/>
            </w:tcBorders>
            <w:shd w:val="clear" w:color="auto" w:fill="auto"/>
          </w:tcPr>
          <w:p w:rsidR="00C32967" w:rsidRDefault="00C32967" w:rsidP="008F1A66">
            <w:pPr>
              <w:spacing w:before="60"/>
              <w:rPr>
                <w:rFonts w:eastAsia="Calibri" w:cs="Arial"/>
                <w:szCs w:val="22"/>
              </w:rPr>
            </w:pPr>
            <w:r>
              <w:rPr>
                <w:rFonts w:eastAsia="Calibri" w:cs="Arial"/>
                <w:szCs w:val="22"/>
              </w:rPr>
              <w:lastRenderedPageBreak/>
              <w:t>Der Bildungsplan versteh</w:t>
            </w:r>
            <w:r w:rsidR="00920D42">
              <w:rPr>
                <w:rFonts w:eastAsia="Calibri" w:cs="Arial"/>
                <w:szCs w:val="22"/>
              </w:rPr>
              <w:t>t</w:t>
            </w:r>
            <w:r>
              <w:rPr>
                <w:rFonts w:eastAsia="Calibri" w:cs="Arial"/>
                <w:szCs w:val="22"/>
              </w:rPr>
              <w:t xml:space="preserve"> Kohärenz als Oberbegriff, der sowohl Kohäsion (formaler Zusammenhang eines Te</w:t>
            </w:r>
            <w:r>
              <w:rPr>
                <w:rFonts w:eastAsia="Calibri" w:cs="Arial"/>
                <w:szCs w:val="22"/>
              </w:rPr>
              <w:t>x</w:t>
            </w:r>
            <w:r>
              <w:rPr>
                <w:rFonts w:eastAsia="Calibri" w:cs="Arial"/>
                <w:szCs w:val="22"/>
              </w:rPr>
              <w:t>tes, Textsyntax) als auch Kohärenz im engeren Sinne (semantischer Z</w:t>
            </w:r>
            <w:r>
              <w:rPr>
                <w:rFonts w:eastAsia="Calibri" w:cs="Arial"/>
                <w:szCs w:val="22"/>
              </w:rPr>
              <w:t>u</w:t>
            </w:r>
            <w:r>
              <w:rPr>
                <w:rFonts w:eastAsia="Calibri" w:cs="Arial"/>
                <w:szCs w:val="22"/>
              </w:rPr>
              <w:t>sammenhang eines Textes) meint.</w:t>
            </w:r>
          </w:p>
          <w:p w:rsidR="00C32967" w:rsidRDefault="00C32967" w:rsidP="008F1A66">
            <w:pPr>
              <w:spacing w:before="60"/>
              <w:rPr>
                <w:rFonts w:eastAsia="Calibri" w:cs="Arial"/>
                <w:szCs w:val="22"/>
              </w:rPr>
            </w:pPr>
            <w:r>
              <w:rPr>
                <w:rFonts w:eastAsia="Calibri" w:cs="Arial"/>
                <w:szCs w:val="22"/>
              </w:rPr>
              <w:t>Das Herstellen von Kohärenz ist für das Textverstehen wie für das eigene Schreiben grundlegend. Zugleich handelt es sich hier um einen Bereich, der sehr differenzierte Mittel ausgebi</w:t>
            </w:r>
            <w:r>
              <w:rPr>
                <w:rFonts w:eastAsia="Calibri" w:cs="Arial"/>
                <w:szCs w:val="22"/>
              </w:rPr>
              <w:t>l</w:t>
            </w:r>
            <w:r>
              <w:rPr>
                <w:rFonts w:eastAsia="Calibri" w:cs="Arial"/>
                <w:szCs w:val="22"/>
              </w:rPr>
              <w:t>det hat. Damit erlaubt er es, apriori funktional eine Fülle grammatikal</w:t>
            </w:r>
            <w:r>
              <w:rPr>
                <w:rFonts w:eastAsia="Calibri" w:cs="Arial"/>
                <w:szCs w:val="22"/>
              </w:rPr>
              <w:t>i</w:t>
            </w:r>
            <w:r>
              <w:rPr>
                <w:rFonts w:eastAsia="Calibri" w:cs="Arial"/>
                <w:szCs w:val="22"/>
              </w:rPr>
              <w:t>scher Phänomene integriert zu b</w:t>
            </w:r>
            <w:r>
              <w:rPr>
                <w:rFonts w:eastAsia="Calibri" w:cs="Arial"/>
                <w:szCs w:val="22"/>
              </w:rPr>
              <w:t>e</w:t>
            </w:r>
            <w:r>
              <w:rPr>
                <w:rFonts w:eastAsia="Calibri" w:cs="Arial"/>
                <w:szCs w:val="22"/>
              </w:rPr>
              <w:t>handeln, spiralcurricular in neuen Z</w:t>
            </w:r>
            <w:r>
              <w:rPr>
                <w:rFonts w:eastAsia="Calibri" w:cs="Arial"/>
                <w:szCs w:val="22"/>
              </w:rPr>
              <w:t>u</w:t>
            </w:r>
            <w:r>
              <w:rPr>
                <w:rFonts w:eastAsia="Calibri" w:cs="Arial"/>
                <w:szCs w:val="22"/>
              </w:rPr>
              <w:t>sammenhängen aufzugreifen und dies stets mit produktiven Schreibaufgaben zu verbinden. Insbesondere können verschiedene Wortarten („kleine Wö</w:t>
            </w:r>
            <w:r>
              <w:rPr>
                <w:rFonts w:eastAsia="Calibri" w:cs="Arial"/>
                <w:szCs w:val="22"/>
              </w:rPr>
              <w:t>r</w:t>
            </w:r>
            <w:r>
              <w:rPr>
                <w:rFonts w:eastAsia="Calibri" w:cs="Arial"/>
                <w:szCs w:val="22"/>
              </w:rPr>
              <w:t xml:space="preserve">ter“), die </w:t>
            </w:r>
            <w:r w:rsidR="002363DF">
              <w:rPr>
                <w:rFonts w:eastAsia="Calibri" w:cs="Arial"/>
                <w:szCs w:val="22"/>
              </w:rPr>
              <w:t xml:space="preserve">oft </w:t>
            </w:r>
            <w:r>
              <w:rPr>
                <w:rFonts w:eastAsia="Calibri" w:cs="Arial"/>
                <w:szCs w:val="22"/>
              </w:rPr>
              <w:t>nur marg</w:t>
            </w:r>
            <w:r w:rsidR="008826C2">
              <w:rPr>
                <w:rFonts w:eastAsia="Calibri" w:cs="Arial"/>
                <w:szCs w:val="22"/>
              </w:rPr>
              <w:t>inale Aufmer</w:t>
            </w:r>
            <w:r w:rsidR="008826C2">
              <w:rPr>
                <w:rFonts w:eastAsia="Calibri" w:cs="Arial"/>
                <w:szCs w:val="22"/>
              </w:rPr>
              <w:t>k</w:t>
            </w:r>
            <w:r w:rsidR="008826C2">
              <w:rPr>
                <w:rFonts w:eastAsia="Calibri" w:cs="Arial"/>
                <w:szCs w:val="22"/>
              </w:rPr>
              <w:t xml:space="preserve">samkeit erhalten, </w:t>
            </w:r>
            <w:r>
              <w:rPr>
                <w:rFonts w:eastAsia="Calibri" w:cs="Arial"/>
                <w:szCs w:val="22"/>
              </w:rPr>
              <w:t>in ihrer Funktion erschlossen werden. Wicht</w:t>
            </w:r>
            <w:r>
              <w:rPr>
                <w:rFonts w:eastAsia="Calibri" w:cs="Arial"/>
                <w:szCs w:val="22"/>
              </w:rPr>
              <w:t>i</w:t>
            </w:r>
            <w:r>
              <w:rPr>
                <w:rFonts w:eastAsia="Calibri" w:cs="Arial"/>
                <w:szCs w:val="22"/>
              </w:rPr>
              <w:t>ger als Terminologie ist in diesem Zusa</w:t>
            </w:r>
            <w:r>
              <w:rPr>
                <w:rFonts w:eastAsia="Calibri" w:cs="Arial"/>
                <w:szCs w:val="22"/>
              </w:rPr>
              <w:t>m</w:t>
            </w:r>
            <w:r>
              <w:rPr>
                <w:rFonts w:eastAsia="Calibri" w:cs="Arial"/>
                <w:szCs w:val="22"/>
              </w:rPr>
              <w:t>menhang die Analyse der Funkt</w:t>
            </w:r>
            <w:r>
              <w:rPr>
                <w:rFonts w:eastAsia="Calibri" w:cs="Arial"/>
                <w:szCs w:val="22"/>
              </w:rPr>
              <w:t>i</w:t>
            </w:r>
            <w:r>
              <w:rPr>
                <w:rFonts w:eastAsia="Calibri" w:cs="Arial"/>
                <w:szCs w:val="22"/>
              </w:rPr>
              <w:t>on.</w:t>
            </w:r>
          </w:p>
          <w:p w:rsidR="00C32967" w:rsidRDefault="00C32967" w:rsidP="008F1A66">
            <w:pPr>
              <w:spacing w:before="60"/>
              <w:rPr>
                <w:rFonts w:eastAsia="Calibri" w:cs="Arial"/>
                <w:szCs w:val="22"/>
              </w:rPr>
            </w:pPr>
            <w:r>
              <w:rPr>
                <w:rFonts w:eastAsia="Calibri" w:cs="Arial"/>
                <w:szCs w:val="22"/>
              </w:rPr>
              <w:t>Kohärenzmittel lassen sich tendenziell Schreibformen zuordnen (argumanti</w:t>
            </w:r>
            <w:r>
              <w:rPr>
                <w:rFonts w:eastAsia="Calibri" w:cs="Arial"/>
                <w:szCs w:val="22"/>
              </w:rPr>
              <w:t>e</w:t>
            </w:r>
            <w:r>
              <w:rPr>
                <w:rFonts w:eastAsia="Calibri" w:cs="Arial"/>
                <w:szCs w:val="22"/>
              </w:rPr>
              <w:t xml:space="preserve">ren: Konjunktionen, Subjunktionen, </w:t>
            </w:r>
            <w:r>
              <w:rPr>
                <w:rFonts w:eastAsia="Calibri" w:cs="Arial"/>
                <w:szCs w:val="22"/>
              </w:rPr>
              <w:lastRenderedPageBreak/>
              <w:t>Modaladverbien; erzählen: Tempora</w:t>
            </w:r>
            <w:r>
              <w:rPr>
                <w:rFonts w:eastAsia="Calibri" w:cs="Arial"/>
                <w:szCs w:val="22"/>
              </w:rPr>
              <w:t>l</w:t>
            </w:r>
            <w:r>
              <w:rPr>
                <w:rFonts w:eastAsia="Calibri" w:cs="Arial"/>
                <w:szCs w:val="22"/>
              </w:rPr>
              <w:t>adverbien; beschreiben: Lokaladve</w:t>
            </w:r>
            <w:r>
              <w:rPr>
                <w:rFonts w:eastAsia="Calibri" w:cs="Arial"/>
                <w:szCs w:val="22"/>
              </w:rPr>
              <w:t>r</w:t>
            </w:r>
            <w:r>
              <w:rPr>
                <w:rFonts w:eastAsia="Calibri" w:cs="Arial"/>
                <w:szCs w:val="22"/>
              </w:rPr>
              <w:t>bien)</w:t>
            </w:r>
            <w:r w:rsidR="00A90FCB">
              <w:rPr>
                <w:rFonts w:eastAsia="Calibri" w:cs="Arial"/>
                <w:szCs w:val="22"/>
              </w:rPr>
              <w:t>.</w:t>
            </w:r>
          </w:p>
          <w:p w:rsidR="00C32967" w:rsidRDefault="00C32967" w:rsidP="008F1A66">
            <w:pPr>
              <w:spacing w:before="60"/>
              <w:rPr>
                <w:rFonts w:eastAsia="Calibri" w:cs="Arial"/>
                <w:szCs w:val="22"/>
              </w:rPr>
            </w:pPr>
            <w:r>
              <w:rPr>
                <w:rFonts w:eastAsia="Calibri" w:cs="Arial"/>
                <w:szCs w:val="22"/>
              </w:rPr>
              <w:t>Eingebunden werden könne</w:t>
            </w:r>
            <w:r w:rsidR="00A90FCB">
              <w:rPr>
                <w:rFonts w:eastAsia="Calibri" w:cs="Arial"/>
                <w:szCs w:val="22"/>
              </w:rPr>
              <w:t>n</w:t>
            </w:r>
            <w:r>
              <w:rPr>
                <w:rFonts w:eastAsia="Calibri" w:cs="Arial"/>
                <w:szCs w:val="22"/>
              </w:rPr>
              <w:t xml:space="preserve"> auch die Partikel (Abtönungspartikel; Fokuspa</w:t>
            </w:r>
            <w:r>
              <w:rPr>
                <w:rFonts w:eastAsia="Calibri" w:cs="Arial"/>
                <w:szCs w:val="22"/>
              </w:rPr>
              <w:t>r</w:t>
            </w:r>
            <w:r>
              <w:rPr>
                <w:rFonts w:eastAsia="Calibri" w:cs="Arial"/>
                <w:szCs w:val="22"/>
              </w:rPr>
              <w:t>tikel erst auf höheren Klassenstufen)</w:t>
            </w:r>
            <w:r w:rsidR="00A90FCB">
              <w:rPr>
                <w:rFonts w:eastAsia="Calibri" w:cs="Arial"/>
                <w:szCs w:val="22"/>
              </w:rPr>
              <w:t>.</w:t>
            </w:r>
          </w:p>
          <w:p w:rsidR="004A3B33" w:rsidRDefault="004A3B33" w:rsidP="008F1A66">
            <w:pPr>
              <w:spacing w:before="60"/>
              <w:rPr>
                <w:rFonts w:eastAsia="Calibri" w:cs="Arial"/>
                <w:szCs w:val="22"/>
              </w:rPr>
            </w:pPr>
          </w:p>
          <w:p w:rsidR="004A3B33" w:rsidRDefault="004A3B33" w:rsidP="004A3B33">
            <w:pPr>
              <w:spacing w:before="60"/>
              <w:rPr>
                <w:rFonts w:eastAsia="Calibri" w:cs="Arial"/>
                <w:szCs w:val="22"/>
              </w:rPr>
            </w:pPr>
            <w:r w:rsidRPr="0099760F">
              <w:rPr>
                <w:rFonts w:eastAsia="Calibri" w:cs="Arial"/>
                <w:szCs w:val="22"/>
              </w:rPr>
              <w:t>Anbindungsmöglichkeiten bieten sich in jedem Lese- und Schreibprozess (hier ein wichtiges Überarbeitungskr</w:t>
            </w:r>
            <w:r w:rsidRPr="0099760F">
              <w:rPr>
                <w:rFonts w:eastAsia="Calibri" w:cs="Arial"/>
                <w:szCs w:val="22"/>
              </w:rPr>
              <w:t>i</w:t>
            </w:r>
            <w:r w:rsidRPr="0099760F">
              <w:rPr>
                <w:rFonts w:eastAsia="Calibri" w:cs="Arial"/>
                <w:szCs w:val="22"/>
              </w:rPr>
              <w:t>terium)</w:t>
            </w:r>
          </w:p>
          <w:p w:rsidR="004A3B33" w:rsidRPr="005A729C" w:rsidRDefault="004A3B33" w:rsidP="008F1A66">
            <w:pPr>
              <w:spacing w:before="60"/>
              <w:rPr>
                <w:rFonts w:eastAsia="Calibri" w:cs="Arial"/>
                <w:szCs w:val="22"/>
              </w:rPr>
            </w:pPr>
          </w:p>
        </w:tc>
      </w:tr>
    </w:tbl>
    <w:p w:rsidR="00B72B87" w:rsidRPr="002E1988" w:rsidRDefault="00B72B87" w:rsidP="00B72B87">
      <w:pPr>
        <w:rPr>
          <w:szCs w:val="22"/>
        </w:rPr>
      </w:pPr>
    </w:p>
    <w:p w:rsidR="00B72B87" w:rsidRPr="002E1988" w:rsidRDefault="00B72B87" w:rsidP="00B72B87">
      <w:pPr>
        <w:tabs>
          <w:tab w:val="left" w:pos="4883"/>
        </w:tabs>
        <w:rPr>
          <w:rFonts w:cs="Arial"/>
          <w:szCs w:val="22"/>
        </w:rPr>
      </w:pPr>
    </w:p>
    <w:p w:rsidR="00521538" w:rsidRPr="002E1988" w:rsidRDefault="00521538" w:rsidP="00B72B87">
      <w:pPr>
        <w:tabs>
          <w:tab w:val="left" w:pos="4883"/>
        </w:tabs>
        <w:rPr>
          <w:rFonts w:cs="Arial"/>
          <w:szCs w:val="22"/>
        </w:rPr>
      </w:pPr>
    </w:p>
    <w:p w:rsidR="00521538" w:rsidRPr="002E1988" w:rsidRDefault="00521538" w:rsidP="00B72B87">
      <w:pPr>
        <w:tabs>
          <w:tab w:val="left" w:pos="4883"/>
        </w:tabs>
        <w:rPr>
          <w:rFonts w:cs="Arial"/>
          <w:szCs w:val="22"/>
        </w:rPr>
      </w:pPr>
    </w:p>
    <w:p w:rsidR="00B72B87" w:rsidRPr="002E1988" w:rsidRDefault="00B72B87" w:rsidP="00B72B87">
      <w:pPr>
        <w:tabs>
          <w:tab w:val="left" w:pos="4883"/>
        </w:tabs>
        <w:rPr>
          <w:rFonts w:cs="Arial"/>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0"/>
        <w:gridCol w:w="3980"/>
        <w:gridCol w:w="3980"/>
        <w:gridCol w:w="3980"/>
      </w:tblGrid>
      <w:tr w:rsidR="00B72B87" w:rsidRPr="00CB5993" w:rsidTr="006063C4">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rsidR="00B72B87" w:rsidRPr="00D72B29" w:rsidRDefault="00521538" w:rsidP="00A90FCB">
            <w:pPr>
              <w:pStyle w:val="bcTab"/>
            </w:pPr>
            <w:bookmarkStart w:id="36" w:name="_Toc481735808"/>
            <w:r>
              <w:lastRenderedPageBreak/>
              <w:t xml:space="preserve">8.R. </w:t>
            </w:r>
            <w:r w:rsidR="00B72B87" w:rsidRPr="00521538">
              <w:t>Rechtschreibung</w:t>
            </w:r>
            <w:bookmarkEnd w:id="36"/>
          </w:p>
        </w:tc>
      </w:tr>
      <w:tr w:rsidR="00B72B87" w:rsidRPr="00C06297" w:rsidTr="006063C4">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EE4D93" w:rsidRDefault="00EE4D93" w:rsidP="00EE4D93">
            <w:pPr>
              <w:pStyle w:val="bcTabVortext"/>
            </w:pPr>
            <w:r>
              <w:t>Die erarbeiteten Grundlagen werden weiter geübt und vertieft. An den komplexeren Phänomenen wie die Groß- und Kleinschreibung (Progression über mehrere Jahrgänge) und die Zeichensetzung in komplexeren Satzgefügen und bei Infinitiv- und Partizipialgruppen wird weitergearbeitet.</w:t>
            </w:r>
          </w:p>
          <w:p w:rsidR="00B72B87" w:rsidRPr="00C06297" w:rsidRDefault="00EE4D93" w:rsidP="005150F6">
            <w:pPr>
              <w:pStyle w:val="bcTabVortext"/>
            </w:pPr>
            <w:r>
              <w:t xml:space="preserve">Der Rechtschreibunterricht ist in hohem Grade „integrativer Unterricht“ (BP S. 10). </w:t>
            </w:r>
            <w:r w:rsidR="005150F6">
              <w:t xml:space="preserve">Daher werden hier nur die Phänomene benannt; die methodische Umsetzung ergibt sich aus den jeweiligen Anbindungen und Bedürfnissen. Eine integrative Behandlung der Rechtschreibung </w:t>
            </w:r>
            <w:r>
              <w:t>bedeutet, dass Rechtschreibung in allen Schreibprozessen ein Thema ist. Dies kann in zunehmendem Maße nur differenziert und individualisiert an den „</w:t>
            </w:r>
            <w:r w:rsidRPr="00E8131D">
              <w:t>individuelle</w:t>
            </w:r>
            <w:r>
              <w:t>[n]</w:t>
            </w:r>
            <w:r w:rsidRPr="00E8131D">
              <w:t xml:space="preserve"> Fehlerschwerpunkte</w:t>
            </w:r>
            <w:r>
              <w:t>[n]“ (3.2.2.1.(28)) orientiert geschehen</w:t>
            </w:r>
            <w:r w:rsidR="00A90FCB">
              <w:t>.</w:t>
            </w:r>
            <w:r>
              <w:t xml:space="preserve"> Dabei kommt der Anwendung von „Rechtschreibstrategien“ (3.2.2.1.(27)) ein hohe B</w:t>
            </w:r>
            <w:r>
              <w:t>e</w:t>
            </w:r>
            <w:r>
              <w:t>deutung zu.</w:t>
            </w:r>
          </w:p>
        </w:tc>
      </w:tr>
      <w:tr w:rsidR="00B72B87" w:rsidRPr="00CB5993" w:rsidTr="006063C4">
        <w:trPr>
          <w:jc w:val="center"/>
        </w:trPr>
        <w:tc>
          <w:tcPr>
            <w:tcW w:w="1250" w:type="pct"/>
            <w:tcBorders>
              <w:top w:val="single" w:sz="4" w:space="0" w:color="auto"/>
              <w:left w:val="single" w:sz="4" w:space="0" w:color="auto"/>
              <w:bottom w:val="single" w:sz="4" w:space="0" w:color="auto"/>
              <w:right w:val="single" w:sz="4" w:space="0" w:color="auto"/>
            </w:tcBorders>
            <w:shd w:val="clear" w:color="auto" w:fill="F59D1E"/>
            <w:vAlign w:val="center"/>
            <w:hideMark/>
          </w:tcPr>
          <w:p w:rsidR="00B72B87" w:rsidRPr="0076063D" w:rsidRDefault="00B72B87" w:rsidP="006063C4">
            <w:pPr>
              <w:pStyle w:val="bcTabweiKompetenzen"/>
            </w:pPr>
            <w:r w:rsidRPr="0076063D">
              <w:t>Prozessbezogene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B70017"/>
            <w:vAlign w:val="center"/>
          </w:tcPr>
          <w:p w:rsidR="00B72B87" w:rsidRPr="0076063D" w:rsidRDefault="00B72B87" w:rsidP="006063C4">
            <w:pPr>
              <w:pStyle w:val="bcTabweiKompetenzen"/>
            </w:pPr>
            <w:r w:rsidRPr="0076063D">
              <w:t>Inhaltsbezogene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B72B87" w:rsidRPr="00D72B29" w:rsidRDefault="00B72B87" w:rsidP="006063C4">
            <w:pPr>
              <w:pStyle w:val="bcTabschwKompetenzen"/>
            </w:pPr>
            <w:r w:rsidRPr="00D72B29">
              <w:t>Konkretisierung,</w:t>
            </w:r>
            <w:r w:rsidRPr="00D72B29">
              <w:br/>
              <w:t>Vorgehen im Unterricht</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tcPr>
          <w:p w:rsidR="00B72B87" w:rsidRPr="00D72B29" w:rsidRDefault="00B72B87" w:rsidP="006063C4">
            <w:pPr>
              <w:pStyle w:val="bcTabschwKompetenzen"/>
            </w:pPr>
            <w:r w:rsidRPr="00D72B29">
              <w:t xml:space="preserve">Hinweise, Arbeitsmittel, </w:t>
            </w:r>
            <w:r>
              <w:br/>
            </w:r>
            <w:r w:rsidRPr="00D72B29">
              <w:t>Organis</w:t>
            </w:r>
            <w:r w:rsidRPr="00D72B29">
              <w:t>a</w:t>
            </w:r>
            <w:r w:rsidRPr="00D72B29">
              <w:t>tion, Verweise</w:t>
            </w:r>
          </w:p>
        </w:tc>
      </w:tr>
      <w:tr w:rsidR="00B72B87" w:rsidRPr="009743CA" w:rsidTr="006063C4">
        <w:trPr>
          <w:jc w:val="center"/>
        </w:trPr>
        <w:tc>
          <w:tcPr>
            <w:tcW w:w="25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72B87" w:rsidRPr="009720AF" w:rsidRDefault="00B72B87" w:rsidP="006063C4">
            <w:pPr>
              <w:jc w:val="center"/>
              <w:rPr>
                <w:rFonts w:eastAsia="Calibri"/>
                <w:sz w:val="18"/>
                <w:szCs w:val="18"/>
              </w:rPr>
            </w:pPr>
            <w:r w:rsidRPr="009720AF">
              <w:rPr>
                <w:sz w:val="18"/>
                <w:szCs w:val="18"/>
              </w:rPr>
              <w:t>Die Schülerinnen und Schüler können</w:t>
            </w:r>
          </w:p>
        </w:tc>
        <w:tc>
          <w:tcPr>
            <w:tcW w:w="1250" w:type="pct"/>
            <w:vMerge w:val="restart"/>
            <w:tcBorders>
              <w:top w:val="single" w:sz="4" w:space="0" w:color="auto"/>
              <w:left w:val="single" w:sz="4" w:space="0" w:color="auto"/>
              <w:right w:val="single" w:sz="4" w:space="0" w:color="auto"/>
            </w:tcBorders>
            <w:shd w:val="clear" w:color="auto" w:fill="auto"/>
          </w:tcPr>
          <w:p w:rsidR="00B72B87" w:rsidRPr="003152A7" w:rsidRDefault="00B72B87" w:rsidP="006063C4">
            <w:pPr>
              <w:spacing w:before="60"/>
              <w:rPr>
                <w:rFonts w:eastAsia="Calibri" w:cs="Arial"/>
                <w:b/>
                <w:szCs w:val="22"/>
              </w:rPr>
            </w:pPr>
            <w:r w:rsidRPr="003152A7">
              <w:rPr>
                <w:rFonts w:eastAsia="Calibri" w:cs="Arial"/>
                <w:b/>
                <w:szCs w:val="22"/>
              </w:rPr>
              <w:t xml:space="preserve">1. </w:t>
            </w:r>
            <w:r>
              <w:rPr>
                <w:rFonts w:eastAsia="Calibri" w:cs="Arial"/>
                <w:b/>
                <w:szCs w:val="22"/>
              </w:rPr>
              <w:t xml:space="preserve">Anlassbezogene </w:t>
            </w:r>
            <w:r w:rsidRPr="003152A7">
              <w:rPr>
                <w:rFonts w:eastAsia="Calibri" w:cs="Arial"/>
                <w:b/>
                <w:szCs w:val="22"/>
              </w:rPr>
              <w:t xml:space="preserve">Wiederholung und Übung </w:t>
            </w:r>
          </w:p>
          <w:p w:rsidR="00B72B87" w:rsidRDefault="00B72B87" w:rsidP="006063C4">
            <w:pPr>
              <w:numPr>
                <w:ilvl w:val="0"/>
                <w:numId w:val="1"/>
              </w:numPr>
              <w:spacing w:before="60"/>
              <w:rPr>
                <w:rFonts w:eastAsia="Calibri" w:cs="Arial"/>
                <w:szCs w:val="22"/>
              </w:rPr>
            </w:pPr>
            <w:r>
              <w:rPr>
                <w:rFonts w:eastAsia="Calibri" w:cs="Arial"/>
                <w:szCs w:val="22"/>
              </w:rPr>
              <w:t>De</w:t>
            </w:r>
            <w:r>
              <w:rPr>
                <w:rFonts w:eastAsia="Calibri" w:cs="Arial"/>
                <w:szCs w:val="22"/>
              </w:rPr>
              <w:t>h</w:t>
            </w:r>
            <w:r>
              <w:rPr>
                <w:rFonts w:eastAsia="Calibri" w:cs="Arial"/>
                <w:szCs w:val="22"/>
              </w:rPr>
              <w:t>nung/Schärfung</w:t>
            </w:r>
          </w:p>
          <w:p w:rsidR="00B72B87" w:rsidRDefault="00B72B87" w:rsidP="006063C4">
            <w:pPr>
              <w:numPr>
                <w:ilvl w:val="0"/>
                <w:numId w:val="1"/>
              </w:numPr>
              <w:spacing w:before="60"/>
              <w:rPr>
                <w:rFonts w:eastAsia="Calibri" w:cs="Arial"/>
                <w:szCs w:val="22"/>
              </w:rPr>
            </w:pPr>
            <w:r>
              <w:rPr>
                <w:rFonts w:eastAsia="Calibri" w:cs="Arial"/>
                <w:szCs w:val="22"/>
              </w:rPr>
              <w:t>S-Laute</w:t>
            </w:r>
          </w:p>
          <w:p w:rsidR="00B72B87" w:rsidRDefault="00B72B87" w:rsidP="006063C4">
            <w:pPr>
              <w:numPr>
                <w:ilvl w:val="0"/>
                <w:numId w:val="1"/>
              </w:numPr>
              <w:spacing w:before="60"/>
              <w:rPr>
                <w:rFonts w:eastAsia="Calibri" w:cs="Arial"/>
                <w:szCs w:val="22"/>
              </w:rPr>
            </w:pPr>
            <w:r>
              <w:rPr>
                <w:rFonts w:eastAsia="Calibri" w:cs="Arial"/>
                <w:szCs w:val="22"/>
              </w:rPr>
              <w:t>Groß- und Kleinschreibung</w:t>
            </w:r>
          </w:p>
          <w:p w:rsidR="00B72B87" w:rsidRDefault="00B72B87" w:rsidP="006063C4">
            <w:pPr>
              <w:numPr>
                <w:ilvl w:val="0"/>
                <w:numId w:val="1"/>
              </w:numPr>
              <w:spacing w:before="60"/>
              <w:rPr>
                <w:rFonts w:eastAsia="Calibri" w:cs="Arial"/>
                <w:szCs w:val="22"/>
              </w:rPr>
            </w:pPr>
            <w:r>
              <w:rPr>
                <w:rFonts w:eastAsia="Calibri" w:cs="Arial"/>
                <w:szCs w:val="22"/>
              </w:rPr>
              <w:t>Phänomene der Getrennt- und Zusammenschreibung (s.u.)</w:t>
            </w:r>
          </w:p>
          <w:p w:rsidR="00B72B87" w:rsidRPr="00312CE3" w:rsidRDefault="00B72B87" w:rsidP="006063C4">
            <w:pPr>
              <w:numPr>
                <w:ilvl w:val="0"/>
                <w:numId w:val="1"/>
              </w:numPr>
              <w:spacing w:before="60"/>
              <w:rPr>
                <w:rFonts w:eastAsia="Calibri"/>
              </w:rPr>
            </w:pPr>
            <w:r>
              <w:rPr>
                <w:rFonts w:eastAsia="Calibri" w:cs="Arial"/>
                <w:szCs w:val="22"/>
              </w:rPr>
              <w:t xml:space="preserve">Zeichensetzung: </w:t>
            </w:r>
            <w:r w:rsidRPr="00AB54F6">
              <w:rPr>
                <w:rFonts w:eastAsia="Calibri" w:cs="Arial"/>
                <w:szCs w:val="22"/>
              </w:rPr>
              <w:t>Nebensätze, A</w:t>
            </w:r>
            <w:r w:rsidRPr="00AB54F6">
              <w:rPr>
                <w:rFonts w:eastAsia="Calibri" w:cs="Arial"/>
                <w:szCs w:val="22"/>
              </w:rPr>
              <w:t>p</w:t>
            </w:r>
            <w:r w:rsidRPr="00AB54F6">
              <w:rPr>
                <w:rFonts w:eastAsia="Calibri" w:cs="Arial"/>
                <w:szCs w:val="22"/>
              </w:rPr>
              <w:t>positionen, Anreden, Ausrufe</w:t>
            </w:r>
            <w:r>
              <w:rPr>
                <w:rFonts w:eastAsia="Calibri" w:cs="Arial"/>
                <w:szCs w:val="22"/>
              </w:rPr>
              <w:t xml:space="preserve">, </w:t>
            </w:r>
            <w:r w:rsidRPr="00AB54F6">
              <w:rPr>
                <w:rFonts w:eastAsia="Calibri" w:cs="Arial"/>
                <w:szCs w:val="22"/>
              </w:rPr>
              <w:t>Au</w:t>
            </w:r>
            <w:r w:rsidRPr="00AB54F6">
              <w:rPr>
                <w:rFonts w:eastAsia="Calibri" w:cs="Arial"/>
                <w:szCs w:val="22"/>
              </w:rPr>
              <w:t>f</w:t>
            </w:r>
            <w:r w:rsidRPr="00AB54F6">
              <w:rPr>
                <w:rFonts w:eastAsia="Calibri" w:cs="Arial"/>
                <w:szCs w:val="22"/>
              </w:rPr>
              <w:t>zählungen</w:t>
            </w:r>
            <w:r>
              <w:rPr>
                <w:rFonts w:eastAsia="Calibri" w:cs="Arial"/>
                <w:szCs w:val="22"/>
              </w:rPr>
              <w:t xml:space="preserve">, </w:t>
            </w:r>
            <w:r w:rsidRPr="00AB54F6">
              <w:rPr>
                <w:rFonts w:eastAsia="Calibri" w:cs="Arial"/>
                <w:szCs w:val="22"/>
              </w:rPr>
              <w:t>di</w:t>
            </w:r>
            <w:r>
              <w:rPr>
                <w:rFonts w:eastAsia="Calibri" w:cs="Arial"/>
                <w:szCs w:val="22"/>
              </w:rPr>
              <w:t>rekte R</w:t>
            </w:r>
            <w:r>
              <w:rPr>
                <w:rFonts w:eastAsia="Calibri" w:cs="Arial"/>
                <w:szCs w:val="22"/>
              </w:rPr>
              <w:t>e</w:t>
            </w:r>
            <w:r>
              <w:rPr>
                <w:rFonts w:eastAsia="Calibri" w:cs="Arial"/>
                <w:szCs w:val="22"/>
              </w:rPr>
              <w:t>de</w:t>
            </w:r>
          </w:p>
        </w:tc>
        <w:tc>
          <w:tcPr>
            <w:tcW w:w="1250" w:type="pct"/>
            <w:vMerge w:val="restart"/>
            <w:tcBorders>
              <w:top w:val="single" w:sz="4" w:space="0" w:color="auto"/>
              <w:left w:val="single" w:sz="4" w:space="0" w:color="auto"/>
              <w:right w:val="single" w:sz="4" w:space="0" w:color="auto"/>
            </w:tcBorders>
            <w:shd w:val="clear" w:color="auto" w:fill="auto"/>
          </w:tcPr>
          <w:p w:rsidR="00B72B87" w:rsidRPr="00920D42" w:rsidRDefault="00B72B87" w:rsidP="006063C4">
            <w:pPr>
              <w:spacing w:before="60"/>
              <w:rPr>
                <w:rFonts w:eastAsia="Calibri" w:cs="Arial"/>
                <w:b/>
                <w:i/>
                <w:szCs w:val="22"/>
              </w:rPr>
            </w:pPr>
            <w:r w:rsidRPr="00920D42">
              <w:rPr>
                <w:rFonts w:eastAsia="Calibri" w:cs="Arial"/>
                <w:b/>
                <w:szCs w:val="22"/>
                <w:shd w:val="clear" w:color="auto" w:fill="A3D7B7"/>
              </w:rPr>
              <w:t>L MB</w:t>
            </w:r>
          </w:p>
          <w:p w:rsidR="00B72B87" w:rsidRPr="009743CA" w:rsidRDefault="009743CA" w:rsidP="006063C4">
            <w:pPr>
              <w:spacing w:before="60"/>
              <w:rPr>
                <w:rFonts w:eastAsia="Calibri"/>
              </w:rPr>
            </w:pPr>
            <w:r w:rsidRPr="009743CA">
              <w:t xml:space="preserve">Rechtschreibung sollte </w:t>
            </w:r>
            <w:r>
              <w:t xml:space="preserve">stets </w:t>
            </w:r>
            <w:r w:rsidRPr="009743CA">
              <w:t>im Z</w:t>
            </w:r>
            <w:r w:rsidRPr="009743CA">
              <w:t>u</w:t>
            </w:r>
            <w:r w:rsidRPr="009743CA">
              <w:t>sammenhang mit Schreibprozessen gefördert werden</w:t>
            </w:r>
            <w:r w:rsidR="00920D42">
              <w:t>.</w:t>
            </w:r>
          </w:p>
        </w:tc>
      </w:tr>
      <w:tr w:rsidR="00B72B87" w:rsidRPr="009F59E5" w:rsidTr="006063C4">
        <w:trPr>
          <w:jc w:val="center"/>
        </w:trPr>
        <w:tc>
          <w:tcPr>
            <w:tcW w:w="1250" w:type="pct"/>
            <w:tcBorders>
              <w:top w:val="single" w:sz="4" w:space="0" w:color="auto"/>
              <w:left w:val="single" w:sz="4" w:space="0" w:color="auto"/>
              <w:bottom w:val="single" w:sz="4" w:space="0" w:color="auto"/>
              <w:right w:val="single" w:sz="4" w:space="0" w:color="auto"/>
            </w:tcBorders>
            <w:shd w:val="clear" w:color="auto" w:fill="auto"/>
          </w:tcPr>
          <w:p w:rsidR="00B72B87" w:rsidRPr="00E85271" w:rsidRDefault="00B72B87" w:rsidP="006063C4">
            <w:pPr>
              <w:spacing w:before="60"/>
              <w:rPr>
                <w:rFonts w:eastAsia="Calibri" w:cs="Arial"/>
                <w:sz w:val="18"/>
                <w:szCs w:val="18"/>
                <w:u w:val="single"/>
              </w:rPr>
            </w:pPr>
            <w:r w:rsidRPr="00E85271">
              <w:rPr>
                <w:rFonts w:eastAsia="Calibri" w:cs="Arial"/>
                <w:sz w:val="18"/>
                <w:szCs w:val="18"/>
                <w:u w:val="single"/>
              </w:rPr>
              <w:t>2.2. Schreiben</w:t>
            </w:r>
          </w:p>
          <w:p w:rsidR="00D94B1E" w:rsidRPr="00E85271" w:rsidRDefault="006C54DE" w:rsidP="006063C4">
            <w:pPr>
              <w:spacing w:before="60"/>
              <w:rPr>
                <w:rFonts w:eastAsia="Calibri" w:cs="Arial"/>
                <w:sz w:val="18"/>
                <w:szCs w:val="18"/>
              </w:rPr>
            </w:pPr>
            <w:r w:rsidRPr="00E85271">
              <w:rPr>
                <w:rFonts w:eastAsia="Calibri" w:cs="Arial"/>
                <w:sz w:val="18"/>
                <w:szCs w:val="18"/>
              </w:rPr>
              <w:t>5.  elementare formale Anforderungen des Schreibens erfüllen (Lesbarkeit der Han</w:t>
            </w:r>
            <w:r w:rsidRPr="00E85271">
              <w:rPr>
                <w:rFonts w:eastAsia="Calibri" w:cs="Arial"/>
                <w:sz w:val="18"/>
                <w:szCs w:val="18"/>
              </w:rPr>
              <w:t>d</w:t>
            </w:r>
            <w:r w:rsidRPr="00E85271">
              <w:rPr>
                <w:rFonts w:eastAsia="Calibri" w:cs="Arial"/>
                <w:sz w:val="18"/>
                <w:szCs w:val="18"/>
              </w:rPr>
              <w:t>schrift, Blatteinteilung; Rechtschreibung, Ze</w:t>
            </w:r>
            <w:r w:rsidRPr="00E85271">
              <w:rPr>
                <w:rFonts w:eastAsia="Calibri" w:cs="Arial"/>
                <w:sz w:val="18"/>
                <w:szCs w:val="18"/>
              </w:rPr>
              <w:t>i</w:t>
            </w:r>
            <w:r w:rsidRPr="00E85271">
              <w:rPr>
                <w:rFonts w:eastAsia="Calibri" w:cs="Arial"/>
                <w:sz w:val="18"/>
                <w:szCs w:val="18"/>
              </w:rPr>
              <w:t>chensetzung, Grammatik)</w:t>
            </w:r>
          </w:p>
          <w:p w:rsidR="00D94B1E" w:rsidRPr="00E85271" w:rsidRDefault="0034570B" w:rsidP="006063C4">
            <w:pPr>
              <w:spacing w:before="60"/>
              <w:rPr>
                <w:rFonts w:eastAsia="Calibri" w:cs="Arial"/>
                <w:sz w:val="18"/>
                <w:szCs w:val="18"/>
              </w:rPr>
            </w:pPr>
            <w:r w:rsidRPr="00E85271">
              <w:rPr>
                <w:rFonts w:eastAsia="Calibri" w:cs="Arial"/>
                <w:sz w:val="18"/>
                <w:szCs w:val="18"/>
              </w:rPr>
              <w:t>36. Textdistanz einnehmen, zu eigenen und fremden Texten kriterienorientiert Stellung nehmen und Verbesserungsvorschläge era</w:t>
            </w:r>
            <w:r w:rsidRPr="00E85271">
              <w:rPr>
                <w:rFonts w:eastAsia="Calibri" w:cs="Arial"/>
                <w:sz w:val="18"/>
                <w:szCs w:val="18"/>
              </w:rPr>
              <w:t>r</w:t>
            </w:r>
            <w:r w:rsidRPr="00E85271">
              <w:rPr>
                <w:rFonts w:eastAsia="Calibri" w:cs="Arial"/>
                <w:sz w:val="18"/>
                <w:szCs w:val="18"/>
              </w:rPr>
              <w:t>beiten</w:t>
            </w:r>
          </w:p>
          <w:p w:rsidR="00D94B1E" w:rsidRPr="00E85271" w:rsidRDefault="0034570B" w:rsidP="006063C4">
            <w:pPr>
              <w:spacing w:before="60"/>
              <w:rPr>
                <w:rFonts w:eastAsia="Calibri" w:cs="Arial"/>
                <w:sz w:val="18"/>
                <w:szCs w:val="18"/>
              </w:rPr>
            </w:pPr>
            <w:r w:rsidRPr="00E85271">
              <w:rPr>
                <w:rFonts w:eastAsia="Calibri" w:cs="Arial"/>
                <w:sz w:val="18"/>
                <w:szCs w:val="18"/>
              </w:rPr>
              <w:t>37.  Strategien zur Überprüfung der sprachl</w:t>
            </w:r>
            <w:r w:rsidRPr="00E85271">
              <w:rPr>
                <w:rFonts w:eastAsia="Calibri" w:cs="Arial"/>
                <w:sz w:val="18"/>
                <w:szCs w:val="18"/>
              </w:rPr>
              <w:t>i</w:t>
            </w:r>
            <w:r w:rsidRPr="00E85271">
              <w:rPr>
                <w:rFonts w:eastAsia="Calibri" w:cs="Arial"/>
                <w:sz w:val="18"/>
                <w:szCs w:val="18"/>
              </w:rPr>
              <w:t>chen Richtigkeit und Rechtschreibung anwe</w:t>
            </w:r>
            <w:r w:rsidRPr="00E85271">
              <w:rPr>
                <w:rFonts w:eastAsia="Calibri" w:cs="Arial"/>
                <w:sz w:val="18"/>
                <w:szCs w:val="18"/>
              </w:rPr>
              <w:t>n</w:t>
            </w:r>
            <w:r w:rsidRPr="00E85271">
              <w:rPr>
                <w:rFonts w:eastAsia="Calibri" w:cs="Arial"/>
                <w:sz w:val="18"/>
                <w:szCs w:val="18"/>
              </w:rPr>
              <w:t>den (zum Beispiel individuelles Fehlerprofil)</w:t>
            </w:r>
          </w:p>
          <w:p w:rsidR="00B72B87" w:rsidRPr="00E85271" w:rsidRDefault="00B84B3A" w:rsidP="006063C4">
            <w:pPr>
              <w:spacing w:before="60"/>
              <w:rPr>
                <w:rFonts w:eastAsia="Calibri" w:cs="Arial"/>
                <w:sz w:val="18"/>
                <w:szCs w:val="18"/>
              </w:rPr>
            </w:pPr>
            <w:r w:rsidRPr="00E85271">
              <w:rPr>
                <w:rFonts w:eastAsia="Calibri" w:cs="Arial"/>
                <w:sz w:val="18"/>
                <w:szCs w:val="18"/>
              </w:rPr>
              <w:t>38. Texte inhaltlich und sprachlich überarbe</w:t>
            </w:r>
            <w:r w:rsidRPr="00E85271">
              <w:rPr>
                <w:rFonts w:eastAsia="Calibri" w:cs="Arial"/>
                <w:sz w:val="18"/>
                <w:szCs w:val="18"/>
              </w:rPr>
              <w:t>i</w:t>
            </w:r>
            <w:r w:rsidRPr="00E85271">
              <w:rPr>
                <w:rFonts w:eastAsia="Calibri" w:cs="Arial"/>
                <w:sz w:val="18"/>
                <w:szCs w:val="18"/>
              </w:rPr>
              <w:t>ten und dazu geeignete Methoden und Sozia</w:t>
            </w:r>
            <w:r w:rsidRPr="00E85271">
              <w:rPr>
                <w:rFonts w:eastAsia="Calibri" w:cs="Arial"/>
                <w:sz w:val="18"/>
                <w:szCs w:val="18"/>
              </w:rPr>
              <w:t>l</w:t>
            </w:r>
            <w:r w:rsidRPr="00E85271">
              <w:rPr>
                <w:rFonts w:eastAsia="Calibri" w:cs="Arial"/>
                <w:sz w:val="18"/>
                <w:szCs w:val="18"/>
              </w:rPr>
              <w:t>formen (zum Beispiel Schreibwerkstatt, Schreibkonferenz) nutzen […]; dabei auch digitale Medien nutzen</w:t>
            </w:r>
          </w:p>
          <w:p w:rsidR="00B72B87" w:rsidRPr="00E85271" w:rsidRDefault="00B72B87" w:rsidP="006063C4">
            <w:pPr>
              <w:spacing w:before="60"/>
              <w:rPr>
                <w:rFonts w:eastAsia="Calibri" w:cs="Arial"/>
                <w:sz w:val="18"/>
                <w:szCs w:val="18"/>
                <w:u w:val="single"/>
              </w:rPr>
            </w:pPr>
            <w:r w:rsidRPr="00E85271">
              <w:rPr>
                <w:rFonts w:eastAsia="Calibri" w:cs="Arial"/>
                <w:sz w:val="18"/>
                <w:szCs w:val="18"/>
                <w:u w:val="single"/>
              </w:rPr>
              <w:t>2.3. Lesen</w:t>
            </w:r>
          </w:p>
          <w:p w:rsidR="00D94B1E" w:rsidRPr="00E85271" w:rsidRDefault="000D12E0" w:rsidP="006063C4">
            <w:pPr>
              <w:spacing w:before="60"/>
              <w:rPr>
                <w:rFonts w:eastAsia="Calibri" w:cs="Arial"/>
                <w:sz w:val="18"/>
                <w:szCs w:val="18"/>
              </w:rPr>
            </w:pPr>
            <w:r w:rsidRPr="00E85271">
              <w:rPr>
                <w:sz w:val="18"/>
                <w:szCs w:val="18"/>
              </w:rPr>
              <w:t>3.  Lesestrategien und Methoden der Texte</w:t>
            </w:r>
            <w:r w:rsidRPr="00E85271">
              <w:rPr>
                <w:sz w:val="18"/>
                <w:szCs w:val="18"/>
              </w:rPr>
              <w:t>r</w:t>
            </w:r>
            <w:r w:rsidRPr="00E85271">
              <w:rPr>
                <w:sz w:val="18"/>
                <w:szCs w:val="18"/>
              </w:rPr>
              <w:t>schließung selbstständig anwenden (marki</w:t>
            </w:r>
            <w:r w:rsidRPr="00E85271">
              <w:rPr>
                <w:sz w:val="18"/>
                <w:szCs w:val="18"/>
              </w:rPr>
              <w:t>e</w:t>
            </w:r>
            <w:r w:rsidRPr="00E85271">
              <w:rPr>
                <w:sz w:val="18"/>
                <w:szCs w:val="18"/>
              </w:rPr>
              <w:t>ren, Verstehensbarrieren identifizieren, Ve</w:t>
            </w:r>
            <w:r w:rsidRPr="00E85271">
              <w:rPr>
                <w:sz w:val="18"/>
                <w:szCs w:val="18"/>
              </w:rPr>
              <w:t>r</w:t>
            </w:r>
            <w:r w:rsidRPr="00E85271">
              <w:rPr>
                <w:sz w:val="18"/>
                <w:szCs w:val="18"/>
              </w:rPr>
              <w:t>ständnisfragen formulieren, Texte strukturi</w:t>
            </w:r>
            <w:r w:rsidRPr="00E85271">
              <w:rPr>
                <w:sz w:val="18"/>
                <w:szCs w:val="18"/>
              </w:rPr>
              <w:t>e</w:t>
            </w:r>
            <w:r w:rsidRPr="00E85271">
              <w:rPr>
                <w:sz w:val="18"/>
                <w:szCs w:val="18"/>
              </w:rPr>
              <w:t>ren, Wortbedeutungen und Fachbegriffe kl</w:t>
            </w:r>
            <w:r w:rsidRPr="00E85271">
              <w:rPr>
                <w:sz w:val="18"/>
                <w:szCs w:val="18"/>
              </w:rPr>
              <w:t>ä</w:t>
            </w:r>
            <w:r w:rsidRPr="00E85271">
              <w:rPr>
                <w:sz w:val="18"/>
                <w:szCs w:val="18"/>
              </w:rPr>
              <w:t>ren, Nachschlagewerke in verschiedenen Medien verwenden)</w:t>
            </w:r>
          </w:p>
          <w:p w:rsidR="00B72B87" w:rsidRPr="00E85271" w:rsidRDefault="007F35D0" w:rsidP="006063C4">
            <w:pPr>
              <w:spacing w:before="60"/>
              <w:rPr>
                <w:rFonts w:eastAsia="Calibri" w:cs="Arial"/>
                <w:sz w:val="18"/>
                <w:szCs w:val="18"/>
              </w:rPr>
            </w:pPr>
            <w:r w:rsidRPr="00E85271">
              <w:rPr>
                <w:rFonts w:eastAsia="Calibri" w:cs="Arial"/>
                <w:sz w:val="18"/>
                <w:szCs w:val="18"/>
              </w:rPr>
              <w:t>28. zwischen verschiedenen Lesehaltungen unterscheiden (spontan, methodisch geleitet; analytisch, identifikatorisch, wertend; aktual</w:t>
            </w:r>
            <w:r w:rsidRPr="00E85271">
              <w:rPr>
                <w:rFonts w:eastAsia="Calibri" w:cs="Arial"/>
                <w:sz w:val="18"/>
                <w:szCs w:val="18"/>
              </w:rPr>
              <w:t>i</w:t>
            </w:r>
            <w:r w:rsidRPr="00E85271">
              <w:rPr>
                <w:rFonts w:eastAsia="Calibri" w:cs="Arial"/>
                <w:sz w:val="18"/>
                <w:szCs w:val="18"/>
              </w:rPr>
              <w:t>sierend, historisierend) und ihre jeweilige L</w:t>
            </w:r>
            <w:r w:rsidRPr="00E85271">
              <w:rPr>
                <w:rFonts w:eastAsia="Calibri" w:cs="Arial"/>
                <w:sz w:val="18"/>
                <w:szCs w:val="18"/>
              </w:rPr>
              <w:t>e</w:t>
            </w:r>
            <w:r w:rsidRPr="00E85271">
              <w:rPr>
                <w:rFonts w:eastAsia="Calibri" w:cs="Arial"/>
                <w:sz w:val="18"/>
                <w:szCs w:val="18"/>
              </w:rPr>
              <w:t>sehaltung einordnen</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B72B87" w:rsidRPr="009720AF" w:rsidRDefault="00B72B87" w:rsidP="006063C4">
            <w:pPr>
              <w:spacing w:before="60"/>
              <w:rPr>
                <w:rFonts w:eastAsia="Calibri" w:cs="Arial"/>
                <w:sz w:val="18"/>
                <w:szCs w:val="18"/>
                <w:u w:val="single"/>
              </w:rPr>
            </w:pPr>
            <w:r w:rsidRPr="009720AF">
              <w:rPr>
                <w:rFonts w:eastAsia="Calibri" w:cs="Arial"/>
                <w:sz w:val="18"/>
                <w:szCs w:val="18"/>
                <w:u w:val="single"/>
              </w:rPr>
              <w:t>3.2.2.1. Struktur von Äußerungen</w:t>
            </w:r>
          </w:p>
          <w:p w:rsidR="005365E3" w:rsidRPr="009720AF" w:rsidRDefault="009720AF" w:rsidP="006063C4">
            <w:pPr>
              <w:spacing w:before="60"/>
              <w:rPr>
                <w:rFonts w:eastAsia="Calibri" w:cs="Arial"/>
                <w:sz w:val="18"/>
                <w:szCs w:val="18"/>
              </w:rPr>
            </w:pPr>
            <w:r w:rsidRPr="009720AF">
              <w:rPr>
                <w:sz w:val="18"/>
                <w:szCs w:val="18"/>
              </w:rPr>
              <w:t>(22) Regeln der Schärfung und Dehnung sowie der Schreibung der s-Laute nennen und ko</w:t>
            </w:r>
            <w:r w:rsidRPr="009720AF">
              <w:rPr>
                <w:sz w:val="18"/>
                <w:szCs w:val="18"/>
              </w:rPr>
              <w:t>r</w:t>
            </w:r>
            <w:r w:rsidRPr="009720AF">
              <w:rPr>
                <w:sz w:val="18"/>
                <w:szCs w:val="18"/>
              </w:rPr>
              <w:t>rekt anwenden</w:t>
            </w:r>
          </w:p>
          <w:p w:rsidR="005365E3" w:rsidRPr="009720AF" w:rsidRDefault="009720AF" w:rsidP="006063C4">
            <w:pPr>
              <w:spacing w:before="60"/>
              <w:rPr>
                <w:rFonts w:eastAsia="Calibri" w:cs="Arial"/>
                <w:sz w:val="18"/>
                <w:szCs w:val="18"/>
              </w:rPr>
            </w:pPr>
            <w:r w:rsidRPr="009720AF">
              <w:rPr>
                <w:sz w:val="18"/>
                <w:szCs w:val="18"/>
              </w:rPr>
              <w:t>(23) Groß- und Kleinschreibung sicher unte</w:t>
            </w:r>
            <w:r w:rsidRPr="009720AF">
              <w:rPr>
                <w:sz w:val="18"/>
                <w:szCs w:val="18"/>
              </w:rPr>
              <w:t>r</w:t>
            </w:r>
            <w:r w:rsidRPr="009720AF">
              <w:rPr>
                <w:sz w:val="18"/>
                <w:szCs w:val="18"/>
              </w:rPr>
              <w:t>scheiden; Großschreibung in allen Fällen n</w:t>
            </w:r>
            <w:r w:rsidRPr="009720AF">
              <w:rPr>
                <w:sz w:val="18"/>
                <w:szCs w:val="18"/>
              </w:rPr>
              <w:t>o</w:t>
            </w:r>
            <w:r w:rsidRPr="009720AF">
              <w:rPr>
                <w:sz w:val="18"/>
                <w:szCs w:val="18"/>
              </w:rPr>
              <w:t>minaler Verwendung sowie in festen Fügungen sicher normgerecht verwenden und dabei ihr grammatikalisches Wissen nutzen</w:t>
            </w:r>
          </w:p>
          <w:p w:rsidR="005365E3" w:rsidRPr="009720AF" w:rsidRDefault="009720AF" w:rsidP="006063C4">
            <w:pPr>
              <w:spacing w:before="60"/>
              <w:rPr>
                <w:rFonts w:eastAsia="Calibri" w:cs="Arial"/>
                <w:sz w:val="18"/>
                <w:szCs w:val="18"/>
              </w:rPr>
            </w:pPr>
            <w:r w:rsidRPr="009720AF">
              <w:rPr>
                <w:rFonts w:eastAsia="Calibri" w:cs="Arial"/>
                <w:sz w:val="18"/>
                <w:szCs w:val="18"/>
              </w:rPr>
              <w:t>(24) Getrennt- und Zusammenschreibung in geläufigen Fällen normgerecht verwenden</w:t>
            </w:r>
          </w:p>
          <w:p w:rsidR="005365E3" w:rsidRPr="009720AF" w:rsidRDefault="009720AF" w:rsidP="006063C4">
            <w:pPr>
              <w:spacing w:before="60"/>
              <w:rPr>
                <w:rFonts w:eastAsia="Calibri" w:cs="Arial"/>
                <w:sz w:val="18"/>
                <w:szCs w:val="18"/>
              </w:rPr>
            </w:pPr>
            <w:r w:rsidRPr="009720AF">
              <w:rPr>
                <w:rFonts w:eastAsia="Calibri" w:cs="Arial"/>
                <w:sz w:val="18"/>
                <w:szCs w:val="18"/>
              </w:rPr>
              <w:t>(25) Besonderheiten der Schreibung von Fremdwörtern nennen und korrekt anwenden</w:t>
            </w:r>
          </w:p>
          <w:p w:rsidR="00D306AD" w:rsidRPr="00D306AD" w:rsidRDefault="00D306AD" w:rsidP="00D306AD">
            <w:pPr>
              <w:spacing w:before="60"/>
              <w:rPr>
                <w:rFonts w:eastAsia="Calibri" w:cs="Arial"/>
                <w:sz w:val="18"/>
                <w:szCs w:val="18"/>
              </w:rPr>
            </w:pPr>
            <w:r w:rsidRPr="00D306AD">
              <w:rPr>
                <w:sz w:val="18"/>
                <w:szCs w:val="18"/>
              </w:rPr>
              <w:t>(27) Rechtschreibstrategien (Silbierung, Wor</w:t>
            </w:r>
            <w:r w:rsidRPr="00D306AD">
              <w:rPr>
                <w:sz w:val="18"/>
                <w:szCs w:val="18"/>
              </w:rPr>
              <w:t>t</w:t>
            </w:r>
            <w:r w:rsidRPr="00D306AD">
              <w:rPr>
                <w:sz w:val="18"/>
                <w:szCs w:val="18"/>
              </w:rPr>
              <w:t>verlängerung, Ableitungen) und grundlegende Rechtschreibregeln (Lautprinzip, morphemat</w:t>
            </w:r>
            <w:r w:rsidRPr="00D306AD">
              <w:rPr>
                <w:sz w:val="18"/>
                <w:szCs w:val="18"/>
              </w:rPr>
              <w:t>i</w:t>
            </w:r>
            <w:r w:rsidRPr="00D306AD">
              <w:rPr>
                <w:sz w:val="18"/>
                <w:szCs w:val="18"/>
              </w:rPr>
              <w:t>sches Prinzip, silbisches Prinzip, grammat</w:t>
            </w:r>
            <w:r w:rsidRPr="00D306AD">
              <w:rPr>
                <w:sz w:val="18"/>
                <w:szCs w:val="18"/>
              </w:rPr>
              <w:t>i</w:t>
            </w:r>
            <w:r w:rsidRPr="00D306AD">
              <w:rPr>
                <w:sz w:val="18"/>
                <w:szCs w:val="18"/>
              </w:rPr>
              <w:t>sches Prinzip) beim Schreiben und Überarbe</w:t>
            </w:r>
            <w:r w:rsidRPr="00D306AD">
              <w:rPr>
                <w:sz w:val="18"/>
                <w:szCs w:val="18"/>
              </w:rPr>
              <w:t>i</w:t>
            </w:r>
            <w:r w:rsidRPr="00D306AD">
              <w:rPr>
                <w:sz w:val="18"/>
                <w:szCs w:val="18"/>
              </w:rPr>
              <w:t>ten von Texten anwenden</w:t>
            </w:r>
          </w:p>
          <w:p w:rsidR="005365E3" w:rsidRPr="009720AF" w:rsidRDefault="00D306AD" w:rsidP="006063C4">
            <w:pPr>
              <w:spacing w:before="60"/>
              <w:rPr>
                <w:rFonts w:eastAsia="Calibri" w:cs="Arial"/>
                <w:sz w:val="18"/>
                <w:szCs w:val="18"/>
              </w:rPr>
            </w:pPr>
            <w:r w:rsidRPr="00D306AD">
              <w:rPr>
                <w:rFonts w:eastAsia="Calibri" w:cs="Arial"/>
                <w:sz w:val="18"/>
                <w:szCs w:val="18"/>
              </w:rPr>
              <w:t>(28) individuelle Fehlerschwerpunkte bene</w:t>
            </w:r>
            <w:r w:rsidRPr="00D306AD">
              <w:rPr>
                <w:rFonts w:eastAsia="Calibri" w:cs="Arial"/>
                <w:sz w:val="18"/>
                <w:szCs w:val="18"/>
              </w:rPr>
              <w:t>n</w:t>
            </w:r>
            <w:r w:rsidRPr="00D306AD">
              <w:rPr>
                <w:rFonts w:eastAsia="Calibri" w:cs="Arial"/>
                <w:sz w:val="18"/>
                <w:szCs w:val="18"/>
              </w:rPr>
              <w:t>nen und korrigierend bearbeiten</w:t>
            </w:r>
          </w:p>
          <w:p w:rsidR="00B72B87" w:rsidRPr="009720AF" w:rsidRDefault="009F59E5" w:rsidP="006063C4">
            <w:pPr>
              <w:spacing w:before="60"/>
              <w:rPr>
                <w:rFonts w:eastAsia="Calibri" w:cs="Arial"/>
                <w:sz w:val="18"/>
                <w:szCs w:val="18"/>
              </w:rPr>
            </w:pPr>
            <w:r w:rsidRPr="009F59E5">
              <w:rPr>
                <w:rFonts w:eastAsia="Calibri" w:cs="Arial"/>
                <w:sz w:val="18"/>
                <w:szCs w:val="18"/>
              </w:rPr>
              <w:t>(29) die Grenzen digitaler Rechtschreibhilfen erkennen und beachten</w:t>
            </w:r>
          </w:p>
        </w:tc>
        <w:tc>
          <w:tcPr>
            <w:tcW w:w="1250" w:type="pct"/>
            <w:vMerge/>
            <w:tcBorders>
              <w:left w:val="single" w:sz="4" w:space="0" w:color="auto"/>
              <w:right w:val="single" w:sz="4" w:space="0" w:color="auto"/>
            </w:tcBorders>
            <w:shd w:val="clear" w:color="auto" w:fill="auto"/>
          </w:tcPr>
          <w:p w:rsidR="00B72B87" w:rsidRPr="009F59E5" w:rsidRDefault="00B72B87" w:rsidP="006063C4">
            <w:pPr>
              <w:numPr>
                <w:ilvl w:val="0"/>
                <w:numId w:val="1"/>
              </w:numPr>
              <w:spacing w:before="60"/>
              <w:rPr>
                <w:rFonts w:eastAsia="Calibri" w:cs="Arial"/>
                <w:i/>
                <w:szCs w:val="22"/>
              </w:rPr>
            </w:pPr>
          </w:p>
        </w:tc>
        <w:tc>
          <w:tcPr>
            <w:tcW w:w="1250" w:type="pct"/>
            <w:vMerge/>
            <w:tcBorders>
              <w:left w:val="single" w:sz="4" w:space="0" w:color="auto"/>
              <w:right w:val="single" w:sz="4" w:space="0" w:color="auto"/>
            </w:tcBorders>
            <w:shd w:val="clear" w:color="auto" w:fill="auto"/>
          </w:tcPr>
          <w:p w:rsidR="00B72B87" w:rsidRPr="009F59E5" w:rsidRDefault="00B72B87" w:rsidP="006063C4">
            <w:pPr>
              <w:spacing w:before="60"/>
              <w:rPr>
                <w:rFonts w:eastAsia="Calibri" w:cs="Arial"/>
                <w:i/>
                <w:szCs w:val="22"/>
              </w:rPr>
            </w:pPr>
          </w:p>
        </w:tc>
      </w:tr>
      <w:tr w:rsidR="00D92267" w:rsidRPr="00312CE3" w:rsidTr="00A90FCB">
        <w:trPr>
          <w:trHeight w:val="5556"/>
          <w:jc w:val="center"/>
        </w:trPr>
        <w:tc>
          <w:tcPr>
            <w:tcW w:w="1250" w:type="pct"/>
            <w:vMerge w:val="restart"/>
            <w:tcBorders>
              <w:top w:val="single" w:sz="4" w:space="0" w:color="auto"/>
              <w:left w:val="single" w:sz="4" w:space="0" w:color="auto"/>
              <w:right w:val="single" w:sz="4" w:space="0" w:color="auto"/>
            </w:tcBorders>
            <w:shd w:val="clear" w:color="auto" w:fill="auto"/>
          </w:tcPr>
          <w:p w:rsidR="00D92267" w:rsidRPr="00E85271" w:rsidRDefault="00D92267" w:rsidP="006063C4">
            <w:pPr>
              <w:spacing w:before="60"/>
              <w:rPr>
                <w:rFonts w:eastAsia="Calibri" w:cs="Arial"/>
                <w:sz w:val="18"/>
                <w:szCs w:val="18"/>
                <w:u w:val="single"/>
              </w:rPr>
            </w:pPr>
            <w:r w:rsidRPr="00E85271">
              <w:rPr>
                <w:rFonts w:eastAsia="Calibri" w:cs="Arial"/>
                <w:sz w:val="18"/>
                <w:szCs w:val="18"/>
                <w:u w:val="single"/>
              </w:rPr>
              <w:lastRenderedPageBreak/>
              <w:t>2.2. Schreiben</w:t>
            </w:r>
          </w:p>
          <w:p w:rsidR="00D92267" w:rsidRPr="00E85271" w:rsidRDefault="00D92267" w:rsidP="006063C4">
            <w:pPr>
              <w:spacing w:before="60"/>
              <w:rPr>
                <w:rFonts w:eastAsia="Calibri" w:cs="Arial"/>
                <w:sz w:val="18"/>
                <w:szCs w:val="18"/>
              </w:rPr>
            </w:pPr>
            <w:r w:rsidRPr="00E85271">
              <w:rPr>
                <w:rFonts w:eastAsia="Calibri" w:cs="Arial"/>
                <w:sz w:val="18"/>
                <w:szCs w:val="18"/>
              </w:rPr>
              <w:t>5.  elementare formale Anforderungen des Schreibens erfüllen (Lesbarkeit der Han</w:t>
            </w:r>
            <w:r w:rsidRPr="00E85271">
              <w:rPr>
                <w:rFonts w:eastAsia="Calibri" w:cs="Arial"/>
                <w:sz w:val="18"/>
                <w:szCs w:val="18"/>
              </w:rPr>
              <w:t>d</w:t>
            </w:r>
            <w:r w:rsidRPr="00E85271">
              <w:rPr>
                <w:rFonts w:eastAsia="Calibri" w:cs="Arial"/>
                <w:sz w:val="18"/>
                <w:szCs w:val="18"/>
              </w:rPr>
              <w:t>schrift, Blatteinteilung; Rechtschreibung, Ze</w:t>
            </w:r>
            <w:r w:rsidRPr="00E85271">
              <w:rPr>
                <w:rFonts w:eastAsia="Calibri" w:cs="Arial"/>
                <w:sz w:val="18"/>
                <w:szCs w:val="18"/>
              </w:rPr>
              <w:t>i</w:t>
            </w:r>
            <w:r w:rsidRPr="00E85271">
              <w:rPr>
                <w:rFonts w:eastAsia="Calibri" w:cs="Arial"/>
                <w:sz w:val="18"/>
                <w:szCs w:val="18"/>
              </w:rPr>
              <w:t>chensetzung, Grammatik)</w:t>
            </w:r>
          </w:p>
          <w:p w:rsidR="00D92267" w:rsidRPr="00E85271" w:rsidRDefault="00D92267" w:rsidP="006063C4">
            <w:pPr>
              <w:spacing w:before="60"/>
              <w:rPr>
                <w:rFonts w:eastAsia="Calibri" w:cs="Arial"/>
                <w:sz w:val="18"/>
                <w:szCs w:val="18"/>
              </w:rPr>
            </w:pPr>
            <w:r w:rsidRPr="00E85271">
              <w:rPr>
                <w:rFonts w:eastAsia="Calibri" w:cs="Arial"/>
                <w:sz w:val="18"/>
                <w:szCs w:val="18"/>
              </w:rPr>
              <w:t>36. Textdistanz einnehmen, zu eigenen und fremden Texten kriterienorientiert Stellung nehmen und Verbesserungsvorschläge era</w:t>
            </w:r>
            <w:r w:rsidRPr="00E85271">
              <w:rPr>
                <w:rFonts w:eastAsia="Calibri" w:cs="Arial"/>
                <w:sz w:val="18"/>
                <w:szCs w:val="18"/>
              </w:rPr>
              <w:t>r</w:t>
            </w:r>
            <w:r w:rsidRPr="00E85271">
              <w:rPr>
                <w:rFonts w:eastAsia="Calibri" w:cs="Arial"/>
                <w:sz w:val="18"/>
                <w:szCs w:val="18"/>
              </w:rPr>
              <w:t>beiten</w:t>
            </w:r>
          </w:p>
          <w:p w:rsidR="00D92267" w:rsidRPr="00E85271" w:rsidRDefault="00D92267" w:rsidP="006063C4">
            <w:pPr>
              <w:spacing w:before="60"/>
              <w:rPr>
                <w:rFonts w:eastAsia="Calibri" w:cs="Arial"/>
                <w:sz w:val="18"/>
                <w:szCs w:val="18"/>
              </w:rPr>
            </w:pPr>
            <w:r w:rsidRPr="00E85271">
              <w:rPr>
                <w:rFonts w:eastAsia="Calibri" w:cs="Arial"/>
                <w:sz w:val="18"/>
                <w:szCs w:val="18"/>
              </w:rPr>
              <w:t>37.  Strategien zur Überprüfung der sprachl</w:t>
            </w:r>
            <w:r w:rsidRPr="00E85271">
              <w:rPr>
                <w:rFonts w:eastAsia="Calibri" w:cs="Arial"/>
                <w:sz w:val="18"/>
                <w:szCs w:val="18"/>
              </w:rPr>
              <w:t>i</w:t>
            </w:r>
            <w:r w:rsidRPr="00E85271">
              <w:rPr>
                <w:rFonts w:eastAsia="Calibri" w:cs="Arial"/>
                <w:sz w:val="18"/>
                <w:szCs w:val="18"/>
              </w:rPr>
              <w:t>chen Richtigkeit und Rechtschreibung anwe</w:t>
            </w:r>
            <w:r w:rsidRPr="00E85271">
              <w:rPr>
                <w:rFonts w:eastAsia="Calibri" w:cs="Arial"/>
                <w:sz w:val="18"/>
                <w:szCs w:val="18"/>
              </w:rPr>
              <w:t>n</w:t>
            </w:r>
            <w:r w:rsidRPr="00E85271">
              <w:rPr>
                <w:rFonts w:eastAsia="Calibri" w:cs="Arial"/>
                <w:sz w:val="18"/>
                <w:szCs w:val="18"/>
              </w:rPr>
              <w:t>den (zum Beispiel individuelles Fehlerprofil)</w:t>
            </w:r>
          </w:p>
          <w:p w:rsidR="00D92267" w:rsidRPr="00E85271" w:rsidRDefault="00D92267" w:rsidP="006063C4">
            <w:pPr>
              <w:spacing w:before="60"/>
              <w:rPr>
                <w:rFonts w:eastAsia="Calibri" w:cs="Arial"/>
                <w:sz w:val="18"/>
                <w:szCs w:val="18"/>
              </w:rPr>
            </w:pPr>
            <w:r w:rsidRPr="00E85271">
              <w:rPr>
                <w:rFonts w:eastAsia="Calibri" w:cs="Arial"/>
                <w:sz w:val="18"/>
                <w:szCs w:val="18"/>
              </w:rPr>
              <w:t>38. Texte inhaltlich und sprachlich überarbe</w:t>
            </w:r>
            <w:r w:rsidRPr="00E85271">
              <w:rPr>
                <w:rFonts w:eastAsia="Calibri" w:cs="Arial"/>
                <w:sz w:val="18"/>
                <w:szCs w:val="18"/>
              </w:rPr>
              <w:t>i</w:t>
            </w:r>
            <w:r w:rsidRPr="00E85271">
              <w:rPr>
                <w:rFonts w:eastAsia="Calibri" w:cs="Arial"/>
                <w:sz w:val="18"/>
                <w:szCs w:val="18"/>
              </w:rPr>
              <w:t>ten und dazu geeignete Methoden und Sozia</w:t>
            </w:r>
            <w:r w:rsidRPr="00E85271">
              <w:rPr>
                <w:rFonts w:eastAsia="Calibri" w:cs="Arial"/>
                <w:sz w:val="18"/>
                <w:szCs w:val="18"/>
              </w:rPr>
              <w:t>l</w:t>
            </w:r>
            <w:r w:rsidRPr="00E85271">
              <w:rPr>
                <w:rFonts w:eastAsia="Calibri" w:cs="Arial"/>
                <w:sz w:val="18"/>
                <w:szCs w:val="18"/>
              </w:rPr>
              <w:t>formen (zum Beispiel Schreibwerkstatt, Schreibkonferenz) nutzen […]; dabei auch digitale Medien nutzen</w:t>
            </w:r>
          </w:p>
          <w:p w:rsidR="00D92267" w:rsidRPr="00E85271" w:rsidRDefault="00D92267" w:rsidP="006063C4">
            <w:pPr>
              <w:spacing w:before="60"/>
              <w:rPr>
                <w:rFonts w:eastAsia="Calibri" w:cs="Arial"/>
                <w:sz w:val="18"/>
                <w:szCs w:val="18"/>
                <w:u w:val="single"/>
              </w:rPr>
            </w:pPr>
            <w:r w:rsidRPr="00E85271">
              <w:rPr>
                <w:rFonts w:eastAsia="Calibri" w:cs="Arial"/>
                <w:sz w:val="18"/>
                <w:szCs w:val="18"/>
                <w:u w:val="single"/>
              </w:rPr>
              <w:t>2.3. Lesen</w:t>
            </w:r>
          </w:p>
          <w:p w:rsidR="00D92267" w:rsidRPr="00E85271" w:rsidRDefault="00D92267" w:rsidP="006063C4">
            <w:pPr>
              <w:spacing w:before="60"/>
              <w:rPr>
                <w:rFonts w:eastAsia="Calibri" w:cs="Arial"/>
                <w:sz w:val="18"/>
                <w:szCs w:val="18"/>
              </w:rPr>
            </w:pPr>
            <w:r w:rsidRPr="00E85271">
              <w:rPr>
                <w:sz w:val="18"/>
                <w:szCs w:val="18"/>
              </w:rPr>
              <w:t>3.  Lesestrategien und Methoden der Texte</w:t>
            </w:r>
            <w:r w:rsidRPr="00E85271">
              <w:rPr>
                <w:sz w:val="18"/>
                <w:szCs w:val="18"/>
              </w:rPr>
              <w:t>r</w:t>
            </w:r>
            <w:r w:rsidRPr="00E85271">
              <w:rPr>
                <w:sz w:val="18"/>
                <w:szCs w:val="18"/>
              </w:rPr>
              <w:t>schließung selbstständig anwenden (marki</w:t>
            </w:r>
            <w:r w:rsidRPr="00E85271">
              <w:rPr>
                <w:sz w:val="18"/>
                <w:szCs w:val="18"/>
              </w:rPr>
              <w:t>e</w:t>
            </w:r>
            <w:r w:rsidRPr="00E85271">
              <w:rPr>
                <w:sz w:val="18"/>
                <w:szCs w:val="18"/>
              </w:rPr>
              <w:t>ren, Verstehensbarrieren identifizieren, Ve</w:t>
            </w:r>
            <w:r w:rsidRPr="00E85271">
              <w:rPr>
                <w:sz w:val="18"/>
                <w:szCs w:val="18"/>
              </w:rPr>
              <w:t>r</w:t>
            </w:r>
            <w:r w:rsidRPr="00E85271">
              <w:rPr>
                <w:sz w:val="18"/>
                <w:szCs w:val="18"/>
              </w:rPr>
              <w:t>ständnisfragen formulieren, Texte strukturi</w:t>
            </w:r>
            <w:r w:rsidRPr="00E85271">
              <w:rPr>
                <w:sz w:val="18"/>
                <w:szCs w:val="18"/>
              </w:rPr>
              <w:t>e</w:t>
            </w:r>
            <w:r w:rsidRPr="00E85271">
              <w:rPr>
                <w:sz w:val="18"/>
                <w:szCs w:val="18"/>
              </w:rPr>
              <w:t>ren, Wortbedeutungen und Fachbegriffe kl</w:t>
            </w:r>
            <w:r w:rsidRPr="00E85271">
              <w:rPr>
                <w:sz w:val="18"/>
                <w:szCs w:val="18"/>
              </w:rPr>
              <w:t>ä</w:t>
            </w:r>
            <w:r w:rsidRPr="00E85271">
              <w:rPr>
                <w:sz w:val="18"/>
                <w:szCs w:val="18"/>
              </w:rPr>
              <w:t>ren, Nachschlagewerke in verschiedenen Medien verwenden)</w:t>
            </w:r>
          </w:p>
          <w:p w:rsidR="00D92267" w:rsidRPr="00E85271" w:rsidRDefault="00D92267" w:rsidP="006063C4">
            <w:pPr>
              <w:spacing w:before="60"/>
              <w:rPr>
                <w:rFonts w:eastAsia="Calibri" w:cs="Arial"/>
                <w:sz w:val="18"/>
                <w:szCs w:val="18"/>
              </w:rPr>
            </w:pPr>
            <w:r w:rsidRPr="00E85271">
              <w:rPr>
                <w:rFonts w:eastAsia="Calibri" w:cs="Arial"/>
                <w:sz w:val="18"/>
                <w:szCs w:val="18"/>
              </w:rPr>
              <w:t>28. zwischen verschiedenen Lesehaltungen unterscheiden (spontan, methodisch geleitet; analytisch, identifikatorisch, wertend; aktual</w:t>
            </w:r>
            <w:r w:rsidRPr="00E85271">
              <w:rPr>
                <w:rFonts w:eastAsia="Calibri" w:cs="Arial"/>
                <w:sz w:val="18"/>
                <w:szCs w:val="18"/>
              </w:rPr>
              <w:t>i</w:t>
            </w:r>
            <w:r w:rsidRPr="00E85271">
              <w:rPr>
                <w:rFonts w:eastAsia="Calibri" w:cs="Arial"/>
                <w:sz w:val="18"/>
                <w:szCs w:val="18"/>
              </w:rPr>
              <w:t>sierend, historisierend) und ihre jeweilige L</w:t>
            </w:r>
            <w:r w:rsidRPr="00E85271">
              <w:rPr>
                <w:rFonts w:eastAsia="Calibri" w:cs="Arial"/>
                <w:sz w:val="18"/>
                <w:szCs w:val="18"/>
              </w:rPr>
              <w:t>e</w:t>
            </w:r>
            <w:r w:rsidRPr="00E85271">
              <w:rPr>
                <w:rFonts w:eastAsia="Calibri" w:cs="Arial"/>
                <w:sz w:val="18"/>
                <w:szCs w:val="18"/>
              </w:rPr>
              <w:t>sehaltung einordnen</w:t>
            </w:r>
          </w:p>
        </w:tc>
        <w:tc>
          <w:tcPr>
            <w:tcW w:w="1250" w:type="pct"/>
            <w:vMerge w:val="restart"/>
            <w:tcBorders>
              <w:top w:val="single" w:sz="4" w:space="0" w:color="auto"/>
              <w:left w:val="single" w:sz="4" w:space="0" w:color="auto"/>
              <w:right w:val="single" w:sz="4" w:space="0" w:color="auto"/>
            </w:tcBorders>
            <w:shd w:val="clear" w:color="auto" w:fill="auto"/>
          </w:tcPr>
          <w:p w:rsidR="00D92267" w:rsidRPr="00E85271" w:rsidRDefault="00D92267" w:rsidP="006063C4">
            <w:pPr>
              <w:spacing w:before="60"/>
              <w:rPr>
                <w:rFonts w:eastAsia="Calibri" w:cs="Arial"/>
                <w:sz w:val="18"/>
                <w:szCs w:val="18"/>
                <w:u w:val="single"/>
              </w:rPr>
            </w:pPr>
            <w:r w:rsidRPr="00E85271">
              <w:rPr>
                <w:rFonts w:eastAsia="Calibri" w:cs="Arial"/>
                <w:sz w:val="18"/>
                <w:szCs w:val="18"/>
                <w:u w:val="single"/>
              </w:rPr>
              <w:t>3.2.2.1. Struktur von Äußerungen</w:t>
            </w:r>
          </w:p>
          <w:p w:rsidR="00D92267" w:rsidRDefault="00D92267" w:rsidP="00DB26F1">
            <w:pPr>
              <w:spacing w:before="60"/>
              <w:rPr>
                <w:rFonts w:eastAsia="Calibri" w:cs="Arial"/>
                <w:sz w:val="18"/>
                <w:szCs w:val="18"/>
              </w:rPr>
            </w:pPr>
            <w:r w:rsidRPr="00DB26F1">
              <w:rPr>
                <w:rFonts w:eastAsia="Calibri" w:cs="Arial"/>
                <w:sz w:val="18"/>
                <w:szCs w:val="18"/>
              </w:rPr>
              <w:t>(10) Wortarten nach ihren morphologischen Merkmalen sowie gemäß ihrer Funktion unte</w:t>
            </w:r>
            <w:r w:rsidRPr="00DB26F1">
              <w:rPr>
                <w:rFonts w:eastAsia="Calibri" w:cs="Arial"/>
                <w:sz w:val="18"/>
                <w:szCs w:val="18"/>
              </w:rPr>
              <w:t>r</w:t>
            </w:r>
            <w:r w:rsidRPr="00DB26F1">
              <w:rPr>
                <w:rFonts w:eastAsia="Calibri" w:cs="Arial"/>
                <w:sz w:val="18"/>
                <w:szCs w:val="18"/>
              </w:rPr>
              <w:t>scheiden und bestimmen; Zusammenhänge zwischen Wortart und syntaktischer Verwe</w:t>
            </w:r>
            <w:r>
              <w:rPr>
                <w:rFonts w:eastAsia="Calibri" w:cs="Arial"/>
                <w:sz w:val="18"/>
                <w:szCs w:val="18"/>
              </w:rPr>
              <w:t>n</w:t>
            </w:r>
            <w:r>
              <w:rPr>
                <w:rFonts w:eastAsia="Calibri" w:cs="Arial"/>
                <w:sz w:val="18"/>
                <w:szCs w:val="18"/>
              </w:rPr>
              <w:t>d</w:t>
            </w:r>
            <w:r w:rsidRPr="00DB26F1">
              <w:rPr>
                <w:rFonts w:eastAsia="Calibri" w:cs="Arial"/>
                <w:sz w:val="18"/>
                <w:szCs w:val="18"/>
              </w:rPr>
              <w:t>ung erläutern</w:t>
            </w:r>
          </w:p>
          <w:p w:rsidR="00D92267" w:rsidRDefault="00D92267" w:rsidP="006063C4">
            <w:pPr>
              <w:spacing w:before="60"/>
              <w:rPr>
                <w:rFonts w:eastAsia="Calibri" w:cs="Arial"/>
                <w:sz w:val="18"/>
                <w:szCs w:val="18"/>
              </w:rPr>
            </w:pPr>
            <w:r w:rsidRPr="00DB26F1">
              <w:rPr>
                <w:rFonts w:eastAsia="Calibri" w:cs="Arial"/>
                <w:sz w:val="18"/>
                <w:szCs w:val="18"/>
              </w:rPr>
              <w:t>(11) Möglichkeiten der Wortbildung (Kompos</w:t>
            </w:r>
            <w:r w:rsidRPr="00DB26F1">
              <w:rPr>
                <w:rFonts w:eastAsia="Calibri" w:cs="Arial"/>
                <w:sz w:val="18"/>
                <w:szCs w:val="18"/>
              </w:rPr>
              <w:t>i</w:t>
            </w:r>
            <w:r w:rsidRPr="00DB26F1">
              <w:rPr>
                <w:rFonts w:eastAsia="Calibri" w:cs="Arial"/>
                <w:sz w:val="18"/>
                <w:szCs w:val="18"/>
              </w:rPr>
              <w:t>tion und Derivation) untersuchen und besti</w:t>
            </w:r>
            <w:r w:rsidRPr="00DB26F1">
              <w:rPr>
                <w:rFonts w:eastAsia="Calibri" w:cs="Arial"/>
                <w:sz w:val="18"/>
                <w:szCs w:val="18"/>
              </w:rPr>
              <w:t>m</w:t>
            </w:r>
            <w:r w:rsidRPr="00DB26F1">
              <w:rPr>
                <w:rFonts w:eastAsia="Calibri" w:cs="Arial"/>
                <w:sz w:val="18"/>
                <w:szCs w:val="18"/>
              </w:rPr>
              <w:t>men</w:t>
            </w:r>
          </w:p>
          <w:p w:rsidR="00D92267" w:rsidRDefault="00D92267" w:rsidP="00DB26F1">
            <w:pPr>
              <w:spacing w:before="60"/>
              <w:rPr>
                <w:rFonts w:eastAsia="Calibri" w:cs="Arial"/>
                <w:sz w:val="18"/>
                <w:szCs w:val="18"/>
              </w:rPr>
            </w:pPr>
            <w:r w:rsidRPr="00DB26F1">
              <w:rPr>
                <w:rFonts w:eastAsia="Calibri" w:cs="Arial"/>
                <w:sz w:val="18"/>
                <w:szCs w:val="18"/>
              </w:rPr>
              <w:t>(16) Wortbedeutungen klären, auch mittels Nachschlagewerken (zum Beispiel Fremd- oder Synonymwörterbücher, auch im Internet); Definitionen einfacher Begriffe formulieren</w:t>
            </w:r>
          </w:p>
          <w:p w:rsidR="00D92267" w:rsidRDefault="00D92267" w:rsidP="006063C4">
            <w:pPr>
              <w:spacing w:before="60"/>
              <w:rPr>
                <w:rFonts w:eastAsia="Calibri" w:cs="Arial"/>
                <w:sz w:val="18"/>
                <w:szCs w:val="18"/>
              </w:rPr>
            </w:pPr>
            <w:r w:rsidRPr="009720AF">
              <w:rPr>
                <w:rFonts w:eastAsia="Calibri" w:cs="Arial"/>
                <w:sz w:val="18"/>
                <w:szCs w:val="18"/>
              </w:rPr>
              <w:t>(24) Getrennt- und Zusammenschreibung in geläufigen Fällen normgerecht verwenden</w:t>
            </w:r>
          </w:p>
          <w:p w:rsidR="00D92267" w:rsidRPr="00D306AD" w:rsidRDefault="00D92267" w:rsidP="00D306AD">
            <w:pPr>
              <w:spacing w:before="60"/>
              <w:rPr>
                <w:rFonts w:eastAsia="Calibri" w:cs="Arial"/>
                <w:sz w:val="18"/>
                <w:szCs w:val="18"/>
              </w:rPr>
            </w:pPr>
            <w:r w:rsidRPr="00D306AD">
              <w:rPr>
                <w:sz w:val="18"/>
                <w:szCs w:val="18"/>
              </w:rPr>
              <w:t>(27) Rechtschreibstrategien (Silbierung, Wor</w:t>
            </w:r>
            <w:r w:rsidRPr="00D306AD">
              <w:rPr>
                <w:sz w:val="18"/>
                <w:szCs w:val="18"/>
              </w:rPr>
              <w:t>t</w:t>
            </w:r>
            <w:r w:rsidRPr="00D306AD">
              <w:rPr>
                <w:sz w:val="18"/>
                <w:szCs w:val="18"/>
              </w:rPr>
              <w:t>verlängerung, Ableitungen) und grundlegende Rechtschreibregeln (Lautprinzip, morphemat</w:t>
            </w:r>
            <w:r w:rsidRPr="00D306AD">
              <w:rPr>
                <w:sz w:val="18"/>
                <w:szCs w:val="18"/>
              </w:rPr>
              <w:t>i</w:t>
            </w:r>
            <w:r w:rsidRPr="00D306AD">
              <w:rPr>
                <w:sz w:val="18"/>
                <w:szCs w:val="18"/>
              </w:rPr>
              <w:t>sches Prinzip, silbisches Prinzip, grammat</w:t>
            </w:r>
            <w:r w:rsidRPr="00D306AD">
              <w:rPr>
                <w:sz w:val="18"/>
                <w:szCs w:val="18"/>
              </w:rPr>
              <w:t>i</w:t>
            </w:r>
            <w:r w:rsidRPr="00D306AD">
              <w:rPr>
                <w:sz w:val="18"/>
                <w:szCs w:val="18"/>
              </w:rPr>
              <w:t>sches Prinzip) beim Schreiben und Überarbe</w:t>
            </w:r>
            <w:r w:rsidRPr="00D306AD">
              <w:rPr>
                <w:sz w:val="18"/>
                <w:szCs w:val="18"/>
              </w:rPr>
              <w:t>i</w:t>
            </w:r>
            <w:r w:rsidRPr="00D306AD">
              <w:rPr>
                <w:sz w:val="18"/>
                <w:szCs w:val="18"/>
              </w:rPr>
              <w:t>ten von Texten anwenden</w:t>
            </w:r>
          </w:p>
          <w:p w:rsidR="00D92267" w:rsidRPr="00E85271" w:rsidRDefault="00D92267" w:rsidP="006063C4">
            <w:pPr>
              <w:spacing w:before="60"/>
              <w:rPr>
                <w:rFonts w:eastAsia="Calibri" w:cs="Arial"/>
                <w:sz w:val="18"/>
                <w:szCs w:val="18"/>
              </w:rPr>
            </w:pPr>
            <w:r w:rsidRPr="00D306AD">
              <w:rPr>
                <w:rFonts w:eastAsia="Calibri" w:cs="Arial"/>
                <w:sz w:val="18"/>
                <w:szCs w:val="18"/>
              </w:rPr>
              <w:t>(28) individuelle Fehlerschwerpunkte bene</w:t>
            </w:r>
            <w:r w:rsidRPr="00D306AD">
              <w:rPr>
                <w:rFonts w:eastAsia="Calibri" w:cs="Arial"/>
                <w:sz w:val="18"/>
                <w:szCs w:val="18"/>
              </w:rPr>
              <w:t>n</w:t>
            </w:r>
            <w:r w:rsidRPr="00D306AD">
              <w:rPr>
                <w:rFonts w:eastAsia="Calibri" w:cs="Arial"/>
                <w:sz w:val="18"/>
                <w:szCs w:val="18"/>
              </w:rPr>
              <w:t>nen und korrigierend bearbeiten</w:t>
            </w:r>
          </w:p>
        </w:tc>
        <w:tc>
          <w:tcPr>
            <w:tcW w:w="1250" w:type="pct"/>
            <w:tcBorders>
              <w:left w:val="single" w:sz="4" w:space="0" w:color="auto"/>
              <w:bottom w:val="nil"/>
              <w:right w:val="single" w:sz="4" w:space="0" w:color="auto"/>
            </w:tcBorders>
            <w:shd w:val="clear" w:color="auto" w:fill="auto"/>
          </w:tcPr>
          <w:p w:rsidR="00D92267" w:rsidRPr="00581978" w:rsidRDefault="00D92267" w:rsidP="006063C4">
            <w:pPr>
              <w:spacing w:before="60"/>
              <w:rPr>
                <w:rFonts w:eastAsia="Calibri" w:cs="Arial"/>
                <w:b/>
                <w:szCs w:val="22"/>
              </w:rPr>
            </w:pPr>
            <w:r>
              <w:rPr>
                <w:rFonts w:eastAsia="Calibri" w:cs="Arial"/>
                <w:b/>
                <w:szCs w:val="22"/>
              </w:rPr>
              <w:t>2</w:t>
            </w:r>
            <w:r w:rsidRPr="00581978">
              <w:rPr>
                <w:rFonts w:eastAsia="Calibri" w:cs="Arial"/>
                <w:b/>
                <w:szCs w:val="22"/>
              </w:rPr>
              <w:t>. Getrennt- und Zusammenschre</w:t>
            </w:r>
            <w:r w:rsidRPr="00581978">
              <w:rPr>
                <w:rFonts w:eastAsia="Calibri" w:cs="Arial"/>
                <w:b/>
                <w:szCs w:val="22"/>
              </w:rPr>
              <w:t>i</w:t>
            </w:r>
            <w:r w:rsidRPr="00581978">
              <w:rPr>
                <w:rFonts w:eastAsia="Calibri" w:cs="Arial"/>
                <w:b/>
                <w:szCs w:val="22"/>
              </w:rPr>
              <w:t>bung</w:t>
            </w:r>
          </w:p>
          <w:p w:rsidR="00D92267" w:rsidRDefault="00D92267" w:rsidP="006063C4">
            <w:pPr>
              <w:spacing w:before="60"/>
              <w:rPr>
                <w:rFonts w:eastAsia="Calibri" w:cs="Arial"/>
                <w:szCs w:val="22"/>
              </w:rPr>
            </w:pPr>
            <w:r>
              <w:rPr>
                <w:rFonts w:eastAsia="Calibri" w:cs="Arial"/>
                <w:szCs w:val="22"/>
              </w:rPr>
              <w:t>Wiederholung Adjektive; zur Verti</w:t>
            </w:r>
            <w:r>
              <w:rPr>
                <w:rFonts w:eastAsia="Calibri" w:cs="Arial"/>
                <w:szCs w:val="22"/>
              </w:rPr>
              <w:t>e</w:t>
            </w:r>
            <w:r>
              <w:rPr>
                <w:rFonts w:eastAsia="Calibri" w:cs="Arial"/>
                <w:szCs w:val="22"/>
              </w:rPr>
              <w:t>fung ev</w:t>
            </w:r>
            <w:r w:rsidR="00A90FCB">
              <w:rPr>
                <w:rFonts w:eastAsia="Calibri" w:cs="Arial"/>
                <w:szCs w:val="22"/>
              </w:rPr>
              <w:t>ent</w:t>
            </w:r>
            <w:r>
              <w:rPr>
                <w:rFonts w:eastAsia="Calibri" w:cs="Arial"/>
                <w:szCs w:val="22"/>
              </w:rPr>
              <w:t>. Möglichkeiten der G</w:t>
            </w:r>
            <w:r>
              <w:rPr>
                <w:rFonts w:eastAsia="Calibri" w:cs="Arial"/>
                <w:szCs w:val="22"/>
              </w:rPr>
              <w:t>e</w:t>
            </w:r>
            <w:r>
              <w:rPr>
                <w:rFonts w:eastAsia="Calibri" w:cs="Arial"/>
                <w:szCs w:val="22"/>
              </w:rPr>
              <w:t>trenntschreibung (Bedeutungsgradi</w:t>
            </w:r>
            <w:r>
              <w:rPr>
                <w:rFonts w:eastAsia="Calibri" w:cs="Arial"/>
                <w:szCs w:val="22"/>
              </w:rPr>
              <w:t>e</w:t>
            </w:r>
            <w:r>
              <w:rPr>
                <w:rFonts w:eastAsia="Calibri" w:cs="Arial"/>
                <w:szCs w:val="22"/>
              </w:rPr>
              <w:t>rung, Partizipien) nennen.</w:t>
            </w:r>
          </w:p>
          <w:p w:rsidR="00D92267" w:rsidRDefault="00D92267" w:rsidP="006063C4">
            <w:pPr>
              <w:spacing w:before="60"/>
              <w:rPr>
                <w:rFonts w:eastAsia="Calibri" w:cs="Arial"/>
                <w:szCs w:val="22"/>
              </w:rPr>
            </w:pPr>
            <w:r w:rsidRPr="00581978">
              <w:rPr>
                <w:rFonts w:eastAsia="Calibri" w:cs="Arial"/>
                <w:szCs w:val="22"/>
              </w:rPr>
              <w:t>Verben:</w:t>
            </w:r>
          </w:p>
          <w:p w:rsidR="00D92267" w:rsidRDefault="00D92267" w:rsidP="00994473">
            <w:pPr>
              <w:numPr>
                <w:ilvl w:val="0"/>
                <w:numId w:val="3"/>
              </w:numPr>
              <w:spacing w:before="60"/>
              <w:rPr>
                <w:rFonts w:eastAsia="Calibri" w:cs="Arial"/>
                <w:szCs w:val="22"/>
              </w:rPr>
            </w:pPr>
            <w:r>
              <w:rPr>
                <w:rFonts w:eastAsia="Calibri" w:cs="Arial"/>
                <w:szCs w:val="22"/>
              </w:rPr>
              <w:t>Wiederholung (</w:t>
            </w:r>
            <w:r w:rsidRPr="00581978">
              <w:rPr>
                <w:rFonts w:eastAsia="Calibri" w:cs="Arial"/>
                <w:szCs w:val="22"/>
              </w:rPr>
              <w:t>sein + x</w:t>
            </w:r>
            <w:r>
              <w:rPr>
                <w:rFonts w:eastAsia="Calibri" w:cs="Arial"/>
                <w:szCs w:val="22"/>
              </w:rPr>
              <w:t xml:space="preserve">, </w:t>
            </w:r>
            <w:r w:rsidRPr="00581978">
              <w:rPr>
                <w:rFonts w:eastAsia="Calibri" w:cs="Arial"/>
                <w:szCs w:val="22"/>
              </w:rPr>
              <w:t>Substa</w:t>
            </w:r>
            <w:r w:rsidRPr="00581978">
              <w:rPr>
                <w:rFonts w:eastAsia="Calibri" w:cs="Arial"/>
                <w:szCs w:val="22"/>
              </w:rPr>
              <w:t>n</w:t>
            </w:r>
            <w:r w:rsidRPr="00581978">
              <w:rPr>
                <w:rFonts w:eastAsia="Calibri" w:cs="Arial"/>
                <w:szCs w:val="22"/>
              </w:rPr>
              <w:t>tiv + Verb</w:t>
            </w:r>
            <w:r>
              <w:rPr>
                <w:rFonts w:eastAsia="Calibri" w:cs="Arial"/>
                <w:szCs w:val="22"/>
              </w:rPr>
              <w:t xml:space="preserve">, </w:t>
            </w:r>
            <w:r w:rsidRPr="00581978">
              <w:rPr>
                <w:rFonts w:eastAsia="Calibri" w:cs="Arial"/>
                <w:szCs w:val="22"/>
              </w:rPr>
              <w:t>Infiniti</w:t>
            </w:r>
            <w:r>
              <w:rPr>
                <w:rFonts w:eastAsia="Calibri" w:cs="Arial"/>
                <w:szCs w:val="22"/>
              </w:rPr>
              <w:t xml:space="preserve">v + Verb, </w:t>
            </w:r>
            <w:r w:rsidRPr="00581978">
              <w:rPr>
                <w:rFonts w:eastAsia="Calibri" w:cs="Arial"/>
                <w:szCs w:val="22"/>
              </w:rPr>
              <w:t>Partizip + Verb</w:t>
            </w:r>
            <w:r>
              <w:rPr>
                <w:rFonts w:eastAsia="Calibri" w:cs="Arial"/>
                <w:szCs w:val="22"/>
              </w:rPr>
              <w:t>, substantivische Verwe</w:t>
            </w:r>
            <w:r>
              <w:rPr>
                <w:rFonts w:eastAsia="Calibri" w:cs="Arial"/>
                <w:szCs w:val="22"/>
              </w:rPr>
              <w:t>n</w:t>
            </w:r>
            <w:r>
              <w:rPr>
                <w:rFonts w:eastAsia="Calibri" w:cs="Arial"/>
                <w:szCs w:val="22"/>
              </w:rPr>
              <w:t>dung)</w:t>
            </w:r>
          </w:p>
          <w:p w:rsidR="00D92267" w:rsidRDefault="00D92267" w:rsidP="006063C4">
            <w:pPr>
              <w:numPr>
                <w:ilvl w:val="0"/>
                <w:numId w:val="1"/>
              </w:numPr>
              <w:spacing w:before="60"/>
              <w:rPr>
                <w:rFonts w:eastAsia="Calibri" w:cs="Arial"/>
                <w:szCs w:val="22"/>
              </w:rPr>
            </w:pPr>
            <w:r>
              <w:rPr>
                <w:rFonts w:eastAsia="Calibri" w:cs="Arial"/>
                <w:szCs w:val="22"/>
              </w:rPr>
              <w:t>Zusammenschreibung bei ve</w:t>
            </w:r>
            <w:r>
              <w:rPr>
                <w:rFonts w:eastAsia="Calibri" w:cs="Arial"/>
                <w:szCs w:val="22"/>
              </w:rPr>
              <w:t>r</w:t>
            </w:r>
            <w:r>
              <w:rPr>
                <w:rFonts w:eastAsia="Calibri" w:cs="Arial"/>
                <w:szCs w:val="22"/>
              </w:rPr>
              <w:t>blassten Substantiven (Wortliste)</w:t>
            </w:r>
            <w:r w:rsidR="00C439F6">
              <w:rPr>
                <w:rFonts w:eastAsia="Calibri" w:cs="Arial"/>
                <w:szCs w:val="22"/>
              </w:rPr>
              <w:t>; dabei auch Kleinschreibung in der rechten Satzklammer erarbeiten</w:t>
            </w:r>
          </w:p>
          <w:p w:rsidR="00D92267" w:rsidRDefault="00D92267" w:rsidP="006063C4">
            <w:pPr>
              <w:numPr>
                <w:ilvl w:val="0"/>
                <w:numId w:val="1"/>
              </w:numPr>
              <w:spacing w:before="60"/>
              <w:rPr>
                <w:rFonts w:eastAsia="Calibri" w:cs="Arial"/>
                <w:szCs w:val="22"/>
              </w:rPr>
            </w:pPr>
            <w:r>
              <w:rPr>
                <w:rFonts w:eastAsia="Calibri" w:cs="Arial"/>
                <w:szCs w:val="22"/>
              </w:rPr>
              <w:t>feste Zusammensetzungen (Wor</w:t>
            </w:r>
            <w:r>
              <w:rPr>
                <w:rFonts w:eastAsia="Calibri" w:cs="Arial"/>
                <w:szCs w:val="22"/>
              </w:rPr>
              <w:t>t</w:t>
            </w:r>
            <w:r>
              <w:rPr>
                <w:rFonts w:eastAsia="Calibri" w:cs="Arial"/>
                <w:szCs w:val="22"/>
              </w:rPr>
              <w:t>liste)</w:t>
            </w:r>
          </w:p>
          <w:p w:rsidR="00D92267" w:rsidRPr="00A74421" w:rsidRDefault="00D92267" w:rsidP="006063C4">
            <w:pPr>
              <w:numPr>
                <w:ilvl w:val="0"/>
                <w:numId w:val="1"/>
              </w:numPr>
              <w:spacing w:before="60"/>
              <w:rPr>
                <w:rFonts w:eastAsia="Calibri" w:cs="Arial"/>
                <w:szCs w:val="22"/>
              </w:rPr>
            </w:pPr>
            <w:r>
              <w:rPr>
                <w:rFonts w:eastAsia="Calibri" w:cs="Arial"/>
                <w:szCs w:val="22"/>
              </w:rPr>
              <w:t>Vertiefung Infinitiv + Verb: Z</w:t>
            </w:r>
            <w:r>
              <w:rPr>
                <w:rFonts w:eastAsia="Calibri" w:cs="Arial"/>
                <w:szCs w:val="22"/>
              </w:rPr>
              <w:t>u</w:t>
            </w:r>
            <w:r>
              <w:rPr>
                <w:rFonts w:eastAsia="Calibri" w:cs="Arial"/>
                <w:szCs w:val="22"/>
              </w:rPr>
              <w:t>sammenschreibung bei übertrag</w:t>
            </w:r>
            <w:r>
              <w:rPr>
                <w:rFonts w:eastAsia="Calibri" w:cs="Arial"/>
                <w:szCs w:val="22"/>
              </w:rPr>
              <w:t>e</w:t>
            </w:r>
            <w:r>
              <w:rPr>
                <w:rFonts w:eastAsia="Calibri" w:cs="Arial"/>
                <w:szCs w:val="22"/>
              </w:rPr>
              <w:t>ner Bedeutung</w:t>
            </w:r>
          </w:p>
        </w:tc>
        <w:tc>
          <w:tcPr>
            <w:tcW w:w="1250" w:type="pct"/>
            <w:tcBorders>
              <w:left w:val="single" w:sz="4" w:space="0" w:color="auto"/>
              <w:bottom w:val="nil"/>
              <w:right w:val="single" w:sz="4" w:space="0" w:color="auto"/>
            </w:tcBorders>
            <w:shd w:val="clear" w:color="auto" w:fill="auto"/>
          </w:tcPr>
          <w:p w:rsidR="00D92267" w:rsidRPr="00312CE3" w:rsidRDefault="00D92267" w:rsidP="00D92267">
            <w:pPr>
              <w:pStyle w:val="bcTabVortext"/>
            </w:pPr>
            <w:r>
              <w:t>Die Formulierung des BP in 3.2.2.1.(24) lässt die Freiheit, einige vertiefende Phänomene der Getrennt- und Zusammenschreibung auch in Klasse 9 zu verschieben.</w:t>
            </w:r>
          </w:p>
          <w:p w:rsidR="00D92267" w:rsidRPr="00312CE3" w:rsidRDefault="00D92267" w:rsidP="00D92267">
            <w:pPr>
              <w:pStyle w:val="bcTabVortext"/>
            </w:pPr>
          </w:p>
          <w:p w:rsidR="00D92267" w:rsidRPr="00312CE3" w:rsidRDefault="00D92267" w:rsidP="00D92267">
            <w:pPr>
              <w:pStyle w:val="bcTabVortext"/>
              <w:rPr>
                <w:sz w:val="20"/>
                <w:szCs w:val="20"/>
              </w:rPr>
            </w:pPr>
            <w:r w:rsidRPr="009743CA">
              <w:t xml:space="preserve">Rechtschreibung sollte </w:t>
            </w:r>
            <w:r>
              <w:t xml:space="preserve">stets </w:t>
            </w:r>
            <w:r w:rsidRPr="009743CA">
              <w:t>im Z</w:t>
            </w:r>
            <w:r w:rsidRPr="009743CA">
              <w:t>u</w:t>
            </w:r>
            <w:r w:rsidRPr="009743CA">
              <w:t>sammenhang mit Schreibprozessen gefördert werden</w:t>
            </w:r>
            <w:r>
              <w:t>.</w:t>
            </w:r>
          </w:p>
        </w:tc>
      </w:tr>
      <w:tr w:rsidR="00D92267" w:rsidRPr="00312CE3" w:rsidTr="00826F23">
        <w:trPr>
          <w:jc w:val="center"/>
        </w:trPr>
        <w:tc>
          <w:tcPr>
            <w:tcW w:w="1250" w:type="pct"/>
            <w:vMerge/>
            <w:tcBorders>
              <w:left w:val="single" w:sz="4" w:space="0" w:color="auto"/>
              <w:right w:val="single" w:sz="4" w:space="0" w:color="auto"/>
            </w:tcBorders>
            <w:shd w:val="clear" w:color="auto" w:fill="auto"/>
          </w:tcPr>
          <w:p w:rsidR="00D92267" w:rsidRPr="00312CE3" w:rsidRDefault="00D92267" w:rsidP="006063C4">
            <w:pPr>
              <w:spacing w:before="60"/>
              <w:rPr>
                <w:rFonts w:eastAsia="Calibri" w:cs="Arial"/>
                <w:sz w:val="18"/>
                <w:szCs w:val="18"/>
                <w:u w:val="single"/>
              </w:rPr>
            </w:pPr>
          </w:p>
        </w:tc>
        <w:tc>
          <w:tcPr>
            <w:tcW w:w="1250" w:type="pct"/>
            <w:vMerge/>
            <w:tcBorders>
              <w:left w:val="single" w:sz="4" w:space="0" w:color="auto"/>
              <w:right w:val="single" w:sz="4" w:space="0" w:color="auto"/>
            </w:tcBorders>
            <w:shd w:val="clear" w:color="auto" w:fill="auto"/>
          </w:tcPr>
          <w:p w:rsidR="00D92267" w:rsidRPr="00312CE3" w:rsidRDefault="00D92267" w:rsidP="006063C4">
            <w:pPr>
              <w:spacing w:before="60"/>
              <w:rPr>
                <w:rFonts w:eastAsia="Calibri" w:cs="Arial"/>
                <w:sz w:val="18"/>
                <w:szCs w:val="18"/>
                <w:u w:val="single"/>
              </w:rPr>
            </w:pPr>
          </w:p>
        </w:tc>
        <w:tc>
          <w:tcPr>
            <w:tcW w:w="1250" w:type="pct"/>
            <w:tcBorders>
              <w:top w:val="nil"/>
              <w:left w:val="single" w:sz="4" w:space="0" w:color="auto"/>
              <w:bottom w:val="nil"/>
              <w:right w:val="single" w:sz="4" w:space="0" w:color="auto"/>
            </w:tcBorders>
            <w:shd w:val="clear" w:color="auto" w:fill="auto"/>
          </w:tcPr>
          <w:p w:rsidR="00D92267" w:rsidRDefault="00D92267" w:rsidP="00D92267">
            <w:pPr>
              <w:numPr>
                <w:ilvl w:val="0"/>
                <w:numId w:val="1"/>
              </w:numPr>
              <w:spacing w:before="60"/>
              <w:rPr>
                <w:rFonts w:eastAsia="Calibri" w:cs="Arial"/>
                <w:b/>
                <w:szCs w:val="22"/>
              </w:rPr>
            </w:pPr>
            <w:r w:rsidRPr="00D92267">
              <w:rPr>
                <w:rFonts w:eastAsia="Calibri" w:cs="Arial"/>
                <w:szCs w:val="22"/>
              </w:rPr>
              <w:t>Adjektiv + Verb: Untersuchung der Fälle semantisch und syntaktisch (Adjektivteil im nahen Mittelfeld oder in der rechten Satzklammer)</w:t>
            </w:r>
          </w:p>
        </w:tc>
        <w:tc>
          <w:tcPr>
            <w:tcW w:w="1250" w:type="pct"/>
            <w:tcBorders>
              <w:top w:val="nil"/>
              <w:left w:val="single" w:sz="4" w:space="0" w:color="auto"/>
              <w:bottom w:val="nil"/>
              <w:right w:val="single" w:sz="4" w:space="0" w:color="auto"/>
            </w:tcBorders>
            <w:shd w:val="clear" w:color="auto" w:fill="auto"/>
          </w:tcPr>
          <w:p w:rsidR="00D92267" w:rsidRPr="00312CE3" w:rsidRDefault="00D92267" w:rsidP="00D92267">
            <w:pPr>
              <w:pStyle w:val="bcTabVortext"/>
            </w:pPr>
            <w:r w:rsidRPr="00312CE3">
              <w:t>Zusammenschreibung bei neuer B</w:t>
            </w:r>
            <w:r w:rsidRPr="00312CE3">
              <w:t>e</w:t>
            </w:r>
            <w:r w:rsidRPr="00312CE3">
              <w:t>deutung (</w:t>
            </w:r>
            <w:r w:rsidR="00530AF9">
              <w:t>z. B.</w:t>
            </w:r>
            <w:r w:rsidRPr="00312CE3">
              <w:t xml:space="preserve"> (vor Gericht) freispr</w:t>
            </w:r>
            <w:r w:rsidRPr="00312CE3">
              <w:t>e</w:t>
            </w:r>
            <w:r w:rsidRPr="00312CE3">
              <w:t>chen), dann Adjektivteil in rechter Verbklammer; Getrenntschreibung bei adverbialer Verwendung (frei spr</w:t>
            </w:r>
            <w:r w:rsidRPr="00312CE3">
              <w:t>e</w:t>
            </w:r>
            <w:r w:rsidRPr="00312CE3">
              <w:t>chen), dann i.d.R. A</w:t>
            </w:r>
            <w:r w:rsidRPr="00312CE3">
              <w:t>d</w:t>
            </w:r>
            <w:r w:rsidRPr="00312CE3">
              <w:t>jektiv am Beginn des Mittelfeldes.</w:t>
            </w:r>
          </w:p>
          <w:p w:rsidR="00D92267" w:rsidRPr="00312CE3" w:rsidRDefault="00D92267" w:rsidP="00D92267">
            <w:pPr>
              <w:pStyle w:val="bcTabVortext"/>
            </w:pPr>
            <w:r w:rsidRPr="00312CE3">
              <w:t>Hier ist eine syntaktische Untersche</w:t>
            </w:r>
            <w:r w:rsidRPr="00312CE3">
              <w:t>i</w:t>
            </w:r>
            <w:r w:rsidRPr="00312CE3">
              <w:t>dung nur möglich durch die Verortung in rechter Satzklammer (Zusamme</w:t>
            </w:r>
            <w:r w:rsidRPr="00312CE3">
              <w:t>n</w:t>
            </w:r>
            <w:r w:rsidRPr="00312CE3">
              <w:t>schreibung) bzw. am Ende des Mitte</w:t>
            </w:r>
            <w:r w:rsidRPr="00312CE3">
              <w:t>l</w:t>
            </w:r>
            <w:r w:rsidRPr="00312CE3">
              <w:t>feldes; dies setzt streng genommen schon die Einsicht in die Zusamme</w:t>
            </w:r>
            <w:r w:rsidRPr="00312CE3">
              <w:t>n</w:t>
            </w:r>
            <w:r w:rsidRPr="00312CE3">
              <w:t>schreibung voraus.</w:t>
            </w:r>
          </w:p>
          <w:p w:rsidR="00D92267" w:rsidRDefault="00D92267" w:rsidP="00D92267">
            <w:pPr>
              <w:pStyle w:val="bcTabVortext"/>
            </w:pPr>
            <w:r w:rsidRPr="00312CE3">
              <w:t>Möglich ist eine Integration in die ob</w:t>
            </w:r>
            <w:r w:rsidRPr="00312CE3">
              <w:t>i</w:t>
            </w:r>
            <w:r w:rsidRPr="00312CE3">
              <w:t>ge Satzwerkstatt.</w:t>
            </w:r>
          </w:p>
          <w:p w:rsidR="00D92267" w:rsidRPr="00312CE3" w:rsidRDefault="00D92267" w:rsidP="00D92267">
            <w:pPr>
              <w:pStyle w:val="bcTabVortext"/>
            </w:pPr>
          </w:p>
        </w:tc>
      </w:tr>
      <w:tr w:rsidR="00D92267" w:rsidRPr="00312CE3" w:rsidTr="00826F23">
        <w:trPr>
          <w:jc w:val="center"/>
        </w:trPr>
        <w:tc>
          <w:tcPr>
            <w:tcW w:w="1250" w:type="pct"/>
            <w:vMerge/>
            <w:tcBorders>
              <w:left w:val="single" w:sz="4" w:space="0" w:color="auto"/>
              <w:right w:val="single" w:sz="4" w:space="0" w:color="auto"/>
            </w:tcBorders>
            <w:shd w:val="clear" w:color="auto" w:fill="auto"/>
          </w:tcPr>
          <w:p w:rsidR="00D92267" w:rsidRPr="00312CE3" w:rsidRDefault="00D92267" w:rsidP="006063C4">
            <w:pPr>
              <w:spacing w:before="60"/>
              <w:rPr>
                <w:rFonts w:eastAsia="Calibri" w:cs="Arial"/>
                <w:sz w:val="18"/>
                <w:szCs w:val="18"/>
                <w:u w:val="single"/>
              </w:rPr>
            </w:pPr>
          </w:p>
        </w:tc>
        <w:tc>
          <w:tcPr>
            <w:tcW w:w="1250" w:type="pct"/>
            <w:vMerge/>
            <w:tcBorders>
              <w:left w:val="single" w:sz="4" w:space="0" w:color="auto"/>
              <w:right w:val="single" w:sz="4" w:space="0" w:color="auto"/>
            </w:tcBorders>
            <w:shd w:val="clear" w:color="auto" w:fill="auto"/>
          </w:tcPr>
          <w:p w:rsidR="00D92267" w:rsidRPr="00312CE3" w:rsidRDefault="00D92267" w:rsidP="006063C4">
            <w:pPr>
              <w:spacing w:before="60"/>
              <w:rPr>
                <w:rFonts w:eastAsia="Calibri" w:cs="Arial"/>
                <w:sz w:val="18"/>
                <w:szCs w:val="18"/>
                <w:u w:val="single"/>
              </w:rPr>
            </w:pPr>
          </w:p>
        </w:tc>
        <w:tc>
          <w:tcPr>
            <w:tcW w:w="1250" w:type="pct"/>
            <w:tcBorders>
              <w:top w:val="nil"/>
              <w:left w:val="single" w:sz="4" w:space="0" w:color="auto"/>
              <w:bottom w:val="nil"/>
              <w:right w:val="single" w:sz="4" w:space="0" w:color="auto"/>
            </w:tcBorders>
            <w:shd w:val="clear" w:color="auto" w:fill="auto"/>
          </w:tcPr>
          <w:p w:rsidR="00D92267" w:rsidRDefault="00D92267" w:rsidP="006063C4">
            <w:pPr>
              <w:numPr>
                <w:ilvl w:val="0"/>
                <w:numId w:val="1"/>
              </w:numPr>
              <w:spacing w:before="60"/>
              <w:rPr>
                <w:rFonts w:eastAsia="Calibri" w:cs="Arial"/>
                <w:szCs w:val="22"/>
              </w:rPr>
            </w:pPr>
            <w:r>
              <w:rPr>
                <w:rFonts w:eastAsia="Calibri" w:cs="Arial"/>
                <w:szCs w:val="22"/>
              </w:rPr>
              <w:t>Partikel (formgleich mit Präpositi</w:t>
            </w:r>
            <w:r>
              <w:rPr>
                <w:rFonts w:eastAsia="Calibri" w:cs="Arial"/>
                <w:szCs w:val="22"/>
              </w:rPr>
              <w:t>o</w:t>
            </w:r>
            <w:r>
              <w:rPr>
                <w:rFonts w:eastAsia="Calibri" w:cs="Arial"/>
                <w:szCs w:val="22"/>
              </w:rPr>
              <w:t>nen oder Adverbien)</w:t>
            </w:r>
          </w:p>
        </w:tc>
        <w:tc>
          <w:tcPr>
            <w:tcW w:w="1250" w:type="pct"/>
            <w:tcBorders>
              <w:top w:val="nil"/>
              <w:left w:val="single" w:sz="4" w:space="0" w:color="auto"/>
              <w:bottom w:val="nil"/>
              <w:right w:val="single" w:sz="4" w:space="0" w:color="auto"/>
            </w:tcBorders>
            <w:shd w:val="clear" w:color="auto" w:fill="auto"/>
          </w:tcPr>
          <w:p w:rsidR="00D92267" w:rsidRDefault="00D92267" w:rsidP="00D92267">
            <w:pPr>
              <w:pStyle w:val="bcTabVortext"/>
            </w:pPr>
            <w:r>
              <w:t>Abgrenzung zum selbst</w:t>
            </w:r>
            <w:r w:rsidR="00A90FCB">
              <w:t>st</w:t>
            </w:r>
            <w:r>
              <w:t>ändigen A</w:t>
            </w:r>
            <w:r>
              <w:t>d</w:t>
            </w:r>
            <w:r>
              <w:t>verb: Untersuchung durch Bet</w:t>
            </w:r>
            <w:r>
              <w:t>o</w:t>
            </w:r>
            <w:r>
              <w:t xml:space="preserve">nungsprobe (Betonung auf Partikel </w:t>
            </w:r>
            <w:r w:rsidRPr="00FF4CAF">
              <w:sym w:font="Wingdings" w:char="F0E0"/>
            </w:r>
            <w:r>
              <w:t xml:space="preserve"> Zusamme</w:t>
            </w:r>
            <w:r>
              <w:t>n</w:t>
            </w:r>
            <w:r>
              <w:t xml:space="preserve">schreibung, Betonung auf Verb </w:t>
            </w:r>
            <w:r w:rsidRPr="00FF4CAF">
              <w:sym w:font="Wingdings" w:char="F0E0"/>
            </w:r>
            <w:r>
              <w:t xml:space="preserve"> Getrenn</w:t>
            </w:r>
            <w:r>
              <w:t>t</w:t>
            </w:r>
            <w:r>
              <w:t>schreibung</w:t>
            </w:r>
            <w:r w:rsidR="00A90FCB">
              <w:t>)</w:t>
            </w:r>
          </w:p>
          <w:p w:rsidR="00D92267" w:rsidRPr="00312CE3" w:rsidRDefault="00D92267" w:rsidP="00D92267">
            <w:pPr>
              <w:pStyle w:val="bcTabVortext"/>
            </w:pPr>
            <w:r>
              <w:t>Anbindung an Mündlichkeit, insb. B</w:t>
            </w:r>
            <w:r>
              <w:t>e</w:t>
            </w:r>
            <w:r>
              <w:t>tonung</w:t>
            </w:r>
          </w:p>
        </w:tc>
      </w:tr>
      <w:tr w:rsidR="00D92267" w:rsidRPr="00312CE3" w:rsidTr="00826F23">
        <w:trPr>
          <w:jc w:val="center"/>
        </w:trPr>
        <w:tc>
          <w:tcPr>
            <w:tcW w:w="1250" w:type="pct"/>
            <w:vMerge/>
            <w:tcBorders>
              <w:left w:val="single" w:sz="4" w:space="0" w:color="auto"/>
              <w:bottom w:val="single" w:sz="4" w:space="0" w:color="auto"/>
              <w:right w:val="single" w:sz="4" w:space="0" w:color="auto"/>
            </w:tcBorders>
            <w:shd w:val="clear" w:color="auto" w:fill="auto"/>
          </w:tcPr>
          <w:p w:rsidR="00D92267" w:rsidRPr="00312CE3" w:rsidRDefault="00D92267" w:rsidP="006063C4">
            <w:pPr>
              <w:spacing w:before="60"/>
              <w:rPr>
                <w:rFonts w:eastAsia="Calibri" w:cs="Arial"/>
                <w:sz w:val="18"/>
                <w:szCs w:val="18"/>
                <w:u w:val="single"/>
              </w:rPr>
            </w:pPr>
          </w:p>
        </w:tc>
        <w:tc>
          <w:tcPr>
            <w:tcW w:w="1250" w:type="pct"/>
            <w:vMerge/>
            <w:tcBorders>
              <w:left w:val="single" w:sz="4" w:space="0" w:color="auto"/>
              <w:bottom w:val="single" w:sz="4" w:space="0" w:color="auto"/>
              <w:right w:val="single" w:sz="4" w:space="0" w:color="auto"/>
            </w:tcBorders>
            <w:shd w:val="clear" w:color="auto" w:fill="auto"/>
          </w:tcPr>
          <w:p w:rsidR="00D92267" w:rsidRPr="00312CE3" w:rsidRDefault="00D92267" w:rsidP="006063C4">
            <w:pPr>
              <w:spacing w:before="60"/>
              <w:rPr>
                <w:rFonts w:eastAsia="Calibri" w:cs="Arial"/>
                <w:sz w:val="18"/>
                <w:szCs w:val="18"/>
                <w:u w:val="single"/>
              </w:rPr>
            </w:pPr>
          </w:p>
        </w:tc>
        <w:tc>
          <w:tcPr>
            <w:tcW w:w="1250" w:type="pct"/>
            <w:tcBorders>
              <w:top w:val="nil"/>
              <w:left w:val="single" w:sz="4" w:space="0" w:color="auto"/>
              <w:right w:val="single" w:sz="4" w:space="0" w:color="auto"/>
            </w:tcBorders>
            <w:shd w:val="clear" w:color="auto" w:fill="auto"/>
          </w:tcPr>
          <w:p w:rsidR="00D92267" w:rsidRDefault="00D92267" w:rsidP="006063C4">
            <w:pPr>
              <w:numPr>
                <w:ilvl w:val="0"/>
                <w:numId w:val="1"/>
              </w:numPr>
              <w:spacing w:before="60"/>
              <w:rPr>
                <w:rFonts w:eastAsia="Calibri" w:cs="Arial"/>
                <w:szCs w:val="22"/>
              </w:rPr>
            </w:pPr>
            <w:r>
              <w:rPr>
                <w:rFonts w:eastAsia="Calibri" w:cs="Arial"/>
                <w:szCs w:val="22"/>
              </w:rPr>
              <w:t>Substantive: Untersuchung der Zusammensetzung nach Worta</w:t>
            </w:r>
            <w:r>
              <w:rPr>
                <w:rFonts w:eastAsia="Calibri" w:cs="Arial"/>
                <w:szCs w:val="22"/>
              </w:rPr>
              <w:t>r</w:t>
            </w:r>
            <w:r>
              <w:rPr>
                <w:rFonts w:eastAsia="Calibri" w:cs="Arial"/>
                <w:szCs w:val="22"/>
              </w:rPr>
              <w:t>ten (neben substantivischen auch verbale, adjektivische, pronomin</w:t>
            </w:r>
            <w:r>
              <w:rPr>
                <w:rFonts w:eastAsia="Calibri" w:cs="Arial"/>
                <w:szCs w:val="22"/>
              </w:rPr>
              <w:t>a</w:t>
            </w:r>
            <w:r>
              <w:rPr>
                <w:rFonts w:eastAsia="Calibri" w:cs="Arial"/>
                <w:szCs w:val="22"/>
              </w:rPr>
              <w:t>le, adverbiale oder sonstige part</w:t>
            </w:r>
            <w:r>
              <w:rPr>
                <w:rFonts w:eastAsia="Calibri" w:cs="Arial"/>
                <w:szCs w:val="22"/>
              </w:rPr>
              <w:t>i</w:t>
            </w:r>
            <w:r>
              <w:rPr>
                <w:rFonts w:eastAsia="Calibri" w:cs="Arial"/>
                <w:szCs w:val="22"/>
              </w:rPr>
              <w:t>kul</w:t>
            </w:r>
            <w:r>
              <w:rPr>
                <w:rFonts w:eastAsia="Calibri" w:cs="Arial"/>
                <w:szCs w:val="22"/>
              </w:rPr>
              <w:t>ä</w:t>
            </w:r>
            <w:r>
              <w:rPr>
                <w:rFonts w:eastAsia="Calibri" w:cs="Arial"/>
                <w:szCs w:val="22"/>
              </w:rPr>
              <w:t>re Anteile)</w:t>
            </w:r>
          </w:p>
        </w:tc>
        <w:tc>
          <w:tcPr>
            <w:tcW w:w="1250" w:type="pct"/>
            <w:tcBorders>
              <w:top w:val="nil"/>
              <w:left w:val="single" w:sz="4" w:space="0" w:color="auto"/>
              <w:right w:val="single" w:sz="4" w:space="0" w:color="auto"/>
            </w:tcBorders>
            <w:shd w:val="clear" w:color="auto" w:fill="auto"/>
          </w:tcPr>
          <w:p w:rsidR="00D92267" w:rsidRDefault="00D92267" w:rsidP="006063C4">
            <w:pPr>
              <w:spacing w:before="60"/>
              <w:rPr>
                <w:rFonts w:eastAsia="Calibri" w:cs="Arial"/>
                <w:sz w:val="20"/>
                <w:szCs w:val="20"/>
              </w:rPr>
            </w:pPr>
          </w:p>
        </w:tc>
      </w:tr>
      <w:tr w:rsidR="00B72B87" w:rsidRPr="00312CE3" w:rsidTr="006063C4">
        <w:trPr>
          <w:jc w:val="center"/>
        </w:trPr>
        <w:tc>
          <w:tcPr>
            <w:tcW w:w="1250" w:type="pct"/>
            <w:tcBorders>
              <w:top w:val="single" w:sz="4" w:space="0" w:color="auto"/>
              <w:left w:val="single" w:sz="4" w:space="0" w:color="auto"/>
              <w:bottom w:val="single" w:sz="4" w:space="0" w:color="auto"/>
              <w:right w:val="single" w:sz="4" w:space="0" w:color="auto"/>
            </w:tcBorders>
            <w:shd w:val="clear" w:color="auto" w:fill="auto"/>
          </w:tcPr>
          <w:p w:rsidR="00B72B87" w:rsidRPr="00312CE3" w:rsidRDefault="00B72B87" w:rsidP="006063C4">
            <w:pPr>
              <w:spacing w:before="60"/>
              <w:rPr>
                <w:rFonts w:eastAsia="Calibri" w:cs="Arial"/>
                <w:sz w:val="18"/>
                <w:szCs w:val="18"/>
                <w:u w:val="single"/>
              </w:rPr>
            </w:pPr>
            <w:r w:rsidRPr="00312CE3">
              <w:rPr>
                <w:rFonts w:eastAsia="Calibri" w:cs="Arial"/>
                <w:sz w:val="18"/>
                <w:szCs w:val="18"/>
                <w:u w:val="single"/>
              </w:rPr>
              <w:t>2.2. Schreiben</w:t>
            </w:r>
          </w:p>
          <w:p w:rsidR="0034570B" w:rsidRDefault="006C54DE" w:rsidP="006063C4">
            <w:pPr>
              <w:spacing w:before="60"/>
              <w:rPr>
                <w:rFonts w:eastAsia="Calibri" w:cs="Arial"/>
                <w:sz w:val="18"/>
                <w:szCs w:val="18"/>
              </w:rPr>
            </w:pPr>
            <w:r>
              <w:rPr>
                <w:rFonts w:eastAsia="Calibri" w:cs="Arial"/>
                <w:sz w:val="18"/>
                <w:szCs w:val="18"/>
              </w:rPr>
              <w:t>5.  elementare formale Anforderungen des Schreibens erfüllen (Lesbarkeit der Han</w:t>
            </w:r>
            <w:r>
              <w:rPr>
                <w:rFonts w:eastAsia="Calibri" w:cs="Arial"/>
                <w:sz w:val="18"/>
                <w:szCs w:val="18"/>
              </w:rPr>
              <w:t>d</w:t>
            </w:r>
            <w:r>
              <w:rPr>
                <w:rFonts w:eastAsia="Calibri" w:cs="Arial"/>
                <w:sz w:val="18"/>
                <w:szCs w:val="18"/>
              </w:rPr>
              <w:t>schrift, Blatteinteilung; Rechtschreibung, Ze</w:t>
            </w:r>
            <w:r>
              <w:rPr>
                <w:rFonts w:eastAsia="Calibri" w:cs="Arial"/>
                <w:sz w:val="18"/>
                <w:szCs w:val="18"/>
              </w:rPr>
              <w:t>i</w:t>
            </w:r>
            <w:r>
              <w:rPr>
                <w:rFonts w:eastAsia="Calibri" w:cs="Arial"/>
                <w:sz w:val="18"/>
                <w:szCs w:val="18"/>
              </w:rPr>
              <w:t>chensetzung, Grammatik)</w:t>
            </w:r>
          </w:p>
          <w:p w:rsidR="0034570B" w:rsidRDefault="0034570B" w:rsidP="006063C4">
            <w:pPr>
              <w:spacing w:before="60"/>
              <w:rPr>
                <w:rFonts w:eastAsia="Calibri" w:cs="Arial"/>
                <w:sz w:val="18"/>
                <w:szCs w:val="18"/>
              </w:rPr>
            </w:pPr>
            <w:r>
              <w:rPr>
                <w:rFonts w:eastAsia="Calibri" w:cs="Arial"/>
                <w:sz w:val="18"/>
                <w:szCs w:val="18"/>
              </w:rPr>
              <w:t>36. Textdistanz einnehmen, zu eigenen und fremden Texten kriterienorientiert Stellung nehmen und Verbesserungsvorschläge era</w:t>
            </w:r>
            <w:r>
              <w:rPr>
                <w:rFonts w:eastAsia="Calibri" w:cs="Arial"/>
                <w:sz w:val="18"/>
                <w:szCs w:val="18"/>
              </w:rPr>
              <w:t>r</w:t>
            </w:r>
            <w:r>
              <w:rPr>
                <w:rFonts w:eastAsia="Calibri" w:cs="Arial"/>
                <w:sz w:val="18"/>
                <w:szCs w:val="18"/>
              </w:rPr>
              <w:t>beiten</w:t>
            </w:r>
          </w:p>
          <w:p w:rsidR="0034570B" w:rsidRDefault="0034570B" w:rsidP="006063C4">
            <w:pPr>
              <w:spacing w:before="60"/>
              <w:rPr>
                <w:rFonts w:eastAsia="Calibri" w:cs="Arial"/>
                <w:sz w:val="18"/>
                <w:szCs w:val="18"/>
              </w:rPr>
            </w:pPr>
            <w:r>
              <w:rPr>
                <w:rFonts w:eastAsia="Calibri" w:cs="Arial"/>
                <w:sz w:val="18"/>
                <w:szCs w:val="18"/>
              </w:rPr>
              <w:t>37.  Strategien zur Überprüfung der sprachl</w:t>
            </w:r>
            <w:r>
              <w:rPr>
                <w:rFonts w:eastAsia="Calibri" w:cs="Arial"/>
                <w:sz w:val="18"/>
                <w:szCs w:val="18"/>
              </w:rPr>
              <w:t>i</w:t>
            </w:r>
            <w:r>
              <w:rPr>
                <w:rFonts w:eastAsia="Calibri" w:cs="Arial"/>
                <w:sz w:val="18"/>
                <w:szCs w:val="18"/>
              </w:rPr>
              <w:t>chen Richtigkeit und Rechtschreibung anwe</w:t>
            </w:r>
            <w:r>
              <w:rPr>
                <w:rFonts w:eastAsia="Calibri" w:cs="Arial"/>
                <w:sz w:val="18"/>
                <w:szCs w:val="18"/>
              </w:rPr>
              <w:t>n</w:t>
            </w:r>
            <w:r>
              <w:rPr>
                <w:rFonts w:eastAsia="Calibri" w:cs="Arial"/>
                <w:sz w:val="18"/>
                <w:szCs w:val="18"/>
              </w:rPr>
              <w:t>den (zum Beispiel individuelles Fehlerprofil)</w:t>
            </w:r>
          </w:p>
          <w:p w:rsidR="00B72B87" w:rsidRPr="00312CE3" w:rsidRDefault="00B84B3A" w:rsidP="006063C4">
            <w:pPr>
              <w:spacing w:before="60"/>
              <w:rPr>
                <w:rFonts w:eastAsia="Calibri" w:cs="Arial"/>
                <w:sz w:val="18"/>
                <w:szCs w:val="18"/>
              </w:rPr>
            </w:pPr>
            <w:r>
              <w:rPr>
                <w:rFonts w:eastAsia="Calibri" w:cs="Arial"/>
                <w:sz w:val="18"/>
                <w:szCs w:val="18"/>
              </w:rPr>
              <w:t>38. Texte inhaltlich und sprachlich überarbe</w:t>
            </w:r>
            <w:r>
              <w:rPr>
                <w:rFonts w:eastAsia="Calibri" w:cs="Arial"/>
                <w:sz w:val="18"/>
                <w:szCs w:val="18"/>
              </w:rPr>
              <w:t>i</w:t>
            </w:r>
            <w:r>
              <w:rPr>
                <w:rFonts w:eastAsia="Calibri" w:cs="Arial"/>
                <w:sz w:val="18"/>
                <w:szCs w:val="18"/>
              </w:rPr>
              <w:t>ten und dazu geeignete Methoden und Sozia</w:t>
            </w:r>
            <w:r>
              <w:rPr>
                <w:rFonts w:eastAsia="Calibri" w:cs="Arial"/>
                <w:sz w:val="18"/>
                <w:szCs w:val="18"/>
              </w:rPr>
              <w:t>l</w:t>
            </w:r>
            <w:r>
              <w:rPr>
                <w:rFonts w:eastAsia="Calibri" w:cs="Arial"/>
                <w:sz w:val="18"/>
                <w:szCs w:val="18"/>
              </w:rPr>
              <w:t>formen (zum Beispiel Schreibwerkstatt, Schreibkonferenz) nutzen […]; dabei auch digitale Medien nutzen</w:t>
            </w:r>
          </w:p>
          <w:p w:rsidR="00B72B87" w:rsidRPr="00312CE3" w:rsidRDefault="00A90FCB" w:rsidP="006063C4">
            <w:pPr>
              <w:spacing w:before="60"/>
              <w:rPr>
                <w:rFonts w:eastAsia="Calibri" w:cs="Arial"/>
                <w:sz w:val="18"/>
                <w:szCs w:val="18"/>
                <w:u w:val="single"/>
              </w:rPr>
            </w:pPr>
            <w:r>
              <w:rPr>
                <w:rFonts w:eastAsia="Calibri" w:cs="Arial"/>
                <w:sz w:val="18"/>
                <w:szCs w:val="18"/>
                <w:u w:val="single"/>
              </w:rPr>
              <w:t>2.3</w:t>
            </w:r>
            <w:r w:rsidR="00B72B87" w:rsidRPr="00312CE3">
              <w:rPr>
                <w:rFonts w:eastAsia="Calibri" w:cs="Arial"/>
                <w:sz w:val="18"/>
                <w:szCs w:val="18"/>
                <w:u w:val="single"/>
              </w:rPr>
              <w:t xml:space="preserve"> Lesen</w:t>
            </w:r>
          </w:p>
          <w:p w:rsidR="00B72B87" w:rsidRPr="00312CE3" w:rsidRDefault="007F35D0" w:rsidP="006063C4">
            <w:pPr>
              <w:spacing w:before="60"/>
              <w:rPr>
                <w:rFonts w:eastAsia="Calibri" w:cs="Arial"/>
                <w:sz w:val="18"/>
                <w:szCs w:val="18"/>
                <w:u w:val="single"/>
              </w:rPr>
            </w:pPr>
            <w:r>
              <w:rPr>
                <w:rFonts w:eastAsia="Calibri" w:cs="Arial"/>
                <w:sz w:val="18"/>
                <w:szCs w:val="18"/>
              </w:rPr>
              <w:t>28. zwischen verschiedenen Lesehaltungen unterscheiden (spontan, methodisch geleitet; analytisch, identifikatorisch, wertend; aktual</w:t>
            </w:r>
            <w:r>
              <w:rPr>
                <w:rFonts w:eastAsia="Calibri" w:cs="Arial"/>
                <w:sz w:val="18"/>
                <w:szCs w:val="18"/>
              </w:rPr>
              <w:t>i</w:t>
            </w:r>
            <w:r>
              <w:rPr>
                <w:rFonts w:eastAsia="Calibri" w:cs="Arial"/>
                <w:sz w:val="18"/>
                <w:szCs w:val="18"/>
              </w:rPr>
              <w:t>sierend, historisierend) und ihre jeweilige L</w:t>
            </w:r>
            <w:r>
              <w:rPr>
                <w:rFonts w:eastAsia="Calibri" w:cs="Arial"/>
                <w:sz w:val="18"/>
                <w:szCs w:val="18"/>
              </w:rPr>
              <w:t>e</w:t>
            </w:r>
            <w:r>
              <w:rPr>
                <w:rFonts w:eastAsia="Calibri" w:cs="Arial"/>
                <w:sz w:val="18"/>
                <w:szCs w:val="18"/>
              </w:rPr>
              <w:t>sehaltung einordnen</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B72B87" w:rsidRPr="00312CE3" w:rsidRDefault="00B72B87" w:rsidP="006063C4">
            <w:pPr>
              <w:spacing w:before="60"/>
              <w:rPr>
                <w:rFonts w:eastAsia="Calibri" w:cs="Arial"/>
                <w:sz w:val="18"/>
                <w:szCs w:val="18"/>
                <w:u w:val="single"/>
              </w:rPr>
            </w:pPr>
            <w:r w:rsidRPr="00312CE3">
              <w:rPr>
                <w:rFonts w:eastAsia="Calibri" w:cs="Arial"/>
                <w:sz w:val="18"/>
                <w:szCs w:val="18"/>
                <w:u w:val="single"/>
              </w:rPr>
              <w:t>3.2.2.1. Struktur von Äußerungen</w:t>
            </w:r>
          </w:p>
          <w:p w:rsidR="005365E3" w:rsidRDefault="009720AF" w:rsidP="009720AF">
            <w:pPr>
              <w:spacing w:before="60"/>
              <w:rPr>
                <w:rFonts w:eastAsia="Calibri" w:cs="Arial"/>
                <w:sz w:val="18"/>
                <w:szCs w:val="18"/>
              </w:rPr>
            </w:pPr>
            <w:r w:rsidRPr="009720AF">
              <w:rPr>
                <w:rFonts w:eastAsia="Calibri" w:cs="Arial"/>
                <w:sz w:val="18"/>
                <w:szCs w:val="18"/>
              </w:rPr>
              <w:t>(26) die Zeichensetzung korrekt verwenden und syntaktisch begründen: bei Zitaten und Redewiedergabe; bei Satzreihen, Nebensä</w:t>
            </w:r>
            <w:r w:rsidRPr="009720AF">
              <w:rPr>
                <w:rFonts w:eastAsia="Calibri" w:cs="Arial"/>
                <w:sz w:val="18"/>
                <w:szCs w:val="18"/>
              </w:rPr>
              <w:t>t</w:t>
            </w:r>
            <w:r w:rsidRPr="009720AF">
              <w:rPr>
                <w:rFonts w:eastAsia="Calibri" w:cs="Arial"/>
                <w:sz w:val="18"/>
                <w:szCs w:val="18"/>
              </w:rPr>
              <w:t>zen, Appositionen, Anreden und Ausrufen sowie in einfacheren Sätzen bei Infinitiv- und Partizipialgruppen; Parenthesen durch Komma oder Gedankenstrich abtrennen</w:t>
            </w:r>
          </w:p>
          <w:p w:rsidR="00D306AD" w:rsidRPr="00D306AD" w:rsidRDefault="00D306AD" w:rsidP="00D306AD">
            <w:pPr>
              <w:spacing w:before="60"/>
              <w:rPr>
                <w:rFonts w:eastAsia="Calibri" w:cs="Arial"/>
                <w:sz w:val="18"/>
                <w:szCs w:val="18"/>
              </w:rPr>
            </w:pPr>
            <w:r w:rsidRPr="00D306AD">
              <w:rPr>
                <w:sz w:val="18"/>
                <w:szCs w:val="18"/>
              </w:rPr>
              <w:t>(27) Rechtschreibstrategien (Silbierung, Wor</w:t>
            </w:r>
            <w:r w:rsidRPr="00D306AD">
              <w:rPr>
                <w:sz w:val="18"/>
                <w:szCs w:val="18"/>
              </w:rPr>
              <w:t>t</w:t>
            </w:r>
            <w:r w:rsidRPr="00D306AD">
              <w:rPr>
                <w:sz w:val="18"/>
                <w:szCs w:val="18"/>
              </w:rPr>
              <w:t>verlängerung, Ableitungen) und grundlegende Rechtschreibregeln (Lautprinzip, morphemat</w:t>
            </w:r>
            <w:r w:rsidRPr="00D306AD">
              <w:rPr>
                <w:sz w:val="18"/>
                <w:szCs w:val="18"/>
              </w:rPr>
              <w:t>i</w:t>
            </w:r>
            <w:r w:rsidRPr="00D306AD">
              <w:rPr>
                <w:sz w:val="18"/>
                <w:szCs w:val="18"/>
              </w:rPr>
              <w:t>sches Prinzip, silbisches Prinzip, grammat</w:t>
            </w:r>
            <w:r w:rsidRPr="00D306AD">
              <w:rPr>
                <w:sz w:val="18"/>
                <w:szCs w:val="18"/>
              </w:rPr>
              <w:t>i</w:t>
            </w:r>
            <w:r w:rsidRPr="00D306AD">
              <w:rPr>
                <w:sz w:val="18"/>
                <w:szCs w:val="18"/>
              </w:rPr>
              <w:t>sches Prinzip) beim Schreiben und Überarbe</w:t>
            </w:r>
            <w:r w:rsidRPr="00D306AD">
              <w:rPr>
                <w:sz w:val="18"/>
                <w:szCs w:val="18"/>
              </w:rPr>
              <w:t>i</w:t>
            </w:r>
            <w:r w:rsidRPr="00D306AD">
              <w:rPr>
                <w:sz w:val="18"/>
                <w:szCs w:val="18"/>
              </w:rPr>
              <w:t>ten von Texten anwenden</w:t>
            </w:r>
          </w:p>
          <w:p w:rsidR="005365E3" w:rsidRDefault="00D306AD" w:rsidP="006063C4">
            <w:pPr>
              <w:spacing w:before="60"/>
              <w:rPr>
                <w:rFonts w:eastAsia="Calibri" w:cs="Arial"/>
                <w:sz w:val="18"/>
                <w:szCs w:val="18"/>
              </w:rPr>
            </w:pPr>
            <w:r w:rsidRPr="00D306AD">
              <w:rPr>
                <w:rFonts w:eastAsia="Calibri" w:cs="Arial"/>
                <w:sz w:val="18"/>
                <w:szCs w:val="18"/>
              </w:rPr>
              <w:t>(28) individuelle Fehlerschwerpunkte bene</w:t>
            </w:r>
            <w:r w:rsidRPr="00D306AD">
              <w:rPr>
                <w:rFonts w:eastAsia="Calibri" w:cs="Arial"/>
                <w:sz w:val="18"/>
                <w:szCs w:val="18"/>
              </w:rPr>
              <w:t>n</w:t>
            </w:r>
            <w:r w:rsidRPr="00D306AD">
              <w:rPr>
                <w:rFonts w:eastAsia="Calibri" w:cs="Arial"/>
                <w:sz w:val="18"/>
                <w:szCs w:val="18"/>
              </w:rPr>
              <w:t>nen und korrigierend bearbeiten</w:t>
            </w:r>
          </w:p>
          <w:p w:rsidR="00B72B87" w:rsidRPr="00312CE3" w:rsidRDefault="009F59E5" w:rsidP="006063C4">
            <w:pPr>
              <w:spacing w:before="60"/>
              <w:rPr>
                <w:rFonts w:eastAsia="Calibri" w:cs="Arial"/>
                <w:sz w:val="18"/>
                <w:szCs w:val="18"/>
                <w:u w:val="single"/>
              </w:rPr>
            </w:pPr>
            <w:r w:rsidRPr="009F59E5">
              <w:rPr>
                <w:rFonts w:eastAsia="Calibri" w:cs="Arial"/>
                <w:sz w:val="18"/>
                <w:szCs w:val="18"/>
              </w:rPr>
              <w:t>(29) die Grenzen digitaler Rechtschreibhilfen erkennen und beachten</w:t>
            </w:r>
          </w:p>
        </w:tc>
        <w:tc>
          <w:tcPr>
            <w:tcW w:w="1250" w:type="pct"/>
            <w:tcBorders>
              <w:left w:val="single" w:sz="4" w:space="0" w:color="auto"/>
              <w:bottom w:val="single" w:sz="4" w:space="0" w:color="auto"/>
              <w:right w:val="single" w:sz="4" w:space="0" w:color="auto"/>
            </w:tcBorders>
            <w:shd w:val="clear" w:color="auto" w:fill="auto"/>
          </w:tcPr>
          <w:p w:rsidR="00B72B87" w:rsidRDefault="00B72B87" w:rsidP="006063C4">
            <w:pPr>
              <w:spacing w:before="60"/>
              <w:rPr>
                <w:rFonts w:eastAsia="Calibri" w:cs="Arial"/>
                <w:szCs w:val="22"/>
              </w:rPr>
            </w:pPr>
            <w:r>
              <w:rPr>
                <w:rFonts w:eastAsia="Calibri" w:cs="Arial"/>
                <w:b/>
                <w:szCs w:val="22"/>
              </w:rPr>
              <w:t>3. Zeichensetzung</w:t>
            </w:r>
          </w:p>
          <w:p w:rsidR="00B72B87" w:rsidRDefault="00B72B87" w:rsidP="006063C4">
            <w:pPr>
              <w:spacing w:before="60"/>
              <w:rPr>
                <w:rFonts w:eastAsia="Calibri" w:cs="Arial"/>
                <w:szCs w:val="22"/>
              </w:rPr>
            </w:pPr>
            <w:r>
              <w:rPr>
                <w:rFonts w:eastAsia="Calibri" w:cs="Arial"/>
                <w:szCs w:val="22"/>
              </w:rPr>
              <w:t>Wiederholung</w:t>
            </w:r>
          </w:p>
          <w:p w:rsidR="00B72B87" w:rsidRDefault="00B72B87" w:rsidP="006063C4">
            <w:pPr>
              <w:numPr>
                <w:ilvl w:val="0"/>
                <w:numId w:val="1"/>
              </w:numPr>
              <w:spacing w:before="60"/>
              <w:rPr>
                <w:rFonts w:eastAsia="Calibri" w:cs="Arial"/>
                <w:szCs w:val="22"/>
              </w:rPr>
            </w:pPr>
            <w:r>
              <w:rPr>
                <w:rFonts w:eastAsia="Calibri" w:cs="Arial"/>
                <w:szCs w:val="22"/>
              </w:rPr>
              <w:t>Vertiefung und Übung: vor allem Sä</w:t>
            </w:r>
            <w:r>
              <w:rPr>
                <w:rFonts w:eastAsia="Calibri" w:cs="Arial"/>
                <w:szCs w:val="22"/>
              </w:rPr>
              <w:t>t</w:t>
            </w:r>
            <w:r>
              <w:rPr>
                <w:rFonts w:eastAsia="Calibri" w:cs="Arial"/>
                <w:szCs w:val="22"/>
              </w:rPr>
              <w:t>ze mit mehreren Nebensätzen und Infinitivgruppen</w:t>
            </w:r>
          </w:p>
          <w:p w:rsidR="00B72B87" w:rsidRPr="000030DD" w:rsidRDefault="00B72B87" w:rsidP="006063C4">
            <w:pPr>
              <w:numPr>
                <w:ilvl w:val="0"/>
                <w:numId w:val="1"/>
              </w:numPr>
              <w:spacing w:before="60"/>
              <w:rPr>
                <w:rFonts w:eastAsia="Calibri" w:cs="Arial"/>
                <w:szCs w:val="22"/>
              </w:rPr>
            </w:pPr>
            <w:r>
              <w:rPr>
                <w:rFonts w:eastAsia="Calibri" w:cs="Arial"/>
                <w:szCs w:val="22"/>
              </w:rPr>
              <w:t>Anführungszeichen bei Zitaten (ve</w:t>
            </w:r>
            <w:r>
              <w:rPr>
                <w:rFonts w:eastAsia="Calibri" w:cs="Arial"/>
                <w:szCs w:val="22"/>
              </w:rPr>
              <w:t>r</w:t>
            </w:r>
            <w:r>
              <w:rPr>
                <w:rFonts w:eastAsia="Calibri" w:cs="Arial"/>
                <w:szCs w:val="22"/>
              </w:rPr>
              <w:t>bunden mit Nachweisklammer)</w:t>
            </w:r>
          </w:p>
        </w:tc>
        <w:tc>
          <w:tcPr>
            <w:tcW w:w="1250" w:type="pct"/>
            <w:tcBorders>
              <w:left w:val="single" w:sz="4" w:space="0" w:color="auto"/>
              <w:bottom w:val="single" w:sz="4" w:space="0" w:color="auto"/>
              <w:right w:val="single" w:sz="4" w:space="0" w:color="auto"/>
            </w:tcBorders>
            <w:shd w:val="clear" w:color="auto" w:fill="auto"/>
          </w:tcPr>
          <w:p w:rsidR="009743CA" w:rsidRDefault="009743CA" w:rsidP="009743CA">
            <w:pPr>
              <w:spacing w:before="60"/>
              <w:rPr>
                <w:rFonts w:eastAsia="Calibri"/>
              </w:rPr>
            </w:pPr>
            <w:r w:rsidRPr="00D34D74">
              <w:rPr>
                <w:rFonts w:eastAsia="Calibri"/>
              </w:rPr>
              <w:t xml:space="preserve">Anbindungsmöglichkeiten </w:t>
            </w:r>
            <w:r w:rsidR="00530AF9">
              <w:rPr>
                <w:rFonts w:eastAsia="Calibri"/>
              </w:rPr>
              <w:t>z. B.</w:t>
            </w:r>
            <w:r w:rsidRPr="00D34D74">
              <w:rPr>
                <w:rFonts w:eastAsia="Calibri"/>
              </w:rPr>
              <w:t xml:space="preserve"> in 8.2., 8.4.2, 8.6.</w:t>
            </w:r>
          </w:p>
          <w:p w:rsidR="009743CA" w:rsidRDefault="009743CA" w:rsidP="00D92267">
            <w:pPr>
              <w:pStyle w:val="bcTabVortext"/>
            </w:pPr>
          </w:p>
          <w:p w:rsidR="00B72B87" w:rsidRDefault="00B72B87" w:rsidP="00D92267">
            <w:pPr>
              <w:pStyle w:val="bcTabVortext"/>
            </w:pPr>
            <w:r w:rsidRPr="00312CE3">
              <w:t xml:space="preserve">Kontext: Belege in Interpretationen und Textwiedergaben; dabei schon Integration von Zitaten in die Syntax einüben. </w:t>
            </w:r>
          </w:p>
          <w:p w:rsidR="009743CA" w:rsidRPr="00312CE3" w:rsidRDefault="009743CA" w:rsidP="00D92267">
            <w:pPr>
              <w:pStyle w:val="bcTabVortext"/>
            </w:pPr>
            <w:r>
              <w:t xml:space="preserve">Generell sollte Zeichensetzung stets </w:t>
            </w:r>
            <w:r w:rsidRPr="009743CA">
              <w:t>im Zusammenhang mit Schreibpr</w:t>
            </w:r>
            <w:r w:rsidRPr="009743CA">
              <w:t>o</w:t>
            </w:r>
            <w:r w:rsidRPr="009743CA">
              <w:t>zessen gefördert werden</w:t>
            </w:r>
            <w:r w:rsidR="00A90FCB">
              <w:t>.</w:t>
            </w:r>
          </w:p>
        </w:tc>
      </w:tr>
    </w:tbl>
    <w:p w:rsidR="00B72B87" w:rsidRPr="00312CE3" w:rsidRDefault="00B72B87" w:rsidP="00B72B87">
      <w:pPr>
        <w:tabs>
          <w:tab w:val="left" w:pos="4883"/>
        </w:tabs>
        <w:rPr>
          <w:rFonts w:cs="Arial"/>
          <w:b/>
          <w:sz w:val="24"/>
        </w:rPr>
      </w:pPr>
    </w:p>
    <w:p w:rsidR="00AA432A" w:rsidRDefault="00AA432A" w:rsidP="00D13FE5">
      <w:pPr>
        <w:rPr>
          <w:rFonts w:cs="Arial"/>
          <w:b/>
          <w:sz w:val="24"/>
        </w:rPr>
        <w:sectPr w:rsidR="00AA432A" w:rsidSect="002C4E3E">
          <w:headerReference w:type="default" r:id="rId36"/>
          <w:footerReference w:type="default" r:id="rId37"/>
          <w:pgSz w:w="16838" w:h="11906" w:orient="landscape" w:code="9"/>
          <w:pgMar w:top="1134" w:right="567" w:bottom="567" w:left="567" w:header="709" w:footer="284" w:gutter="0"/>
          <w:pgNumType w:start="1"/>
          <w:cols w:space="708"/>
          <w:docGrid w:linePitch="360"/>
        </w:sectPr>
      </w:pPr>
    </w:p>
    <w:p w:rsidR="00AA432A" w:rsidRDefault="00AA432A" w:rsidP="00AA432A">
      <w:pPr>
        <w:pStyle w:val="bcTabFach-Klasse"/>
      </w:pPr>
      <w:bookmarkStart w:id="37" w:name="_Toc481735809"/>
      <w:r>
        <w:lastRenderedPageBreak/>
        <w:t>Anhang: Kompetenzabdeckung</w:t>
      </w:r>
      <w:bookmarkEnd w:id="37"/>
    </w:p>
    <w:p w:rsidR="00934FDF" w:rsidRPr="00832504" w:rsidRDefault="00934FDF" w:rsidP="002E1988">
      <w:pPr>
        <w:pStyle w:val="StandardVorwort"/>
      </w:pPr>
      <w:r w:rsidRPr="00832504">
        <w:t>2.1. Sprechen und Zuhören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3"/>
        <w:gridCol w:w="2371"/>
      </w:tblGrid>
      <w:tr w:rsidR="00934FDF" w:rsidRPr="00FC5AE5" w:rsidTr="00654D52">
        <w:trPr>
          <w:trHeight w:val="283"/>
        </w:trPr>
        <w:tc>
          <w:tcPr>
            <w:tcW w:w="3797" w:type="pct"/>
            <w:shd w:val="clear" w:color="auto" w:fill="D9D9D9"/>
            <w:vAlign w:val="center"/>
          </w:tcPr>
          <w:p w:rsidR="00934FDF" w:rsidRPr="00352C27" w:rsidRDefault="00934FDF" w:rsidP="00352C27">
            <w:pPr>
              <w:jc w:val="center"/>
              <w:rPr>
                <w:rFonts w:eastAsia="Calibri"/>
                <w:sz w:val="20"/>
                <w:szCs w:val="20"/>
              </w:rPr>
            </w:pPr>
            <w:r w:rsidRPr="00352C27">
              <w:rPr>
                <w:rFonts w:eastAsia="Arial MT" w:cs="Arial MT"/>
                <w:b/>
                <w:sz w:val="20"/>
                <w:szCs w:val="20"/>
              </w:rPr>
              <w:t>funktional und situationsangemessen sprechen</w:t>
            </w:r>
          </w:p>
        </w:tc>
        <w:tc>
          <w:tcPr>
            <w:tcW w:w="1203" w:type="pct"/>
            <w:shd w:val="clear" w:color="auto" w:fill="D9D9D9"/>
          </w:tcPr>
          <w:p w:rsidR="00934FDF" w:rsidRPr="00352C27" w:rsidRDefault="00934FDF" w:rsidP="00352C27">
            <w:pPr>
              <w:rPr>
                <w:rFonts w:eastAsia="Arial MT" w:cs="Arial MT"/>
                <w:b/>
                <w:sz w:val="20"/>
                <w:szCs w:val="20"/>
              </w:rPr>
            </w:pPr>
          </w:p>
        </w:tc>
      </w:tr>
      <w:tr w:rsidR="00934FDF" w:rsidRPr="00FC5AE5" w:rsidTr="00654D52">
        <w:tc>
          <w:tcPr>
            <w:tcW w:w="3797" w:type="pct"/>
            <w:shd w:val="clear" w:color="auto" w:fill="auto"/>
          </w:tcPr>
          <w:p w:rsidR="00934FDF" w:rsidRPr="00352C27" w:rsidRDefault="00934FDF" w:rsidP="00994473">
            <w:pPr>
              <w:numPr>
                <w:ilvl w:val="0"/>
                <w:numId w:val="19"/>
              </w:numPr>
              <w:ind w:hanging="335"/>
              <w:rPr>
                <w:rFonts w:eastAsia="Calibri"/>
                <w:sz w:val="20"/>
                <w:szCs w:val="20"/>
              </w:rPr>
            </w:pPr>
            <w:r w:rsidRPr="00352C27">
              <w:rPr>
                <w:rFonts w:eastAsia="Calibri"/>
                <w:sz w:val="20"/>
                <w:szCs w:val="20"/>
              </w:rPr>
              <w:t>einen differenzierten, situations- und adressatengerechten Wortschatz a</w:t>
            </w:r>
            <w:r w:rsidRPr="00352C27">
              <w:rPr>
                <w:rFonts w:eastAsia="Calibri"/>
                <w:sz w:val="20"/>
                <w:szCs w:val="20"/>
              </w:rPr>
              <w:t>n</w:t>
            </w:r>
            <w:r w:rsidRPr="00352C27">
              <w:rPr>
                <w:rFonts w:eastAsia="Calibri"/>
                <w:sz w:val="20"/>
                <w:szCs w:val="20"/>
              </w:rPr>
              <w:t>wenden</w:t>
            </w:r>
          </w:p>
        </w:tc>
        <w:tc>
          <w:tcPr>
            <w:tcW w:w="1203" w:type="pct"/>
            <w:shd w:val="clear" w:color="auto" w:fill="auto"/>
          </w:tcPr>
          <w:p w:rsidR="00934FDF" w:rsidRPr="00352C27" w:rsidRDefault="00470F8D" w:rsidP="00352C27">
            <w:pPr>
              <w:ind w:left="62"/>
              <w:rPr>
                <w:rFonts w:eastAsia="Calibri"/>
                <w:sz w:val="20"/>
                <w:szCs w:val="20"/>
              </w:rPr>
            </w:pPr>
            <w:r>
              <w:rPr>
                <w:rFonts w:eastAsia="Calibri"/>
                <w:sz w:val="20"/>
                <w:szCs w:val="20"/>
              </w:rPr>
              <w:t>7.1, 7.2, 7.3, 7.5, 7.6, 7.7, 7.G, 8.1, 8.3, 8.4, 8.5, 8.6, 8.7</w:t>
            </w:r>
          </w:p>
        </w:tc>
      </w:tr>
      <w:tr w:rsidR="00934FDF" w:rsidRPr="00FC5AE5" w:rsidTr="00654D52">
        <w:tc>
          <w:tcPr>
            <w:tcW w:w="3797" w:type="pct"/>
            <w:shd w:val="clear" w:color="auto" w:fill="auto"/>
          </w:tcPr>
          <w:p w:rsidR="00934FDF" w:rsidRPr="00352C27" w:rsidRDefault="00934FDF" w:rsidP="00994473">
            <w:pPr>
              <w:numPr>
                <w:ilvl w:val="0"/>
                <w:numId w:val="19"/>
              </w:numPr>
              <w:ind w:hanging="335"/>
              <w:rPr>
                <w:rFonts w:eastAsia="Calibri"/>
                <w:sz w:val="20"/>
                <w:szCs w:val="20"/>
              </w:rPr>
            </w:pPr>
            <w:r w:rsidRPr="00352C27">
              <w:rPr>
                <w:rFonts w:eastAsia="Calibri"/>
                <w:sz w:val="20"/>
                <w:szCs w:val="20"/>
              </w:rPr>
              <w:t>sich standardsprachlich ausdrücken und den Unterschied zwischen mündl</w:t>
            </w:r>
            <w:r w:rsidRPr="00352C27">
              <w:rPr>
                <w:rFonts w:eastAsia="Calibri"/>
                <w:sz w:val="20"/>
                <w:szCs w:val="20"/>
              </w:rPr>
              <w:t>i</w:t>
            </w:r>
            <w:r w:rsidRPr="00352C27">
              <w:rPr>
                <w:rFonts w:eastAsia="Calibri"/>
                <w:sz w:val="20"/>
                <w:szCs w:val="20"/>
              </w:rPr>
              <w:t>chem und schriftlichem Sprachgebrauch sowie Merkmale umgangssprachl</w:t>
            </w:r>
            <w:r w:rsidRPr="00352C27">
              <w:rPr>
                <w:rFonts w:eastAsia="Calibri"/>
                <w:sz w:val="20"/>
                <w:szCs w:val="20"/>
              </w:rPr>
              <w:t>i</w:t>
            </w:r>
            <w:r w:rsidRPr="00352C27">
              <w:rPr>
                <w:rFonts w:eastAsia="Calibri"/>
                <w:sz w:val="20"/>
                <w:szCs w:val="20"/>
              </w:rPr>
              <w:t>chen Spr</w:t>
            </w:r>
            <w:r w:rsidRPr="00352C27">
              <w:rPr>
                <w:rFonts w:eastAsia="Calibri"/>
                <w:sz w:val="20"/>
                <w:szCs w:val="20"/>
              </w:rPr>
              <w:t>e</w:t>
            </w:r>
            <w:r w:rsidRPr="00352C27">
              <w:rPr>
                <w:rFonts w:eastAsia="Calibri"/>
                <w:sz w:val="20"/>
                <w:szCs w:val="20"/>
              </w:rPr>
              <w:t xml:space="preserve">chens erkennen </w:t>
            </w:r>
            <w:r w:rsidRPr="00352C27">
              <w:rPr>
                <w:rFonts w:eastAsia="Calibri"/>
                <w:sz w:val="20"/>
                <w:szCs w:val="20"/>
                <w:u w:val="single" w:color="000000"/>
              </w:rPr>
              <w:t>und zielgerichtet einsetzen</w:t>
            </w:r>
          </w:p>
        </w:tc>
        <w:tc>
          <w:tcPr>
            <w:tcW w:w="1203" w:type="pct"/>
            <w:shd w:val="clear" w:color="auto" w:fill="auto"/>
          </w:tcPr>
          <w:p w:rsidR="00934FDF" w:rsidRPr="00352C27" w:rsidRDefault="00470F8D" w:rsidP="00352C27">
            <w:pPr>
              <w:ind w:left="62"/>
              <w:rPr>
                <w:rFonts w:eastAsia="Calibri"/>
                <w:sz w:val="20"/>
                <w:szCs w:val="20"/>
              </w:rPr>
            </w:pPr>
            <w:r>
              <w:rPr>
                <w:rFonts w:eastAsia="Calibri"/>
                <w:sz w:val="20"/>
                <w:szCs w:val="20"/>
              </w:rPr>
              <w:t>7.5, 7.6, 7.G, 8.1, 8.3, 8.4, 8.5, 8.G</w:t>
            </w:r>
          </w:p>
        </w:tc>
      </w:tr>
      <w:tr w:rsidR="00934FDF" w:rsidRPr="00FC5AE5" w:rsidTr="00654D52">
        <w:tc>
          <w:tcPr>
            <w:tcW w:w="3797" w:type="pct"/>
            <w:shd w:val="clear" w:color="auto" w:fill="auto"/>
          </w:tcPr>
          <w:p w:rsidR="00934FDF" w:rsidRPr="00352C27" w:rsidRDefault="00934FDF" w:rsidP="00994473">
            <w:pPr>
              <w:numPr>
                <w:ilvl w:val="0"/>
                <w:numId w:val="19"/>
              </w:numPr>
              <w:ind w:hanging="335"/>
              <w:rPr>
                <w:rFonts w:eastAsia="Calibri"/>
                <w:sz w:val="20"/>
                <w:szCs w:val="20"/>
              </w:rPr>
            </w:pPr>
            <w:r w:rsidRPr="00352C27">
              <w:rPr>
                <w:rFonts w:eastAsia="Calibri"/>
                <w:sz w:val="20"/>
                <w:szCs w:val="20"/>
              </w:rPr>
              <w:t>inhaltlich präzise, sprachlich prägnant und klar strukturiert formulieren</w:t>
            </w:r>
          </w:p>
        </w:tc>
        <w:tc>
          <w:tcPr>
            <w:tcW w:w="1203" w:type="pct"/>
            <w:shd w:val="clear" w:color="auto" w:fill="auto"/>
          </w:tcPr>
          <w:p w:rsidR="00934FDF" w:rsidRPr="00352C27" w:rsidRDefault="00470F8D" w:rsidP="00352C27">
            <w:pPr>
              <w:ind w:left="62"/>
              <w:rPr>
                <w:rFonts w:eastAsia="Calibri"/>
                <w:sz w:val="20"/>
                <w:szCs w:val="20"/>
              </w:rPr>
            </w:pPr>
            <w:r>
              <w:rPr>
                <w:rFonts w:eastAsia="Calibri"/>
                <w:sz w:val="20"/>
                <w:szCs w:val="20"/>
              </w:rPr>
              <w:t>7.1, 7.3, 7.5, 7.6, 7.7, 7.G, 8.1, 8.4, 8.5, 8.6, 8.7, 8.G</w:t>
            </w:r>
          </w:p>
        </w:tc>
      </w:tr>
      <w:tr w:rsidR="00934FDF" w:rsidRPr="00FC5AE5" w:rsidTr="00654D52">
        <w:tc>
          <w:tcPr>
            <w:tcW w:w="3797" w:type="pct"/>
            <w:shd w:val="clear" w:color="auto" w:fill="auto"/>
          </w:tcPr>
          <w:p w:rsidR="00934FDF" w:rsidRPr="00352C27" w:rsidRDefault="00934FDF" w:rsidP="00994473">
            <w:pPr>
              <w:numPr>
                <w:ilvl w:val="0"/>
                <w:numId w:val="19"/>
              </w:numPr>
              <w:ind w:hanging="335"/>
              <w:rPr>
                <w:rFonts w:eastAsia="Calibri"/>
                <w:sz w:val="20"/>
                <w:szCs w:val="20"/>
              </w:rPr>
            </w:pPr>
            <w:r w:rsidRPr="00352C27">
              <w:rPr>
                <w:rFonts w:eastAsia="Calibri"/>
                <w:sz w:val="20"/>
                <w:szCs w:val="20"/>
              </w:rPr>
              <w:t xml:space="preserve">ihre Redeweise (Artikulation, Körpersprache) </w:t>
            </w:r>
            <w:r w:rsidRPr="00352C27">
              <w:rPr>
                <w:rFonts w:eastAsia="Calibri"/>
                <w:sz w:val="20"/>
                <w:szCs w:val="20"/>
                <w:u w:val="single" w:color="000000"/>
              </w:rPr>
              <w:t>und ihre rhetorischen Fähigke</w:t>
            </w:r>
            <w:r w:rsidRPr="00352C27">
              <w:rPr>
                <w:rFonts w:eastAsia="Calibri"/>
                <w:sz w:val="20"/>
                <w:szCs w:val="20"/>
                <w:u w:val="single" w:color="000000"/>
              </w:rPr>
              <w:t>i</w:t>
            </w:r>
            <w:r w:rsidRPr="00352C27">
              <w:rPr>
                <w:rFonts w:eastAsia="Calibri"/>
                <w:sz w:val="20"/>
                <w:szCs w:val="20"/>
                <w:u w:val="single" w:color="000000"/>
              </w:rPr>
              <w:t xml:space="preserve">ten </w:t>
            </w:r>
            <w:r w:rsidRPr="00352C27">
              <w:rPr>
                <w:rFonts w:eastAsia="Calibri"/>
                <w:sz w:val="20"/>
                <w:szCs w:val="20"/>
              </w:rPr>
              <w:t>situations- sowie adressatengerecht anwenden und deren Wirkung refle</w:t>
            </w:r>
            <w:r w:rsidRPr="00352C27">
              <w:rPr>
                <w:rFonts w:eastAsia="Calibri"/>
                <w:sz w:val="20"/>
                <w:szCs w:val="20"/>
              </w:rPr>
              <w:t>k</w:t>
            </w:r>
            <w:r w:rsidRPr="00352C27">
              <w:rPr>
                <w:rFonts w:eastAsia="Calibri"/>
                <w:sz w:val="20"/>
                <w:szCs w:val="20"/>
              </w:rPr>
              <w:t>tieren</w:t>
            </w:r>
          </w:p>
        </w:tc>
        <w:tc>
          <w:tcPr>
            <w:tcW w:w="1203" w:type="pct"/>
            <w:shd w:val="clear" w:color="auto" w:fill="auto"/>
          </w:tcPr>
          <w:p w:rsidR="00934FDF" w:rsidRPr="00352C27" w:rsidRDefault="00470F8D" w:rsidP="00352C27">
            <w:pPr>
              <w:ind w:left="62"/>
              <w:rPr>
                <w:rFonts w:eastAsia="Calibri"/>
                <w:sz w:val="20"/>
                <w:szCs w:val="20"/>
              </w:rPr>
            </w:pPr>
            <w:r>
              <w:rPr>
                <w:rFonts w:eastAsia="Calibri"/>
                <w:sz w:val="20"/>
                <w:szCs w:val="20"/>
              </w:rPr>
              <w:t>7.1, 7.3, 7.5, 7.6, 8.4, 8.6</w:t>
            </w:r>
          </w:p>
        </w:tc>
      </w:tr>
      <w:tr w:rsidR="00934FDF" w:rsidRPr="00FC5AE5" w:rsidTr="00654D52">
        <w:trPr>
          <w:trHeight w:val="283"/>
        </w:trPr>
        <w:tc>
          <w:tcPr>
            <w:tcW w:w="3797" w:type="pct"/>
            <w:shd w:val="clear" w:color="auto" w:fill="D9D9D9"/>
            <w:vAlign w:val="center"/>
          </w:tcPr>
          <w:p w:rsidR="00934FDF" w:rsidRPr="00352C27" w:rsidRDefault="00934FDF" w:rsidP="00352C27">
            <w:pPr>
              <w:jc w:val="center"/>
              <w:rPr>
                <w:rFonts w:eastAsia="Calibri"/>
                <w:sz w:val="20"/>
                <w:szCs w:val="20"/>
              </w:rPr>
            </w:pPr>
            <w:r w:rsidRPr="00352C27">
              <w:rPr>
                <w:rFonts w:eastAsia="Arial MT" w:cs="Arial MT"/>
                <w:b/>
                <w:sz w:val="20"/>
                <w:szCs w:val="20"/>
              </w:rPr>
              <w:t>dialogisch sprechen</w:t>
            </w:r>
          </w:p>
        </w:tc>
        <w:tc>
          <w:tcPr>
            <w:tcW w:w="1203" w:type="pct"/>
            <w:shd w:val="clear" w:color="auto" w:fill="D9D9D9"/>
          </w:tcPr>
          <w:p w:rsidR="00934FDF" w:rsidRPr="00352C27" w:rsidRDefault="00934FDF" w:rsidP="00352C27">
            <w:pPr>
              <w:rPr>
                <w:rFonts w:eastAsia="Arial MT" w:cs="Arial MT"/>
                <w:b/>
                <w:sz w:val="20"/>
                <w:szCs w:val="20"/>
              </w:rPr>
            </w:pPr>
          </w:p>
        </w:tc>
      </w:tr>
      <w:tr w:rsidR="00934FDF" w:rsidRPr="00FC5AE5" w:rsidTr="00654D52">
        <w:tc>
          <w:tcPr>
            <w:tcW w:w="3797" w:type="pct"/>
            <w:shd w:val="clear" w:color="auto" w:fill="auto"/>
          </w:tcPr>
          <w:p w:rsidR="00934FDF" w:rsidRPr="00352C27" w:rsidRDefault="00934FDF" w:rsidP="00994473">
            <w:pPr>
              <w:numPr>
                <w:ilvl w:val="0"/>
                <w:numId w:val="19"/>
              </w:numPr>
              <w:ind w:hanging="335"/>
              <w:rPr>
                <w:rFonts w:eastAsia="Calibri"/>
                <w:sz w:val="20"/>
                <w:szCs w:val="20"/>
              </w:rPr>
            </w:pPr>
            <w:r w:rsidRPr="00352C27">
              <w:rPr>
                <w:rFonts w:eastAsia="Calibri"/>
                <w:sz w:val="20"/>
                <w:szCs w:val="20"/>
              </w:rPr>
              <w:t xml:space="preserve">verschiedene Gesprächsformen praktizieren (zum Beispiel Diskussion, Streitgespräch, Debatte, </w:t>
            </w:r>
            <w:r w:rsidRPr="00352C27">
              <w:rPr>
                <w:rFonts w:eastAsia="Calibri"/>
                <w:sz w:val="20"/>
                <w:szCs w:val="20"/>
                <w:u w:val="single" w:color="000000"/>
              </w:rPr>
              <w:t>Interpretationsgespräch</w:t>
            </w:r>
            <w:r w:rsidRPr="00352C27">
              <w:rPr>
                <w:rFonts w:eastAsia="Calibri"/>
                <w:sz w:val="20"/>
                <w:szCs w:val="20"/>
              </w:rPr>
              <w:t>)</w:t>
            </w:r>
          </w:p>
        </w:tc>
        <w:tc>
          <w:tcPr>
            <w:tcW w:w="1203" w:type="pct"/>
            <w:shd w:val="clear" w:color="auto" w:fill="auto"/>
          </w:tcPr>
          <w:p w:rsidR="00934FDF" w:rsidRPr="00352C27" w:rsidRDefault="000D2727" w:rsidP="00352C27">
            <w:pPr>
              <w:ind w:left="62"/>
              <w:rPr>
                <w:rFonts w:eastAsia="Calibri"/>
                <w:sz w:val="20"/>
                <w:szCs w:val="20"/>
              </w:rPr>
            </w:pPr>
            <w:r>
              <w:rPr>
                <w:rFonts w:eastAsia="Calibri"/>
                <w:sz w:val="20"/>
                <w:szCs w:val="20"/>
              </w:rPr>
              <w:t>7.1, 7.2, 7.3, 7.5, 7.7, 8.3, 8.4, 8.6</w:t>
            </w:r>
          </w:p>
        </w:tc>
      </w:tr>
      <w:tr w:rsidR="00934FDF" w:rsidRPr="00FC5AE5" w:rsidTr="00654D52">
        <w:tc>
          <w:tcPr>
            <w:tcW w:w="3797" w:type="pct"/>
            <w:shd w:val="clear" w:color="auto" w:fill="auto"/>
          </w:tcPr>
          <w:p w:rsidR="00934FDF" w:rsidRPr="00352C27" w:rsidRDefault="00934FDF" w:rsidP="00994473">
            <w:pPr>
              <w:numPr>
                <w:ilvl w:val="0"/>
                <w:numId w:val="19"/>
              </w:numPr>
              <w:ind w:hanging="335"/>
              <w:rPr>
                <w:rFonts w:eastAsia="Calibri"/>
                <w:sz w:val="20"/>
                <w:szCs w:val="20"/>
              </w:rPr>
            </w:pPr>
            <w:r w:rsidRPr="00352C27">
              <w:rPr>
                <w:rFonts w:eastAsia="Calibri"/>
                <w:sz w:val="20"/>
                <w:szCs w:val="20"/>
              </w:rPr>
              <w:t>Gespräche und Diskussionen beobachten, moderieren und reflektieren, d</w:t>
            </w:r>
            <w:r w:rsidRPr="00352C27">
              <w:rPr>
                <w:rFonts w:eastAsia="Calibri"/>
                <w:sz w:val="20"/>
                <w:szCs w:val="20"/>
              </w:rPr>
              <w:t>a</w:t>
            </w:r>
            <w:r w:rsidRPr="00352C27">
              <w:rPr>
                <w:rFonts w:eastAsia="Calibri"/>
                <w:sz w:val="20"/>
                <w:szCs w:val="20"/>
              </w:rPr>
              <w:t>bei Merkmale unangemessener Kommunikation erkennen und darauf hinwe</w:t>
            </w:r>
            <w:r w:rsidRPr="00352C27">
              <w:rPr>
                <w:rFonts w:eastAsia="Calibri"/>
                <w:sz w:val="20"/>
                <w:szCs w:val="20"/>
              </w:rPr>
              <w:t>i</w:t>
            </w:r>
            <w:r w:rsidRPr="00352C27">
              <w:rPr>
                <w:rFonts w:eastAsia="Calibri"/>
                <w:sz w:val="20"/>
                <w:szCs w:val="20"/>
              </w:rPr>
              <w:t>sen</w:t>
            </w:r>
          </w:p>
        </w:tc>
        <w:tc>
          <w:tcPr>
            <w:tcW w:w="1203" w:type="pct"/>
            <w:shd w:val="clear" w:color="auto" w:fill="auto"/>
          </w:tcPr>
          <w:p w:rsidR="00934FDF" w:rsidRPr="00352C27" w:rsidRDefault="000D2727" w:rsidP="00352C27">
            <w:pPr>
              <w:ind w:left="62"/>
              <w:rPr>
                <w:rFonts w:eastAsia="Calibri"/>
                <w:sz w:val="20"/>
                <w:szCs w:val="20"/>
              </w:rPr>
            </w:pPr>
            <w:r>
              <w:rPr>
                <w:rFonts w:eastAsia="Calibri"/>
                <w:sz w:val="20"/>
                <w:szCs w:val="20"/>
              </w:rPr>
              <w:t>7.1, 7.G, 8.4, 8.G</w:t>
            </w:r>
          </w:p>
        </w:tc>
      </w:tr>
      <w:tr w:rsidR="00934FDF" w:rsidRPr="00FC5AE5" w:rsidTr="00654D52">
        <w:tc>
          <w:tcPr>
            <w:tcW w:w="3797" w:type="pct"/>
            <w:shd w:val="clear" w:color="auto" w:fill="auto"/>
          </w:tcPr>
          <w:p w:rsidR="00934FDF" w:rsidRPr="00352C27" w:rsidRDefault="00934FDF" w:rsidP="00994473">
            <w:pPr>
              <w:numPr>
                <w:ilvl w:val="0"/>
                <w:numId w:val="19"/>
              </w:numPr>
              <w:ind w:hanging="335"/>
              <w:rPr>
                <w:rFonts w:eastAsia="Calibri"/>
                <w:sz w:val="20"/>
                <w:szCs w:val="20"/>
              </w:rPr>
            </w:pPr>
            <w:r w:rsidRPr="00352C27">
              <w:rPr>
                <w:rFonts w:eastAsia="Calibri"/>
                <w:sz w:val="20"/>
                <w:szCs w:val="20"/>
              </w:rPr>
              <w:t>durch gezieltes Fragen Informationen beschaffen und Positionen klären</w:t>
            </w:r>
          </w:p>
        </w:tc>
        <w:tc>
          <w:tcPr>
            <w:tcW w:w="1203" w:type="pct"/>
            <w:shd w:val="clear" w:color="auto" w:fill="auto"/>
          </w:tcPr>
          <w:p w:rsidR="00934FDF" w:rsidRPr="00352C27" w:rsidRDefault="000D2727" w:rsidP="00352C27">
            <w:pPr>
              <w:ind w:left="62"/>
              <w:rPr>
                <w:rFonts w:eastAsia="Calibri"/>
                <w:sz w:val="20"/>
                <w:szCs w:val="20"/>
              </w:rPr>
            </w:pPr>
            <w:r>
              <w:rPr>
                <w:rFonts w:eastAsia="Calibri"/>
                <w:sz w:val="20"/>
                <w:szCs w:val="20"/>
              </w:rPr>
              <w:t>7.1, 7.2, 7.3, 7.5, 7.6, 7.7, 8.4, 8.5, 8.6, 8.7, 8.G</w:t>
            </w:r>
          </w:p>
        </w:tc>
      </w:tr>
      <w:tr w:rsidR="00934FDF" w:rsidRPr="00FC5AE5" w:rsidTr="00654D52">
        <w:tc>
          <w:tcPr>
            <w:tcW w:w="3797" w:type="pct"/>
            <w:shd w:val="clear" w:color="auto" w:fill="auto"/>
          </w:tcPr>
          <w:p w:rsidR="00934FDF" w:rsidRPr="00352C27" w:rsidRDefault="00934FDF" w:rsidP="00994473">
            <w:pPr>
              <w:numPr>
                <w:ilvl w:val="0"/>
                <w:numId w:val="19"/>
              </w:numPr>
              <w:ind w:hanging="335"/>
              <w:rPr>
                <w:rFonts w:eastAsia="Calibri"/>
                <w:sz w:val="20"/>
                <w:szCs w:val="20"/>
              </w:rPr>
            </w:pPr>
            <w:r w:rsidRPr="00352C27">
              <w:rPr>
                <w:rFonts w:eastAsia="Calibri"/>
                <w:sz w:val="20"/>
                <w:szCs w:val="20"/>
              </w:rPr>
              <w:t>in verschiedenen Kommunikations- und Gesprächssituationen sicher und konstruktiv agieren, eigene Positionen vertreten und Strittiges identifizieren, auf Gegenpositionen sachlich und argumentierend eingehen und situation</w:t>
            </w:r>
            <w:r w:rsidRPr="00352C27">
              <w:rPr>
                <w:rFonts w:eastAsia="Calibri"/>
                <w:sz w:val="20"/>
                <w:szCs w:val="20"/>
              </w:rPr>
              <w:t>s</w:t>
            </w:r>
            <w:r w:rsidRPr="00352C27">
              <w:rPr>
                <w:rFonts w:eastAsia="Calibri"/>
                <w:sz w:val="20"/>
                <w:szCs w:val="20"/>
              </w:rPr>
              <w:t>angemessen auf (non)verbale Äußerungen ihres Gegenübers r</w:t>
            </w:r>
            <w:r w:rsidRPr="00352C27">
              <w:rPr>
                <w:rFonts w:eastAsia="Calibri"/>
                <w:sz w:val="20"/>
                <w:szCs w:val="20"/>
              </w:rPr>
              <w:t>e</w:t>
            </w:r>
            <w:r w:rsidRPr="00352C27">
              <w:rPr>
                <w:rFonts w:eastAsia="Calibri"/>
                <w:sz w:val="20"/>
                <w:szCs w:val="20"/>
              </w:rPr>
              <w:t>agieren</w:t>
            </w:r>
          </w:p>
        </w:tc>
        <w:tc>
          <w:tcPr>
            <w:tcW w:w="1203" w:type="pct"/>
            <w:shd w:val="clear" w:color="auto" w:fill="auto"/>
          </w:tcPr>
          <w:p w:rsidR="00934FDF" w:rsidRPr="00352C27" w:rsidRDefault="000D2727" w:rsidP="00352C27">
            <w:pPr>
              <w:ind w:left="62"/>
              <w:rPr>
                <w:rFonts w:eastAsia="Calibri"/>
                <w:sz w:val="20"/>
                <w:szCs w:val="20"/>
              </w:rPr>
            </w:pPr>
            <w:r>
              <w:rPr>
                <w:rFonts w:eastAsia="Calibri"/>
                <w:sz w:val="20"/>
                <w:szCs w:val="20"/>
              </w:rPr>
              <w:t>7.1, 7.3, 7.5, 7.7, 8.3, 8.4, 8.G</w:t>
            </w:r>
          </w:p>
        </w:tc>
      </w:tr>
      <w:tr w:rsidR="00934FDF" w:rsidRPr="00FC5AE5" w:rsidTr="00654D52">
        <w:tc>
          <w:tcPr>
            <w:tcW w:w="3797" w:type="pct"/>
            <w:shd w:val="clear" w:color="auto" w:fill="auto"/>
          </w:tcPr>
          <w:p w:rsidR="00934FDF" w:rsidRPr="00352C27" w:rsidRDefault="00934FDF" w:rsidP="00994473">
            <w:pPr>
              <w:numPr>
                <w:ilvl w:val="0"/>
                <w:numId w:val="19"/>
              </w:numPr>
              <w:ind w:hanging="335"/>
              <w:rPr>
                <w:rFonts w:eastAsia="Calibri"/>
                <w:sz w:val="20"/>
                <w:szCs w:val="20"/>
              </w:rPr>
            </w:pPr>
            <w:r w:rsidRPr="00352C27">
              <w:rPr>
                <w:rFonts w:eastAsia="Calibri"/>
                <w:sz w:val="20"/>
                <w:szCs w:val="20"/>
              </w:rPr>
              <w:t>Texte, Situationen und eigene Erfahrungen szenisch gestalten und damit e</w:t>
            </w:r>
            <w:r w:rsidRPr="00352C27">
              <w:rPr>
                <w:rFonts w:eastAsia="Calibri"/>
                <w:sz w:val="20"/>
                <w:szCs w:val="20"/>
              </w:rPr>
              <w:t>r</w:t>
            </w:r>
            <w:r w:rsidRPr="00352C27">
              <w:rPr>
                <w:rFonts w:eastAsia="Calibri"/>
                <w:sz w:val="20"/>
                <w:szCs w:val="20"/>
              </w:rPr>
              <w:t>schließen</w:t>
            </w:r>
          </w:p>
        </w:tc>
        <w:tc>
          <w:tcPr>
            <w:tcW w:w="1203" w:type="pct"/>
            <w:shd w:val="clear" w:color="auto" w:fill="auto"/>
          </w:tcPr>
          <w:p w:rsidR="00934FDF" w:rsidRPr="00352C27" w:rsidRDefault="000D2727" w:rsidP="00352C27">
            <w:pPr>
              <w:ind w:left="62"/>
              <w:rPr>
                <w:rFonts w:eastAsia="Calibri"/>
                <w:sz w:val="20"/>
                <w:szCs w:val="20"/>
              </w:rPr>
            </w:pPr>
            <w:r>
              <w:rPr>
                <w:rFonts w:eastAsia="Calibri"/>
                <w:sz w:val="20"/>
                <w:szCs w:val="20"/>
              </w:rPr>
              <w:t>7.3, 7.5, 7.6, 8.4, 8.G</w:t>
            </w:r>
          </w:p>
        </w:tc>
      </w:tr>
      <w:tr w:rsidR="00934FDF" w:rsidRPr="00FC5AE5" w:rsidTr="00654D52">
        <w:trPr>
          <w:trHeight w:val="283"/>
        </w:trPr>
        <w:tc>
          <w:tcPr>
            <w:tcW w:w="3797" w:type="pct"/>
            <w:shd w:val="clear" w:color="auto" w:fill="D9D9D9"/>
            <w:vAlign w:val="center"/>
          </w:tcPr>
          <w:p w:rsidR="00934FDF" w:rsidRPr="00352C27" w:rsidRDefault="00934FDF" w:rsidP="00352C27">
            <w:pPr>
              <w:jc w:val="center"/>
              <w:rPr>
                <w:rFonts w:eastAsia="Calibri"/>
                <w:sz w:val="20"/>
                <w:szCs w:val="20"/>
              </w:rPr>
            </w:pPr>
            <w:r w:rsidRPr="00352C27">
              <w:rPr>
                <w:rFonts w:eastAsia="Arial MT" w:cs="Arial MT"/>
                <w:b/>
                <w:sz w:val="20"/>
                <w:szCs w:val="20"/>
              </w:rPr>
              <w:t>monologisch sprechen</w:t>
            </w:r>
          </w:p>
        </w:tc>
        <w:tc>
          <w:tcPr>
            <w:tcW w:w="1203" w:type="pct"/>
            <w:shd w:val="clear" w:color="auto" w:fill="D9D9D9"/>
          </w:tcPr>
          <w:p w:rsidR="00934FDF" w:rsidRPr="00352C27" w:rsidRDefault="00934FDF" w:rsidP="00352C27">
            <w:pPr>
              <w:rPr>
                <w:rFonts w:eastAsia="Arial MT" w:cs="Arial MT"/>
                <w:b/>
                <w:sz w:val="20"/>
                <w:szCs w:val="20"/>
              </w:rPr>
            </w:pPr>
          </w:p>
        </w:tc>
      </w:tr>
      <w:tr w:rsidR="00934FDF" w:rsidRPr="00FC5AE5" w:rsidTr="00654D52">
        <w:tc>
          <w:tcPr>
            <w:tcW w:w="3797" w:type="pct"/>
            <w:shd w:val="clear" w:color="auto" w:fill="auto"/>
          </w:tcPr>
          <w:p w:rsidR="00934FDF" w:rsidRPr="00352C27" w:rsidRDefault="00934FDF" w:rsidP="00994473">
            <w:pPr>
              <w:numPr>
                <w:ilvl w:val="0"/>
                <w:numId w:val="19"/>
              </w:numPr>
              <w:ind w:hanging="335"/>
              <w:rPr>
                <w:rFonts w:eastAsia="Calibri"/>
                <w:sz w:val="20"/>
                <w:szCs w:val="20"/>
              </w:rPr>
            </w:pPr>
            <w:r w:rsidRPr="00352C27">
              <w:rPr>
                <w:rFonts w:eastAsia="Calibri"/>
                <w:sz w:val="20"/>
                <w:szCs w:val="20"/>
              </w:rPr>
              <w:t>längere freie Redebeiträge leisten und transparent strukturieren, dabei Red</w:t>
            </w:r>
            <w:r w:rsidRPr="00352C27">
              <w:rPr>
                <w:rFonts w:eastAsia="Calibri"/>
                <w:sz w:val="20"/>
                <w:szCs w:val="20"/>
              </w:rPr>
              <w:t>e</w:t>
            </w:r>
            <w:r w:rsidRPr="00352C27">
              <w:rPr>
                <w:rFonts w:eastAsia="Calibri"/>
                <w:sz w:val="20"/>
                <w:szCs w:val="20"/>
              </w:rPr>
              <w:t>strategien einsetzen und die Wirkung eines Redebeitrags reflektieren</w:t>
            </w:r>
          </w:p>
        </w:tc>
        <w:tc>
          <w:tcPr>
            <w:tcW w:w="1203" w:type="pct"/>
            <w:shd w:val="clear" w:color="auto" w:fill="auto"/>
          </w:tcPr>
          <w:p w:rsidR="00934FDF" w:rsidRPr="00352C27" w:rsidRDefault="000D2727" w:rsidP="00352C27">
            <w:pPr>
              <w:ind w:left="62"/>
              <w:rPr>
                <w:rFonts w:eastAsia="Calibri"/>
                <w:sz w:val="20"/>
                <w:szCs w:val="20"/>
              </w:rPr>
            </w:pPr>
            <w:r>
              <w:rPr>
                <w:rFonts w:eastAsia="Calibri"/>
                <w:sz w:val="20"/>
                <w:szCs w:val="20"/>
              </w:rPr>
              <w:t>7.3, 7.5, 7.6, 7.7, 7.G, 8.4, 8.G</w:t>
            </w:r>
          </w:p>
        </w:tc>
      </w:tr>
      <w:tr w:rsidR="00934FDF" w:rsidRPr="00FC5AE5" w:rsidTr="00654D52">
        <w:tc>
          <w:tcPr>
            <w:tcW w:w="3797" w:type="pct"/>
            <w:shd w:val="clear" w:color="auto" w:fill="auto"/>
          </w:tcPr>
          <w:p w:rsidR="00934FDF" w:rsidRPr="00352C27" w:rsidRDefault="00934FDF" w:rsidP="00994473">
            <w:pPr>
              <w:numPr>
                <w:ilvl w:val="0"/>
                <w:numId w:val="19"/>
              </w:numPr>
              <w:ind w:hanging="335"/>
              <w:rPr>
                <w:rFonts w:eastAsia="Calibri"/>
                <w:sz w:val="20"/>
                <w:szCs w:val="20"/>
              </w:rPr>
            </w:pPr>
            <w:r w:rsidRPr="00352C27">
              <w:rPr>
                <w:rFonts w:eastAsia="Calibri"/>
                <w:sz w:val="20"/>
                <w:szCs w:val="20"/>
              </w:rPr>
              <w:t>Sachinhalte verständlich referieren</w:t>
            </w:r>
          </w:p>
        </w:tc>
        <w:tc>
          <w:tcPr>
            <w:tcW w:w="1203" w:type="pct"/>
            <w:shd w:val="clear" w:color="auto" w:fill="auto"/>
          </w:tcPr>
          <w:p w:rsidR="00934FDF" w:rsidRPr="00352C27" w:rsidRDefault="000D2727" w:rsidP="00352C27">
            <w:pPr>
              <w:ind w:left="62"/>
              <w:rPr>
                <w:rFonts w:eastAsia="Calibri"/>
                <w:sz w:val="20"/>
                <w:szCs w:val="20"/>
              </w:rPr>
            </w:pPr>
            <w:r>
              <w:rPr>
                <w:rFonts w:eastAsia="Calibri"/>
                <w:sz w:val="20"/>
                <w:szCs w:val="20"/>
              </w:rPr>
              <w:t>7.3, 7.4, 7.5, 7.6, 7.7, 7.G, 8.7, 8.G</w:t>
            </w:r>
          </w:p>
        </w:tc>
      </w:tr>
      <w:tr w:rsidR="00934FDF" w:rsidRPr="00FC5AE5" w:rsidTr="00654D52">
        <w:tc>
          <w:tcPr>
            <w:tcW w:w="3797" w:type="pct"/>
            <w:shd w:val="clear" w:color="auto" w:fill="auto"/>
          </w:tcPr>
          <w:p w:rsidR="00934FDF" w:rsidRPr="00352C27" w:rsidRDefault="00934FDF" w:rsidP="00994473">
            <w:pPr>
              <w:numPr>
                <w:ilvl w:val="0"/>
                <w:numId w:val="19"/>
              </w:numPr>
              <w:ind w:hanging="335"/>
              <w:rPr>
                <w:rFonts w:eastAsia="Calibri"/>
                <w:sz w:val="20"/>
                <w:szCs w:val="20"/>
              </w:rPr>
            </w:pPr>
            <w:r w:rsidRPr="00352C27">
              <w:rPr>
                <w:rFonts w:eastAsia="Calibri"/>
                <w:sz w:val="20"/>
                <w:szCs w:val="20"/>
              </w:rPr>
              <w:t>verschiedene Formen mündlicher Darstellung verwenden: erzählen, nache</w:t>
            </w:r>
            <w:r w:rsidRPr="00352C27">
              <w:rPr>
                <w:rFonts w:eastAsia="Calibri"/>
                <w:sz w:val="20"/>
                <w:szCs w:val="20"/>
              </w:rPr>
              <w:t>r</w:t>
            </w:r>
            <w:r w:rsidRPr="00352C27">
              <w:rPr>
                <w:rFonts w:eastAsia="Calibri"/>
                <w:sz w:val="20"/>
                <w:szCs w:val="20"/>
              </w:rPr>
              <w:t>zählen, schildern, informieren, berichten, beschreiben, appellieren, argume</w:t>
            </w:r>
            <w:r w:rsidRPr="00352C27">
              <w:rPr>
                <w:rFonts w:eastAsia="Calibri"/>
                <w:sz w:val="20"/>
                <w:szCs w:val="20"/>
              </w:rPr>
              <w:t>n</w:t>
            </w:r>
            <w:r w:rsidRPr="00352C27">
              <w:rPr>
                <w:rFonts w:eastAsia="Calibri"/>
                <w:sz w:val="20"/>
                <w:szCs w:val="20"/>
              </w:rPr>
              <w:t>tieren</w:t>
            </w:r>
          </w:p>
        </w:tc>
        <w:tc>
          <w:tcPr>
            <w:tcW w:w="1203" w:type="pct"/>
            <w:shd w:val="clear" w:color="auto" w:fill="auto"/>
          </w:tcPr>
          <w:p w:rsidR="00934FDF" w:rsidRPr="00352C27" w:rsidRDefault="000D2727" w:rsidP="00352C27">
            <w:pPr>
              <w:ind w:left="62"/>
              <w:rPr>
                <w:rFonts w:eastAsia="Calibri"/>
                <w:sz w:val="20"/>
                <w:szCs w:val="20"/>
              </w:rPr>
            </w:pPr>
            <w:r>
              <w:rPr>
                <w:rFonts w:eastAsia="Calibri"/>
                <w:sz w:val="20"/>
                <w:szCs w:val="20"/>
              </w:rPr>
              <w:t>7.1, 7.3, 7.5, 7.6, 7.7, 8.1, 8.4, 8.6, 8.7</w:t>
            </w:r>
          </w:p>
        </w:tc>
      </w:tr>
      <w:tr w:rsidR="00934FDF" w:rsidRPr="00FC5AE5" w:rsidTr="00654D52">
        <w:tc>
          <w:tcPr>
            <w:tcW w:w="3797" w:type="pct"/>
            <w:shd w:val="clear" w:color="auto" w:fill="auto"/>
          </w:tcPr>
          <w:p w:rsidR="00934FDF" w:rsidRPr="00352C27" w:rsidRDefault="00934FDF" w:rsidP="00994473">
            <w:pPr>
              <w:numPr>
                <w:ilvl w:val="0"/>
                <w:numId w:val="19"/>
              </w:numPr>
              <w:ind w:hanging="335"/>
              <w:rPr>
                <w:rFonts w:eastAsia="Calibri"/>
                <w:sz w:val="20"/>
                <w:szCs w:val="20"/>
              </w:rPr>
            </w:pPr>
            <w:r w:rsidRPr="00352C27">
              <w:rPr>
                <w:rFonts w:eastAsia="Calibri"/>
                <w:sz w:val="20"/>
                <w:szCs w:val="20"/>
              </w:rPr>
              <w:t>Texte sinngebend und gestaltend vorlesen und (auch frei) vortragen (zum Beispiel Gedichte)</w:t>
            </w:r>
          </w:p>
        </w:tc>
        <w:tc>
          <w:tcPr>
            <w:tcW w:w="1203" w:type="pct"/>
            <w:shd w:val="clear" w:color="auto" w:fill="auto"/>
          </w:tcPr>
          <w:p w:rsidR="00934FDF" w:rsidRPr="00352C27" w:rsidRDefault="000D2727" w:rsidP="00352C27">
            <w:pPr>
              <w:ind w:left="62"/>
              <w:rPr>
                <w:rFonts w:eastAsia="Calibri"/>
                <w:sz w:val="20"/>
                <w:szCs w:val="20"/>
              </w:rPr>
            </w:pPr>
            <w:r>
              <w:rPr>
                <w:rFonts w:eastAsia="Calibri"/>
                <w:sz w:val="20"/>
                <w:szCs w:val="20"/>
              </w:rPr>
              <w:t>7.3, 7.5, 7.6, 7.7, 8.4, 8.G</w:t>
            </w:r>
          </w:p>
        </w:tc>
      </w:tr>
      <w:tr w:rsidR="00934FDF" w:rsidRPr="00FC5AE5" w:rsidTr="00654D52">
        <w:tc>
          <w:tcPr>
            <w:tcW w:w="3797" w:type="pct"/>
            <w:shd w:val="clear" w:color="auto" w:fill="auto"/>
          </w:tcPr>
          <w:p w:rsidR="00934FDF" w:rsidRPr="00352C27" w:rsidRDefault="00934FDF" w:rsidP="00994473">
            <w:pPr>
              <w:numPr>
                <w:ilvl w:val="0"/>
                <w:numId w:val="19"/>
              </w:numPr>
              <w:ind w:hanging="335"/>
              <w:rPr>
                <w:rFonts w:eastAsia="Calibri"/>
                <w:sz w:val="20"/>
                <w:szCs w:val="20"/>
              </w:rPr>
            </w:pPr>
            <w:r w:rsidRPr="00352C27">
              <w:rPr>
                <w:rFonts w:eastAsia="Calibri"/>
                <w:sz w:val="20"/>
                <w:szCs w:val="20"/>
              </w:rPr>
              <w:t>unterschiedliche Sprechsituationen szenisch gestalten</w:t>
            </w:r>
          </w:p>
        </w:tc>
        <w:tc>
          <w:tcPr>
            <w:tcW w:w="1203" w:type="pct"/>
            <w:shd w:val="clear" w:color="auto" w:fill="auto"/>
          </w:tcPr>
          <w:p w:rsidR="00934FDF" w:rsidRPr="00352C27" w:rsidRDefault="000D2727" w:rsidP="00352C27">
            <w:pPr>
              <w:ind w:left="62"/>
              <w:rPr>
                <w:rFonts w:eastAsia="Calibri"/>
                <w:sz w:val="20"/>
                <w:szCs w:val="20"/>
              </w:rPr>
            </w:pPr>
            <w:r>
              <w:rPr>
                <w:rFonts w:eastAsia="Calibri"/>
                <w:sz w:val="20"/>
                <w:szCs w:val="20"/>
              </w:rPr>
              <w:t>7.3, 7.5, 7.6, 7.7, 8.4, 8.G</w:t>
            </w:r>
          </w:p>
        </w:tc>
      </w:tr>
      <w:tr w:rsidR="00934FDF" w:rsidRPr="00FC5AE5" w:rsidTr="00654D52">
        <w:trPr>
          <w:trHeight w:val="283"/>
        </w:trPr>
        <w:tc>
          <w:tcPr>
            <w:tcW w:w="3797" w:type="pct"/>
            <w:shd w:val="clear" w:color="auto" w:fill="D9D9D9"/>
            <w:vAlign w:val="center"/>
          </w:tcPr>
          <w:p w:rsidR="00934FDF" w:rsidRPr="00352C27" w:rsidRDefault="00934FDF" w:rsidP="00352C27">
            <w:pPr>
              <w:jc w:val="center"/>
              <w:rPr>
                <w:rFonts w:eastAsia="Calibri"/>
                <w:sz w:val="20"/>
                <w:szCs w:val="20"/>
              </w:rPr>
            </w:pPr>
            <w:r w:rsidRPr="00352C27">
              <w:rPr>
                <w:rFonts w:eastAsia="Arial MT" w:cs="Arial MT"/>
                <w:b/>
                <w:sz w:val="20"/>
                <w:szCs w:val="20"/>
              </w:rPr>
              <w:t>verstehend zuhören</w:t>
            </w:r>
          </w:p>
        </w:tc>
        <w:tc>
          <w:tcPr>
            <w:tcW w:w="1203" w:type="pct"/>
            <w:shd w:val="clear" w:color="auto" w:fill="D9D9D9"/>
          </w:tcPr>
          <w:p w:rsidR="00934FDF" w:rsidRPr="00352C27" w:rsidRDefault="00934FDF" w:rsidP="00352C27">
            <w:pPr>
              <w:rPr>
                <w:rFonts w:eastAsia="Arial MT" w:cs="Arial MT"/>
                <w:b/>
                <w:sz w:val="20"/>
                <w:szCs w:val="20"/>
              </w:rPr>
            </w:pPr>
          </w:p>
        </w:tc>
      </w:tr>
      <w:tr w:rsidR="00934FDF" w:rsidRPr="00FC5AE5" w:rsidTr="00654D52">
        <w:tc>
          <w:tcPr>
            <w:tcW w:w="3797" w:type="pct"/>
            <w:shd w:val="clear" w:color="auto" w:fill="auto"/>
          </w:tcPr>
          <w:p w:rsidR="00934FDF" w:rsidRPr="00352C27" w:rsidRDefault="00934FDF" w:rsidP="00994473">
            <w:pPr>
              <w:numPr>
                <w:ilvl w:val="0"/>
                <w:numId w:val="19"/>
              </w:numPr>
              <w:ind w:hanging="335"/>
              <w:rPr>
                <w:rFonts w:eastAsia="Calibri"/>
                <w:sz w:val="20"/>
                <w:szCs w:val="20"/>
              </w:rPr>
            </w:pPr>
            <w:r w:rsidRPr="00352C27">
              <w:rPr>
                <w:rFonts w:eastAsia="Calibri"/>
                <w:sz w:val="20"/>
                <w:szCs w:val="20"/>
              </w:rPr>
              <w:t>Gespräche sowie längere gesprochene Texte konzentriert verfolgen, ihr Ve</w:t>
            </w:r>
            <w:r w:rsidRPr="00352C27">
              <w:rPr>
                <w:rFonts w:eastAsia="Calibri"/>
                <w:sz w:val="20"/>
                <w:szCs w:val="20"/>
              </w:rPr>
              <w:t>r</w:t>
            </w:r>
            <w:r w:rsidRPr="00352C27">
              <w:rPr>
                <w:rFonts w:eastAsia="Calibri"/>
                <w:sz w:val="20"/>
                <w:szCs w:val="20"/>
              </w:rPr>
              <w:t xml:space="preserve">ständnis durch </w:t>
            </w:r>
            <w:r w:rsidRPr="00352C27">
              <w:rPr>
                <w:rFonts w:eastAsia="Calibri"/>
                <w:sz w:val="20"/>
                <w:szCs w:val="20"/>
                <w:u w:val="single" w:color="000000"/>
              </w:rPr>
              <w:t xml:space="preserve">Mitschriften </w:t>
            </w:r>
            <w:r w:rsidRPr="00352C27">
              <w:rPr>
                <w:rFonts w:eastAsia="Calibri"/>
                <w:sz w:val="20"/>
                <w:szCs w:val="20"/>
              </w:rPr>
              <w:t>und Notizen sichern, aktiv zuhören</w:t>
            </w:r>
          </w:p>
        </w:tc>
        <w:tc>
          <w:tcPr>
            <w:tcW w:w="1203" w:type="pct"/>
            <w:shd w:val="clear" w:color="auto" w:fill="auto"/>
          </w:tcPr>
          <w:p w:rsidR="00934FDF" w:rsidRPr="00352C27" w:rsidRDefault="000D2727" w:rsidP="00352C27">
            <w:pPr>
              <w:ind w:left="62"/>
              <w:rPr>
                <w:rFonts w:eastAsia="Calibri"/>
                <w:sz w:val="20"/>
                <w:szCs w:val="20"/>
              </w:rPr>
            </w:pPr>
            <w:r>
              <w:rPr>
                <w:rFonts w:eastAsia="Calibri"/>
                <w:sz w:val="20"/>
                <w:szCs w:val="20"/>
              </w:rPr>
              <w:t>7.1, 7.4, 7.5, 7.6, 7.7, 8.2, 8.4, 8.G</w:t>
            </w:r>
          </w:p>
        </w:tc>
      </w:tr>
      <w:tr w:rsidR="00934FDF" w:rsidRPr="00FC5AE5" w:rsidTr="00654D52">
        <w:tc>
          <w:tcPr>
            <w:tcW w:w="3797" w:type="pct"/>
            <w:shd w:val="clear" w:color="auto" w:fill="auto"/>
          </w:tcPr>
          <w:p w:rsidR="00934FDF" w:rsidRPr="00352C27" w:rsidRDefault="00934FDF" w:rsidP="00994473">
            <w:pPr>
              <w:numPr>
                <w:ilvl w:val="0"/>
                <w:numId w:val="19"/>
              </w:numPr>
              <w:ind w:hanging="335"/>
              <w:rPr>
                <w:rFonts w:eastAsia="Calibri"/>
                <w:sz w:val="20"/>
                <w:szCs w:val="20"/>
              </w:rPr>
            </w:pPr>
            <w:r w:rsidRPr="00352C27">
              <w:rPr>
                <w:rFonts w:eastAsia="Calibri"/>
                <w:sz w:val="20"/>
                <w:szCs w:val="20"/>
              </w:rPr>
              <w:t>Kommunikation beurteilen: kriterienorientiert das eigene Gesprächsverha</w:t>
            </w:r>
            <w:r w:rsidRPr="00352C27">
              <w:rPr>
                <w:rFonts w:eastAsia="Calibri"/>
                <w:sz w:val="20"/>
                <w:szCs w:val="20"/>
              </w:rPr>
              <w:t>l</w:t>
            </w:r>
            <w:r w:rsidRPr="00352C27">
              <w:rPr>
                <w:rFonts w:eastAsia="Calibri"/>
                <w:sz w:val="20"/>
                <w:szCs w:val="20"/>
              </w:rPr>
              <w:t>ten und das anderer beobachten, reflektieren und bewerten</w:t>
            </w:r>
          </w:p>
        </w:tc>
        <w:tc>
          <w:tcPr>
            <w:tcW w:w="1203" w:type="pct"/>
            <w:shd w:val="clear" w:color="auto" w:fill="auto"/>
          </w:tcPr>
          <w:p w:rsidR="00934FDF" w:rsidRPr="00352C27" w:rsidRDefault="000D2727" w:rsidP="00352C27">
            <w:pPr>
              <w:ind w:left="62"/>
              <w:rPr>
                <w:rFonts w:eastAsia="Calibri"/>
                <w:sz w:val="20"/>
                <w:szCs w:val="20"/>
              </w:rPr>
            </w:pPr>
            <w:r>
              <w:rPr>
                <w:rFonts w:eastAsia="Calibri"/>
                <w:sz w:val="20"/>
                <w:szCs w:val="20"/>
              </w:rPr>
              <w:t>7.1, 7.5, 7.G, 8.4, 8.G</w:t>
            </w:r>
          </w:p>
        </w:tc>
      </w:tr>
      <w:tr w:rsidR="00934FDF" w:rsidRPr="00FC5AE5" w:rsidTr="00654D52">
        <w:tc>
          <w:tcPr>
            <w:tcW w:w="3797" w:type="pct"/>
            <w:shd w:val="clear" w:color="auto" w:fill="auto"/>
          </w:tcPr>
          <w:p w:rsidR="00934FDF" w:rsidRPr="00352C27" w:rsidRDefault="00934FDF" w:rsidP="00994473">
            <w:pPr>
              <w:numPr>
                <w:ilvl w:val="0"/>
                <w:numId w:val="19"/>
              </w:numPr>
              <w:ind w:hanging="335"/>
              <w:rPr>
                <w:rFonts w:eastAsia="Calibri"/>
                <w:sz w:val="20"/>
                <w:szCs w:val="20"/>
              </w:rPr>
            </w:pPr>
            <w:r w:rsidRPr="00352C27">
              <w:rPr>
                <w:rFonts w:eastAsia="Calibri"/>
                <w:sz w:val="20"/>
                <w:szCs w:val="20"/>
              </w:rPr>
              <w:t>auch im interkulturellen Dialog eigene und fremde Wahrnehmungen unte</w:t>
            </w:r>
            <w:r w:rsidRPr="00352C27">
              <w:rPr>
                <w:rFonts w:eastAsia="Calibri"/>
                <w:sz w:val="20"/>
                <w:szCs w:val="20"/>
              </w:rPr>
              <w:t>r</w:t>
            </w:r>
            <w:r w:rsidRPr="00352C27">
              <w:rPr>
                <w:rFonts w:eastAsia="Calibri"/>
                <w:sz w:val="20"/>
                <w:szCs w:val="20"/>
              </w:rPr>
              <w:t>scheiden und kulturelle Unterschiede wahrnehmen</w:t>
            </w:r>
          </w:p>
        </w:tc>
        <w:tc>
          <w:tcPr>
            <w:tcW w:w="1203" w:type="pct"/>
            <w:shd w:val="clear" w:color="auto" w:fill="auto"/>
          </w:tcPr>
          <w:p w:rsidR="00934FDF" w:rsidRPr="00352C27" w:rsidRDefault="000D2727" w:rsidP="00352C27">
            <w:pPr>
              <w:ind w:left="62"/>
              <w:rPr>
                <w:rFonts w:eastAsia="Calibri"/>
                <w:sz w:val="20"/>
                <w:szCs w:val="20"/>
              </w:rPr>
            </w:pPr>
            <w:r>
              <w:rPr>
                <w:rFonts w:eastAsia="Calibri"/>
                <w:sz w:val="20"/>
                <w:szCs w:val="20"/>
              </w:rPr>
              <w:t>7.1, 7.5, 7.G, 8.5, 8.G</w:t>
            </w:r>
          </w:p>
        </w:tc>
      </w:tr>
    </w:tbl>
    <w:p w:rsidR="00934FDF" w:rsidRDefault="00934FDF" w:rsidP="002E1988">
      <w:pPr>
        <w:pStyle w:val="StandardVorwort"/>
      </w:pPr>
    </w:p>
    <w:p w:rsidR="00934FDF" w:rsidRPr="00832504" w:rsidRDefault="00934FDF" w:rsidP="002E1988">
      <w:pPr>
        <w:pStyle w:val="StandardVorwort"/>
        <w:rPr>
          <w:b/>
        </w:rPr>
      </w:pPr>
      <w:r w:rsidRPr="00832504">
        <w:rPr>
          <w:b/>
        </w:rPr>
        <w:t>2.2. Schreiben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79"/>
        <w:gridCol w:w="2375"/>
      </w:tblGrid>
      <w:tr w:rsidR="00934FDF" w:rsidRPr="00FC5AE5" w:rsidTr="00654D52">
        <w:trPr>
          <w:trHeight w:val="283"/>
        </w:trPr>
        <w:tc>
          <w:tcPr>
            <w:tcW w:w="3795" w:type="pct"/>
            <w:shd w:val="clear" w:color="auto" w:fill="D9D9D9"/>
            <w:vAlign w:val="center"/>
          </w:tcPr>
          <w:p w:rsidR="00934FDF" w:rsidRPr="00352C27" w:rsidRDefault="00934FDF" w:rsidP="00352C27">
            <w:pPr>
              <w:jc w:val="center"/>
              <w:rPr>
                <w:rFonts w:eastAsia="Calibri"/>
                <w:sz w:val="20"/>
                <w:szCs w:val="20"/>
              </w:rPr>
            </w:pPr>
            <w:r w:rsidRPr="00352C27">
              <w:rPr>
                <w:rFonts w:eastAsia="Arial MT" w:cs="Arial MT"/>
                <w:b/>
                <w:sz w:val="20"/>
                <w:szCs w:val="20"/>
              </w:rPr>
              <w:t>Texte planen</w:t>
            </w:r>
          </w:p>
        </w:tc>
        <w:tc>
          <w:tcPr>
            <w:tcW w:w="1205" w:type="pct"/>
            <w:shd w:val="clear" w:color="auto" w:fill="D9D9D9"/>
          </w:tcPr>
          <w:p w:rsidR="00934FDF" w:rsidRPr="00352C27" w:rsidRDefault="00934FDF" w:rsidP="00352C27">
            <w:pPr>
              <w:rPr>
                <w:rFonts w:eastAsia="Arial MT" w:cs="Arial MT"/>
                <w:b/>
                <w:sz w:val="20"/>
                <w:szCs w:val="20"/>
              </w:rPr>
            </w:pPr>
          </w:p>
        </w:tc>
      </w:tr>
      <w:tr w:rsidR="00934FDF" w:rsidRPr="00FC5AE5" w:rsidTr="00654D52">
        <w:tc>
          <w:tcPr>
            <w:tcW w:w="3795" w:type="pct"/>
            <w:shd w:val="clear" w:color="auto" w:fill="auto"/>
          </w:tcPr>
          <w:p w:rsidR="00934FDF" w:rsidRPr="00352C27" w:rsidRDefault="00934FDF" w:rsidP="00994473">
            <w:pPr>
              <w:numPr>
                <w:ilvl w:val="0"/>
                <w:numId w:val="20"/>
              </w:numPr>
              <w:ind w:hanging="335"/>
              <w:rPr>
                <w:rFonts w:eastAsia="Calibri"/>
                <w:sz w:val="20"/>
                <w:szCs w:val="20"/>
              </w:rPr>
            </w:pPr>
            <w:r w:rsidRPr="00352C27">
              <w:rPr>
                <w:rFonts w:eastAsia="Calibri"/>
                <w:sz w:val="20"/>
                <w:szCs w:val="20"/>
                <w:u w:val="single" w:color="000000"/>
              </w:rPr>
              <w:t xml:space="preserve">auch anspruchsvolle </w:t>
            </w:r>
            <w:r w:rsidRPr="00352C27">
              <w:rPr>
                <w:rFonts w:eastAsia="Calibri"/>
                <w:sz w:val="20"/>
                <w:szCs w:val="20"/>
              </w:rPr>
              <w:t xml:space="preserve">Aufgabenstellungen in konkrete Schreibziele und Schreibpläne überführen; </w:t>
            </w:r>
            <w:r w:rsidRPr="00352C27">
              <w:rPr>
                <w:rFonts w:eastAsia="Calibri"/>
                <w:sz w:val="20"/>
                <w:szCs w:val="20"/>
                <w:u w:val="single" w:color="000000"/>
              </w:rPr>
              <w:t xml:space="preserve">auch längere und komplexere </w:t>
            </w:r>
            <w:r w:rsidRPr="00352C27">
              <w:rPr>
                <w:rFonts w:eastAsia="Calibri"/>
                <w:sz w:val="20"/>
                <w:szCs w:val="20"/>
              </w:rPr>
              <w:t>Texte konzipieren und dabei Faktoren wie Schreibanlass, Aufgabenstellung, Textkonventionen, Textfunktionen, Situations- und Adressatenbezüge berüc</w:t>
            </w:r>
            <w:r w:rsidRPr="00352C27">
              <w:rPr>
                <w:rFonts w:eastAsia="Calibri"/>
                <w:sz w:val="20"/>
                <w:szCs w:val="20"/>
              </w:rPr>
              <w:t>k</w:t>
            </w:r>
            <w:r w:rsidRPr="00352C27">
              <w:rPr>
                <w:rFonts w:eastAsia="Calibri"/>
                <w:sz w:val="20"/>
                <w:szCs w:val="20"/>
              </w:rPr>
              <w:t>sichtigen</w:t>
            </w:r>
          </w:p>
        </w:tc>
        <w:tc>
          <w:tcPr>
            <w:tcW w:w="1205" w:type="pct"/>
            <w:shd w:val="clear" w:color="auto" w:fill="auto"/>
          </w:tcPr>
          <w:p w:rsidR="00934FDF" w:rsidRPr="00B8211D" w:rsidRDefault="00B8211D" w:rsidP="00352C27">
            <w:pPr>
              <w:ind w:left="62"/>
              <w:rPr>
                <w:rFonts w:eastAsia="Calibri"/>
                <w:sz w:val="20"/>
                <w:szCs w:val="20"/>
                <w:u w:color="000000"/>
              </w:rPr>
            </w:pPr>
            <w:r w:rsidRPr="00B8211D">
              <w:rPr>
                <w:rFonts w:eastAsia="Calibri"/>
                <w:sz w:val="20"/>
                <w:szCs w:val="20"/>
                <w:u w:color="000000"/>
              </w:rPr>
              <w:t>7.1, 7.2, 7.3, 7.4, 7.5, 7.6, 7.7, 8.1, 8.3, 8.4, 8.6, 8.7</w:t>
            </w:r>
          </w:p>
        </w:tc>
      </w:tr>
      <w:tr w:rsidR="00934FDF" w:rsidRPr="00FC5AE5" w:rsidTr="00654D52">
        <w:tc>
          <w:tcPr>
            <w:tcW w:w="3795" w:type="pct"/>
            <w:shd w:val="clear" w:color="auto" w:fill="auto"/>
          </w:tcPr>
          <w:p w:rsidR="00934FDF" w:rsidRPr="00352C27" w:rsidRDefault="00934FDF" w:rsidP="00994473">
            <w:pPr>
              <w:numPr>
                <w:ilvl w:val="0"/>
                <w:numId w:val="20"/>
              </w:numPr>
              <w:ind w:hanging="335"/>
              <w:rPr>
                <w:rFonts w:eastAsia="Calibri"/>
                <w:sz w:val="20"/>
                <w:szCs w:val="20"/>
              </w:rPr>
            </w:pPr>
            <w:r w:rsidRPr="00352C27">
              <w:rPr>
                <w:rFonts w:eastAsia="Calibri"/>
                <w:sz w:val="20"/>
                <w:szCs w:val="20"/>
              </w:rPr>
              <w:lastRenderedPageBreak/>
              <w:t>differenzierte Fragen, Arbeitshypothesen, Untersuchungsaspekte und Pro</w:t>
            </w:r>
            <w:r w:rsidRPr="00352C27">
              <w:rPr>
                <w:rFonts w:eastAsia="Calibri"/>
                <w:sz w:val="20"/>
                <w:szCs w:val="20"/>
              </w:rPr>
              <w:t>b</w:t>
            </w:r>
            <w:r w:rsidRPr="00352C27">
              <w:rPr>
                <w:rFonts w:eastAsia="Calibri"/>
                <w:sz w:val="20"/>
                <w:szCs w:val="20"/>
              </w:rPr>
              <w:t>lemstellungen entwickeln und reflektieren</w:t>
            </w:r>
          </w:p>
        </w:tc>
        <w:tc>
          <w:tcPr>
            <w:tcW w:w="1205" w:type="pct"/>
            <w:shd w:val="clear" w:color="auto" w:fill="auto"/>
          </w:tcPr>
          <w:p w:rsidR="00934FDF" w:rsidRPr="00352C27" w:rsidRDefault="00B8211D" w:rsidP="00352C27">
            <w:pPr>
              <w:ind w:left="62"/>
              <w:rPr>
                <w:rFonts w:eastAsia="Calibri"/>
                <w:sz w:val="20"/>
                <w:szCs w:val="20"/>
              </w:rPr>
            </w:pPr>
            <w:r>
              <w:rPr>
                <w:rFonts w:eastAsia="Calibri"/>
                <w:sz w:val="20"/>
                <w:szCs w:val="20"/>
              </w:rPr>
              <w:t>7.3, 7.5, 7.6, 7.7, 8.1, 8.4, 8.6, 8.G</w:t>
            </w:r>
          </w:p>
        </w:tc>
      </w:tr>
      <w:tr w:rsidR="00934FDF" w:rsidRPr="00FC5AE5" w:rsidTr="00654D52">
        <w:tc>
          <w:tcPr>
            <w:tcW w:w="3795" w:type="pct"/>
            <w:shd w:val="clear" w:color="auto" w:fill="auto"/>
          </w:tcPr>
          <w:p w:rsidR="00934FDF" w:rsidRPr="00352C27" w:rsidRDefault="00934FDF" w:rsidP="00994473">
            <w:pPr>
              <w:numPr>
                <w:ilvl w:val="0"/>
                <w:numId w:val="20"/>
              </w:numPr>
              <w:ind w:hanging="335"/>
              <w:rPr>
                <w:rFonts w:eastAsia="Calibri"/>
                <w:sz w:val="20"/>
                <w:szCs w:val="20"/>
              </w:rPr>
            </w:pPr>
            <w:r w:rsidRPr="00352C27">
              <w:rPr>
                <w:rFonts w:eastAsia="Calibri"/>
                <w:sz w:val="20"/>
                <w:szCs w:val="20"/>
              </w:rPr>
              <w:t>Informationsquellen gezielt nutzen (Bibliotheken, Nachschlagewerke, Inte</w:t>
            </w:r>
            <w:r w:rsidRPr="00352C27">
              <w:rPr>
                <w:rFonts w:eastAsia="Calibri"/>
                <w:sz w:val="20"/>
                <w:szCs w:val="20"/>
              </w:rPr>
              <w:t>r</w:t>
            </w:r>
            <w:r w:rsidRPr="00352C27">
              <w:rPr>
                <w:rFonts w:eastAsia="Calibri"/>
                <w:sz w:val="20"/>
                <w:szCs w:val="20"/>
              </w:rPr>
              <w:t xml:space="preserve">net, </w:t>
            </w:r>
            <w:r w:rsidRPr="00352C27">
              <w:rPr>
                <w:rFonts w:eastAsia="Calibri"/>
                <w:sz w:val="20"/>
                <w:szCs w:val="20"/>
                <w:u w:val="single" w:color="000000"/>
              </w:rPr>
              <w:t>auch Fachliteratur</w:t>
            </w:r>
            <w:r w:rsidRPr="00352C27">
              <w:rPr>
                <w:rFonts w:eastAsia="Calibri"/>
                <w:sz w:val="20"/>
                <w:szCs w:val="20"/>
              </w:rPr>
              <w:t xml:space="preserve">), exzerpieren, Texte und Informationen zielgerichtet bewerten und auswählen, auf dieser Grundlage Stoffsammlungen, </w:t>
            </w:r>
            <w:r w:rsidRPr="00352C27">
              <w:rPr>
                <w:rFonts w:eastAsia="Calibri"/>
                <w:sz w:val="20"/>
                <w:szCs w:val="20"/>
                <w:u w:val="single" w:color="000000"/>
              </w:rPr>
              <w:t xml:space="preserve">Dossiers </w:t>
            </w:r>
            <w:r w:rsidRPr="00352C27">
              <w:rPr>
                <w:rFonts w:eastAsia="Calibri"/>
                <w:sz w:val="20"/>
                <w:szCs w:val="20"/>
              </w:rPr>
              <w:t>und Gliederungen erarbeiten; grundlegende Techniken wissenschaftlichen Arbeitens anwenden</w:t>
            </w:r>
          </w:p>
        </w:tc>
        <w:tc>
          <w:tcPr>
            <w:tcW w:w="1205" w:type="pct"/>
            <w:shd w:val="clear" w:color="auto" w:fill="auto"/>
          </w:tcPr>
          <w:p w:rsidR="00934FDF" w:rsidRPr="00352C27" w:rsidRDefault="00B8211D" w:rsidP="00352C27">
            <w:pPr>
              <w:ind w:left="62"/>
              <w:rPr>
                <w:rFonts w:eastAsia="Calibri"/>
                <w:sz w:val="20"/>
                <w:szCs w:val="20"/>
              </w:rPr>
            </w:pPr>
            <w:r>
              <w:rPr>
                <w:rFonts w:eastAsia="Calibri"/>
                <w:sz w:val="20"/>
                <w:szCs w:val="20"/>
              </w:rPr>
              <w:t>7.2, 7.4, 7.5, 7.6, 7.7, 8.1, 8.4, 8.7</w:t>
            </w:r>
          </w:p>
        </w:tc>
      </w:tr>
      <w:tr w:rsidR="00934FDF" w:rsidRPr="00FC5AE5" w:rsidTr="00654D52">
        <w:tc>
          <w:tcPr>
            <w:tcW w:w="3795" w:type="pct"/>
            <w:shd w:val="clear" w:color="auto" w:fill="auto"/>
          </w:tcPr>
          <w:p w:rsidR="00934FDF" w:rsidRPr="00352C27" w:rsidRDefault="00934FDF" w:rsidP="00994473">
            <w:pPr>
              <w:numPr>
                <w:ilvl w:val="0"/>
                <w:numId w:val="20"/>
              </w:numPr>
              <w:ind w:hanging="335"/>
              <w:rPr>
                <w:rFonts w:eastAsia="Calibri"/>
                <w:sz w:val="20"/>
                <w:szCs w:val="20"/>
              </w:rPr>
            </w:pPr>
            <w:r w:rsidRPr="00352C27">
              <w:rPr>
                <w:rFonts w:eastAsia="Calibri"/>
                <w:sz w:val="20"/>
                <w:szCs w:val="20"/>
                <w:u w:val="single" w:color="000000"/>
              </w:rPr>
              <w:t xml:space="preserve">umfangreichere wissenschaftspropädeutische Texte (zum Beispiel Fach- </w:t>
            </w:r>
            <w:r w:rsidRPr="00352C27">
              <w:rPr>
                <w:rFonts w:eastAsia="Calibri"/>
                <w:sz w:val="20"/>
                <w:szCs w:val="20"/>
                <w:u w:val="single" w:color="000000"/>
              </w:rPr>
              <w:t>o</w:t>
            </w:r>
            <w:r w:rsidRPr="00352C27">
              <w:rPr>
                <w:rFonts w:eastAsia="Calibri"/>
                <w:sz w:val="20"/>
                <w:szCs w:val="20"/>
                <w:u w:val="single" w:color="000000"/>
              </w:rPr>
              <w:t>der Seminararbeiten) über einen längeren Zeitraum planen; Stadien des Schreibpr</w:t>
            </w:r>
            <w:r w:rsidRPr="00352C27">
              <w:rPr>
                <w:rFonts w:eastAsia="Calibri"/>
                <w:sz w:val="20"/>
                <w:szCs w:val="20"/>
                <w:u w:val="single" w:color="000000"/>
              </w:rPr>
              <w:t>o</w:t>
            </w:r>
            <w:r w:rsidRPr="00352C27">
              <w:rPr>
                <w:rFonts w:eastAsia="Calibri"/>
                <w:sz w:val="20"/>
                <w:szCs w:val="20"/>
                <w:u w:val="single" w:color="000000"/>
              </w:rPr>
              <w:t>zesses reflektieren</w:t>
            </w:r>
          </w:p>
        </w:tc>
        <w:tc>
          <w:tcPr>
            <w:tcW w:w="1205" w:type="pct"/>
            <w:shd w:val="clear" w:color="auto" w:fill="auto"/>
          </w:tcPr>
          <w:p w:rsidR="00934FDF" w:rsidRPr="00352C27" w:rsidRDefault="00B8211D" w:rsidP="00352C27">
            <w:pPr>
              <w:ind w:left="62"/>
              <w:rPr>
                <w:rFonts w:eastAsia="Calibri"/>
                <w:sz w:val="20"/>
                <w:szCs w:val="20"/>
                <w:u w:color="000000"/>
              </w:rPr>
            </w:pPr>
            <w:r>
              <w:rPr>
                <w:rFonts w:eastAsia="Calibri"/>
                <w:sz w:val="20"/>
                <w:szCs w:val="20"/>
              </w:rPr>
              <w:t>8.4</w:t>
            </w:r>
          </w:p>
        </w:tc>
      </w:tr>
      <w:tr w:rsidR="00934FDF" w:rsidRPr="00FC5AE5" w:rsidTr="00654D52">
        <w:trPr>
          <w:trHeight w:val="283"/>
        </w:trPr>
        <w:tc>
          <w:tcPr>
            <w:tcW w:w="3795" w:type="pct"/>
            <w:shd w:val="clear" w:color="auto" w:fill="D9D9D9"/>
            <w:vAlign w:val="center"/>
          </w:tcPr>
          <w:p w:rsidR="00934FDF" w:rsidRPr="00352C27" w:rsidRDefault="00934FDF" w:rsidP="00352C27">
            <w:pPr>
              <w:jc w:val="center"/>
              <w:rPr>
                <w:rFonts w:eastAsia="Calibri"/>
                <w:sz w:val="20"/>
                <w:szCs w:val="20"/>
              </w:rPr>
            </w:pPr>
            <w:r w:rsidRPr="00352C27">
              <w:rPr>
                <w:rFonts w:eastAsia="Arial MT" w:cs="Arial MT"/>
                <w:b/>
                <w:sz w:val="20"/>
                <w:szCs w:val="20"/>
              </w:rPr>
              <w:t>Texte formulieren</w:t>
            </w:r>
          </w:p>
        </w:tc>
        <w:tc>
          <w:tcPr>
            <w:tcW w:w="1205" w:type="pct"/>
            <w:shd w:val="clear" w:color="auto" w:fill="D9D9D9"/>
          </w:tcPr>
          <w:p w:rsidR="00934FDF" w:rsidRPr="00352C27" w:rsidRDefault="00934FDF" w:rsidP="00352C27">
            <w:pPr>
              <w:rPr>
                <w:rFonts w:eastAsia="Arial MT" w:cs="Arial MT"/>
                <w:b/>
                <w:sz w:val="20"/>
                <w:szCs w:val="20"/>
              </w:rPr>
            </w:pPr>
          </w:p>
        </w:tc>
      </w:tr>
      <w:tr w:rsidR="00934FDF" w:rsidRPr="00FC5AE5" w:rsidTr="00654D52">
        <w:tc>
          <w:tcPr>
            <w:tcW w:w="3795" w:type="pct"/>
            <w:shd w:val="clear" w:color="auto" w:fill="auto"/>
          </w:tcPr>
          <w:p w:rsidR="00934FDF" w:rsidRPr="00352C27" w:rsidRDefault="00934FDF" w:rsidP="00994473">
            <w:pPr>
              <w:numPr>
                <w:ilvl w:val="0"/>
                <w:numId w:val="20"/>
              </w:numPr>
              <w:ind w:hanging="335"/>
              <w:rPr>
                <w:rFonts w:eastAsia="Calibri"/>
                <w:sz w:val="20"/>
                <w:szCs w:val="20"/>
              </w:rPr>
            </w:pPr>
            <w:r w:rsidRPr="00352C27">
              <w:rPr>
                <w:rFonts w:eastAsia="Calibri"/>
                <w:sz w:val="20"/>
                <w:szCs w:val="20"/>
              </w:rPr>
              <w:t>elementare formale Anforderungen des Schreibens erfüllen (Lesbarkeit der Han</w:t>
            </w:r>
            <w:r w:rsidRPr="00352C27">
              <w:rPr>
                <w:rFonts w:eastAsia="Calibri"/>
                <w:sz w:val="20"/>
                <w:szCs w:val="20"/>
              </w:rPr>
              <w:t>d</w:t>
            </w:r>
            <w:r w:rsidRPr="00352C27">
              <w:rPr>
                <w:rFonts w:eastAsia="Calibri"/>
                <w:sz w:val="20"/>
                <w:szCs w:val="20"/>
              </w:rPr>
              <w:t>schrift, Blatteinteilung; Rechtschreibung, Zeichensetzung, Grammatik)</w:t>
            </w:r>
          </w:p>
        </w:tc>
        <w:tc>
          <w:tcPr>
            <w:tcW w:w="1205" w:type="pct"/>
            <w:shd w:val="clear" w:color="auto" w:fill="auto"/>
          </w:tcPr>
          <w:p w:rsidR="00934FDF" w:rsidRPr="00352C27" w:rsidRDefault="00B8211D" w:rsidP="00352C27">
            <w:pPr>
              <w:ind w:left="62"/>
              <w:rPr>
                <w:rFonts w:eastAsia="Calibri"/>
                <w:sz w:val="20"/>
                <w:szCs w:val="20"/>
              </w:rPr>
            </w:pPr>
            <w:r>
              <w:rPr>
                <w:rFonts w:eastAsia="Calibri"/>
                <w:sz w:val="20"/>
                <w:szCs w:val="20"/>
              </w:rPr>
              <w:t>7.2, 7.3, 7.4, 7.5, 7.G, 7.R, 8.2, 8.4, 8.5, 8.6, 8.7, 8.G, 8.R</w:t>
            </w:r>
          </w:p>
        </w:tc>
      </w:tr>
      <w:tr w:rsidR="00934FDF" w:rsidRPr="00FC5AE5" w:rsidTr="00654D52">
        <w:tc>
          <w:tcPr>
            <w:tcW w:w="3795" w:type="pct"/>
            <w:shd w:val="clear" w:color="auto" w:fill="auto"/>
          </w:tcPr>
          <w:p w:rsidR="00934FDF" w:rsidRPr="00352C27" w:rsidRDefault="00934FDF" w:rsidP="00994473">
            <w:pPr>
              <w:numPr>
                <w:ilvl w:val="0"/>
                <w:numId w:val="20"/>
              </w:numPr>
              <w:ind w:hanging="335"/>
              <w:rPr>
                <w:rFonts w:eastAsia="Calibri"/>
                <w:sz w:val="20"/>
                <w:szCs w:val="20"/>
              </w:rPr>
            </w:pPr>
            <w:r w:rsidRPr="00352C27">
              <w:rPr>
                <w:rFonts w:eastAsia="Calibri"/>
                <w:sz w:val="20"/>
                <w:szCs w:val="20"/>
              </w:rPr>
              <w:t>verschiedene Schreibstrategien verwenden</w:t>
            </w:r>
          </w:p>
        </w:tc>
        <w:tc>
          <w:tcPr>
            <w:tcW w:w="1205" w:type="pct"/>
            <w:shd w:val="clear" w:color="auto" w:fill="auto"/>
          </w:tcPr>
          <w:p w:rsidR="00934FDF" w:rsidRPr="00352C27" w:rsidRDefault="00B8211D" w:rsidP="00352C27">
            <w:pPr>
              <w:ind w:left="62"/>
              <w:rPr>
                <w:rFonts w:eastAsia="Calibri"/>
                <w:sz w:val="20"/>
                <w:szCs w:val="20"/>
              </w:rPr>
            </w:pPr>
            <w:r>
              <w:rPr>
                <w:rFonts w:eastAsia="Calibri"/>
                <w:sz w:val="20"/>
                <w:szCs w:val="20"/>
              </w:rPr>
              <w:t>7.3, 7.5, 7.6, 7.7, 8.4, 8.7, 8.G</w:t>
            </w:r>
          </w:p>
        </w:tc>
      </w:tr>
      <w:tr w:rsidR="00934FDF" w:rsidRPr="00FC5AE5" w:rsidTr="00654D52">
        <w:tc>
          <w:tcPr>
            <w:tcW w:w="3795" w:type="pct"/>
            <w:shd w:val="clear" w:color="auto" w:fill="auto"/>
          </w:tcPr>
          <w:p w:rsidR="00934FDF" w:rsidRPr="00352C27" w:rsidRDefault="00934FDF" w:rsidP="00994473">
            <w:pPr>
              <w:numPr>
                <w:ilvl w:val="0"/>
                <w:numId w:val="20"/>
              </w:numPr>
              <w:ind w:hanging="335"/>
              <w:rPr>
                <w:rFonts w:eastAsia="Calibri"/>
                <w:sz w:val="20"/>
                <w:szCs w:val="20"/>
              </w:rPr>
            </w:pPr>
            <w:r w:rsidRPr="00352C27">
              <w:rPr>
                <w:rFonts w:eastAsia="Calibri"/>
                <w:sz w:val="20"/>
                <w:szCs w:val="20"/>
              </w:rPr>
              <w:t>nach Mustern schreiben: Merkmale verschiedener Textsorten und die Orie</w:t>
            </w:r>
            <w:r w:rsidRPr="00352C27">
              <w:rPr>
                <w:rFonts w:eastAsia="Calibri"/>
                <w:sz w:val="20"/>
                <w:szCs w:val="20"/>
              </w:rPr>
              <w:t>n</w:t>
            </w:r>
            <w:r w:rsidRPr="00352C27">
              <w:rPr>
                <w:rFonts w:eastAsia="Calibri"/>
                <w:sz w:val="20"/>
                <w:szCs w:val="20"/>
              </w:rPr>
              <w:t>tierung an prototypischen Texten für die Textgestaltung nutzen</w:t>
            </w:r>
          </w:p>
        </w:tc>
        <w:tc>
          <w:tcPr>
            <w:tcW w:w="1205" w:type="pct"/>
            <w:shd w:val="clear" w:color="auto" w:fill="auto"/>
          </w:tcPr>
          <w:p w:rsidR="00934FDF" w:rsidRPr="00352C27" w:rsidRDefault="00B8211D" w:rsidP="00352C27">
            <w:pPr>
              <w:ind w:left="62"/>
              <w:rPr>
                <w:rFonts w:eastAsia="Calibri"/>
                <w:sz w:val="20"/>
                <w:szCs w:val="20"/>
              </w:rPr>
            </w:pPr>
            <w:r>
              <w:rPr>
                <w:rFonts w:eastAsia="Calibri"/>
                <w:sz w:val="20"/>
                <w:szCs w:val="20"/>
              </w:rPr>
              <w:t>7.3, 7.4, 7.5, 7.6, 7.7, 8.1, 8.3, 8.4, 8.5, 8.6, 8.7, 8.G</w:t>
            </w:r>
          </w:p>
        </w:tc>
      </w:tr>
      <w:tr w:rsidR="00934FDF" w:rsidRPr="00FC5AE5" w:rsidTr="00654D52">
        <w:tc>
          <w:tcPr>
            <w:tcW w:w="3795" w:type="pct"/>
            <w:shd w:val="clear" w:color="auto" w:fill="auto"/>
          </w:tcPr>
          <w:p w:rsidR="00934FDF" w:rsidRPr="00352C27" w:rsidRDefault="00934FDF" w:rsidP="00994473">
            <w:pPr>
              <w:numPr>
                <w:ilvl w:val="0"/>
                <w:numId w:val="20"/>
              </w:numPr>
              <w:ind w:hanging="335"/>
              <w:rPr>
                <w:rFonts w:eastAsia="Calibri"/>
                <w:sz w:val="20"/>
                <w:szCs w:val="20"/>
              </w:rPr>
            </w:pPr>
            <w:r w:rsidRPr="00352C27">
              <w:rPr>
                <w:rFonts w:eastAsia="Calibri"/>
                <w:sz w:val="20"/>
                <w:szCs w:val="20"/>
              </w:rPr>
              <w:t>Textverarbeitungs- und Präsentationsprogramme nutzen</w:t>
            </w:r>
          </w:p>
        </w:tc>
        <w:tc>
          <w:tcPr>
            <w:tcW w:w="1205" w:type="pct"/>
            <w:shd w:val="clear" w:color="auto" w:fill="auto"/>
          </w:tcPr>
          <w:p w:rsidR="00934FDF" w:rsidRPr="00352C27" w:rsidRDefault="00B8211D" w:rsidP="00352C27">
            <w:pPr>
              <w:rPr>
                <w:rFonts w:eastAsia="Calibri"/>
                <w:sz w:val="20"/>
                <w:szCs w:val="20"/>
              </w:rPr>
            </w:pPr>
            <w:r>
              <w:rPr>
                <w:rFonts w:eastAsia="Calibri"/>
                <w:sz w:val="20"/>
                <w:szCs w:val="20"/>
              </w:rPr>
              <w:t>7.2, 7.5, 7.6, 7.7, 8.4, 8.6, 8.G</w:t>
            </w:r>
          </w:p>
        </w:tc>
      </w:tr>
      <w:tr w:rsidR="00934FDF" w:rsidRPr="00FC5AE5" w:rsidTr="00654D52">
        <w:tc>
          <w:tcPr>
            <w:tcW w:w="3795" w:type="pct"/>
            <w:shd w:val="clear" w:color="auto" w:fill="auto"/>
          </w:tcPr>
          <w:p w:rsidR="00934FDF" w:rsidRPr="00352C27" w:rsidRDefault="00934FDF" w:rsidP="00994473">
            <w:pPr>
              <w:numPr>
                <w:ilvl w:val="0"/>
                <w:numId w:val="20"/>
              </w:numPr>
              <w:ind w:hanging="335"/>
              <w:rPr>
                <w:rFonts w:eastAsia="Calibri"/>
                <w:sz w:val="20"/>
                <w:szCs w:val="20"/>
              </w:rPr>
            </w:pPr>
            <w:r w:rsidRPr="00352C27">
              <w:rPr>
                <w:rFonts w:eastAsia="Calibri"/>
                <w:sz w:val="20"/>
                <w:szCs w:val="20"/>
              </w:rPr>
              <w:t xml:space="preserve">Textbelege und andere Quellen korrekt zitieren und sinngemäß wiedergeben, dabei sprachlogisch integrieren, </w:t>
            </w:r>
            <w:r w:rsidRPr="00352C27">
              <w:rPr>
                <w:rFonts w:eastAsia="Calibri"/>
                <w:sz w:val="20"/>
                <w:szCs w:val="20"/>
                <w:u w:val="single" w:color="000000"/>
              </w:rPr>
              <w:t xml:space="preserve">bibliografisch korrekte </w:t>
            </w:r>
            <w:r w:rsidRPr="00352C27">
              <w:rPr>
                <w:rFonts w:eastAsia="Calibri"/>
                <w:sz w:val="20"/>
                <w:szCs w:val="20"/>
              </w:rPr>
              <w:t>Nachwe</w:t>
            </w:r>
            <w:r w:rsidRPr="00352C27">
              <w:rPr>
                <w:rFonts w:eastAsia="Calibri"/>
                <w:sz w:val="20"/>
                <w:szCs w:val="20"/>
              </w:rPr>
              <w:t>i</w:t>
            </w:r>
            <w:r w:rsidRPr="00352C27">
              <w:rPr>
                <w:rFonts w:eastAsia="Calibri"/>
                <w:sz w:val="20"/>
                <w:szCs w:val="20"/>
              </w:rPr>
              <w:t>se führen</w:t>
            </w:r>
          </w:p>
        </w:tc>
        <w:tc>
          <w:tcPr>
            <w:tcW w:w="1205" w:type="pct"/>
            <w:shd w:val="clear" w:color="auto" w:fill="auto"/>
          </w:tcPr>
          <w:p w:rsidR="00934FDF" w:rsidRPr="00352C27" w:rsidRDefault="00B8211D" w:rsidP="00352C27">
            <w:pPr>
              <w:rPr>
                <w:rFonts w:eastAsia="Calibri"/>
                <w:sz w:val="20"/>
                <w:szCs w:val="20"/>
              </w:rPr>
            </w:pPr>
            <w:r>
              <w:rPr>
                <w:rFonts w:eastAsia="Calibri"/>
                <w:sz w:val="20"/>
                <w:szCs w:val="20"/>
              </w:rPr>
              <w:t>7.2, 7.3, 7.5, 7.6, 7.G, 8.2, 8.4, 8.6, 8.G</w:t>
            </w:r>
          </w:p>
        </w:tc>
      </w:tr>
      <w:tr w:rsidR="00934FDF" w:rsidRPr="00FC5AE5" w:rsidTr="00654D52">
        <w:tc>
          <w:tcPr>
            <w:tcW w:w="3795" w:type="pct"/>
            <w:shd w:val="clear" w:color="auto" w:fill="auto"/>
          </w:tcPr>
          <w:p w:rsidR="00934FDF" w:rsidRPr="00352C27" w:rsidRDefault="00934FDF" w:rsidP="00994473">
            <w:pPr>
              <w:numPr>
                <w:ilvl w:val="0"/>
                <w:numId w:val="20"/>
              </w:numPr>
              <w:ind w:hanging="335"/>
              <w:rPr>
                <w:rFonts w:eastAsia="Calibri"/>
                <w:sz w:val="20"/>
                <w:szCs w:val="20"/>
              </w:rPr>
            </w:pPr>
            <w:r w:rsidRPr="00352C27">
              <w:rPr>
                <w:rFonts w:eastAsia="Calibri"/>
                <w:sz w:val="20"/>
                <w:szCs w:val="20"/>
              </w:rPr>
              <w:t>einen differenzierten Wortschatz (auch Fachsprache, Fremdwörter) und e</w:t>
            </w:r>
            <w:r w:rsidRPr="00352C27">
              <w:rPr>
                <w:rFonts w:eastAsia="Calibri"/>
                <w:sz w:val="20"/>
                <w:szCs w:val="20"/>
              </w:rPr>
              <w:t>i</w:t>
            </w:r>
            <w:r w:rsidRPr="00352C27">
              <w:rPr>
                <w:rFonts w:eastAsia="Calibri"/>
                <w:sz w:val="20"/>
                <w:szCs w:val="20"/>
              </w:rPr>
              <w:t>nen angemessenen, variablen Stil verwenden</w:t>
            </w:r>
          </w:p>
        </w:tc>
        <w:tc>
          <w:tcPr>
            <w:tcW w:w="1205" w:type="pct"/>
            <w:shd w:val="clear" w:color="auto" w:fill="auto"/>
          </w:tcPr>
          <w:p w:rsidR="00934FDF" w:rsidRPr="00352C27" w:rsidRDefault="00B8211D" w:rsidP="00352C27">
            <w:pPr>
              <w:rPr>
                <w:rFonts w:eastAsia="Calibri"/>
                <w:sz w:val="20"/>
                <w:szCs w:val="20"/>
              </w:rPr>
            </w:pPr>
            <w:r>
              <w:rPr>
                <w:rFonts w:eastAsia="Calibri"/>
                <w:sz w:val="20"/>
                <w:szCs w:val="20"/>
              </w:rPr>
              <w:t>7.3, 7.5, 7.6, 7.7, 7.G, 8.1, 8.4, 8.6, 8.G</w:t>
            </w:r>
          </w:p>
        </w:tc>
      </w:tr>
      <w:tr w:rsidR="00934FDF" w:rsidRPr="00FC5AE5" w:rsidTr="00654D52">
        <w:tc>
          <w:tcPr>
            <w:tcW w:w="3795" w:type="pct"/>
            <w:shd w:val="clear" w:color="auto" w:fill="auto"/>
          </w:tcPr>
          <w:p w:rsidR="00934FDF" w:rsidRPr="00352C27" w:rsidRDefault="00934FDF" w:rsidP="00994473">
            <w:pPr>
              <w:numPr>
                <w:ilvl w:val="0"/>
                <w:numId w:val="20"/>
              </w:numPr>
              <w:ind w:hanging="335"/>
              <w:rPr>
                <w:rFonts w:eastAsia="Calibri"/>
                <w:sz w:val="20"/>
                <w:szCs w:val="20"/>
              </w:rPr>
            </w:pPr>
            <w:r w:rsidRPr="00352C27">
              <w:rPr>
                <w:rFonts w:eastAsia="Calibri"/>
                <w:sz w:val="20"/>
                <w:szCs w:val="20"/>
              </w:rPr>
              <w:t>formalisierte lineare beziehungsweise nichtlineare Texte verfassen</w:t>
            </w:r>
          </w:p>
        </w:tc>
        <w:tc>
          <w:tcPr>
            <w:tcW w:w="1205" w:type="pct"/>
            <w:shd w:val="clear" w:color="auto" w:fill="auto"/>
          </w:tcPr>
          <w:p w:rsidR="00934FDF" w:rsidRPr="00352C27" w:rsidRDefault="00B8211D" w:rsidP="00352C27">
            <w:pPr>
              <w:rPr>
                <w:rFonts w:eastAsia="Calibri"/>
                <w:sz w:val="20"/>
                <w:szCs w:val="20"/>
              </w:rPr>
            </w:pPr>
            <w:r>
              <w:rPr>
                <w:rFonts w:eastAsia="Calibri"/>
                <w:sz w:val="20"/>
                <w:szCs w:val="20"/>
              </w:rPr>
              <w:t>7.3, 7.5, 7.6, 7.7, 8.1, 8.G</w:t>
            </w:r>
          </w:p>
        </w:tc>
      </w:tr>
      <w:tr w:rsidR="00934FDF" w:rsidRPr="00FC5AE5" w:rsidTr="00654D52">
        <w:trPr>
          <w:trHeight w:val="283"/>
        </w:trPr>
        <w:tc>
          <w:tcPr>
            <w:tcW w:w="3795" w:type="pct"/>
            <w:shd w:val="clear" w:color="auto" w:fill="D9D9D9"/>
            <w:vAlign w:val="center"/>
          </w:tcPr>
          <w:p w:rsidR="00934FDF" w:rsidRPr="00352C27" w:rsidRDefault="00934FDF" w:rsidP="00352C27">
            <w:pPr>
              <w:jc w:val="center"/>
              <w:rPr>
                <w:rFonts w:eastAsia="Calibri"/>
                <w:sz w:val="20"/>
                <w:szCs w:val="20"/>
              </w:rPr>
            </w:pPr>
            <w:r w:rsidRPr="00352C27">
              <w:rPr>
                <w:rFonts w:eastAsia="Arial MT" w:cs="Arial MT"/>
                <w:b/>
                <w:sz w:val="20"/>
                <w:szCs w:val="20"/>
              </w:rPr>
              <w:t>verschiedene Schreibformen gezielt und angemessen nutzen</w:t>
            </w:r>
          </w:p>
        </w:tc>
        <w:tc>
          <w:tcPr>
            <w:tcW w:w="1205" w:type="pct"/>
            <w:shd w:val="clear" w:color="auto" w:fill="D9D9D9"/>
          </w:tcPr>
          <w:p w:rsidR="00934FDF" w:rsidRPr="00352C27" w:rsidRDefault="00934FDF" w:rsidP="00352C27">
            <w:pPr>
              <w:rPr>
                <w:rFonts w:eastAsia="Arial MT" w:cs="Arial MT"/>
                <w:b/>
                <w:sz w:val="20"/>
                <w:szCs w:val="20"/>
              </w:rPr>
            </w:pPr>
          </w:p>
        </w:tc>
      </w:tr>
      <w:tr w:rsidR="00934FDF" w:rsidRPr="00FC5AE5" w:rsidTr="00654D52">
        <w:tc>
          <w:tcPr>
            <w:tcW w:w="3795" w:type="pct"/>
            <w:shd w:val="clear" w:color="auto" w:fill="auto"/>
          </w:tcPr>
          <w:p w:rsidR="00934FDF" w:rsidRPr="00352C27" w:rsidRDefault="00934FDF" w:rsidP="00994473">
            <w:pPr>
              <w:numPr>
                <w:ilvl w:val="0"/>
                <w:numId w:val="20"/>
              </w:numPr>
              <w:ind w:hanging="335"/>
              <w:rPr>
                <w:rFonts w:eastAsia="Calibri"/>
                <w:sz w:val="20"/>
                <w:szCs w:val="20"/>
              </w:rPr>
            </w:pPr>
            <w:r w:rsidRPr="00352C27">
              <w:rPr>
                <w:rFonts w:eastAsia="Calibri"/>
                <w:sz w:val="20"/>
                <w:szCs w:val="20"/>
              </w:rPr>
              <w:t>Schreibformen unterscheiden und funktional verwenden</w:t>
            </w:r>
          </w:p>
        </w:tc>
        <w:tc>
          <w:tcPr>
            <w:tcW w:w="1205" w:type="pct"/>
            <w:shd w:val="clear" w:color="auto" w:fill="auto"/>
          </w:tcPr>
          <w:p w:rsidR="00934FDF" w:rsidRPr="00352C27" w:rsidRDefault="00B8211D" w:rsidP="00352C27">
            <w:pPr>
              <w:ind w:left="62"/>
              <w:rPr>
                <w:rFonts w:eastAsia="Calibri"/>
                <w:sz w:val="20"/>
                <w:szCs w:val="20"/>
              </w:rPr>
            </w:pPr>
            <w:r>
              <w:rPr>
                <w:rFonts w:eastAsia="Calibri"/>
                <w:sz w:val="20"/>
                <w:szCs w:val="20"/>
              </w:rPr>
              <w:t>7.3, 7.5, 7.G, 8.4, 8.G</w:t>
            </w:r>
          </w:p>
        </w:tc>
      </w:tr>
      <w:tr w:rsidR="00934FDF" w:rsidRPr="00FC5AE5" w:rsidTr="00654D52">
        <w:tc>
          <w:tcPr>
            <w:tcW w:w="3795" w:type="pct"/>
            <w:shd w:val="clear" w:color="auto" w:fill="D9D9D9"/>
            <w:vAlign w:val="center"/>
          </w:tcPr>
          <w:p w:rsidR="00934FDF" w:rsidRPr="00352C27" w:rsidRDefault="00934FDF" w:rsidP="00352C27">
            <w:pPr>
              <w:jc w:val="center"/>
              <w:rPr>
                <w:rFonts w:eastAsia="Calibri"/>
                <w:sz w:val="20"/>
                <w:szCs w:val="20"/>
              </w:rPr>
            </w:pPr>
            <w:r w:rsidRPr="00352C27">
              <w:rPr>
                <w:rFonts w:eastAsia="Arial MT" w:cs="Arial MT"/>
                <w:sz w:val="20"/>
                <w:szCs w:val="20"/>
              </w:rPr>
              <w:t>informieren</w:t>
            </w:r>
          </w:p>
        </w:tc>
        <w:tc>
          <w:tcPr>
            <w:tcW w:w="1205" w:type="pct"/>
            <w:shd w:val="clear" w:color="auto" w:fill="D9D9D9"/>
          </w:tcPr>
          <w:p w:rsidR="00934FDF" w:rsidRPr="00352C27" w:rsidRDefault="00934FDF" w:rsidP="00352C27">
            <w:pPr>
              <w:rPr>
                <w:rFonts w:eastAsia="Arial MT" w:cs="Arial MT"/>
                <w:b/>
                <w:sz w:val="20"/>
                <w:szCs w:val="20"/>
              </w:rPr>
            </w:pPr>
          </w:p>
        </w:tc>
      </w:tr>
      <w:tr w:rsidR="00934FDF" w:rsidRPr="00FC5AE5" w:rsidTr="00654D52">
        <w:tc>
          <w:tcPr>
            <w:tcW w:w="3795" w:type="pct"/>
            <w:shd w:val="clear" w:color="auto" w:fill="auto"/>
          </w:tcPr>
          <w:p w:rsidR="00934FDF" w:rsidRPr="00352C27" w:rsidRDefault="00934FDF" w:rsidP="00994473">
            <w:pPr>
              <w:numPr>
                <w:ilvl w:val="0"/>
                <w:numId w:val="20"/>
              </w:numPr>
              <w:ind w:hanging="335"/>
              <w:rPr>
                <w:rFonts w:eastAsia="Calibri"/>
                <w:sz w:val="20"/>
                <w:szCs w:val="20"/>
              </w:rPr>
            </w:pPr>
            <w:r w:rsidRPr="00352C27">
              <w:rPr>
                <w:rFonts w:eastAsia="Calibri"/>
                <w:sz w:val="20"/>
                <w:szCs w:val="20"/>
              </w:rPr>
              <w:t>von Ereignissen berichten; Gegenstände, Vorgänge, Orte, Bilder und Pers</w:t>
            </w:r>
            <w:r w:rsidRPr="00352C27">
              <w:rPr>
                <w:rFonts w:eastAsia="Calibri"/>
                <w:sz w:val="20"/>
                <w:szCs w:val="20"/>
              </w:rPr>
              <w:t>o</w:t>
            </w:r>
            <w:r w:rsidRPr="00352C27">
              <w:rPr>
                <w:rFonts w:eastAsia="Calibri"/>
                <w:sz w:val="20"/>
                <w:szCs w:val="20"/>
              </w:rPr>
              <w:t>nen beschreiben</w:t>
            </w:r>
          </w:p>
        </w:tc>
        <w:tc>
          <w:tcPr>
            <w:tcW w:w="1205" w:type="pct"/>
            <w:shd w:val="clear" w:color="auto" w:fill="auto"/>
          </w:tcPr>
          <w:p w:rsidR="00934FDF" w:rsidRPr="00352C27" w:rsidRDefault="00AD57EF" w:rsidP="00352C27">
            <w:pPr>
              <w:ind w:left="62"/>
              <w:rPr>
                <w:rFonts w:eastAsia="Calibri"/>
                <w:sz w:val="20"/>
                <w:szCs w:val="20"/>
              </w:rPr>
            </w:pPr>
            <w:r>
              <w:rPr>
                <w:rFonts w:eastAsia="Calibri"/>
                <w:sz w:val="20"/>
                <w:szCs w:val="20"/>
              </w:rPr>
              <w:t>7.3, 7.4, 7.5, 7.6, 7.7, 7.G, 8.1, 8.4, 8.5, 8.7, 8.G, 8.R</w:t>
            </w:r>
          </w:p>
        </w:tc>
      </w:tr>
      <w:tr w:rsidR="00934FDF" w:rsidRPr="00FC5AE5" w:rsidTr="00654D52">
        <w:tc>
          <w:tcPr>
            <w:tcW w:w="3795" w:type="pct"/>
            <w:shd w:val="clear" w:color="auto" w:fill="auto"/>
          </w:tcPr>
          <w:p w:rsidR="00934FDF" w:rsidRPr="00352C27" w:rsidRDefault="00934FDF" w:rsidP="00994473">
            <w:pPr>
              <w:numPr>
                <w:ilvl w:val="0"/>
                <w:numId w:val="20"/>
              </w:numPr>
              <w:ind w:hanging="335"/>
              <w:rPr>
                <w:rFonts w:eastAsia="Calibri"/>
                <w:sz w:val="20"/>
                <w:szCs w:val="20"/>
              </w:rPr>
            </w:pPr>
            <w:r w:rsidRPr="00352C27">
              <w:rPr>
                <w:rFonts w:eastAsia="Calibri"/>
                <w:sz w:val="20"/>
                <w:szCs w:val="20"/>
              </w:rPr>
              <w:t xml:space="preserve">den Inhalt auch längerer </w:t>
            </w:r>
            <w:r w:rsidRPr="00352C27">
              <w:rPr>
                <w:rFonts w:eastAsia="Calibri"/>
                <w:sz w:val="20"/>
                <w:szCs w:val="20"/>
                <w:u w:val="single" w:color="000000"/>
              </w:rPr>
              <w:t xml:space="preserve">und komplexerer </w:t>
            </w:r>
            <w:r w:rsidRPr="00352C27">
              <w:rPr>
                <w:rFonts w:eastAsia="Calibri"/>
                <w:sz w:val="20"/>
                <w:szCs w:val="20"/>
              </w:rPr>
              <w:t xml:space="preserve">Texte zusammenfassen </w:t>
            </w:r>
            <w:r w:rsidRPr="00352C27">
              <w:rPr>
                <w:rFonts w:eastAsia="Calibri"/>
                <w:sz w:val="20"/>
                <w:szCs w:val="20"/>
                <w:u w:val="single" w:color="000000"/>
              </w:rPr>
              <w:t>(zum Be</w:t>
            </w:r>
            <w:r w:rsidRPr="00352C27">
              <w:rPr>
                <w:rFonts w:eastAsia="Calibri"/>
                <w:sz w:val="20"/>
                <w:szCs w:val="20"/>
                <w:u w:val="single" w:color="000000"/>
              </w:rPr>
              <w:t>i</w:t>
            </w:r>
            <w:r w:rsidRPr="00352C27">
              <w:rPr>
                <w:rFonts w:eastAsia="Calibri"/>
                <w:sz w:val="20"/>
                <w:szCs w:val="20"/>
                <w:u w:val="single" w:color="000000"/>
              </w:rPr>
              <w:t>spiel funktionales Exzerpt, Abstract)</w:t>
            </w:r>
          </w:p>
        </w:tc>
        <w:tc>
          <w:tcPr>
            <w:tcW w:w="1205" w:type="pct"/>
            <w:shd w:val="clear" w:color="auto" w:fill="auto"/>
          </w:tcPr>
          <w:p w:rsidR="00934FDF" w:rsidRPr="00352C27" w:rsidRDefault="00AD57EF" w:rsidP="00352C27">
            <w:pPr>
              <w:ind w:left="62"/>
              <w:rPr>
                <w:rFonts w:eastAsia="Calibri"/>
                <w:sz w:val="20"/>
                <w:szCs w:val="20"/>
              </w:rPr>
            </w:pPr>
            <w:r>
              <w:rPr>
                <w:rFonts w:eastAsia="Calibri"/>
                <w:sz w:val="20"/>
                <w:szCs w:val="20"/>
              </w:rPr>
              <w:t>7.3, 7.4, 7.5, 7.6, 7.7, 7.G, 8.1, 8.G</w:t>
            </w:r>
          </w:p>
        </w:tc>
      </w:tr>
      <w:tr w:rsidR="00934FDF" w:rsidRPr="00FC5AE5" w:rsidTr="00654D52">
        <w:tc>
          <w:tcPr>
            <w:tcW w:w="3795" w:type="pct"/>
            <w:shd w:val="clear" w:color="auto" w:fill="auto"/>
          </w:tcPr>
          <w:p w:rsidR="00934FDF" w:rsidRPr="00352C27" w:rsidRDefault="00934FDF" w:rsidP="00994473">
            <w:pPr>
              <w:numPr>
                <w:ilvl w:val="0"/>
                <w:numId w:val="20"/>
              </w:numPr>
              <w:ind w:hanging="335"/>
              <w:rPr>
                <w:rFonts w:eastAsia="Calibri"/>
                <w:sz w:val="20"/>
                <w:szCs w:val="20"/>
              </w:rPr>
            </w:pPr>
            <w:r w:rsidRPr="00352C27">
              <w:rPr>
                <w:rFonts w:eastAsia="Calibri"/>
                <w:sz w:val="20"/>
                <w:szCs w:val="20"/>
              </w:rPr>
              <w:t>Informationen aus komplexen linearen und nichtlinearen Texten wiede</w:t>
            </w:r>
            <w:r w:rsidRPr="00352C27">
              <w:rPr>
                <w:rFonts w:eastAsia="Calibri"/>
                <w:sz w:val="20"/>
                <w:szCs w:val="20"/>
              </w:rPr>
              <w:t>r</w:t>
            </w:r>
            <w:r w:rsidRPr="00352C27">
              <w:rPr>
                <w:rFonts w:eastAsia="Calibri"/>
                <w:sz w:val="20"/>
                <w:szCs w:val="20"/>
              </w:rPr>
              <w:t>geben und kohärent und differenziert darstellen</w:t>
            </w:r>
          </w:p>
        </w:tc>
        <w:tc>
          <w:tcPr>
            <w:tcW w:w="1205" w:type="pct"/>
            <w:shd w:val="clear" w:color="auto" w:fill="auto"/>
          </w:tcPr>
          <w:p w:rsidR="00934FDF" w:rsidRPr="00352C27" w:rsidRDefault="00AD57EF" w:rsidP="00352C27">
            <w:pPr>
              <w:ind w:left="62"/>
              <w:rPr>
                <w:rFonts w:eastAsia="Calibri"/>
                <w:sz w:val="20"/>
                <w:szCs w:val="20"/>
              </w:rPr>
            </w:pPr>
            <w:r>
              <w:rPr>
                <w:rFonts w:eastAsia="Calibri"/>
                <w:sz w:val="20"/>
                <w:szCs w:val="20"/>
              </w:rPr>
              <w:t>7.2, 7.3, 7.4, 7.6, 7.7, 8.2, 8.G</w:t>
            </w:r>
          </w:p>
        </w:tc>
      </w:tr>
      <w:tr w:rsidR="00934FDF" w:rsidRPr="00FC5AE5" w:rsidTr="00654D52">
        <w:tc>
          <w:tcPr>
            <w:tcW w:w="3795" w:type="pct"/>
            <w:shd w:val="clear" w:color="auto" w:fill="auto"/>
          </w:tcPr>
          <w:p w:rsidR="00934FDF" w:rsidRPr="00352C27" w:rsidRDefault="00934FDF" w:rsidP="00994473">
            <w:pPr>
              <w:numPr>
                <w:ilvl w:val="0"/>
                <w:numId w:val="20"/>
              </w:numPr>
              <w:ind w:hanging="335"/>
              <w:rPr>
                <w:rFonts w:eastAsia="Calibri"/>
                <w:sz w:val="20"/>
                <w:szCs w:val="20"/>
              </w:rPr>
            </w:pPr>
            <w:r w:rsidRPr="00352C27">
              <w:rPr>
                <w:rFonts w:eastAsia="Calibri"/>
                <w:sz w:val="20"/>
                <w:szCs w:val="20"/>
              </w:rPr>
              <w:t>eigenes Wissen über literarische, sprachliche und andere Sachverhalte g</w:t>
            </w:r>
            <w:r w:rsidRPr="00352C27">
              <w:rPr>
                <w:rFonts w:eastAsia="Calibri"/>
                <w:sz w:val="20"/>
                <w:szCs w:val="20"/>
              </w:rPr>
              <w:t>e</w:t>
            </w:r>
            <w:r w:rsidRPr="00352C27">
              <w:rPr>
                <w:rFonts w:eastAsia="Calibri"/>
                <w:sz w:val="20"/>
                <w:szCs w:val="20"/>
              </w:rPr>
              <w:t>ordnet und differenziert darstellen und adäquat in eigene Textproduktion ei</w:t>
            </w:r>
            <w:r w:rsidRPr="00352C27">
              <w:rPr>
                <w:rFonts w:eastAsia="Calibri"/>
                <w:sz w:val="20"/>
                <w:szCs w:val="20"/>
              </w:rPr>
              <w:t>n</w:t>
            </w:r>
            <w:r w:rsidRPr="00352C27">
              <w:rPr>
                <w:rFonts w:eastAsia="Calibri"/>
                <w:sz w:val="20"/>
                <w:szCs w:val="20"/>
              </w:rPr>
              <w:t>beziehen</w:t>
            </w:r>
          </w:p>
        </w:tc>
        <w:tc>
          <w:tcPr>
            <w:tcW w:w="1205" w:type="pct"/>
            <w:shd w:val="clear" w:color="auto" w:fill="auto"/>
          </w:tcPr>
          <w:p w:rsidR="00934FDF" w:rsidRPr="00352C27" w:rsidRDefault="00AD57EF" w:rsidP="00352C27">
            <w:pPr>
              <w:ind w:left="62"/>
              <w:rPr>
                <w:rFonts w:eastAsia="Calibri"/>
                <w:sz w:val="20"/>
                <w:szCs w:val="20"/>
              </w:rPr>
            </w:pPr>
            <w:r>
              <w:rPr>
                <w:rFonts w:eastAsia="Calibri"/>
                <w:sz w:val="20"/>
                <w:szCs w:val="20"/>
              </w:rPr>
              <w:t>7.2, 7.3, 7.5, 7.7, 8.3, 8.4, 8.G</w:t>
            </w:r>
          </w:p>
        </w:tc>
      </w:tr>
      <w:tr w:rsidR="00934FDF" w:rsidRPr="00FC5AE5" w:rsidTr="00654D52">
        <w:tc>
          <w:tcPr>
            <w:tcW w:w="3795" w:type="pct"/>
            <w:shd w:val="clear" w:color="auto" w:fill="auto"/>
          </w:tcPr>
          <w:p w:rsidR="00934FDF" w:rsidRPr="00352C27" w:rsidRDefault="00934FDF" w:rsidP="00994473">
            <w:pPr>
              <w:numPr>
                <w:ilvl w:val="0"/>
                <w:numId w:val="20"/>
              </w:numPr>
              <w:ind w:hanging="335"/>
              <w:rPr>
                <w:rFonts w:eastAsia="Calibri"/>
                <w:sz w:val="20"/>
                <w:szCs w:val="20"/>
              </w:rPr>
            </w:pPr>
            <w:r w:rsidRPr="00352C27">
              <w:rPr>
                <w:rFonts w:eastAsia="Calibri"/>
                <w:sz w:val="20"/>
                <w:szCs w:val="20"/>
              </w:rPr>
              <w:t xml:space="preserve"> in sachlichem Stil klar und verständlich formulieren</w:t>
            </w:r>
          </w:p>
        </w:tc>
        <w:tc>
          <w:tcPr>
            <w:tcW w:w="1205" w:type="pct"/>
            <w:shd w:val="clear" w:color="auto" w:fill="auto"/>
          </w:tcPr>
          <w:p w:rsidR="00934FDF" w:rsidRPr="00352C27" w:rsidRDefault="00AD57EF" w:rsidP="00352C27">
            <w:pPr>
              <w:ind w:left="62"/>
              <w:rPr>
                <w:rFonts w:eastAsia="Calibri"/>
                <w:sz w:val="20"/>
                <w:szCs w:val="20"/>
              </w:rPr>
            </w:pPr>
            <w:r>
              <w:rPr>
                <w:rFonts w:eastAsia="Calibri"/>
                <w:sz w:val="20"/>
                <w:szCs w:val="20"/>
              </w:rPr>
              <w:t>7.2, 7.3, 7.4, 7.5, 7.6, 7.7, 7.G, 8.3, 8.G</w:t>
            </w:r>
          </w:p>
        </w:tc>
      </w:tr>
      <w:tr w:rsidR="00934FDF" w:rsidRPr="00FC5AE5" w:rsidTr="00654D52">
        <w:trPr>
          <w:trHeight w:val="283"/>
        </w:trPr>
        <w:tc>
          <w:tcPr>
            <w:tcW w:w="3795" w:type="pct"/>
            <w:shd w:val="clear" w:color="auto" w:fill="D9D9D9"/>
            <w:vAlign w:val="center"/>
          </w:tcPr>
          <w:p w:rsidR="00934FDF" w:rsidRPr="00352C27" w:rsidRDefault="00934FDF" w:rsidP="00352C27">
            <w:pPr>
              <w:jc w:val="center"/>
              <w:rPr>
                <w:rFonts w:eastAsia="Calibri"/>
                <w:sz w:val="20"/>
                <w:szCs w:val="20"/>
              </w:rPr>
            </w:pPr>
            <w:r w:rsidRPr="00352C27">
              <w:rPr>
                <w:rFonts w:eastAsia="Arial MT" w:cs="Arial MT"/>
                <w:sz w:val="20"/>
                <w:szCs w:val="20"/>
              </w:rPr>
              <w:t>argumentieren</w:t>
            </w:r>
          </w:p>
        </w:tc>
        <w:tc>
          <w:tcPr>
            <w:tcW w:w="1205" w:type="pct"/>
            <w:shd w:val="clear" w:color="auto" w:fill="D9D9D9"/>
          </w:tcPr>
          <w:p w:rsidR="00934FDF" w:rsidRPr="00352C27" w:rsidRDefault="00934FDF" w:rsidP="00352C27">
            <w:pPr>
              <w:rPr>
                <w:rFonts w:eastAsia="Arial MT" w:cs="Arial MT"/>
                <w:b/>
                <w:sz w:val="20"/>
                <w:szCs w:val="20"/>
              </w:rPr>
            </w:pPr>
          </w:p>
        </w:tc>
      </w:tr>
      <w:tr w:rsidR="00934FDF" w:rsidRPr="00FC5AE5" w:rsidTr="00654D52">
        <w:tc>
          <w:tcPr>
            <w:tcW w:w="3795" w:type="pct"/>
            <w:shd w:val="clear" w:color="auto" w:fill="auto"/>
          </w:tcPr>
          <w:p w:rsidR="00934FDF" w:rsidRPr="00352C27" w:rsidRDefault="00934FDF" w:rsidP="00994473">
            <w:pPr>
              <w:numPr>
                <w:ilvl w:val="0"/>
                <w:numId w:val="20"/>
              </w:numPr>
              <w:ind w:hanging="335"/>
              <w:rPr>
                <w:rFonts w:eastAsia="Calibri"/>
                <w:sz w:val="20"/>
                <w:szCs w:val="20"/>
              </w:rPr>
            </w:pPr>
            <w:r w:rsidRPr="00352C27">
              <w:rPr>
                <w:rFonts w:eastAsia="Calibri"/>
                <w:sz w:val="20"/>
                <w:szCs w:val="20"/>
              </w:rPr>
              <w:t>differenzierte abwägende wie meinungsbildende Texte strukturieren und fo</w:t>
            </w:r>
            <w:r w:rsidRPr="00352C27">
              <w:rPr>
                <w:rFonts w:eastAsia="Calibri"/>
                <w:sz w:val="20"/>
                <w:szCs w:val="20"/>
              </w:rPr>
              <w:t>r</w:t>
            </w:r>
            <w:r w:rsidRPr="00352C27">
              <w:rPr>
                <w:rFonts w:eastAsia="Calibri"/>
                <w:sz w:val="20"/>
                <w:szCs w:val="20"/>
              </w:rPr>
              <w:t>mulieren</w:t>
            </w:r>
          </w:p>
        </w:tc>
        <w:tc>
          <w:tcPr>
            <w:tcW w:w="1205" w:type="pct"/>
            <w:shd w:val="clear" w:color="auto" w:fill="auto"/>
          </w:tcPr>
          <w:p w:rsidR="00934FDF" w:rsidRPr="00352C27" w:rsidRDefault="00AD57EF" w:rsidP="00352C27">
            <w:pPr>
              <w:ind w:left="62"/>
              <w:rPr>
                <w:rFonts w:eastAsia="Calibri"/>
                <w:sz w:val="20"/>
                <w:szCs w:val="20"/>
                <w:u w:color="000000"/>
              </w:rPr>
            </w:pPr>
            <w:r>
              <w:rPr>
                <w:rFonts w:eastAsia="Calibri"/>
                <w:sz w:val="20"/>
                <w:szCs w:val="20"/>
                <w:u w:color="000000"/>
              </w:rPr>
              <w:t>7.5, 7.7, 8.3, 8.4, 8.G</w:t>
            </w:r>
          </w:p>
        </w:tc>
      </w:tr>
      <w:tr w:rsidR="00934FDF" w:rsidRPr="00FC5AE5" w:rsidTr="00654D52">
        <w:tc>
          <w:tcPr>
            <w:tcW w:w="3795" w:type="pct"/>
            <w:shd w:val="clear" w:color="auto" w:fill="auto"/>
          </w:tcPr>
          <w:p w:rsidR="00934FDF" w:rsidRPr="00352C27" w:rsidRDefault="00934FDF" w:rsidP="00994473">
            <w:pPr>
              <w:numPr>
                <w:ilvl w:val="0"/>
                <w:numId w:val="20"/>
              </w:numPr>
              <w:ind w:hanging="335"/>
              <w:rPr>
                <w:rFonts w:eastAsia="Calibri"/>
                <w:sz w:val="20"/>
                <w:szCs w:val="20"/>
              </w:rPr>
            </w:pPr>
            <w:r w:rsidRPr="00352C27">
              <w:rPr>
                <w:rFonts w:eastAsia="Calibri"/>
                <w:sz w:val="20"/>
                <w:szCs w:val="20"/>
                <w:u w:val="single" w:color="000000"/>
              </w:rPr>
              <w:t>die Prämissen ihrer Argumentation, insbesondere auch Normen und Wer</w:t>
            </w:r>
            <w:r w:rsidRPr="00352C27">
              <w:rPr>
                <w:rFonts w:eastAsia="Calibri"/>
                <w:sz w:val="20"/>
                <w:szCs w:val="20"/>
                <w:u w:val="single" w:color="000000"/>
              </w:rPr>
              <w:t>t</w:t>
            </w:r>
            <w:r w:rsidRPr="00352C27">
              <w:rPr>
                <w:rFonts w:eastAsia="Calibri"/>
                <w:sz w:val="20"/>
                <w:szCs w:val="20"/>
                <w:u w:val="single" w:color="000000"/>
              </w:rPr>
              <w:t xml:space="preserve">vorstellungen, reflektieren </w:t>
            </w:r>
          </w:p>
        </w:tc>
        <w:tc>
          <w:tcPr>
            <w:tcW w:w="1205" w:type="pct"/>
            <w:shd w:val="clear" w:color="auto" w:fill="auto"/>
          </w:tcPr>
          <w:p w:rsidR="00934FDF" w:rsidRPr="00352C27" w:rsidRDefault="00AD57EF" w:rsidP="00352C27">
            <w:pPr>
              <w:ind w:left="62"/>
              <w:rPr>
                <w:rFonts w:eastAsia="Calibri"/>
                <w:sz w:val="20"/>
                <w:szCs w:val="20"/>
                <w:u w:color="000000"/>
              </w:rPr>
            </w:pPr>
            <w:r>
              <w:rPr>
                <w:rFonts w:eastAsia="Calibri"/>
                <w:sz w:val="20"/>
                <w:szCs w:val="20"/>
                <w:u w:color="000000"/>
              </w:rPr>
              <w:t>8.3</w:t>
            </w:r>
          </w:p>
        </w:tc>
      </w:tr>
      <w:tr w:rsidR="00934FDF" w:rsidRPr="00FC5AE5" w:rsidTr="00654D52">
        <w:tc>
          <w:tcPr>
            <w:tcW w:w="3795" w:type="pct"/>
            <w:shd w:val="clear" w:color="auto" w:fill="auto"/>
          </w:tcPr>
          <w:p w:rsidR="00934FDF" w:rsidRPr="00352C27" w:rsidRDefault="00934FDF" w:rsidP="00994473">
            <w:pPr>
              <w:numPr>
                <w:ilvl w:val="0"/>
                <w:numId w:val="20"/>
              </w:numPr>
              <w:ind w:hanging="335"/>
              <w:rPr>
                <w:rFonts w:eastAsia="Calibri"/>
                <w:sz w:val="20"/>
                <w:szCs w:val="20"/>
              </w:rPr>
            </w:pPr>
            <w:r w:rsidRPr="00352C27">
              <w:rPr>
                <w:rFonts w:eastAsia="Calibri"/>
                <w:sz w:val="20"/>
                <w:szCs w:val="20"/>
              </w:rPr>
              <w:t>Thesen klar und prägnant formulieren</w:t>
            </w:r>
          </w:p>
        </w:tc>
        <w:tc>
          <w:tcPr>
            <w:tcW w:w="1205" w:type="pct"/>
            <w:shd w:val="clear" w:color="auto" w:fill="auto"/>
          </w:tcPr>
          <w:p w:rsidR="00934FDF" w:rsidRPr="00352C27" w:rsidRDefault="00AD57EF" w:rsidP="00352C27">
            <w:pPr>
              <w:ind w:left="62"/>
              <w:rPr>
                <w:rFonts w:eastAsia="Calibri"/>
                <w:sz w:val="20"/>
                <w:szCs w:val="20"/>
                <w:u w:color="000000"/>
              </w:rPr>
            </w:pPr>
            <w:r>
              <w:rPr>
                <w:rFonts w:eastAsia="Calibri"/>
                <w:sz w:val="20"/>
                <w:szCs w:val="20"/>
                <w:u w:color="000000"/>
              </w:rPr>
              <w:t>8.3, 8.4, 8.G</w:t>
            </w:r>
          </w:p>
        </w:tc>
      </w:tr>
      <w:tr w:rsidR="00934FDF" w:rsidRPr="00FC5AE5" w:rsidTr="00654D52">
        <w:tc>
          <w:tcPr>
            <w:tcW w:w="3795" w:type="pct"/>
            <w:shd w:val="clear" w:color="auto" w:fill="auto"/>
          </w:tcPr>
          <w:p w:rsidR="00934FDF" w:rsidRPr="00352C27" w:rsidRDefault="00934FDF" w:rsidP="00994473">
            <w:pPr>
              <w:numPr>
                <w:ilvl w:val="0"/>
                <w:numId w:val="20"/>
              </w:numPr>
              <w:ind w:hanging="335"/>
              <w:rPr>
                <w:rFonts w:eastAsia="Calibri"/>
                <w:sz w:val="20"/>
                <w:szCs w:val="20"/>
              </w:rPr>
            </w:pPr>
            <w:r w:rsidRPr="00352C27">
              <w:rPr>
                <w:rFonts w:eastAsia="Calibri"/>
                <w:sz w:val="20"/>
                <w:szCs w:val="20"/>
              </w:rPr>
              <w:t>Argumente mit plausibler Begründung formulieren, entfalten und durch g</w:t>
            </w:r>
            <w:r w:rsidRPr="00352C27">
              <w:rPr>
                <w:rFonts w:eastAsia="Calibri"/>
                <w:sz w:val="20"/>
                <w:szCs w:val="20"/>
              </w:rPr>
              <w:t>e</w:t>
            </w:r>
            <w:r w:rsidRPr="00352C27">
              <w:rPr>
                <w:rFonts w:eastAsia="Calibri"/>
                <w:sz w:val="20"/>
                <w:szCs w:val="20"/>
              </w:rPr>
              <w:t>eignete Belege, Beispieleund Beweise stützen</w:t>
            </w:r>
          </w:p>
        </w:tc>
        <w:tc>
          <w:tcPr>
            <w:tcW w:w="1205" w:type="pct"/>
            <w:shd w:val="clear" w:color="auto" w:fill="auto"/>
          </w:tcPr>
          <w:p w:rsidR="00934FDF" w:rsidRPr="00352C27" w:rsidRDefault="00AD57EF" w:rsidP="00352C27">
            <w:pPr>
              <w:ind w:left="62"/>
              <w:rPr>
                <w:rFonts w:eastAsia="Calibri"/>
                <w:sz w:val="20"/>
                <w:szCs w:val="20"/>
              </w:rPr>
            </w:pPr>
            <w:r>
              <w:rPr>
                <w:rFonts w:eastAsia="Calibri"/>
                <w:sz w:val="20"/>
                <w:szCs w:val="20"/>
                <w:u w:color="000000"/>
              </w:rPr>
              <w:t>8.3, 8.4, 8.G</w:t>
            </w:r>
          </w:p>
        </w:tc>
      </w:tr>
      <w:tr w:rsidR="00934FDF" w:rsidRPr="00FC5AE5" w:rsidTr="00654D52">
        <w:tc>
          <w:tcPr>
            <w:tcW w:w="3795" w:type="pct"/>
            <w:shd w:val="clear" w:color="auto" w:fill="auto"/>
          </w:tcPr>
          <w:p w:rsidR="00934FDF" w:rsidRPr="00352C27" w:rsidRDefault="00934FDF" w:rsidP="00994473">
            <w:pPr>
              <w:numPr>
                <w:ilvl w:val="0"/>
                <w:numId w:val="20"/>
              </w:numPr>
              <w:ind w:hanging="335"/>
              <w:rPr>
                <w:rFonts w:eastAsia="Calibri"/>
                <w:sz w:val="20"/>
                <w:szCs w:val="20"/>
              </w:rPr>
            </w:pPr>
            <w:r w:rsidRPr="00352C27">
              <w:rPr>
                <w:rFonts w:eastAsia="Calibri"/>
                <w:sz w:val="20"/>
                <w:szCs w:val="20"/>
              </w:rPr>
              <w:t>Argumente anordnen, gewichten, erörtern und in eine Gesamtargumentation ei</w:t>
            </w:r>
            <w:r w:rsidRPr="00352C27">
              <w:rPr>
                <w:rFonts w:eastAsia="Calibri"/>
                <w:sz w:val="20"/>
                <w:szCs w:val="20"/>
              </w:rPr>
              <w:t>n</w:t>
            </w:r>
            <w:r w:rsidRPr="00352C27">
              <w:rPr>
                <w:rFonts w:eastAsia="Calibri"/>
                <w:sz w:val="20"/>
                <w:szCs w:val="20"/>
              </w:rPr>
              <w:t>beziehen; Gegenargumente formulieren und erörtern</w:t>
            </w:r>
          </w:p>
        </w:tc>
        <w:tc>
          <w:tcPr>
            <w:tcW w:w="1205" w:type="pct"/>
            <w:shd w:val="clear" w:color="auto" w:fill="auto"/>
          </w:tcPr>
          <w:p w:rsidR="00934FDF" w:rsidRPr="00352C27" w:rsidRDefault="00AD57EF" w:rsidP="00352C27">
            <w:pPr>
              <w:ind w:left="62"/>
              <w:rPr>
                <w:rFonts w:eastAsia="Calibri"/>
                <w:sz w:val="20"/>
                <w:szCs w:val="20"/>
                <w:u w:color="000000"/>
              </w:rPr>
            </w:pPr>
            <w:r>
              <w:rPr>
                <w:rFonts w:eastAsia="Calibri"/>
                <w:sz w:val="20"/>
                <w:szCs w:val="20"/>
                <w:u w:color="000000"/>
              </w:rPr>
              <w:t>8.3, 8.G</w:t>
            </w:r>
          </w:p>
        </w:tc>
      </w:tr>
      <w:tr w:rsidR="00934FDF" w:rsidRPr="00FC5AE5" w:rsidTr="00654D52">
        <w:tc>
          <w:tcPr>
            <w:tcW w:w="3795" w:type="pct"/>
            <w:shd w:val="clear" w:color="auto" w:fill="auto"/>
          </w:tcPr>
          <w:p w:rsidR="00934FDF" w:rsidRPr="00352C27" w:rsidRDefault="00934FDF" w:rsidP="00994473">
            <w:pPr>
              <w:numPr>
                <w:ilvl w:val="0"/>
                <w:numId w:val="20"/>
              </w:numPr>
              <w:ind w:hanging="335"/>
              <w:rPr>
                <w:rFonts w:eastAsia="Calibri"/>
                <w:sz w:val="20"/>
                <w:szCs w:val="20"/>
              </w:rPr>
            </w:pPr>
            <w:r w:rsidRPr="00352C27">
              <w:rPr>
                <w:rFonts w:eastAsia="Calibri"/>
                <w:sz w:val="20"/>
                <w:szCs w:val="20"/>
              </w:rPr>
              <w:t xml:space="preserve">eigenständige Schlussfolgerungen ziehen, begründet </w:t>
            </w:r>
            <w:r w:rsidRPr="00352C27">
              <w:rPr>
                <w:rFonts w:eastAsia="Calibri"/>
                <w:sz w:val="20"/>
                <w:szCs w:val="20"/>
                <w:u w:val="single" w:color="000000"/>
              </w:rPr>
              <w:t xml:space="preserve">und pointiert </w:t>
            </w:r>
            <w:r w:rsidRPr="00352C27">
              <w:rPr>
                <w:rFonts w:eastAsia="Calibri"/>
                <w:sz w:val="20"/>
                <w:szCs w:val="20"/>
              </w:rPr>
              <w:t xml:space="preserve">Stellung nehmen, </w:t>
            </w:r>
            <w:r w:rsidRPr="00352C27">
              <w:rPr>
                <w:rFonts w:eastAsia="Calibri"/>
                <w:sz w:val="20"/>
                <w:szCs w:val="20"/>
                <w:u w:val="single" w:color="000000"/>
              </w:rPr>
              <w:t>dabei den Kontext von Argumentationen einbeziehen (historische Bedingu</w:t>
            </w:r>
            <w:r w:rsidRPr="00352C27">
              <w:rPr>
                <w:rFonts w:eastAsia="Calibri"/>
                <w:sz w:val="20"/>
                <w:szCs w:val="20"/>
                <w:u w:val="single" w:color="000000"/>
              </w:rPr>
              <w:t>n</w:t>
            </w:r>
            <w:r w:rsidRPr="00352C27">
              <w:rPr>
                <w:rFonts w:eastAsia="Calibri"/>
                <w:sz w:val="20"/>
                <w:szCs w:val="20"/>
                <w:u w:val="single" w:color="000000"/>
              </w:rPr>
              <w:t>gen, Autor, Erscheinungsort und -zeit)</w:t>
            </w:r>
          </w:p>
        </w:tc>
        <w:tc>
          <w:tcPr>
            <w:tcW w:w="1205" w:type="pct"/>
            <w:shd w:val="clear" w:color="auto" w:fill="auto"/>
          </w:tcPr>
          <w:p w:rsidR="00934FDF" w:rsidRPr="00352C27" w:rsidRDefault="00AD57EF" w:rsidP="00352C27">
            <w:pPr>
              <w:ind w:left="62"/>
              <w:rPr>
                <w:rFonts w:eastAsia="Calibri"/>
                <w:sz w:val="20"/>
                <w:szCs w:val="20"/>
              </w:rPr>
            </w:pPr>
            <w:r>
              <w:rPr>
                <w:rFonts w:eastAsia="Calibri"/>
                <w:sz w:val="20"/>
                <w:szCs w:val="20"/>
                <w:u w:color="000000"/>
              </w:rPr>
              <w:t>8.3, 8.G</w:t>
            </w:r>
          </w:p>
        </w:tc>
      </w:tr>
      <w:tr w:rsidR="00934FDF" w:rsidRPr="00FC5AE5" w:rsidTr="00654D52">
        <w:trPr>
          <w:trHeight w:val="283"/>
        </w:trPr>
        <w:tc>
          <w:tcPr>
            <w:tcW w:w="3795" w:type="pct"/>
            <w:shd w:val="clear" w:color="auto" w:fill="D9D9D9"/>
            <w:vAlign w:val="center"/>
          </w:tcPr>
          <w:p w:rsidR="00934FDF" w:rsidRPr="00352C27" w:rsidRDefault="00934FDF" w:rsidP="00352C27">
            <w:pPr>
              <w:jc w:val="center"/>
              <w:rPr>
                <w:rFonts w:eastAsia="Calibri"/>
                <w:sz w:val="20"/>
                <w:szCs w:val="20"/>
              </w:rPr>
            </w:pPr>
            <w:r w:rsidRPr="00352C27">
              <w:rPr>
                <w:rFonts w:eastAsia="Arial MT" w:cs="Arial MT"/>
                <w:sz w:val="20"/>
                <w:szCs w:val="20"/>
              </w:rPr>
              <w:t>appellieren</w:t>
            </w:r>
          </w:p>
        </w:tc>
        <w:tc>
          <w:tcPr>
            <w:tcW w:w="1205" w:type="pct"/>
            <w:shd w:val="clear" w:color="auto" w:fill="D9D9D9"/>
          </w:tcPr>
          <w:p w:rsidR="00934FDF" w:rsidRPr="00352C27" w:rsidRDefault="00934FDF" w:rsidP="00352C27">
            <w:pPr>
              <w:rPr>
                <w:rFonts w:eastAsia="Arial MT" w:cs="Arial MT"/>
                <w:b/>
                <w:sz w:val="20"/>
                <w:szCs w:val="20"/>
              </w:rPr>
            </w:pPr>
          </w:p>
        </w:tc>
      </w:tr>
      <w:tr w:rsidR="00934FDF" w:rsidRPr="00FC5AE5" w:rsidTr="00654D52">
        <w:tc>
          <w:tcPr>
            <w:tcW w:w="3795" w:type="pct"/>
            <w:shd w:val="clear" w:color="auto" w:fill="auto"/>
          </w:tcPr>
          <w:p w:rsidR="00934FDF" w:rsidRPr="00352C27" w:rsidRDefault="00934FDF" w:rsidP="00994473">
            <w:pPr>
              <w:numPr>
                <w:ilvl w:val="0"/>
                <w:numId w:val="20"/>
              </w:numPr>
              <w:ind w:hanging="335"/>
              <w:rPr>
                <w:rFonts w:eastAsia="Calibri"/>
                <w:sz w:val="20"/>
                <w:szCs w:val="20"/>
              </w:rPr>
            </w:pPr>
            <w:r w:rsidRPr="00352C27">
              <w:rPr>
                <w:rFonts w:eastAsia="Calibri"/>
                <w:sz w:val="20"/>
                <w:szCs w:val="20"/>
              </w:rPr>
              <w:t>sach- und adressatenspezifisch formulierte Texte verfassen und dabei deren Wi</w:t>
            </w:r>
            <w:r w:rsidRPr="00352C27">
              <w:rPr>
                <w:rFonts w:eastAsia="Calibri"/>
                <w:sz w:val="20"/>
                <w:szCs w:val="20"/>
              </w:rPr>
              <w:t>r</w:t>
            </w:r>
            <w:r w:rsidRPr="00352C27">
              <w:rPr>
                <w:rFonts w:eastAsia="Calibri"/>
                <w:sz w:val="20"/>
                <w:szCs w:val="20"/>
              </w:rPr>
              <w:t>kungsabsicht berücksichtigen</w:t>
            </w:r>
          </w:p>
        </w:tc>
        <w:tc>
          <w:tcPr>
            <w:tcW w:w="1205" w:type="pct"/>
            <w:shd w:val="clear" w:color="auto" w:fill="auto"/>
          </w:tcPr>
          <w:p w:rsidR="00934FDF" w:rsidRPr="00352C27" w:rsidRDefault="00AD57EF" w:rsidP="00352C27">
            <w:pPr>
              <w:ind w:left="62"/>
              <w:rPr>
                <w:rFonts w:eastAsia="Calibri"/>
                <w:sz w:val="20"/>
                <w:szCs w:val="20"/>
              </w:rPr>
            </w:pPr>
            <w:r>
              <w:rPr>
                <w:rFonts w:eastAsia="Calibri"/>
                <w:sz w:val="20"/>
                <w:szCs w:val="20"/>
              </w:rPr>
              <w:t>7.7, 7.G, 8.2, 8.3, 8.4, 8.G</w:t>
            </w:r>
          </w:p>
        </w:tc>
      </w:tr>
      <w:tr w:rsidR="00934FDF" w:rsidRPr="00FC5AE5" w:rsidTr="00654D52">
        <w:trPr>
          <w:trHeight w:val="283"/>
        </w:trPr>
        <w:tc>
          <w:tcPr>
            <w:tcW w:w="3795" w:type="pct"/>
            <w:shd w:val="clear" w:color="auto" w:fill="D9D9D9"/>
            <w:vAlign w:val="center"/>
          </w:tcPr>
          <w:p w:rsidR="00934FDF" w:rsidRPr="00352C27" w:rsidRDefault="00934FDF" w:rsidP="00352C27">
            <w:pPr>
              <w:jc w:val="center"/>
              <w:rPr>
                <w:rFonts w:eastAsia="Calibri"/>
                <w:sz w:val="20"/>
                <w:szCs w:val="20"/>
              </w:rPr>
            </w:pPr>
            <w:r w:rsidRPr="00352C27">
              <w:rPr>
                <w:rFonts w:eastAsia="Arial MT" w:cs="Arial MT"/>
                <w:sz w:val="20"/>
                <w:szCs w:val="20"/>
              </w:rPr>
              <w:lastRenderedPageBreak/>
              <w:t>analysieren und interpretieren</w:t>
            </w:r>
          </w:p>
        </w:tc>
        <w:tc>
          <w:tcPr>
            <w:tcW w:w="1205" w:type="pct"/>
            <w:shd w:val="clear" w:color="auto" w:fill="D9D9D9"/>
          </w:tcPr>
          <w:p w:rsidR="00934FDF" w:rsidRPr="00352C27" w:rsidRDefault="00934FDF" w:rsidP="00352C27">
            <w:pPr>
              <w:rPr>
                <w:rFonts w:eastAsia="Arial MT" w:cs="Arial MT"/>
                <w:b/>
                <w:sz w:val="20"/>
                <w:szCs w:val="20"/>
              </w:rPr>
            </w:pPr>
          </w:p>
        </w:tc>
      </w:tr>
      <w:tr w:rsidR="00934FDF" w:rsidRPr="00FC5AE5" w:rsidTr="00654D52">
        <w:tc>
          <w:tcPr>
            <w:tcW w:w="3795" w:type="pct"/>
            <w:shd w:val="clear" w:color="auto" w:fill="auto"/>
          </w:tcPr>
          <w:p w:rsidR="00934FDF" w:rsidRPr="00352C27" w:rsidRDefault="00934FDF" w:rsidP="00994473">
            <w:pPr>
              <w:numPr>
                <w:ilvl w:val="0"/>
                <w:numId w:val="20"/>
              </w:numPr>
              <w:ind w:hanging="335"/>
              <w:rPr>
                <w:rFonts w:eastAsia="Calibri"/>
                <w:sz w:val="20"/>
                <w:szCs w:val="20"/>
              </w:rPr>
            </w:pPr>
            <w:r w:rsidRPr="00352C27">
              <w:rPr>
                <w:rFonts w:eastAsia="Calibri"/>
                <w:sz w:val="20"/>
                <w:szCs w:val="20"/>
              </w:rPr>
              <w:t>die formale und sprachlich-stilistische Gestaltungsweise von Texten und d</w:t>
            </w:r>
            <w:r w:rsidRPr="00352C27">
              <w:rPr>
                <w:rFonts w:eastAsia="Calibri"/>
                <w:sz w:val="20"/>
                <w:szCs w:val="20"/>
              </w:rPr>
              <w:t>e</w:t>
            </w:r>
            <w:r w:rsidRPr="00352C27">
              <w:rPr>
                <w:rFonts w:eastAsia="Calibri"/>
                <w:sz w:val="20"/>
                <w:szCs w:val="20"/>
              </w:rPr>
              <w:t>ren Wirkung an Beispielen erläutern (zum Beispiel sprachliche Bilder deuten, Dialoge analysieren)</w:t>
            </w:r>
          </w:p>
        </w:tc>
        <w:tc>
          <w:tcPr>
            <w:tcW w:w="1205" w:type="pct"/>
            <w:shd w:val="clear" w:color="auto" w:fill="auto"/>
          </w:tcPr>
          <w:p w:rsidR="00934FDF" w:rsidRPr="00352C27" w:rsidRDefault="00AD57EF" w:rsidP="00352C27">
            <w:pPr>
              <w:rPr>
                <w:rFonts w:eastAsia="Calibri"/>
                <w:sz w:val="20"/>
                <w:szCs w:val="20"/>
              </w:rPr>
            </w:pPr>
            <w:r>
              <w:rPr>
                <w:rFonts w:eastAsia="Calibri"/>
                <w:sz w:val="20"/>
                <w:szCs w:val="20"/>
              </w:rPr>
              <w:t>7.3, 7.5, 7.6, 7.7, 7.G, 8.2, 8.4, 8.5, 8.6, 8.7, 8.G</w:t>
            </w:r>
          </w:p>
        </w:tc>
      </w:tr>
      <w:tr w:rsidR="00934FDF" w:rsidRPr="00FC5AE5" w:rsidTr="00654D52">
        <w:tc>
          <w:tcPr>
            <w:tcW w:w="3795" w:type="pct"/>
            <w:shd w:val="clear" w:color="auto" w:fill="auto"/>
          </w:tcPr>
          <w:p w:rsidR="00934FDF" w:rsidRPr="00352C27" w:rsidRDefault="00934FDF" w:rsidP="00994473">
            <w:pPr>
              <w:numPr>
                <w:ilvl w:val="0"/>
                <w:numId w:val="20"/>
              </w:numPr>
              <w:ind w:hanging="335"/>
              <w:rPr>
                <w:rFonts w:eastAsia="Calibri"/>
                <w:sz w:val="20"/>
                <w:szCs w:val="20"/>
              </w:rPr>
            </w:pPr>
            <w:r w:rsidRPr="00352C27">
              <w:rPr>
                <w:rFonts w:eastAsia="Calibri"/>
                <w:sz w:val="20"/>
                <w:szCs w:val="20"/>
              </w:rPr>
              <w:t xml:space="preserve">die Ergebnisse einer Textanalyse selbstständig </w:t>
            </w:r>
            <w:r w:rsidRPr="00352C27">
              <w:rPr>
                <w:rFonts w:eastAsia="Calibri"/>
                <w:sz w:val="20"/>
                <w:szCs w:val="20"/>
                <w:u w:val="single" w:color="000000"/>
              </w:rPr>
              <w:t>fachgerecht und aspektorie</w:t>
            </w:r>
            <w:r w:rsidRPr="00352C27">
              <w:rPr>
                <w:rFonts w:eastAsia="Calibri"/>
                <w:sz w:val="20"/>
                <w:szCs w:val="20"/>
                <w:u w:val="single" w:color="000000"/>
              </w:rPr>
              <w:t>n</w:t>
            </w:r>
            <w:r w:rsidRPr="00352C27">
              <w:rPr>
                <w:rFonts w:eastAsia="Calibri"/>
                <w:sz w:val="20"/>
                <w:szCs w:val="20"/>
                <w:u w:val="single" w:color="000000"/>
              </w:rPr>
              <w:t xml:space="preserve">tiert </w:t>
            </w:r>
            <w:r w:rsidRPr="00352C27">
              <w:rPr>
                <w:rFonts w:eastAsia="Calibri"/>
                <w:sz w:val="20"/>
                <w:szCs w:val="20"/>
              </w:rPr>
              <w:t>darstellen</w:t>
            </w:r>
          </w:p>
        </w:tc>
        <w:tc>
          <w:tcPr>
            <w:tcW w:w="1205" w:type="pct"/>
            <w:shd w:val="clear" w:color="auto" w:fill="auto"/>
          </w:tcPr>
          <w:p w:rsidR="00934FDF" w:rsidRPr="00352C27" w:rsidRDefault="00AD57EF" w:rsidP="00352C27">
            <w:pPr>
              <w:rPr>
                <w:rFonts w:eastAsia="Calibri"/>
                <w:sz w:val="20"/>
                <w:szCs w:val="20"/>
              </w:rPr>
            </w:pPr>
            <w:r>
              <w:rPr>
                <w:rFonts w:eastAsia="Calibri"/>
                <w:sz w:val="20"/>
                <w:szCs w:val="20"/>
              </w:rPr>
              <w:t>7.3, 7.5, 7.6, 7.7, 7.G, 8.2, 8.4, 8.5, 8.6, 8.7, 8.G</w:t>
            </w:r>
          </w:p>
        </w:tc>
      </w:tr>
      <w:tr w:rsidR="00934FDF" w:rsidRPr="00FC5AE5" w:rsidTr="00654D52">
        <w:tc>
          <w:tcPr>
            <w:tcW w:w="3795" w:type="pct"/>
            <w:shd w:val="clear" w:color="auto" w:fill="auto"/>
          </w:tcPr>
          <w:p w:rsidR="00934FDF" w:rsidRPr="00352C27" w:rsidRDefault="00934FDF" w:rsidP="00994473">
            <w:pPr>
              <w:numPr>
                <w:ilvl w:val="0"/>
                <w:numId w:val="20"/>
              </w:numPr>
              <w:ind w:hanging="335"/>
              <w:rPr>
                <w:rFonts w:eastAsia="Calibri"/>
                <w:sz w:val="20"/>
                <w:szCs w:val="20"/>
              </w:rPr>
            </w:pPr>
            <w:r w:rsidRPr="00352C27">
              <w:rPr>
                <w:rFonts w:eastAsia="Calibri"/>
                <w:sz w:val="20"/>
                <w:szCs w:val="20"/>
              </w:rPr>
              <w:t>Texte analytisch interpretieren und Textdeutungen begründen und bel</w:t>
            </w:r>
            <w:r w:rsidRPr="00352C27">
              <w:rPr>
                <w:rFonts w:eastAsia="Calibri"/>
                <w:sz w:val="20"/>
                <w:szCs w:val="20"/>
              </w:rPr>
              <w:t>e</w:t>
            </w:r>
            <w:r w:rsidRPr="00352C27">
              <w:rPr>
                <w:rFonts w:eastAsia="Calibri"/>
                <w:sz w:val="20"/>
                <w:szCs w:val="20"/>
              </w:rPr>
              <w:t xml:space="preserve">gen, dabei auch </w:t>
            </w:r>
            <w:r w:rsidRPr="00352C27">
              <w:rPr>
                <w:rFonts w:eastAsia="Calibri"/>
                <w:sz w:val="20"/>
                <w:szCs w:val="20"/>
                <w:u w:val="single" w:color="000000"/>
              </w:rPr>
              <w:t xml:space="preserve">Ideengehalt, </w:t>
            </w:r>
            <w:r w:rsidRPr="00352C27">
              <w:rPr>
                <w:rFonts w:eastAsia="Calibri"/>
                <w:sz w:val="20"/>
                <w:szCs w:val="20"/>
              </w:rPr>
              <w:t xml:space="preserve">gattungs- und epochenspezifische Merkmale, </w:t>
            </w:r>
            <w:r w:rsidRPr="00352C27">
              <w:rPr>
                <w:rFonts w:eastAsia="Calibri"/>
                <w:sz w:val="20"/>
                <w:szCs w:val="20"/>
                <w:u w:val="single" w:color="000000"/>
              </w:rPr>
              <w:t>hist</w:t>
            </w:r>
            <w:r w:rsidRPr="00352C27">
              <w:rPr>
                <w:rFonts w:eastAsia="Calibri"/>
                <w:sz w:val="20"/>
                <w:szCs w:val="20"/>
                <w:u w:val="single" w:color="000000"/>
              </w:rPr>
              <w:t>o</w:t>
            </w:r>
            <w:r w:rsidRPr="00352C27">
              <w:rPr>
                <w:rFonts w:eastAsia="Calibri"/>
                <w:sz w:val="20"/>
                <w:szCs w:val="20"/>
                <w:u w:val="single" w:color="000000"/>
              </w:rPr>
              <w:t xml:space="preserve">rische, kulturelle, philosophische, politische oder weltanschauliche Bezüge </w:t>
            </w:r>
            <w:r w:rsidRPr="00352C27">
              <w:rPr>
                <w:rFonts w:eastAsia="Calibri"/>
                <w:sz w:val="20"/>
                <w:szCs w:val="20"/>
              </w:rPr>
              <w:t>einbeziehen</w:t>
            </w:r>
          </w:p>
        </w:tc>
        <w:tc>
          <w:tcPr>
            <w:tcW w:w="1205" w:type="pct"/>
            <w:shd w:val="clear" w:color="auto" w:fill="auto"/>
          </w:tcPr>
          <w:p w:rsidR="00934FDF" w:rsidRPr="00352C27" w:rsidRDefault="00AD57EF" w:rsidP="00352C27">
            <w:pPr>
              <w:rPr>
                <w:rFonts w:eastAsia="Calibri"/>
                <w:sz w:val="20"/>
                <w:szCs w:val="20"/>
              </w:rPr>
            </w:pPr>
            <w:r>
              <w:rPr>
                <w:rFonts w:eastAsia="Calibri"/>
                <w:sz w:val="20"/>
                <w:szCs w:val="20"/>
              </w:rPr>
              <w:t>7.3, 7.5, 7.6, 7.7, 8.4, 8.6, 8.7</w:t>
            </w:r>
          </w:p>
        </w:tc>
      </w:tr>
      <w:tr w:rsidR="00934FDF" w:rsidRPr="00FC5AE5" w:rsidTr="00654D52">
        <w:tc>
          <w:tcPr>
            <w:tcW w:w="3795" w:type="pct"/>
            <w:shd w:val="clear" w:color="auto" w:fill="auto"/>
          </w:tcPr>
          <w:p w:rsidR="00934FDF" w:rsidRPr="00352C27" w:rsidRDefault="00934FDF" w:rsidP="00994473">
            <w:pPr>
              <w:numPr>
                <w:ilvl w:val="0"/>
                <w:numId w:val="20"/>
              </w:numPr>
              <w:ind w:hanging="335"/>
              <w:rPr>
                <w:rFonts w:eastAsia="Calibri"/>
                <w:sz w:val="20"/>
                <w:szCs w:val="20"/>
              </w:rPr>
            </w:pPr>
            <w:r w:rsidRPr="00352C27">
              <w:rPr>
                <w:rFonts w:eastAsia="Calibri"/>
                <w:sz w:val="20"/>
                <w:szCs w:val="20"/>
              </w:rPr>
              <w:t>gestaltend interpretieren und dabei die Ergebnisse einer Textunters</w:t>
            </w:r>
            <w:r w:rsidRPr="00352C27">
              <w:rPr>
                <w:rFonts w:eastAsia="Calibri"/>
                <w:sz w:val="20"/>
                <w:szCs w:val="20"/>
              </w:rPr>
              <w:t>u</w:t>
            </w:r>
            <w:r w:rsidRPr="00352C27">
              <w:rPr>
                <w:rFonts w:eastAsia="Calibri"/>
                <w:sz w:val="20"/>
                <w:szCs w:val="20"/>
              </w:rPr>
              <w:t>chung nutzen</w:t>
            </w:r>
          </w:p>
        </w:tc>
        <w:tc>
          <w:tcPr>
            <w:tcW w:w="1205" w:type="pct"/>
            <w:shd w:val="clear" w:color="auto" w:fill="auto"/>
          </w:tcPr>
          <w:p w:rsidR="00934FDF" w:rsidRPr="00352C27" w:rsidRDefault="00AD57EF" w:rsidP="00352C27">
            <w:pPr>
              <w:ind w:left="62"/>
              <w:rPr>
                <w:rFonts w:eastAsia="Calibri"/>
                <w:sz w:val="20"/>
                <w:szCs w:val="20"/>
              </w:rPr>
            </w:pPr>
            <w:r>
              <w:rPr>
                <w:rFonts w:eastAsia="Calibri"/>
                <w:sz w:val="20"/>
                <w:szCs w:val="20"/>
              </w:rPr>
              <w:t>7.3, 7.5, 7.6, 7.7, 8.4, 8.6, 8.7</w:t>
            </w:r>
          </w:p>
        </w:tc>
      </w:tr>
      <w:tr w:rsidR="00934FDF" w:rsidRPr="00FC5AE5" w:rsidTr="00654D52">
        <w:tc>
          <w:tcPr>
            <w:tcW w:w="3795" w:type="pct"/>
            <w:shd w:val="clear" w:color="auto" w:fill="auto"/>
          </w:tcPr>
          <w:p w:rsidR="00934FDF" w:rsidRPr="00352C27" w:rsidRDefault="00934FDF" w:rsidP="00994473">
            <w:pPr>
              <w:numPr>
                <w:ilvl w:val="0"/>
                <w:numId w:val="20"/>
              </w:numPr>
              <w:ind w:hanging="335"/>
              <w:rPr>
                <w:rFonts w:eastAsia="Calibri"/>
                <w:sz w:val="20"/>
                <w:szCs w:val="20"/>
              </w:rPr>
            </w:pPr>
            <w:r w:rsidRPr="00352C27">
              <w:rPr>
                <w:rFonts w:eastAsia="Calibri"/>
                <w:sz w:val="20"/>
                <w:szCs w:val="20"/>
                <w:u w:val="single" w:color="000000"/>
              </w:rPr>
              <w:t xml:space="preserve">Textvergleiche strukturiert und aspektorientiert verfassen </w:t>
            </w:r>
          </w:p>
        </w:tc>
        <w:tc>
          <w:tcPr>
            <w:tcW w:w="1205" w:type="pct"/>
            <w:shd w:val="clear" w:color="auto" w:fill="auto"/>
          </w:tcPr>
          <w:p w:rsidR="00934FDF" w:rsidRPr="00352C27" w:rsidRDefault="00AD57EF" w:rsidP="00352C27">
            <w:pPr>
              <w:ind w:left="62"/>
              <w:rPr>
                <w:rFonts w:eastAsia="Calibri"/>
                <w:sz w:val="20"/>
                <w:szCs w:val="20"/>
                <w:u w:color="000000"/>
              </w:rPr>
            </w:pPr>
            <w:r>
              <w:rPr>
                <w:rFonts w:eastAsia="Calibri"/>
                <w:sz w:val="20"/>
                <w:szCs w:val="20"/>
                <w:u w:color="000000"/>
              </w:rPr>
              <w:t>7.5</w:t>
            </w:r>
          </w:p>
        </w:tc>
      </w:tr>
      <w:tr w:rsidR="00934FDF" w:rsidRPr="00FC5AE5" w:rsidTr="00654D52">
        <w:trPr>
          <w:trHeight w:val="283"/>
        </w:trPr>
        <w:tc>
          <w:tcPr>
            <w:tcW w:w="3795" w:type="pct"/>
            <w:shd w:val="clear" w:color="auto" w:fill="D9D9D9"/>
            <w:vAlign w:val="center"/>
          </w:tcPr>
          <w:p w:rsidR="00934FDF" w:rsidRPr="00352C27" w:rsidRDefault="00934FDF" w:rsidP="00352C27">
            <w:pPr>
              <w:jc w:val="center"/>
              <w:rPr>
                <w:rFonts w:eastAsia="Calibri"/>
                <w:sz w:val="20"/>
                <w:szCs w:val="20"/>
              </w:rPr>
            </w:pPr>
            <w:r w:rsidRPr="00352C27">
              <w:rPr>
                <w:rFonts w:eastAsia="Arial MT" w:cs="Arial MT"/>
                <w:sz w:val="20"/>
                <w:szCs w:val="20"/>
              </w:rPr>
              <w:t>kreativ und produktiv gestalten</w:t>
            </w:r>
          </w:p>
        </w:tc>
        <w:tc>
          <w:tcPr>
            <w:tcW w:w="1205" w:type="pct"/>
            <w:shd w:val="clear" w:color="auto" w:fill="D9D9D9"/>
          </w:tcPr>
          <w:p w:rsidR="00934FDF" w:rsidRPr="00352C27" w:rsidRDefault="00934FDF" w:rsidP="00352C27">
            <w:pPr>
              <w:rPr>
                <w:rFonts w:eastAsia="Arial MT" w:cs="Arial MT"/>
                <w:b/>
                <w:sz w:val="20"/>
                <w:szCs w:val="20"/>
              </w:rPr>
            </w:pPr>
          </w:p>
        </w:tc>
      </w:tr>
      <w:tr w:rsidR="00934FDF" w:rsidRPr="00FC5AE5" w:rsidTr="00654D52">
        <w:tc>
          <w:tcPr>
            <w:tcW w:w="3795" w:type="pct"/>
            <w:shd w:val="clear" w:color="auto" w:fill="auto"/>
          </w:tcPr>
          <w:p w:rsidR="00934FDF" w:rsidRPr="00352C27" w:rsidRDefault="00934FDF" w:rsidP="00994473">
            <w:pPr>
              <w:numPr>
                <w:ilvl w:val="0"/>
                <w:numId w:val="20"/>
              </w:numPr>
              <w:ind w:hanging="335"/>
              <w:rPr>
                <w:rFonts w:eastAsia="Calibri"/>
                <w:sz w:val="20"/>
                <w:szCs w:val="20"/>
              </w:rPr>
            </w:pPr>
            <w:r w:rsidRPr="00352C27">
              <w:rPr>
                <w:rFonts w:eastAsia="Calibri"/>
                <w:sz w:val="20"/>
                <w:szCs w:val="20"/>
              </w:rPr>
              <w:t>sprachliche Mittel gezielt einsetzen</w:t>
            </w:r>
          </w:p>
        </w:tc>
        <w:tc>
          <w:tcPr>
            <w:tcW w:w="1205" w:type="pct"/>
            <w:shd w:val="clear" w:color="auto" w:fill="auto"/>
          </w:tcPr>
          <w:p w:rsidR="00934FDF" w:rsidRPr="00352C27" w:rsidRDefault="00AD57EF" w:rsidP="00352C27">
            <w:pPr>
              <w:ind w:left="62"/>
              <w:rPr>
                <w:rFonts w:eastAsia="Calibri"/>
                <w:sz w:val="20"/>
                <w:szCs w:val="20"/>
              </w:rPr>
            </w:pPr>
            <w:r>
              <w:rPr>
                <w:rFonts w:eastAsia="Calibri"/>
                <w:sz w:val="20"/>
                <w:szCs w:val="20"/>
              </w:rPr>
              <w:t>7.3, 7.4, 7.5, 7.6, 7.7, 7.G, 8.4, 8.6, 8.7, 8.G</w:t>
            </w:r>
          </w:p>
        </w:tc>
      </w:tr>
      <w:tr w:rsidR="00934FDF" w:rsidRPr="00FC5AE5" w:rsidTr="00654D52">
        <w:tc>
          <w:tcPr>
            <w:tcW w:w="3795" w:type="pct"/>
            <w:shd w:val="clear" w:color="auto" w:fill="auto"/>
          </w:tcPr>
          <w:p w:rsidR="00934FDF" w:rsidRPr="00352C27" w:rsidRDefault="00934FDF" w:rsidP="00994473">
            <w:pPr>
              <w:numPr>
                <w:ilvl w:val="0"/>
                <w:numId w:val="20"/>
              </w:numPr>
              <w:ind w:hanging="335"/>
              <w:rPr>
                <w:rFonts w:eastAsia="Calibri"/>
                <w:sz w:val="20"/>
                <w:szCs w:val="20"/>
              </w:rPr>
            </w:pPr>
            <w:r w:rsidRPr="00352C27">
              <w:rPr>
                <w:rFonts w:eastAsia="Calibri"/>
                <w:sz w:val="20"/>
                <w:szCs w:val="20"/>
              </w:rPr>
              <w:t>anschaulich erzählen und nacherzählen, Erzähltechniken anwenden, auf die E</w:t>
            </w:r>
            <w:r w:rsidRPr="00352C27">
              <w:rPr>
                <w:rFonts w:eastAsia="Calibri"/>
                <w:sz w:val="20"/>
                <w:szCs w:val="20"/>
              </w:rPr>
              <w:t>r</w:t>
            </w:r>
            <w:r w:rsidRPr="00352C27">
              <w:rPr>
                <w:rFonts w:eastAsia="Calibri"/>
                <w:sz w:val="20"/>
                <w:szCs w:val="20"/>
              </w:rPr>
              <w:t>zähllogik achten</w:t>
            </w:r>
          </w:p>
        </w:tc>
        <w:tc>
          <w:tcPr>
            <w:tcW w:w="1205" w:type="pct"/>
            <w:shd w:val="clear" w:color="auto" w:fill="auto"/>
          </w:tcPr>
          <w:p w:rsidR="00934FDF" w:rsidRPr="00352C27" w:rsidRDefault="00AD57EF" w:rsidP="00352C27">
            <w:pPr>
              <w:ind w:left="62"/>
              <w:rPr>
                <w:rFonts w:eastAsia="Calibri"/>
                <w:sz w:val="20"/>
                <w:szCs w:val="20"/>
              </w:rPr>
            </w:pPr>
            <w:r>
              <w:rPr>
                <w:rFonts w:eastAsia="Calibri"/>
                <w:sz w:val="20"/>
                <w:szCs w:val="20"/>
              </w:rPr>
              <w:t>7.4, 7.5, 7.6, 7.7, 7.G, 8.4, 8.7, 8.G</w:t>
            </w:r>
          </w:p>
        </w:tc>
      </w:tr>
      <w:tr w:rsidR="00934FDF" w:rsidRPr="00FC5AE5" w:rsidTr="00654D52">
        <w:tc>
          <w:tcPr>
            <w:tcW w:w="3795" w:type="pct"/>
            <w:shd w:val="clear" w:color="auto" w:fill="auto"/>
          </w:tcPr>
          <w:p w:rsidR="00934FDF" w:rsidRPr="00352C27" w:rsidRDefault="00934FDF" w:rsidP="00994473">
            <w:pPr>
              <w:numPr>
                <w:ilvl w:val="0"/>
                <w:numId w:val="20"/>
              </w:numPr>
              <w:ind w:hanging="335"/>
              <w:rPr>
                <w:rFonts w:eastAsia="Calibri"/>
                <w:sz w:val="20"/>
                <w:szCs w:val="20"/>
              </w:rPr>
            </w:pPr>
            <w:r w:rsidRPr="00352C27">
              <w:rPr>
                <w:rFonts w:eastAsia="Calibri"/>
                <w:sz w:val="20"/>
                <w:szCs w:val="20"/>
              </w:rPr>
              <w:t>nach literarischen oder nicht-literarischen Vorlagen Texte neu, um- oder we</w:t>
            </w:r>
            <w:r w:rsidRPr="00352C27">
              <w:rPr>
                <w:rFonts w:eastAsia="Calibri"/>
                <w:sz w:val="20"/>
                <w:szCs w:val="20"/>
              </w:rPr>
              <w:t>i</w:t>
            </w:r>
            <w:r w:rsidRPr="00352C27">
              <w:rPr>
                <w:rFonts w:eastAsia="Calibri"/>
                <w:sz w:val="20"/>
                <w:szCs w:val="20"/>
              </w:rPr>
              <w:t>terschreiben und gestaltend interpretieren</w:t>
            </w:r>
          </w:p>
        </w:tc>
        <w:tc>
          <w:tcPr>
            <w:tcW w:w="1205" w:type="pct"/>
            <w:shd w:val="clear" w:color="auto" w:fill="auto"/>
          </w:tcPr>
          <w:p w:rsidR="00934FDF" w:rsidRPr="00352C27" w:rsidRDefault="00AD57EF" w:rsidP="00352C27">
            <w:pPr>
              <w:ind w:left="62"/>
              <w:rPr>
                <w:rFonts w:eastAsia="Calibri"/>
                <w:sz w:val="20"/>
                <w:szCs w:val="20"/>
              </w:rPr>
            </w:pPr>
            <w:r>
              <w:rPr>
                <w:rFonts w:eastAsia="Calibri"/>
                <w:sz w:val="20"/>
                <w:szCs w:val="20"/>
              </w:rPr>
              <w:t>7.3, 7.4, 7.5, 7.6, 7.7, 8.4, 8.6, 8.7</w:t>
            </w:r>
          </w:p>
        </w:tc>
      </w:tr>
      <w:tr w:rsidR="00934FDF" w:rsidRPr="00FC5AE5" w:rsidTr="00654D52">
        <w:trPr>
          <w:trHeight w:val="283"/>
        </w:trPr>
        <w:tc>
          <w:tcPr>
            <w:tcW w:w="3795" w:type="pct"/>
            <w:shd w:val="clear" w:color="auto" w:fill="D9D9D9"/>
            <w:vAlign w:val="center"/>
          </w:tcPr>
          <w:p w:rsidR="00934FDF" w:rsidRPr="00352C27" w:rsidRDefault="00934FDF" w:rsidP="00352C27">
            <w:pPr>
              <w:jc w:val="center"/>
              <w:rPr>
                <w:rFonts w:eastAsia="Calibri"/>
                <w:sz w:val="20"/>
                <w:szCs w:val="20"/>
              </w:rPr>
            </w:pPr>
            <w:r w:rsidRPr="00352C27">
              <w:rPr>
                <w:rFonts w:eastAsia="Arial MT" w:cs="Arial MT"/>
                <w:sz w:val="20"/>
                <w:szCs w:val="20"/>
              </w:rPr>
              <w:t>expressiv schreiben</w:t>
            </w:r>
          </w:p>
        </w:tc>
        <w:tc>
          <w:tcPr>
            <w:tcW w:w="1205" w:type="pct"/>
            <w:shd w:val="clear" w:color="auto" w:fill="D9D9D9"/>
          </w:tcPr>
          <w:p w:rsidR="00934FDF" w:rsidRPr="00352C27" w:rsidRDefault="00934FDF" w:rsidP="00352C27">
            <w:pPr>
              <w:rPr>
                <w:rFonts w:eastAsia="Arial MT" w:cs="Arial MT"/>
                <w:b/>
                <w:sz w:val="20"/>
                <w:szCs w:val="20"/>
              </w:rPr>
            </w:pPr>
          </w:p>
        </w:tc>
      </w:tr>
      <w:tr w:rsidR="00934FDF" w:rsidRPr="00FC5AE5" w:rsidTr="00654D52">
        <w:tc>
          <w:tcPr>
            <w:tcW w:w="3795" w:type="pct"/>
            <w:shd w:val="clear" w:color="auto" w:fill="auto"/>
          </w:tcPr>
          <w:p w:rsidR="00934FDF" w:rsidRPr="00352C27" w:rsidRDefault="00934FDF" w:rsidP="00994473">
            <w:pPr>
              <w:numPr>
                <w:ilvl w:val="0"/>
                <w:numId w:val="20"/>
              </w:numPr>
              <w:ind w:hanging="335"/>
              <w:rPr>
                <w:rFonts w:eastAsia="Calibri"/>
                <w:sz w:val="20"/>
                <w:szCs w:val="20"/>
              </w:rPr>
            </w:pPr>
            <w:r w:rsidRPr="00352C27">
              <w:rPr>
                <w:rFonts w:eastAsia="Calibri"/>
                <w:sz w:val="20"/>
                <w:szCs w:val="20"/>
              </w:rPr>
              <w:t>Emotionen und eigene Befindlichkeiten ausdrücken und dabei angemessene sprachliche Mittelnutzen</w:t>
            </w:r>
          </w:p>
        </w:tc>
        <w:tc>
          <w:tcPr>
            <w:tcW w:w="1205" w:type="pct"/>
            <w:shd w:val="clear" w:color="auto" w:fill="auto"/>
          </w:tcPr>
          <w:p w:rsidR="00934FDF" w:rsidRPr="00352C27" w:rsidRDefault="00AD57EF" w:rsidP="00352C27">
            <w:pPr>
              <w:ind w:left="62"/>
              <w:rPr>
                <w:rFonts w:eastAsia="Calibri"/>
                <w:sz w:val="20"/>
                <w:szCs w:val="20"/>
              </w:rPr>
            </w:pPr>
            <w:r>
              <w:rPr>
                <w:rFonts w:eastAsia="Calibri"/>
                <w:sz w:val="20"/>
                <w:szCs w:val="20"/>
              </w:rPr>
              <w:t>7.3, 7.5, 7.6, 7.7, 7.G, 8.2, 8.4, 8.G</w:t>
            </w:r>
          </w:p>
        </w:tc>
      </w:tr>
      <w:tr w:rsidR="00934FDF" w:rsidRPr="00FC5AE5" w:rsidTr="00654D52">
        <w:trPr>
          <w:trHeight w:val="283"/>
        </w:trPr>
        <w:tc>
          <w:tcPr>
            <w:tcW w:w="3795" w:type="pct"/>
            <w:shd w:val="clear" w:color="auto" w:fill="D9D9D9"/>
            <w:vAlign w:val="center"/>
          </w:tcPr>
          <w:p w:rsidR="00934FDF" w:rsidRPr="00352C27" w:rsidRDefault="00934FDF" w:rsidP="00352C27">
            <w:pPr>
              <w:jc w:val="center"/>
              <w:rPr>
                <w:rFonts w:eastAsia="Calibri"/>
                <w:sz w:val="20"/>
                <w:szCs w:val="20"/>
              </w:rPr>
            </w:pPr>
            <w:r w:rsidRPr="00352C27">
              <w:rPr>
                <w:rFonts w:eastAsia="Arial MT" w:cs="Arial MT"/>
                <w:sz w:val="20"/>
                <w:szCs w:val="20"/>
              </w:rPr>
              <w:t>explorativ schreiben</w:t>
            </w:r>
          </w:p>
        </w:tc>
        <w:tc>
          <w:tcPr>
            <w:tcW w:w="1205" w:type="pct"/>
            <w:shd w:val="clear" w:color="auto" w:fill="D9D9D9"/>
          </w:tcPr>
          <w:p w:rsidR="00934FDF" w:rsidRPr="00352C27" w:rsidRDefault="00934FDF" w:rsidP="00352C27">
            <w:pPr>
              <w:rPr>
                <w:rFonts w:eastAsia="Arial MT" w:cs="Arial MT"/>
                <w:b/>
                <w:sz w:val="20"/>
                <w:szCs w:val="20"/>
              </w:rPr>
            </w:pPr>
          </w:p>
        </w:tc>
      </w:tr>
      <w:tr w:rsidR="00934FDF" w:rsidRPr="00FC5AE5" w:rsidTr="00654D52">
        <w:tc>
          <w:tcPr>
            <w:tcW w:w="3795" w:type="pct"/>
            <w:shd w:val="clear" w:color="auto" w:fill="auto"/>
          </w:tcPr>
          <w:p w:rsidR="00934FDF" w:rsidRPr="00352C27" w:rsidRDefault="00934FDF" w:rsidP="00994473">
            <w:pPr>
              <w:numPr>
                <w:ilvl w:val="0"/>
                <w:numId w:val="20"/>
              </w:numPr>
              <w:ind w:hanging="335"/>
              <w:rPr>
                <w:rFonts w:eastAsia="Calibri"/>
                <w:sz w:val="20"/>
                <w:szCs w:val="20"/>
              </w:rPr>
            </w:pPr>
            <w:r w:rsidRPr="00352C27">
              <w:rPr>
                <w:rFonts w:eastAsia="Calibri"/>
                <w:sz w:val="20"/>
                <w:szCs w:val="20"/>
                <w:u w:val="single" w:color="000000"/>
              </w:rPr>
              <w:t xml:space="preserve">komplexe, abstrakte </w:t>
            </w:r>
            <w:r w:rsidRPr="00352C27">
              <w:rPr>
                <w:rFonts w:eastAsia="Calibri"/>
                <w:sz w:val="20"/>
                <w:szCs w:val="20"/>
              </w:rPr>
              <w:t>Begriffe erläutern</w:t>
            </w:r>
          </w:p>
        </w:tc>
        <w:tc>
          <w:tcPr>
            <w:tcW w:w="1205" w:type="pct"/>
            <w:shd w:val="clear" w:color="auto" w:fill="auto"/>
          </w:tcPr>
          <w:p w:rsidR="00934FDF" w:rsidRPr="00AD57EF" w:rsidRDefault="00AD57EF" w:rsidP="00352C27">
            <w:pPr>
              <w:ind w:left="62"/>
              <w:rPr>
                <w:rFonts w:eastAsia="Calibri"/>
                <w:sz w:val="20"/>
                <w:szCs w:val="20"/>
              </w:rPr>
            </w:pPr>
            <w:r w:rsidRPr="00AD57EF">
              <w:rPr>
                <w:rFonts w:eastAsia="Calibri"/>
                <w:sz w:val="20"/>
                <w:szCs w:val="20"/>
              </w:rPr>
              <w:t>7.7, 7.G, 8.G</w:t>
            </w:r>
          </w:p>
        </w:tc>
      </w:tr>
      <w:tr w:rsidR="00934FDF" w:rsidRPr="00FC5AE5" w:rsidTr="00654D52">
        <w:tc>
          <w:tcPr>
            <w:tcW w:w="3795" w:type="pct"/>
            <w:shd w:val="clear" w:color="auto" w:fill="auto"/>
          </w:tcPr>
          <w:p w:rsidR="00934FDF" w:rsidRPr="00352C27" w:rsidRDefault="00934FDF" w:rsidP="00994473">
            <w:pPr>
              <w:numPr>
                <w:ilvl w:val="0"/>
                <w:numId w:val="20"/>
              </w:numPr>
              <w:ind w:hanging="335"/>
              <w:rPr>
                <w:rFonts w:eastAsia="Calibri"/>
                <w:sz w:val="20"/>
                <w:szCs w:val="20"/>
              </w:rPr>
            </w:pPr>
            <w:r w:rsidRPr="00352C27">
              <w:rPr>
                <w:rFonts w:eastAsia="Calibri"/>
                <w:sz w:val="20"/>
                <w:szCs w:val="20"/>
                <w:u w:val="single" w:color="000000"/>
              </w:rPr>
              <w:t>einen Essay schreiben</w:t>
            </w:r>
          </w:p>
        </w:tc>
        <w:tc>
          <w:tcPr>
            <w:tcW w:w="1205" w:type="pct"/>
            <w:shd w:val="clear" w:color="auto" w:fill="auto"/>
          </w:tcPr>
          <w:p w:rsidR="00934FDF" w:rsidRPr="00352C27" w:rsidRDefault="00934FDF" w:rsidP="00352C27">
            <w:pPr>
              <w:ind w:left="62"/>
              <w:rPr>
                <w:rFonts w:eastAsia="Calibri"/>
                <w:sz w:val="20"/>
                <w:szCs w:val="20"/>
                <w:u w:color="000000"/>
              </w:rPr>
            </w:pPr>
          </w:p>
        </w:tc>
      </w:tr>
      <w:tr w:rsidR="00934FDF" w:rsidRPr="00FC5AE5" w:rsidTr="00654D52">
        <w:trPr>
          <w:trHeight w:val="283"/>
        </w:trPr>
        <w:tc>
          <w:tcPr>
            <w:tcW w:w="3795" w:type="pct"/>
            <w:shd w:val="clear" w:color="auto" w:fill="D9D9D9"/>
            <w:vAlign w:val="center"/>
          </w:tcPr>
          <w:p w:rsidR="00934FDF" w:rsidRPr="00352C27" w:rsidRDefault="00934FDF" w:rsidP="00352C27">
            <w:pPr>
              <w:jc w:val="center"/>
              <w:rPr>
                <w:rFonts w:eastAsia="Calibri"/>
                <w:sz w:val="20"/>
                <w:szCs w:val="20"/>
              </w:rPr>
            </w:pPr>
            <w:r w:rsidRPr="00352C27">
              <w:rPr>
                <w:rFonts w:eastAsia="Arial MT" w:cs="Arial MT"/>
                <w:b/>
                <w:sz w:val="20"/>
                <w:szCs w:val="20"/>
              </w:rPr>
              <w:t>Texte überarbeiten</w:t>
            </w:r>
          </w:p>
        </w:tc>
        <w:tc>
          <w:tcPr>
            <w:tcW w:w="1205" w:type="pct"/>
            <w:shd w:val="clear" w:color="auto" w:fill="D9D9D9"/>
          </w:tcPr>
          <w:p w:rsidR="00934FDF" w:rsidRPr="00352C27" w:rsidRDefault="00934FDF" w:rsidP="00352C27">
            <w:pPr>
              <w:rPr>
                <w:rFonts w:eastAsia="Arial MT" w:cs="Arial MT"/>
                <w:b/>
                <w:sz w:val="20"/>
                <w:szCs w:val="20"/>
              </w:rPr>
            </w:pPr>
          </w:p>
        </w:tc>
      </w:tr>
      <w:tr w:rsidR="00934FDF" w:rsidRPr="00FC5AE5" w:rsidTr="00654D52">
        <w:tc>
          <w:tcPr>
            <w:tcW w:w="3795" w:type="pct"/>
            <w:shd w:val="clear" w:color="auto" w:fill="auto"/>
          </w:tcPr>
          <w:p w:rsidR="00934FDF" w:rsidRPr="00352C27" w:rsidRDefault="00934FDF" w:rsidP="00994473">
            <w:pPr>
              <w:numPr>
                <w:ilvl w:val="0"/>
                <w:numId w:val="20"/>
              </w:numPr>
              <w:ind w:hanging="335"/>
              <w:rPr>
                <w:rFonts w:eastAsia="Calibri"/>
                <w:sz w:val="20"/>
                <w:szCs w:val="20"/>
              </w:rPr>
            </w:pPr>
            <w:r w:rsidRPr="00352C27">
              <w:rPr>
                <w:rFonts w:eastAsia="Calibri"/>
                <w:sz w:val="20"/>
                <w:szCs w:val="20"/>
              </w:rPr>
              <w:t>Textdistanz einnehmen, zu eigenen und fremden Texten kriterienorientiert Ste</w:t>
            </w:r>
            <w:r w:rsidRPr="00352C27">
              <w:rPr>
                <w:rFonts w:eastAsia="Calibri"/>
                <w:sz w:val="20"/>
                <w:szCs w:val="20"/>
              </w:rPr>
              <w:t>l</w:t>
            </w:r>
            <w:r w:rsidRPr="00352C27">
              <w:rPr>
                <w:rFonts w:eastAsia="Calibri"/>
                <w:sz w:val="20"/>
                <w:szCs w:val="20"/>
              </w:rPr>
              <w:t>lung nehmen und Verbesserungsvorschläge erarbeiten</w:t>
            </w:r>
          </w:p>
        </w:tc>
        <w:tc>
          <w:tcPr>
            <w:tcW w:w="1205" w:type="pct"/>
            <w:shd w:val="clear" w:color="auto" w:fill="auto"/>
          </w:tcPr>
          <w:p w:rsidR="00934FDF" w:rsidRPr="00352C27" w:rsidRDefault="00AD57EF" w:rsidP="00352C27">
            <w:pPr>
              <w:ind w:left="62"/>
              <w:rPr>
                <w:rFonts w:eastAsia="Calibri"/>
                <w:sz w:val="20"/>
                <w:szCs w:val="20"/>
              </w:rPr>
            </w:pPr>
            <w:r>
              <w:rPr>
                <w:rFonts w:eastAsia="Calibri"/>
                <w:sz w:val="20"/>
                <w:szCs w:val="20"/>
              </w:rPr>
              <w:t>7.1, 7.3, 7.4, 7.5, 7.6, 7.G, 7.R, 8.1, 8.3, 8.4, 8.5, 8.7, 8.G, 8.R</w:t>
            </w:r>
          </w:p>
        </w:tc>
      </w:tr>
      <w:tr w:rsidR="00934FDF" w:rsidRPr="00FC5AE5" w:rsidTr="00654D52">
        <w:tc>
          <w:tcPr>
            <w:tcW w:w="3795" w:type="pct"/>
            <w:shd w:val="clear" w:color="auto" w:fill="auto"/>
          </w:tcPr>
          <w:p w:rsidR="00934FDF" w:rsidRPr="00352C27" w:rsidRDefault="00934FDF" w:rsidP="00994473">
            <w:pPr>
              <w:numPr>
                <w:ilvl w:val="0"/>
                <w:numId w:val="20"/>
              </w:numPr>
              <w:ind w:hanging="335"/>
              <w:rPr>
                <w:rFonts w:eastAsia="Calibri"/>
                <w:sz w:val="20"/>
                <w:szCs w:val="20"/>
              </w:rPr>
            </w:pPr>
            <w:r w:rsidRPr="00352C27">
              <w:rPr>
                <w:rFonts w:eastAsia="Calibri"/>
                <w:sz w:val="20"/>
                <w:szCs w:val="20"/>
              </w:rPr>
              <w:t>Strategien zur Überprüfung der sprachlichen Richtigkeit und Rechtschreibung a</w:t>
            </w:r>
            <w:r w:rsidRPr="00352C27">
              <w:rPr>
                <w:rFonts w:eastAsia="Calibri"/>
                <w:sz w:val="20"/>
                <w:szCs w:val="20"/>
              </w:rPr>
              <w:t>n</w:t>
            </w:r>
            <w:r w:rsidRPr="00352C27">
              <w:rPr>
                <w:rFonts w:eastAsia="Calibri"/>
                <w:sz w:val="20"/>
                <w:szCs w:val="20"/>
              </w:rPr>
              <w:t>wenden (zumBeispiel individuelles Fehlerprofil)</w:t>
            </w:r>
          </w:p>
        </w:tc>
        <w:tc>
          <w:tcPr>
            <w:tcW w:w="1205" w:type="pct"/>
            <w:shd w:val="clear" w:color="auto" w:fill="auto"/>
          </w:tcPr>
          <w:p w:rsidR="00934FDF" w:rsidRPr="00352C27" w:rsidRDefault="00C33AF7" w:rsidP="00352C27">
            <w:pPr>
              <w:ind w:left="62"/>
              <w:rPr>
                <w:rFonts w:eastAsia="Calibri"/>
                <w:sz w:val="20"/>
                <w:szCs w:val="20"/>
              </w:rPr>
            </w:pPr>
            <w:r>
              <w:rPr>
                <w:rFonts w:eastAsia="Calibri"/>
                <w:sz w:val="20"/>
                <w:szCs w:val="20"/>
              </w:rPr>
              <w:t>7.4, 7.G, 7.R, 8.1, 8.3, 8.4, 8.5, 8.G, 8.R</w:t>
            </w:r>
          </w:p>
        </w:tc>
      </w:tr>
      <w:tr w:rsidR="00934FDF" w:rsidRPr="00FC5AE5" w:rsidTr="00654D52">
        <w:tc>
          <w:tcPr>
            <w:tcW w:w="3795" w:type="pct"/>
            <w:shd w:val="clear" w:color="auto" w:fill="auto"/>
          </w:tcPr>
          <w:p w:rsidR="00934FDF" w:rsidRPr="00352C27" w:rsidRDefault="00934FDF" w:rsidP="00994473">
            <w:pPr>
              <w:numPr>
                <w:ilvl w:val="0"/>
                <w:numId w:val="20"/>
              </w:numPr>
              <w:ind w:hanging="335"/>
              <w:rPr>
                <w:rFonts w:eastAsia="Calibri"/>
                <w:sz w:val="20"/>
                <w:szCs w:val="20"/>
              </w:rPr>
            </w:pPr>
            <w:r w:rsidRPr="00352C27">
              <w:rPr>
                <w:rFonts w:eastAsia="Calibri"/>
                <w:sz w:val="20"/>
                <w:szCs w:val="20"/>
              </w:rPr>
              <w:t>Texte inhaltlich und sprachlich überarbeiten und dazu geeignete Meth</w:t>
            </w:r>
            <w:r w:rsidRPr="00352C27">
              <w:rPr>
                <w:rFonts w:eastAsia="Calibri"/>
                <w:sz w:val="20"/>
                <w:szCs w:val="20"/>
              </w:rPr>
              <w:t>o</w:t>
            </w:r>
            <w:r w:rsidRPr="00352C27">
              <w:rPr>
                <w:rFonts w:eastAsia="Calibri"/>
                <w:sz w:val="20"/>
                <w:szCs w:val="20"/>
              </w:rPr>
              <w:t>den und Sozialformen (zum Beispiel Schreibwerkstatt, Schreibkonf</w:t>
            </w:r>
            <w:r w:rsidRPr="00352C27">
              <w:rPr>
                <w:rFonts w:eastAsia="Calibri"/>
                <w:sz w:val="20"/>
                <w:szCs w:val="20"/>
              </w:rPr>
              <w:t>e</w:t>
            </w:r>
            <w:r w:rsidRPr="00352C27">
              <w:rPr>
                <w:rFonts w:eastAsia="Calibri"/>
                <w:sz w:val="20"/>
                <w:szCs w:val="20"/>
              </w:rPr>
              <w:t>renz) nutzen, gängige Zeichen zur Textkorrektur (zum Beispiel Streichung, Ergänzung, Ä</w:t>
            </w:r>
            <w:r w:rsidRPr="00352C27">
              <w:rPr>
                <w:rFonts w:eastAsia="Calibri"/>
                <w:sz w:val="20"/>
                <w:szCs w:val="20"/>
              </w:rPr>
              <w:t>n</w:t>
            </w:r>
            <w:r w:rsidRPr="00352C27">
              <w:rPr>
                <w:rFonts w:eastAsia="Calibri"/>
                <w:sz w:val="20"/>
                <w:szCs w:val="20"/>
              </w:rPr>
              <w:t xml:space="preserve">derung) verwenden </w:t>
            </w:r>
            <w:r w:rsidRPr="00352C27">
              <w:rPr>
                <w:rFonts w:eastAsia="Calibri"/>
                <w:sz w:val="20"/>
                <w:szCs w:val="20"/>
                <w:u w:val="single" w:color="000000"/>
              </w:rPr>
              <w:t>(auch in längerfristigen Schreibprozessen)</w:t>
            </w:r>
            <w:r w:rsidRPr="00352C27">
              <w:rPr>
                <w:rFonts w:eastAsia="Calibri"/>
                <w:sz w:val="20"/>
                <w:szCs w:val="20"/>
              </w:rPr>
              <w:t>; dabei auch digitale Medien nutzen</w:t>
            </w:r>
          </w:p>
        </w:tc>
        <w:tc>
          <w:tcPr>
            <w:tcW w:w="1205" w:type="pct"/>
            <w:shd w:val="clear" w:color="auto" w:fill="auto"/>
          </w:tcPr>
          <w:p w:rsidR="00934FDF" w:rsidRPr="00352C27" w:rsidRDefault="00C33AF7" w:rsidP="00352C27">
            <w:pPr>
              <w:ind w:left="62"/>
              <w:rPr>
                <w:rFonts w:eastAsia="Calibri"/>
                <w:sz w:val="20"/>
                <w:szCs w:val="20"/>
              </w:rPr>
            </w:pPr>
            <w:r>
              <w:rPr>
                <w:rFonts w:eastAsia="Calibri"/>
                <w:sz w:val="20"/>
                <w:szCs w:val="20"/>
              </w:rPr>
              <w:t>7.4, 7.G, 7.R, 8.1, 8.3, 8.4, 8.5, 8.G, 8.R</w:t>
            </w:r>
          </w:p>
        </w:tc>
      </w:tr>
    </w:tbl>
    <w:p w:rsidR="00934FDF" w:rsidRPr="00073530" w:rsidRDefault="00934FDF" w:rsidP="002E1988">
      <w:pPr>
        <w:pStyle w:val="StandardVorwort"/>
      </w:pPr>
    </w:p>
    <w:p w:rsidR="00934FDF" w:rsidRPr="00832504" w:rsidRDefault="00934FDF" w:rsidP="002E1988">
      <w:pPr>
        <w:pStyle w:val="StandardVorwort"/>
        <w:rPr>
          <w:b/>
        </w:rPr>
      </w:pPr>
      <w:r w:rsidRPr="00832504">
        <w:rPr>
          <w:b/>
        </w:rPr>
        <w:t>2.3. Lesen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95"/>
        <w:gridCol w:w="2359"/>
      </w:tblGrid>
      <w:tr w:rsidR="00934FDF" w:rsidRPr="00FC5AE5" w:rsidTr="00654D52">
        <w:trPr>
          <w:trHeight w:val="283"/>
        </w:trPr>
        <w:tc>
          <w:tcPr>
            <w:tcW w:w="3803" w:type="pct"/>
            <w:shd w:val="clear" w:color="auto" w:fill="D9D9D9"/>
            <w:vAlign w:val="center"/>
          </w:tcPr>
          <w:p w:rsidR="00934FDF" w:rsidRPr="00352C27" w:rsidRDefault="00934FDF" w:rsidP="00352C27">
            <w:pPr>
              <w:jc w:val="center"/>
              <w:rPr>
                <w:rFonts w:eastAsia="Calibri"/>
                <w:sz w:val="20"/>
                <w:szCs w:val="20"/>
              </w:rPr>
            </w:pPr>
            <w:r w:rsidRPr="00352C27">
              <w:rPr>
                <w:rFonts w:eastAsia="Arial MT" w:cs="Arial MT"/>
                <w:b/>
                <w:sz w:val="20"/>
                <w:szCs w:val="20"/>
              </w:rPr>
              <w:t>Lesetechniken und Lesestrategien anwenden</w:t>
            </w:r>
          </w:p>
        </w:tc>
        <w:tc>
          <w:tcPr>
            <w:tcW w:w="1197" w:type="pct"/>
            <w:shd w:val="clear" w:color="auto" w:fill="D9D9D9"/>
          </w:tcPr>
          <w:p w:rsidR="00934FDF" w:rsidRPr="00352C27" w:rsidRDefault="00934FDF" w:rsidP="00352C27">
            <w:pPr>
              <w:rPr>
                <w:rFonts w:eastAsia="Calibri"/>
                <w:sz w:val="20"/>
                <w:szCs w:val="20"/>
              </w:rPr>
            </w:pPr>
          </w:p>
        </w:tc>
      </w:tr>
      <w:tr w:rsidR="00934FDF" w:rsidRPr="00FC5AE5" w:rsidTr="00654D52">
        <w:tc>
          <w:tcPr>
            <w:tcW w:w="3803" w:type="pct"/>
            <w:shd w:val="clear" w:color="auto" w:fill="auto"/>
          </w:tcPr>
          <w:p w:rsidR="00934FDF" w:rsidRPr="00352C27" w:rsidRDefault="00934FDF" w:rsidP="00994473">
            <w:pPr>
              <w:numPr>
                <w:ilvl w:val="0"/>
                <w:numId w:val="21"/>
              </w:numPr>
              <w:ind w:hanging="335"/>
              <w:rPr>
                <w:rFonts w:eastAsia="Calibri"/>
                <w:sz w:val="20"/>
                <w:szCs w:val="20"/>
              </w:rPr>
            </w:pPr>
            <w:r w:rsidRPr="00352C27">
              <w:rPr>
                <w:rFonts w:eastAsia="Calibri"/>
                <w:sz w:val="20"/>
                <w:szCs w:val="20"/>
              </w:rPr>
              <w:t>unterschiedliche Lesetechniken anwenden und nutzen (zum Beispiel diag</w:t>
            </w:r>
            <w:r w:rsidRPr="00352C27">
              <w:rPr>
                <w:rFonts w:eastAsia="Calibri"/>
                <w:sz w:val="20"/>
                <w:szCs w:val="20"/>
              </w:rPr>
              <w:t>o</w:t>
            </w:r>
            <w:r w:rsidRPr="00352C27">
              <w:rPr>
                <w:rFonts w:eastAsia="Calibri"/>
                <w:sz w:val="20"/>
                <w:szCs w:val="20"/>
              </w:rPr>
              <w:t>nal, selektiv, navigierend)</w:t>
            </w:r>
          </w:p>
        </w:tc>
        <w:tc>
          <w:tcPr>
            <w:tcW w:w="1197" w:type="pct"/>
            <w:shd w:val="clear" w:color="auto" w:fill="auto"/>
          </w:tcPr>
          <w:p w:rsidR="00934FDF" w:rsidRPr="00352C27" w:rsidRDefault="00C33AF7" w:rsidP="00C33AF7">
            <w:pPr>
              <w:rPr>
                <w:rFonts w:eastAsia="Calibri"/>
                <w:sz w:val="20"/>
                <w:szCs w:val="20"/>
              </w:rPr>
            </w:pPr>
            <w:r>
              <w:rPr>
                <w:rFonts w:eastAsia="Calibri"/>
                <w:sz w:val="20"/>
                <w:szCs w:val="20"/>
              </w:rPr>
              <w:t>7.2, 7.5, 7.6, 7.7, 8.4, 8.5, 8.7</w:t>
            </w:r>
          </w:p>
        </w:tc>
      </w:tr>
      <w:tr w:rsidR="00934FDF" w:rsidRPr="00FC5AE5" w:rsidTr="00654D52">
        <w:tc>
          <w:tcPr>
            <w:tcW w:w="3803" w:type="pct"/>
            <w:shd w:val="clear" w:color="auto" w:fill="auto"/>
          </w:tcPr>
          <w:p w:rsidR="00934FDF" w:rsidRPr="00352C27" w:rsidRDefault="00934FDF" w:rsidP="00994473">
            <w:pPr>
              <w:numPr>
                <w:ilvl w:val="0"/>
                <w:numId w:val="21"/>
              </w:numPr>
              <w:ind w:hanging="335"/>
              <w:rPr>
                <w:rFonts w:eastAsia="Calibri"/>
                <w:sz w:val="20"/>
                <w:szCs w:val="20"/>
              </w:rPr>
            </w:pPr>
            <w:r w:rsidRPr="00352C27">
              <w:rPr>
                <w:rFonts w:eastAsia="Calibri"/>
                <w:sz w:val="20"/>
                <w:szCs w:val="20"/>
              </w:rPr>
              <w:t>flüssig und sinnbezogen lesen und vorlesen</w:t>
            </w:r>
          </w:p>
        </w:tc>
        <w:tc>
          <w:tcPr>
            <w:tcW w:w="1197" w:type="pct"/>
            <w:shd w:val="clear" w:color="auto" w:fill="auto"/>
          </w:tcPr>
          <w:p w:rsidR="00934FDF" w:rsidRPr="00352C27" w:rsidRDefault="00C33AF7" w:rsidP="00352C27">
            <w:pPr>
              <w:rPr>
                <w:rFonts w:eastAsia="Calibri"/>
                <w:sz w:val="20"/>
                <w:szCs w:val="20"/>
              </w:rPr>
            </w:pPr>
            <w:r>
              <w:rPr>
                <w:rFonts w:eastAsia="Calibri"/>
                <w:sz w:val="20"/>
                <w:szCs w:val="20"/>
              </w:rPr>
              <w:t>7.5, 7.6, 7.7, 8.4</w:t>
            </w:r>
          </w:p>
        </w:tc>
      </w:tr>
      <w:tr w:rsidR="00934FDF" w:rsidRPr="00FC5AE5" w:rsidTr="00654D52">
        <w:tc>
          <w:tcPr>
            <w:tcW w:w="3803" w:type="pct"/>
            <w:shd w:val="clear" w:color="auto" w:fill="auto"/>
          </w:tcPr>
          <w:p w:rsidR="00934FDF" w:rsidRPr="00352C27" w:rsidRDefault="00934FDF" w:rsidP="00994473">
            <w:pPr>
              <w:numPr>
                <w:ilvl w:val="0"/>
                <w:numId w:val="21"/>
              </w:numPr>
              <w:ind w:hanging="335"/>
              <w:rPr>
                <w:rFonts w:eastAsia="Calibri"/>
                <w:sz w:val="20"/>
                <w:szCs w:val="20"/>
              </w:rPr>
            </w:pPr>
            <w:r w:rsidRPr="00352C27">
              <w:rPr>
                <w:rFonts w:eastAsia="Calibri"/>
                <w:sz w:val="20"/>
                <w:szCs w:val="20"/>
              </w:rPr>
              <w:t>Lesestrategien und Methoden der Texterschließung selbstständig anwenden (markieren, Verstehensbarrieren identifizieren, Verständnisfragen formuli</w:t>
            </w:r>
            <w:r w:rsidRPr="00352C27">
              <w:rPr>
                <w:rFonts w:eastAsia="Calibri"/>
                <w:sz w:val="20"/>
                <w:szCs w:val="20"/>
              </w:rPr>
              <w:t>e</w:t>
            </w:r>
            <w:r w:rsidRPr="00352C27">
              <w:rPr>
                <w:rFonts w:eastAsia="Calibri"/>
                <w:sz w:val="20"/>
                <w:szCs w:val="20"/>
              </w:rPr>
              <w:t>ren, Texte strukturieren, Wortbedeutungen und Fachbegriffe klären, Nac</w:t>
            </w:r>
            <w:r w:rsidRPr="00352C27">
              <w:rPr>
                <w:rFonts w:eastAsia="Calibri"/>
                <w:sz w:val="20"/>
                <w:szCs w:val="20"/>
              </w:rPr>
              <w:t>h</w:t>
            </w:r>
            <w:r w:rsidRPr="00352C27">
              <w:rPr>
                <w:rFonts w:eastAsia="Calibri"/>
                <w:sz w:val="20"/>
                <w:szCs w:val="20"/>
              </w:rPr>
              <w:t>schlagewe</w:t>
            </w:r>
            <w:r w:rsidRPr="00352C27">
              <w:rPr>
                <w:rFonts w:eastAsia="Calibri"/>
                <w:sz w:val="20"/>
                <w:szCs w:val="20"/>
              </w:rPr>
              <w:t>r</w:t>
            </w:r>
            <w:r w:rsidRPr="00352C27">
              <w:rPr>
                <w:rFonts w:eastAsia="Calibri"/>
                <w:sz w:val="20"/>
                <w:szCs w:val="20"/>
              </w:rPr>
              <w:t>ke in verschiedenen Medien verwenden)</w:t>
            </w:r>
          </w:p>
        </w:tc>
        <w:tc>
          <w:tcPr>
            <w:tcW w:w="1197" w:type="pct"/>
            <w:shd w:val="clear" w:color="auto" w:fill="auto"/>
          </w:tcPr>
          <w:p w:rsidR="00934FDF" w:rsidRPr="00352C27" w:rsidRDefault="00C33AF7" w:rsidP="00352C27">
            <w:pPr>
              <w:rPr>
                <w:rFonts w:eastAsia="Calibri"/>
                <w:sz w:val="20"/>
                <w:szCs w:val="20"/>
              </w:rPr>
            </w:pPr>
            <w:r>
              <w:rPr>
                <w:rFonts w:eastAsia="Calibri"/>
                <w:sz w:val="20"/>
                <w:szCs w:val="20"/>
              </w:rPr>
              <w:t>7.2, 7.24, 7.5, 7.6, 7.7, 7.G, 7.R, 8.1, 8.2, 8.4, 8.5, 8.6, 8.7, 8.G</w:t>
            </w:r>
          </w:p>
        </w:tc>
      </w:tr>
      <w:tr w:rsidR="00934FDF" w:rsidRPr="00FC5AE5" w:rsidTr="00654D52">
        <w:trPr>
          <w:trHeight w:val="283"/>
        </w:trPr>
        <w:tc>
          <w:tcPr>
            <w:tcW w:w="3803" w:type="pct"/>
            <w:shd w:val="clear" w:color="auto" w:fill="D9D9D9"/>
            <w:vAlign w:val="center"/>
          </w:tcPr>
          <w:p w:rsidR="00934FDF" w:rsidRPr="00352C27" w:rsidRDefault="00934FDF" w:rsidP="00352C27">
            <w:pPr>
              <w:jc w:val="center"/>
              <w:rPr>
                <w:rFonts w:eastAsia="Calibri"/>
                <w:sz w:val="20"/>
                <w:szCs w:val="20"/>
              </w:rPr>
            </w:pPr>
            <w:r w:rsidRPr="00352C27">
              <w:rPr>
                <w:rFonts w:eastAsia="Arial MT" w:cs="Arial MT"/>
                <w:b/>
                <w:sz w:val="20"/>
                <w:szCs w:val="20"/>
              </w:rPr>
              <w:t>Texte verstehen</w:t>
            </w:r>
          </w:p>
        </w:tc>
        <w:tc>
          <w:tcPr>
            <w:tcW w:w="1197" w:type="pct"/>
            <w:shd w:val="clear" w:color="auto" w:fill="D9D9D9"/>
          </w:tcPr>
          <w:p w:rsidR="00934FDF" w:rsidRPr="00352C27" w:rsidRDefault="00934FDF" w:rsidP="00352C27">
            <w:pPr>
              <w:rPr>
                <w:rFonts w:eastAsia="Calibri"/>
                <w:sz w:val="20"/>
                <w:szCs w:val="20"/>
              </w:rPr>
            </w:pPr>
          </w:p>
        </w:tc>
      </w:tr>
      <w:tr w:rsidR="00934FDF" w:rsidRPr="00FC5AE5" w:rsidTr="00654D52">
        <w:tc>
          <w:tcPr>
            <w:tcW w:w="3803" w:type="pct"/>
            <w:shd w:val="clear" w:color="auto" w:fill="auto"/>
          </w:tcPr>
          <w:p w:rsidR="00934FDF" w:rsidRPr="00352C27" w:rsidRDefault="00934FDF" w:rsidP="00994473">
            <w:pPr>
              <w:numPr>
                <w:ilvl w:val="0"/>
                <w:numId w:val="21"/>
              </w:numPr>
              <w:ind w:hanging="335"/>
              <w:rPr>
                <w:rFonts w:eastAsia="Calibri"/>
                <w:sz w:val="20"/>
                <w:szCs w:val="20"/>
              </w:rPr>
            </w:pPr>
            <w:r w:rsidRPr="00352C27">
              <w:rPr>
                <w:rFonts w:eastAsia="Calibri"/>
                <w:sz w:val="20"/>
                <w:szCs w:val="20"/>
              </w:rPr>
              <w:t>Sinnzusammenhänge zwischen verschiedenen Ebenen und Elementen von Te</w:t>
            </w:r>
            <w:r w:rsidRPr="00352C27">
              <w:rPr>
                <w:rFonts w:eastAsia="Calibri"/>
                <w:sz w:val="20"/>
                <w:szCs w:val="20"/>
              </w:rPr>
              <w:t>x</w:t>
            </w:r>
            <w:r w:rsidRPr="00352C27">
              <w:rPr>
                <w:rFonts w:eastAsia="Calibri"/>
                <w:sz w:val="20"/>
                <w:szCs w:val="20"/>
              </w:rPr>
              <w:t>ten herstellen</w:t>
            </w:r>
          </w:p>
        </w:tc>
        <w:tc>
          <w:tcPr>
            <w:tcW w:w="1197" w:type="pct"/>
            <w:shd w:val="clear" w:color="auto" w:fill="auto"/>
          </w:tcPr>
          <w:p w:rsidR="00C33AF7" w:rsidRPr="00352C27" w:rsidRDefault="00C33AF7" w:rsidP="00352C27">
            <w:pPr>
              <w:rPr>
                <w:rFonts w:eastAsia="Calibri"/>
                <w:sz w:val="20"/>
                <w:szCs w:val="20"/>
              </w:rPr>
            </w:pPr>
            <w:r>
              <w:rPr>
                <w:rFonts w:eastAsia="Calibri"/>
                <w:sz w:val="20"/>
                <w:szCs w:val="20"/>
              </w:rPr>
              <w:t>7.2, 7.5, 7.6, 7.7, 8.1, 8.2, 8.4, 8.5, 8.6, 8.7</w:t>
            </w:r>
          </w:p>
        </w:tc>
      </w:tr>
      <w:tr w:rsidR="00934FDF" w:rsidRPr="00FC5AE5" w:rsidTr="00654D52">
        <w:tc>
          <w:tcPr>
            <w:tcW w:w="3803" w:type="pct"/>
            <w:shd w:val="clear" w:color="auto" w:fill="auto"/>
          </w:tcPr>
          <w:p w:rsidR="00934FDF" w:rsidRPr="00352C27" w:rsidRDefault="00934FDF" w:rsidP="00994473">
            <w:pPr>
              <w:numPr>
                <w:ilvl w:val="0"/>
                <w:numId w:val="21"/>
              </w:numPr>
              <w:ind w:hanging="335"/>
              <w:rPr>
                <w:rFonts w:eastAsia="Calibri"/>
                <w:sz w:val="20"/>
                <w:szCs w:val="20"/>
              </w:rPr>
            </w:pPr>
            <w:r w:rsidRPr="00352C27">
              <w:rPr>
                <w:rFonts w:eastAsia="Calibri"/>
                <w:sz w:val="20"/>
                <w:szCs w:val="20"/>
              </w:rPr>
              <w:t xml:space="preserve">zwischen textinternen und textexternen Informationen </w:t>
            </w:r>
            <w:r w:rsidRPr="00352C27">
              <w:rPr>
                <w:rFonts w:eastAsia="Calibri"/>
                <w:sz w:val="20"/>
                <w:szCs w:val="20"/>
                <w:u w:val="single" w:color="000000"/>
              </w:rPr>
              <w:t xml:space="preserve">sowie intertextuellen Bedeutungszusammenhängen </w:t>
            </w:r>
            <w:r w:rsidRPr="00352C27">
              <w:rPr>
                <w:rFonts w:eastAsia="Calibri"/>
                <w:sz w:val="20"/>
                <w:szCs w:val="20"/>
              </w:rPr>
              <w:t>unterscheiden; literarisches Vorwissen, Ko</w:t>
            </w:r>
            <w:r w:rsidRPr="00352C27">
              <w:rPr>
                <w:rFonts w:eastAsia="Calibri"/>
                <w:sz w:val="20"/>
                <w:szCs w:val="20"/>
              </w:rPr>
              <w:t>n</w:t>
            </w:r>
            <w:r w:rsidRPr="00352C27">
              <w:rPr>
                <w:rFonts w:eastAsia="Calibri"/>
                <w:sz w:val="20"/>
                <w:szCs w:val="20"/>
              </w:rPr>
              <w:t>textwi</w:t>
            </w:r>
            <w:r w:rsidRPr="00352C27">
              <w:rPr>
                <w:rFonts w:eastAsia="Calibri"/>
                <w:sz w:val="20"/>
                <w:szCs w:val="20"/>
              </w:rPr>
              <w:t>s</w:t>
            </w:r>
            <w:r w:rsidRPr="00352C27">
              <w:rPr>
                <w:rFonts w:eastAsia="Calibri"/>
                <w:sz w:val="20"/>
                <w:szCs w:val="20"/>
              </w:rPr>
              <w:t>sen, fachliches Wissen, Weltwissen und persönliche Leseerfahrungen reflektiert einsetzen</w:t>
            </w:r>
          </w:p>
        </w:tc>
        <w:tc>
          <w:tcPr>
            <w:tcW w:w="1197" w:type="pct"/>
            <w:shd w:val="clear" w:color="auto" w:fill="auto"/>
          </w:tcPr>
          <w:p w:rsidR="00934FDF" w:rsidRPr="00352C27" w:rsidRDefault="00C33AF7" w:rsidP="00C33AF7">
            <w:pPr>
              <w:rPr>
                <w:rFonts w:eastAsia="Calibri"/>
                <w:sz w:val="20"/>
                <w:szCs w:val="20"/>
              </w:rPr>
            </w:pPr>
            <w:r>
              <w:rPr>
                <w:rFonts w:eastAsia="Calibri"/>
                <w:sz w:val="20"/>
                <w:szCs w:val="20"/>
              </w:rPr>
              <w:t>7.2, 7.5, 7.6, 7.7, 8.1, 8.4, 8.5, 8.6, 8.7</w:t>
            </w:r>
          </w:p>
        </w:tc>
      </w:tr>
      <w:tr w:rsidR="00934FDF" w:rsidRPr="00FC5AE5" w:rsidTr="00654D52">
        <w:tc>
          <w:tcPr>
            <w:tcW w:w="3803" w:type="pct"/>
            <w:shd w:val="clear" w:color="auto" w:fill="auto"/>
          </w:tcPr>
          <w:p w:rsidR="00934FDF" w:rsidRPr="00352C27" w:rsidRDefault="00934FDF" w:rsidP="00994473">
            <w:pPr>
              <w:numPr>
                <w:ilvl w:val="0"/>
                <w:numId w:val="21"/>
              </w:numPr>
              <w:ind w:hanging="335"/>
              <w:rPr>
                <w:rFonts w:eastAsia="Calibri"/>
                <w:sz w:val="20"/>
                <w:szCs w:val="20"/>
              </w:rPr>
            </w:pPr>
            <w:r w:rsidRPr="00352C27">
              <w:rPr>
                <w:rFonts w:eastAsia="Calibri"/>
                <w:sz w:val="20"/>
                <w:szCs w:val="20"/>
                <w:u w:val="single" w:color="000000"/>
              </w:rPr>
              <w:t xml:space="preserve">unterschiedliche </w:t>
            </w:r>
            <w:r w:rsidRPr="00352C27">
              <w:rPr>
                <w:rFonts w:eastAsia="Calibri"/>
                <w:sz w:val="20"/>
                <w:szCs w:val="20"/>
              </w:rPr>
              <w:t xml:space="preserve">Interpretations- und Analyseverfahren anwenden und die </w:t>
            </w:r>
            <w:r w:rsidRPr="00352C27">
              <w:rPr>
                <w:rFonts w:eastAsia="Calibri"/>
                <w:sz w:val="20"/>
                <w:szCs w:val="20"/>
              </w:rPr>
              <w:lastRenderedPageBreak/>
              <w:t>darauf beruhenden Verstehensentwürfe am Text überprüfen</w:t>
            </w:r>
          </w:p>
        </w:tc>
        <w:tc>
          <w:tcPr>
            <w:tcW w:w="1197" w:type="pct"/>
            <w:shd w:val="clear" w:color="auto" w:fill="auto"/>
          </w:tcPr>
          <w:p w:rsidR="00934FDF" w:rsidRPr="00352C27" w:rsidRDefault="00C33AF7" w:rsidP="00352C27">
            <w:pPr>
              <w:rPr>
                <w:rFonts w:eastAsia="Calibri"/>
                <w:sz w:val="20"/>
                <w:szCs w:val="20"/>
              </w:rPr>
            </w:pPr>
            <w:r>
              <w:rPr>
                <w:rFonts w:eastAsia="Calibri"/>
                <w:sz w:val="20"/>
                <w:szCs w:val="20"/>
              </w:rPr>
              <w:lastRenderedPageBreak/>
              <w:t>7.2, 7.5, 7.6, 7.7, 8.1, 8.2, 8.4, 8.6, 8.7, 8.G</w:t>
            </w:r>
          </w:p>
        </w:tc>
      </w:tr>
      <w:tr w:rsidR="00934FDF" w:rsidRPr="00FC5AE5" w:rsidTr="00654D52">
        <w:tc>
          <w:tcPr>
            <w:tcW w:w="3803" w:type="pct"/>
            <w:shd w:val="clear" w:color="auto" w:fill="auto"/>
          </w:tcPr>
          <w:p w:rsidR="00934FDF" w:rsidRPr="00352C27" w:rsidRDefault="00934FDF" w:rsidP="00994473">
            <w:pPr>
              <w:numPr>
                <w:ilvl w:val="0"/>
                <w:numId w:val="21"/>
              </w:numPr>
              <w:ind w:hanging="335"/>
              <w:rPr>
                <w:rFonts w:eastAsia="Calibri"/>
                <w:sz w:val="20"/>
                <w:szCs w:val="20"/>
              </w:rPr>
            </w:pPr>
            <w:r w:rsidRPr="00352C27">
              <w:rPr>
                <w:rFonts w:eastAsia="Calibri"/>
                <w:sz w:val="20"/>
                <w:szCs w:val="20"/>
              </w:rPr>
              <w:lastRenderedPageBreak/>
              <w:t xml:space="preserve">komplexe Analysen von Texten </w:t>
            </w:r>
            <w:r w:rsidRPr="00352C27">
              <w:rPr>
                <w:rFonts w:eastAsia="Calibri"/>
                <w:sz w:val="20"/>
                <w:szCs w:val="20"/>
                <w:u w:val="single" w:color="000000"/>
              </w:rPr>
              <w:t xml:space="preserve">selbstständig </w:t>
            </w:r>
            <w:r w:rsidRPr="00352C27">
              <w:rPr>
                <w:rFonts w:eastAsia="Calibri"/>
                <w:sz w:val="20"/>
                <w:szCs w:val="20"/>
              </w:rPr>
              <w:t>durchführen und die Ergebni</w:t>
            </w:r>
            <w:r w:rsidRPr="00352C27">
              <w:rPr>
                <w:rFonts w:eastAsia="Calibri"/>
                <w:sz w:val="20"/>
                <w:szCs w:val="20"/>
              </w:rPr>
              <w:t>s</w:t>
            </w:r>
            <w:r w:rsidRPr="00352C27">
              <w:rPr>
                <w:rFonts w:eastAsia="Calibri"/>
                <w:sz w:val="20"/>
                <w:szCs w:val="20"/>
              </w:rPr>
              <w:t xml:space="preserve">se </w:t>
            </w:r>
            <w:r w:rsidRPr="00352C27">
              <w:rPr>
                <w:rFonts w:eastAsia="Calibri"/>
                <w:sz w:val="20"/>
                <w:szCs w:val="20"/>
                <w:u w:val="single" w:color="000000"/>
              </w:rPr>
              <w:t xml:space="preserve">ergiebig </w:t>
            </w:r>
            <w:r w:rsidRPr="00352C27">
              <w:rPr>
                <w:rFonts w:eastAsia="Calibri"/>
                <w:sz w:val="20"/>
                <w:szCs w:val="20"/>
              </w:rPr>
              <w:t>für interpretatorische oder argumentative Schlussfolgerungen nutzen</w:t>
            </w:r>
          </w:p>
        </w:tc>
        <w:tc>
          <w:tcPr>
            <w:tcW w:w="1197" w:type="pct"/>
            <w:shd w:val="clear" w:color="auto" w:fill="auto"/>
          </w:tcPr>
          <w:p w:rsidR="00934FDF" w:rsidRPr="00352C27" w:rsidRDefault="00C33AF7" w:rsidP="00352C27">
            <w:pPr>
              <w:rPr>
                <w:rFonts w:eastAsia="Calibri"/>
                <w:sz w:val="20"/>
                <w:szCs w:val="20"/>
              </w:rPr>
            </w:pPr>
            <w:r>
              <w:rPr>
                <w:rFonts w:eastAsia="Calibri"/>
                <w:sz w:val="20"/>
                <w:szCs w:val="20"/>
              </w:rPr>
              <w:t>7.5, 7.6, 7.7, 7.G, 8.1, 8.2, 8.4, 8.6, 8.7, 8.G</w:t>
            </w:r>
          </w:p>
        </w:tc>
      </w:tr>
      <w:tr w:rsidR="00934FDF" w:rsidRPr="00FC5AE5" w:rsidTr="00654D52">
        <w:tc>
          <w:tcPr>
            <w:tcW w:w="3803" w:type="pct"/>
            <w:shd w:val="clear" w:color="auto" w:fill="auto"/>
          </w:tcPr>
          <w:p w:rsidR="00934FDF" w:rsidRPr="00352C27" w:rsidRDefault="00934FDF" w:rsidP="00994473">
            <w:pPr>
              <w:numPr>
                <w:ilvl w:val="0"/>
                <w:numId w:val="21"/>
              </w:numPr>
              <w:ind w:hanging="335"/>
              <w:rPr>
                <w:rFonts w:eastAsia="Calibri"/>
                <w:sz w:val="20"/>
                <w:szCs w:val="20"/>
              </w:rPr>
            </w:pPr>
            <w:r w:rsidRPr="00352C27">
              <w:rPr>
                <w:rFonts w:eastAsia="Calibri"/>
                <w:sz w:val="20"/>
                <w:szCs w:val="20"/>
              </w:rPr>
              <w:t xml:space="preserve">Deutungshypothesen entwickeln; diese </w:t>
            </w:r>
            <w:r w:rsidRPr="00352C27">
              <w:rPr>
                <w:rFonts w:eastAsia="Calibri"/>
                <w:sz w:val="20"/>
                <w:szCs w:val="20"/>
                <w:u w:val="single" w:color="000000"/>
              </w:rPr>
              <w:t xml:space="preserve">differenziert </w:t>
            </w:r>
            <w:r w:rsidRPr="00352C27">
              <w:rPr>
                <w:rFonts w:eastAsia="Calibri"/>
                <w:sz w:val="20"/>
                <w:szCs w:val="20"/>
              </w:rPr>
              <w:t>begründen, am Text b</w:t>
            </w:r>
            <w:r w:rsidRPr="00352C27">
              <w:rPr>
                <w:rFonts w:eastAsia="Calibri"/>
                <w:sz w:val="20"/>
                <w:szCs w:val="20"/>
              </w:rPr>
              <w:t>e</w:t>
            </w:r>
            <w:r w:rsidRPr="00352C27">
              <w:rPr>
                <w:rFonts w:eastAsia="Calibri"/>
                <w:sz w:val="20"/>
                <w:szCs w:val="20"/>
              </w:rPr>
              <w:t>legen und im Verstehensprozess überarbeiten</w:t>
            </w:r>
          </w:p>
        </w:tc>
        <w:tc>
          <w:tcPr>
            <w:tcW w:w="1197" w:type="pct"/>
            <w:shd w:val="clear" w:color="auto" w:fill="auto"/>
          </w:tcPr>
          <w:p w:rsidR="00934FDF" w:rsidRPr="00352C27" w:rsidRDefault="00C33AF7" w:rsidP="00352C27">
            <w:pPr>
              <w:rPr>
                <w:rFonts w:eastAsia="Calibri"/>
                <w:sz w:val="20"/>
                <w:szCs w:val="20"/>
              </w:rPr>
            </w:pPr>
            <w:r>
              <w:rPr>
                <w:rFonts w:eastAsia="Calibri"/>
                <w:sz w:val="20"/>
                <w:szCs w:val="20"/>
              </w:rPr>
              <w:t>7.5, 7.6, 7.7, 8.1, 8.2, 8.4, 8.5, 8.6, 8.7</w:t>
            </w:r>
          </w:p>
        </w:tc>
      </w:tr>
      <w:tr w:rsidR="00934FDF" w:rsidRPr="00FC5AE5" w:rsidTr="00654D52">
        <w:tc>
          <w:tcPr>
            <w:tcW w:w="3803" w:type="pct"/>
            <w:shd w:val="clear" w:color="auto" w:fill="auto"/>
          </w:tcPr>
          <w:p w:rsidR="00934FDF" w:rsidRPr="00352C27" w:rsidRDefault="00934FDF" w:rsidP="00994473">
            <w:pPr>
              <w:numPr>
                <w:ilvl w:val="0"/>
                <w:numId w:val="21"/>
              </w:numPr>
              <w:ind w:hanging="335"/>
              <w:rPr>
                <w:rFonts w:eastAsia="Calibri"/>
                <w:sz w:val="20"/>
                <w:szCs w:val="20"/>
              </w:rPr>
            </w:pPr>
            <w:r w:rsidRPr="00352C27">
              <w:rPr>
                <w:rFonts w:eastAsia="Calibri"/>
                <w:sz w:val="20"/>
                <w:szCs w:val="20"/>
              </w:rPr>
              <w:t>Rückschlüsse aus der medialen Verbreitungsform eines Textes ziehen</w:t>
            </w:r>
          </w:p>
        </w:tc>
        <w:tc>
          <w:tcPr>
            <w:tcW w:w="1197" w:type="pct"/>
            <w:shd w:val="clear" w:color="auto" w:fill="auto"/>
          </w:tcPr>
          <w:p w:rsidR="00934FDF" w:rsidRPr="00352C27" w:rsidRDefault="00C95C4F" w:rsidP="00352C27">
            <w:pPr>
              <w:rPr>
                <w:rFonts w:eastAsia="Calibri"/>
                <w:sz w:val="20"/>
                <w:szCs w:val="20"/>
              </w:rPr>
            </w:pPr>
            <w:r>
              <w:rPr>
                <w:rFonts w:eastAsia="Calibri"/>
                <w:sz w:val="20"/>
                <w:szCs w:val="20"/>
              </w:rPr>
              <w:t>7.2, 7.4, 7.5, 7.7, 8.4, 8.5, 8.7</w:t>
            </w:r>
          </w:p>
        </w:tc>
      </w:tr>
      <w:tr w:rsidR="00934FDF" w:rsidRPr="00FC5AE5" w:rsidTr="00654D52">
        <w:tc>
          <w:tcPr>
            <w:tcW w:w="3803" w:type="pct"/>
            <w:shd w:val="clear" w:color="auto" w:fill="auto"/>
          </w:tcPr>
          <w:p w:rsidR="00934FDF" w:rsidRPr="00352C27" w:rsidRDefault="00934FDF" w:rsidP="00994473">
            <w:pPr>
              <w:numPr>
                <w:ilvl w:val="0"/>
                <w:numId w:val="21"/>
              </w:numPr>
              <w:ind w:hanging="335"/>
              <w:rPr>
                <w:rFonts w:eastAsia="Calibri"/>
                <w:sz w:val="20"/>
                <w:szCs w:val="20"/>
              </w:rPr>
            </w:pPr>
            <w:r w:rsidRPr="00352C27">
              <w:rPr>
                <w:rFonts w:eastAsia="Calibri"/>
                <w:sz w:val="20"/>
                <w:szCs w:val="20"/>
                <w:u w:val="single" w:color="000000"/>
              </w:rPr>
              <w:t>Geltungsansprüche sowie die Relevanz von Texten in unterschiedlichen R</w:t>
            </w:r>
            <w:r w:rsidRPr="00352C27">
              <w:rPr>
                <w:rFonts w:eastAsia="Calibri"/>
                <w:sz w:val="20"/>
                <w:szCs w:val="20"/>
                <w:u w:val="single" w:color="000000"/>
              </w:rPr>
              <w:t>e</w:t>
            </w:r>
            <w:r w:rsidRPr="00352C27">
              <w:rPr>
                <w:rFonts w:eastAsia="Calibri"/>
                <w:sz w:val="20"/>
                <w:szCs w:val="20"/>
                <w:u w:val="single" w:color="000000"/>
              </w:rPr>
              <w:t>zeptions- und Produktionszusammenhängen einschätzen, reflektieren und in das Tex</w:t>
            </w:r>
            <w:r w:rsidRPr="00352C27">
              <w:rPr>
                <w:rFonts w:eastAsia="Calibri"/>
                <w:sz w:val="20"/>
                <w:szCs w:val="20"/>
                <w:u w:val="single" w:color="000000"/>
              </w:rPr>
              <w:t>t</w:t>
            </w:r>
            <w:r w:rsidRPr="00352C27">
              <w:rPr>
                <w:rFonts w:eastAsia="Calibri"/>
                <w:sz w:val="20"/>
                <w:szCs w:val="20"/>
                <w:u w:val="single" w:color="000000"/>
              </w:rPr>
              <w:t>verstehen einbeziehen</w:t>
            </w:r>
          </w:p>
        </w:tc>
        <w:tc>
          <w:tcPr>
            <w:tcW w:w="1197" w:type="pct"/>
            <w:shd w:val="clear" w:color="auto" w:fill="auto"/>
          </w:tcPr>
          <w:p w:rsidR="00934FDF" w:rsidRPr="00352C27" w:rsidRDefault="00934FDF" w:rsidP="00352C27">
            <w:pPr>
              <w:ind w:left="62"/>
              <w:rPr>
                <w:rFonts w:eastAsia="Calibri"/>
                <w:sz w:val="20"/>
                <w:szCs w:val="20"/>
                <w:u w:color="000000"/>
              </w:rPr>
            </w:pPr>
          </w:p>
        </w:tc>
      </w:tr>
      <w:tr w:rsidR="00934FDF" w:rsidRPr="00FC5AE5" w:rsidTr="00654D52">
        <w:tc>
          <w:tcPr>
            <w:tcW w:w="3803" w:type="pct"/>
            <w:shd w:val="clear" w:color="auto" w:fill="auto"/>
          </w:tcPr>
          <w:p w:rsidR="00934FDF" w:rsidRPr="00352C27" w:rsidRDefault="00934FDF" w:rsidP="00994473">
            <w:pPr>
              <w:numPr>
                <w:ilvl w:val="0"/>
                <w:numId w:val="21"/>
              </w:numPr>
              <w:ind w:hanging="335"/>
              <w:rPr>
                <w:rFonts w:eastAsia="Calibri"/>
                <w:sz w:val="20"/>
                <w:szCs w:val="20"/>
              </w:rPr>
            </w:pPr>
            <w:r w:rsidRPr="00352C27">
              <w:rPr>
                <w:rFonts w:eastAsia="Calibri"/>
                <w:sz w:val="20"/>
                <w:szCs w:val="20"/>
              </w:rPr>
              <w:t>Information und Wertung in Texten unterscheiden</w:t>
            </w:r>
          </w:p>
        </w:tc>
        <w:tc>
          <w:tcPr>
            <w:tcW w:w="1197" w:type="pct"/>
            <w:shd w:val="clear" w:color="auto" w:fill="auto"/>
          </w:tcPr>
          <w:p w:rsidR="00934FDF" w:rsidRPr="00352C27" w:rsidRDefault="00C95C4F" w:rsidP="00352C27">
            <w:pPr>
              <w:ind w:left="62"/>
              <w:rPr>
                <w:rFonts w:eastAsia="Calibri"/>
                <w:sz w:val="20"/>
                <w:szCs w:val="20"/>
                <w:u w:color="000000"/>
              </w:rPr>
            </w:pPr>
            <w:r>
              <w:rPr>
                <w:rFonts w:eastAsia="Calibri"/>
                <w:sz w:val="20"/>
                <w:szCs w:val="20"/>
                <w:u w:color="000000"/>
              </w:rPr>
              <w:t>7.2, 7.5, 7.6, 7.G, 8.1, 8.3, 8.G</w:t>
            </w:r>
          </w:p>
        </w:tc>
      </w:tr>
      <w:tr w:rsidR="00934FDF" w:rsidRPr="00FC5AE5" w:rsidTr="00654D52">
        <w:tc>
          <w:tcPr>
            <w:tcW w:w="3803" w:type="pct"/>
            <w:shd w:val="clear" w:color="auto" w:fill="auto"/>
          </w:tcPr>
          <w:p w:rsidR="00934FDF" w:rsidRPr="00352C27" w:rsidRDefault="00934FDF" w:rsidP="00994473">
            <w:pPr>
              <w:numPr>
                <w:ilvl w:val="0"/>
                <w:numId w:val="21"/>
              </w:numPr>
              <w:ind w:hanging="335"/>
              <w:rPr>
                <w:rFonts w:eastAsia="Calibri"/>
                <w:sz w:val="20"/>
                <w:szCs w:val="20"/>
              </w:rPr>
            </w:pPr>
            <w:r w:rsidRPr="00352C27">
              <w:rPr>
                <w:rFonts w:eastAsia="Calibri"/>
                <w:sz w:val="20"/>
                <w:szCs w:val="20"/>
              </w:rPr>
              <w:t>sich mit der Darstellung von Lebensentwürfen und Lebenswirklichkeiten in Texten auseinandersetzen (zum Beispiel mit unterschiedlichen kulturellen, historischen, religiösen Hintergründen oder unterschiedlichen geschlechtl</w:t>
            </w:r>
            <w:r w:rsidRPr="00352C27">
              <w:rPr>
                <w:rFonts w:eastAsia="Calibri"/>
                <w:sz w:val="20"/>
                <w:szCs w:val="20"/>
              </w:rPr>
              <w:t>i</w:t>
            </w:r>
            <w:r w:rsidRPr="00352C27">
              <w:rPr>
                <w:rFonts w:eastAsia="Calibri"/>
                <w:sz w:val="20"/>
                <w:szCs w:val="20"/>
              </w:rPr>
              <w:t>chen Identitäten und sexuellen Orientierungen)</w:t>
            </w:r>
          </w:p>
        </w:tc>
        <w:tc>
          <w:tcPr>
            <w:tcW w:w="1197" w:type="pct"/>
            <w:shd w:val="clear" w:color="auto" w:fill="auto"/>
          </w:tcPr>
          <w:p w:rsidR="00934FDF" w:rsidRPr="00352C27" w:rsidRDefault="00C95C4F" w:rsidP="00352C27">
            <w:pPr>
              <w:rPr>
                <w:rFonts w:eastAsia="Calibri"/>
                <w:sz w:val="20"/>
                <w:szCs w:val="20"/>
              </w:rPr>
            </w:pPr>
            <w:r>
              <w:rPr>
                <w:rFonts w:eastAsia="Calibri"/>
                <w:sz w:val="20"/>
                <w:szCs w:val="20"/>
              </w:rPr>
              <w:t>7.2, 7.5, 7.6, 7.7, 8.1, 8.2, 8.4, 8.5, 8.6, 8.7</w:t>
            </w:r>
          </w:p>
        </w:tc>
      </w:tr>
      <w:tr w:rsidR="00934FDF" w:rsidRPr="00FC5AE5" w:rsidTr="00654D52">
        <w:tc>
          <w:tcPr>
            <w:tcW w:w="3803" w:type="pct"/>
            <w:shd w:val="clear" w:color="auto" w:fill="auto"/>
          </w:tcPr>
          <w:p w:rsidR="00934FDF" w:rsidRPr="00352C27" w:rsidRDefault="00934FDF" w:rsidP="00994473">
            <w:pPr>
              <w:numPr>
                <w:ilvl w:val="0"/>
                <w:numId w:val="21"/>
              </w:numPr>
              <w:ind w:hanging="335"/>
              <w:rPr>
                <w:rFonts w:eastAsia="Calibri"/>
                <w:sz w:val="20"/>
                <w:szCs w:val="20"/>
              </w:rPr>
            </w:pPr>
            <w:r w:rsidRPr="00352C27">
              <w:rPr>
                <w:rFonts w:eastAsia="Calibri"/>
                <w:sz w:val="20"/>
                <w:szCs w:val="20"/>
              </w:rPr>
              <w:t>Fremdheitserfahrungen in Texten unter Einbezug geistes-, kultur- und sozia</w:t>
            </w:r>
            <w:r w:rsidRPr="00352C27">
              <w:rPr>
                <w:rFonts w:eastAsia="Calibri"/>
                <w:sz w:val="20"/>
                <w:szCs w:val="20"/>
              </w:rPr>
              <w:t>l</w:t>
            </w:r>
            <w:r w:rsidRPr="00352C27">
              <w:rPr>
                <w:rFonts w:eastAsia="Calibri"/>
                <w:sz w:val="20"/>
                <w:szCs w:val="20"/>
              </w:rPr>
              <w:t>geschichtlicher Entwicklungen reflektieren</w:t>
            </w:r>
          </w:p>
        </w:tc>
        <w:tc>
          <w:tcPr>
            <w:tcW w:w="1197" w:type="pct"/>
            <w:shd w:val="clear" w:color="auto" w:fill="auto"/>
          </w:tcPr>
          <w:p w:rsidR="00934FDF" w:rsidRPr="00352C27" w:rsidRDefault="00C95C4F" w:rsidP="00352C27">
            <w:pPr>
              <w:rPr>
                <w:rFonts w:eastAsia="Calibri"/>
                <w:sz w:val="20"/>
                <w:szCs w:val="20"/>
              </w:rPr>
            </w:pPr>
            <w:r>
              <w:rPr>
                <w:rFonts w:eastAsia="Calibri"/>
                <w:sz w:val="20"/>
                <w:szCs w:val="20"/>
              </w:rPr>
              <w:t>7.2, 7.5, 7.6, 7.7, 8.1, 8.2, 8.4, 8.7, 8.G</w:t>
            </w:r>
          </w:p>
        </w:tc>
      </w:tr>
      <w:tr w:rsidR="00934FDF" w:rsidRPr="00FC5AE5" w:rsidTr="00654D52">
        <w:tc>
          <w:tcPr>
            <w:tcW w:w="3803" w:type="pct"/>
            <w:shd w:val="clear" w:color="auto" w:fill="auto"/>
          </w:tcPr>
          <w:p w:rsidR="00934FDF" w:rsidRPr="00352C27" w:rsidRDefault="00934FDF" w:rsidP="00994473">
            <w:pPr>
              <w:numPr>
                <w:ilvl w:val="0"/>
                <w:numId w:val="21"/>
              </w:numPr>
              <w:ind w:hanging="335"/>
              <w:rPr>
                <w:rFonts w:eastAsia="Calibri"/>
                <w:sz w:val="20"/>
                <w:szCs w:val="20"/>
              </w:rPr>
            </w:pPr>
            <w:r w:rsidRPr="00352C27">
              <w:rPr>
                <w:rFonts w:eastAsia="Calibri"/>
                <w:sz w:val="20"/>
                <w:szCs w:val="20"/>
              </w:rPr>
              <w:t>die ästhetische Qualität eines Textes erfassen und ihn als gestaltetes Produkt b</w:t>
            </w:r>
            <w:r w:rsidRPr="00352C27">
              <w:rPr>
                <w:rFonts w:eastAsia="Calibri"/>
                <w:sz w:val="20"/>
                <w:szCs w:val="20"/>
              </w:rPr>
              <w:t>e</w:t>
            </w:r>
            <w:r w:rsidRPr="00352C27">
              <w:rPr>
                <w:rFonts w:eastAsia="Calibri"/>
                <w:sz w:val="20"/>
                <w:szCs w:val="20"/>
              </w:rPr>
              <w:t>greifen</w:t>
            </w:r>
          </w:p>
        </w:tc>
        <w:tc>
          <w:tcPr>
            <w:tcW w:w="1197" w:type="pct"/>
            <w:shd w:val="clear" w:color="auto" w:fill="auto"/>
          </w:tcPr>
          <w:p w:rsidR="00C95C4F" w:rsidRPr="00352C27" w:rsidRDefault="00C95C4F" w:rsidP="00352C27">
            <w:pPr>
              <w:rPr>
                <w:rFonts w:eastAsia="Calibri"/>
                <w:sz w:val="20"/>
                <w:szCs w:val="20"/>
              </w:rPr>
            </w:pPr>
            <w:r>
              <w:rPr>
                <w:rFonts w:eastAsia="Calibri"/>
                <w:sz w:val="20"/>
                <w:szCs w:val="20"/>
              </w:rPr>
              <w:t>7.5, 7.7, 7.G, 8.1, 8.2, 8.4, 8.6, 8.7</w:t>
            </w:r>
          </w:p>
        </w:tc>
      </w:tr>
      <w:tr w:rsidR="00934FDF" w:rsidRPr="00FC5AE5" w:rsidTr="00654D52">
        <w:tc>
          <w:tcPr>
            <w:tcW w:w="3803" w:type="pct"/>
            <w:shd w:val="clear" w:color="auto" w:fill="auto"/>
          </w:tcPr>
          <w:p w:rsidR="00934FDF" w:rsidRPr="00352C27" w:rsidRDefault="00934FDF" w:rsidP="00994473">
            <w:pPr>
              <w:numPr>
                <w:ilvl w:val="0"/>
                <w:numId w:val="21"/>
              </w:numPr>
              <w:ind w:hanging="335"/>
              <w:rPr>
                <w:rFonts w:eastAsia="Calibri"/>
                <w:sz w:val="20"/>
                <w:szCs w:val="20"/>
              </w:rPr>
            </w:pPr>
            <w:r w:rsidRPr="00352C27">
              <w:rPr>
                <w:rFonts w:eastAsia="Calibri"/>
                <w:sz w:val="20"/>
                <w:szCs w:val="20"/>
              </w:rPr>
              <w:t>die Zuordnung von Texten zu Textformen und Textsorten reflektieren</w:t>
            </w:r>
          </w:p>
        </w:tc>
        <w:tc>
          <w:tcPr>
            <w:tcW w:w="1197" w:type="pct"/>
            <w:shd w:val="clear" w:color="auto" w:fill="auto"/>
          </w:tcPr>
          <w:p w:rsidR="00934FDF" w:rsidRPr="00352C27" w:rsidRDefault="00C95C4F" w:rsidP="00352C27">
            <w:pPr>
              <w:rPr>
                <w:rFonts w:eastAsia="Calibri"/>
                <w:sz w:val="20"/>
                <w:szCs w:val="20"/>
              </w:rPr>
            </w:pPr>
            <w:r>
              <w:rPr>
                <w:rFonts w:eastAsia="Calibri"/>
                <w:sz w:val="20"/>
                <w:szCs w:val="20"/>
              </w:rPr>
              <w:t>7.4, 7.5, 7.6, 7.G, 8.1, 8.2, 8.4, 8.5, 8.6, 8.7</w:t>
            </w:r>
          </w:p>
        </w:tc>
      </w:tr>
      <w:tr w:rsidR="00934FDF" w:rsidRPr="00FC5AE5" w:rsidTr="00654D52">
        <w:tc>
          <w:tcPr>
            <w:tcW w:w="3803" w:type="pct"/>
            <w:shd w:val="clear" w:color="auto" w:fill="auto"/>
          </w:tcPr>
          <w:p w:rsidR="00934FDF" w:rsidRPr="00352C27" w:rsidRDefault="00934FDF" w:rsidP="00994473">
            <w:pPr>
              <w:numPr>
                <w:ilvl w:val="0"/>
                <w:numId w:val="21"/>
              </w:numPr>
              <w:ind w:hanging="335"/>
              <w:rPr>
                <w:rFonts w:eastAsia="Calibri"/>
                <w:sz w:val="20"/>
                <w:szCs w:val="20"/>
              </w:rPr>
            </w:pPr>
            <w:r w:rsidRPr="00352C27">
              <w:rPr>
                <w:rFonts w:eastAsia="Calibri"/>
                <w:sz w:val="20"/>
                <w:szCs w:val="20"/>
              </w:rPr>
              <w:t xml:space="preserve">Mehrdeutigkeit als </w:t>
            </w:r>
            <w:r w:rsidRPr="00352C27">
              <w:rPr>
                <w:rFonts w:eastAsia="Calibri"/>
                <w:sz w:val="20"/>
                <w:szCs w:val="20"/>
                <w:u w:val="single" w:color="000000"/>
              </w:rPr>
              <w:t xml:space="preserve">konstitutives </w:t>
            </w:r>
            <w:r w:rsidRPr="00352C27">
              <w:rPr>
                <w:rFonts w:eastAsia="Calibri"/>
                <w:sz w:val="20"/>
                <w:szCs w:val="20"/>
              </w:rPr>
              <w:t xml:space="preserve">Merkmal literarischer Texte erkennen </w:t>
            </w:r>
            <w:r w:rsidRPr="00352C27">
              <w:rPr>
                <w:rFonts w:eastAsia="Calibri"/>
                <w:sz w:val="20"/>
                <w:szCs w:val="20"/>
                <w:u w:val="single" w:color="000000"/>
              </w:rPr>
              <w:t xml:space="preserve">und nachweisen </w:t>
            </w:r>
            <w:r w:rsidRPr="00352C27">
              <w:rPr>
                <w:rFonts w:eastAsia="Calibri"/>
                <w:sz w:val="20"/>
                <w:szCs w:val="20"/>
              </w:rPr>
              <w:t>und alternative Lesarten bei ihren Verstehensentwürfen berüc</w:t>
            </w:r>
            <w:r w:rsidRPr="00352C27">
              <w:rPr>
                <w:rFonts w:eastAsia="Calibri"/>
                <w:sz w:val="20"/>
                <w:szCs w:val="20"/>
              </w:rPr>
              <w:t>k</w:t>
            </w:r>
            <w:r w:rsidRPr="00352C27">
              <w:rPr>
                <w:rFonts w:eastAsia="Calibri"/>
                <w:sz w:val="20"/>
                <w:szCs w:val="20"/>
              </w:rPr>
              <w:t>sichtigen</w:t>
            </w:r>
          </w:p>
        </w:tc>
        <w:tc>
          <w:tcPr>
            <w:tcW w:w="1197" w:type="pct"/>
            <w:shd w:val="clear" w:color="auto" w:fill="auto"/>
          </w:tcPr>
          <w:p w:rsidR="00934FDF" w:rsidRPr="00352C27" w:rsidRDefault="00C95C4F" w:rsidP="00352C27">
            <w:pPr>
              <w:rPr>
                <w:rFonts w:eastAsia="Calibri"/>
                <w:sz w:val="20"/>
                <w:szCs w:val="20"/>
              </w:rPr>
            </w:pPr>
            <w:r>
              <w:rPr>
                <w:rFonts w:eastAsia="Calibri"/>
                <w:sz w:val="20"/>
                <w:szCs w:val="20"/>
              </w:rPr>
              <w:t>7.5, 8.1, 8.2, 8.4, 8.6, 8.7</w:t>
            </w:r>
          </w:p>
        </w:tc>
      </w:tr>
      <w:tr w:rsidR="00934FDF" w:rsidRPr="00FC5AE5" w:rsidTr="00654D52">
        <w:tc>
          <w:tcPr>
            <w:tcW w:w="3803" w:type="pct"/>
            <w:shd w:val="clear" w:color="auto" w:fill="auto"/>
          </w:tcPr>
          <w:p w:rsidR="00934FDF" w:rsidRPr="00352C27" w:rsidRDefault="00934FDF" w:rsidP="00994473">
            <w:pPr>
              <w:numPr>
                <w:ilvl w:val="0"/>
                <w:numId w:val="21"/>
              </w:numPr>
              <w:ind w:hanging="335"/>
              <w:rPr>
                <w:rFonts w:eastAsia="Calibri"/>
                <w:sz w:val="20"/>
                <w:szCs w:val="20"/>
              </w:rPr>
            </w:pPr>
            <w:r w:rsidRPr="00352C27">
              <w:rPr>
                <w:rFonts w:eastAsia="Calibri"/>
                <w:sz w:val="20"/>
                <w:szCs w:val="20"/>
                <w:u w:val="single" w:color="000000"/>
              </w:rPr>
              <w:t xml:space="preserve">systematisch, methodisch fachgerecht und aspektorientiert </w:t>
            </w:r>
            <w:r w:rsidRPr="00352C27">
              <w:rPr>
                <w:rFonts w:eastAsia="Calibri"/>
                <w:sz w:val="20"/>
                <w:szCs w:val="20"/>
              </w:rPr>
              <w:t>Textvergleiche durchführen, auswerten und die Ergebnisse gewinnbringend in ihre Verst</w:t>
            </w:r>
            <w:r w:rsidRPr="00352C27">
              <w:rPr>
                <w:rFonts w:eastAsia="Calibri"/>
                <w:sz w:val="20"/>
                <w:szCs w:val="20"/>
              </w:rPr>
              <w:t>e</w:t>
            </w:r>
            <w:r w:rsidRPr="00352C27">
              <w:rPr>
                <w:rFonts w:eastAsia="Calibri"/>
                <w:sz w:val="20"/>
                <w:szCs w:val="20"/>
              </w:rPr>
              <w:t>hensentwürfe integrieren</w:t>
            </w:r>
          </w:p>
        </w:tc>
        <w:tc>
          <w:tcPr>
            <w:tcW w:w="1197" w:type="pct"/>
            <w:shd w:val="clear" w:color="auto" w:fill="auto"/>
          </w:tcPr>
          <w:p w:rsidR="00934FDF" w:rsidRPr="00352C27" w:rsidRDefault="00C95C4F" w:rsidP="00352C27">
            <w:pPr>
              <w:rPr>
                <w:rFonts w:eastAsia="Calibri"/>
                <w:sz w:val="20"/>
                <w:szCs w:val="20"/>
                <w:u w:color="000000"/>
              </w:rPr>
            </w:pPr>
            <w:r>
              <w:rPr>
                <w:rFonts w:eastAsia="Calibri"/>
                <w:sz w:val="20"/>
                <w:szCs w:val="20"/>
                <w:u w:color="000000"/>
              </w:rPr>
              <w:t>7.5, 7.7, 8.1, 8.4, 8.7</w:t>
            </w:r>
          </w:p>
        </w:tc>
      </w:tr>
      <w:tr w:rsidR="00934FDF" w:rsidRPr="00FC5AE5" w:rsidTr="00654D52">
        <w:tc>
          <w:tcPr>
            <w:tcW w:w="3803" w:type="pct"/>
            <w:shd w:val="clear" w:color="auto" w:fill="auto"/>
          </w:tcPr>
          <w:p w:rsidR="00934FDF" w:rsidRPr="00352C27" w:rsidRDefault="00934FDF" w:rsidP="00994473">
            <w:pPr>
              <w:numPr>
                <w:ilvl w:val="0"/>
                <w:numId w:val="21"/>
              </w:numPr>
              <w:ind w:hanging="335"/>
              <w:rPr>
                <w:rFonts w:eastAsia="Calibri"/>
                <w:sz w:val="20"/>
                <w:szCs w:val="20"/>
              </w:rPr>
            </w:pPr>
            <w:r w:rsidRPr="00352C27">
              <w:rPr>
                <w:rFonts w:eastAsia="Calibri"/>
                <w:sz w:val="20"/>
                <w:szCs w:val="20"/>
              </w:rPr>
              <w:t xml:space="preserve">Kenntnisse </w:t>
            </w:r>
            <w:r w:rsidRPr="00352C27">
              <w:rPr>
                <w:rFonts w:eastAsia="Calibri"/>
                <w:sz w:val="20"/>
                <w:szCs w:val="20"/>
                <w:u w:val="single" w:color="000000"/>
              </w:rPr>
              <w:t xml:space="preserve">literaturwissenschaftlicher, philosophischer und </w:t>
            </w:r>
            <w:r w:rsidRPr="00352C27">
              <w:rPr>
                <w:rFonts w:eastAsia="Calibri"/>
                <w:sz w:val="20"/>
                <w:szCs w:val="20"/>
              </w:rPr>
              <w:t>geschichtswi</w:t>
            </w:r>
            <w:r w:rsidRPr="00352C27">
              <w:rPr>
                <w:rFonts w:eastAsia="Calibri"/>
                <w:sz w:val="20"/>
                <w:szCs w:val="20"/>
              </w:rPr>
              <w:t>s</w:t>
            </w:r>
            <w:r w:rsidRPr="00352C27">
              <w:rPr>
                <w:rFonts w:eastAsia="Calibri"/>
                <w:sz w:val="20"/>
                <w:szCs w:val="20"/>
              </w:rPr>
              <w:t>senschaftlicher Texte in die Kontextualisierung literarischer Werke einbezi</w:t>
            </w:r>
            <w:r w:rsidRPr="00352C27">
              <w:rPr>
                <w:rFonts w:eastAsia="Calibri"/>
                <w:sz w:val="20"/>
                <w:szCs w:val="20"/>
              </w:rPr>
              <w:t>e</w:t>
            </w:r>
            <w:r w:rsidRPr="00352C27">
              <w:rPr>
                <w:rFonts w:eastAsia="Calibri"/>
                <w:sz w:val="20"/>
                <w:szCs w:val="20"/>
              </w:rPr>
              <w:t>hen</w:t>
            </w:r>
          </w:p>
        </w:tc>
        <w:tc>
          <w:tcPr>
            <w:tcW w:w="1197" w:type="pct"/>
            <w:shd w:val="clear" w:color="auto" w:fill="auto"/>
          </w:tcPr>
          <w:p w:rsidR="00934FDF" w:rsidRPr="00352C27" w:rsidRDefault="00C95C4F" w:rsidP="00352C27">
            <w:pPr>
              <w:ind w:left="62"/>
              <w:rPr>
                <w:rFonts w:eastAsia="Calibri"/>
                <w:sz w:val="20"/>
                <w:szCs w:val="20"/>
                <w:u w:color="000000"/>
              </w:rPr>
            </w:pPr>
            <w:r>
              <w:rPr>
                <w:rFonts w:eastAsia="Calibri"/>
                <w:sz w:val="20"/>
                <w:szCs w:val="20"/>
                <w:u w:color="000000"/>
              </w:rPr>
              <w:t>7.5, 7.6, 8.4</w:t>
            </w:r>
          </w:p>
        </w:tc>
      </w:tr>
      <w:tr w:rsidR="00934FDF" w:rsidRPr="00FC5AE5" w:rsidTr="00654D52">
        <w:tc>
          <w:tcPr>
            <w:tcW w:w="3803" w:type="pct"/>
            <w:shd w:val="clear" w:color="auto" w:fill="auto"/>
          </w:tcPr>
          <w:p w:rsidR="00934FDF" w:rsidRPr="00352C27" w:rsidRDefault="00934FDF" w:rsidP="00994473">
            <w:pPr>
              <w:numPr>
                <w:ilvl w:val="0"/>
                <w:numId w:val="21"/>
              </w:numPr>
              <w:ind w:hanging="335"/>
              <w:rPr>
                <w:rFonts w:eastAsia="Calibri"/>
                <w:sz w:val="20"/>
                <w:szCs w:val="20"/>
              </w:rPr>
            </w:pPr>
            <w:r w:rsidRPr="00352C27">
              <w:rPr>
                <w:rFonts w:eastAsia="Calibri"/>
                <w:sz w:val="20"/>
                <w:szCs w:val="20"/>
              </w:rPr>
              <w:t>Texte auf der Basis von nachvollziehbaren, sachlich fundierten Kriterien b</w:t>
            </w:r>
            <w:r w:rsidRPr="00352C27">
              <w:rPr>
                <w:rFonts w:eastAsia="Calibri"/>
                <w:sz w:val="20"/>
                <w:szCs w:val="20"/>
              </w:rPr>
              <w:t>e</w:t>
            </w:r>
            <w:r w:rsidRPr="00352C27">
              <w:rPr>
                <w:rFonts w:eastAsia="Calibri"/>
                <w:sz w:val="20"/>
                <w:szCs w:val="20"/>
              </w:rPr>
              <w:t xml:space="preserve">werten </w:t>
            </w:r>
            <w:r w:rsidRPr="00352C27">
              <w:rPr>
                <w:rFonts w:eastAsia="Calibri"/>
                <w:sz w:val="20"/>
                <w:szCs w:val="20"/>
                <w:u w:val="single" w:color="000000"/>
              </w:rPr>
              <w:t>und dabei auch textexterne Bezüge wie Produktions-, Rezeptions- und Wirkung</w:t>
            </w:r>
            <w:r w:rsidRPr="00352C27">
              <w:rPr>
                <w:rFonts w:eastAsia="Calibri"/>
                <w:sz w:val="20"/>
                <w:szCs w:val="20"/>
                <w:u w:val="single" w:color="000000"/>
              </w:rPr>
              <w:t>s</w:t>
            </w:r>
            <w:r w:rsidRPr="00352C27">
              <w:rPr>
                <w:rFonts w:eastAsia="Calibri"/>
                <w:sz w:val="20"/>
                <w:szCs w:val="20"/>
                <w:u w:val="single" w:color="000000"/>
              </w:rPr>
              <w:t>bedingungen berücksichtigen</w:t>
            </w:r>
          </w:p>
        </w:tc>
        <w:tc>
          <w:tcPr>
            <w:tcW w:w="1197" w:type="pct"/>
            <w:shd w:val="clear" w:color="auto" w:fill="auto"/>
          </w:tcPr>
          <w:p w:rsidR="00934FDF" w:rsidRPr="00352C27" w:rsidRDefault="00C95C4F" w:rsidP="00352C27">
            <w:pPr>
              <w:ind w:left="62"/>
              <w:rPr>
                <w:rFonts w:eastAsia="Calibri"/>
                <w:sz w:val="20"/>
                <w:szCs w:val="20"/>
                <w:u w:color="000000"/>
              </w:rPr>
            </w:pPr>
            <w:r>
              <w:rPr>
                <w:rFonts w:eastAsia="Calibri"/>
                <w:sz w:val="20"/>
                <w:szCs w:val="20"/>
                <w:u w:color="000000"/>
              </w:rPr>
              <w:t>7.5, 7.7, 8.3, 8.4</w:t>
            </w:r>
          </w:p>
        </w:tc>
      </w:tr>
      <w:tr w:rsidR="00934FDF" w:rsidRPr="00FC5AE5" w:rsidTr="00654D52">
        <w:tc>
          <w:tcPr>
            <w:tcW w:w="3803" w:type="pct"/>
            <w:shd w:val="clear" w:color="auto" w:fill="auto"/>
          </w:tcPr>
          <w:p w:rsidR="00934FDF" w:rsidRPr="00352C27" w:rsidRDefault="00934FDF" w:rsidP="00994473">
            <w:pPr>
              <w:numPr>
                <w:ilvl w:val="0"/>
                <w:numId w:val="22"/>
              </w:numPr>
              <w:ind w:hanging="335"/>
              <w:rPr>
                <w:rFonts w:eastAsia="Calibri"/>
                <w:sz w:val="20"/>
                <w:szCs w:val="20"/>
              </w:rPr>
            </w:pPr>
            <w:r w:rsidRPr="00352C27">
              <w:rPr>
                <w:rFonts w:eastAsia="Calibri"/>
                <w:sz w:val="20"/>
                <w:szCs w:val="20"/>
              </w:rPr>
              <w:t>sich mit Zeugnissen der literarischen Überlieferung an außerschulischen Lernorten auseinandersetzen (zum Beispiel in Literaturmuseen, literarischen Geden</w:t>
            </w:r>
            <w:r w:rsidRPr="00352C27">
              <w:rPr>
                <w:rFonts w:eastAsia="Calibri"/>
                <w:sz w:val="20"/>
                <w:szCs w:val="20"/>
              </w:rPr>
              <w:t>k</w:t>
            </w:r>
            <w:r w:rsidRPr="00352C27">
              <w:rPr>
                <w:rFonts w:eastAsia="Calibri"/>
                <w:sz w:val="20"/>
                <w:szCs w:val="20"/>
              </w:rPr>
              <w:t>stätten)</w:t>
            </w:r>
          </w:p>
        </w:tc>
        <w:tc>
          <w:tcPr>
            <w:tcW w:w="1197" w:type="pct"/>
            <w:shd w:val="clear" w:color="auto" w:fill="auto"/>
          </w:tcPr>
          <w:p w:rsidR="00934FDF" w:rsidRPr="00352C27" w:rsidRDefault="00C95C4F" w:rsidP="00352C27">
            <w:pPr>
              <w:rPr>
                <w:rFonts w:eastAsia="Calibri"/>
                <w:sz w:val="20"/>
                <w:szCs w:val="20"/>
              </w:rPr>
            </w:pPr>
            <w:r>
              <w:rPr>
                <w:rFonts w:eastAsia="Calibri"/>
                <w:sz w:val="20"/>
                <w:szCs w:val="20"/>
              </w:rPr>
              <w:t>7.6</w:t>
            </w:r>
          </w:p>
        </w:tc>
      </w:tr>
      <w:tr w:rsidR="00934FDF" w:rsidRPr="00FC5AE5" w:rsidTr="00654D52">
        <w:tc>
          <w:tcPr>
            <w:tcW w:w="3803" w:type="pct"/>
            <w:shd w:val="clear" w:color="auto" w:fill="auto"/>
          </w:tcPr>
          <w:p w:rsidR="00934FDF" w:rsidRPr="00352C27" w:rsidRDefault="00934FDF" w:rsidP="00994473">
            <w:pPr>
              <w:numPr>
                <w:ilvl w:val="0"/>
                <w:numId w:val="22"/>
              </w:numPr>
              <w:ind w:hanging="335"/>
              <w:rPr>
                <w:rFonts w:eastAsia="Calibri"/>
                <w:sz w:val="20"/>
                <w:szCs w:val="20"/>
              </w:rPr>
            </w:pPr>
            <w:r w:rsidRPr="00352C27">
              <w:rPr>
                <w:rFonts w:eastAsia="Calibri"/>
                <w:sz w:val="20"/>
                <w:szCs w:val="20"/>
              </w:rPr>
              <w:t>sich mit unterschiedlichen literarischen und theatralen Ausdrucksformen auch an außerschulischen Lernorten auseinandersetzen (zum Beispiel Theater, Lesungen)</w:t>
            </w:r>
          </w:p>
        </w:tc>
        <w:tc>
          <w:tcPr>
            <w:tcW w:w="1197" w:type="pct"/>
            <w:shd w:val="clear" w:color="auto" w:fill="auto"/>
          </w:tcPr>
          <w:p w:rsidR="00934FDF" w:rsidRPr="00352C27" w:rsidRDefault="00C95C4F" w:rsidP="00352C27">
            <w:pPr>
              <w:rPr>
                <w:rFonts w:eastAsia="Calibri"/>
                <w:sz w:val="20"/>
                <w:szCs w:val="20"/>
              </w:rPr>
            </w:pPr>
            <w:r>
              <w:rPr>
                <w:rFonts w:eastAsia="Calibri"/>
                <w:sz w:val="20"/>
                <w:szCs w:val="20"/>
              </w:rPr>
              <w:t>7.7, 8.4</w:t>
            </w:r>
          </w:p>
        </w:tc>
      </w:tr>
      <w:tr w:rsidR="00934FDF" w:rsidRPr="00FC5AE5" w:rsidTr="00654D52">
        <w:tc>
          <w:tcPr>
            <w:tcW w:w="3803" w:type="pct"/>
            <w:shd w:val="clear" w:color="auto" w:fill="auto"/>
          </w:tcPr>
          <w:p w:rsidR="00934FDF" w:rsidRPr="00352C27" w:rsidRDefault="00934FDF" w:rsidP="00994473">
            <w:pPr>
              <w:numPr>
                <w:ilvl w:val="0"/>
                <w:numId w:val="22"/>
              </w:numPr>
              <w:ind w:hanging="335"/>
              <w:rPr>
                <w:rFonts w:eastAsia="Calibri"/>
                <w:sz w:val="20"/>
                <w:szCs w:val="20"/>
              </w:rPr>
            </w:pPr>
            <w:r w:rsidRPr="00352C27">
              <w:rPr>
                <w:rFonts w:eastAsia="Calibri"/>
                <w:sz w:val="20"/>
                <w:szCs w:val="20"/>
              </w:rPr>
              <w:t xml:space="preserve">mit </w:t>
            </w:r>
            <w:r w:rsidRPr="00352C27">
              <w:rPr>
                <w:rFonts w:eastAsia="Calibri"/>
                <w:sz w:val="20"/>
                <w:szCs w:val="20"/>
                <w:u w:val="single" w:color="000000"/>
              </w:rPr>
              <w:t xml:space="preserve">komplexen </w:t>
            </w:r>
            <w:r w:rsidRPr="00352C27">
              <w:rPr>
                <w:rFonts w:eastAsia="Calibri"/>
                <w:sz w:val="20"/>
                <w:szCs w:val="20"/>
              </w:rPr>
              <w:t>pragmatischen Texten aus unterschiedlichen Bereichen sac</w:t>
            </w:r>
            <w:r w:rsidRPr="00352C27">
              <w:rPr>
                <w:rFonts w:eastAsia="Calibri"/>
                <w:sz w:val="20"/>
                <w:szCs w:val="20"/>
              </w:rPr>
              <w:t>h</w:t>
            </w:r>
            <w:r w:rsidRPr="00352C27">
              <w:rPr>
                <w:rFonts w:eastAsia="Calibri"/>
                <w:sz w:val="20"/>
                <w:szCs w:val="20"/>
              </w:rPr>
              <w:t xml:space="preserve">gerecht umgehen, </w:t>
            </w:r>
            <w:r w:rsidRPr="00352C27">
              <w:rPr>
                <w:rFonts w:eastAsia="Calibri"/>
                <w:sz w:val="20"/>
                <w:szCs w:val="20"/>
                <w:u w:val="single" w:color="000000"/>
              </w:rPr>
              <w:t>darunter auch wissenschaftsnahe und berufsbezogene Fachtexte</w:t>
            </w:r>
          </w:p>
        </w:tc>
        <w:tc>
          <w:tcPr>
            <w:tcW w:w="1197" w:type="pct"/>
            <w:shd w:val="clear" w:color="auto" w:fill="auto"/>
          </w:tcPr>
          <w:p w:rsidR="00934FDF" w:rsidRPr="00352C27" w:rsidRDefault="00C95C4F" w:rsidP="00352C27">
            <w:pPr>
              <w:rPr>
                <w:rFonts w:eastAsia="Calibri"/>
                <w:sz w:val="20"/>
                <w:szCs w:val="20"/>
              </w:rPr>
            </w:pPr>
            <w:r>
              <w:rPr>
                <w:rFonts w:eastAsia="Calibri"/>
                <w:sz w:val="20"/>
                <w:szCs w:val="20"/>
              </w:rPr>
              <w:t>7.6, 7.G, 8.1, 8.5, 8.G</w:t>
            </w:r>
          </w:p>
        </w:tc>
      </w:tr>
      <w:tr w:rsidR="00934FDF" w:rsidRPr="00FC5AE5" w:rsidTr="00654D52">
        <w:tc>
          <w:tcPr>
            <w:tcW w:w="3803" w:type="pct"/>
            <w:shd w:val="clear" w:color="auto" w:fill="auto"/>
          </w:tcPr>
          <w:p w:rsidR="00934FDF" w:rsidRPr="00352C27" w:rsidRDefault="00934FDF" w:rsidP="00994473">
            <w:pPr>
              <w:numPr>
                <w:ilvl w:val="0"/>
                <w:numId w:val="22"/>
              </w:numPr>
              <w:ind w:hanging="335"/>
              <w:rPr>
                <w:rFonts w:eastAsia="Calibri"/>
                <w:sz w:val="20"/>
                <w:szCs w:val="20"/>
              </w:rPr>
            </w:pPr>
            <w:r w:rsidRPr="00352C27">
              <w:rPr>
                <w:rFonts w:eastAsia="Calibri"/>
                <w:sz w:val="20"/>
                <w:szCs w:val="20"/>
              </w:rPr>
              <w:t>die Problemstellung, den inhaltlichen Zusammenhang und die Positionen in arg</w:t>
            </w:r>
            <w:r w:rsidRPr="00352C27">
              <w:rPr>
                <w:rFonts w:eastAsia="Calibri"/>
                <w:sz w:val="20"/>
                <w:szCs w:val="20"/>
              </w:rPr>
              <w:t>u</w:t>
            </w:r>
            <w:r w:rsidRPr="00352C27">
              <w:rPr>
                <w:rFonts w:eastAsia="Calibri"/>
                <w:sz w:val="20"/>
                <w:szCs w:val="20"/>
              </w:rPr>
              <w:t>mentativen Texten erfassen</w:t>
            </w:r>
          </w:p>
        </w:tc>
        <w:tc>
          <w:tcPr>
            <w:tcW w:w="1197" w:type="pct"/>
            <w:shd w:val="clear" w:color="auto" w:fill="auto"/>
          </w:tcPr>
          <w:p w:rsidR="00934FDF" w:rsidRPr="00352C27" w:rsidRDefault="00C95C4F" w:rsidP="00352C27">
            <w:pPr>
              <w:ind w:left="62"/>
              <w:rPr>
                <w:rFonts w:eastAsia="Calibri"/>
                <w:sz w:val="20"/>
                <w:szCs w:val="20"/>
                <w:u w:color="000000"/>
              </w:rPr>
            </w:pPr>
            <w:r>
              <w:rPr>
                <w:rFonts w:eastAsia="Calibri"/>
                <w:sz w:val="20"/>
                <w:szCs w:val="20"/>
                <w:u w:color="000000"/>
              </w:rPr>
              <w:t>8.3, 8.G</w:t>
            </w:r>
          </w:p>
        </w:tc>
      </w:tr>
      <w:tr w:rsidR="00934FDF" w:rsidRPr="00FC5AE5" w:rsidTr="00654D52">
        <w:tc>
          <w:tcPr>
            <w:tcW w:w="3803" w:type="pct"/>
            <w:shd w:val="clear" w:color="auto" w:fill="auto"/>
          </w:tcPr>
          <w:p w:rsidR="00934FDF" w:rsidRPr="00352C27" w:rsidRDefault="00934FDF" w:rsidP="00994473">
            <w:pPr>
              <w:numPr>
                <w:ilvl w:val="0"/>
                <w:numId w:val="22"/>
              </w:numPr>
              <w:ind w:hanging="335"/>
              <w:rPr>
                <w:rFonts w:eastAsia="Calibri"/>
                <w:sz w:val="20"/>
                <w:szCs w:val="20"/>
              </w:rPr>
            </w:pPr>
            <w:r w:rsidRPr="00352C27">
              <w:rPr>
                <w:rFonts w:eastAsia="Calibri"/>
                <w:sz w:val="20"/>
                <w:szCs w:val="20"/>
              </w:rPr>
              <w:t>begründete Schlussfolgerungen aus pragmatischen Texten ziehen und dabei auch implizite oder konkurrierende Informationen berücksichtigen</w:t>
            </w:r>
          </w:p>
        </w:tc>
        <w:tc>
          <w:tcPr>
            <w:tcW w:w="1197" w:type="pct"/>
            <w:shd w:val="clear" w:color="auto" w:fill="auto"/>
          </w:tcPr>
          <w:p w:rsidR="00934FDF" w:rsidRPr="00352C27" w:rsidRDefault="00C95C4F" w:rsidP="00352C27">
            <w:pPr>
              <w:ind w:left="62"/>
              <w:rPr>
                <w:rFonts w:eastAsia="Calibri"/>
                <w:sz w:val="20"/>
                <w:szCs w:val="20"/>
                <w:u w:color="000000"/>
              </w:rPr>
            </w:pPr>
            <w:r>
              <w:rPr>
                <w:rFonts w:eastAsia="Calibri"/>
                <w:sz w:val="20"/>
                <w:szCs w:val="20"/>
                <w:u w:color="000000"/>
              </w:rPr>
              <w:t>8.3, 8.G</w:t>
            </w:r>
          </w:p>
        </w:tc>
      </w:tr>
      <w:tr w:rsidR="00934FDF" w:rsidRPr="00FC5AE5" w:rsidTr="00654D52">
        <w:tc>
          <w:tcPr>
            <w:tcW w:w="3803" w:type="pct"/>
            <w:shd w:val="clear" w:color="auto" w:fill="auto"/>
          </w:tcPr>
          <w:p w:rsidR="00934FDF" w:rsidRPr="00352C27" w:rsidRDefault="00934FDF" w:rsidP="00994473">
            <w:pPr>
              <w:numPr>
                <w:ilvl w:val="0"/>
                <w:numId w:val="22"/>
              </w:numPr>
              <w:ind w:hanging="335"/>
              <w:rPr>
                <w:rFonts w:eastAsia="Calibri"/>
                <w:sz w:val="20"/>
                <w:szCs w:val="20"/>
              </w:rPr>
            </w:pPr>
            <w:r w:rsidRPr="00352C27">
              <w:rPr>
                <w:rFonts w:eastAsia="Calibri"/>
                <w:sz w:val="20"/>
                <w:szCs w:val="20"/>
              </w:rPr>
              <w:t>zielgerichtet Zusammenhänge mit weiteren ihnen bekannten Texten herste</w:t>
            </w:r>
            <w:r w:rsidRPr="00352C27">
              <w:rPr>
                <w:rFonts w:eastAsia="Calibri"/>
                <w:sz w:val="20"/>
                <w:szCs w:val="20"/>
              </w:rPr>
              <w:t>l</w:t>
            </w:r>
            <w:r w:rsidRPr="00352C27">
              <w:rPr>
                <w:rFonts w:eastAsia="Calibri"/>
                <w:sz w:val="20"/>
                <w:szCs w:val="20"/>
              </w:rPr>
              <w:t xml:space="preserve">len und hierfür geeignete Wissensbestände aktivieren; themengleiche Texte </w:t>
            </w:r>
            <w:r w:rsidRPr="00352C27">
              <w:rPr>
                <w:rFonts w:eastAsia="Calibri"/>
                <w:sz w:val="20"/>
                <w:szCs w:val="20"/>
                <w:u w:val="single" w:color="000000"/>
              </w:rPr>
              <w:t>methodisch fac</w:t>
            </w:r>
            <w:r w:rsidRPr="00352C27">
              <w:rPr>
                <w:rFonts w:eastAsia="Calibri"/>
                <w:sz w:val="20"/>
                <w:szCs w:val="20"/>
                <w:u w:val="single" w:color="000000"/>
              </w:rPr>
              <w:t>h</w:t>
            </w:r>
            <w:r w:rsidRPr="00352C27">
              <w:rPr>
                <w:rFonts w:eastAsia="Calibri"/>
                <w:sz w:val="20"/>
                <w:szCs w:val="20"/>
                <w:u w:val="single" w:color="000000"/>
              </w:rPr>
              <w:t xml:space="preserve">gerecht </w:t>
            </w:r>
            <w:r w:rsidRPr="00352C27">
              <w:rPr>
                <w:rFonts w:eastAsia="Calibri"/>
                <w:sz w:val="20"/>
                <w:szCs w:val="20"/>
              </w:rPr>
              <w:t>vergleichen</w:t>
            </w:r>
          </w:p>
        </w:tc>
        <w:tc>
          <w:tcPr>
            <w:tcW w:w="1197" w:type="pct"/>
            <w:shd w:val="clear" w:color="auto" w:fill="auto"/>
          </w:tcPr>
          <w:p w:rsidR="00934FDF" w:rsidRPr="00352C27" w:rsidRDefault="00C95C4F" w:rsidP="00352C27">
            <w:pPr>
              <w:rPr>
                <w:rFonts w:eastAsia="Calibri"/>
                <w:sz w:val="20"/>
                <w:szCs w:val="20"/>
              </w:rPr>
            </w:pPr>
            <w:r>
              <w:rPr>
                <w:rFonts w:eastAsia="Calibri"/>
                <w:sz w:val="20"/>
                <w:szCs w:val="20"/>
              </w:rPr>
              <w:t>7.5, 8.5</w:t>
            </w:r>
          </w:p>
        </w:tc>
      </w:tr>
      <w:tr w:rsidR="00934FDF" w:rsidRPr="00FC5AE5" w:rsidTr="00654D52">
        <w:trPr>
          <w:trHeight w:val="283"/>
        </w:trPr>
        <w:tc>
          <w:tcPr>
            <w:tcW w:w="3803" w:type="pct"/>
            <w:shd w:val="clear" w:color="auto" w:fill="D9D9D9"/>
            <w:vAlign w:val="center"/>
          </w:tcPr>
          <w:p w:rsidR="00934FDF" w:rsidRPr="00352C27" w:rsidRDefault="00934FDF" w:rsidP="00352C27">
            <w:pPr>
              <w:jc w:val="center"/>
              <w:rPr>
                <w:rFonts w:eastAsia="Calibri"/>
                <w:sz w:val="20"/>
                <w:szCs w:val="20"/>
              </w:rPr>
            </w:pPr>
            <w:r w:rsidRPr="00352C27">
              <w:rPr>
                <w:rFonts w:eastAsia="Arial MT" w:cs="Arial MT"/>
                <w:b/>
                <w:sz w:val="20"/>
                <w:szCs w:val="20"/>
              </w:rPr>
              <w:t>Textverstehen reflektieren</w:t>
            </w:r>
          </w:p>
        </w:tc>
        <w:tc>
          <w:tcPr>
            <w:tcW w:w="1197" w:type="pct"/>
            <w:shd w:val="clear" w:color="auto" w:fill="D9D9D9"/>
          </w:tcPr>
          <w:p w:rsidR="00934FDF" w:rsidRPr="00352C27" w:rsidRDefault="00934FDF" w:rsidP="00352C27">
            <w:pPr>
              <w:rPr>
                <w:rFonts w:eastAsia="Calibri"/>
                <w:sz w:val="20"/>
                <w:szCs w:val="20"/>
              </w:rPr>
            </w:pPr>
          </w:p>
        </w:tc>
      </w:tr>
      <w:tr w:rsidR="00934FDF" w:rsidRPr="00FC5AE5" w:rsidTr="00654D52">
        <w:tc>
          <w:tcPr>
            <w:tcW w:w="3803" w:type="pct"/>
            <w:shd w:val="clear" w:color="auto" w:fill="auto"/>
          </w:tcPr>
          <w:p w:rsidR="00934FDF" w:rsidRPr="00352C27" w:rsidRDefault="00934FDF" w:rsidP="00994473">
            <w:pPr>
              <w:numPr>
                <w:ilvl w:val="0"/>
                <w:numId w:val="22"/>
              </w:numPr>
              <w:ind w:hanging="335"/>
              <w:rPr>
                <w:rFonts w:eastAsia="Calibri"/>
                <w:sz w:val="20"/>
                <w:szCs w:val="20"/>
              </w:rPr>
            </w:pPr>
            <w:r w:rsidRPr="00352C27">
              <w:rPr>
                <w:rFonts w:eastAsia="Calibri"/>
                <w:sz w:val="20"/>
                <w:szCs w:val="20"/>
              </w:rPr>
              <w:t>Textverstehen als dynamischen Prozess der Bedeutungszuweisung reflekti</w:t>
            </w:r>
            <w:r w:rsidRPr="00352C27">
              <w:rPr>
                <w:rFonts w:eastAsia="Calibri"/>
                <w:sz w:val="20"/>
                <w:szCs w:val="20"/>
              </w:rPr>
              <w:t>e</w:t>
            </w:r>
            <w:r w:rsidRPr="00352C27">
              <w:rPr>
                <w:rFonts w:eastAsia="Calibri"/>
                <w:sz w:val="20"/>
                <w:szCs w:val="20"/>
              </w:rPr>
              <w:t>ren und die Perspektivgebundenheit ihrer Textrezeption erkennen</w:t>
            </w:r>
          </w:p>
        </w:tc>
        <w:tc>
          <w:tcPr>
            <w:tcW w:w="1197" w:type="pct"/>
            <w:shd w:val="clear" w:color="auto" w:fill="auto"/>
          </w:tcPr>
          <w:p w:rsidR="00934FDF" w:rsidRPr="00352C27" w:rsidRDefault="00C95C4F" w:rsidP="00352C27">
            <w:pPr>
              <w:ind w:left="62"/>
              <w:rPr>
                <w:rFonts w:eastAsia="Calibri"/>
                <w:sz w:val="20"/>
                <w:szCs w:val="20"/>
                <w:u w:color="000000"/>
              </w:rPr>
            </w:pPr>
            <w:r>
              <w:rPr>
                <w:rFonts w:eastAsia="Calibri"/>
                <w:sz w:val="20"/>
                <w:szCs w:val="20"/>
                <w:u w:color="000000"/>
              </w:rPr>
              <w:t>7.5, 8.1, 8.2, 8.4</w:t>
            </w:r>
          </w:p>
        </w:tc>
      </w:tr>
      <w:tr w:rsidR="00934FDF" w:rsidRPr="00FC5AE5" w:rsidTr="00654D52">
        <w:tc>
          <w:tcPr>
            <w:tcW w:w="3803" w:type="pct"/>
            <w:shd w:val="clear" w:color="auto" w:fill="auto"/>
          </w:tcPr>
          <w:p w:rsidR="00934FDF" w:rsidRPr="00352C27" w:rsidRDefault="00934FDF" w:rsidP="00994473">
            <w:pPr>
              <w:numPr>
                <w:ilvl w:val="0"/>
                <w:numId w:val="22"/>
              </w:numPr>
              <w:ind w:hanging="335"/>
              <w:rPr>
                <w:rFonts w:eastAsia="Calibri"/>
                <w:sz w:val="20"/>
                <w:szCs w:val="20"/>
              </w:rPr>
            </w:pPr>
            <w:r w:rsidRPr="00352C27">
              <w:rPr>
                <w:rFonts w:eastAsia="Calibri"/>
                <w:sz w:val="20"/>
                <w:szCs w:val="20"/>
              </w:rPr>
              <w:t>Bedingungen von Textverstehensprozessen bei Texten unterschiedlicher medialer Form reflektieren und ihre jeweiligen Verstehensentwürfe (</w:t>
            </w:r>
            <w:r w:rsidRPr="00352C27">
              <w:rPr>
                <w:rFonts w:eastAsia="Calibri"/>
                <w:sz w:val="20"/>
                <w:szCs w:val="20"/>
                <w:u w:val="single" w:color="000000"/>
              </w:rPr>
              <w:t>auch mi</w:t>
            </w:r>
            <w:r w:rsidRPr="00352C27">
              <w:rPr>
                <w:rFonts w:eastAsia="Calibri"/>
                <w:sz w:val="20"/>
                <w:szCs w:val="20"/>
                <w:u w:val="single" w:color="000000"/>
              </w:rPr>
              <w:t>t</w:t>
            </w:r>
            <w:r w:rsidRPr="00352C27">
              <w:rPr>
                <w:rFonts w:eastAsia="Calibri"/>
                <w:sz w:val="20"/>
                <w:szCs w:val="20"/>
                <w:u w:val="single" w:color="000000"/>
              </w:rPr>
              <w:t>tels Deutungshyp</w:t>
            </w:r>
            <w:r w:rsidRPr="00352C27">
              <w:rPr>
                <w:rFonts w:eastAsia="Calibri"/>
                <w:sz w:val="20"/>
                <w:szCs w:val="20"/>
                <w:u w:val="single" w:color="000000"/>
              </w:rPr>
              <w:t>o</w:t>
            </w:r>
            <w:r w:rsidRPr="00352C27">
              <w:rPr>
                <w:rFonts w:eastAsia="Calibri"/>
                <w:sz w:val="20"/>
                <w:szCs w:val="20"/>
                <w:u w:val="single" w:color="000000"/>
              </w:rPr>
              <w:t>thesen</w:t>
            </w:r>
            <w:r w:rsidRPr="00352C27">
              <w:rPr>
                <w:rFonts w:eastAsia="Calibri"/>
                <w:sz w:val="20"/>
                <w:szCs w:val="20"/>
              </w:rPr>
              <w:t>) textbezogen vergleichen</w:t>
            </w:r>
          </w:p>
        </w:tc>
        <w:tc>
          <w:tcPr>
            <w:tcW w:w="1197" w:type="pct"/>
            <w:shd w:val="clear" w:color="auto" w:fill="auto"/>
          </w:tcPr>
          <w:p w:rsidR="00934FDF" w:rsidRPr="00352C27" w:rsidRDefault="00C95C4F" w:rsidP="00352C27">
            <w:pPr>
              <w:rPr>
                <w:rFonts w:eastAsia="Calibri"/>
                <w:sz w:val="20"/>
                <w:szCs w:val="20"/>
              </w:rPr>
            </w:pPr>
            <w:r>
              <w:rPr>
                <w:rFonts w:eastAsia="Calibri"/>
                <w:sz w:val="20"/>
                <w:szCs w:val="20"/>
              </w:rPr>
              <w:t>8.1, 8.4, 8.7</w:t>
            </w:r>
          </w:p>
        </w:tc>
      </w:tr>
      <w:tr w:rsidR="00934FDF" w:rsidRPr="00FC5AE5" w:rsidTr="00654D52">
        <w:tc>
          <w:tcPr>
            <w:tcW w:w="3803" w:type="pct"/>
            <w:shd w:val="clear" w:color="auto" w:fill="auto"/>
          </w:tcPr>
          <w:p w:rsidR="00934FDF" w:rsidRPr="00352C27" w:rsidRDefault="00934FDF" w:rsidP="00994473">
            <w:pPr>
              <w:numPr>
                <w:ilvl w:val="0"/>
                <w:numId w:val="22"/>
              </w:numPr>
              <w:ind w:hanging="335"/>
              <w:rPr>
                <w:rFonts w:eastAsia="Calibri"/>
                <w:sz w:val="20"/>
                <w:szCs w:val="20"/>
              </w:rPr>
            </w:pPr>
            <w:r w:rsidRPr="00352C27">
              <w:rPr>
                <w:rFonts w:eastAsia="Calibri"/>
                <w:sz w:val="20"/>
                <w:szCs w:val="20"/>
              </w:rPr>
              <w:t xml:space="preserve">zwischen verschiedenen Lesehaltungen unterscheiden (spontan, methodisch geleitet; analytisch, identifikatorisch, wertend; aktualisierend, historisierend) </w:t>
            </w:r>
            <w:r w:rsidRPr="00352C27">
              <w:rPr>
                <w:rFonts w:eastAsia="Calibri"/>
                <w:sz w:val="20"/>
                <w:szCs w:val="20"/>
              </w:rPr>
              <w:lastRenderedPageBreak/>
              <w:t>und ihre jeweilige Lesehaltung einordnen</w:t>
            </w:r>
          </w:p>
        </w:tc>
        <w:tc>
          <w:tcPr>
            <w:tcW w:w="1197" w:type="pct"/>
            <w:shd w:val="clear" w:color="auto" w:fill="auto"/>
          </w:tcPr>
          <w:p w:rsidR="00934FDF" w:rsidRPr="00352C27" w:rsidRDefault="00C95C4F" w:rsidP="00352C27">
            <w:pPr>
              <w:rPr>
                <w:rFonts w:eastAsia="Calibri"/>
                <w:sz w:val="20"/>
                <w:szCs w:val="20"/>
              </w:rPr>
            </w:pPr>
            <w:r>
              <w:rPr>
                <w:rFonts w:eastAsia="Calibri"/>
                <w:sz w:val="20"/>
                <w:szCs w:val="20"/>
              </w:rPr>
              <w:lastRenderedPageBreak/>
              <w:t>7.5, 7.G, 7.R, 8.1, 8.2, 8.4, 8.5, 8.7, 8.G</w:t>
            </w:r>
          </w:p>
        </w:tc>
      </w:tr>
      <w:tr w:rsidR="00934FDF" w:rsidRPr="00FC5AE5" w:rsidTr="00654D52">
        <w:tc>
          <w:tcPr>
            <w:tcW w:w="3803" w:type="pct"/>
            <w:shd w:val="clear" w:color="auto" w:fill="auto"/>
          </w:tcPr>
          <w:p w:rsidR="00934FDF" w:rsidRPr="00352C27" w:rsidRDefault="00934FDF" w:rsidP="00994473">
            <w:pPr>
              <w:numPr>
                <w:ilvl w:val="0"/>
                <w:numId w:val="22"/>
              </w:numPr>
              <w:ind w:hanging="335"/>
              <w:rPr>
                <w:rFonts w:eastAsia="Calibri"/>
                <w:sz w:val="20"/>
                <w:szCs w:val="20"/>
              </w:rPr>
            </w:pPr>
            <w:r w:rsidRPr="00352C27">
              <w:rPr>
                <w:rFonts w:eastAsia="Calibri"/>
                <w:sz w:val="20"/>
                <w:szCs w:val="20"/>
              </w:rPr>
              <w:lastRenderedPageBreak/>
              <w:t>das Verhältnis von Wirklichkeit, Fiktionalität und Virtualität reflektieren</w:t>
            </w:r>
          </w:p>
        </w:tc>
        <w:tc>
          <w:tcPr>
            <w:tcW w:w="1197" w:type="pct"/>
            <w:shd w:val="clear" w:color="auto" w:fill="auto"/>
          </w:tcPr>
          <w:p w:rsidR="00934FDF" w:rsidRPr="00352C27" w:rsidRDefault="00C95C4F" w:rsidP="00352C27">
            <w:pPr>
              <w:ind w:left="62"/>
              <w:rPr>
                <w:rFonts w:eastAsia="Calibri"/>
                <w:sz w:val="20"/>
                <w:szCs w:val="20"/>
                <w:u w:color="000000"/>
              </w:rPr>
            </w:pPr>
            <w:r>
              <w:rPr>
                <w:rFonts w:eastAsia="Calibri"/>
                <w:sz w:val="20"/>
                <w:szCs w:val="20"/>
                <w:u w:color="000000"/>
              </w:rPr>
              <w:t>7.2, 7.6, 7.G, 8.1, 8.4, 8.5, 8.G</w:t>
            </w:r>
          </w:p>
        </w:tc>
      </w:tr>
    </w:tbl>
    <w:p w:rsidR="001F33E3" w:rsidRDefault="001F33E3" w:rsidP="001F33E3">
      <w:pPr>
        <w:pStyle w:val="BPStandard"/>
      </w:pPr>
    </w:p>
    <w:p w:rsidR="001F33E3" w:rsidRDefault="001F33E3" w:rsidP="001F33E3">
      <w:pPr>
        <w:pStyle w:val="BPStandard"/>
      </w:pPr>
    </w:p>
    <w:tbl>
      <w:tblPr>
        <w:tblW w:w="5000" w:type="pct"/>
        <w:tblCellMar>
          <w:left w:w="70" w:type="dxa"/>
          <w:right w:w="70" w:type="dxa"/>
        </w:tblCellMar>
        <w:tblLook w:val="04A0" w:firstRow="1" w:lastRow="0" w:firstColumn="1" w:lastColumn="0" w:noHBand="0" w:noVBand="1"/>
      </w:tblPr>
      <w:tblGrid>
        <w:gridCol w:w="6676"/>
        <w:gridCol w:w="3102"/>
      </w:tblGrid>
      <w:tr w:rsidR="00934FDF" w:rsidRPr="00934FDF" w:rsidTr="002E1988">
        <w:trPr>
          <w:trHeight w:val="289"/>
        </w:trPr>
        <w:tc>
          <w:tcPr>
            <w:tcW w:w="3414" w:type="pct"/>
            <w:tcBorders>
              <w:top w:val="nil"/>
              <w:left w:val="single" w:sz="4" w:space="0" w:color="auto"/>
              <w:bottom w:val="single" w:sz="4" w:space="0" w:color="auto"/>
              <w:right w:val="single" w:sz="4" w:space="0" w:color="auto"/>
            </w:tcBorders>
            <w:shd w:val="clear" w:color="000000" w:fill="D9D9D9"/>
            <w:noWrap/>
            <w:vAlign w:val="bottom"/>
            <w:hideMark/>
          </w:tcPr>
          <w:p w:rsidR="00934FDF" w:rsidRPr="00934FDF" w:rsidRDefault="00934FDF" w:rsidP="00934FDF">
            <w:pPr>
              <w:rPr>
                <w:rFonts w:cs="Arial"/>
                <w:color w:val="000000"/>
                <w:sz w:val="20"/>
                <w:szCs w:val="20"/>
              </w:rPr>
            </w:pPr>
            <w:r w:rsidRPr="00934FDF">
              <w:rPr>
                <w:rFonts w:cs="Arial"/>
                <w:color w:val="000000"/>
                <w:sz w:val="20"/>
                <w:szCs w:val="20"/>
              </w:rPr>
              <w:t>Literarische Texte</w:t>
            </w:r>
          </w:p>
        </w:tc>
        <w:tc>
          <w:tcPr>
            <w:tcW w:w="1586" w:type="pct"/>
            <w:tcBorders>
              <w:top w:val="single" w:sz="4" w:space="0" w:color="auto"/>
              <w:left w:val="nil"/>
              <w:bottom w:val="single" w:sz="4" w:space="0" w:color="auto"/>
              <w:right w:val="single" w:sz="4" w:space="0" w:color="auto"/>
            </w:tcBorders>
            <w:shd w:val="clear" w:color="000000" w:fill="D9D9D9"/>
            <w:noWrap/>
            <w:vAlign w:val="center"/>
          </w:tcPr>
          <w:p w:rsidR="00934FDF" w:rsidRPr="00934FDF" w:rsidRDefault="00934FDF" w:rsidP="00934FDF">
            <w:pPr>
              <w:jc w:val="center"/>
              <w:rPr>
                <w:rFonts w:ascii="Calibri" w:hAnsi="Calibri"/>
                <w:color w:val="000000"/>
                <w:szCs w:val="22"/>
              </w:rPr>
            </w:pPr>
          </w:p>
        </w:tc>
      </w:tr>
      <w:tr w:rsidR="00934FDF" w:rsidRPr="00934FDF" w:rsidTr="002E1988">
        <w:trPr>
          <w:trHeight w:val="289"/>
        </w:trPr>
        <w:tc>
          <w:tcPr>
            <w:tcW w:w="3414" w:type="pct"/>
            <w:tcBorders>
              <w:top w:val="nil"/>
              <w:left w:val="single" w:sz="4" w:space="0" w:color="auto"/>
              <w:bottom w:val="single" w:sz="4" w:space="0" w:color="auto"/>
              <w:right w:val="single" w:sz="4" w:space="0" w:color="auto"/>
            </w:tcBorders>
            <w:shd w:val="clear" w:color="000000" w:fill="D9D9D9"/>
            <w:vAlign w:val="center"/>
            <w:hideMark/>
          </w:tcPr>
          <w:p w:rsidR="00934FDF" w:rsidRPr="00934FDF" w:rsidRDefault="00934FDF" w:rsidP="00934FDF">
            <w:pPr>
              <w:rPr>
                <w:rFonts w:cs="Arial"/>
                <w:b/>
                <w:bCs/>
                <w:color w:val="000000"/>
                <w:sz w:val="20"/>
                <w:szCs w:val="20"/>
              </w:rPr>
            </w:pPr>
            <w:r w:rsidRPr="00934FDF">
              <w:rPr>
                <w:rFonts w:cs="Arial"/>
                <w:b/>
                <w:bCs/>
                <w:color w:val="000000"/>
                <w:sz w:val="20"/>
                <w:szCs w:val="20"/>
              </w:rPr>
              <w:t>Zugang zu Texten gewinnen</w:t>
            </w:r>
          </w:p>
        </w:tc>
        <w:tc>
          <w:tcPr>
            <w:tcW w:w="1586" w:type="pct"/>
            <w:tcBorders>
              <w:top w:val="nil"/>
              <w:left w:val="nil"/>
              <w:bottom w:val="single" w:sz="4" w:space="0" w:color="auto"/>
              <w:right w:val="single" w:sz="4" w:space="0" w:color="auto"/>
            </w:tcBorders>
            <w:shd w:val="clear" w:color="000000" w:fill="D9D9D9"/>
            <w:vAlign w:val="center"/>
          </w:tcPr>
          <w:p w:rsidR="00934FDF" w:rsidRPr="00934FDF" w:rsidRDefault="00934FDF" w:rsidP="00934FDF">
            <w:pPr>
              <w:jc w:val="center"/>
              <w:rPr>
                <w:rFonts w:ascii="Calibri" w:hAnsi="Calibri"/>
                <w:color w:val="000000"/>
                <w:sz w:val="20"/>
                <w:szCs w:val="20"/>
              </w:rPr>
            </w:pPr>
          </w:p>
        </w:tc>
      </w:tr>
      <w:tr w:rsidR="00934FDF" w:rsidRPr="00934FDF" w:rsidTr="002E1988">
        <w:trPr>
          <w:trHeight w:val="675"/>
        </w:trPr>
        <w:tc>
          <w:tcPr>
            <w:tcW w:w="3414" w:type="pct"/>
            <w:tcBorders>
              <w:top w:val="nil"/>
              <w:left w:val="single" w:sz="4" w:space="0" w:color="auto"/>
              <w:bottom w:val="single" w:sz="4" w:space="0" w:color="auto"/>
              <w:right w:val="single" w:sz="4" w:space="0" w:color="auto"/>
            </w:tcBorders>
            <w:shd w:val="clear" w:color="auto" w:fill="auto"/>
            <w:vAlign w:val="center"/>
            <w:hideMark/>
          </w:tcPr>
          <w:p w:rsidR="00934FDF" w:rsidRPr="0057105B" w:rsidRDefault="00934FDF" w:rsidP="00B00606">
            <w:pPr>
              <w:numPr>
                <w:ilvl w:val="0"/>
                <w:numId w:val="68"/>
              </w:numPr>
              <w:ind w:hanging="335"/>
              <w:rPr>
                <w:rFonts w:eastAsia="Calibri"/>
                <w:sz w:val="20"/>
                <w:szCs w:val="20"/>
              </w:rPr>
            </w:pPr>
            <w:r w:rsidRPr="0057105B">
              <w:rPr>
                <w:rFonts w:eastAsia="Calibri"/>
                <w:sz w:val="20"/>
                <w:szCs w:val="20"/>
              </w:rPr>
              <w:t>unterschiedliche Lesetechniken (</w:t>
            </w:r>
            <w:r w:rsidR="00530AF9">
              <w:rPr>
                <w:rFonts w:eastAsia="Calibri"/>
                <w:sz w:val="20"/>
                <w:szCs w:val="20"/>
              </w:rPr>
              <w:t>z. B.</w:t>
            </w:r>
            <w:r w:rsidRPr="0057105B">
              <w:rPr>
                <w:rFonts w:eastAsia="Calibri"/>
                <w:sz w:val="20"/>
                <w:szCs w:val="20"/>
              </w:rPr>
              <w:t xml:space="preserve"> diagonal, selektiv, navigierend) und Methoden der Texterschließung anwenden (</w:t>
            </w:r>
            <w:r w:rsidR="00530AF9">
              <w:rPr>
                <w:rFonts w:eastAsia="Calibri"/>
                <w:sz w:val="20"/>
                <w:szCs w:val="20"/>
              </w:rPr>
              <w:t>z. B.</w:t>
            </w:r>
            <w:r w:rsidRPr="0057105B">
              <w:rPr>
                <w:rFonts w:eastAsia="Calibri"/>
                <w:sz w:val="20"/>
                <w:szCs w:val="20"/>
              </w:rPr>
              <w:t xml:space="preserve"> markieren, Verständni</w:t>
            </w:r>
            <w:r w:rsidRPr="0057105B">
              <w:rPr>
                <w:rFonts w:eastAsia="Calibri"/>
                <w:sz w:val="20"/>
                <w:szCs w:val="20"/>
              </w:rPr>
              <w:t>s</w:t>
            </w:r>
            <w:r w:rsidRPr="0057105B">
              <w:rPr>
                <w:rFonts w:eastAsia="Calibri"/>
                <w:sz w:val="20"/>
                <w:szCs w:val="20"/>
              </w:rPr>
              <w:t>fragen formulieren)</w:t>
            </w:r>
          </w:p>
        </w:tc>
        <w:tc>
          <w:tcPr>
            <w:tcW w:w="1586" w:type="pct"/>
            <w:tcBorders>
              <w:top w:val="nil"/>
              <w:left w:val="nil"/>
              <w:bottom w:val="single" w:sz="4" w:space="0" w:color="auto"/>
              <w:right w:val="single" w:sz="4" w:space="0" w:color="auto"/>
            </w:tcBorders>
            <w:shd w:val="clear" w:color="auto" w:fill="auto"/>
            <w:vAlign w:val="center"/>
          </w:tcPr>
          <w:p w:rsidR="00934FDF" w:rsidRPr="00934FDF" w:rsidRDefault="003652DB" w:rsidP="00934FDF">
            <w:pPr>
              <w:jc w:val="center"/>
              <w:rPr>
                <w:rFonts w:ascii="Calibri" w:hAnsi="Calibri"/>
                <w:color w:val="000000"/>
                <w:sz w:val="20"/>
                <w:szCs w:val="20"/>
              </w:rPr>
            </w:pPr>
            <w:r>
              <w:rPr>
                <w:rFonts w:ascii="Calibri" w:hAnsi="Calibri"/>
                <w:color w:val="000000"/>
                <w:sz w:val="20"/>
                <w:szCs w:val="20"/>
              </w:rPr>
              <w:t>7.3, 7.4, 7.5, 7.6, 7.7, 8.1, 8.4, 8.6, 8.7</w:t>
            </w:r>
          </w:p>
        </w:tc>
      </w:tr>
      <w:tr w:rsidR="003652DB" w:rsidRPr="00934FDF" w:rsidTr="002E1988">
        <w:trPr>
          <w:trHeight w:val="450"/>
        </w:trPr>
        <w:tc>
          <w:tcPr>
            <w:tcW w:w="3414" w:type="pct"/>
            <w:tcBorders>
              <w:top w:val="nil"/>
              <w:left w:val="single" w:sz="4" w:space="0" w:color="auto"/>
              <w:bottom w:val="single" w:sz="4" w:space="0" w:color="auto"/>
              <w:right w:val="single" w:sz="4" w:space="0" w:color="auto"/>
            </w:tcBorders>
            <w:shd w:val="clear" w:color="auto" w:fill="auto"/>
            <w:vAlign w:val="center"/>
            <w:hideMark/>
          </w:tcPr>
          <w:p w:rsidR="003652DB" w:rsidRPr="0057105B" w:rsidRDefault="003652DB" w:rsidP="00B00606">
            <w:pPr>
              <w:numPr>
                <w:ilvl w:val="0"/>
                <w:numId w:val="68"/>
              </w:numPr>
              <w:ind w:hanging="335"/>
              <w:rPr>
                <w:rFonts w:eastAsia="Calibri"/>
                <w:sz w:val="20"/>
                <w:szCs w:val="20"/>
              </w:rPr>
            </w:pPr>
            <w:r w:rsidRPr="0057105B">
              <w:rPr>
                <w:rFonts w:eastAsia="Calibri"/>
                <w:sz w:val="20"/>
                <w:szCs w:val="20"/>
              </w:rPr>
              <w:t>ihren Leseeindruck und ihr erstes Textverständnis erläutern und b</w:t>
            </w:r>
            <w:r w:rsidRPr="0057105B">
              <w:rPr>
                <w:rFonts w:eastAsia="Calibri"/>
                <w:sz w:val="20"/>
                <w:szCs w:val="20"/>
              </w:rPr>
              <w:t>e</w:t>
            </w:r>
            <w:r w:rsidRPr="0057105B">
              <w:rPr>
                <w:rFonts w:eastAsia="Calibri"/>
                <w:sz w:val="20"/>
                <w:szCs w:val="20"/>
              </w:rPr>
              <w:t>gründen</w:t>
            </w:r>
          </w:p>
        </w:tc>
        <w:tc>
          <w:tcPr>
            <w:tcW w:w="1586" w:type="pct"/>
            <w:tcBorders>
              <w:top w:val="nil"/>
              <w:left w:val="nil"/>
              <w:bottom w:val="single" w:sz="4" w:space="0" w:color="auto"/>
              <w:right w:val="single" w:sz="4" w:space="0" w:color="auto"/>
            </w:tcBorders>
            <w:shd w:val="clear" w:color="auto" w:fill="auto"/>
            <w:vAlign w:val="center"/>
          </w:tcPr>
          <w:p w:rsidR="003652DB" w:rsidRPr="00934FDF" w:rsidRDefault="003652DB" w:rsidP="008F4256">
            <w:pPr>
              <w:jc w:val="center"/>
              <w:rPr>
                <w:rFonts w:ascii="Calibri" w:hAnsi="Calibri"/>
                <w:color w:val="000000"/>
                <w:sz w:val="20"/>
                <w:szCs w:val="20"/>
              </w:rPr>
            </w:pPr>
            <w:r>
              <w:rPr>
                <w:rFonts w:ascii="Calibri" w:hAnsi="Calibri"/>
                <w:color w:val="000000"/>
                <w:sz w:val="20"/>
                <w:szCs w:val="20"/>
              </w:rPr>
              <w:t>7.3, 7.4, 7.5, 7.6, 7.7, 8.1, 8.2, 8.4, 8.5, 8.6, 8.7</w:t>
            </w:r>
          </w:p>
        </w:tc>
      </w:tr>
      <w:tr w:rsidR="003652DB" w:rsidRPr="00934FDF" w:rsidTr="002E1988">
        <w:trPr>
          <w:trHeight w:val="450"/>
        </w:trPr>
        <w:tc>
          <w:tcPr>
            <w:tcW w:w="3414" w:type="pct"/>
            <w:tcBorders>
              <w:top w:val="nil"/>
              <w:left w:val="single" w:sz="4" w:space="0" w:color="auto"/>
              <w:bottom w:val="single" w:sz="4" w:space="0" w:color="auto"/>
              <w:right w:val="single" w:sz="4" w:space="0" w:color="auto"/>
            </w:tcBorders>
            <w:shd w:val="clear" w:color="auto" w:fill="auto"/>
            <w:vAlign w:val="center"/>
            <w:hideMark/>
          </w:tcPr>
          <w:p w:rsidR="003652DB" w:rsidRPr="0057105B" w:rsidRDefault="003652DB" w:rsidP="00B00606">
            <w:pPr>
              <w:numPr>
                <w:ilvl w:val="0"/>
                <w:numId w:val="68"/>
              </w:numPr>
              <w:ind w:hanging="335"/>
              <w:rPr>
                <w:rFonts w:eastAsia="Calibri"/>
                <w:sz w:val="20"/>
                <w:szCs w:val="20"/>
              </w:rPr>
            </w:pPr>
            <w:r w:rsidRPr="0057105B">
              <w:rPr>
                <w:rFonts w:eastAsia="Calibri"/>
                <w:sz w:val="20"/>
                <w:szCs w:val="20"/>
              </w:rPr>
              <w:t>Inhalte von Texten herausarbeiten und zusammenfassen; dazu au</w:t>
            </w:r>
            <w:r w:rsidRPr="0057105B">
              <w:rPr>
                <w:rFonts w:eastAsia="Calibri"/>
                <w:sz w:val="20"/>
                <w:szCs w:val="20"/>
              </w:rPr>
              <w:t>s</w:t>
            </w:r>
            <w:r w:rsidRPr="0057105B">
              <w:rPr>
                <w:rFonts w:eastAsia="Calibri"/>
                <w:sz w:val="20"/>
                <w:szCs w:val="20"/>
              </w:rPr>
              <w:t>sagekräftige Tex</w:t>
            </w:r>
            <w:r w:rsidRPr="0057105B">
              <w:rPr>
                <w:rFonts w:eastAsia="Calibri"/>
                <w:sz w:val="20"/>
                <w:szCs w:val="20"/>
              </w:rPr>
              <w:t>t</w:t>
            </w:r>
            <w:r w:rsidRPr="0057105B">
              <w:rPr>
                <w:rFonts w:eastAsia="Calibri"/>
                <w:sz w:val="20"/>
                <w:szCs w:val="20"/>
              </w:rPr>
              <w:t>belege auswählen</w:t>
            </w:r>
          </w:p>
        </w:tc>
        <w:tc>
          <w:tcPr>
            <w:tcW w:w="1586" w:type="pct"/>
            <w:tcBorders>
              <w:top w:val="nil"/>
              <w:left w:val="nil"/>
              <w:bottom w:val="single" w:sz="4" w:space="0" w:color="auto"/>
              <w:right w:val="single" w:sz="4" w:space="0" w:color="auto"/>
            </w:tcBorders>
            <w:shd w:val="clear" w:color="auto" w:fill="auto"/>
            <w:vAlign w:val="center"/>
          </w:tcPr>
          <w:p w:rsidR="003652DB" w:rsidRPr="00934FDF" w:rsidRDefault="003652DB" w:rsidP="00934FDF">
            <w:pPr>
              <w:jc w:val="center"/>
              <w:rPr>
                <w:rFonts w:ascii="Calibri" w:hAnsi="Calibri"/>
                <w:color w:val="000000"/>
                <w:sz w:val="20"/>
                <w:szCs w:val="20"/>
              </w:rPr>
            </w:pPr>
            <w:r w:rsidRPr="003652DB">
              <w:rPr>
                <w:rFonts w:ascii="Calibri" w:hAnsi="Calibri"/>
                <w:color w:val="000000"/>
                <w:sz w:val="20"/>
                <w:szCs w:val="20"/>
              </w:rPr>
              <w:t>7.3, 7.4, 7.5, 7.6, 7.7, 8.1, 8.2, 8.4, 8.5, 8.6, 8.7</w:t>
            </w:r>
          </w:p>
        </w:tc>
      </w:tr>
      <w:tr w:rsidR="003652DB" w:rsidRPr="00934FDF" w:rsidTr="002E1988">
        <w:trPr>
          <w:trHeight w:val="450"/>
        </w:trPr>
        <w:tc>
          <w:tcPr>
            <w:tcW w:w="3414" w:type="pct"/>
            <w:tcBorders>
              <w:top w:val="nil"/>
              <w:left w:val="single" w:sz="4" w:space="0" w:color="auto"/>
              <w:bottom w:val="single" w:sz="4" w:space="0" w:color="auto"/>
              <w:right w:val="single" w:sz="4" w:space="0" w:color="auto"/>
            </w:tcBorders>
            <w:shd w:val="clear" w:color="auto" w:fill="auto"/>
            <w:vAlign w:val="center"/>
            <w:hideMark/>
          </w:tcPr>
          <w:p w:rsidR="003652DB" w:rsidRPr="0057105B" w:rsidRDefault="003652DB" w:rsidP="00B00606">
            <w:pPr>
              <w:numPr>
                <w:ilvl w:val="0"/>
                <w:numId w:val="68"/>
              </w:numPr>
              <w:ind w:hanging="335"/>
              <w:rPr>
                <w:rFonts w:eastAsia="Calibri"/>
                <w:sz w:val="20"/>
                <w:szCs w:val="20"/>
              </w:rPr>
            </w:pPr>
            <w:r w:rsidRPr="0057105B">
              <w:rPr>
                <w:rFonts w:eastAsia="Calibri"/>
                <w:sz w:val="20"/>
                <w:szCs w:val="20"/>
              </w:rPr>
              <w:t>Textinhalte und Textstrukturen visualisieren (</w:t>
            </w:r>
            <w:r w:rsidR="00530AF9">
              <w:rPr>
                <w:rFonts w:eastAsia="Calibri"/>
                <w:sz w:val="20"/>
                <w:szCs w:val="20"/>
              </w:rPr>
              <w:t>z. B.</w:t>
            </w:r>
            <w:r w:rsidRPr="0057105B">
              <w:rPr>
                <w:rFonts w:eastAsia="Calibri"/>
                <w:sz w:val="20"/>
                <w:szCs w:val="20"/>
              </w:rPr>
              <w:t xml:space="preserve"> Grafik, Schaubild, Tabe</w:t>
            </w:r>
            <w:r w:rsidRPr="0057105B">
              <w:rPr>
                <w:rFonts w:eastAsia="Calibri"/>
                <w:sz w:val="20"/>
                <w:szCs w:val="20"/>
              </w:rPr>
              <w:t>l</w:t>
            </w:r>
            <w:r w:rsidRPr="0057105B">
              <w:rPr>
                <w:rFonts w:eastAsia="Calibri"/>
                <w:sz w:val="20"/>
                <w:szCs w:val="20"/>
              </w:rPr>
              <w:t>le)</w:t>
            </w:r>
          </w:p>
        </w:tc>
        <w:tc>
          <w:tcPr>
            <w:tcW w:w="1586" w:type="pct"/>
            <w:tcBorders>
              <w:top w:val="nil"/>
              <w:left w:val="nil"/>
              <w:bottom w:val="single" w:sz="4" w:space="0" w:color="auto"/>
              <w:right w:val="single" w:sz="4" w:space="0" w:color="auto"/>
            </w:tcBorders>
            <w:shd w:val="clear" w:color="auto" w:fill="auto"/>
            <w:vAlign w:val="center"/>
          </w:tcPr>
          <w:p w:rsidR="003652DB" w:rsidRPr="00934FDF" w:rsidRDefault="003652DB" w:rsidP="00934FDF">
            <w:pPr>
              <w:jc w:val="center"/>
              <w:rPr>
                <w:rFonts w:ascii="Calibri" w:hAnsi="Calibri"/>
                <w:color w:val="000000"/>
                <w:sz w:val="20"/>
                <w:szCs w:val="20"/>
              </w:rPr>
            </w:pPr>
            <w:r>
              <w:rPr>
                <w:rFonts w:ascii="Calibri" w:hAnsi="Calibri"/>
                <w:color w:val="000000"/>
                <w:sz w:val="20"/>
                <w:szCs w:val="20"/>
              </w:rPr>
              <w:t>7.4, 7.5, 8.5, 8.7</w:t>
            </w:r>
          </w:p>
        </w:tc>
      </w:tr>
      <w:tr w:rsidR="003652DB" w:rsidRPr="00934FDF" w:rsidTr="002E1988">
        <w:trPr>
          <w:trHeight w:val="289"/>
        </w:trPr>
        <w:tc>
          <w:tcPr>
            <w:tcW w:w="3414" w:type="pct"/>
            <w:tcBorders>
              <w:top w:val="nil"/>
              <w:left w:val="single" w:sz="4" w:space="0" w:color="auto"/>
              <w:bottom w:val="single" w:sz="4" w:space="0" w:color="auto"/>
              <w:right w:val="single" w:sz="4" w:space="0" w:color="auto"/>
            </w:tcBorders>
            <w:shd w:val="clear" w:color="000000" w:fill="D9D9D9"/>
            <w:vAlign w:val="center"/>
            <w:hideMark/>
          </w:tcPr>
          <w:p w:rsidR="003652DB" w:rsidRPr="00934FDF" w:rsidRDefault="003652DB" w:rsidP="00934FDF">
            <w:pPr>
              <w:rPr>
                <w:rFonts w:cs="Arial"/>
                <w:b/>
                <w:bCs/>
                <w:color w:val="000000"/>
                <w:sz w:val="20"/>
                <w:szCs w:val="20"/>
              </w:rPr>
            </w:pPr>
            <w:r w:rsidRPr="00934FDF">
              <w:rPr>
                <w:rFonts w:cs="Arial"/>
                <w:b/>
                <w:bCs/>
                <w:color w:val="000000"/>
                <w:sz w:val="20"/>
                <w:szCs w:val="20"/>
              </w:rPr>
              <w:t>Texte analysieren</w:t>
            </w:r>
          </w:p>
        </w:tc>
        <w:tc>
          <w:tcPr>
            <w:tcW w:w="1586" w:type="pct"/>
            <w:tcBorders>
              <w:top w:val="nil"/>
              <w:left w:val="nil"/>
              <w:bottom w:val="single" w:sz="4" w:space="0" w:color="auto"/>
              <w:right w:val="single" w:sz="4" w:space="0" w:color="auto"/>
            </w:tcBorders>
            <w:shd w:val="clear" w:color="000000" w:fill="D9D9D9"/>
            <w:vAlign w:val="center"/>
          </w:tcPr>
          <w:p w:rsidR="003652DB" w:rsidRPr="00934FDF" w:rsidRDefault="003652DB" w:rsidP="00934FDF">
            <w:pPr>
              <w:jc w:val="center"/>
              <w:rPr>
                <w:rFonts w:ascii="Calibri" w:hAnsi="Calibri"/>
                <w:color w:val="000000"/>
                <w:sz w:val="20"/>
                <w:szCs w:val="20"/>
              </w:rPr>
            </w:pPr>
          </w:p>
        </w:tc>
      </w:tr>
      <w:tr w:rsidR="003652DB" w:rsidRPr="00934FDF" w:rsidTr="002E1988">
        <w:trPr>
          <w:trHeight w:val="450"/>
        </w:trPr>
        <w:tc>
          <w:tcPr>
            <w:tcW w:w="3414" w:type="pct"/>
            <w:tcBorders>
              <w:top w:val="nil"/>
              <w:left w:val="single" w:sz="4" w:space="0" w:color="auto"/>
              <w:bottom w:val="single" w:sz="4" w:space="0" w:color="auto"/>
              <w:right w:val="single" w:sz="4" w:space="0" w:color="auto"/>
            </w:tcBorders>
            <w:shd w:val="clear" w:color="auto" w:fill="auto"/>
            <w:vAlign w:val="center"/>
            <w:hideMark/>
          </w:tcPr>
          <w:p w:rsidR="003652DB" w:rsidRPr="0057105B" w:rsidRDefault="003652DB" w:rsidP="00B00606">
            <w:pPr>
              <w:numPr>
                <w:ilvl w:val="0"/>
                <w:numId w:val="68"/>
              </w:numPr>
              <w:ind w:hanging="335"/>
              <w:rPr>
                <w:rFonts w:eastAsia="Calibri"/>
                <w:sz w:val="20"/>
                <w:szCs w:val="20"/>
              </w:rPr>
            </w:pPr>
            <w:r w:rsidRPr="0057105B">
              <w:rPr>
                <w:rFonts w:eastAsia="Calibri"/>
                <w:sz w:val="20"/>
                <w:szCs w:val="20"/>
              </w:rPr>
              <w:t>zwischen Sachtexten und literarischen Texten unterscheiden; Fikti</w:t>
            </w:r>
            <w:r w:rsidRPr="0057105B">
              <w:rPr>
                <w:rFonts w:eastAsia="Calibri"/>
                <w:sz w:val="20"/>
                <w:szCs w:val="20"/>
              </w:rPr>
              <w:t>o</w:t>
            </w:r>
            <w:r w:rsidRPr="0057105B">
              <w:rPr>
                <w:rFonts w:eastAsia="Calibri"/>
                <w:sz w:val="20"/>
                <w:szCs w:val="20"/>
              </w:rPr>
              <w:t>nalität e</w:t>
            </w:r>
            <w:r w:rsidRPr="0057105B">
              <w:rPr>
                <w:rFonts w:eastAsia="Calibri"/>
                <w:sz w:val="20"/>
                <w:szCs w:val="20"/>
              </w:rPr>
              <w:t>r</w:t>
            </w:r>
            <w:r w:rsidRPr="0057105B">
              <w:rPr>
                <w:rFonts w:eastAsia="Calibri"/>
                <w:sz w:val="20"/>
                <w:szCs w:val="20"/>
              </w:rPr>
              <w:t>kennen</w:t>
            </w:r>
          </w:p>
        </w:tc>
        <w:tc>
          <w:tcPr>
            <w:tcW w:w="1586" w:type="pct"/>
            <w:tcBorders>
              <w:top w:val="nil"/>
              <w:left w:val="nil"/>
              <w:bottom w:val="single" w:sz="4" w:space="0" w:color="auto"/>
              <w:right w:val="single" w:sz="4" w:space="0" w:color="auto"/>
            </w:tcBorders>
            <w:shd w:val="clear" w:color="auto" w:fill="auto"/>
            <w:vAlign w:val="center"/>
          </w:tcPr>
          <w:p w:rsidR="003652DB" w:rsidRPr="00934FDF" w:rsidRDefault="003652DB" w:rsidP="00934FDF">
            <w:pPr>
              <w:jc w:val="center"/>
              <w:rPr>
                <w:rFonts w:ascii="Calibri" w:hAnsi="Calibri"/>
                <w:color w:val="000000"/>
                <w:sz w:val="20"/>
                <w:szCs w:val="20"/>
              </w:rPr>
            </w:pPr>
            <w:r>
              <w:rPr>
                <w:rFonts w:ascii="Calibri" w:hAnsi="Calibri"/>
                <w:color w:val="000000"/>
                <w:sz w:val="20"/>
                <w:szCs w:val="20"/>
              </w:rPr>
              <w:t>7.5, 7.6, 7.7, 8.4</w:t>
            </w:r>
          </w:p>
        </w:tc>
      </w:tr>
      <w:tr w:rsidR="003652DB" w:rsidRPr="00934FDF" w:rsidTr="002E1988">
        <w:trPr>
          <w:trHeight w:val="300"/>
        </w:trPr>
        <w:tc>
          <w:tcPr>
            <w:tcW w:w="3414" w:type="pct"/>
            <w:tcBorders>
              <w:top w:val="nil"/>
              <w:left w:val="single" w:sz="4" w:space="0" w:color="auto"/>
              <w:bottom w:val="single" w:sz="4" w:space="0" w:color="auto"/>
              <w:right w:val="single" w:sz="4" w:space="0" w:color="auto"/>
            </w:tcBorders>
            <w:shd w:val="clear" w:color="auto" w:fill="auto"/>
            <w:vAlign w:val="center"/>
            <w:hideMark/>
          </w:tcPr>
          <w:p w:rsidR="003652DB" w:rsidRPr="0057105B" w:rsidRDefault="003652DB" w:rsidP="00B00606">
            <w:pPr>
              <w:numPr>
                <w:ilvl w:val="0"/>
                <w:numId w:val="68"/>
              </w:numPr>
              <w:ind w:hanging="335"/>
              <w:rPr>
                <w:rFonts w:eastAsia="Calibri"/>
                <w:sz w:val="20"/>
                <w:szCs w:val="20"/>
              </w:rPr>
            </w:pPr>
            <w:r w:rsidRPr="0057105B">
              <w:rPr>
                <w:rFonts w:eastAsia="Calibri"/>
                <w:sz w:val="20"/>
                <w:szCs w:val="20"/>
              </w:rPr>
              <w:t>das Thema eines Textes bestimmen und benennen</w:t>
            </w:r>
          </w:p>
        </w:tc>
        <w:tc>
          <w:tcPr>
            <w:tcW w:w="1586" w:type="pct"/>
            <w:tcBorders>
              <w:top w:val="nil"/>
              <w:left w:val="nil"/>
              <w:bottom w:val="single" w:sz="4" w:space="0" w:color="auto"/>
              <w:right w:val="single" w:sz="4" w:space="0" w:color="auto"/>
            </w:tcBorders>
            <w:shd w:val="clear" w:color="auto" w:fill="auto"/>
            <w:vAlign w:val="center"/>
          </w:tcPr>
          <w:p w:rsidR="003652DB" w:rsidRPr="00934FDF" w:rsidRDefault="003652DB" w:rsidP="00934FDF">
            <w:pPr>
              <w:jc w:val="center"/>
              <w:rPr>
                <w:rFonts w:ascii="Calibri" w:hAnsi="Calibri"/>
                <w:color w:val="000000"/>
                <w:sz w:val="20"/>
                <w:szCs w:val="20"/>
              </w:rPr>
            </w:pPr>
            <w:r w:rsidRPr="003652DB">
              <w:rPr>
                <w:rFonts w:ascii="Calibri" w:hAnsi="Calibri"/>
                <w:color w:val="000000"/>
                <w:sz w:val="20"/>
                <w:szCs w:val="20"/>
              </w:rPr>
              <w:t>7.3, 7.4, 7.5, 7.6, 7.7, 8.1, 8.2, 8.4, 8.5, 8.6, 8.7</w:t>
            </w:r>
          </w:p>
        </w:tc>
      </w:tr>
      <w:tr w:rsidR="003652DB" w:rsidRPr="00934FDF" w:rsidTr="002E1988">
        <w:trPr>
          <w:trHeight w:val="900"/>
        </w:trPr>
        <w:tc>
          <w:tcPr>
            <w:tcW w:w="3414" w:type="pct"/>
            <w:tcBorders>
              <w:top w:val="nil"/>
              <w:left w:val="single" w:sz="4" w:space="0" w:color="auto"/>
              <w:bottom w:val="single" w:sz="4" w:space="0" w:color="auto"/>
              <w:right w:val="single" w:sz="4" w:space="0" w:color="auto"/>
            </w:tcBorders>
            <w:shd w:val="clear" w:color="auto" w:fill="auto"/>
            <w:vAlign w:val="center"/>
            <w:hideMark/>
          </w:tcPr>
          <w:p w:rsidR="003652DB" w:rsidRPr="0057105B" w:rsidRDefault="003652DB" w:rsidP="00B00606">
            <w:pPr>
              <w:numPr>
                <w:ilvl w:val="0"/>
                <w:numId w:val="68"/>
              </w:numPr>
              <w:ind w:hanging="335"/>
              <w:rPr>
                <w:rFonts w:eastAsia="Calibri"/>
                <w:sz w:val="20"/>
                <w:szCs w:val="20"/>
              </w:rPr>
            </w:pPr>
            <w:r w:rsidRPr="0057105B">
              <w:rPr>
                <w:rFonts w:eastAsia="Calibri"/>
                <w:sz w:val="20"/>
                <w:szCs w:val="20"/>
              </w:rPr>
              <w:t>wesentliche Elemente eines Textes (Titel, Aufbau, Handlungs- und Konfliktverlauf, Figuren und Figurenkonstellation, Raum- und Zeitg</w:t>
            </w:r>
            <w:r w:rsidRPr="0057105B">
              <w:rPr>
                <w:rFonts w:eastAsia="Calibri"/>
                <w:sz w:val="20"/>
                <w:szCs w:val="20"/>
              </w:rPr>
              <w:t>e</w:t>
            </w:r>
            <w:r w:rsidRPr="0057105B">
              <w:rPr>
                <w:rFonts w:eastAsia="Calibri"/>
                <w:sz w:val="20"/>
                <w:szCs w:val="20"/>
              </w:rPr>
              <w:t>staltung, Motive, Symbole) bestimmen, analysieren und in ihrer Funktion beschre</w:t>
            </w:r>
            <w:r w:rsidRPr="0057105B">
              <w:rPr>
                <w:rFonts w:eastAsia="Calibri"/>
                <w:sz w:val="20"/>
                <w:szCs w:val="20"/>
              </w:rPr>
              <w:t>i</w:t>
            </w:r>
            <w:r w:rsidRPr="0057105B">
              <w:rPr>
                <w:rFonts w:eastAsia="Calibri"/>
                <w:sz w:val="20"/>
                <w:szCs w:val="20"/>
              </w:rPr>
              <w:t>ben</w:t>
            </w:r>
          </w:p>
        </w:tc>
        <w:tc>
          <w:tcPr>
            <w:tcW w:w="1586" w:type="pct"/>
            <w:tcBorders>
              <w:top w:val="nil"/>
              <w:left w:val="nil"/>
              <w:bottom w:val="single" w:sz="4" w:space="0" w:color="auto"/>
              <w:right w:val="single" w:sz="4" w:space="0" w:color="auto"/>
            </w:tcBorders>
            <w:shd w:val="clear" w:color="auto" w:fill="auto"/>
            <w:vAlign w:val="center"/>
          </w:tcPr>
          <w:p w:rsidR="003652DB" w:rsidRPr="00934FDF" w:rsidRDefault="0017369E" w:rsidP="00934FDF">
            <w:pPr>
              <w:jc w:val="center"/>
              <w:rPr>
                <w:rFonts w:ascii="Calibri" w:hAnsi="Calibri"/>
                <w:color w:val="000000"/>
                <w:sz w:val="20"/>
                <w:szCs w:val="20"/>
              </w:rPr>
            </w:pPr>
            <w:r>
              <w:rPr>
                <w:rFonts w:ascii="Calibri" w:hAnsi="Calibri"/>
                <w:color w:val="000000"/>
                <w:sz w:val="20"/>
                <w:szCs w:val="20"/>
              </w:rPr>
              <w:t>7.3</w:t>
            </w:r>
            <w:r w:rsidRPr="0017369E">
              <w:rPr>
                <w:rFonts w:ascii="Calibri" w:hAnsi="Calibri"/>
                <w:color w:val="000000"/>
                <w:sz w:val="20"/>
                <w:szCs w:val="20"/>
              </w:rPr>
              <w:t>, 7.5, 7.6, 7.7, 8.1, 8.2, 8.4, 8.5, 8.6, 8.7</w:t>
            </w:r>
          </w:p>
        </w:tc>
      </w:tr>
      <w:tr w:rsidR="003652DB" w:rsidRPr="00934FDF" w:rsidTr="002E1988">
        <w:trPr>
          <w:trHeight w:val="1800"/>
        </w:trPr>
        <w:tc>
          <w:tcPr>
            <w:tcW w:w="3414" w:type="pct"/>
            <w:tcBorders>
              <w:top w:val="nil"/>
              <w:left w:val="single" w:sz="4" w:space="0" w:color="auto"/>
              <w:bottom w:val="single" w:sz="4" w:space="0" w:color="auto"/>
              <w:right w:val="single" w:sz="4" w:space="0" w:color="auto"/>
            </w:tcBorders>
            <w:shd w:val="clear" w:color="auto" w:fill="auto"/>
            <w:vAlign w:val="center"/>
            <w:hideMark/>
          </w:tcPr>
          <w:p w:rsidR="0057105B" w:rsidRPr="0057105B" w:rsidRDefault="003652DB" w:rsidP="00B00606">
            <w:pPr>
              <w:numPr>
                <w:ilvl w:val="0"/>
                <w:numId w:val="68"/>
              </w:numPr>
              <w:ind w:hanging="335"/>
              <w:rPr>
                <w:rFonts w:eastAsia="Calibri"/>
                <w:sz w:val="20"/>
                <w:szCs w:val="20"/>
              </w:rPr>
            </w:pPr>
            <w:r w:rsidRPr="0057105B">
              <w:rPr>
                <w:rFonts w:eastAsia="Calibri"/>
                <w:sz w:val="20"/>
                <w:szCs w:val="20"/>
              </w:rPr>
              <w:t>Fachbegriffe zur formalen Beschrei</w:t>
            </w:r>
            <w:r w:rsidR="0057105B" w:rsidRPr="0057105B">
              <w:rPr>
                <w:rFonts w:eastAsia="Calibri"/>
                <w:sz w:val="20"/>
                <w:szCs w:val="20"/>
              </w:rPr>
              <w:t xml:space="preserve">bung von Texten verwenden </w:t>
            </w:r>
          </w:p>
          <w:p w:rsidR="0057105B" w:rsidRPr="0057105B" w:rsidRDefault="003652DB" w:rsidP="00BD3917">
            <w:pPr>
              <w:ind w:left="397"/>
              <w:rPr>
                <w:rFonts w:eastAsia="Calibri"/>
                <w:sz w:val="20"/>
                <w:szCs w:val="20"/>
              </w:rPr>
            </w:pPr>
            <w:r w:rsidRPr="0057105B">
              <w:rPr>
                <w:rFonts w:eastAsia="Calibri"/>
                <w:sz w:val="20"/>
                <w:szCs w:val="20"/>
              </w:rPr>
              <w:t>Autor, Erzähler, Erzählperspektive, Erzählform, Erzählstruktur, innere und äußere Handlung, offener Schluss, Erzähltempora, Vorausde</w:t>
            </w:r>
            <w:r w:rsidRPr="0057105B">
              <w:rPr>
                <w:rFonts w:eastAsia="Calibri"/>
                <w:sz w:val="20"/>
                <w:szCs w:val="20"/>
              </w:rPr>
              <w:t>u</w:t>
            </w:r>
            <w:r w:rsidRPr="0057105B">
              <w:rPr>
                <w:rFonts w:eastAsia="Calibri"/>
                <w:sz w:val="20"/>
                <w:szCs w:val="20"/>
              </w:rPr>
              <w:t>tungen und Rückble</w:t>
            </w:r>
            <w:r w:rsidRPr="0057105B">
              <w:rPr>
                <w:rFonts w:eastAsia="Calibri"/>
                <w:sz w:val="20"/>
                <w:szCs w:val="20"/>
              </w:rPr>
              <w:t>n</w:t>
            </w:r>
            <w:r w:rsidR="0057105B" w:rsidRPr="0057105B">
              <w:rPr>
                <w:rFonts w:eastAsia="Calibri"/>
                <w:sz w:val="20"/>
                <w:szCs w:val="20"/>
              </w:rPr>
              <w:t>de</w:t>
            </w:r>
          </w:p>
          <w:p w:rsidR="0057105B" w:rsidRPr="0057105B" w:rsidRDefault="003652DB" w:rsidP="00BD3917">
            <w:pPr>
              <w:ind w:left="397"/>
              <w:rPr>
                <w:rFonts w:eastAsia="Calibri"/>
                <w:sz w:val="20"/>
                <w:szCs w:val="20"/>
              </w:rPr>
            </w:pPr>
            <w:r w:rsidRPr="0057105B">
              <w:rPr>
                <w:rFonts w:eastAsia="Calibri"/>
                <w:sz w:val="20"/>
                <w:szCs w:val="20"/>
              </w:rPr>
              <w:t>Reim, Rhythmus, Vers, Metrum, sprachliche Bilder (Vergleich, Met</w:t>
            </w:r>
            <w:r w:rsidRPr="0057105B">
              <w:rPr>
                <w:rFonts w:eastAsia="Calibri"/>
                <w:sz w:val="20"/>
                <w:szCs w:val="20"/>
              </w:rPr>
              <w:t>a</w:t>
            </w:r>
            <w:r w:rsidRPr="0057105B">
              <w:rPr>
                <w:rFonts w:eastAsia="Calibri"/>
                <w:sz w:val="20"/>
                <w:szCs w:val="20"/>
              </w:rPr>
              <w:t>pher, Personifikation), lyrisches Ich, Enjambement</w:t>
            </w:r>
            <w:r w:rsidR="0057105B" w:rsidRPr="0057105B">
              <w:rPr>
                <w:rFonts w:eastAsia="Calibri"/>
                <w:sz w:val="20"/>
                <w:szCs w:val="20"/>
              </w:rPr>
              <w:t>, Kadenz, Atm</w:t>
            </w:r>
            <w:r w:rsidR="0057105B" w:rsidRPr="0057105B">
              <w:rPr>
                <w:rFonts w:eastAsia="Calibri"/>
                <w:sz w:val="20"/>
                <w:szCs w:val="20"/>
              </w:rPr>
              <w:t>o</w:t>
            </w:r>
            <w:r w:rsidR="0057105B" w:rsidRPr="0057105B">
              <w:rPr>
                <w:rFonts w:eastAsia="Calibri"/>
                <w:sz w:val="20"/>
                <w:szCs w:val="20"/>
              </w:rPr>
              <w:t>sphäre</w:t>
            </w:r>
          </w:p>
          <w:p w:rsidR="003652DB" w:rsidRPr="0057105B" w:rsidRDefault="003652DB" w:rsidP="00BD3917">
            <w:pPr>
              <w:ind w:left="397"/>
              <w:rPr>
                <w:rFonts w:eastAsia="Calibri"/>
                <w:sz w:val="20"/>
                <w:szCs w:val="20"/>
              </w:rPr>
            </w:pPr>
            <w:r w:rsidRPr="0057105B">
              <w:rPr>
                <w:rFonts w:eastAsia="Calibri"/>
                <w:sz w:val="20"/>
                <w:szCs w:val="20"/>
              </w:rPr>
              <w:t>Figurenverzeichnis, Akt, Szene, Exposition, Höhepunkt, Wend</w:t>
            </w:r>
            <w:r w:rsidRPr="0057105B">
              <w:rPr>
                <w:rFonts w:eastAsia="Calibri"/>
                <w:sz w:val="20"/>
                <w:szCs w:val="20"/>
              </w:rPr>
              <w:t>e</w:t>
            </w:r>
            <w:r w:rsidRPr="0057105B">
              <w:rPr>
                <w:rFonts w:eastAsia="Calibri"/>
                <w:sz w:val="20"/>
                <w:szCs w:val="20"/>
              </w:rPr>
              <w:t>punkt, Lösung, Katastrophe, Dialog und Mon</w:t>
            </w:r>
            <w:r w:rsidRPr="0057105B">
              <w:rPr>
                <w:rFonts w:eastAsia="Calibri"/>
                <w:sz w:val="20"/>
                <w:szCs w:val="20"/>
              </w:rPr>
              <w:t>o</w:t>
            </w:r>
            <w:r w:rsidRPr="0057105B">
              <w:rPr>
                <w:rFonts w:eastAsia="Calibri"/>
                <w:sz w:val="20"/>
                <w:szCs w:val="20"/>
              </w:rPr>
              <w:t>log, Regieanweisung</w:t>
            </w:r>
          </w:p>
        </w:tc>
        <w:tc>
          <w:tcPr>
            <w:tcW w:w="1586" w:type="pct"/>
            <w:tcBorders>
              <w:top w:val="nil"/>
              <w:left w:val="nil"/>
              <w:bottom w:val="single" w:sz="4" w:space="0" w:color="auto"/>
              <w:right w:val="single" w:sz="4" w:space="0" w:color="auto"/>
            </w:tcBorders>
            <w:shd w:val="clear" w:color="auto" w:fill="auto"/>
            <w:vAlign w:val="center"/>
          </w:tcPr>
          <w:p w:rsidR="003652DB" w:rsidRPr="00934FDF" w:rsidRDefault="0017369E" w:rsidP="00934FDF">
            <w:pPr>
              <w:jc w:val="center"/>
              <w:rPr>
                <w:rFonts w:ascii="Calibri" w:hAnsi="Calibri"/>
                <w:color w:val="000000"/>
                <w:sz w:val="20"/>
                <w:szCs w:val="20"/>
              </w:rPr>
            </w:pPr>
            <w:r w:rsidRPr="0017369E">
              <w:rPr>
                <w:rFonts w:ascii="Calibri" w:hAnsi="Calibri"/>
                <w:color w:val="000000"/>
                <w:sz w:val="20"/>
                <w:szCs w:val="20"/>
              </w:rPr>
              <w:t>7.3, 7.4, 7.5, 7.6, 7.7, 8.1, 8.2, 8.4, 8.5, 8.6, 8.7</w:t>
            </w:r>
          </w:p>
        </w:tc>
      </w:tr>
      <w:tr w:rsidR="003652DB" w:rsidRPr="00934FDF" w:rsidTr="002E1988">
        <w:trPr>
          <w:trHeight w:val="450"/>
        </w:trPr>
        <w:tc>
          <w:tcPr>
            <w:tcW w:w="3414" w:type="pct"/>
            <w:tcBorders>
              <w:top w:val="nil"/>
              <w:left w:val="single" w:sz="4" w:space="0" w:color="auto"/>
              <w:bottom w:val="single" w:sz="4" w:space="0" w:color="auto"/>
              <w:right w:val="single" w:sz="4" w:space="0" w:color="auto"/>
            </w:tcBorders>
            <w:shd w:val="clear" w:color="auto" w:fill="auto"/>
            <w:vAlign w:val="center"/>
            <w:hideMark/>
          </w:tcPr>
          <w:p w:rsidR="003652DB" w:rsidRPr="0057105B" w:rsidRDefault="003652DB" w:rsidP="00B00606">
            <w:pPr>
              <w:numPr>
                <w:ilvl w:val="0"/>
                <w:numId w:val="68"/>
              </w:numPr>
              <w:ind w:hanging="335"/>
              <w:rPr>
                <w:rFonts w:eastAsia="Calibri"/>
                <w:sz w:val="20"/>
                <w:szCs w:val="20"/>
              </w:rPr>
            </w:pPr>
            <w:r w:rsidRPr="0057105B">
              <w:rPr>
                <w:rFonts w:eastAsia="Calibri"/>
                <w:sz w:val="20"/>
                <w:szCs w:val="20"/>
              </w:rPr>
              <w:t>sprachliche Gestaltungsmittel beschreiben und auf ihre Funktion hin unte</w:t>
            </w:r>
            <w:r w:rsidRPr="0057105B">
              <w:rPr>
                <w:rFonts w:eastAsia="Calibri"/>
                <w:sz w:val="20"/>
                <w:szCs w:val="20"/>
              </w:rPr>
              <w:t>r</w:t>
            </w:r>
            <w:r w:rsidRPr="0057105B">
              <w:rPr>
                <w:rFonts w:eastAsia="Calibri"/>
                <w:sz w:val="20"/>
                <w:szCs w:val="20"/>
              </w:rPr>
              <w:t>suchen</w:t>
            </w:r>
          </w:p>
        </w:tc>
        <w:tc>
          <w:tcPr>
            <w:tcW w:w="1586" w:type="pct"/>
            <w:tcBorders>
              <w:top w:val="nil"/>
              <w:left w:val="nil"/>
              <w:bottom w:val="single" w:sz="4" w:space="0" w:color="auto"/>
              <w:right w:val="single" w:sz="4" w:space="0" w:color="auto"/>
            </w:tcBorders>
            <w:shd w:val="clear" w:color="auto" w:fill="auto"/>
            <w:vAlign w:val="center"/>
          </w:tcPr>
          <w:p w:rsidR="003652DB" w:rsidRPr="00934FDF" w:rsidRDefault="0017369E" w:rsidP="00934FDF">
            <w:pPr>
              <w:jc w:val="center"/>
              <w:rPr>
                <w:rFonts w:ascii="Calibri" w:hAnsi="Calibri"/>
                <w:color w:val="000000"/>
                <w:sz w:val="20"/>
                <w:szCs w:val="20"/>
              </w:rPr>
            </w:pPr>
            <w:r w:rsidRPr="0017369E">
              <w:rPr>
                <w:rFonts w:ascii="Calibri" w:hAnsi="Calibri"/>
                <w:color w:val="000000"/>
                <w:sz w:val="20"/>
                <w:szCs w:val="20"/>
              </w:rPr>
              <w:t>7.3, 7.4, 7.5,</w:t>
            </w:r>
            <w:r>
              <w:rPr>
                <w:rFonts w:ascii="Calibri" w:hAnsi="Calibri"/>
                <w:color w:val="000000"/>
                <w:sz w:val="20"/>
                <w:szCs w:val="20"/>
              </w:rPr>
              <w:t xml:space="preserve"> 7.6, 7.7, 8.1, 8.2, 8.4,</w:t>
            </w:r>
            <w:r w:rsidRPr="0017369E">
              <w:rPr>
                <w:rFonts w:ascii="Calibri" w:hAnsi="Calibri"/>
                <w:color w:val="000000"/>
                <w:sz w:val="20"/>
                <w:szCs w:val="20"/>
              </w:rPr>
              <w:t xml:space="preserve"> 8.6, 8.7</w:t>
            </w:r>
          </w:p>
        </w:tc>
      </w:tr>
      <w:tr w:rsidR="003652DB" w:rsidRPr="00934FDF" w:rsidTr="002E1988">
        <w:trPr>
          <w:trHeight w:val="289"/>
        </w:trPr>
        <w:tc>
          <w:tcPr>
            <w:tcW w:w="3414" w:type="pct"/>
            <w:tcBorders>
              <w:top w:val="nil"/>
              <w:left w:val="single" w:sz="4" w:space="0" w:color="auto"/>
              <w:bottom w:val="single" w:sz="4" w:space="0" w:color="auto"/>
              <w:right w:val="single" w:sz="4" w:space="0" w:color="auto"/>
            </w:tcBorders>
            <w:shd w:val="clear" w:color="auto" w:fill="auto"/>
            <w:vAlign w:val="center"/>
            <w:hideMark/>
          </w:tcPr>
          <w:p w:rsidR="003652DB" w:rsidRPr="0057105B" w:rsidRDefault="003652DB" w:rsidP="00B00606">
            <w:pPr>
              <w:numPr>
                <w:ilvl w:val="0"/>
                <w:numId w:val="68"/>
              </w:numPr>
              <w:ind w:hanging="335"/>
              <w:rPr>
                <w:rFonts w:eastAsia="Calibri"/>
                <w:sz w:val="20"/>
                <w:szCs w:val="20"/>
              </w:rPr>
            </w:pPr>
            <w:r w:rsidRPr="0057105B">
              <w:rPr>
                <w:rFonts w:eastAsia="Calibri"/>
                <w:sz w:val="20"/>
                <w:szCs w:val="20"/>
              </w:rPr>
              <w:t>Komik und Parodie erkennen und untersuchen</w:t>
            </w:r>
          </w:p>
        </w:tc>
        <w:tc>
          <w:tcPr>
            <w:tcW w:w="1586" w:type="pct"/>
            <w:tcBorders>
              <w:top w:val="nil"/>
              <w:left w:val="nil"/>
              <w:bottom w:val="single" w:sz="4" w:space="0" w:color="auto"/>
              <w:right w:val="single" w:sz="4" w:space="0" w:color="auto"/>
            </w:tcBorders>
            <w:shd w:val="clear" w:color="auto" w:fill="auto"/>
            <w:vAlign w:val="center"/>
          </w:tcPr>
          <w:p w:rsidR="003652DB" w:rsidRPr="00934FDF" w:rsidRDefault="0017369E" w:rsidP="00934FDF">
            <w:pPr>
              <w:jc w:val="center"/>
              <w:rPr>
                <w:rFonts w:ascii="Calibri" w:hAnsi="Calibri"/>
                <w:color w:val="000000"/>
                <w:sz w:val="20"/>
                <w:szCs w:val="20"/>
              </w:rPr>
            </w:pPr>
            <w:r>
              <w:rPr>
                <w:rFonts w:ascii="Calibri" w:hAnsi="Calibri"/>
                <w:color w:val="000000"/>
                <w:sz w:val="20"/>
                <w:szCs w:val="20"/>
              </w:rPr>
              <w:t>7.3, 7.5, 7.6, 7.7, 8.1, 8.4, 8.6</w:t>
            </w:r>
          </w:p>
        </w:tc>
      </w:tr>
      <w:tr w:rsidR="003652DB" w:rsidRPr="00934FDF" w:rsidTr="002E1988">
        <w:trPr>
          <w:trHeight w:val="900"/>
        </w:trPr>
        <w:tc>
          <w:tcPr>
            <w:tcW w:w="3414" w:type="pct"/>
            <w:tcBorders>
              <w:top w:val="nil"/>
              <w:left w:val="single" w:sz="4" w:space="0" w:color="auto"/>
              <w:bottom w:val="single" w:sz="4" w:space="0" w:color="auto"/>
              <w:right w:val="single" w:sz="4" w:space="0" w:color="auto"/>
            </w:tcBorders>
            <w:shd w:val="clear" w:color="auto" w:fill="auto"/>
            <w:vAlign w:val="center"/>
            <w:hideMark/>
          </w:tcPr>
          <w:p w:rsidR="003652DB" w:rsidRPr="0057105B" w:rsidRDefault="003652DB" w:rsidP="00B00606">
            <w:pPr>
              <w:numPr>
                <w:ilvl w:val="0"/>
                <w:numId w:val="68"/>
              </w:numPr>
              <w:ind w:hanging="335"/>
              <w:rPr>
                <w:rFonts w:eastAsia="Calibri"/>
                <w:sz w:val="20"/>
                <w:szCs w:val="20"/>
              </w:rPr>
            </w:pPr>
            <w:r w:rsidRPr="0057105B">
              <w:rPr>
                <w:rFonts w:eastAsia="Calibri"/>
                <w:sz w:val="20"/>
                <w:szCs w:val="20"/>
              </w:rPr>
              <w:t>grundlegende literarische Gattungen definieren und deren Merkmale für das Textverstehen nutzen (mindestens Gedicht, Ballade, Epos, Erzählung, Kalendergeschichte, Kurzgeschichte, Anekdote, Dr</w:t>
            </w:r>
            <w:r w:rsidRPr="0057105B">
              <w:rPr>
                <w:rFonts w:eastAsia="Calibri"/>
                <w:sz w:val="20"/>
                <w:szCs w:val="20"/>
              </w:rPr>
              <w:t>a</w:t>
            </w:r>
            <w:r w:rsidRPr="0057105B">
              <w:rPr>
                <w:rFonts w:eastAsia="Calibri"/>
                <w:sz w:val="20"/>
                <w:szCs w:val="20"/>
              </w:rPr>
              <w:t>ma)</w:t>
            </w:r>
          </w:p>
        </w:tc>
        <w:tc>
          <w:tcPr>
            <w:tcW w:w="1586" w:type="pct"/>
            <w:tcBorders>
              <w:top w:val="nil"/>
              <w:left w:val="nil"/>
              <w:bottom w:val="single" w:sz="4" w:space="0" w:color="auto"/>
              <w:right w:val="single" w:sz="4" w:space="0" w:color="auto"/>
            </w:tcBorders>
            <w:shd w:val="clear" w:color="auto" w:fill="auto"/>
            <w:vAlign w:val="center"/>
          </w:tcPr>
          <w:p w:rsidR="003652DB" w:rsidRPr="00934FDF" w:rsidRDefault="0017369E" w:rsidP="00934FDF">
            <w:pPr>
              <w:jc w:val="center"/>
              <w:rPr>
                <w:rFonts w:ascii="Calibri" w:hAnsi="Calibri"/>
                <w:color w:val="000000"/>
                <w:sz w:val="20"/>
                <w:szCs w:val="20"/>
              </w:rPr>
            </w:pPr>
            <w:r>
              <w:rPr>
                <w:rFonts w:ascii="Calibri" w:hAnsi="Calibri"/>
                <w:color w:val="000000"/>
                <w:sz w:val="20"/>
                <w:szCs w:val="20"/>
              </w:rPr>
              <w:t>7.3, 7.4, 7.5, 7.6, 7.7</w:t>
            </w:r>
            <w:r w:rsidRPr="0017369E">
              <w:rPr>
                <w:rFonts w:ascii="Calibri" w:hAnsi="Calibri"/>
                <w:color w:val="000000"/>
                <w:sz w:val="20"/>
                <w:szCs w:val="20"/>
              </w:rPr>
              <w:t>, 8.2, 8.4,</w:t>
            </w:r>
            <w:r>
              <w:rPr>
                <w:rFonts w:ascii="Calibri" w:hAnsi="Calibri"/>
                <w:color w:val="000000"/>
                <w:sz w:val="20"/>
                <w:szCs w:val="20"/>
              </w:rPr>
              <w:t xml:space="preserve"> 8.5,</w:t>
            </w:r>
            <w:r w:rsidRPr="0017369E">
              <w:rPr>
                <w:rFonts w:ascii="Calibri" w:hAnsi="Calibri"/>
                <w:color w:val="000000"/>
                <w:sz w:val="20"/>
                <w:szCs w:val="20"/>
              </w:rPr>
              <w:t xml:space="preserve"> 8.6, 8.7</w:t>
            </w:r>
          </w:p>
        </w:tc>
      </w:tr>
      <w:tr w:rsidR="003652DB" w:rsidRPr="00934FDF" w:rsidTr="002E1988">
        <w:trPr>
          <w:trHeight w:val="289"/>
        </w:trPr>
        <w:tc>
          <w:tcPr>
            <w:tcW w:w="3414" w:type="pct"/>
            <w:tcBorders>
              <w:top w:val="nil"/>
              <w:left w:val="single" w:sz="4" w:space="0" w:color="auto"/>
              <w:bottom w:val="single" w:sz="4" w:space="0" w:color="auto"/>
              <w:right w:val="single" w:sz="4" w:space="0" w:color="auto"/>
            </w:tcBorders>
            <w:shd w:val="clear" w:color="000000" w:fill="D9D9D9"/>
            <w:vAlign w:val="center"/>
            <w:hideMark/>
          </w:tcPr>
          <w:p w:rsidR="003652DB" w:rsidRPr="00934FDF" w:rsidRDefault="003652DB" w:rsidP="00934FDF">
            <w:pPr>
              <w:rPr>
                <w:rFonts w:cs="Arial"/>
                <w:b/>
                <w:bCs/>
                <w:color w:val="000000"/>
                <w:sz w:val="20"/>
                <w:szCs w:val="20"/>
              </w:rPr>
            </w:pPr>
            <w:r w:rsidRPr="00934FDF">
              <w:rPr>
                <w:rFonts w:cs="Arial"/>
                <w:b/>
                <w:bCs/>
                <w:color w:val="000000"/>
                <w:sz w:val="20"/>
                <w:szCs w:val="20"/>
              </w:rPr>
              <w:t>Texte interpretieren</w:t>
            </w:r>
          </w:p>
        </w:tc>
        <w:tc>
          <w:tcPr>
            <w:tcW w:w="1586" w:type="pct"/>
            <w:tcBorders>
              <w:top w:val="nil"/>
              <w:left w:val="nil"/>
              <w:bottom w:val="single" w:sz="4" w:space="0" w:color="auto"/>
              <w:right w:val="single" w:sz="4" w:space="0" w:color="auto"/>
            </w:tcBorders>
            <w:shd w:val="clear" w:color="000000" w:fill="D9D9D9"/>
            <w:vAlign w:val="center"/>
          </w:tcPr>
          <w:p w:rsidR="003652DB" w:rsidRPr="00934FDF" w:rsidRDefault="003652DB" w:rsidP="00934FDF">
            <w:pPr>
              <w:jc w:val="center"/>
              <w:rPr>
                <w:rFonts w:ascii="Calibri" w:hAnsi="Calibri"/>
                <w:color w:val="000000"/>
                <w:sz w:val="20"/>
                <w:szCs w:val="20"/>
              </w:rPr>
            </w:pPr>
          </w:p>
        </w:tc>
      </w:tr>
      <w:tr w:rsidR="003652DB" w:rsidRPr="00934FDF" w:rsidTr="002E1988">
        <w:trPr>
          <w:trHeight w:val="675"/>
        </w:trPr>
        <w:tc>
          <w:tcPr>
            <w:tcW w:w="3414" w:type="pct"/>
            <w:tcBorders>
              <w:top w:val="nil"/>
              <w:left w:val="single" w:sz="4" w:space="0" w:color="auto"/>
              <w:bottom w:val="single" w:sz="4" w:space="0" w:color="auto"/>
              <w:right w:val="single" w:sz="4" w:space="0" w:color="auto"/>
            </w:tcBorders>
            <w:shd w:val="clear" w:color="auto" w:fill="auto"/>
            <w:vAlign w:val="center"/>
            <w:hideMark/>
          </w:tcPr>
          <w:p w:rsidR="003652DB" w:rsidRPr="0057105B" w:rsidRDefault="003652DB" w:rsidP="00B00606">
            <w:pPr>
              <w:numPr>
                <w:ilvl w:val="0"/>
                <w:numId w:val="68"/>
              </w:numPr>
              <w:ind w:hanging="335"/>
              <w:rPr>
                <w:rFonts w:eastAsia="Calibri"/>
                <w:sz w:val="20"/>
                <w:szCs w:val="20"/>
              </w:rPr>
            </w:pPr>
            <w:r w:rsidRPr="0057105B">
              <w:rPr>
                <w:rFonts w:eastAsia="Calibri"/>
                <w:sz w:val="20"/>
                <w:szCs w:val="20"/>
              </w:rPr>
              <w:t>Deutungen eines Textes entwickeln und formulieren (auch mithilfe von Deutungshypothesen); das eigene Textverständnis erläutern, begründen und am Text belegen</w:t>
            </w:r>
          </w:p>
        </w:tc>
        <w:tc>
          <w:tcPr>
            <w:tcW w:w="1586" w:type="pct"/>
            <w:tcBorders>
              <w:top w:val="nil"/>
              <w:left w:val="nil"/>
              <w:bottom w:val="single" w:sz="4" w:space="0" w:color="auto"/>
              <w:right w:val="single" w:sz="4" w:space="0" w:color="auto"/>
            </w:tcBorders>
            <w:shd w:val="clear" w:color="auto" w:fill="auto"/>
            <w:vAlign w:val="center"/>
          </w:tcPr>
          <w:p w:rsidR="003652DB" w:rsidRPr="00934FDF" w:rsidRDefault="00685B33" w:rsidP="00934FDF">
            <w:pPr>
              <w:jc w:val="center"/>
              <w:rPr>
                <w:rFonts w:ascii="Calibri" w:hAnsi="Calibri"/>
                <w:color w:val="000000"/>
                <w:sz w:val="20"/>
                <w:szCs w:val="20"/>
              </w:rPr>
            </w:pPr>
            <w:r w:rsidRPr="00685B33">
              <w:rPr>
                <w:rFonts w:ascii="Calibri" w:hAnsi="Calibri"/>
                <w:color w:val="000000"/>
                <w:sz w:val="20"/>
                <w:szCs w:val="20"/>
              </w:rPr>
              <w:t>7.3, 7.4, 7.5, 7.6, 7.7,</w:t>
            </w:r>
            <w:r>
              <w:rPr>
                <w:rFonts w:ascii="Calibri" w:hAnsi="Calibri"/>
                <w:color w:val="000000"/>
                <w:sz w:val="20"/>
                <w:szCs w:val="20"/>
              </w:rPr>
              <w:t xml:space="preserve"> 8.1,</w:t>
            </w:r>
            <w:r w:rsidRPr="00685B33">
              <w:rPr>
                <w:rFonts w:ascii="Calibri" w:hAnsi="Calibri"/>
                <w:color w:val="000000"/>
                <w:sz w:val="20"/>
                <w:szCs w:val="20"/>
              </w:rPr>
              <w:t xml:space="preserve"> 8.2, 8.4, 8.5, 8.6, 8.7</w:t>
            </w:r>
          </w:p>
        </w:tc>
      </w:tr>
      <w:tr w:rsidR="003652DB" w:rsidRPr="00934FDF" w:rsidTr="002E1988">
        <w:trPr>
          <w:trHeight w:val="300"/>
        </w:trPr>
        <w:tc>
          <w:tcPr>
            <w:tcW w:w="3414" w:type="pct"/>
            <w:tcBorders>
              <w:top w:val="nil"/>
              <w:left w:val="single" w:sz="4" w:space="0" w:color="auto"/>
              <w:bottom w:val="single" w:sz="4" w:space="0" w:color="auto"/>
              <w:right w:val="single" w:sz="4" w:space="0" w:color="auto"/>
            </w:tcBorders>
            <w:shd w:val="clear" w:color="auto" w:fill="auto"/>
            <w:vAlign w:val="center"/>
            <w:hideMark/>
          </w:tcPr>
          <w:p w:rsidR="003652DB" w:rsidRPr="0057105B" w:rsidRDefault="003652DB" w:rsidP="00B00606">
            <w:pPr>
              <w:numPr>
                <w:ilvl w:val="0"/>
                <w:numId w:val="68"/>
              </w:numPr>
              <w:ind w:hanging="335"/>
              <w:rPr>
                <w:rFonts w:eastAsia="Calibri"/>
                <w:sz w:val="20"/>
                <w:szCs w:val="20"/>
              </w:rPr>
            </w:pPr>
            <w:r w:rsidRPr="0057105B">
              <w:rPr>
                <w:rFonts w:eastAsia="Calibri"/>
                <w:sz w:val="20"/>
                <w:szCs w:val="20"/>
              </w:rPr>
              <w:t>Vorwissen für ihr Textverstehen nutzen</w:t>
            </w:r>
          </w:p>
        </w:tc>
        <w:tc>
          <w:tcPr>
            <w:tcW w:w="1586" w:type="pct"/>
            <w:tcBorders>
              <w:top w:val="nil"/>
              <w:left w:val="nil"/>
              <w:bottom w:val="single" w:sz="4" w:space="0" w:color="auto"/>
              <w:right w:val="single" w:sz="4" w:space="0" w:color="auto"/>
            </w:tcBorders>
            <w:shd w:val="clear" w:color="auto" w:fill="auto"/>
            <w:vAlign w:val="center"/>
          </w:tcPr>
          <w:p w:rsidR="003652DB" w:rsidRPr="00934FDF" w:rsidRDefault="00685B33" w:rsidP="00934FDF">
            <w:pPr>
              <w:jc w:val="center"/>
              <w:rPr>
                <w:rFonts w:ascii="Calibri" w:hAnsi="Calibri"/>
                <w:color w:val="000000"/>
                <w:sz w:val="20"/>
                <w:szCs w:val="20"/>
              </w:rPr>
            </w:pPr>
            <w:r>
              <w:rPr>
                <w:rFonts w:ascii="Calibri" w:hAnsi="Calibri"/>
                <w:color w:val="000000"/>
                <w:sz w:val="20"/>
                <w:szCs w:val="20"/>
              </w:rPr>
              <w:t>7.3, 7.5, 7.6, 7.7, 8.2, 8.4, 8.5,</w:t>
            </w:r>
            <w:r w:rsidRPr="00685B33">
              <w:rPr>
                <w:rFonts w:ascii="Calibri" w:hAnsi="Calibri"/>
                <w:color w:val="000000"/>
                <w:sz w:val="20"/>
                <w:szCs w:val="20"/>
              </w:rPr>
              <w:t xml:space="preserve"> 8.7</w:t>
            </w:r>
          </w:p>
        </w:tc>
      </w:tr>
      <w:tr w:rsidR="003652DB" w:rsidRPr="00934FDF" w:rsidTr="002E1988">
        <w:trPr>
          <w:trHeight w:val="450"/>
        </w:trPr>
        <w:tc>
          <w:tcPr>
            <w:tcW w:w="3414" w:type="pct"/>
            <w:tcBorders>
              <w:top w:val="nil"/>
              <w:left w:val="single" w:sz="4" w:space="0" w:color="auto"/>
              <w:bottom w:val="single" w:sz="4" w:space="0" w:color="auto"/>
              <w:right w:val="single" w:sz="4" w:space="0" w:color="auto"/>
            </w:tcBorders>
            <w:shd w:val="clear" w:color="auto" w:fill="auto"/>
            <w:vAlign w:val="center"/>
            <w:hideMark/>
          </w:tcPr>
          <w:p w:rsidR="003652DB" w:rsidRPr="0057105B" w:rsidRDefault="003652DB" w:rsidP="00B00606">
            <w:pPr>
              <w:numPr>
                <w:ilvl w:val="0"/>
                <w:numId w:val="68"/>
              </w:numPr>
              <w:ind w:hanging="335"/>
              <w:rPr>
                <w:rFonts w:eastAsia="Calibri"/>
                <w:sz w:val="20"/>
                <w:szCs w:val="20"/>
              </w:rPr>
            </w:pPr>
            <w:r w:rsidRPr="0057105B">
              <w:rPr>
                <w:rFonts w:eastAsia="Calibri"/>
                <w:sz w:val="20"/>
                <w:szCs w:val="20"/>
              </w:rPr>
              <w:t>für ihr Textverstehen Quellen nutzen (Lexika, Wörterbücher, Inte</w:t>
            </w:r>
            <w:r w:rsidRPr="0057105B">
              <w:rPr>
                <w:rFonts w:eastAsia="Calibri"/>
                <w:sz w:val="20"/>
                <w:szCs w:val="20"/>
              </w:rPr>
              <w:t>r</w:t>
            </w:r>
            <w:r w:rsidRPr="0057105B">
              <w:rPr>
                <w:rFonts w:eastAsia="Calibri"/>
                <w:sz w:val="20"/>
                <w:szCs w:val="20"/>
              </w:rPr>
              <w:t>net)</w:t>
            </w:r>
          </w:p>
        </w:tc>
        <w:tc>
          <w:tcPr>
            <w:tcW w:w="1586" w:type="pct"/>
            <w:tcBorders>
              <w:top w:val="nil"/>
              <w:left w:val="nil"/>
              <w:bottom w:val="single" w:sz="4" w:space="0" w:color="auto"/>
              <w:right w:val="single" w:sz="4" w:space="0" w:color="auto"/>
            </w:tcBorders>
            <w:shd w:val="clear" w:color="auto" w:fill="auto"/>
            <w:vAlign w:val="center"/>
          </w:tcPr>
          <w:p w:rsidR="003652DB" w:rsidRPr="00934FDF" w:rsidRDefault="00685B33" w:rsidP="00934FDF">
            <w:pPr>
              <w:jc w:val="center"/>
              <w:rPr>
                <w:rFonts w:ascii="Calibri" w:hAnsi="Calibri"/>
                <w:color w:val="000000"/>
                <w:sz w:val="20"/>
                <w:szCs w:val="20"/>
              </w:rPr>
            </w:pPr>
            <w:r>
              <w:rPr>
                <w:rFonts w:ascii="Calibri" w:hAnsi="Calibri"/>
                <w:color w:val="000000"/>
                <w:sz w:val="20"/>
                <w:szCs w:val="20"/>
              </w:rPr>
              <w:t>7.5, 7.6, 7.7, 8.4, 8.5</w:t>
            </w:r>
          </w:p>
        </w:tc>
      </w:tr>
      <w:tr w:rsidR="003652DB" w:rsidRPr="00934FDF" w:rsidTr="002E1988">
        <w:trPr>
          <w:trHeight w:val="900"/>
        </w:trPr>
        <w:tc>
          <w:tcPr>
            <w:tcW w:w="3414" w:type="pct"/>
            <w:tcBorders>
              <w:top w:val="nil"/>
              <w:left w:val="single" w:sz="4" w:space="0" w:color="auto"/>
              <w:bottom w:val="single" w:sz="4" w:space="0" w:color="auto"/>
              <w:right w:val="single" w:sz="4" w:space="0" w:color="auto"/>
            </w:tcBorders>
            <w:shd w:val="clear" w:color="auto" w:fill="auto"/>
            <w:vAlign w:val="center"/>
            <w:hideMark/>
          </w:tcPr>
          <w:p w:rsidR="003652DB" w:rsidRPr="0057105B" w:rsidRDefault="003652DB" w:rsidP="00B00606">
            <w:pPr>
              <w:numPr>
                <w:ilvl w:val="0"/>
                <w:numId w:val="68"/>
              </w:numPr>
              <w:ind w:hanging="335"/>
              <w:rPr>
                <w:rFonts w:eastAsia="Calibri"/>
                <w:sz w:val="20"/>
                <w:szCs w:val="20"/>
              </w:rPr>
            </w:pPr>
            <w:r w:rsidRPr="0057105B">
              <w:rPr>
                <w:rFonts w:eastAsia="Calibri"/>
                <w:sz w:val="20"/>
                <w:szCs w:val="20"/>
              </w:rPr>
              <w:t>mit handlungs- und produktionsorientierten Verfahren ein plausibles Textverständnis herausarbeiten (z. B. Texttransformationen, Ausg</w:t>
            </w:r>
            <w:r w:rsidRPr="0057105B">
              <w:rPr>
                <w:rFonts w:eastAsia="Calibri"/>
                <w:sz w:val="20"/>
                <w:szCs w:val="20"/>
              </w:rPr>
              <w:t>e</w:t>
            </w:r>
            <w:r w:rsidRPr="0057105B">
              <w:rPr>
                <w:rFonts w:eastAsia="Calibri"/>
                <w:sz w:val="20"/>
                <w:szCs w:val="20"/>
              </w:rPr>
              <w:t>staltungen, Formen szenischen Interpreti</w:t>
            </w:r>
            <w:r w:rsidRPr="0057105B">
              <w:rPr>
                <w:rFonts w:eastAsia="Calibri"/>
                <w:sz w:val="20"/>
                <w:szCs w:val="20"/>
              </w:rPr>
              <w:t>e</w:t>
            </w:r>
            <w:r w:rsidRPr="0057105B">
              <w:rPr>
                <w:rFonts w:eastAsia="Calibri"/>
                <w:sz w:val="20"/>
                <w:szCs w:val="20"/>
              </w:rPr>
              <w:t>rens)</w:t>
            </w:r>
          </w:p>
        </w:tc>
        <w:tc>
          <w:tcPr>
            <w:tcW w:w="1586" w:type="pct"/>
            <w:tcBorders>
              <w:top w:val="nil"/>
              <w:left w:val="nil"/>
              <w:bottom w:val="single" w:sz="4" w:space="0" w:color="auto"/>
              <w:right w:val="single" w:sz="4" w:space="0" w:color="auto"/>
            </w:tcBorders>
            <w:shd w:val="clear" w:color="auto" w:fill="auto"/>
            <w:vAlign w:val="center"/>
          </w:tcPr>
          <w:p w:rsidR="003652DB" w:rsidRPr="00934FDF" w:rsidRDefault="00685B33" w:rsidP="00934FDF">
            <w:pPr>
              <w:jc w:val="center"/>
              <w:rPr>
                <w:rFonts w:ascii="Calibri" w:hAnsi="Calibri"/>
                <w:color w:val="000000"/>
                <w:sz w:val="20"/>
                <w:szCs w:val="20"/>
              </w:rPr>
            </w:pPr>
            <w:r>
              <w:rPr>
                <w:rFonts w:ascii="Calibri" w:hAnsi="Calibri"/>
                <w:color w:val="000000"/>
                <w:sz w:val="20"/>
                <w:szCs w:val="20"/>
              </w:rPr>
              <w:t>7.3, 7.5, 7.6, 7.7, 8.4, 8.6,</w:t>
            </w:r>
            <w:r w:rsidRPr="00685B33">
              <w:rPr>
                <w:rFonts w:ascii="Calibri" w:hAnsi="Calibri"/>
                <w:color w:val="000000"/>
                <w:sz w:val="20"/>
                <w:szCs w:val="20"/>
              </w:rPr>
              <w:t xml:space="preserve"> 8.7</w:t>
            </w:r>
          </w:p>
        </w:tc>
      </w:tr>
      <w:tr w:rsidR="003652DB" w:rsidRPr="00934FDF" w:rsidTr="002E1988">
        <w:trPr>
          <w:trHeight w:val="409"/>
        </w:trPr>
        <w:tc>
          <w:tcPr>
            <w:tcW w:w="3414" w:type="pct"/>
            <w:tcBorders>
              <w:top w:val="nil"/>
              <w:left w:val="single" w:sz="4" w:space="0" w:color="auto"/>
              <w:bottom w:val="single" w:sz="4" w:space="0" w:color="auto"/>
              <w:right w:val="single" w:sz="4" w:space="0" w:color="auto"/>
            </w:tcBorders>
            <w:shd w:val="clear" w:color="auto" w:fill="auto"/>
            <w:vAlign w:val="center"/>
            <w:hideMark/>
          </w:tcPr>
          <w:p w:rsidR="003652DB" w:rsidRPr="0057105B" w:rsidRDefault="003652DB" w:rsidP="00B00606">
            <w:pPr>
              <w:numPr>
                <w:ilvl w:val="0"/>
                <w:numId w:val="68"/>
              </w:numPr>
              <w:ind w:hanging="335"/>
              <w:rPr>
                <w:rFonts w:eastAsia="Calibri"/>
                <w:sz w:val="20"/>
                <w:szCs w:val="20"/>
              </w:rPr>
            </w:pPr>
            <w:r w:rsidRPr="0057105B">
              <w:rPr>
                <w:rFonts w:eastAsia="Calibri"/>
                <w:sz w:val="20"/>
                <w:szCs w:val="20"/>
              </w:rPr>
              <w:t>literarische Figuren charakterisieren; Figurenkonstellationen b</w:t>
            </w:r>
            <w:r w:rsidRPr="0057105B">
              <w:rPr>
                <w:rFonts w:eastAsia="Calibri"/>
                <w:sz w:val="20"/>
                <w:szCs w:val="20"/>
              </w:rPr>
              <w:t>e</w:t>
            </w:r>
            <w:r w:rsidRPr="0057105B">
              <w:rPr>
                <w:rFonts w:eastAsia="Calibri"/>
                <w:sz w:val="20"/>
                <w:szCs w:val="20"/>
              </w:rPr>
              <w:t xml:space="preserve">schreiben </w:t>
            </w:r>
          </w:p>
        </w:tc>
        <w:tc>
          <w:tcPr>
            <w:tcW w:w="1586" w:type="pct"/>
            <w:tcBorders>
              <w:top w:val="nil"/>
              <w:left w:val="nil"/>
              <w:bottom w:val="single" w:sz="4" w:space="0" w:color="auto"/>
              <w:right w:val="single" w:sz="4" w:space="0" w:color="auto"/>
            </w:tcBorders>
            <w:shd w:val="clear" w:color="auto" w:fill="auto"/>
            <w:vAlign w:val="center"/>
          </w:tcPr>
          <w:p w:rsidR="003652DB" w:rsidRPr="00934FDF" w:rsidRDefault="00685B33" w:rsidP="00934FDF">
            <w:pPr>
              <w:jc w:val="center"/>
              <w:rPr>
                <w:rFonts w:ascii="Calibri" w:hAnsi="Calibri"/>
                <w:color w:val="000000"/>
                <w:sz w:val="20"/>
                <w:szCs w:val="20"/>
              </w:rPr>
            </w:pPr>
            <w:r>
              <w:rPr>
                <w:rFonts w:ascii="Calibri" w:hAnsi="Calibri"/>
                <w:color w:val="000000"/>
                <w:sz w:val="20"/>
                <w:szCs w:val="20"/>
              </w:rPr>
              <w:t>7.3, 7.4, 7.5, 7.6, 7.7, 8.1, 8.4, 8.5, 8.6, 8.7</w:t>
            </w:r>
          </w:p>
        </w:tc>
      </w:tr>
      <w:tr w:rsidR="003652DB" w:rsidRPr="00934FDF" w:rsidTr="002E1988">
        <w:trPr>
          <w:trHeight w:val="450"/>
        </w:trPr>
        <w:tc>
          <w:tcPr>
            <w:tcW w:w="3414" w:type="pct"/>
            <w:tcBorders>
              <w:top w:val="nil"/>
              <w:left w:val="single" w:sz="4" w:space="0" w:color="auto"/>
              <w:bottom w:val="single" w:sz="4" w:space="0" w:color="auto"/>
              <w:right w:val="single" w:sz="4" w:space="0" w:color="auto"/>
            </w:tcBorders>
            <w:shd w:val="clear" w:color="auto" w:fill="auto"/>
            <w:vAlign w:val="center"/>
            <w:hideMark/>
          </w:tcPr>
          <w:p w:rsidR="003652DB" w:rsidRPr="0057105B" w:rsidRDefault="003652DB" w:rsidP="00B00606">
            <w:pPr>
              <w:numPr>
                <w:ilvl w:val="0"/>
                <w:numId w:val="68"/>
              </w:numPr>
              <w:ind w:hanging="335"/>
              <w:rPr>
                <w:rFonts w:eastAsia="Calibri"/>
                <w:sz w:val="20"/>
                <w:szCs w:val="20"/>
              </w:rPr>
            </w:pPr>
            <w:r w:rsidRPr="0057105B">
              <w:rPr>
                <w:rFonts w:eastAsia="Calibri"/>
                <w:sz w:val="20"/>
                <w:szCs w:val="20"/>
              </w:rPr>
              <w:t>Verstehensschwierigkeiten benennen und für den Interpretationspr</w:t>
            </w:r>
            <w:r w:rsidRPr="0057105B">
              <w:rPr>
                <w:rFonts w:eastAsia="Calibri"/>
                <w:sz w:val="20"/>
                <w:szCs w:val="20"/>
              </w:rPr>
              <w:t>o</w:t>
            </w:r>
            <w:r w:rsidRPr="0057105B">
              <w:rPr>
                <w:rFonts w:eastAsia="Calibri"/>
                <w:sz w:val="20"/>
                <w:szCs w:val="20"/>
              </w:rPr>
              <w:t>zess nutzen</w:t>
            </w:r>
          </w:p>
        </w:tc>
        <w:tc>
          <w:tcPr>
            <w:tcW w:w="1586" w:type="pct"/>
            <w:tcBorders>
              <w:top w:val="nil"/>
              <w:left w:val="nil"/>
              <w:bottom w:val="single" w:sz="4" w:space="0" w:color="auto"/>
              <w:right w:val="single" w:sz="4" w:space="0" w:color="auto"/>
            </w:tcBorders>
            <w:shd w:val="clear" w:color="auto" w:fill="auto"/>
            <w:vAlign w:val="center"/>
          </w:tcPr>
          <w:p w:rsidR="003652DB" w:rsidRPr="00934FDF" w:rsidRDefault="00685B33" w:rsidP="00934FDF">
            <w:pPr>
              <w:jc w:val="center"/>
              <w:rPr>
                <w:rFonts w:ascii="Calibri" w:hAnsi="Calibri"/>
                <w:color w:val="000000"/>
                <w:sz w:val="20"/>
                <w:szCs w:val="20"/>
              </w:rPr>
            </w:pPr>
            <w:r>
              <w:rPr>
                <w:rFonts w:ascii="Calibri" w:hAnsi="Calibri"/>
                <w:color w:val="000000"/>
                <w:sz w:val="20"/>
                <w:szCs w:val="20"/>
              </w:rPr>
              <w:t>7.3, 7.5, 7.6, 7.7, 8.1, 8.2, 8.4, 8.5, 8.6, 8.7</w:t>
            </w:r>
          </w:p>
        </w:tc>
      </w:tr>
      <w:tr w:rsidR="003652DB" w:rsidRPr="00934FDF" w:rsidTr="002E1988">
        <w:trPr>
          <w:trHeight w:val="450"/>
        </w:trPr>
        <w:tc>
          <w:tcPr>
            <w:tcW w:w="3414" w:type="pct"/>
            <w:tcBorders>
              <w:top w:val="nil"/>
              <w:left w:val="single" w:sz="4" w:space="0" w:color="auto"/>
              <w:bottom w:val="single" w:sz="4" w:space="0" w:color="auto"/>
              <w:right w:val="single" w:sz="4" w:space="0" w:color="auto"/>
            </w:tcBorders>
            <w:shd w:val="clear" w:color="auto" w:fill="auto"/>
            <w:vAlign w:val="center"/>
            <w:hideMark/>
          </w:tcPr>
          <w:p w:rsidR="003652DB" w:rsidRPr="0057105B" w:rsidRDefault="003652DB" w:rsidP="00B00606">
            <w:pPr>
              <w:numPr>
                <w:ilvl w:val="0"/>
                <w:numId w:val="68"/>
              </w:numPr>
              <w:ind w:hanging="335"/>
              <w:rPr>
                <w:rFonts w:eastAsia="Calibri"/>
                <w:sz w:val="20"/>
                <w:szCs w:val="20"/>
              </w:rPr>
            </w:pPr>
            <w:r w:rsidRPr="0057105B">
              <w:rPr>
                <w:rFonts w:eastAsia="Calibri"/>
                <w:sz w:val="20"/>
                <w:szCs w:val="20"/>
              </w:rPr>
              <w:t>Mehrdeutigkeit von literarischen Texten erkennen und in Grundzügen erlä</w:t>
            </w:r>
            <w:r w:rsidRPr="0057105B">
              <w:rPr>
                <w:rFonts w:eastAsia="Calibri"/>
                <w:sz w:val="20"/>
                <w:szCs w:val="20"/>
              </w:rPr>
              <w:t>u</w:t>
            </w:r>
            <w:r w:rsidRPr="0057105B">
              <w:rPr>
                <w:rFonts w:eastAsia="Calibri"/>
                <w:sz w:val="20"/>
                <w:szCs w:val="20"/>
              </w:rPr>
              <w:t>tern</w:t>
            </w:r>
          </w:p>
        </w:tc>
        <w:tc>
          <w:tcPr>
            <w:tcW w:w="1586" w:type="pct"/>
            <w:tcBorders>
              <w:top w:val="nil"/>
              <w:left w:val="nil"/>
              <w:bottom w:val="single" w:sz="4" w:space="0" w:color="auto"/>
              <w:right w:val="single" w:sz="4" w:space="0" w:color="auto"/>
            </w:tcBorders>
            <w:shd w:val="clear" w:color="auto" w:fill="auto"/>
            <w:vAlign w:val="center"/>
          </w:tcPr>
          <w:p w:rsidR="003652DB" w:rsidRPr="00934FDF" w:rsidRDefault="00685B33" w:rsidP="00934FDF">
            <w:pPr>
              <w:jc w:val="center"/>
              <w:rPr>
                <w:rFonts w:ascii="Calibri" w:hAnsi="Calibri"/>
                <w:color w:val="000000"/>
                <w:sz w:val="20"/>
                <w:szCs w:val="20"/>
              </w:rPr>
            </w:pPr>
            <w:r>
              <w:rPr>
                <w:rFonts w:ascii="Calibri" w:hAnsi="Calibri"/>
                <w:color w:val="000000"/>
                <w:sz w:val="20"/>
                <w:szCs w:val="20"/>
              </w:rPr>
              <w:t>7.3, 7.5, 7.6, 7.7, 8.1, 8.2, 8.4, 8.6, 8.7</w:t>
            </w:r>
          </w:p>
        </w:tc>
      </w:tr>
      <w:tr w:rsidR="003652DB" w:rsidRPr="00934FDF" w:rsidTr="002E1988">
        <w:trPr>
          <w:trHeight w:val="450"/>
        </w:trPr>
        <w:tc>
          <w:tcPr>
            <w:tcW w:w="3414" w:type="pct"/>
            <w:tcBorders>
              <w:top w:val="nil"/>
              <w:left w:val="single" w:sz="4" w:space="0" w:color="auto"/>
              <w:bottom w:val="single" w:sz="4" w:space="0" w:color="auto"/>
              <w:right w:val="single" w:sz="4" w:space="0" w:color="auto"/>
            </w:tcBorders>
            <w:shd w:val="clear" w:color="auto" w:fill="auto"/>
            <w:vAlign w:val="center"/>
            <w:hideMark/>
          </w:tcPr>
          <w:p w:rsidR="003652DB" w:rsidRPr="0057105B" w:rsidRDefault="003652DB" w:rsidP="00B00606">
            <w:pPr>
              <w:numPr>
                <w:ilvl w:val="0"/>
                <w:numId w:val="68"/>
              </w:numPr>
              <w:ind w:hanging="335"/>
              <w:rPr>
                <w:rFonts w:eastAsia="Calibri"/>
                <w:sz w:val="20"/>
                <w:szCs w:val="20"/>
              </w:rPr>
            </w:pPr>
            <w:r w:rsidRPr="0057105B">
              <w:rPr>
                <w:rFonts w:eastAsia="Calibri"/>
                <w:sz w:val="20"/>
                <w:szCs w:val="20"/>
              </w:rPr>
              <w:lastRenderedPageBreak/>
              <w:t>die Wirkung eines Textes beschreiben und begründen (Textteile und Tex</w:t>
            </w:r>
            <w:r w:rsidRPr="0057105B">
              <w:rPr>
                <w:rFonts w:eastAsia="Calibri"/>
                <w:sz w:val="20"/>
                <w:szCs w:val="20"/>
              </w:rPr>
              <w:t>t</w:t>
            </w:r>
            <w:r w:rsidRPr="0057105B">
              <w:rPr>
                <w:rFonts w:eastAsia="Calibri"/>
                <w:sz w:val="20"/>
                <w:szCs w:val="20"/>
              </w:rPr>
              <w:t>ganzes)</w:t>
            </w:r>
          </w:p>
        </w:tc>
        <w:tc>
          <w:tcPr>
            <w:tcW w:w="1586" w:type="pct"/>
            <w:tcBorders>
              <w:top w:val="nil"/>
              <w:left w:val="nil"/>
              <w:bottom w:val="single" w:sz="4" w:space="0" w:color="auto"/>
              <w:right w:val="single" w:sz="4" w:space="0" w:color="auto"/>
            </w:tcBorders>
            <w:shd w:val="clear" w:color="auto" w:fill="auto"/>
            <w:vAlign w:val="center"/>
          </w:tcPr>
          <w:p w:rsidR="003652DB" w:rsidRPr="00934FDF" w:rsidRDefault="00685B33" w:rsidP="00934FDF">
            <w:pPr>
              <w:jc w:val="center"/>
              <w:rPr>
                <w:rFonts w:ascii="Calibri" w:hAnsi="Calibri"/>
                <w:color w:val="000000"/>
                <w:sz w:val="20"/>
                <w:szCs w:val="20"/>
              </w:rPr>
            </w:pPr>
            <w:r>
              <w:rPr>
                <w:rFonts w:ascii="Calibri" w:hAnsi="Calibri"/>
                <w:color w:val="000000"/>
                <w:sz w:val="20"/>
                <w:szCs w:val="20"/>
              </w:rPr>
              <w:t>7.3, 7.5, 7.6, 7.7, 8.1, 8.2, 8.4, 8.5, 8.6, 8.7</w:t>
            </w:r>
          </w:p>
        </w:tc>
      </w:tr>
      <w:tr w:rsidR="003652DB" w:rsidRPr="00934FDF" w:rsidTr="002E1988">
        <w:trPr>
          <w:trHeight w:val="300"/>
        </w:trPr>
        <w:tc>
          <w:tcPr>
            <w:tcW w:w="3414" w:type="pct"/>
            <w:tcBorders>
              <w:top w:val="nil"/>
              <w:left w:val="single" w:sz="4" w:space="0" w:color="auto"/>
              <w:bottom w:val="single" w:sz="4" w:space="0" w:color="auto"/>
              <w:right w:val="single" w:sz="4" w:space="0" w:color="auto"/>
            </w:tcBorders>
            <w:shd w:val="clear" w:color="000000" w:fill="D9D9D9"/>
            <w:vAlign w:val="center"/>
            <w:hideMark/>
          </w:tcPr>
          <w:p w:rsidR="003652DB" w:rsidRPr="00934FDF" w:rsidRDefault="003652DB" w:rsidP="00934FDF">
            <w:pPr>
              <w:rPr>
                <w:rFonts w:cs="Arial"/>
                <w:b/>
                <w:bCs/>
                <w:color w:val="000000"/>
                <w:sz w:val="20"/>
                <w:szCs w:val="20"/>
              </w:rPr>
            </w:pPr>
            <w:r w:rsidRPr="00934FDF">
              <w:rPr>
                <w:rFonts w:cs="Arial"/>
                <w:b/>
                <w:bCs/>
                <w:color w:val="000000"/>
                <w:sz w:val="20"/>
                <w:szCs w:val="20"/>
              </w:rPr>
              <w:t>Texte kontextualisieren</w:t>
            </w:r>
          </w:p>
        </w:tc>
        <w:tc>
          <w:tcPr>
            <w:tcW w:w="1586" w:type="pct"/>
            <w:tcBorders>
              <w:top w:val="nil"/>
              <w:left w:val="nil"/>
              <w:bottom w:val="single" w:sz="4" w:space="0" w:color="auto"/>
              <w:right w:val="single" w:sz="4" w:space="0" w:color="auto"/>
            </w:tcBorders>
            <w:shd w:val="clear" w:color="000000" w:fill="D9D9D9"/>
            <w:vAlign w:val="center"/>
          </w:tcPr>
          <w:p w:rsidR="003652DB" w:rsidRPr="00934FDF" w:rsidRDefault="003652DB" w:rsidP="00934FDF">
            <w:pPr>
              <w:jc w:val="center"/>
              <w:rPr>
                <w:rFonts w:ascii="Calibri" w:hAnsi="Calibri"/>
                <w:color w:val="000000"/>
                <w:sz w:val="20"/>
                <w:szCs w:val="20"/>
              </w:rPr>
            </w:pPr>
          </w:p>
        </w:tc>
      </w:tr>
      <w:tr w:rsidR="003652DB" w:rsidRPr="00934FDF" w:rsidTr="002E1988">
        <w:trPr>
          <w:trHeight w:val="1125"/>
        </w:trPr>
        <w:tc>
          <w:tcPr>
            <w:tcW w:w="3414" w:type="pct"/>
            <w:tcBorders>
              <w:top w:val="nil"/>
              <w:left w:val="single" w:sz="4" w:space="0" w:color="auto"/>
              <w:bottom w:val="single" w:sz="4" w:space="0" w:color="auto"/>
              <w:right w:val="single" w:sz="4" w:space="0" w:color="auto"/>
            </w:tcBorders>
            <w:shd w:val="clear" w:color="auto" w:fill="auto"/>
            <w:vAlign w:val="center"/>
            <w:hideMark/>
          </w:tcPr>
          <w:p w:rsidR="003652DB" w:rsidRPr="00934FDF" w:rsidRDefault="003652DB" w:rsidP="00B00606">
            <w:pPr>
              <w:numPr>
                <w:ilvl w:val="0"/>
                <w:numId w:val="68"/>
              </w:numPr>
              <w:ind w:hanging="335"/>
              <w:rPr>
                <w:rFonts w:cs="Arial"/>
                <w:color w:val="000000"/>
                <w:sz w:val="20"/>
                <w:szCs w:val="20"/>
              </w:rPr>
            </w:pPr>
            <w:r w:rsidRPr="00934FDF">
              <w:rPr>
                <w:rFonts w:cs="Arial"/>
                <w:color w:val="000000"/>
                <w:sz w:val="20"/>
                <w:szCs w:val="20"/>
              </w:rPr>
              <w:t>vergleichend eigene und literarische Lebenswelten beschreiben und reflektieren (Alterität, auch in Bezug auf kulturelle, ethnische, religi</w:t>
            </w:r>
            <w:r w:rsidRPr="00934FDF">
              <w:rPr>
                <w:rFonts w:cs="Arial"/>
                <w:color w:val="000000"/>
                <w:sz w:val="20"/>
                <w:szCs w:val="20"/>
              </w:rPr>
              <w:t>ö</w:t>
            </w:r>
            <w:r w:rsidRPr="00934FDF">
              <w:rPr>
                <w:rFonts w:cs="Arial"/>
                <w:color w:val="000000"/>
                <w:sz w:val="20"/>
                <w:szCs w:val="20"/>
              </w:rPr>
              <w:t>se oder wel</w:t>
            </w:r>
            <w:r w:rsidRPr="00934FDF">
              <w:rPr>
                <w:rFonts w:cs="Arial"/>
                <w:color w:val="000000"/>
                <w:sz w:val="20"/>
                <w:szCs w:val="20"/>
              </w:rPr>
              <w:t>t</w:t>
            </w:r>
            <w:r w:rsidRPr="00934FDF">
              <w:rPr>
                <w:rFonts w:cs="Arial"/>
                <w:color w:val="000000"/>
                <w:sz w:val="20"/>
                <w:szCs w:val="20"/>
              </w:rPr>
              <w:t>anschauliche Prägungen, persönliche Einschränkungen oder Behinderungen, geschlechtliche Identitäten oder sexuelle Orie</w:t>
            </w:r>
            <w:r w:rsidRPr="00934FDF">
              <w:rPr>
                <w:rFonts w:cs="Arial"/>
                <w:color w:val="000000"/>
                <w:sz w:val="20"/>
                <w:szCs w:val="20"/>
              </w:rPr>
              <w:t>n</w:t>
            </w:r>
            <w:r w:rsidRPr="00934FDF">
              <w:rPr>
                <w:rFonts w:cs="Arial"/>
                <w:color w:val="000000"/>
                <w:sz w:val="20"/>
                <w:szCs w:val="20"/>
              </w:rPr>
              <w:t>tieru</w:t>
            </w:r>
            <w:r w:rsidRPr="00934FDF">
              <w:rPr>
                <w:rFonts w:cs="Arial"/>
                <w:color w:val="000000"/>
                <w:sz w:val="20"/>
                <w:szCs w:val="20"/>
              </w:rPr>
              <w:t>n</w:t>
            </w:r>
            <w:r w:rsidRPr="00934FDF">
              <w:rPr>
                <w:rFonts w:cs="Arial"/>
                <w:color w:val="000000"/>
                <w:sz w:val="20"/>
                <w:szCs w:val="20"/>
              </w:rPr>
              <w:t>gen)</w:t>
            </w:r>
          </w:p>
        </w:tc>
        <w:tc>
          <w:tcPr>
            <w:tcW w:w="1586" w:type="pct"/>
            <w:tcBorders>
              <w:top w:val="nil"/>
              <w:left w:val="nil"/>
              <w:bottom w:val="single" w:sz="4" w:space="0" w:color="auto"/>
              <w:right w:val="single" w:sz="4" w:space="0" w:color="auto"/>
            </w:tcBorders>
            <w:shd w:val="clear" w:color="auto" w:fill="auto"/>
            <w:vAlign w:val="center"/>
          </w:tcPr>
          <w:p w:rsidR="003652DB" w:rsidRPr="00934FDF" w:rsidRDefault="00685B33" w:rsidP="00934FDF">
            <w:pPr>
              <w:jc w:val="center"/>
              <w:rPr>
                <w:rFonts w:ascii="Calibri" w:hAnsi="Calibri"/>
                <w:color w:val="000000"/>
                <w:sz w:val="20"/>
                <w:szCs w:val="20"/>
              </w:rPr>
            </w:pPr>
            <w:r>
              <w:rPr>
                <w:rFonts w:ascii="Calibri" w:hAnsi="Calibri"/>
                <w:color w:val="000000"/>
                <w:sz w:val="20"/>
                <w:szCs w:val="20"/>
              </w:rPr>
              <w:t>7.3, 7.5, 7.6, 7.7, 8.1, 8.4, 8.5, 8.6, 8.7</w:t>
            </w:r>
          </w:p>
        </w:tc>
      </w:tr>
      <w:tr w:rsidR="003652DB" w:rsidRPr="00934FDF" w:rsidTr="002E1988">
        <w:trPr>
          <w:trHeight w:val="675"/>
        </w:trPr>
        <w:tc>
          <w:tcPr>
            <w:tcW w:w="3414" w:type="pct"/>
            <w:tcBorders>
              <w:top w:val="nil"/>
              <w:left w:val="single" w:sz="4" w:space="0" w:color="auto"/>
              <w:bottom w:val="single" w:sz="4" w:space="0" w:color="auto"/>
              <w:right w:val="single" w:sz="4" w:space="0" w:color="auto"/>
            </w:tcBorders>
            <w:shd w:val="clear" w:color="auto" w:fill="auto"/>
            <w:vAlign w:val="center"/>
            <w:hideMark/>
          </w:tcPr>
          <w:p w:rsidR="003652DB" w:rsidRPr="000E2D8B" w:rsidRDefault="003652DB" w:rsidP="00B00606">
            <w:pPr>
              <w:numPr>
                <w:ilvl w:val="0"/>
                <w:numId w:val="68"/>
              </w:numPr>
              <w:ind w:hanging="335"/>
              <w:rPr>
                <w:rFonts w:eastAsia="Calibri"/>
                <w:sz w:val="20"/>
                <w:szCs w:val="20"/>
              </w:rPr>
            </w:pPr>
            <w:r w:rsidRPr="000E2D8B">
              <w:rPr>
                <w:rFonts w:eastAsia="Calibri"/>
                <w:sz w:val="20"/>
                <w:szCs w:val="20"/>
              </w:rPr>
              <w:t>Texte inhaltlich und formal vergleichen, auch solche unterschiedl</w:t>
            </w:r>
            <w:r w:rsidRPr="000E2D8B">
              <w:rPr>
                <w:rFonts w:eastAsia="Calibri"/>
                <w:sz w:val="20"/>
                <w:szCs w:val="20"/>
              </w:rPr>
              <w:t>i</w:t>
            </w:r>
            <w:r w:rsidRPr="000E2D8B">
              <w:rPr>
                <w:rFonts w:eastAsia="Calibri"/>
                <w:sz w:val="20"/>
                <w:szCs w:val="20"/>
              </w:rPr>
              <w:t>cher Textsorten bzw. medialer Darstellung, dabei den Vergleich für ihr Textve</w:t>
            </w:r>
            <w:r w:rsidRPr="000E2D8B">
              <w:rPr>
                <w:rFonts w:eastAsia="Calibri"/>
                <w:sz w:val="20"/>
                <w:szCs w:val="20"/>
              </w:rPr>
              <w:t>r</w:t>
            </w:r>
            <w:r w:rsidRPr="000E2D8B">
              <w:rPr>
                <w:rFonts w:eastAsia="Calibri"/>
                <w:sz w:val="20"/>
                <w:szCs w:val="20"/>
              </w:rPr>
              <w:t>stehen nutzen</w:t>
            </w:r>
          </w:p>
        </w:tc>
        <w:tc>
          <w:tcPr>
            <w:tcW w:w="1586" w:type="pct"/>
            <w:tcBorders>
              <w:top w:val="nil"/>
              <w:left w:val="nil"/>
              <w:bottom w:val="single" w:sz="4" w:space="0" w:color="auto"/>
              <w:right w:val="single" w:sz="4" w:space="0" w:color="auto"/>
            </w:tcBorders>
            <w:shd w:val="clear" w:color="auto" w:fill="auto"/>
            <w:vAlign w:val="center"/>
          </w:tcPr>
          <w:p w:rsidR="003652DB" w:rsidRPr="00934FDF" w:rsidRDefault="00A73ED0" w:rsidP="00934FDF">
            <w:pPr>
              <w:jc w:val="center"/>
              <w:rPr>
                <w:rFonts w:ascii="Calibri" w:hAnsi="Calibri"/>
                <w:color w:val="000000"/>
                <w:sz w:val="20"/>
                <w:szCs w:val="20"/>
              </w:rPr>
            </w:pPr>
            <w:r>
              <w:rPr>
                <w:rFonts w:ascii="Calibri" w:hAnsi="Calibri"/>
                <w:color w:val="000000"/>
                <w:sz w:val="20"/>
                <w:szCs w:val="20"/>
              </w:rPr>
              <w:t>7.3, 7.5, 7.6, 7.7, 8.1, 8.4, 8.7</w:t>
            </w:r>
          </w:p>
        </w:tc>
      </w:tr>
      <w:tr w:rsidR="003652DB" w:rsidRPr="00934FDF" w:rsidTr="002E1988">
        <w:trPr>
          <w:trHeight w:val="675"/>
        </w:trPr>
        <w:tc>
          <w:tcPr>
            <w:tcW w:w="3414" w:type="pct"/>
            <w:tcBorders>
              <w:top w:val="nil"/>
              <w:left w:val="single" w:sz="4" w:space="0" w:color="auto"/>
              <w:bottom w:val="single" w:sz="4" w:space="0" w:color="auto"/>
              <w:right w:val="single" w:sz="4" w:space="0" w:color="auto"/>
            </w:tcBorders>
            <w:shd w:val="clear" w:color="auto" w:fill="auto"/>
            <w:vAlign w:val="center"/>
            <w:hideMark/>
          </w:tcPr>
          <w:p w:rsidR="003652DB" w:rsidRPr="000E2D8B" w:rsidRDefault="003652DB" w:rsidP="00B00606">
            <w:pPr>
              <w:numPr>
                <w:ilvl w:val="0"/>
                <w:numId w:val="68"/>
              </w:numPr>
              <w:ind w:hanging="335"/>
              <w:rPr>
                <w:rFonts w:eastAsia="Calibri"/>
                <w:sz w:val="20"/>
                <w:szCs w:val="20"/>
              </w:rPr>
            </w:pPr>
            <w:r w:rsidRPr="000E2D8B">
              <w:rPr>
                <w:rFonts w:eastAsia="Calibri"/>
                <w:sz w:val="20"/>
                <w:szCs w:val="20"/>
              </w:rPr>
              <w:t>exemplarisch historische Kontexte in ihr Verständnis von Texten ei</w:t>
            </w:r>
            <w:r w:rsidRPr="000E2D8B">
              <w:rPr>
                <w:rFonts w:eastAsia="Calibri"/>
                <w:sz w:val="20"/>
                <w:szCs w:val="20"/>
              </w:rPr>
              <w:t>n</w:t>
            </w:r>
            <w:r w:rsidRPr="000E2D8B">
              <w:rPr>
                <w:rFonts w:eastAsia="Calibri"/>
                <w:sz w:val="20"/>
                <w:szCs w:val="20"/>
              </w:rPr>
              <w:t>beziehen (auch Mittelalter), indem sie Bezüge zu Entstehungszeit und -bedingungen he</w:t>
            </w:r>
            <w:r w:rsidRPr="000E2D8B">
              <w:rPr>
                <w:rFonts w:eastAsia="Calibri"/>
                <w:sz w:val="20"/>
                <w:szCs w:val="20"/>
              </w:rPr>
              <w:t>r</w:t>
            </w:r>
            <w:r w:rsidRPr="000E2D8B">
              <w:rPr>
                <w:rFonts w:eastAsia="Calibri"/>
                <w:sz w:val="20"/>
                <w:szCs w:val="20"/>
              </w:rPr>
              <w:t>stellen</w:t>
            </w:r>
          </w:p>
        </w:tc>
        <w:tc>
          <w:tcPr>
            <w:tcW w:w="1586" w:type="pct"/>
            <w:tcBorders>
              <w:top w:val="nil"/>
              <w:left w:val="nil"/>
              <w:bottom w:val="single" w:sz="4" w:space="0" w:color="auto"/>
              <w:right w:val="single" w:sz="4" w:space="0" w:color="auto"/>
            </w:tcBorders>
            <w:shd w:val="clear" w:color="auto" w:fill="auto"/>
            <w:vAlign w:val="center"/>
          </w:tcPr>
          <w:p w:rsidR="003652DB" w:rsidRPr="00934FDF" w:rsidRDefault="00A73ED0" w:rsidP="00934FDF">
            <w:pPr>
              <w:jc w:val="center"/>
              <w:rPr>
                <w:rFonts w:ascii="Calibri" w:hAnsi="Calibri"/>
                <w:color w:val="000000"/>
                <w:sz w:val="20"/>
                <w:szCs w:val="20"/>
              </w:rPr>
            </w:pPr>
            <w:r>
              <w:rPr>
                <w:rFonts w:ascii="Calibri" w:hAnsi="Calibri"/>
                <w:color w:val="000000"/>
                <w:sz w:val="20"/>
                <w:szCs w:val="20"/>
              </w:rPr>
              <w:t>7.5, 7.6, 7.7, 8.4, 8.5, 8.7</w:t>
            </w:r>
          </w:p>
        </w:tc>
      </w:tr>
      <w:tr w:rsidR="003652DB" w:rsidRPr="00934FDF" w:rsidTr="002E1988">
        <w:trPr>
          <w:trHeight w:val="300"/>
        </w:trPr>
        <w:tc>
          <w:tcPr>
            <w:tcW w:w="3414" w:type="pct"/>
            <w:tcBorders>
              <w:top w:val="nil"/>
              <w:left w:val="single" w:sz="4" w:space="0" w:color="auto"/>
              <w:bottom w:val="single" w:sz="4" w:space="0" w:color="auto"/>
              <w:right w:val="single" w:sz="4" w:space="0" w:color="auto"/>
            </w:tcBorders>
            <w:shd w:val="clear" w:color="000000" w:fill="D9D9D9"/>
            <w:vAlign w:val="center"/>
            <w:hideMark/>
          </w:tcPr>
          <w:p w:rsidR="003652DB" w:rsidRPr="00934FDF" w:rsidRDefault="003652DB" w:rsidP="00934FDF">
            <w:pPr>
              <w:rPr>
                <w:rFonts w:cs="Arial"/>
                <w:b/>
                <w:bCs/>
                <w:color w:val="000000"/>
                <w:sz w:val="20"/>
                <w:szCs w:val="20"/>
              </w:rPr>
            </w:pPr>
            <w:r w:rsidRPr="00934FDF">
              <w:rPr>
                <w:rFonts w:cs="Arial"/>
                <w:b/>
                <w:bCs/>
                <w:color w:val="000000"/>
                <w:sz w:val="20"/>
                <w:szCs w:val="20"/>
              </w:rPr>
              <w:t>Texte werten</w:t>
            </w:r>
          </w:p>
        </w:tc>
        <w:tc>
          <w:tcPr>
            <w:tcW w:w="1586" w:type="pct"/>
            <w:tcBorders>
              <w:top w:val="nil"/>
              <w:left w:val="nil"/>
              <w:bottom w:val="single" w:sz="4" w:space="0" w:color="auto"/>
              <w:right w:val="single" w:sz="4" w:space="0" w:color="auto"/>
            </w:tcBorders>
            <w:shd w:val="clear" w:color="000000" w:fill="D9D9D9"/>
            <w:vAlign w:val="center"/>
          </w:tcPr>
          <w:p w:rsidR="003652DB" w:rsidRPr="00934FDF" w:rsidRDefault="003652DB" w:rsidP="00934FDF">
            <w:pPr>
              <w:jc w:val="center"/>
              <w:rPr>
                <w:rFonts w:ascii="Calibri" w:hAnsi="Calibri"/>
                <w:color w:val="000000"/>
                <w:sz w:val="20"/>
                <w:szCs w:val="20"/>
              </w:rPr>
            </w:pPr>
          </w:p>
        </w:tc>
      </w:tr>
      <w:tr w:rsidR="003652DB" w:rsidRPr="00934FDF" w:rsidTr="002E1988">
        <w:trPr>
          <w:trHeight w:val="450"/>
        </w:trPr>
        <w:tc>
          <w:tcPr>
            <w:tcW w:w="3414" w:type="pct"/>
            <w:tcBorders>
              <w:top w:val="nil"/>
              <w:left w:val="single" w:sz="4" w:space="0" w:color="auto"/>
              <w:bottom w:val="single" w:sz="4" w:space="0" w:color="auto"/>
              <w:right w:val="single" w:sz="4" w:space="0" w:color="auto"/>
            </w:tcBorders>
            <w:shd w:val="clear" w:color="auto" w:fill="auto"/>
            <w:vAlign w:val="center"/>
            <w:hideMark/>
          </w:tcPr>
          <w:p w:rsidR="003652DB" w:rsidRPr="000E2D8B" w:rsidRDefault="003652DB" w:rsidP="00B00606">
            <w:pPr>
              <w:numPr>
                <w:ilvl w:val="0"/>
                <w:numId w:val="68"/>
              </w:numPr>
              <w:ind w:hanging="335"/>
              <w:rPr>
                <w:rFonts w:eastAsia="Calibri"/>
                <w:sz w:val="20"/>
                <w:szCs w:val="20"/>
              </w:rPr>
            </w:pPr>
            <w:r w:rsidRPr="000E2D8B">
              <w:rPr>
                <w:rFonts w:eastAsia="Calibri"/>
                <w:sz w:val="20"/>
                <w:szCs w:val="20"/>
              </w:rPr>
              <w:t>Texte begründet beurteilen und die Kriterien dieser Beurteilung r</w:t>
            </w:r>
            <w:r w:rsidRPr="000E2D8B">
              <w:rPr>
                <w:rFonts w:eastAsia="Calibri"/>
                <w:sz w:val="20"/>
                <w:szCs w:val="20"/>
              </w:rPr>
              <w:t>e</w:t>
            </w:r>
            <w:r w:rsidRPr="000E2D8B">
              <w:rPr>
                <w:rFonts w:eastAsia="Calibri"/>
                <w:sz w:val="20"/>
                <w:szCs w:val="20"/>
              </w:rPr>
              <w:t>flektieren</w:t>
            </w:r>
          </w:p>
        </w:tc>
        <w:tc>
          <w:tcPr>
            <w:tcW w:w="1586" w:type="pct"/>
            <w:tcBorders>
              <w:top w:val="nil"/>
              <w:left w:val="nil"/>
              <w:bottom w:val="single" w:sz="4" w:space="0" w:color="auto"/>
              <w:right w:val="single" w:sz="4" w:space="0" w:color="auto"/>
            </w:tcBorders>
            <w:shd w:val="clear" w:color="auto" w:fill="auto"/>
            <w:vAlign w:val="center"/>
          </w:tcPr>
          <w:p w:rsidR="003652DB" w:rsidRPr="00934FDF" w:rsidRDefault="00A73ED0" w:rsidP="00934FDF">
            <w:pPr>
              <w:jc w:val="center"/>
              <w:rPr>
                <w:rFonts w:ascii="Calibri" w:hAnsi="Calibri"/>
                <w:color w:val="000000"/>
                <w:sz w:val="20"/>
                <w:szCs w:val="20"/>
              </w:rPr>
            </w:pPr>
            <w:r>
              <w:rPr>
                <w:rFonts w:ascii="Calibri" w:hAnsi="Calibri"/>
                <w:color w:val="000000"/>
                <w:sz w:val="20"/>
                <w:szCs w:val="20"/>
              </w:rPr>
              <w:t>7.3, 7.5, 7.7, 8.4, 8.7</w:t>
            </w:r>
          </w:p>
        </w:tc>
      </w:tr>
      <w:tr w:rsidR="003652DB" w:rsidRPr="00934FDF" w:rsidTr="002E1988">
        <w:trPr>
          <w:trHeight w:val="450"/>
        </w:trPr>
        <w:tc>
          <w:tcPr>
            <w:tcW w:w="3414" w:type="pct"/>
            <w:tcBorders>
              <w:top w:val="nil"/>
              <w:left w:val="single" w:sz="4" w:space="0" w:color="auto"/>
              <w:bottom w:val="single" w:sz="4" w:space="0" w:color="auto"/>
              <w:right w:val="single" w:sz="4" w:space="0" w:color="auto"/>
            </w:tcBorders>
            <w:shd w:val="clear" w:color="auto" w:fill="auto"/>
            <w:vAlign w:val="center"/>
            <w:hideMark/>
          </w:tcPr>
          <w:p w:rsidR="003652DB" w:rsidRPr="000E2D8B" w:rsidRDefault="003652DB" w:rsidP="00B00606">
            <w:pPr>
              <w:numPr>
                <w:ilvl w:val="0"/>
                <w:numId w:val="68"/>
              </w:numPr>
              <w:ind w:hanging="335"/>
              <w:rPr>
                <w:rFonts w:eastAsia="Calibri"/>
                <w:sz w:val="20"/>
                <w:szCs w:val="20"/>
              </w:rPr>
            </w:pPr>
            <w:r w:rsidRPr="000E2D8B">
              <w:rPr>
                <w:rFonts w:eastAsia="Calibri"/>
                <w:sz w:val="20"/>
                <w:szCs w:val="20"/>
              </w:rPr>
              <w:t>die Bedeutsamkeit eines Textes für die eigene Person reflektieren und Te</w:t>
            </w:r>
            <w:r w:rsidRPr="000E2D8B">
              <w:rPr>
                <w:rFonts w:eastAsia="Calibri"/>
                <w:sz w:val="20"/>
                <w:szCs w:val="20"/>
              </w:rPr>
              <w:t>x</w:t>
            </w:r>
            <w:r w:rsidRPr="000E2D8B">
              <w:rPr>
                <w:rFonts w:eastAsia="Calibri"/>
                <w:sz w:val="20"/>
                <w:szCs w:val="20"/>
              </w:rPr>
              <w:t>tinhalte mit eigenen Erfahrungen vergleichen</w:t>
            </w:r>
          </w:p>
        </w:tc>
        <w:tc>
          <w:tcPr>
            <w:tcW w:w="1586" w:type="pct"/>
            <w:tcBorders>
              <w:top w:val="nil"/>
              <w:left w:val="nil"/>
              <w:bottom w:val="single" w:sz="4" w:space="0" w:color="auto"/>
              <w:right w:val="single" w:sz="4" w:space="0" w:color="auto"/>
            </w:tcBorders>
            <w:shd w:val="clear" w:color="auto" w:fill="auto"/>
            <w:vAlign w:val="center"/>
          </w:tcPr>
          <w:p w:rsidR="003652DB" w:rsidRPr="00934FDF" w:rsidRDefault="00A73ED0" w:rsidP="00934FDF">
            <w:pPr>
              <w:jc w:val="center"/>
              <w:rPr>
                <w:rFonts w:ascii="Calibri" w:hAnsi="Calibri"/>
                <w:color w:val="000000"/>
                <w:sz w:val="20"/>
                <w:szCs w:val="20"/>
              </w:rPr>
            </w:pPr>
            <w:r>
              <w:rPr>
                <w:rFonts w:ascii="Calibri" w:hAnsi="Calibri"/>
                <w:color w:val="000000"/>
                <w:sz w:val="20"/>
                <w:szCs w:val="20"/>
              </w:rPr>
              <w:t>7.3, 7.5, 7.6, 7.7, 8.4, 8.5, 8.7</w:t>
            </w:r>
          </w:p>
        </w:tc>
      </w:tr>
      <w:tr w:rsidR="003652DB" w:rsidRPr="00934FDF" w:rsidTr="002E1988">
        <w:trPr>
          <w:trHeight w:val="300"/>
        </w:trPr>
        <w:tc>
          <w:tcPr>
            <w:tcW w:w="3414" w:type="pct"/>
            <w:tcBorders>
              <w:top w:val="nil"/>
              <w:left w:val="single" w:sz="4" w:space="0" w:color="auto"/>
              <w:bottom w:val="single" w:sz="4" w:space="0" w:color="auto"/>
              <w:right w:val="single" w:sz="4" w:space="0" w:color="auto"/>
            </w:tcBorders>
            <w:shd w:val="clear" w:color="000000" w:fill="D9D9D9"/>
            <w:noWrap/>
            <w:vAlign w:val="bottom"/>
            <w:hideMark/>
          </w:tcPr>
          <w:p w:rsidR="003652DB" w:rsidRPr="00934FDF" w:rsidRDefault="003652DB" w:rsidP="00934FDF">
            <w:pPr>
              <w:rPr>
                <w:rFonts w:cs="Arial"/>
                <w:b/>
                <w:bCs/>
                <w:color w:val="000000"/>
                <w:sz w:val="20"/>
                <w:szCs w:val="20"/>
              </w:rPr>
            </w:pPr>
            <w:r w:rsidRPr="00934FDF">
              <w:rPr>
                <w:rFonts w:cs="Arial"/>
                <w:b/>
                <w:bCs/>
                <w:color w:val="000000"/>
                <w:sz w:val="20"/>
                <w:szCs w:val="20"/>
              </w:rPr>
              <w:t>Sachtexte</w:t>
            </w:r>
          </w:p>
        </w:tc>
        <w:tc>
          <w:tcPr>
            <w:tcW w:w="1586" w:type="pct"/>
            <w:tcBorders>
              <w:top w:val="nil"/>
              <w:left w:val="nil"/>
              <w:bottom w:val="single" w:sz="4" w:space="0" w:color="auto"/>
              <w:right w:val="single" w:sz="4" w:space="0" w:color="auto"/>
            </w:tcBorders>
            <w:shd w:val="clear" w:color="000000" w:fill="D9D9D9"/>
            <w:noWrap/>
            <w:vAlign w:val="center"/>
          </w:tcPr>
          <w:p w:rsidR="003652DB" w:rsidRPr="00934FDF" w:rsidRDefault="003652DB" w:rsidP="00934FDF">
            <w:pPr>
              <w:jc w:val="center"/>
              <w:rPr>
                <w:rFonts w:ascii="Calibri" w:hAnsi="Calibri"/>
                <w:color w:val="000000"/>
                <w:szCs w:val="22"/>
              </w:rPr>
            </w:pPr>
          </w:p>
        </w:tc>
      </w:tr>
      <w:tr w:rsidR="003652DB" w:rsidRPr="00934FDF" w:rsidTr="002E1988">
        <w:trPr>
          <w:trHeight w:val="300"/>
        </w:trPr>
        <w:tc>
          <w:tcPr>
            <w:tcW w:w="3414" w:type="pct"/>
            <w:tcBorders>
              <w:top w:val="nil"/>
              <w:left w:val="single" w:sz="4" w:space="0" w:color="auto"/>
              <w:bottom w:val="single" w:sz="4" w:space="0" w:color="auto"/>
              <w:right w:val="single" w:sz="4" w:space="0" w:color="auto"/>
            </w:tcBorders>
            <w:shd w:val="clear" w:color="000000" w:fill="D9D9D9"/>
            <w:vAlign w:val="center"/>
            <w:hideMark/>
          </w:tcPr>
          <w:p w:rsidR="003652DB" w:rsidRPr="00934FDF" w:rsidRDefault="003652DB" w:rsidP="00934FDF">
            <w:pPr>
              <w:rPr>
                <w:rFonts w:cs="Arial"/>
                <w:b/>
                <w:bCs/>
                <w:color w:val="000000"/>
                <w:sz w:val="20"/>
                <w:szCs w:val="20"/>
              </w:rPr>
            </w:pPr>
            <w:r w:rsidRPr="00934FDF">
              <w:rPr>
                <w:rFonts w:cs="Arial"/>
                <w:b/>
                <w:bCs/>
                <w:color w:val="000000"/>
                <w:sz w:val="20"/>
                <w:szCs w:val="20"/>
              </w:rPr>
              <w:t>Zugang zu Texten gewinnen und Texte nutzen</w:t>
            </w:r>
          </w:p>
        </w:tc>
        <w:tc>
          <w:tcPr>
            <w:tcW w:w="1586" w:type="pct"/>
            <w:tcBorders>
              <w:top w:val="nil"/>
              <w:left w:val="nil"/>
              <w:bottom w:val="single" w:sz="4" w:space="0" w:color="auto"/>
              <w:right w:val="single" w:sz="4" w:space="0" w:color="auto"/>
            </w:tcBorders>
            <w:shd w:val="clear" w:color="000000" w:fill="D9D9D9"/>
            <w:noWrap/>
            <w:vAlign w:val="center"/>
          </w:tcPr>
          <w:p w:rsidR="003652DB" w:rsidRPr="00934FDF" w:rsidRDefault="003652DB" w:rsidP="00934FDF">
            <w:pPr>
              <w:jc w:val="center"/>
              <w:rPr>
                <w:rFonts w:ascii="Calibri" w:hAnsi="Calibri"/>
                <w:color w:val="000000"/>
                <w:szCs w:val="22"/>
              </w:rPr>
            </w:pPr>
          </w:p>
        </w:tc>
      </w:tr>
      <w:tr w:rsidR="003652DB" w:rsidRPr="00934FDF" w:rsidTr="002E1988">
        <w:trPr>
          <w:trHeight w:val="675"/>
        </w:trPr>
        <w:tc>
          <w:tcPr>
            <w:tcW w:w="3414" w:type="pct"/>
            <w:tcBorders>
              <w:top w:val="nil"/>
              <w:left w:val="single" w:sz="4" w:space="0" w:color="auto"/>
              <w:bottom w:val="single" w:sz="4" w:space="0" w:color="auto"/>
              <w:right w:val="single" w:sz="4" w:space="0" w:color="auto"/>
            </w:tcBorders>
            <w:shd w:val="clear" w:color="auto" w:fill="auto"/>
            <w:vAlign w:val="center"/>
            <w:hideMark/>
          </w:tcPr>
          <w:p w:rsidR="003652DB" w:rsidRPr="00B00606" w:rsidRDefault="003652DB" w:rsidP="00BD3917">
            <w:pPr>
              <w:numPr>
                <w:ilvl w:val="0"/>
                <w:numId w:val="69"/>
              </w:numPr>
              <w:ind w:hanging="335"/>
              <w:rPr>
                <w:rFonts w:eastAsia="Calibri"/>
                <w:sz w:val="20"/>
                <w:szCs w:val="20"/>
              </w:rPr>
            </w:pPr>
            <w:r w:rsidRPr="00B00606">
              <w:rPr>
                <w:rFonts w:eastAsia="Calibri"/>
                <w:sz w:val="20"/>
                <w:szCs w:val="20"/>
              </w:rPr>
              <w:t>unterschiedliche Lesetechniken (</w:t>
            </w:r>
            <w:r w:rsidR="00530AF9">
              <w:rPr>
                <w:rFonts w:eastAsia="Calibri"/>
                <w:sz w:val="20"/>
                <w:szCs w:val="20"/>
              </w:rPr>
              <w:t>z. B.</w:t>
            </w:r>
            <w:r w:rsidRPr="00B00606">
              <w:rPr>
                <w:rFonts w:eastAsia="Calibri"/>
                <w:sz w:val="20"/>
                <w:szCs w:val="20"/>
              </w:rPr>
              <w:t xml:space="preserve"> diagonal, selektiv, navigierend) und Methoden der Texterschließung anwenden (</w:t>
            </w:r>
            <w:r w:rsidR="00530AF9">
              <w:rPr>
                <w:rFonts w:eastAsia="Calibri"/>
                <w:sz w:val="20"/>
                <w:szCs w:val="20"/>
              </w:rPr>
              <w:t>z. B.</w:t>
            </w:r>
            <w:r w:rsidRPr="00B00606">
              <w:rPr>
                <w:rFonts w:eastAsia="Calibri"/>
                <w:sz w:val="20"/>
                <w:szCs w:val="20"/>
              </w:rPr>
              <w:t xml:space="preserve"> markieren, Verständni</w:t>
            </w:r>
            <w:r w:rsidRPr="00B00606">
              <w:rPr>
                <w:rFonts w:eastAsia="Calibri"/>
                <w:sz w:val="20"/>
                <w:szCs w:val="20"/>
              </w:rPr>
              <w:t>s</w:t>
            </w:r>
            <w:r w:rsidRPr="00B00606">
              <w:rPr>
                <w:rFonts w:eastAsia="Calibri"/>
                <w:sz w:val="20"/>
                <w:szCs w:val="20"/>
              </w:rPr>
              <w:t>fragen formulieren)</w:t>
            </w:r>
          </w:p>
        </w:tc>
        <w:tc>
          <w:tcPr>
            <w:tcW w:w="1586" w:type="pct"/>
            <w:tcBorders>
              <w:top w:val="nil"/>
              <w:left w:val="nil"/>
              <w:bottom w:val="single" w:sz="4" w:space="0" w:color="auto"/>
              <w:right w:val="single" w:sz="4" w:space="0" w:color="auto"/>
            </w:tcBorders>
            <w:shd w:val="clear" w:color="auto" w:fill="auto"/>
            <w:noWrap/>
            <w:vAlign w:val="center"/>
          </w:tcPr>
          <w:p w:rsidR="003652DB" w:rsidRPr="00934FDF" w:rsidRDefault="00A73ED0" w:rsidP="00934FDF">
            <w:pPr>
              <w:jc w:val="center"/>
              <w:rPr>
                <w:rFonts w:ascii="Calibri" w:hAnsi="Calibri"/>
                <w:color w:val="000000"/>
                <w:szCs w:val="22"/>
              </w:rPr>
            </w:pPr>
            <w:r>
              <w:rPr>
                <w:rFonts w:ascii="Calibri" w:hAnsi="Calibri"/>
                <w:color w:val="000000"/>
                <w:szCs w:val="22"/>
              </w:rPr>
              <w:t>7.2, 7.4, 7.6, 7.7, 8.1, 8.4, 8.5</w:t>
            </w:r>
          </w:p>
        </w:tc>
      </w:tr>
      <w:tr w:rsidR="003652DB" w:rsidRPr="00934FDF" w:rsidTr="002E1988">
        <w:trPr>
          <w:trHeight w:val="900"/>
        </w:trPr>
        <w:tc>
          <w:tcPr>
            <w:tcW w:w="3414" w:type="pct"/>
            <w:tcBorders>
              <w:top w:val="nil"/>
              <w:left w:val="single" w:sz="4" w:space="0" w:color="auto"/>
              <w:bottom w:val="single" w:sz="4" w:space="0" w:color="auto"/>
              <w:right w:val="single" w:sz="4" w:space="0" w:color="auto"/>
            </w:tcBorders>
            <w:shd w:val="clear" w:color="auto" w:fill="auto"/>
            <w:vAlign w:val="center"/>
            <w:hideMark/>
          </w:tcPr>
          <w:p w:rsidR="003652DB" w:rsidRPr="00B00606" w:rsidRDefault="003652DB" w:rsidP="00BD3917">
            <w:pPr>
              <w:numPr>
                <w:ilvl w:val="0"/>
                <w:numId w:val="69"/>
              </w:numPr>
              <w:ind w:hanging="335"/>
              <w:rPr>
                <w:rFonts w:eastAsia="Calibri"/>
                <w:sz w:val="20"/>
                <w:szCs w:val="20"/>
              </w:rPr>
            </w:pPr>
            <w:r w:rsidRPr="00B00606">
              <w:rPr>
                <w:rFonts w:eastAsia="Calibri"/>
                <w:sz w:val="20"/>
                <w:szCs w:val="20"/>
              </w:rPr>
              <w:t>Texten komplexere Informationen entnehmen; auch nichtlineare Te</w:t>
            </w:r>
            <w:r w:rsidRPr="00B00606">
              <w:rPr>
                <w:rFonts w:eastAsia="Calibri"/>
                <w:sz w:val="20"/>
                <w:szCs w:val="20"/>
              </w:rPr>
              <w:t>x</w:t>
            </w:r>
            <w:r w:rsidRPr="00B00606">
              <w:rPr>
                <w:rFonts w:eastAsia="Calibri"/>
                <w:sz w:val="20"/>
                <w:szCs w:val="20"/>
              </w:rPr>
              <w:t>te (</w:t>
            </w:r>
            <w:r w:rsidR="00530AF9">
              <w:rPr>
                <w:rFonts w:eastAsia="Calibri"/>
                <w:sz w:val="20"/>
                <w:szCs w:val="20"/>
              </w:rPr>
              <w:t>z. B.</w:t>
            </w:r>
            <w:r w:rsidRPr="00B00606">
              <w:rPr>
                <w:rFonts w:eastAsia="Calibri"/>
                <w:sz w:val="20"/>
                <w:szCs w:val="20"/>
              </w:rPr>
              <w:t xml:space="preserve"> Diagramme, Schaubilder Tabellen, Infografiken) auswerten (</w:t>
            </w:r>
            <w:r w:rsidR="00530AF9">
              <w:rPr>
                <w:rFonts w:eastAsia="Calibri"/>
                <w:sz w:val="20"/>
                <w:szCs w:val="20"/>
              </w:rPr>
              <w:t>z. B.</w:t>
            </w:r>
            <w:r w:rsidRPr="00B00606">
              <w:rPr>
                <w:rFonts w:eastAsia="Calibri"/>
                <w:sz w:val="20"/>
                <w:szCs w:val="20"/>
              </w:rPr>
              <w:t xml:space="preserve"> auch Umwandlung in andere nichtlineare oder lineare Texte) und Texte e</w:t>
            </w:r>
            <w:r w:rsidRPr="00B00606">
              <w:rPr>
                <w:rFonts w:eastAsia="Calibri"/>
                <w:sz w:val="20"/>
                <w:szCs w:val="20"/>
              </w:rPr>
              <w:t>x</w:t>
            </w:r>
            <w:r w:rsidRPr="00B00606">
              <w:rPr>
                <w:rFonts w:eastAsia="Calibri"/>
                <w:sz w:val="20"/>
                <w:szCs w:val="20"/>
              </w:rPr>
              <w:t>zerpieren</w:t>
            </w:r>
          </w:p>
        </w:tc>
        <w:tc>
          <w:tcPr>
            <w:tcW w:w="1586" w:type="pct"/>
            <w:tcBorders>
              <w:top w:val="nil"/>
              <w:left w:val="nil"/>
              <w:bottom w:val="single" w:sz="4" w:space="0" w:color="auto"/>
              <w:right w:val="single" w:sz="4" w:space="0" w:color="auto"/>
            </w:tcBorders>
            <w:shd w:val="clear" w:color="auto" w:fill="auto"/>
            <w:noWrap/>
            <w:vAlign w:val="center"/>
          </w:tcPr>
          <w:p w:rsidR="003652DB" w:rsidRPr="00934FDF" w:rsidRDefault="00A73ED0" w:rsidP="00934FDF">
            <w:pPr>
              <w:jc w:val="center"/>
              <w:rPr>
                <w:rFonts w:ascii="Calibri" w:hAnsi="Calibri"/>
                <w:color w:val="000000"/>
                <w:szCs w:val="22"/>
              </w:rPr>
            </w:pPr>
            <w:r>
              <w:rPr>
                <w:rFonts w:ascii="Calibri" w:hAnsi="Calibri"/>
                <w:color w:val="000000"/>
                <w:szCs w:val="22"/>
              </w:rPr>
              <w:t>7.2, 7.6, 7.7, 8.1, 8.2, 8.4, 8.5</w:t>
            </w:r>
          </w:p>
        </w:tc>
      </w:tr>
      <w:tr w:rsidR="003652DB" w:rsidRPr="00934FDF" w:rsidTr="002E1988">
        <w:trPr>
          <w:trHeight w:val="450"/>
        </w:trPr>
        <w:tc>
          <w:tcPr>
            <w:tcW w:w="3414" w:type="pct"/>
            <w:tcBorders>
              <w:top w:val="nil"/>
              <w:left w:val="single" w:sz="4" w:space="0" w:color="auto"/>
              <w:bottom w:val="single" w:sz="4" w:space="0" w:color="auto"/>
              <w:right w:val="single" w:sz="4" w:space="0" w:color="auto"/>
            </w:tcBorders>
            <w:shd w:val="clear" w:color="auto" w:fill="auto"/>
            <w:vAlign w:val="center"/>
            <w:hideMark/>
          </w:tcPr>
          <w:p w:rsidR="003652DB" w:rsidRPr="00B00606" w:rsidRDefault="003652DB" w:rsidP="00BD3917">
            <w:pPr>
              <w:numPr>
                <w:ilvl w:val="0"/>
                <w:numId w:val="69"/>
              </w:numPr>
              <w:ind w:hanging="335"/>
              <w:rPr>
                <w:rFonts w:eastAsia="Calibri"/>
                <w:sz w:val="20"/>
                <w:szCs w:val="20"/>
              </w:rPr>
            </w:pPr>
            <w:r w:rsidRPr="00B00606">
              <w:rPr>
                <w:rFonts w:eastAsia="Calibri"/>
                <w:sz w:val="20"/>
                <w:szCs w:val="20"/>
              </w:rPr>
              <w:t>komplexere Textinformationen in sach- und fachspezifische Wissen</w:t>
            </w:r>
            <w:r w:rsidRPr="00B00606">
              <w:rPr>
                <w:rFonts w:eastAsia="Calibri"/>
                <w:sz w:val="20"/>
                <w:szCs w:val="20"/>
              </w:rPr>
              <w:t>s</w:t>
            </w:r>
            <w:r w:rsidRPr="00B00606">
              <w:rPr>
                <w:rFonts w:eastAsia="Calibri"/>
                <w:sz w:val="20"/>
                <w:szCs w:val="20"/>
              </w:rPr>
              <w:t>felder ei</w:t>
            </w:r>
            <w:r w:rsidRPr="00B00606">
              <w:rPr>
                <w:rFonts w:eastAsia="Calibri"/>
                <w:sz w:val="20"/>
                <w:szCs w:val="20"/>
              </w:rPr>
              <w:t>n</w:t>
            </w:r>
            <w:r w:rsidRPr="00B00606">
              <w:rPr>
                <w:rFonts w:eastAsia="Calibri"/>
                <w:sz w:val="20"/>
                <w:szCs w:val="20"/>
              </w:rPr>
              <w:t>ordnen und bewerten</w:t>
            </w:r>
          </w:p>
        </w:tc>
        <w:tc>
          <w:tcPr>
            <w:tcW w:w="1586" w:type="pct"/>
            <w:tcBorders>
              <w:top w:val="nil"/>
              <w:left w:val="nil"/>
              <w:bottom w:val="single" w:sz="4" w:space="0" w:color="auto"/>
              <w:right w:val="single" w:sz="4" w:space="0" w:color="auto"/>
            </w:tcBorders>
            <w:shd w:val="clear" w:color="auto" w:fill="auto"/>
            <w:noWrap/>
            <w:vAlign w:val="center"/>
          </w:tcPr>
          <w:p w:rsidR="003652DB" w:rsidRPr="00934FDF" w:rsidRDefault="00A73ED0" w:rsidP="00934FDF">
            <w:pPr>
              <w:jc w:val="center"/>
              <w:rPr>
                <w:rFonts w:ascii="Calibri" w:hAnsi="Calibri"/>
                <w:color w:val="000000"/>
                <w:szCs w:val="22"/>
              </w:rPr>
            </w:pPr>
            <w:r>
              <w:rPr>
                <w:rFonts w:ascii="Calibri" w:hAnsi="Calibri"/>
                <w:color w:val="000000"/>
                <w:szCs w:val="22"/>
              </w:rPr>
              <w:t>7.2, 7.6, 7.7, 8.1, 8.4, 8.5</w:t>
            </w:r>
          </w:p>
        </w:tc>
      </w:tr>
      <w:tr w:rsidR="003652DB" w:rsidRPr="00934FDF" w:rsidTr="002E1988">
        <w:trPr>
          <w:trHeight w:val="675"/>
        </w:trPr>
        <w:tc>
          <w:tcPr>
            <w:tcW w:w="3414" w:type="pct"/>
            <w:tcBorders>
              <w:top w:val="nil"/>
              <w:left w:val="single" w:sz="4" w:space="0" w:color="auto"/>
              <w:bottom w:val="single" w:sz="4" w:space="0" w:color="auto"/>
              <w:right w:val="single" w:sz="4" w:space="0" w:color="auto"/>
            </w:tcBorders>
            <w:shd w:val="clear" w:color="auto" w:fill="auto"/>
            <w:vAlign w:val="center"/>
            <w:hideMark/>
          </w:tcPr>
          <w:p w:rsidR="003652DB" w:rsidRPr="00B00606" w:rsidRDefault="003652DB" w:rsidP="00BD3917">
            <w:pPr>
              <w:numPr>
                <w:ilvl w:val="0"/>
                <w:numId w:val="69"/>
              </w:numPr>
              <w:ind w:hanging="335"/>
              <w:rPr>
                <w:rFonts w:eastAsia="Calibri"/>
                <w:sz w:val="20"/>
                <w:szCs w:val="20"/>
              </w:rPr>
            </w:pPr>
            <w:r w:rsidRPr="00B00606">
              <w:rPr>
                <w:rFonts w:eastAsia="Calibri"/>
                <w:sz w:val="20"/>
                <w:szCs w:val="20"/>
              </w:rPr>
              <w:t>Inhalte von Sach- und Gebrauchstexten herausarbeiten, textbezogen erläutern und dabei aussagekräftige Textbelege auswählen und ziti</w:t>
            </w:r>
            <w:r w:rsidRPr="00B00606">
              <w:rPr>
                <w:rFonts w:eastAsia="Calibri"/>
                <w:sz w:val="20"/>
                <w:szCs w:val="20"/>
              </w:rPr>
              <w:t>e</w:t>
            </w:r>
            <w:r w:rsidRPr="00B00606">
              <w:rPr>
                <w:rFonts w:eastAsia="Calibri"/>
                <w:sz w:val="20"/>
                <w:szCs w:val="20"/>
              </w:rPr>
              <w:t>ren</w:t>
            </w:r>
          </w:p>
        </w:tc>
        <w:tc>
          <w:tcPr>
            <w:tcW w:w="1586" w:type="pct"/>
            <w:tcBorders>
              <w:top w:val="nil"/>
              <w:left w:val="nil"/>
              <w:bottom w:val="single" w:sz="4" w:space="0" w:color="auto"/>
              <w:right w:val="single" w:sz="4" w:space="0" w:color="auto"/>
            </w:tcBorders>
            <w:shd w:val="clear" w:color="auto" w:fill="auto"/>
            <w:noWrap/>
            <w:vAlign w:val="center"/>
          </w:tcPr>
          <w:p w:rsidR="003652DB" w:rsidRPr="00934FDF" w:rsidRDefault="00A73ED0" w:rsidP="00934FDF">
            <w:pPr>
              <w:jc w:val="center"/>
              <w:rPr>
                <w:rFonts w:ascii="Calibri" w:hAnsi="Calibri"/>
                <w:color w:val="000000"/>
                <w:szCs w:val="22"/>
              </w:rPr>
            </w:pPr>
            <w:r>
              <w:rPr>
                <w:rFonts w:ascii="Calibri" w:hAnsi="Calibri"/>
                <w:color w:val="000000"/>
                <w:szCs w:val="22"/>
              </w:rPr>
              <w:t>7.2, 7.4, 7.6, 7.7, 8.1, 8.5</w:t>
            </w:r>
          </w:p>
        </w:tc>
      </w:tr>
      <w:tr w:rsidR="003652DB" w:rsidRPr="00934FDF" w:rsidTr="002E1988">
        <w:trPr>
          <w:trHeight w:val="450"/>
        </w:trPr>
        <w:tc>
          <w:tcPr>
            <w:tcW w:w="3414" w:type="pct"/>
            <w:tcBorders>
              <w:top w:val="nil"/>
              <w:left w:val="single" w:sz="4" w:space="0" w:color="auto"/>
              <w:bottom w:val="single" w:sz="4" w:space="0" w:color="auto"/>
              <w:right w:val="single" w:sz="4" w:space="0" w:color="auto"/>
            </w:tcBorders>
            <w:shd w:val="clear" w:color="auto" w:fill="auto"/>
            <w:vAlign w:val="center"/>
            <w:hideMark/>
          </w:tcPr>
          <w:p w:rsidR="003652DB" w:rsidRPr="00B00606" w:rsidRDefault="003652DB" w:rsidP="00BD3917">
            <w:pPr>
              <w:numPr>
                <w:ilvl w:val="0"/>
                <w:numId w:val="69"/>
              </w:numPr>
              <w:ind w:hanging="335"/>
              <w:rPr>
                <w:rFonts w:eastAsia="Calibri"/>
                <w:sz w:val="20"/>
                <w:szCs w:val="20"/>
              </w:rPr>
            </w:pPr>
            <w:r w:rsidRPr="00B00606">
              <w:rPr>
                <w:rFonts w:eastAsia="Calibri"/>
                <w:sz w:val="20"/>
                <w:szCs w:val="20"/>
              </w:rPr>
              <w:t>aus Texten entnommene Informationen zusammenhängend wiede</w:t>
            </w:r>
            <w:r w:rsidRPr="00B00606">
              <w:rPr>
                <w:rFonts w:eastAsia="Calibri"/>
                <w:sz w:val="20"/>
                <w:szCs w:val="20"/>
              </w:rPr>
              <w:t>r</w:t>
            </w:r>
            <w:r w:rsidRPr="00B00606">
              <w:rPr>
                <w:rFonts w:eastAsia="Calibri"/>
                <w:sz w:val="20"/>
                <w:szCs w:val="20"/>
              </w:rPr>
              <w:t>geben und in übe</w:t>
            </w:r>
            <w:r w:rsidRPr="00B00606">
              <w:rPr>
                <w:rFonts w:eastAsia="Calibri"/>
                <w:sz w:val="20"/>
                <w:szCs w:val="20"/>
              </w:rPr>
              <w:t>r</w:t>
            </w:r>
            <w:r w:rsidRPr="00B00606">
              <w:rPr>
                <w:rFonts w:eastAsia="Calibri"/>
                <w:sz w:val="20"/>
                <w:szCs w:val="20"/>
              </w:rPr>
              <w:t>geordnete Zusammenhänge einordnen</w:t>
            </w:r>
          </w:p>
        </w:tc>
        <w:tc>
          <w:tcPr>
            <w:tcW w:w="1586" w:type="pct"/>
            <w:tcBorders>
              <w:top w:val="nil"/>
              <w:left w:val="nil"/>
              <w:bottom w:val="single" w:sz="4" w:space="0" w:color="auto"/>
              <w:right w:val="single" w:sz="4" w:space="0" w:color="auto"/>
            </w:tcBorders>
            <w:shd w:val="clear" w:color="auto" w:fill="auto"/>
            <w:noWrap/>
            <w:vAlign w:val="center"/>
          </w:tcPr>
          <w:p w:rsidR="003652DB" w:rsidRPr="00934FDF" w:rsidRDefault="00A73ED0" w:rsidP="00934FDF">
            <w:pPr>
              <w:jc w:val="center"/>
              <w:rPr>
                <w:rFonts w:ascii="Calibri" w:hAnsi="Calibri"/>
                <w:color w:val="000000"/>
                <w:szCs w:val="22"/>
              </w:rPr>
            </w:pPr>
            <w:r>
              <w:rPr>
                <w:rFonts w:ascii="Calibri" w:hAnsi="Calibri"/>
                <w:color w:val="000000"/>
                <w:szCs w:val="22"/>
              </w:rPr>
              <w:t>7.2, 7.4, 7.6, 7.7, 8.1, 8.2, 8.4, 8.5</w:t>
            </w:r>
          </w:p>
        </w:tc>
      </w:tr>
      <w:tr w:rsidR="003652DB" w:rsidRPr="00934FDF" w:rsidTr="002E1988">
        <w:trPr>
          <w:trHeight w:val="450"/>
        </w:trPr>
        <w:tc>
          <w:tcPr>
            <w:tcW w:w="3414" w:type="pct"/>
            <w:tcBorders>
              <w:top w:val="nil"/>
              <w:left w:val="single" w:sz="4" w:space="0" w:color="auto"/>
              <w:bottom w:val="single" w:sz="4" w:space="0" w:color="auto"/>
              <w:right w:val="single" w:sz="4" w:space="0" w:color="auto"/>
            </w:tcBorders>
            <w:shd w:val="clear" w:color="auto" w:fill="auto"/>
            <w:vAlign w:val="center"/>
            <w:hideMark/>
          </w:tcPr>
          <w:p w:rsidR="003652DB" w:rsidRPr="00934FDF" w:rsidRDefault="003652DB" w:rsidP="00BD3917">
            <w:pPr>
              <w:numPr>
                <w:ilvl w:val="0"/>
                <w:numId w:val="69"/>
              </w:numPr>
              <w:ind w:hanging="335"/>
              <w:rPr>
                <w:rFonts w:cs="Arial"/>
                <w:color w:val="000000"/>
                <w:sz w:val="20"/>
                <w:szCs w:val="20"/>
              </w:rPr>
            </w:pPr>
            <w:r w:rsidRPr="00B00606">
              <w:rPr>
                <w:rFonts w:eastAsia="Calibri"/>
                <w:sz w:val="20"/>
                <w:szCs w:val="20"/>
              </w:rPr>
              <w:t>Textinhalte und Textstrukturen visualisieren (</w:t>
            </w:r>
            <w:r w:rsidR="00530AF9">
              <w:rPr>
                <w:rFonts w:eastAsia="Calibri"/>
                <w:sz w:val="20"/>
                <w:szCs w:val="20"/>
              </w:rPr>
              <w:t>z. B.</w:t>
            </w:r>
            <w:r w:rsidRPr="00B00606">
              <w:rPr>
                <w:rFonts w:eastAsia="Calibri"/>
                <w:sz w:val="20"/>
                <w:szCs w:val="20"/>
              </w:rPr>
              <w:t xml:space="preserve"> Diagramm, Schaubild, Tabe</w:t>
            </w:r>
            <w:r w:rsidRPr="00B00606">
              <w:rPr>
                <w:rFonts w:eastAsia="Calibri"/>
                <w:sz w:val="20"/>
                <w:szCs w:val="20"/>
              </w:rPr>
              <w:t>l</w:t>
            </w:r>
            <w:r w:rsidRPr="00B00606">
              <w:rPr>
                <w:rFonts w:eastAsia="Calibri"/>
                <w:sz w:val="20"/>
                <w:szCs w:val="20"/>
              </w:rPr>
              <w:t>le)</w:t>
            </w:r>
          </w:p>
        </w:tc>
        <w:tc>
          <w:tcPr>
            <w:tcW w:w="1586" w:type="pct"/>
            <w:tcBorders>
              <w:top w:val="nil"/>
              <w:left w:val="nil"/>
              <w:bottom w:val="single" w:sz="4" w:space="0" w:color="auto"/>
              <w:right w:val="single" w:sz="4" w:space="0" w:color="auto"/>
            </w:tcBorders>
            <w:shd w:val="clear" w:color="auto" w:fill="auto"/>
            <w:noWrap/>
            <w:vAlign w:val="center"/>
          </w:tcPr>
          <w:p w:rsidR="003652DB" w:rsidRPr="00934FDF" w:rsidRDefault="00A73ED0" w:rsidP="00934FDF">
            <w:pPr>
              <w:jc w:val="center"/>
              <w:rPr>
                <w:rFonts w:ascii="Calibri" w:hAnsi="Calibri"/>
                <w:color w:val="000000"/>
                <w:szCs w:val="22"/>
              </w:rPr>
            </w:pPr>
            <w:r>
              <w:rPr>
                <w:rFonts w:ascii="Calibri" w:hAnsi="Calibri"/>
                <w:color w:val="000000"/>
                <w:szCs w:val="22"/>
              </w:rPr>
              <w:t>7.2, 7.6, 8.1, 8.3</w:t>
            </w:r>
          </w:p>
        </w:tc>
      </w:tr>
      <w:tr w:rsidR="003652DB" w:rsidRPr="00934FDF" w:rsidTr="002E1988">
        <w:trPr>
          <w:trHeight w:val="300"/>
        </w:trPr>
        <w:tc>
          <w:tcPr>
            <w:tcW w:w="3414" w:type="pct"/>
            <w:tcBorders>
              <w:top w:val="nil"/>
              <w:left w:val="single" w:sz="4" w:space="0" w:color="auto"/>
              <w:bottom w:val="single" w:sz="4" w:space="0" w:color="auto"/>
              <w:right w:val="single" w:sz="4" w:space="0" w:color="auto"/>
            </w:tcBorders>
            <w:shd w:val="clear" w:color="000000" w:fill="D9D9D9"/>
            <w:vAlign w:val="center"/>
            <w:hideMark/>
          </w:tcPr>
          <w:p w:rsidR="003652DB" w:rsidRPr="00934FDF" w:rsidRDefault="003652DB" w:rsidP="00934FDF">
            <w:pPr>
              <w:rPr>
                <w:rFonts w:cs="Arial"/>
                <w:b/>
                <w:bCs/>
                <w:color w:val="000000"/>
                <w:sz w:val="20"/>
                <w:szCs w:val="20"/>
              </w:rPr>
            </w:pPr>
            <w:r w:rsidRPr="00934FDF">
              <w:rPr>
                <w:rFonts w:cs="Arial"/>
                <w:b/>
                <w:bCs/>
                <w:color w:val="000000"/>
                <w:sz w:val="20"/>
                <w:szCs w:val="20"/>
              </w:rPr>
              <w:t>Texte analysieren</w:t>
            </w:r>
          </w:p>
        </w:tc>
        <w:tc>
          <w:tcPr>
            <w:tcW w:w="1586" w:type="pct"/>
            <w:tcBorders>
              <w:top w:val="nil"/>
              <w:left w:val="nil"/>
              <w:bottom w:val="single" w:sz="4" w:space="0" w:color="auto"/>
              <w:right w:val="single" w:sz="4" w:space="0" w:color="auto"/>
            </w:tcBorders>
            <w:shd w:val="clear" w:color="000000" w:fill="D9D9D9"/>
            <w:noWrap/>
            <w:vAlign w:val="center"/>
          </w:tcPr>
          <w:p w:rsidR="003652DB" w:rsidRPr="00934FDF" w:rsidRDefault="003652DB" w:rsidP="00934FDF">
            <w:pPr>
              <w:jc w:val="center"/>
              <w:rPr>
                <w:rFonts w:ascii="Calibri" w:hAnsi="Calibri"/>
                <w:color w:val="000000"/>
                <w:szCs w:val="22"/>
              </w:rPr>
            </w:pPr>
          </w:p>
        </w:tc>
      </w:tr>
      <w:tr w:rsidR="003652DB" w:rsidRPr="00934FDF" w:rsidTr="002E1988">
        <w:trPr>
          <w:trHeight w:val="450"/>
        </w:trPr>
        <w:tc>
          <w:tcPr>
            <w:tcW w:w="3414" w:type="pct"/>
            <w:tcBorders>
              <w:top w:val="nil"/>
              <w:left w:val="single" w:sz="4" w:space="0" w:color="auto"/>
              <w:bottom w:val="single" w:sz="4" w:space="0" w:color="auto"/>
              <w:right w:val="single" w:sz="4" w:space="0" w:color="auto"/>
            </w:tcBorders>
            <w:shd w:val="clear" w:color="auto" w:fill="auto"/>
            <w:vAlign w:val="center"/>
            <w:hideMark/>
          </w:tcPr>
          <w:p w:rsidR="003652DB" w:rsidRPr="00B00606" w:rsidRDefault="003652DB" w:rsidP="00BD3917">
            <w:pPr>
              <w:numPr>
                <w:ilvl w:val="0"/>
                <w:numId w:val="69"/>
              </w:numPr>
              <w:ind w:hanging="335"/>
              <w:rPr>
                <w:rFonts w:eastAsia="Calibri"/>
                <w:sz w:val="20"/>
                <w:szCs w:val="20"/>
              </w:rPr>
            </w:pPr>
            <w:r w:rsidRPr="00B00606">
              <w:rPr>
                <w:rFonts w:eastAsia="Calibri"/>
                <w:sz w:val="20"/>
                <w:szCs w:val="20"/>
              </w:rPr>
              <w:t>das Thema und zentrale Aussagen eines Textes bestimmen und b</w:t>
            </w:r>
            <w:r w:rsidRPr="00B00606">
              <w:rPr>
                <w:rFonts w:eastAsia="Calibri"/>
                <w:sz w:val="20"/>
                <w:szCs w:val="20"/>
              </w:rPr>
              <w:t>e</w:t>
            </w:r>
            <w:r w:rsidRPr="00B00606">
              <w:rPr>
                <w:rFonts w:eastAsia="Calibri"/>
                <w:sz w:val="20"/>
                <w:szCs w:val="20"/>
              </w:rPr>
              <w:t>nennen</w:t>
            </w:r>
          </w:p>
        </w:tc>
        <w:tc>
          <w:tcPr>
            <w:tcW w:w="1586" w:type="pct"/>
            <w:tcBorders>
              <w:top w:val="nil"/>
              <w:left w:val="nil"/>
              <w:bottom w:val="single" w:sz="4" w:space="0" w:color="auto"/>
              <w:right w:val="single" w:sz="4" w:space="0" w:color="auto"/>
            </w:tcBorders>
            <w:shd w:val="clear" w:color="auto" w:fill="auto"/>
            <w:noWrap/>
            <w:vAlign w:val="center"/>
          </w:tcPr>
          <w:p w:rsidR="003652DB" w:rsidRPr="00934FDF" w:rsidRDefault="00A73ED0" w:rsidP="00934FDF">
            <w:pPr>
              <w:jc w:val="center"/>
              <w:rPr>
                <w:rFonts w:ascii="Calibri" w:hAnsi="Calibri"/>
                <w:color w:val="000000"/>
                <w:szCs w:val="22"/>
              </w:rPr>
            </w:pPr>
            <w:r>
              <w:rPr>
                <w:rFonts w:ascii="Calibri" w:hAnsi="Calibri"/>
                <w:color w:val="000000"/>
                <w:szCs w:val="22"/>
              </w:rPr>
              <w:t>7.1, 7.4, 7.6, 7.7, 8.1, 8.3</w:t>
            </w:r>
          </w:p>
        </w:tc>
      </w:tr>
      <w:tr w:rsidR="003652DB" w:rsidRPr="00934FDF" w:rsidTr="002E1988">
        <w:trPr>
          <w:trHeight w:val="900"/>
        </w:trPr>
        <w:tc>
          <w:tcPr>
            <w:tcW w:w="3414" w:type="pct"/>
            <w:tcBorders>
              <w:top w:val="nil"/>
              <w:left w:val="single" w:sz="4" w:space="0" w:color="auto"/>
              <w:bottom w:val="single" w:sz="4" w:space="0" w:color="auto"/>
              <w:right w:val="single" w:sz="4" w:space="0" w:color="auto"/>
            </w:tcBorders>
            <w:shd w:val="clear" w:color="auto" w:fill="auto"/>
            <w:vAlign w:val="center"/>
            <w:hideMark/>
          </w:tcPr>
          <w:p w:rsidR="003652DB" w:rsidRPr="00B00606" w:rsidRDefault="003652DB" w:rsidP="00BD3917">
            <w:pPr>
              <w:numPr>
                <w:ilvl w:val="0"/>
                <w:numId w:val="69"/>
              </w:numPr>
              <w:ind w:hanging="335"/>
              <w:rPr>
                <w:rFonts w:eastAsia="Calibri"/>
                <w:sz w:val="20"/>
                <w:szCs w:val="20"/>
              </w:rPr>
            </w:pPr>
            <w:r w:rsidRPr="00B00606">
              <w:rPr>
                <w:rFonts w:eastAsia="Calibri"/>
                <w:sz w:val="20"/>
                <w:szCs w:val="20"/>
              </w:rPr>
              <w:t>Sachtexte aufgrund ihrer informierenden, instruierenden, appellat</w:t>
            </w:r>
            <w:r w:rsidRPr="00B00606">
              <w:rPr>
                <w:rFonts w:eastAsia="Calibri"/>
                <w:sz w:val="20"/>
                <w:szCs w:val="20"/>
              </w:rPr>
              <w:t>i</w:t>
            </w:r>
            <w:r w:rsidRPr="00B00606">
              <w:rPr>
                <w:rFonts w:eastAsia="Calibri"/>
                <w:sz w:val="20"/>
                <w:szCs w:val="20"/>
              </w:rPr>
              <w:t>ven, argumentativen, regulierenden Funktion bestimmen und unte</w:t>
            </w:r>
            <w:r w:rsidRPr="00B00606">
              <w:rPr>
                <w:rFonts w:eastAsia="Calibri"/>
                <w:sz w:val="20"/>
                <w:szCs w:val="20"/>
              </w:rPr>
              <w:t>r</w:t>
            </w:r>
            <w:r w:rsidRPr="00B00606">
              <w:rPr>
                <w:rFonts w:eastAsia="Calibri"/>
                <w:sz w:val="20"/>
                <w:szCs w:val="20"/>
              </w:rPr>
              <w:t>scheiden (</w:t>
            </w:r>
            <w:r w:rsidR="00530AF9">
              <w:rPr>
                <w:rFonts w:eastAsia="Calibri"/>
                <w:sz w:val="20"/>
                <w:szCs w:val="20"/>
              </w:rPr>
              <w:t>z. B.</w:t>
            </w:r>
            <w:r w:rsidRPr="00B00606">
              <w:rPr>
                <w:rFonts w:eastAsia="Calibri"/>
                <w:sz w:val="20"/>
                <w:szCs w:val="20"/>
              </w:rPr>
              <w:t xml:space="preserve"> Lexikonartikel, Gebrauchsanweisung, Nachricht, Werbetext, Gesetze</w:t>
            </w:r>
            <w:r w:rsidRPr="00B00606">
              <w:rPr>
                <w:rFonts w:eastAsia="Calibri"/>
                <w:sz w:val="20"/>
                <w:szCs w:val="20"/>
              </w:rPr>
              <w:t>s</w:t>
            </w:r>
            <w:r w:rsidRPr="00B00606">
              <w:rPr>
                <w:rFonts w:eastAsia="Calibri"/>
                <w:sz w:val="20"/>
                <w:szCs w:val="20"/>
              </w:rPr>
              <w:t>text)</w:t>
            </w:r>
          </w:p>
        </w:tc>
        <w:tc>
          <w:tcPr>
            <w:tcW w:w="1586" w:type="pct"/>
            <w:tcBorders>
              <w:top w:val="nil"/>
              <w:left w:val="nil"/>
              <w:bottom w:val="single" w:sz="4" w:space="0" w:color="auto"/>
              <w:right w:val="single" w:sz="4" w:space="0" w:color="auto"/>
            </w:tcBorders>
            <w:shd w:val="clear" w:color="auto" w:fill="auto"/>
            <w:noWrap/>
            <w:vAlign w:val="center"/>
          </w:tcPr>
          <w:p w:rsidR="00A73ED0" w:rsidRPr="00934FDF" w:rsidRDefault="00A73ED0" w:rsidP="00A73ED0">
            <w:pPr>
              <w:jc w:val="center"/>
              <w:rPr>
                <w:rFonts w:ascii="Calibri" w:hAnsi="Calibri"/>
                <w:color w:val="000000"/>
                <w:szCs w:val="22"/>
              </w:rPr>
            </w:pPr>
            <w:r>
              <w:rPr>
                <w:rFonts w:ascii="Calibri" w:hAnsi="Calibri"/>
                <w:color w:val="000000"/>
                <w:szCs w:val="22"/>
              </w:rPr>
              <w:t>7.1, 7.4, 7.6, 7.7, 8.1, 8.3</w:t>
            </w:r>
          </w:p>
        </w:tc>
      </w:tr>
      <w:tr w:rsidR="003652DB" w:rsidRPr="00934FDF" w:rsidTr="002E1988">
        <w:trPr>
          <w:trHeight w:val="450"/>
        </w:trPr>
        <w:tc>
          <w:tcPr>
            <w:tcW w:w="3414" w:type="pct"/>
            <w:tcBorders>
              <w:top w:val="nil"/>
              <w:left w:val="single" w:sz="4" w:space="0" w:color="auto"/>
              <w:bottom w:val="single" w:sz="4" w:space="0" w:color="auto"/>
              <w:right w:val="single" w:sz="4" w:space="0" w:color="auto"/>
            </w:tcBorders>
            <w:shd w:val="clear" w:color="auto" w:fill="auto"/>
            <w:vAlign w:val="center"/>
            <w:hideMark/>
          </w:tcPr>
          <w:p w:rsidR="00B00606" w:rsidRDefault="003652DB" w:rsidP="00BD3917">
            <w:pPr>
              <w:numPr>
                <w:ilvl w:val="0"/>
                <w:numId w:val="69"/>
              </w:numPr>
              <w:rPr>
                <w:rFonts w:eastAsia="Calibri"/>
                <w:sz w:val="20"/>
                <w:szCs w:val="20"/>
              </w:rPr>
            </w:pPr>
            <w:r w:rsidRPr="00B00606">
              <w:rPr>
                <w:rFonts w:eastAsia="Calibri"/>
                <w:sz w:val="20"/>
                <w:szCs w:val="20"/>
              </w:rPr>
              <w:t xml:space="preserve">Sach- und Gebrauchstexte </w:t>
            </w:r>
            <w:r w:rsidR="00B00606">
              <w:rPr>
                <w:rFonts w:eastAsia="Calibri"/>
                <w:sz w:val="20"/>
                <w:szCs w:val="20"/>
              </w:rPr>
              <w:t>hinsichtlich der Aspekte</w:t>
            </w:r>
          </w:p>
          <w:p w:rsidR="003652DB" w:rsidRPr="00B00606" w:rsidRDefault="003652DB" w:rsidP="00B00606">
            <w:pPr>
              <w:ind w:left="397"/>
              <w:rPr>
                <w:rFonts w:eastAsia="Calibri"/>
                <w:sz w:val="20"/>
                <w:szCs w:val="20"/>
              </w:rPr>
            </w:pPr>
            <w:r w:rsidRPr="00B00606">
              <w:rPr>
                <w:rFonts w:eastAsia="Calibri"/>
                <w:sz w:val="20"/>
                <w:szCs w:val="20"/>
              </w:rPr>
              <w:t>Thema, Informationsg</w:t>
            </w:r>
            <w:r w:rsidRPr="00B00606">
              <w:rPr>
                <w:rFonts w:eastAsia="Calibri"/>
                <w:sz w:val="20"/>
                <w:szCs w:val="20"/>
              </w:rPr>
              <w:t>e</w:t>
            </w:r>
            <w:r w:rsidRPr="00B00606">
              <w:rPr>
                <w:rFonts w:eastAsia="Calibri"/>
                <w:sz w:val="20"/>
                <w:szCs w:val="20"/>
              </w:rPr>
              <w:t>halt, Aufb, Sprache, Adressat analysieren</w:t>
            </w:r>
          </w:p>
        </w:tc>
        <w:tc>
          <w:tcPr>
            <w:tcW w:w="1586" w:type="pct"/>
            <w:tcBorders>
              <w:top w:val="nil"/>
              <w:left w:val="nil"/>
              <w:bottom w:val="single" w:sz="4" w:space="0" w:color="auto"/>
              <w:right w:val="single" w:sz="4" w:space="0" w:color="auto"/>
            </w:tcBorders>
            <w:shd w:val="clear" w:color="auto" w:fill="auto"/>
            <w:noWrap/>
            <w:vAlign w:val="center"/>
          </w:tcPr>
          <w:p w:rsidR="003652DB" w:rsidRPr="00934FDF" w:rsidRDefault="00A73ED0" w:rsidP="00934FDF">
            <w:pPr>
              <w:jc w:val="center"/>
              <w:rPr>
                <w:rFonts w:ascii="Calibri" w:hAnsi="Calibri"/>
                <w:color w:val="000000"/>
                <w:szCs w:val="22"/>
              </w:rPr>
            </w:pPr>
            <w:r>
              <w:rPr>
                <w:rFonts w:ascii="Calibri" w:hAnsi="Calibri"/>
                <w:color w:val="000000"/>
                <w:szCs w:val="22"/>
              </w:rPr>
              <w:t>7.1, 7.4, 7.6, 7.7, 8.1, 8.3</w:t>
            </w:r>
          </w:p>
        </w:tc>
      </w:tr>
      <w:tr w:rsidR="003652DB" w:rsidRPr="00934FDF" w:rsidTr="002E1988">
        <w:trPr>
          <w:trHeight w:val="675"/>
        </w:trPr>
        <w:tc>
          <w:tcPr>
            <w:tcW w:w="3414" w:type="pct"/>
            <w:tcBorders>
              <w:top w:val="nil"/>
              <w:left w:val="single" w:sz="4" w:space="0" w:color="auto"/>
              <w:bottom w:val="single" w:sz="4" w:space="0" w:color="auto"/>
              <w:right w:val="single" w:sz="4" w:space="0" w:color="auto"/>
            </w:tcBorders>
            <w:shd w:val="clear" w:color="auto" w:fill="auto"/>
            <w:vAlign w:val="center"/>
            <w:hideMark/>
          </w:tcPr>
          <w:p w:rsidR="003652DB" w:rsidRPr="00B00606" w:rsidRDefault="003652DB" w:rsidP="00BD3917">
            <w:pPr>
              <w:numPr>
                <w:ilvl w:val="0"/>
                <w:numId w:val="69"/>
              </w:numPr>
              <w:ind w:hanging="335"/>
              <w:rPr>
                <w:rFonts w:eastAsia="Calibri"/>
                <w:sz w:val="20"/>
                <w:szCs w:val="20"/>
              </w:rPr>
            </w:pPr>
            <w:r w:rsidRPr="00B00606">
              <w:rPr>
                <w:rFonts w:eastAsia="Calibri"/>
                <w:sz w:val="20"/>
                <w:szCs w:val="20"/>
              </w:rPr>
              <w:t>die Struktur eines einfachen Arguments analysieren (</w:t>
            </w:r>
            <w:r w:rsidR="00530AF9">
              <w:rPr>
                <w:rFonts w:eastAsia="Calibri"/>
                <w:sz w:val="20"/>
                <w:szCs w:val="20"/>
              </w:rPr>
              <w:t>z. B.</w:t>
            </w:r>
            <w:r w:rsidRPr="00B00606">
              <w:rPr>
                <w:rFonts w:eastAsia="Calibri"/>
                <w:sz w:val="20"/>
                <w:szCs w:val="20"/>
              </w:rPr>
              <w:t xml:space="preserve"> verei</w:t>
            </w:r>
            <w:r w:rsidRPr="00B00606">
              <w:rPr>
                <w:rFonts w:eastAsia="Calibri"/>
                <w:sz w:val="20"/>
                <w:szCs w:val="20"/>
              </w:rPr>
              <w:t>n</w:t>
            </w:r>
            <w:r w:rsidRPr="00B00606">
              <w:rPr>
                <w:rFonts w:eastAsia="Calibri"/>
                <w:sz w:val="20"/>
                <w:szCs w:val="20"/>
              </w:rPr>
              <w:t>fachtes Tou</w:t>
            </w:r>
            <w:r w:rsidRPr="00B00606">
              <w:rPr>
                <w:rFonts w:eastAsia="Calibri"/>
                <w:sz w:val="20"/>
                <w:szCs w:val="20"/>
              </w:rPr>
              <w:t>l</w:t>
            </w:r>
            <w:r w:rsidRPr="00B00606">
              <w:rPr>
                <w:rFonts w:eastAsia="Calibri"/>
                <w:sz w:val="20"/>
                <w:szCs w:val="20"/>
              </w:rPr>
              <w:t>min-Schema: Behauptung, Begründung, Schlussregel)</w:t>
            </w:r>
          </w:p>
        </w:tc>
        <w:tc>
          <w:tcPr>
            <w:tcW w:w="1586" w:type="pct"/>
            <w:tcBorders>
              <w:top w:val="nil"/>
              <w:left w:val="nil"/>
              <w:bottom w:val="single" w:sz="4" w:space="0" w:color="auto"/>
              <w:right w:val="single" w:sz="4" w:space="0" w:color="auto"/>
            </w:tcBorders>
            <w:shd w:val="clear" w:color="auto" w:fill="auto"/>
            <w:noWrap/>
            <w:vAlign w:val="center"/>
          </w:tcPr>
          <w:p w:rsidR="003652DB" w:rsidRPr="00934FDF" w:rsidRDefault="00A73ED0" w:rsidP="00934FDF">
            <w:pPr>
              <w:jc w:val="center"/>
              <w:rPr>
                <w:rFonts w:ascii="Calibri" w:hAnsi="Calibri"/>
                <w:color w:val="000000"/>
                <w:szCs w:val="22"/>
              </w:rPr>
            </w:pPr>
            <w:r>
              <w:rPr>
                <w:rFonts w:ascii="Calibri" w:hAnsi="Calibri"/>
                <w:color w:val="000000"/>
                <w:szCs w:val="22"/>
              </w:rPr>
              <w:t>7.7, 8.3</w:t>
            </w:r>
          </w:p>
        </w:tc>
      </w:tr>
      <w:tr w:rsidR="003652DB" w:rsidRPr="00934FDF" w:rsidTr="002E1988">
        <w:trPr>
          <w:trHeight w:val="300"/>
        </w:trPr>
        <w:tc>
          <w:tcPr>
            <w:tcW w:w="3414" w:type="pct"/>
            <w:tcBorders>
              <w:top w:val="nil"/>
              <w:left w:val="single" w:sz="4" w:space="0" w:color="auto"/>
              <w:bottom w:val="single" w:sz="4" w:space="0" w:color="auto"/>
              <w:right w:val="single" w:sz="4" w:space="0" w:color="auto"/>
            </w:tcBorders>
            <w:shd w:val="clear" w:color="000000" w:fill="D9D9D9"/>
            <w:vAlign w:val="center"/>
            <w:hideMark/>
          </w:tcPr>
          <w:p w:rsidR="003652DB" w:rsidRPr="00934FDF" w:rsidRDefault="003652DB" w:rsidP="00934FDF">
            <w:pPr>
              <w:rPr>
                <w:rFonts w:cs="Arial"/>
                <w:b/>
                <w:bCs/>
                <w:color w:val="000000"/>
                <w:sz w:val="20"/>
                <w:szCs w:val="20"/>
              </w:rPr>
            </w:pPr>
            <w:r w:rsidRPr="00934FDF">
              <w:rPr>
                <w:rFonts w:cs="Arial"/>
                <w:b/>
                <w:bCs/>
                <w:color w:val="000000"/>
                <w:sz w:val="20"/>
                <w:szCs w:val="20"/>
              </w:rPr>
              <w:t>Texte verstehen</w:t>
            </w:r>
          </w:p>
        </w:tc>
        <w:tc>
          <w:tcPr>
            <w:tcW w:w="1586" w:type="pct"/>
            <w:tcBorders>
              <w:top w:val="nil"/>
              <w:left w:val="nil"/>
              <w:bottom w:val="single" w:sz="4" w:space="0" w:color="auto"/>
              <w:right w:val="single" w:sz="4" w:space="0" w:color="auto"/>
            </w:tcBorders>
            <w:shd w:val="clear" w:color="000000" w:fill="D9D9D9"/>
            <w:noWrap/>
            <w:vAlign w:val="center"/>
          </w:tcPr>
          <w:p w:rsidR="003652DB" w:rsidRPr="00934FDF" w:rsidRDefault="003652DB" w:rsidP="00934FDF">
            <w:pPr>
              <w:jc w:val="center"/>
              <w:rPr>
                <w:rFonts w:ascii="Calibri" w:hAnsi="Calibri"/>
                <w:color w:val="000000"/>
                <w:szCs w:val="22"/>
              </w:rPr>
            </w:pPr>
          </w:p>
        </w:tc>
      </w:tr>
      <w:tr w:rsidR="003652DB" w:rsidRPr="00934FDF" w:rsidTr="002E1988">
        <w:trPr>
          <w:trHeight w:val="675"/>
        </w:trPr>
        <w:tc>
          <w:tcPr>
            <w:tcW w:w="3414" w:type="pct"/>
            <w:tcBorders>
              <w:top w:val="nil"/>
              <w:left w:val="single" w:sz="4" w:space="0" w:color="auto"/>
              <w:bottom w:val="single" w:sz="4" w:space="0" w:color="auto"/>
              <w:right w:val="single" w:sz="4" w:space="0" w:color="auto"/>
            </w:tcBorders>
            <w:shd w:val="clear" w:color="auto" w:fill="auto"/>
            <w:vAlign w:val="center"/>
            <w:hideMark/>
          </w:tcPr>
          <w:p w:rsidR="003652DB" w:rsidRPr="00B00606" w:rsidRDefault="003652DB" w:rsidP="00BD3917">
            <w:pPr>
              <w:numPr>
                <w:ilvl w:val="0"/>
                <w:numId w:val="69"/>
              </w:numPr>
              <w:ind w:hanging="335"/>
              <w:rPr>
                <w:rFonts w:eastAsia="Calibri"/>
                <w:sz w:val="20"/>
                <w:szCs w:val="20"/>
              </w:rPr>
            </w:pPr>
            <w:r w:rsidRPr="00B00606">
              <w:rPr>
                <w:rFonts w:eastAsia="Calibri"/>
                <w:sz w:val="20"/>
                <w:szCs w:val="20"/>
              </w:rPr>
              <w:t>Deutungsmöglichkeiten eines Textes formulieren und das eigene Textverständnis erläutern und begründen (Hypothese mit Begrü</w:t>
            </w:r>
            <w:r w:rsidRPr="00B00606">
              <w:rPr>
                <w:rFonts w:eastAsia="Calibri"/>
                <w:sz w:val="20"/>
                <w:szCs w:val="20"/>
              </w:rPr>
              <w:t>n</w:t>
            </w:r>
            <w:r w:rsidRPr="00B00606">
              <w:rPr>
                <w:rFonts w:eastAsia="Calibri"/>
                <w:sz w:val="20"/>
                <w:szCs w:val="20"/>
              </w:rPr>
              <w:t>dung und Beleg)</w:t>
            </w:r>
          </w:p>
        </w:tc>
        <w:tc>
          <w:tcPr>
            <w:tcW w:w="1586" w:type="pct"/>
            <w:tcBorders>
              <w:top w:val="nil"/>
              <w:left w:val="nil"/>
              <w:bottom w:val="single" w:sz="4" w:space="0" w:color="auto"/>
              <w:right w:val="single" w:sz="4" w:space="0" w:color="auto"/>
            </w:tcBorders>
            <w:shd w:val="clear" w:color="auto" w:fill="auto"/>
            <w:noWrap/>
            <w:vAlign w:val="center"/>
          </w:tcPr>
          <w:p w:rsidR="003652DB" w:rsidRPr="00934FDF" w:rsidRDefault="00A73ED0" w:rsidP="00934FDF">
            <w:pPr>
              <w:jc w:val="center"/>
              <w:rPr>
                <w:rFonts w:ascii="Calibri" w:hAnsi="Calibri"/>
                <w:color w:val="000000"/>
                <w:szCs w:val="22"/>
              </w:rPr>
            </w:pPr>
            <w:r>
              <w:rPr>
                <w:rFonts w:ascii="Calibri" w:hAnsi="Calibri"/>
                <w:color w:val="000000"/>
                <w:szCs w:val="22"/>
              </w:rPr>
              <w:t>7.6, 7.7, 8.1, 8.3</w:t>
            </w:r>
          </w:p>
        </w:tc>
      </w:tr>
      <w:tr w:rsidR="003652DB" w:rsidRPr="00934FDF" w:rsidTr="002E1988">
        <w:trPr>
          <w:trHeight w:val="450"/>
        </w:trPr>
        <w:tc>
          <w:tcPr>
            <w:tcW w:w="3414" w:type="pct"/>
            <w:tcBorders>
              <w:top w:val="nil"/>
              <w:left w:val="single" w:sz="4" w:space="0" w:color="auto"/>
              <w:bottom w:val="single" w:sz="4" w:space="0" w:color="auto"/>
              <w:right w:val="single" w:sz="4" w:space="0" w:color="auto"/>
            </w:tcBorders>
            <w:shd w:val="clear" w:color="auto" w:fill="auto"/>
            <w:vAlign w:val="center"/>
            <w:hideMark/>
          </w:tcPr>
          <w:p w:rsidR="003652DB" w:rsidRPr="00B00606" w:rsidRDefault="003652DB" w:rsidP="00BD3917">
            <w:pPr>
              <w:numPr>
                <w:ilvl w:val="0"/>
                <w:numId w:val="69"/>
              </w:numPr>
              <w:ind w:hanging="335"/>
              <w:rPr>
                <w:rFonts w:eastAsia="Calibri"/>
                <w:sz w:val="20"/>
                <w:szCs w:val="20"/>
              </w:rPr>
            </w:pPr>
            <w:r w:rsidRPr="00B00606">
              <w:rPr>
                <w:rFonts w:eastAsia="Calibri"/>
                <w:sz w:val="20"/>
                <w:szCs w:val="20"/>
              </w:rPr>
              <w:t>Verstehensschwierigkeiten benennen und in einen Zusammenhang mit ihrem Textve</w:t>
            </w:r>
            <w:r w:rsidRPr="00B00606">
              <w:rPr>
                <w:rFonts w:eastAsia="Calibri"/>
                <w:sz w:val="20"/>
                <w:szCs w:val="20"/>
              </w:rPr>
              <w:t>r</w:t>
            </w:r>
            <w:r w:rsidRPr="00B00606">
              <w:rPr>
                <w:rFonts w:eastAsia="Calibri"/>
                <w:sz w:val="20"/>
                <w:szCs w:val="20"/>
              </w:rPr>
              <w:t>stehen bringen</w:t>
            </w:r>
          </w:p>
        </w:tc>
        <w:tc>
          <w:tcPr>
            <w:tcW w:w="1586" w:type="pct"/>
            <w:tcBorders>
              <w:top w:val="nil"/>
              <w:left w:val="nil"/>
              <w:bottom w:val="single" w:sz="4" w:space="0" w:color="auto"/>
              <w:right w:val="single" w:sz="4" w:space="0" w:color="auto"/>
            </w:tcBorders>
            <w:shd w:val="clear" w:color="auto" w:fill="auto"/>
            <w:noWrap/>
            <w:vAlign w:val="center"/>
          </w:tcPr>
          <w:p w:rsidR="003652DB" w:rsidRPr="00934FDF" w:rsidRDefault="00A73ED0" w:rsidP="00934FDF">
            <w:pPr>
              <w:jc w:val="center"/>
              <w:rPr>
                <w:rFonts w:ascii="Calibri" w:hAnsi="Calibri"/>
                <w:color w:val="000000"/>
                <w:szCs w:val="22"/>
              </w:rPr>
            </w:pPr>
            <w:r>
              <w:rPr>
                <w:rFonts w:ascii="Calibri" w:hAnsi="Calibri"/>
                <w:color w:val="000000"/>
                <w:szCs w:val="22"/>
              </w:rPr>
              <w:t>7.2, 7.6, 7.7, 8.1, 8.3</w:t>
            </w:r>
          </w:p>
        </w:tc>
      </w:tr>
      <w:tr w:rsidR="003652DB" w:rsidRPr="00934FDF" w:rsidTr="002E1988">
        <w:trPr>
          <w:trHeight w:val="450"/>
        </w:trPr>
        <w:tc>
          <w:tcPr>
            <w:tcW w:w="3414" w:type="pct"/>
            <w:tcBorders>
              <w:top w:val="nil"/>
              <w:left w:val="single" w:sz="4" w:space="0" w:color="auto"/>
              <w:bottom w:val="single" w:sz="4" w:space="0" w:color="auto"/>
              <w:right w:val="single" w:sz="4" w:space="0" w:color="auto"/>
            </w:tcBorders>
            <w:shd w:val="clear" w:color="auto" w:fill="auto"/>
            <w:vAlign w:val="center"/>
            <w:hideMark/>
          </w:tcPr>
          <w:p w:rsidR="003652DB" w:rsidRPr="00B00606" w:rsidRDefault="003652DB" w:rsidP="00BD3917">
            <w:pPr>
              <w:numPr>
                <w:ilvl w:val="0"/>
                <w:numId w:val="69"/>
              </w:numPr>
              <w:ind w:hanging="335"/>
              <w:rPr>
                <w:rFonts w:eastAsia="Calibri"/>
                <w:sz w:val="20"/>
                <w:szCs w:val="20"/>
              </w:rPr>
            </w:pPr>
            <w:r w:rsidRPr="00B00606">
              <w:rPr>
                <w:rFonts w:eastAsia="Calibri"/>
                <w:sz w:val="20"/>
                <w:szCs w:val="20"/>
              </w:rPr>
              <w:t>für ihr Textverstehen Vorwissen und einschlägige Quellen nutzen (Lexika, Wörterb</w:t>
            </w:r>
            <w:r w:rsidRPr="00B00606">
              <w:rPr>
                <w:rFonts w:eastAsia="Calibri"/>
                <w:sz w:val="20"/>
                <w:szCs w:val="20"/>
              </w:rPr>
              <w:t>ü</w:t>
            </w:r>
            <w:r w:rsidRPr="00B00606">
              <w:rPr>
                <w:rFonts w:eastAsia="Calibri"/>
                <w:sz w:val="20"/>
                <w:szCs w:val="20"/>
              </w:rPr>
              <w:t>cher, Internet)</w:t>
            </w:r>
          </w:p>
        </w:tc>
        <w:tc>
          <w:tcPr>
            <w:tcW w:w="1586" w:type="pct"/>
            <w:tcBorders>
              <w:top w:val="nil"/>
              <w:left w:val="nil"/>
              <w:bottom w:val="single" w:sz="4" w:space="0" w:color="auto"/>
              <w:right w:val="single" w:sz="4" w:space="0" w:color="auto"/>
            </w:tcBorders>
            <w:shd w:val="clear" w:color="auto" w:fill="auto"/>
            <w:noWrap/>
            <w:vAlign w:val="center"/>
          </w:tcPr>
          <w:p w:rsidR="003652DB" w:rsidRPr="00934FDF" w:rsidRDefault="00A73ED0" w:rsidP="00934FDF">
            <w:pPr>
              <w:jc w:val="center"/>
              <w:rPr>
                <w:rFonts w:ascii="Calibri" w:hAnsi="Calibri"/>
                <w:color w:val="000000"/>
                <w:szCs w:val="22"/>
              </w:rPr>
            </w:pPr>
            <w:r w:rsidRPr="00A73ED0">
              <w:rPr>
                <w:rFonts w:ascii="Calibri" w:hAnsi="Calibri"/>
                <w:color w:val="000000"/>
                <w:szCs w:val="22"/>
              </w:rPr>
              <w:t>7.2, 7.6, 7.7, 8.1, 8.3</w:t>
            </w:r>
          </w:p>
        </w:tc>
      </w:tr>
      <w:tr w:rsidR="003652DB" w:rsidRPr="00934FDF" w:rsidTr="002E1988">
        <w:trPr>
          <w:trHeight w:val="450"/>
        </w:trPr>
        <w:tc>
          <w:tcPr>
            <w:tcW w:w="3414" w:type="pct"/>
            <w:tcBorders>
              <w:top w:val="nil"/>
              <w:left w:val="single" w:sz="4" w:space="0" w:color="auto"/>
              <w:bottom w:val="single" w:sz="4" w:space="0" w:color="auto"/>
              <w:right w:val="single" w:sz="4" w:space="0" w:color="auto"/>
            </w:tcBorders>
            <w:shd w:val="clear" w:color="auto" w:fill="auto"/>
            <w:vAlign w:val="center"/>
            <w:hideMark/>
          </w:tcPr>
          <w:p w:rsidR="003652DB" w:rsidRPr="00B00606" w:rsidRDefault="003652DB" w:rsidP="00BD3917">
            <w:pPr>
              <w:numPr>
                <w:ilvl w:val="0"/>
                <w:numId w:val="69"/>
              </w:numPr>
              <w:ind w:hanging="335"/>
              <w:rPr>
                <w:rFonts w:eastAsia="Calibri"/>
                <w:sz w:val="20"/>
                <w:szCs w:val="20"/>
              </w:rPr>
            </w:pPr>
            <w:r w:rsidRPr="00B00606">
              <w:rPr>
                <w:rFonts w:eastAsia="Calibri"/>
                <w:sz w:val="20"/>
                <w:szCs w:val="20"/>
              </w:rPr>
              <w:lastRenderedPageBreak/>
              <w:t>die Wirkung eines Textes beschreiben und begründen (Textteile und Tex</w:t>
            </w:r>
            <w:r w:rsidRPr="00B00606">
              <w:rPr>
                <w:rFonts w:eastAsia="Calibri"/>
                <w:sz w:val="20"/>
                <w:szCs w:val="20"/>
              </w:rPr>
              <w:t>t</w:t>
            </w:r>
            <w:r w:rsidRPr="00B00606">
              <w:rPr>
                <w:rFonts w:eastAsia="Calibri"/>
                <w:sz w:val="20"/>
                <w:szCs w:val="20"/>
              </w:rPr>
              <w:t>ganzes)</w:t>
            </w:r>
          </w:p>
        </w:tc>
        <w:tc>
          <w:tcPr>
            <w:tcW w:w="1586" w:type="pct"/>
            <w:tcBorders>
              <w:top w:val="nil"/>
              <w:left w:val="nil"/>
              <w:bottom w:val="single" w:sz="4" w:space="0" w:color="auto"/>
              <w:right w:val="single" w:sz="4" w:space="0" w:color="auto"/>
            </w:tcBorders>
            <w:shd w:val="clear" w:color="auto" w:fill="auto"/>
            <w:noWrap/>
            <w:vAlign w:val="center"/>
          </w:tcPr>
          <w:p w:rsidR="003652DB" w:rsidRPr="00934FDF" w:rsidRDefault="00300641" w:rsidP="00934FDF">
            <w:pPr>
              <w:jc w:val="center"/>
              <w:rPr>
                <w:rFonts w:ascii="Calibri" w:hAnsi="Calibri"/>
                <w:color w:val="000000"/>
                <w:szCs w:val="22"/>
              </w:rPr>
            </w:pPr>
            <w:r>
              <w:rPr>
                <w:rFonts w:ascii="Calibri" w:hAnsi="Calibri"/>
                <w:color w:val="000000"/>
                <w:szCs w:val="22"/>
              </w:rPr>
              <w:t>7.6, 7.7, 8.3</w:t>
            </w:r>
          </w:p>
        </w:tc>
      </w:tr>
      <w:tr w:rsidR="003652DB" w:rsidRPr="00934FDF" w:rsidTr="002E1988">
        <w:trPr>
          <w:trHeight w:val="300"/>
        </w:trPr>
        <w:tc>
          <w:tcPr>
            <w:tcW w:w="3414" w:type="pct"/>
            <w:tcBorders>
              <w:top w:val="nil"/>
              <w:left w:val="single" w:sz="4" w:space="0" w:color="auto"/>
              <w:bottom w:val="single" w:sz="4" w:space="0" w:color="auto"/>
              <w:right w:val="single" w:sz="4" w:space="0" w:color="auto"/>
            </w:tcBorders>
            <w:shd w:val="clear" w:color="000000" w:fill="D9D9D9"/>
            <w:vAlign w:val="center"/>
            <w:hideMark/>
          </w:tcPr>
          <w:p w:rsidR="003652DB" w:rsidRPr="00934FDF" w:rsidRDefault="003652DB" w:rsidP="00934FDF">
            <w:pPr>
              <w:rPr>
                <w:rFonts w:cs="Arial"/>
                <w:b/>
                <w:bCs/>
                <w:color w:val="000000"/>
                <w:sz w:val="20"/>
                <w:szCs w:val="20"/>
              </w:rPr>
            </w:pPr>
            <w:r w:rsidRPr="00934FDF">
              <w:rPr>
                <w:rFonts w:cs="Arial"/>
                <w:b/>
                <w:bCs/>
                <w:color w:val="000000"/>
                <w:sz w:val="20"/>
                <w:szCs w:val="20"/>
              </w:rPr>
              <w:t>Texte kontextualisieren und werten</w:t>
            </w:r>
          </w:p>
        </w:tc>
        <w:tc>
          <w:tcPr>
            <w:tcW w:w="1586" w:type="pct"/>
            <w:tcBorders>
              <w:top w:val="nil"/>
              <w:left w:val="nil"/>
              <w:bottom w:val="single" w:sz="4" w:space="0" w:color="auto"/>
              <w:right w:val="single" w:sz="4" w:space="0" w:color="auto"/>
            </w:tcBorders>
            <w:shd w:val="clear" w:color="000000" w:fill="D9D9D9"/>
            <w:noWrap/>
            <w:vAlign w:val="center"/>
          </w:tcPr>
          <w:p w:rsidR="003652DB" w:rsidRPr="00934FDF" w:rsidRDefault="003652DB" w:rsidP="00934FDF">
            <w:pPr>
              <w:jc w:val="center"/>
              <w:rPr>
                <w:rFonts w:ascii="Calibri" w:hAnsi="Calibri"/>
                <w:color w:val="000000"/>
                <w:szCs w:val="22"/>
              </w:rPr>
            </w:pPr>
          </w:p>
        </w:tc>
      </w:tr>
      <w:tr w:rsidR="003652DB" w:rsidRPr="00934FDF" w:rsidTr="002E1988">
        <w:trPr>
          <w:trHeight w:val="450"/>
        </w:trPr>
        <w:tc>
          <w:tcPr>
            <w:tcW w:w="3414" w:type="pct"/>
            <w:tcBorders>
              <w:top w:val="nil"/>
              <w:left w:val="single" w:sz="4" w:space="0" w:color="auto"/>
              <w:bottom w:val="single" w:sz="4" w:space="0" w:color="auto"/>
              <w:right w:val="single" w:sz="4" w:space="0" w:color="auto"/>
            </w:tcBorders>
            <w:shd w:val="clear" w:color="auto" w:fill="auto"/>
            <w:vAlign w:val="center"/>
            <w:hideMark/>
          </w:tcPr>
          <w:p w:rsidR="003652DB" w:rsidRPr="00B00606" w:rsidRDefault="0057105B" w:rsidP="00BD3917">
            <w:pPr>
              <w:numPr>
                <w:ilvl w:val="0"/>
                <w:numId w:val="69"/>
              </w:numPr>
              <w:ind w:hanging="335"/>
              <w:rPr>
                <w:rFonts w:eastAsia="Calibri"/>
                <w:sz w:val="20"/>
                <w:szCs w:val="20"/>
              </w:rPr>
            </w:pPr>
            <w:r w:rsidRPr="00B00606">
              <w:rPr>
                <w:rFonts w:eastAsia="Calibri"/>
                <w:sz w:val="20"/>
                <w:szCs w:val="20"/>
              </w:rPr>
              <w:t>e</w:t>
            </w:r>
            <w:r w:rsidR="003652DB" w:rsidRPr="00B00606">
              <w:rPr>
                <w:rFonts w:eastAsia="Calibri"/>
                <w:sz w:val="20"/>
                <w:szCs w:val="20"/>
              </w:rPr>
              <w:t>igene und fremde Lebenswelten beschreiben, vergleichen und b</w:t>
            </w:r>
            <w:r w:rsidR="003652DB" w:rsidRPr="00B00606">
              <w:rPr>
                <w:rFonts w:eastAsia="Calibri"/>
                <w:sz w:val="20"/>
                <w:szCs w:val="20"/>
              </w:rPr>
              <w:t>e</w:t>
            </w:r>
            <w:r w:rsidR="003652DB" w:rsidRPr="00B00606">
              <w:rPr>
                <w:rFonts w:eastAsia="Calibri"/>
                <w:sz w:val="20"/>
                <w:szCs w:val="20"/>
              </w:rPr>
              <w:t>werten (A</w:t>
            </w:r>
            <w:r w:rsidR="003652DB" w:rsidRPr="00B00606">
              <w:rPr>
                <w:rFonts w:eastAsia="Calibri"/>
                <w:sz w:val="20"/>
                <w:szCs w:val="20"/>
              </w:rPr>
              <w:t>l</w:t>
            </w:r>
            <w:r w:rsidR="003652DB" w:rsidRPr="00B00606">
              <w:rPr>
                <w:rFonts w:eastAsia="Calibri"/>
                <w:sz w:val="20"/>
                <w:szCs w:val="20"/>
              </w:rPr>
              <w:t>terität)</w:t>
            </w:r>
          </w:p>
        </w:tc>
        <w:tc>
          <w:tcPr>
            <w:tcW w:w="1586" w:type="pct"/>
            <w:tcBorders>
              <w:top w:val="nil"/>
              <w:left w:val="nil"/>
              <w:bottom w:val="single" w:sz="4" w:space="0" w:color="auto"/>
              <w:right w:val="single" w:sz="4" w:space="0" w:color="auto"/>
            </w:tcBorders>
            <w:shd w:val="clear" w:color="auto" w:fill="auto"/>
            <w:noWrap/>
            <w:vAlign w:val="center"/>
          </w:tcPr>
          <w:p w:rsidR="003652DB" w:rsidRPr="00934FDF" w:rsidRDefault="00300641" w:rsidP="00934FDF">
            <w:pPr>
              <w:jc w:val="center"/>
              <w:rPr>
                <w:rFonts w:ascii="Calibri" w:hAnsi="Calibri"/>
                <w:color w:val="000000"/>
                <w:szCs w:val="22"/>
              </w:rPr>
            </w:pPr>
            <w:r>
              <w:rPr>
                <w:rFonts w:ascii="Calibri" w:hAnsi="Calibri"/>
                <w:color w:val="000000"/>
                <w:szCs w:val="22"/>
              </w:rPr>
              <w:t>7.6, 7.7, 8.4, 8.5</w:t>
            </w:r>
          </w:p>
        </w:tc>
      </w:tr>
      <w:tr w:rsidR="003652DB" w:rsidRPr="00934FDF" w:rsidTr="002E1988">
        <w:trPr>
          <w:trHeight w:val="450"/>
        </w:trPr>
        <w:tc>
          <w:tcPr>
            <w:tcW w:w="3414" w:type="pct"/>
            <w:tcBorders>
              <w:top w:val="nil"/>
              <w:left w:val="single" w:sz="4" w:space="0" w:color="auto"/>
              <w:bottom w:val="single" w:sz="4" w:space="0" w:color="auto"/>
              <w:right w:val="single" w:sz="4" w:space="0" w:color="auto"/>
            </w:tcBorders>
            <w:shd w:val="clear" w:color="auto" w:fill="auto"/>
            <w:vAlign w:val="center"/>
            <w:hideMark/>
          </w:tcPr>
          <w:p w:rsidR="003652DB" w:rsidRPr="00B00606" w:rsidRDefault="003652DB" w:rsidP="00BD3917">
            <w:pPr>
              <w:numPr>
                <w:ilvl w:val="0"/>
                <w:numId w:val="69"/>
              </w:numPr>
              <w:ind w:hanging="335"/>
              <w:rPr>
                <w:rFonts w:eastAsia="Calibri"/>
                <w:sz w:val="20"/>
                <w:szCs w:val="20"/>
              </w:rPr>
            </w:pPr>
            <w:r w:rsidRPr="00B00606">
              <w:rPr>
                <w:rFonts w:eastAsia="Calibri"/>
                <w:sz w:val="20"/>
                <w:szCs w:val="20"/>
              </w:rPr>
              <w:t>Texte inhaltlich und formal vergleichen, auch solche unterschiedl</w:t>
            </w:r>
            <w:r w:rsidRPr="00B00606">
              <w:rPr>
                <w:rFonts w:eastAsia="Calibri"/>
                <w:sz w:val="20"/>
                <w:szCs w:val="20"/>
              </w:rPr>
              <w:t>i</w:t>
            </w:r>
            <w:r w:rsidRPr="00B00606">
              <w:rPr>
                <w:rFonts w:eastAsia="Calibri"/>
                <w:sz w:val="20"/>
                <w:szCs w:val="20"/>
              </w:rPr>
              <w:t>cher Textsorten b</w:t>
            </w:r>
            <w:r w:rsidRPr="00B00606">
              <w:rPr>
                <w:rFonts w:eastAsia="Calibri"/>
                <w:sz w:val="20"/>
                <w:szCs w:val="20"/>
              </w:rPr>
              <w:t>e</w:t>
            </w:r>
            <w:r w:rsidRPr="00B00606">
              <w:rPr>
                <w:rFonts w:eastAsia="Calibri"/>
                <w:sz w:val="20"/>
                <w:szCs w:val="20"/>
              </w:rPr>
              <w:t>ziehungsweise medialer Form</w:t>
            </w:r>
          </w:p>
        </w:tc>
        <w:tc>
          <w:tcPr>
            <w:tcW w:w="1586" w:type="pct"/>
            <w:tcBorders>
              <w:top w:val="nil"/>
              <w:left w:val="nil"/>
              <w:bottom w:val="single" w:sz="4" w:space="0" w:color="auto"/>
              <w:right w:val="single" w:sz="4" w:space="0" w:color="auto"/>
            </w:tcBorders>
            <w:shd w:val="clear" w:color="auto" w:fill="auto"/>
            <w:noWrap/>
            <w:vAlign w:val="center"/>
          </w:tcPr>
          <w:p w:rsidR="003652DB" w:rsidRPr="00934FDF" w:rsidRDefault="00300641" w:rsidP="00934FDF">
            <w:pPr>
              <w:jc w:val="center"/>
              <w:rPr>
                <w:rFonts w:ascii="Calibri" w:hAnsi="Calibri"/>
                <w:color w:val="000000"/>
                <w:szCs w:val="22"/>
              </w:rPr>
            </w:pPr>
            <w:r>
              <w:rPr>
                <w:rFonts w:ascii="Calibri" w:hAnsi="Calibri"/>
                <w:color w:val="000000"/>
                <w:szCs w:val="22"/>
              </w:rPr>
              <w:t>7.4, 7.6, 7.7, 8.3, 8.5</w:t>
            </w:r>
          </w:p>
        </w:tc>
      </w:tr>
      <w:tr w:rsidR="003652DB" w:rsidRPr="00934FDF" w:rsidTr="002E1988">
        <w:trPr>
          <w:trHeight w:val="450"/>
        </w:trPr>
        <w:tc>
          <w:tcPr>
            <w:tcW w:w="3414" w:type="pct"/>
            <w:tcBorders>
              <w:top w:val="nil"/>
              <w:left w:val="single" w:sz="4" w:space="0" w:color="auto"/>
              <w:bottom w:val="single" w:sz="4" w:space="0" w:color="auto"/>
              <w:right w:val="single" w:sz="4" w:space="0" w:color="auto"/>
            </w:tcBorders>
            <w:shd w:val="clear" w:color="auto" w:fill="auto"/>
            <w:vAlign w:val="center"/>
            <w:hideMark/>
          </w:tcPr>
          <w:p w:rsidR="003652DB" w:rsidRPr="00B00606" w:rsidRDefault="003652DB" w:rsidP="00BD3917">
            <w:pPr>
              <w:numPr>
                <w:ilvl w:val="0"/>
                <w:numId w:val="69"/>
              </w:numPr>
              <w:ind w:hanging="335"/>
              <w:rPr>
                <w:rFonts w:eastAsia="Calibri"/>
                <w:sz w:val="20"/>
                <w:szCs w:val="20"/>
              </w:rPr>
            </w:pPr>
            <w:r w:rsidRPr="00B00606">
              <w:rPr>
                <w:rFonts w:eastAsia="Calibri"/>
                <w:sz w:val="20"/>
                <w:szCs w:val="20"/>
              </w:rPr>
              <w:t>zwischen textinternen und textexternen Informationen untersche</w:t>
            </w:r>
            <w:r w:rsidRPr="00B00606">
              <w:rPr>
                <w:rFonts w:eastAsia="Calibri"/>
                <w:sz w:val="20"/>
                <w:szCs w:val="20"/>
              </w:rPr>
              <w:t>i</w:t>
            </w:r>
            <w:r w:rsidRPr="00B00606">
              <w:rPr>
                <w:rFonts w:eastAsia="Calibri"/>
                <w:sz w:val="20"/>
                <w:szCs w:val="20"/>
              </w:rPr>
              <w:t>den</w:t>
            </w:r>
          </w:p>
        </w:tc>
        <w:tc>
          <w:tcPr>
            <w:tcW w:w="1586" w:type="pct"/>
            <w:tcBorders>
              <w:top w:val="nil"/>
              <w:left w:val="nil"/>
              <w:bottom w:val="single" w:sz="4" w:space="0" w:color="auto"/>
              <w:right w:val="single" w:sz="4" w:space="0" w:color="auto"/>
            </w:tcBorders>
            <w:shd w:val="clear" w:color="auto" w:fill="auto"/>
            <w:noWrap/>
            <w:vAlign w:val="center"/>
          </w:tcPr>
          <w:p w:rsidR="003652DB" w:rsidRPr="00934FDF" w:rsidRDefault="00300641" w:rsidP="00934FDF">
            <w:pPr>
              <w:jc w:val="center"/>
              <w:rPr>
                <w:rFonts w:ascii="Calibri" w:hAnsi="Calibri"/>
                <w:color w:val="000000"/>
                <w:szCs w:val="22"/>
              </w:rPr>
            </w:pPr>
            <w:r>
              <w:rPr>
                <w:rFonts w:ascii="Calibri" w:hAnsi="Calibri"/>
                <w:color w:val="000000"/>
                <w:szCs w:val="22"/>
              </w:rPr>
              <w:t>7.2, 7.6, 8.3, 8.5</w:t>
            </w:r>
          </w:p>
        </w:tc>
      </w:tr>
      <w:tr w:rsidR="003652DB" w:rsidRPr="00934FDF" w:rsidTr="002E1988">
        <w:trPr>
          <w:trHeight w:val="450"/>
        </w:trPr>
        <w:tc>
          <w:tcPr>
            <w:tcW w:w="3414" w:type="pct"/>
            <w:tcBorders>
              <w:top w:val="nil"/>
              <w:left w:val="single" w:sz="4" w:space="0" w:color="auto"/>
              <w:bottom w:val="single" w:sz="4" w:space="0" w:color="auto"/>
              <w:right w:val="single" w:sz="4" w:space="0" w:color="auto"/>
            </w:tcBorders>
            <w:shd w:val="clear" w:color="auto" w:fill="auto"/>
            <w:vAlign w:val="center"/>
            <w:hideMark/>
          </w:tcPr>
          <w:p w:rsidR="003652DB" w:rsidRPr="00B00606" w:rsidRDefault="003652DB" w:rsidP="00BD3917">
            <w:pPr>
              <w:numPr>
                <w:ilvl w:val="0"/>
                <w:numId w:val="69"/>
              </w:numPr>
              <w:ind w:hanging="335"/>
              <w:rPr>
                <w:rFonts w:eastAsia="Calibri"/>
                <w:sz w:val="20"/>
                <w:szCs w:val="20"/>
              </w:rPr>
            </w:pPr>
            <w:r w:rsidRPr="00B00606">
              <w:rPr>
                <w:rFonts w:eastAsia="Calibri"/>
                <w:sz w:val="20"/>
                <w:szCs w:val="20"/>
              </w:rPr>
              <w:t>das Publikationsmedium und die Entstehung von Sach- und G</w:t>
            </w:r>
            <w:r w:rsidRPr="00B00606">
              <w:rPr>
                <w:rFonts w:eastAsia="Calibri"/>
                <w:sz w:val="20"/>
                <w:szCs w:val="20"/>
              </w:rPr>
              <w:t>e</w:t>
            </w:r>
            <w:r w:rsidRPr="00B00606">
              <w:rPr>
                <w:rFonts w:eastAsia="Calibri"/>
                <w:sz w:val="20"/>
                <w:szCs w:val="20"/>
              </w:rPr>
              <w:t>brauchste</w:t>
            </w:r>
            <w:r w:rsidRPr="00B00606">
              <w:rPr>
                <w:rFonts w:eastAsia="Calibri"/>
                <w:sz w:val="20"/>
                <w:szCs w:val="20"/>
              </w:rPr>
              <w:t>x</w:t>
            </w:r>
            <w:r w:rsidRPr="00B00606">
              <w:rPr>
                <w:rFonts w:eastAsia="Calibri"/>
                <w:sz w:val="20"/>
                <w:szCs w:val="20"/>
              </w:rPr>
              <w:t>ten in ihr Textverstehen einbeziehen</w:t>
            </w:r>
          </w:p>
        </w:tc>
        <w:tc>
          <w:tcPr>
            <w:tcW w:w="1586" w:type="pct"/>
            <w:tcBorders>
              <w:top w:val="nil"/>
              <w:left w:val="nil"/>
              <w:bottom w:val="single" w:sz="4" w:space="0" w:color="auto"/>
              <w:right w:val="single" w:sz="4" w:space="0" w:color="auto"/>
            </w:tcBorders>
            <w:shd w:val="clear" w:color="auto" w:fill="auto"/>
            <w:noWrap/>
            <w:vAlign w:val="center"/>
          </w:tcPr>
          <w:p w:rsidR="003652DB" w:rsidRPr="00934FDF" w:rsidRDefault="00300641" w:rsidP="00934FDF">
            <w:pPr>
              <w:jc w:val="center"/>
              <w:rPr>
                <w:rFonts w:ascii="Calibri" w:hAnsi="Calibri"/>
                <w:color w:val="000000"/>
                <w:szCs w:val="22"/>
              </w:rPr>
            </w:pPr>
            <w:r>
              <w:rPr>
                <w:rFonts w:ascii="Calibri" w:hAnsi="Calibri"/>
                <w:color w:val="000000"/>
                <w:szCs w:val="22"/>
              </w:rPr>
              <w:t>7.4, 7.6, 7.7, 8.1, 8.3</w:t>
            </w:r>
          </w:p>
        </w:tc>
      </w:tr>
      <w:tr w:rsidR="003652DB" w:rsidRPr="00934FDF" w:rsidTr="002E1988">
        <w:trPr>
          <w:trHeight w:val="300"/>
        </w:trPr>
        <w:tc>
          <w:tcPr>
            <w:tcW w:w="3414" w:type="pct"/>
            <w:tcBorders>
              <w:top w:val="nil"/>
              <w:left w:val="single" w:sz="4" w:space="0" w:color="auto"/>
              <w:bottom w:val="single" w:sz="4" w:space="0" w:color="auto"/>
              <w:right w:val="single" w:sz="4" w:space="0" w:color="auto"/>
            </w:tcBorders>
            <w:shd w:val="clear" w:color="auto" w:fill="auto"/>
            <w:vAlign w:val="center"/>
            <w:hideMark/>
          </w:tcPr>
          <w:p w:rsidR="003652DB" w:rsidRPr="00B00606" w:rsidRDefault="003652DB" w:rsidP="00BD3917">
            <w:pPr>
              <w:numPr>
                <w:ilvl w:val="0"/>
                <w:numId w:val="69"/>
              </w:numPr>
              <w:ind w:hanging="335"/>
              <w:rPr>
                <w:rFonts w:eastAsia="Calibri"/>
                <w:sz w:val="20"/>
                <w:szCs w:val="20"/>
              </w:rPr>
            </w:pPr>
            <w:r w:rsidRPr="00B00606">
              <w:rPr>
                <w:rFonts w:eastAsia="Calibri"/>
                <w:sz w:val="20"/>
                <w:szCs w:val="20"/>
              </w:rPr>
              <w:t>Thesen problematisieren und erörtern</w:t>
            </w:r>
          </w:p>
        </w:tc>
        <w:tc>
          <w:tcPr>
            <w:tcW w:w="1586" w:type="pct"/>
            <w:tcBorders>
              <w:top w:val="nil"/>
              <w:left w:val="nil"/>
              <w:bottom w:val="single" w:sz="4" w:space="0" w:color="auto"/>
              <w:right w:val="single" w:sz="4" w:space="0" w:color="auto"/>
            </w:tcBorders>
            <w:shd w:val="clear" w:color="auto" w:fill="auto"/>
            <w:noWrap/>
            <w:vAlign w:val="center"/>
          </w:tcPr>
          <w:p w:rsidR="003652DB" w:rsidRPr="00934FDF" w:rsidRDefault="00300641" w:rsidP="00934FDF">
            <w:pPr>
              <w:jc w:val="center"/>
              <w:rPr>
                <w:rFonts w:ascii="Calibri" w:hAnsi="Calibri"/>
                <w:color w:val="000000"/>
                <w:szCs w:val="22"/>
              </w:rPr>
            </w:pPr>
            <w:r>
              <w:rPr>
                <w:rFonts w:ascii="Calibri" w:hAnsi="Calibri"/>
                <w:color w:val="000000"/>
                <w:szCs w:val="22"/>
              </w:rPr>
              <w:t>7.7, 8.3</w:t>
            </w:r>
          </w:p>
        </w:tc>
      </w:tr>
      <w:tr w:rsidR="003652DB" w:rsidRPr="00934FDF" w:rsidTr="002E1988">
        <w:trPr>
          <w:trHeight w:val="300"/>
        </w:trPr>
        <w:tc>
          <w:tcPr>
            <w:tcW w:w="3414" w:type="pct"/>
            <w:tcBorders>
              <w:top w:val="nil"/>
              <w:left w:val="single" w:sz="4" w:space="0" w:color="auto"/>
              <w:bottom w:val="single" w:sz="4" w:space="0" w:color="auto"/>
              <w:right w:val="single" w:sz="4" w:space="0" w:color="auto"/>
            </w:tcBorders>
            <w:shd w:val="clear" w:color="000000" w:fill="D9D9D9"/>
            <w:noWrap/>
            <w:vAlign w:val="bottom"/>
            <w:hideMark/>
          </w:tcPr>
          <w:p w:rsidR="003652DB" w:rsidRPr="00934FDF" w:rsidRDefault="003652DB" w:rsidP="00934FDF">
            <w:pPr>
              <w:rPr>
                <w:rFonts w:cs="Arial"/>
                <w:b/>
                <w:bCs/>
                <w:color w:val="000000"/>
                <w:sz w:val="20"/>
                <w:szCs w:val="20"/>
              </w:rPr>
            </w:pPr>
            <w:r w:rsidRPr="00934FDF">
              <w:rPr>
                <w:rFonts w:cs="Arial"/>
                <w:b/>
                <w:bCs/>
                <w:color w:val="000000"/>
                <w:sz w:val="20"/>
                <w:szCs w:val="20"/>
              </w:rPr>
              <w:t>Medien</w:t>
            </w:r>
          </w:p>
        </w:tc>
        <w:tc>
          <w:tcPr>
            <w:tcW w:w="1586" w:type="pct"/>
            <w:tcBorders>
              <w:top w:val="nil"/>
              <w:left w:val="nil"/>
              <w:bottom w:val="single" w:sz="4" w:space="0" w:color="auto"/>
              <w:right w:val="single" w:sz="4" w:space="0" w:color="auto"/>
            </w:tcBorders>
            <w:shd w:val="clear" w:color="000000" w:fill="D9D9D9"/>
            <w:noWrap/>
            <w:vAlign w:val="center"/>
          </w:tcPr>
          <w:p w:rsidR="003652DB" w:rsidRPr="00934FDF" w:rsidRDefault="003652DB" w:rsidP="00934FDF">
            <w:pPr>
              <w:jc w:val="center"/>
              <w:rPr>
                <w:rFonts w:ascii="Calibri" w:hAnsi="Calibri"/>
                <w:color w:val="000000"/>
                <w:szCs w:val="22"/>
              </w:rPr>
            </w:pPr>
          </w:p>
        </w:tc>
      </w:tr>
      <w:tr w:rsidR="003652DB" w:rsidRPr="00934FDF" w:rsidTr="002E1988">
        <w:trPr>
          <w:trHeight w:val="300"/>
        </w:trPr>
        <w:tc>
          <w:tcPr>
            <w:tcW w:w="3414" w:type="pct"/>
            <w:tcBorders>
              <w:top w:val="nil"/>
              <w:left w:val="single" w:sz="4" w:space="0" w:color="auto"/>
              <w:bottom w:val="single" w:sz="4" w:space="0" w:color="auto"/>
              <w:right w:val="single" w:sz="4" w:space="0" w:color="auto"/>
            </w:tcBorders>
            <w:shd w:val="clear" w:color="000000" w:fill="D9D9D9"/>
            <w:vAlign w:val="center"/>
            <w:hideMark/>
          </w:tcPr>
          <w:p w:rsidR="003652DB" w:rsidRPr="00934FDF" w:rsidRDefault="003652DB" w:rsidP="00934FDF">
            <w:pPr>
              <w:rPr>
                <w:rFonts w:cs="Arial"/>
                <w:b/>
                <w:bCs/>
                <w:color w:val="000000"/>
                <w:sz w:val="20"/>
                <w:szCs w:val="20"/>
              </w:rPr>
            </w:pPr>
            <w:r w:rsidRPr="00934FDF">
              <w:rPr>
                <w:rFonts w:cs="Arial"/>
                <w:b/>
                <w:bCs/>
                <w:color w:val="000000"/>
                <w:sz w:val="20"/>
                <w:szCs w:val="20"/>
              </w:rPr>
              <w:t>Medien kennen</w:t>
            </w:r>
          </w:p>
        </w:tc>
        <w:tc>
          <w:tcPr>
            <w:tcW w:w="1586" w:type="pct"/>
            <w:tcBorders>
              <w:top w:val="nil"/>
              <w:left w:val="nil"/>
              <w:bottom w:val="single" w:sz="4" w:space="0" w:color="auto"/>
              <w:right w:val="single" w:sz="4" w:space="0" w:color="auto"/>
            </w:tcBorders>
            <w:shd w:val="clear" w:color="000000" w:fill="D9D9D9"/>
            <w:vAlign w:val="center"/>
          </w:tcPr>
          <w:p w:rsidR="003652DB" w:rsidRPr="00934FDF" w:rsidRDefault="003652DB" w:rsidP="00934FDF">
            <w:pPr>
              <w:jc w:val="center"/>
              <w:rPr>
                <w:rFonts w:ascii="Calibri" w:hAnsi="Calibri"/>
                <w:color w:val="000000"/>
                <w:sz w:val="20"/>
                <w:szCs w:val="20"/>
              </w:rPr>
            </w:pPr>
          </w:p>
        </w:tc>
      </w:tr>
      <w:tr w:rsidR="003652DB" w:rsidRPr="00934FDF" w:rsidTr="002E1988">
        <w:trPr>
          <w:trHeight w:val="1125"/>
        </w:trPr>
        <w:tc>
          <w:tcPr>
            <w:tcW w:w="3414" w:type="pct"/>
            <w:tcBorders>
              <w:top w:val="nil"/>
              <w:left w:val="single" w:sz="4" w:space="0" w:color="auto"/>
              <w:bottom w:val="single" w:sz="4" w:space="0" w:color="auto"/>
              <w:right w:val="single" w:sz="4" w:space="0" w:color="auto"/>
            </w:tcBorders>
            <w:shd w:val="clear" w:color="auto" w:fill="auto"/>
            <w:vAlign w:val="center"/>
            <w:hideMark/>
          </w:tcPr>
          <w:p w:rsidR="003652DB" w:rsidRPr="00B00606" w:rsidRDefault="003652DB" w:rsidP="00BD3917">
            <w:pPr>
              <w:numPr>
                <w:ilvl w:val="0"/>
                <w:numId w:val="70"/>
              </w:numPr>
              <w:ind w:hanging="335"/>
              <w:rPr>
                <w:rFonts w:eastAsia="Calibri"/>
                <w:sz w:val="20"/>
                <w:szCs w:val="20"/>
              </w:rPr>
            </w:pPr>
            <w:r w:rsidRPr="00B00606">
              <w:rPr>
                <w:rFonts w:eastAsia="Calibri"/>
                <w:sz w:val="20"/>
                <w:szCs w:val="20"/>
              </w:rPr>
              <w:t>Medien hinsichtlich ihrer Darbietungsform und Kommunikationsfun</w:t>
            </w:r>
            <w:r w:rsidRPr="00B00606">
              <w:rPr>
                <w:rFonts w:eastAsia="Calibri"/>
                <w:sz w:val="20"/>
                <w:szCs w:val="20"/>
              </w:rPr>
              <w:t>k</w:t>
            </w:r>
            <w:r w:rsidRPr="00B00606">
              <w:rPr>
                <w:rFonts w:eastAsia="Calibri"/>
                <w:sz w:val="20"/>
                <w:szCs w:val="20"/>
              </w:rPr>
              <w:t>tion beschreiben (Printmedien, Hörmedien, visuelle und audiovisuelle Medien; Suchmaschinen, Informations-, Kommunikations- und U</w:t>
            </w:r>
            <w:r w:rsidRPr="00B00606">
              <w:rPr>
                <w:rFonts w:eastAsia="Calibri"/>
                <w:sz w:val="20"/>
                <w:szCs w:val="20"/>
              </w:rPr>
              <w:t>n</w:t>
            </w:r>
            <w:r w:rsidRPr="00B00606">
              <w:rPr>
                <w:rFonts w:eastAsia="Calibri"/>
                <w:sz w:val="20"/>
                <w:szCs w:val="20"/>
              </w:rPr>
              <w:t>terhaltungsplat</w:t>
            </w:r>
            <w:r w:rsidRPr="00B00606">
              <w:rPr>
                <w:rFonts w:eastAsia="Calibri"/>
                <w:sz w:val="20"/>
                <w:szCs w:val="20"/>
              </w:rPr>
              <w:t>t</w:t>
            </w:r>
            <w:r w:rsidRPr="00B00606">
              <w:rPr>
                <w:rFonts w:eastAsia="Calibri"/>
                <w:sz w:val="20"/>
                <w:szCs w:val="20"/>
              </w:rPr>
              <w:t>formen, soziale Netzwerke)</w:t>
            </w:r>
          </w:p>
        </w:tc>
        <w:tc>
          <w:tcPr>
            <w:tcW w:w="1586" w:type="pct"/>
            <w:tcBorders>
              <w:top w:val="nil"/>
              <w:left w:val="nil"/>
              <w:bottom w:val="single" w:sz="4" w:space="0" w:color="auto"/>
              <w:right w:val="single" w:sz="4" w:space="0" w:color="auto"/>
            </w:tcBorders>
            <w:shd w:val="clear" w:color="auto" w:fill="auto"/>
            <w:vAlign w:val="center"/>
          </w:tcPr>
          <w:p w:rsidR="003652DB" w:rsidRPr="00934FDF" w:rsidRDefault="00300641" w:rsidP="00934FDF">
            <w:pPr>
              <w:jc w:val="center"/>
              <w:rPr>
                <w:rFonts w:ascii="Calibri" w:hAnsi="Calibri"/>
                <w:color w:val="000000"/>
                <w:sz w:val="20"/>
                <w:szCs w:val="20"/>
              </w:rPr>
            </w:pPr>
            <w:r>
              <w:rPr>
                <w:rFonts w:ascii="Calibri" w:hAnsi="Calibri"/>
                <w:color w:val="000000"/>
                <w:sz w:val="20"/>
                <w:szCs w:val="20"/>
              </w:rPr>
              <w:t>7.1, 7.2, 7.3, 7.4, 7.5, 7.6, 7.7, 8.5, 8.7</w:t>
            </w:r>
          </w:p>
        </w:tc>
      </w:tr>
      <w:tr w:rsidR="003652DB" w:rsidRPr="00934FDF" w:rsidTr="002E1988">
        <w:trPr>
          <w:trHeight w:val="675"/>
        </w:trPr>
        <w:tc>
          <w:tcPr>
            <w:tcW w:w="3414" w:type="pct"/>
            <w:tcBorders>
              <w:top w:val="nil"/>
              <w:left w:val="single" w:sz="4" w:space="0" w:color="auto"/>
              <w:bottom w:val="single" w:sz="4" w:space="0" w:color="auto"/>
              <w:right w:val="single" w:sz="4" w:space="0" w:color="auto"/>
            </w:tcBorders>
            <w:shd w:val="clear" w:color="auto" w:fill="auto"/>
            <w:vAlign w:val="center"/>
            <w:hideMark/>
          </w:tcPr>
          <w:p w:rsidR="003652DB" w:rsidRPr="00B00606" w:rsidRDefault="003652DB" w:rsidP="00BD3917">
            <w:pPr>
              <w:numPr>
                <w:ilvl w:val="0"/>
                <w:numId w:val="70"/>
              </w:numPr>
              <w:ind w:hanging="335"/>
              <w:rPr>
                <w:rFonts w:eastAsia="Calibri"/>
                <w:sz w:val="20"/>
                <w:szCs w:val="20"/>
              </w:rPr>
            </w:pPr>
            <w:r w:rsidRPr="00B00606">
              <w:rPr>
                <w:rFonts w:eastAsia="Calibri"/>
                <w:sz w:val="20"/>
                <w:szCs w:val="20"/>
              </w:rPr>
              <w:t>Funktionen von Medien unterscheiden, vergleichen und bewerten (Information, Ko</w:t>
            </w:r>
            <w:r w:rsidRPr="00B00606">
              <w:rPr>
                <w:rFonts w:eastAsia="Calibri"/>
                <w:sz w:val="20"/>
                <w:szCs w:val="20"/>
              </w:rPr>
              <w:t>m</w:t>
            </w:r>
            <w:r w:rsidRPr="00B00606">
              <w:rPr>
                <w:rFonts w:eastAsia="Calibri"/>
                <w:sz w:val="20"/>
                <w:szCs w:val="20"/>
              </w:rPr>
              <w:t>munikation, Unterhaltung, auch Werbung)</w:t>
            </w:r>
          </w:p>
        </w:tc>
        <w:tc>
          <w:tcPr>
            <w:tcW w:w="1586" w:type="pct"/>
            <w:tcBorders>
              <w:top w:val="nil"/>
              <w:left w:val="nil"/>
              <w:bottom w:val="single" w:sz="4" w:space="0" w:color="auto"/>
              <w:right w:val="single" w:sz="4" w:space="0" w:color="auto"/>
            </w:tcBorders>
            <w:shd w:val="clear" w:color="auto" w:fill="auto"/>
            <w:vAlign w:val="center"/>
          </w:tcPr>
          <w:p w:rsidR="003652DB" w:rsidRPr="00934FDF" w:rsidRDefault="00300641" w:rsidP="00934FDF">
            <w:pPr>
              <w:jc w:val="center"/>
              <w:rPr>
                <w:rFonts w:ascii="Calibri" w:hAnsi="Calibri"/>
                <w:color w:val="000000"/>
                <w:sz w:val="20"/>
                <w:szCs w:val="20"/>
              </w:rPr>
            </w:pPr>
            <w:r>
              <w:rPr>
                <w:rFonts w:ascii="Calibri" w:hAnsi="Calibri"/>
                <w:color w:val="000000"/>
                <w:sz w:val="20"/>
                <w:szCs w:val="20"/>
              </w:rPr>
              <w:t>7.1, 7.2, 7.4, 7.5, 7.6, 7.7, 8.3, 8.5, 8.7</w:t>
            </w:r>
          </w:p>
        </w:tc>
      </w:tr>
      <w:tr w:rsidR="003652DB" w:rsidRPr="00934FDF" w:rsidTr="002E1988">
        <w:trPr>
          <w:trHeight w:val="900"/>
        </w:trPr>
        <w:tc>
          <w:tcPr>
            <w:tcW w:w="3414" w:type="pct"/>
            <w:tcBorders>
              <w:top w:val="nil"/>
              <w:left w:val="single" w:sz="4" w:space="0" w:color="auto"/>
              <w:bottom w:val="single" w:sz="4" w:space="0" w:color="auto"/>
              <w:right w:val="single" w:sz="4" w:space="0" w:color="auto"/>
            </w:tcBorders>
            <w:shd w:val="clear" w:color="auto" w:fill="auto"/>
            <w:vAlign w:val="center"/>
            <w:hideMark/>
          </w:tcPr>
          <w:p w:rsidR="003652DB" w:rsidRPr="00B00606" w:rsidRDefault="003652DB" w:rsidP="00BD3917">
            <w:pPr>
              <w:numPr>
                <w:ilvl w:val="0"/>
                <w:numId w:val="70"/>
              </w:numPr>
              <w:ind w:hanging="335"/>
              <w:rPr>
                <w:rFonts w:eastAsia="Calibri"/>
                <w:sz w:val="20"/>
                <w:szCs w:val="20"/>
              </w:rPr>
            </w:pPr>
            <w:r w:rsidRPr="00B00606">
              <w:rPr>
                <w:rFonts w:eastAsia="Calibri"/>
                <w:sz w:val="20"/>
                <w:szCs w:val="20"/>
              </w:rPr>
              <w:t>grundlegende Aspekte der Mediengeschichte erläutern (</w:t>
            </w:r>
            <w:r w:rsidR="00530AF9">
              <w:rPr>
                <w:rFonts w:eastAsia="Calibri"/>
                <w:sz w:val="20"/>
                <w:szCs w:val="20"/>
              </w:rPr>
              <w:t>z. B.</w:t>
            </w:r>
            <w:r w:rsidRPr="00B00606">
              <w:rPr>
                <w:rFonts w:eastAsia="Calibri"/>
                <w:sz w:val="20"/>
                <w:szCs w:val="20"/>
              </w:rPr>
              <w:t xml:space="preserve"> Info</w:t>
            </w:r>
            <w:r w:rsidRPr="00B00606">
              <w:rPr>
                <w:rFonts w:eastAsia="Calibri"/>
                <w:sz w:val="20"/>
                <w:szCs w:val="20"/>
              </w:rPr>
              <w:t>r</w:t>
            </w:r>
            <w:r w:rsidRPr="00B00606">
              <w:rPr>
                <w:rFonts w:eastAsia="Calibri"/>
                <w:sz w:val="20"/>
                <w:szCs w:val="20"/>
              </w:rPr>
              <w:t>mation</w:t>
            </w:r>
            <w:r w:rsidRPr="00B00606">
              <w:rPr>
                <w:rFonts w:eastAsia="Calibri"/>
                <w:sz w:val="20"/>
                <w:szCs w:val="20"/>
              </w:rPr>
              <w:t>s</w:t>
            </w:r>
            <w:r w:rsidRPr="00B00606">
              <w:rPr>
                <w:rFonts w:eastAsia="Calibri"/>
                <w:sz w:val="20"/>
                <w:szCs w:val="20"/>
              </w:rPr>
              <w:t>übermittlung und Literaturüberlieferung vor der Erfindung des Buchdrucks, Handschriften, Buchherstellung, Reichweite mittelalterl</w:t>
            </w:r>
            <w:r w:rsidRPr="00B00606">
              <w:rPr>
                <w:rFonts w:eastAsia="Calibri"/>
                <w:sz w:val="20"/>
                <w:szCs w:val="20"/>
              </w:rPr>
              <w:t>i</w:t>
            </w:r>
            <w:r w:rsidRPr="00B00606">
              <w:rPr>
                <w:rFonts w:eastAsia="Calibri"/>
                <w:sz w:val="20"/>
                <w:szCs w:val="20"/>
              </w:rPr>
              <w:t>cher Medien)</w:t>
            </w:r>
          </w:p>
        </w:tc>
        <w:tc>
          <w:tcPr>
            <w:tcW w:w="1586" w:type="pct"/>
            <w:tcBorders>
              <w:top w:val="nil"/>
              <w:left w:val="nil"/>
              <w:bottom w:val="single" w:sz="4" w:space="0" w:color="auto"/>
              <w:right w:val="single" w:sz="4" w:space="0" w:color="auto"/>
            </w:tcBorders>
            <w:shd w:val="clear" w:color="auto" w:fill="auto"/>
            <w:vAlign w:val="center"/>
          </w:tcPr>
          <w:p w:rsidR="003652DB" w:rsidRPr="00934FDF" w:rsidRDefault="00300641" w:rsidP="00934FDF">
            <w:pPr>
              <w:jc w:val="center"/>
              <w:rPr>
                <w:rFonts w:ascii="Calibri" w:hAnsi="Calibri"/>
                <w:color w:val="000000"/>
                <w:sz w:val="20"/>
                <w:szCs w:val="20"/>
              </w:rPr>
            </w:pPr>
            <w:r>
              <w:rPr>
                <w:rFonts w:ascii="Calibri" w:hAnsi="Calibri"/>
                <w:color w:val="000000"/>
                <w:sz w:val="20"/>
                <w:szCs w:val="20"/>
              </w:rPr>
              <w:t>7.6, 8.5</w:t>
            </w:r>
          </w:p>
        </w:tc>
      </w:tr>
      <w:tr w:rsidR="003652DB" w:rsidRPr="00934FDF" w:rsidTr="002E1988">
        <w:trPr>
          <w:trHeight w:val="300"/>
        </w:trPr>
        <w:tc>
          <w:tcPr>
            <w:tcW w:w="3414" w:type="pct"/>
            <w:tcBorders>
              <w:top w:val="nil"/>
              <w:left w:val="single" w:sz="4" w:space="0" w:color="auto"/>
              <w:bottom w:val="single" w:sz="4" w:space="0" w:color="auto"/>
              <w:right w:val="single" w:sz="4" w:space="0" w:color="auto"/>
            </w:tcBorders>
            <w:shd w:val="clear" w:color="000000" w:fill="D9D9D9"/>
            <w:vAlign w:val="center"/>
            <w:hideMark/>
          </w:tcPr>
          <w:p w:rsidR="003652DB" w:rsidRPr="00934FDF" w:rsidRDefault="003652DB" w:rsidP="00934FDF">
            <w:pPr>
              <w:rPr>
                <w:rFonts w:cs="Arial"/>
                <w:b/>
                <w:bCs/>
                <w:color w:val="000000"/>
                <w:sz w:val="20"/>
                <w:szCs w:val="20"/>
              </w:rPr>
            </w:pPr>
            <w:r w:rsidRPr="00934FDF">
              <w:rPr>
                <w:rFonts w:cs="Arial"/>
                <w:b/>
                <w:bCs/>
                <w:color w:val="000000"/>
                <w:sz w:val="20"/>
                <w:szCs w:val="20"/>
              </w:rPr>
              <w:t>Medien nutzen</w:t>
            </w:r>
          </w:p>
        </w:tc>
        <w:tc>
          <w:tcPr>
            <w:tcW w:w="1586" w:type="pct"/>
            <w:tcBorders>
              <w:top w:val="nil"/>
              <w:left w:val="nil"/>
              <w:bottom w:val="single" w:sz="4" w:space="0" w:color="auto"/>
              <w:right w:val="single" w:sz="4" w:space="0" w:color="auto"/>
            </w:tcBorders>
            <w:shd w:val="clear" w:color="000000" w:fill="D9D9D9"/>
            <w:vAlign w:val="center"/>
          </w:tcPr>
          <w:p w:rsidR="003652DB" w:rsidRPr="00934FDF" w:rsidRDefault="003652DB" w:rsidP="00934FDF">
            <w:pPr>
              <w:jc w:val="center"/>
              <w:rPr>
                <w:rFonts w:ascii="Calibri" w:hAnsi="Calibri"/>
                <w:color w:val="000000"/>
                <w:sz w:val="20"/>
                <w:szCs w:val="20"/>
              </w:rPr>
            </w:pPr>
          </w:p>
        </w:tc>
      </w:tr>
      <w:tr w:rsidR="003652DB" w:rsidRPr="00934FDF" w:rsidTr="002E1988">
        <w:trPr>
          <w:trHeight w:val="450"/>
        </w:trPr>
        <w:tc>
          <w:tcPr>
            <w:tcW w:w="3414" w:type="pct"/>
            <w:tcBorders>
              <w:top w:val="nil"/>
              <w:left w:val="single" w:sz="4" w:space="0" w:color="auto"/>
              <w:bottom w:val="single" w:sz="4" w:space="0" w:color="auto"/>
              <w:right w:val="single" w:sz="4" w:space="0" w:color="auto"/>
            </w:tcBorders>
            <w:shd w:val="clear" w:color="auto" w:fill="auto"/>
            <w:vAlign w:val="center"/>
            <w:hideMark/>
          </w:tcPr>
          <w:p w:rsidR="003652DB" w:rsidRPr="00B00606" w:rsidRDefault="003652DB" w:rsidP="00BD3917">
            <w:pPr>
              <w:numPr>
                <w:ilvl w:val="0"/>
                <w:numId w:val="70"/>
              </w:numPr>
              <w:ind w:hanging="335"/>
              <w:rPr>
                <w:rFonts w:eastAsia="Calibri"/>
                <w:sz w:val="20"/>
                <w:szCs w:val="20"/>
              </w:rPr>
            </w:pPr>
            <w:r w:rsidRPr="00B00606">
              <w:rPr>
                <w:rFonts w:eastAsia="Calibri"/>
                <w:sz w:val="20"/>
                <w:szCs w:val="20"/>
              </w:rPr>
              <w:t>Printmedien und digitale Medien gezielt nutzen und die Auswahl des Mediums in Hi</w:t>
            </w:r>
            <w:r w:rsidRPr="00B00606">
              <w:rPr>
                <w:rFonts w:eastAsia="Calibri"/>
                <w:sz w:val="20"/>
                <w:szCs w:val="20"/>
              </w:rPr>
              <w:t>n</w:t>
            </w:r>
            <w:r w:rsidRPr="00B00606">
              <w:rPr>
                <w:rFonts w:eastAsia="Calibri"/>
                <w:sz w:val="20"/>
                <w:szCs w:val="20"/>
              </w:rPr>
              <w:t>blick auf seine Funktion begründen</w:t>
            </w:r>
          </w:p>
        </w:tc>
        <w:tc>
          <w:tcPr>
            <w:tcW w:w="1586" w:type="pct"/>
            <w:tcBorders>
              <w:top w:val="nil"/>
              <w:left w:val="nil"/>
              <w:bottom w:val="single" w:sz="4" w:space="0" w:color="auto"/>
              <w:right w:val="single" w:sz="4" w:space="0" w:color="auto"/>
            </w:tcBorders>
            <w:shd w:val="clear" w:color="auto" w:fill="auto"/>
            <w:vAlign w:val="center"/>
          </w:tcPr>
          <w:p w:rsidR="003652DB" w:rsidRPr="00934FDF" w:rsidRDefault="00300641" w:rsidP="00934FDF">
            <w:pPr>
              <w:jc w:val="center"/>
              <w:rPr>
                <w:rFonts w:ascii="Calibri" w:hAnsi="Calibri"/>
                <w:color w:val="000000"/>
                <w:sz w:val="20"/>
                <w:szCs w:val="20"/>
              </w:rPr>
            </w:pPr>
            <w:r>
              <w:rPr>
                <w:rFonts w:ascii="Calibri" w:hAnsi="Calibri"/>
                <w:color w:val="000000"/>
                <w:sz w:val="20"/>
                <w:szCs w:val="20"/>
              </w:rPr>
              <w:t>7.2, 7.6, 7.7, 8.1, 8.3, 8.5</w:t>
            </w:r>
          </w:p>
        </w:tc>
      </w:tr>
      <w:tr w:rsidR="003652DB" w:rsidRPr="00934FDF" w:rsidTr="002E1988">
        <w:trPr>
          <w:trHeight w:val="675"/>
        </w:trPr>
        <w:tc>
          <w:tcPr>
            <w:tcW w:w="3414" w:type="pct"/>
            <w:tcBorders>
              <w:top w:val="nil"/>
              <w:left w:val="single" w:sz="4" w:space="0" w:color="auto"/>
              <w:bottom w:val="single" w:sz="4" w:space="0" w:color="auto"/>
              <w:right w:val="single" w:sz="4" w:space="0" w:color="auto"/>
            </w:tcBorders>
            <w:shd w:val="clear" w:color="auto" w:fill="auto"/>
            <w:vAlign w:val="center"/>
            <w:hideMark/>
          </w:tcPr>
          <w:p w:rsidR="003652DB" w:rsidRPr="00B00606" w:rsidRDefault="003652DB" w:rsidP="00BD3917">
            <w:pPr>
              <w:numPr>
                <w:ilvl w:val="0"/>
                <w:numId w:val="70"/>
              </w:numPr>
              <w:ind w:hanging="335"/>
              <w:rPr>
                <w:rFonts w:eastAsia="Calibri"/>
                <w:sz w:val="20"/>
                <w:szCs w:val="20"/>
              </w:rPr>
            </w:pPr>
            <w:r w:rsidRPr="00B00606">
              <w:rPr>
                <w:rFonts w:eastAsia="Calibri"/>
                <w:sz w:val="20"/>
                <w:szCs w:val="20"/>
              </w:rPr>
              <w:t>Informationen aus Printmedien und digitalen Medien gewinnen und kriter</w:t>
            </w:r>
            <w:r w:rsidRPr="00B00606">
              <w:rPr>
                <w:rFonts w:eastAsia="Calibri"/>
                <w:sz w:val="20"/>
                <w:szCs w:val="20"/>
              </w:rPr>
              <w:t>i</w:t>
            </w:r>
            <w:r w:rsidRPr="00B00606">
              <w:rPr>
                <w:rFonts w:eastAsia="Calibri"/>
                <w:sz w:val="20"/>
                <w:szCs w:val="20"/>
              </w:rPr>
              <w:t>enorientiert bewerten; dabei auch komplexere Suchstrategien, anwe</w:t>
            </w:r>
            <w:r w:rsidRPr="00B00606">
              <w:rPr>
                <w:rFonts w:eastAsia="Calibri"/>
                <w:sz w:val="20"/>
                <w:szCs w:val="20"/>
              </w:rPr>
              <w:t>n</w:t>
            </w:r>
            <w:r w:rsidRPr="00B00606">
              <w:rPr>
                <w:rFonts w:eastAsia="Calibri"/>
                <w:sz w:val="20"/>
                <w:szCs w:val="20"/>
              </w:rPr>
              <w:t xml:space="preserve">den; </w:t>
            </w:r>
          </w:p>
        </w:tc>
        <w:tc>
          <w:tcPr>
            <w:tcW w:w="1586" w:type="pct"/>
            <w:tcBorders>
              <w:top w:val="nil"/>
              <w:left w:val="nil"/>
              <w:bottom w:val="single" w:sz="4" w:space="0" w:color="auto"/>
              <w:right w:val="single" w:sz="4" w:space="0" w:color="auto"/>
            </w:tcBorders>
            <w:shd w:val="clear" w:color="auto" w:fill="auto"/>
            <w:vAlign w:val="center"/>
          </w:tcPr>
          <w:p w:rsidR="003652DB" w:rsidRPr="00934FDF" w:rsidRDefault="00300641" w:rsidP="00934FDF">
            <w:pPr>
              <w:jc w:val="center"/>
              <w:rPr>
                <w:rFonts w:ascii="Calibri" w:hAnsi="Calibri"/>
                <w:color w:val="000000"/>
                <w:sz w:val="20"/>
                <w:szCs w:val="20"/>
              </w:rPr>
            </w:pPr>
            <w:r>
              <w:rPr>
                <w:rFonts w:ascii="Calibri" w:hAnsi="Calibri"/>
                <w:color w:val="000000"/>
                <w:sz w:val="20"/>
                <w:szCs w:val="20"/>
              </w:rPr>
              <w:t>7.2, 7.6, 7.7, 8.2, 8.3</w:t>
            </w:r>
          </w:p>
        </w:tc>
      </w:tr>
      <w:tr w:rsidR="003652DB" w:rsidRPr="00934FDF" w:rsidTr="002E1988">
        <w:trPr>
          <w:trHeight w:val="450"/>
        </w:trPr>
        <w:tc>
          <w:tcPr>
            <w:tcW w:w="3414" w:type="pct"/>
            <w:tcBorders>
              <w:top w:val="nil"/>
              <w:left w:val="single" w:sz="4" w:space="0" w:color="auto"/>
              <w:bottom w:val="single" w:sz="4" w:space="0" w:color="auto"/>
              <w:right w:val="single" w:sz="4" w:space="0" w:color="auto"/>
            </w:tcBorders>
            <w:shd w:val="clear" w:color="auto" w:fill="auto"/>
            <w:vAlign w:val="center"/>
            <w:hideMark/>
          </w:tcPr>
          <w:p w:rsidR="003652DB" w:rsidRPr="00B00606" w:rsidRDefault="003652DB" w:rsidP="00BD3917">
            <w:pPr>
              <w:numPr>
                <w:ilvl w:val="0"/>
                <w:numId w:val="70"/>
              </w:numPr>
              <w:ind w:hanging="335"/>
              <w:rPr>
                <w:rFonts w:eastAsia="Calibri"/>
                <w:sz w:val="20"/>
                <w:szCs w:val="20"/>
              </w:rPr>
            </w:pPr>
            <w:r w:rsidRPr="00B00606">
              <w:rPr>
                <w:rFonts w:eastAsia="Calibri"/>
                <w:sz w:val="20"/>
                <w:szCs w:val="20"/>
              </w:rPr>
              <w:t>Medien zur Dokumentation des eigenen Lernwegs nutzen (</w:t>
            </w:r>
            <w:r w:rsidR="00530AF9">
              <w:rPr>
                <w:rFonts w:eastAsia="Calibri"/>
                <w:sz w:val="20"/>
                <w:szCs w:val="20"/>
              </w:rPr>
              <w:t>z. B.</w:t>
            </w:r>
            <w:r w:rsidRPr="00B00606">
              <w:rPr>
                <w:rFonts w:eastAsia="Calibri"/>
                <w:sz w:val="20"/>
                <w:szCs w:val="20"/>
              </w:rPr>
              <w:t xml:space="preserve"> Lernweg</w:t>
            </w:r>
            <w:r w:rsidRPr="00B00606">
              <w:rPr>
                <w:rFonts w:eastAsia="Calibri"/>
                <w:sz w:val="20"/>
                <w:szCs w:val="20"/>
              </w:rPr>
              <w:t>e</w:t>
            </w:r>
            <w:r w:rsidRPr="00B00606">
              <w:rPr>
                <w:rFonts w:eastAsia="Calibri"/>
                <w:sz w:val="20"/>
                <w:szCs w:val="20"/>
              </w:rPr>
              <w:t>portfolio)</w:t>
            </w:r>
          </w:p>
        </w:tc>
        <w:tc>
          <w:tcPr>
            <w:tcW w:w="1586" w:type="pct"/>
            <w:tcBorders>
              <w:top w:val="nil"/>
              <w:left w:val="nil"/>
              <w:bottom w:val="single" w:sz="4" w:space="0" w:color="auto"/>
              <w:right w:val="single" w:sz="4" w:space="0" w:color="auto"/>
            </w:tcBorders>
            <w:shd w:val="clear" w:color="auto" w:fill="auto"/>
            <w:vAlign w:val="center"/>
          </w:tcPr>
          <w:p w:rsidR="003652DB" w:rsidRPr="00934FDF" w:rsidRDefault="00300641" w:rsidP="00934FDF">
            <w:pPr>
              <w:jc w:val="center"/>
              <w:rPr>
                <w:rFonts w:ascii="Calibri" w:hAnsi="Calibri"/>
                <w:color w:val="000000"/>
                <w:sz w:val="20"/>
                <w:szCs w:val="20"/>
              </w:rPr>
            </w:pPr>
            <w:r>
              <w:rPr>
                <w:rFonts w:ascii="Calibri" w:hAnsi="Calibri"/>
                <w:color w:val="000000"/>
                <w:sz w:val="20"/>
                <w:szCs w:val="20"/>
              </w:rPr>
              <w:t>7.2, 8.7</w:t>
            </w:r>
          </w:p>
        </w:tc>
      </w:tr>
      <w:tr w:rsidR="003652DB" w:rsidRPr="00934FDF" w:rsidTr="002E1988">
        <w:trPr>
          <w:trHeight w:val="300"/>
        </w:trPr>
        <w:tc>
          <w:tcPr>
            <w:tcW w:w="3414" w:type="pct"/>
            <w:tcBorders>
              <w:top w:val="nil"/>
              <w:left w:val="single" w:sz="4" w:space="0" w:color="auto"/>
              <w:bottom w:val="single" w:sz="4" w:space="0" w:color="auto"/>
              <w:right w:val="single" w:sz="4" w:space="0" w:color="auto"/>
            </w:tcBorders>
            <w:shd w:val="clear" w:color="000000" w:fill="D9D9D9"/>
            <w:vAlign w:val="center"/>
            <w:hideMark/>
          </w:tcPr>
          <w:p w:rsidR="003652DB" w:rsidRPr="00934FDF" w:rsidRDefault="003652DB" w:rsidP="00934FDF">
            <w:pPr>
              <w:rPr>
                <w:rFonts w:cs="Arial"/>
                <w:b/>
                <w:bCs/>
                <w:color w:val="000000"/>
                <w:sz w:val="20"/>
                <w:szCs w:val="20"/>
              </w:rPr>
            </w:pPr>
            <w:r w:rsidRPr="00934FDF">
              <w:rPr>
                <w:rFonts w:cs="Arial"/>
                <w:b/>
                <w:bCs/>
                <w:color w:val="000000"/>
                <w:sz w:val="20"/>
                <w:szCs w:val="20"/>
              </w:rPr>
              <w:t>Medien gestalten</w:t>
            </w:r>
          </w:p>
        </w:tc>
        <w:tc>
          <w:tcPr>
            <w:tcW w:w="1586" w:type="pct"/>
            <w:tcBorders>
              <w:top w:val="nil"/>
              <w:left w:val="nil"/>
              <w:bottom w:val="single" w:sz="4" w:space="0" w:color="auto"/>
              <w:right w:val="single" w:sz="4" w:space="0" w:color="auto"/>
            </w:tcBorders>
            <w:shd w:val="clear" w:color="000000" w:fill="D9D9D9"/>
            <w:vAlign w:val="center"/>
          </w:tcPr>
          <w:p w:rsidR="003652DB" w:rsidRPr="00934FDF" w:rsidRDefault="003652DB" w:rsidP="00934FDF">
            <w:pPr>
              <w:jc w:val="center"/>
              <w:rPr>
                <w:rFonts w:ascii="Calibri" w:hAnsi="Calibri"/>
                <w:color w:val="000000"/>
                <w:sz w:val="20"/>
                <w:szCs w:val="20"/>
              </w:rPr>
            </w:pPr>
          </w:p>
        </w:tc>
      </w:tr>
      <w:tr w:rsidR="003652DB" w:rsidRPr="00934FDF" w:rsidTr="002E1988">
        <w:trPr>
          <w:trHeight w:val="675"/>
        </w:trPr>
        <w:tc>
          <w:tcPr>
            <w:tcW w:w="3414" w:type="pct"/>
            <w:tcBorders>
              <w:top w:val="nil"/>
              <w:left w:val="single" w:sz="4" w:space="0" w:color="auto"/>
              <w:bottom w:val="single" w:sz="4" w:space="0" w:color="auto"/>
              <w:right w:val="single" w:sz="4" w:space="0" w:color="auto"/>
            </w:tcBorders>
            <w:shd w:val="clear" w:color="auto" w:fill="auto"/>
            <w:vAlign w:val="center"/>
            <w:hideMark/>
          </w:tcPr>
          <w:p w:rsidR="003652DB" w:rsidRPr="00B00606" w:rsidRDefault="003652DB" w:rsidP="00BD3917">
            <w:pPr>
              <w:numPr>
                <w:ilvl w:val="0"/>
                <w:numId w:val="70"/>
              </w:numPr>
              <w:ind w:hanging="335"/>
              <w:rPr>
                <w:rFonts w:eastAsia="Calibri"/>
                <w:sz w:val="20"/>
                <w:szCs w:val="20"/>
              </w:rPr>
            </w:pPr>
            <w:r w:rsidRPr="00B00606">
              <w:rPr>
                <w:rFonts w:eastAsia="Calibri"/>
                <w:sz w:val="20"/>
                <w:szCs w:val="20"/>
              </w:rPr>
              <w:t>lineare und nichtlineare Texte mithilfe geeigneter Medien oder Pr</w:t>
            </w:r>
            <w:r w:rsidRPr="00B00606">
              <w:rPr>
                <w:rFonts w:eastAsia="Calibri"/>
                <w:sz w:val="20"/>
                <w:szCs w:val="20"/>
              </w:rPr>
              <w:t>o</w:t>
            </w:r>
            <w:r w:rsidRPr="00B00606">
              <w:rPr>
                <w:rFonts w:eastAsia="Calibri"/>
                <w:sz w:val="20"/>
                <w:szCs w:val="20"/>
              </w:rPr>
              <w:t>gramme (</w:t>
            </w:r>
            <w:r w:rsidR="00530AF9">
              <w:rPr>
                <w:rFonts w:eastAsia="Calibri"/>
                <w:sz w:val="20"/>
                <w:szCs w:val="20"/>
              </w:rPr>
              <w:t>z. B.</w:t>
            </w:r>
            <w:r w:rsidRPr="00B00606">
              <w:rPr>
                <w:rFonts w:eastAsia="Calibri"/>
                <w:sz w:val="20"/>
                <w:szCs w:val="20"/>
              </w:rPr>
              <w:t xml:space="preserve"> Präsentationssoftware) gestalten und ihre Gesta</w:t>
            </w:r>
            <w:r w:rsidRPr="00B00606">
              <w:rPr>
                <w:rFonts w:eastAsia="Calibri"/>
                <w:sz w:val="20"/>
                <w:szCs w:val="20"/>
              </w:rPr>
              <w:t>l</w:t>
            </w:r>
            <w:r w:rsidRPr="00B00606">
              <w:rPr>
                <w:rFonts w:eastAsia="Calibri"/>
                <w:sz w:val="20"/>
                <w:szCs w:val="20"/>
              </w:rPr>
              <w:t>tungsentscheidu</w:t>
            </w:r>
            <w:r w:rsidRPr="00B00606">
              <w:rPr>
                <w:rFonts w:eastAsia="Calibri"/>
                <w:sz w:val="20"/>
                <w:szCs w:val="20"/>
              </w:rPr>
              <w:t>n</w:t>
            </w:r>
            <w:r w:rsidRPr="00B00606">
              <w:rPr>
                <w:rFonts w:eastAsia="Calibri"/>
                <w:sz w:val="20"/>
                <w:szCs w:val="20"/>
              </w:rPr>
              <w:t>gen erläutern</w:t>
            </w:r>
          </w:p>
        </w:tc>
        <w:tc>
          <w:tcPr>
            <w:tcW w:w="1586" w:type="pct"/>
            <w:tcBorders>
              <w:top w:val="nil"/>
              <w:left w:val="nil"/>
              <w:bottom w:val="single" w:sz="4" w:space="0" w:color="auto"/>
              <w:right w:val="single" w:sz="4" w:space="0" w:color="auto"/>
            </w:tcBorders>
            <w:shd w:val="clear" w:color="auto" w:fill="auto"/>
            <w:vAlign w:val="center"/>
          </w:tcPr>
          <w:p w:rsidR="003652DB" w:rsidRPr="00934FDF" w:rsidRDefault="00575E23" w:rsidP="00934FDF">
            <w:pPr>
              <w:jc w:val="center"/>
              <w:rPr>
                <w:rFonts w:ascii="Calibri" w:hAnsi="Calibri"/>
                <w:color w:val="000000"/>
                <w:sz w:val="20"/>
                <w:szCs w:val="20"/>
              </w:rPr>
            </w:pPr>
            <w:r>
              <w:rPr>
                <w:rFonts w:ascii="Calibri" w:hAnsi="Calibri"/>
                <w:color w:val="000000"/>
                <w:sz w:val="20"/>
                <w:szCs w:val="20"/>
              </w:rPr>
              <w:t>7.2, 7.6, 7.7, 8.2, 8.5</w:t>
            </w:r>
          </w:p>
        </w:tc>
      </w:tr>
      <w:tr w:rsidR="003652DB" w:rsidRPr="00934FDF" w:rsidTr="002E1988">
        <w:trPr>
          <w:trHeight w:val="675"/>
        </w:trPr>
        <w:tc>
          <w:tcPr>
            <w:tcW w:w="3414" w:type="pct"/>
            <w:tcBorders>
              <w:top w:val="nil"/>
              <w:left w:val="single" w:sz="4" w:space="0" w:color="auto"/>
              <w:bottom w:val="single" w:sz="4" w:space="0" w:color="auto"/>
              <w:right w:val="single" w:sz="4" w:space="0" w:color="auto"/>
            </w:tcBorders>
            <w:shd w:val="clear" w:color="auto" w:fill="auto"/>
            <w:vAlign w:val="center"/>
            <w:hideMark/>
          </w:tcPr>
          <w:p w:rsidR="003652DB" w:rsidRPr="00B00606" w:rsidRDefault="003652DB" w:rsidP="00BD3917">
            <w:pPr>
              <w:numPr>
                <w:ilvl w:val="0"/>
                <w:numId w:val="70"/>
              </w:numPr>
              <w:ind w:hanging="335"/>
              <w:rPr>
                <w:rFonts w:eastAsia="Calibri"/>
                <w:sz w:val="20"/>
                <w:szCs w:val="20"/>
              </w:rPr>
            </w:pPr>
            <w:r w:rsidRPr="00B00606">
              <w:rPr>
                <w:rFonts w:eastAsia="Calibri"/>
                <w:sz w:val="20"/>
                <w:szCs w:val="20"/>
              </w:rPr>
              <w:t>in medialen Kommunikationssituationen (</w:t>
            </w:r>
            <w:r w:rsidR="00530AF9">
              <w:rPr>
                <w:rFonts w:eastAsia="Calibri"/>
                <w:sz w:val="20"/>
                <w:szCs w:val="20"/>
              </w:rPr>
              <w:t>z. B.</w:t>
            </w:r>
            <w:r w:rsidRPr="00B00606">
              <w:rPr>
                <w:rFonts w:eastAsia="Calibri"/>
                <w:sz w:val="20"/>
                <w:szCs w:val="20"/>
              </w:rPr>
              <w:t xml:space="preserve"> Blog, Chat, E-Mail) eigene Beiträge adressaten- und situationsbezogen formulieren und alternative Möglichkeiten reflektieren</w:t>
            </w:r>
          </w:p>
        </w:tc>
        <w:tc>
          <w:tcPr>
            <w:tcW w:w="1586" w:type="pct"/>
            <w:tcBorders>
              <w:top w:val="nil"/>
              <w:left w:val="nil"/>
              <w:bottom w:val="single" w:sz="4" w:space="0" w:color="auto"/>
              <w:right w:val="single" w:sz="4" w:space="0" w:color="auto"/>
            </w:tcBorders>
            <w:shd w:val="clear" w:color="auto" w:fill="auto"/>
            <w:vAlign w:val="center"/>
          </w:tcPr>
          <w:p w:rsidR="003652DB" w:rsidRPr="00934FDF" w:rsidRDefault="00C56C1A" w:rsidP="00934FDF">
            <w:pPr>
              <w:jc w:val="center"/>
              <w:rPr>
                <w:rFonts w:ascii="Calibri" w:hAnsi="Calibri"/>
                <w:color w:val="000000"/>
                <w:sz w:val="20"/>
                <w:szCs w:val="20"/>
              </w:rPr>
            </w:pPr>
            <w:r>
              <w:rPr>
                <w:rFonts w:ascii="Calibri" w:hAnsi="Calibri"/>
                <w:color w:val="000000"/>
                <w:sz w:val="20"/>
                <w:szCs w:val="20"/>
              </w:rPr>
              <w:t>7.6, 7.7, 8.3</w:t>
            </w:r>
          </w:p>
        </w:tc>
      </w:tr>
      <w:tr w:rsidR="003652DB" w:rsidRPr="00934FDF" w:rsidTr="002E1988">
        <w:trPr>
          <w:trHeight w:val="675"/>
        </w:trPr>
        <w:tc>
          <w:tcPr>
            <w:tcW w:w="3414" w:type="pct"/>
            <w:tcBorders>
              <w:top w:val="nil"/>
              <w:left w:val="single" w:sz="4" w:space="0" w:color="auto"/>
              <w:bottom w:val="single" w:sz="4" w:space="0" w:color="auto"/>
              <w:right w:val="single" w:sz="4" w:space="0" w:color="auto"/>
            </w:tcBorders>
            <w:shd w:val="clear" w:color="auto" w:fill="auto"/>
            <w:vAlign w:val="center"/>
            <w:hideMark/>
          </w:tcPr>
          <w:p w:rsidR="003652DB" w:rsidRPr="00B00606" w:rsidRDefault="003652DB" w:rsidP="00BD3917">
            <w:pPr>
              <w:numPr>
                <w:ilvl w:val="0"/>
                <w:numId w:val="70"/>
              </w:numPr>
              <w:ind w:hanging="335"/>
              <w:rPr>
                <w:rFonts w:eastAsia="Calibri"/>
                <w:sz w:val="20"/>
                <w:szCs w:val="20"/>
              </w:rPr>
            </w:pPr>
            <w:r w:rsidRPr="00B00606">
              <w:rPr>
                <w:rFonts w:eastAsia="Calibri"/>
                <w:sz w:val="20"/>
                <w:szCs w:val="20"/>
              </w:rPr>
              <w:t>eine literarische Vorlage medial umformen (</w:t>
            </w:r>
            <w:r w:rsidR="00530AF9">
              <w:rPr>
                <w:rFonts w:eastAsia="Calibri"/>
                <w:sz w:val="20"/>
                <w:szCs w:val="20"/>
              </w:rPr>
              <w:t>z. B.</w:t>
            </w:r>
            <w:r w:rsidRPr="00B00606">
              <w:rPr>
                <w:rFonts w:eastAsia="Calibri"/>
                <w:sz w:val="20"/>
                <w:szCs w:val="20"/>
              </w:rPr>
              <w:t xml:space="preserve"> Storyboard, Hö</w:t>
            </w:r>
            <w:r w:rsidRPr="00B00606">
              <w:rPr>
                <w:rFonts w:eastAsia="Calibri"/>
                <w:sz w:val="20"/>
                <w:szCs w:val="20"/>
              </w:rPr>
              <w:t>r</w:t>
            </w:r>
            <w:r w:rsidRPr="00B00606">
              <w:rPr>
                <w:rFonts w:eastAsia="Calibri"/>
                <w:sz w:val="20"/>
                <w:szCs w:val="20"/>
              </w:rPr>
              <w:t>spiel, Filmsequenz) und die Wirkung ihrer Gestaltungsentscheidu</w:t>
            </w:r>
            <w:r w:rsidRPr="00B00606">
              <w:rPr>
                <w:rFonts w:eastAsia="Calibri"/>
                <w:sz w:val="20"/>
                <w:szCs w:val="20"/>
              </w:rPr>
              <w:t>n</w:t>
            </w:r>
            <w:r w:rsidRPr="00B00606">
              <w:rPr>
                <w:rFonts w:eastAsia="Calibri"/>
                <w:sz w:val="20"/>
                <w:szCs w:val="20"/>
              </w:rPr>
              <w:t>gen reflekti</w:t>
            </w:r>
            <w:r w:rsidRPr="00B00606">
              <w:rPr>
                <w:rFonts w:eastAsia="Calibri"/>
                <w:sz w:val="20"/>
                <w:szCs w:val="20"/>
              </w:rPr>
              <w:t>e</w:t>
            </w:r>
            <w:r w:rsidRPr="00B00606">
              <w:rPr>
                <w:rFonts w:eastAsia="Calibri"/>
                <w:sz w:val="20"/>
                <w:szCs w:val="20"/>
              </w:rPr>
              <w:t>ren</w:t>
            </w:r>
          </w:p>
        </w:tc>
        <w:tc>
          <w:tcPr>
            <w:tcW w:w="1586" w:type="pct"/>
            <w:tcBorders>
              <w:top w:val="nil"/>
              <w:left w:val="nil"/>
              <w:bottom w:val="single" w:sz="4" w:space="0" w:color="auto"/>
              <w:right w:val="single" w:sz="4" w:space="0" w:color="auto"/>
            </w:tcBorders>
            <w:shd w:val="clear" w:color="auto" w:fill="auto"/>
            <w:vAlign w:val="center"/>
          </w:tcPr>
          <w:p w:rsidR="003652DB" w:rsidRPr="00934FDF" w:rsidRDefault="00C56C1A" w:rsidP="00934FDF">
            <w:pPr>
              <w:jc w:val="center"/>
              <w:rPr>
                <w:rFonts w:ascii="Calibri" w:hAnsi="Calibri"/>
                <w:color w:val="000000"/>
                <w:sz w:val="20"/>
                <w:szCs w:val="20"/>
              </w:rPr>
            </w:pPr>
            <w:r>
              <w:rPr>
                <w:rFonts w:ascii="Calibri" w:hAnsi="Calibri"/>
                <w:color w:val="000000"/>
                <w:sz w:val="20"/>
                <w:szCs w:val="20"/>
              </w:rPr>
              <w:t>7.5, 7.7, 8.4, 8.7</w:t>
            </w:r>
          </w:p>
        </w:tc>
      </w:tr>
      <w:tr w:rsidR="003652DB" w:rsidRPr="00934FDF" w:rsidTr="002E1988">
        <w:trPr>
          <w:trHeight w:val="300"/>
        </w:trPr>
        <w:tc>
          <w:tcPr>
            <w:tcW w:w="3414" w:type="pct"/>
            <w:tcBorders>
              <w:top w:val="nil"/>
              <w:left w:val="single" w:sz="4" w:space="0" w:color="auto"/>
              <w:bottom w:val="single" w:sz="4" w:space="0" w:color="auto"/>
              <w:right w:val="single" w:sz="4" w:space="0" w:color="auto"/>
            </w:tcBorders>
            <w:shd w:val="clear" w:color="000000" w:fill="D9D9D9"/>
            <w:vAlign w:val="center"/>
            <w:hideMark/>
          </w:tcPr>
          <w:p w:rsidR="003652DB" w:rsidRPr="00934FDF" w:rsidRDefault="003652DB" w:rsidP="00934FDF">
            <w:pPr>
              <w:rPr>
                <w:rFonts w:cs="Arial"/>
                <w:b/>
                <w:bCs/>
                <w:color w:val="000000"/>
                <w:sz w:val="20"/>
                <w:szCs w:val="20"/>
              </w:rPr>
            </w:pPr>
            <w:r w:rsidRPr="00934FDF">
              <w:rPr>
                <w:rFonts w:cs="Arial"/>
                <w:b/>
                <w:bCs/>
                <w:color w:val="000000"/>
                <w:sz w:val="20"/>
                <w:szCs w:val="20"/>
              </w:rPr>
              <w:t>Medien verstehen</w:t>
            </w:r>
          </w:p>
        </w:tc>
        <w:tc>
          <w:tcPr>
            <w:tcW w:w="1586" w:type="pct"/>
            <w:tcBorders>
              <w:top w:val="nil"/>
              <w:left w:val="nil"/>
              <w:bottom w:val="single" w:sz="4" w:space="0" w:color="auto"/>
              <w:right w:val="single" w:sz="4" w:space="0" w:color="auto"/>
            </w:tcBorders>
            <w:shd w:val="clear" w:color="000000" w:fill="D9D9D9"/>
            <w:vAlign w:val="center"/>
          </w:tcPr>
          <w:p w:rsidR="003652DB" w:rsidRPr="00934FDF" w:rsidRDefault="003652DB" w:rsidP="00934FDF">
            <w:pPr>
              <w:jc w:val="center"/>
              <w:rPr>
                <w:rFonts w:ascii="Calibri" w:hAnsi="Calibri"/>
                <w:color w:val="000000"/>
                <w:sz w:val="20"/>
                <w:szCs w:val="20"/>
              </w:rPr>
            </w:pPr>
          </w:p>
        </w:tc>
      </w:tr>
      <w:tr w:rsidR="003652DB" w:rsidRPr="00934FDF" w:rsidTr="002E1988">
        <w:trPr>
          <w:trHeight w:val="675"/>
        </w:trPr>
        <w:tc>
          <w:tcPr>
            <w:tcW w:w="3414" w:type="pct"/>
            <w:tcBorders>
              <w:top w:val="nil"/>
              <w:left w:val="single" w:sz="4" w:space="0" w:color="auto"/>
              <w:bottom w:val="single" w:sz="4" w:space="0" w:color="auto"/>
              <w:right w:val="single" w:sz="4" w:space="0" w:color="auto"/>
            </w:tcBorders>
            <w:shd w:val="clear" w:color="auto" w:fill="auto"/>
            <w:vAlign w:val="center"/>
            <w:hideMark/>
          </w:tcPr>
          <w:p w:rsidR="003652DB" w:rsidRPr="00B00606" w:rsidRDefault="003652DB" w:rsidP="00BD3917">
            <w:pPr>
              <w:numPr>
                <w:ilvl w:val="0"/>
                <w:numId w:val="70"/>
              </w:numPr>
              <w:ind w:hanging="335"/>
              <w:rPr>
                <w:rFonts w:eastAsia="Calibri"/>
                <w:sz w:val="20"/>
                <w:szCs w:val="20"/>
              </w:rPr>
            </w:pPr>
            <w:r w:rsidRPr="00B00606">
              <w:rPr>
                <w:rFonts w:eastAsia="Calibri"/>
                <w:sz w:val="20"/>
                <w:szCs w:val="20"/>
              </w:rPr>
              <w:t>ihre Lebenswirklichkeit von Realitätsdarstellungen und der Darste</w:t>
            </w:r>
            <w:r w:rsidRPr="00B00606">
              <w:rPr>
                <w:rFonts w:eastAsia="Calibri"/>
                <w:sz w:val="20"/>
                <w:szCs w:val="20"/>
              </w:rPr>
              <w:t>l</w:t>
            </w:r>
            <w:r w:rsidRPr="00B00606">
              <w:rPr>
                <w:rFonts w:eastAsia="Calibri"/>
                <w:sz w:val="20"/>
                <w:szCs w:val="20"/>
              </w:rPr>
              <w:t>lung fiktionaler Welten in Medien unterscheiden und Unterschiede beschre</w:t>
            </w:r>
            <w:r w:rsidRPr="00B00606">
              <w:rPr>
                <w:rFonts w:eastAsia="Calibri"/>
                <w:sz w:val="20"/>
                <w:szCs w:val="20"/>
              </w:rPr>
              <w:t>i</w:t>
            </w:r>
            <w:r w:rsidRPr="00B00606">
              <w:rPr>
                <w:rFonts w:eastAsia="Calibri"/>
                <w:sz w:val="20"/>
                <w:szCs w:val="20"/>
              </w:rPr>
              <w:t>ben</w:t>
            </w:r>
          </w:p>
        </w:tc>
        <w:tc>
          <w:tcPr>
            <w:tcW w:w="1586" w:type="pct"/>
            <w:tcBorders>
              <w:top w:val="nil"/>
              <w:left w:val="nil"/>
              <w:bottom w:val="single" w:sz="4" w:space="0" w:color="auto"/>
              <w:right w:val="single" w:sz="4" w:space="0" w:color="auto"/>
            </w:tcBorders>
            <w:shd w:val="clear" w:color="auto" w:fill="auto"/>
            <w:vAlign w:val="center"/>
          </w:tcPr>
          <w:p w:rsidR="003652DB" w:rsidRPr="00934FDF" w:rsidRDefault="00C56C1A" w:rsidP="00934FDF">
            <w:pPr>
              <w:jc w:val="center"/>
              <w:rPr>
                <w:rFonts w:ascii="Calibri" w:hAnsi="Calibri"/>
                <w:color w:val="000000"/>
                <w:sz w:val="20"/>
                <w:szCs w:val="20"/>
              </w:rPr>
            </w:pPr>
            <w:r>
              <w:rPr>
                <w:rFonts w:ascii="Calibri" w:hAnsi="Calibri"/>
                <w:color w:val="000000"/>
                <w:sz w:val="20"/>
                <w:szCs w:val="20"/>
              </w:rPr>
              <w:t>7.5, 7.7, 8.1, 8.3, 8.7</w:t>
            </w:r>
          </w:p>
        </w:tc>
      </w:tr>
      <w:tr w:rsidR="003652DB" w:rsidRPr="00934FDF" w:rsidTr="002E1988">
        <w:trPr>
          <w:trHeight w:val="450"/>
        </w:trPr>
        <w:tc>
          <w:tcPr>
            <w:tcW w:w="3414" w:type="pct"/>
            <w:tcBorders>
              <w:top w:val="nil"/>
              <w:left w:val="single" w:sz="4" w:space="0" w:color="auto"/>
              <w:bottom w:val="single" w:sz="4" w:space="0" w:color="auto"/>
              <w:right w:val="single" w:sz="4" w:space="0" w:color="auto"/>
            </w:tcBorders>
            <w:shd w:val="clear" w:color="auto" w:fill="auto"/>
            <w:vAlign w:val="center"/>
            <w:hideMark/>
          </w:tcPr>
          <w:p w:rsidR="003652DB" w:rsidRPr="00B00606" w:rsidRDefault="003652DB" w:rsidP="00BD3917">
            <w:pPr>
              <w:numPr>
                <w:ilvl w:val="0"/>
                <w:numId w:val="70"/>
              </w:numPr>
              <w:ind w:hanging="335"/>
              <w:rPr>
                <w:rFonts w:eastAsia="Calibri"/>
                <w:sz w:val="20"/>
                <w:szCs w:val="20"/>
              </w:rPr>
            </w:pPr>
            <w:r w:rsidRPr="00B00606">
              <w:rPr>
                <w:rFonts w:eastAsia="Calibri"/>
                <w:sz w:val="20"/>
                <w:szCs w:val="20"/>
              </w:rPr>
              <w:t>ihren ersten Gesamteindruck eines Bildes, Films, Hörspiels oder e</w:t>
            </w:r>
            <w:r w:rsidRPr="00B00606">
              <w:rPr>
                <w:rFonts w:eastAsia="Calibri"/>
                <w:sz w:val="20"/>
                <w:szCs w:val="20"/>
              </w:rPr>
              <w:t>i</w:t>
            </w:r>
            <w:r w:rsidRPr="00B00606">
              <w:rPr>
                <w:rFonts w:eastAsia="Calibri"/>
                <w:sz w:val="20"/>
                <w:szCs w:val="20"/>
              </w:rPr>
              <w:t>ner Th</w:t>
            </w:r>
            <w:r w:rsidRPr="00B00606">
              <w:rPr>
                <w:rFonts w:eastAsia="Calibri"/>
                <w:sz w:val="20"/>
                <w:szCs w:val="20"/>
              </w:rPr>
              <w:t>e</w:t>
            </w:r>
            <w:r w:rsidRPr="00B00606">
              <w:rPr>
                <w:rFonts w:eastAsia="Calibri"/>
                <w:sz w:val="20"/>
                <w:szCs w:val="20"/>
              </w:rPr>
              <w:t>aterinszenierung beschreiben und begründen</w:t>
            </w:r>
          </w:p>
        </w:tc>
        <w:tc>
          <w:tcPr>
            <w:tcW w:w="1586" w:type="pct"/>
            <w:tcBorders>
              <w:top w:val="nil"/>
              <w:left w:val="nil"/>
              <w:bottom w:val="single" w:sz="4" w:space="0" w:color="auto"/>
              <w:right w:val="single" w:sz="4" w:space="0" w:color="auto"/>
            </w:tcBorders>
            <w:shd w:val="clear" w:color="auto" w:fill="auto"/>
            <w:vAlign w:val="center"/>
          </w:tcPr>
          <w:p w:rsidR="003652DB" w:rsidRPr="00934FDF" w:rsidRDefault="00C56C1A" w:rsidP="00934FDF">
            <w:pPr>
              <w:jc w:val="center"/>
              <w:rPr>
                <w:rFonts w:ascii="Calibri" w:hAnsi="Calibri"/>
                <w:color w:val="000000"/>
                <w:sz w:val="20"/>
                <w:szCs w:val="20"/>
              </w:rPr>
            </w:pPr>
            <w:r>
              <w:rPr>
                <w:rFonts w:ascii="Calibri" w:hAnsi="Calibri"/>
                <w:color w:val="000000"/>
                <w:sz w:val="20"/>
                <w:szCs w:val="20"/>
              </w:rPr>
              <w:t>7.2, 7.3, 7.5, 7.7, 8.1, 8.2, 8.4, 8.5, 8.7</w:t>
            </w:r>
          </w:p>
        </w:tc>
      </w:tr>
      <w:tr w:rsidR="003652DB" w:rsidRPr="00934FDF" w:rsidTr="002E1988">
        <w:trPr>
          <w:trHeight w:val="675"/>
        </w:trPr>
        <w:tc>
          <w:tcPr>
            <w:tcW w:w="3414" w:type="pct"/>
            <w:tcBorders>
              <w:top w:val="nil"/>
              <w:left w:val="single" w:sz="4" w:space="0" w:color="auto"/>
              <w:bottom w:val="single" w:sz="4" w:space="0" w:color="auto"/>
              <w:right w:val="single" w:sz="4" w:space="0" w:color="auto"/>
            </w:tcBorders>
            <w:shd w:val="clear" w:color="auto" w:fill="auto"/>
            <w:vAlign w:val="center"/>
            <w:hideMark/>
          </w:tcPr>
          <w:p w:rsidR="003652DB" w:rsidRPr="00B00606" w:rsidRDefault="003652DB" w:rsidP="00BD3917">
            <w:pPr>
              <w:numPr>
                <w:ilvl w:val="0"/>
                <w:numId w:val="70"/>
              </w:numPr>
              <w:ind w:hanging="335"/>
              <w:rPr>
                <w:rFonts w:eastAsia="Calibri"/>
                <w:sz w:val="20"/>
                <w:szCs w:val="20"/>
              </w:rPr>
            </w:pPr>
            <w:r w:rsidRPr="00B00606">
              <w:rPr>
                <w:rFonts w:eastAsia="Calibri"/>
                <w:sz w:val="20"/>
                <w:szCs w:val="20"/>
              </w:rPr>
              <w:t>eigene Bildvorstellungen (</w:t>
            </w:r>
            <w:r w:rsidR="00530AF9">
              <w:rPr>
                <w:rFonts w:eastAsia="Calibri"/>
                <w:sz w:val="20"/>
                <w:szCs w:val="20"/>
              </w:rPr>
              <w:t>z. B.</w:t>
            </w:r>
            <w:r w:rsidRPr="00B00606">
              <w:rPr>
                <w:rFonts w:eastAsia="Calibri"/>
                <w:sz w:val="20"/>
                <w:szCs w:val="20"/>
              </w:rPr>
              <w:t xml:space="preserve"> zu Figuren oder Orten in literarischen Texten) entwickeln, beschreiben und mit (audio-)visuellen Gestaltu</w:t>
            </w:r>
            <w:r w:rsidRPr="00B00606">
              <w:rPr>
                <w:rFonts w:eastAsia="Calibri"/>
                <w:sz w:val="20"/>
                <w:szCs w:val="20"/>
              </w:rPr>
              <w:t>n</w:t>
            </w:r>
            <w:r w:rsidRPr="00B00606">
              <w:rPr>
                <w:rFonts w:eastAsia="Calibri"/>
                <w:sz w:val="20"/>
                <w:szCs w:val="20"/>
              </w:rPr>
              <w:t>gen ve</w:t>
            </w:r>
            <w:r w:rsidRPr="00B00606">
              <w:rPr>
                <w:rFonts w:eastAsia="Calibri"/>
                <w:sz w:val="20"/>
                <w:szCs w:val="20"/>
              </w:rPr>
              <w:t>r</w:t>
            </w:r>
            <w:r w:rsidRPr="00B00606">
              <w:rPr>
                <w:rFonts w:eastAsia="Calibri"/>
                <w:sz w:val="20"/>
                <w:szCs w:val="20"/>
              </w:rPr>
              <w:t>gleichen</w:t>
            </w:r>
          </w:p>
        </w:tc>
        <w:tc>
          <w:tcPr>
            <w:tcW w:w="1586" w:type="pct"/>
            <w:tcBorders>
              <w:top w:val="nil"/>
              <w:left w:val="nil"/>
              <w:bottom w:val="single" w:sz="4" w:space="0" w:color="auto"/>
              <w:right w:val="single" w:sz="4" w:space="0" w:color="auto"/>
            </w:tcBorders>
            <w:shd w:val="clear" w:color="auto" w:fill="auto"/>
            <w:vAlign w:val="center"/>
          </w:tcPr>
          <w:p w:rsidR="003652DB" w:rsidRPr="00934FDF" w:rsidRDefault="00C56C1A" w:rsidP="00934FDF">
            <w:pPr>
              <w:jc w:val="center"/>
              <w:rPr>
                <w:rFonts w:ascii="Calibri" w:hAnsi="Calibri"/>
                <w:color w:val="000000"/>
                <w:sz w:val="20"/>
                <w:szCs w:val="20"/>
              </w:rPr>
            </w:pPr>
            <w:r>
              <w:rPr>
                <w:rFonts w:ascii="Calibri" w:hAnsi="Calibri"/>
                <w:color w:val="000000"/>
                <w:sz w:val="20"/>
                <w:szCs w:val="20"/>
              </w:rPr>
              <w:t>7.3, 7.5, 7.6, 7.7, 8.1, 8.4, 8.5, 8.7</w:t>
            </w:r>
          </w:p>
        </w:tc>
      </w:tr>
      <w:tr w:rsidR="003652DB" w:rsidRPr="00934FDF" w:rsidTr="002E1988">
        <w:trPr>
          <w:trHeight w:val="675"/>
        </w:trPr>
        <w:tc>
          <w:tcPr>
            <w:tcW w:w="3414" w:type="pct"/>
            <w:tcBorders>
              <w:top w:val="nil"/>
              <w:left w:val="single" w:sz="4" w:space="0" w:color="auto"/>
              <w:bottom w:val="single" w:sz="4" w:space="0" w:color="auto"/>
              <w:right w:val="single" w:sz="4" w:space="0" w:color="auto"/>
            </w:tcBorders>
            <w:shd w:val="clear" w:color="auto" w:fill="auto"/>
            <w:vAlign w:val="center"/>
            <w:hideMark/>
          </w:tcPr>
          <w:p w:rsidR="003652DB" w:rsidRPr="00B00606" w:rsidRDefault="003652DB" w:rsidP="00BD3917">
            <w:pPr>
              <w:numPr>
                <w:ilvl w:val="0"/>
                <w:numId w:val="70"/>
              </w:numPr>
              <w:ind w:hanging="335"/>
              <w:rPr>
                <w:rFonts w:eastAsia="Calibri"/>
                <w:sz w:val="20"/>
                <w:szCs w:val="20"/>
              </w:rPr>
            </w:pPr>
            <w:r w:rsidRPr="00B00606">
              <w:rPr>
                <w:rFonts w:eastAsia="Calibri"/>
                <w:sz w:val="20"/>
                <w:szCs w:val="20"/>
              </w:rPr>
              <w:t>Bilder beschreiben und analysieren, dabei Zusammenhänge zw</w:t>
            </w:r>
            <w:r w:rsidRPr="00B00606">
              <w:rPr>
                <w:rFonts w:eastAsia="Calibri"/>
                <w:sz w:val="20"/>
                <w:szCs w:val="20"/>
              </w:rPr>
              <w:t>i</w:t>
            </w:r>
            <w:r w:rsidRPr="00B00606">
              <w:rPr>
                <w:rFonts w:eastAsia="Calibri"/>
                <w:sz w:val="20"/>
                <w:szCs w:val="20"/>
              </w:rPr>
              <w:t>schen Bildelementen und anderen Medien (</w:t>
            </w:r>
            <w:r w:rsidR="00530AF9">
              <w:rPr>
                <w:rFonts w:eastAsia="Calibri"/>
                <w:sz w:val="20"/>
                <w:szCs w:val="20"/>
              </w:rPr>
              <w:t>z. B.</w:t>
            </w:r>
            <w:r w:rsidRPr="00B00606">
              <w:rPr>
                <w:rFonts w:eastAsia="Calibri"/>
                <w:sz w:val="20"/>
                <w:szCs w:val="20"/>
              </w:rPr>
              <w:t xml:space="preserve"> Text, Musik) herste</w:t>
            </w:r>
            <w:r w:rsidRPr="00B00606">
              <w:rPr>
                <w:rFonts w:eastAsia="Calibri"/>
                <w:sz w:val="20"/>
                <w:szCs w:val="20"/>
              </w:rPr>
              <w:t>l</w:t>
            </w:r>
            <w:r w:rsidRPr="00B00606">
              <w:rPr>
                <w:rFonts w:eastAsia="Calibri"/>
                <w:sz w:val="20"/>
                <w:szCs w:val="20"/>
              </w:rPr>
              <w:t>len, auch in We</w:t>
            </w:r>
            <w:r w:rsidRPr="00B00606">
              <w:rPr>
                <w:rFonts w:eastAsia="Calibri"/>
                <w:sz w:val="20"/>
                <w:szCs w:val="20"/>
              </w:rPr>
              <w:t>r</w:t>
            </w:r>
            <w:r w:rsidRPr="00B00606">
              <w:rPr>
                <w:rFonts w:eastAsia="Calibri"/>
                <w:sz w:val="20"/>
                <w:szCs w:val="20"/>
              </w:rPr>
              <w:t>bung</w:t>
            </w:r>
          </w:p>
        </w:tc>
        <w:tc>
          <w:tcPr>
            <w:tcW w:w="1586" w:type="pct"/>
            <w:tcBorders>
              <w:top w:val="nil"/>
              <w:left w:val="nil"/>
              <w:bottom w:val="single" w:sz="4" w:space="0" w:color="auto"/>
              <w:right w:val="single" w:sz="4" w:space="0" w:color="auto"/>
            </w:tcBorders>
            <w:shd w:val="clear" w:color="auto" w:fill="auto"/>
            <w:vAlign w:val="center"/>
          </w:tcPr>
          <w:p w:rsidR="003652DB" w:rsidRPr="00934FDF" w:rsidRDefault="00C56C1A" w:rsidP="00934FDF">
            <w:pPr>
              <w:jc w:val="center"/>
              <w:rPr>
                <w:rFonts w:ascii="Calibri" w:hAnsi="Calibri"/>
                <w:color w:val="000000"/>
                <w:sz w:val="20"/>
                <w:szCs w:val="20"/>
              </w:rPr>
            </w:pPr>
            <w:r>
              <w:rPr>
                <w:rFonts w:ascii="Calibri" w:hAnsi="Calibri"/>
                <w:color w:val="000000"/>
                <w:sz w:val="20"/>
                <w:szCs w:val="20"/>
              </w:rPr>
              <w:t>7.3, 7.5, 7.7, 8.1, 8.4, 8.5, 8.7</w:t>
            </w:r>
          </w:p>
        </w:tc>
      </w:tr>
      <w:tr w:rsidR="003652DB" w:rsidRPr="00934FDF" w:rsidTr="002E1988">
        <w:trPr>
          <w:trHeight w:val="450"/>
        </w:trPr>
        <w:tc>
          <w:tcPr>
            <w:tcW w:w="3414" w:type="pct"/>
            <w:tcBorders>
              <w:top w:val="nil"/>
              <w:left w:val="single" w:sz="4" w:space="0" w:color="auto"/>
              <w:bottom w:val="single" w:sz="4" w:space="0" w:color="auto"/>
              <w:right w:val="single" w:sz="4" w:space="0" w:color="auto"/>
            </w:tcBorders>
            <w:shd w:val="clear" w:color="auto" w:fill="auto"/>
            <w:vAlign w:val="center"/>
            <w:hideMark/>
          </w:tcPr>
          <w:p w:rsidR="003652DB" w:rsidRPr="00B00606" w:rsidRDefault="003652DB" w:rsidP="00BD3917">
            <w:pPr>
              <w:numPr>
                <w:ilvl w:val="0"/>
                <w:numId w:val="70"/>
              </w:numPr>
              <w:ind w:hanging="335"/>
              <w:rPr>
                <w:rFonts w:eastAsia="Calibri"/>
                <w:sz w:val="20"/>
                <w:szCs w:val="20"/>
              </w:rPr>
            </w:pPr>
            <w:r w:rsidRPr="00B00606">
              <w:rPr>
                <w:rFonts w:eastAsia="Calibri"/>
                <w:sz w:val="20"/>
                <w:szCs w:val="20"/>
              </w:rPr>
              <w:t>Inhalte eines Films oder Hörspiels zusammenfassen und wiederg</w:t>
            </w:r>
            <w:r w:rsidRPr="00B00606">
              <w:rPr>
                <w:rFonts w:eastAsia="Calibri"/>
                <w:sz w:val="20"/>
                <w:szCs w:val="20"/>
              </w:rPr>
              <w:t>e</w:t>
            </w:r>
            <w:r w:rsidRPr="00B00606">
              <w:rPr>
                <w:rFonts w:eastAsia="Calibri"/>
                <w:sz w:val="20"/>
                <w:szCs w:val="20"/>
              </w:rPr>
              <w:t>ben</w:t>
            </w:r>
          </w:p>
        </w:tc>
        <w:tc>
          <w:tcPr>
            <w:tcW w:w="1586" w:type="pct"/>
            <w:tcBorders>
              <w:top w:val="nil"/>
              <w:left w:val="nil"/>
              <w:bottom w:val="single" w:sz="4" w:space="0" w:color="auto"/>
              <w:right w:val="single" w:sz="4" w:space="0" w:color="auto"/>
            </w:tcBorders>
            <w:shd w:val="clear" w:color="auto" w:fill="auto"/>
            <w:vAlign w:val="center"/>
          </w:tcPr>
          <w:p w:rsidR="003652DB" w:rsidRPr="00934FDF" w:rsidRDefault="00C56C1A" w:rsidP="00934FDF">
            <w:pPr>
              <w:jc w:val="center"/>
              <w:rPr>
                <w:rFonts w:ascii="Calibri" w:hAnsi="Calibri"/>
                <w:color w:val="000000"/>
                <w:sz w:val="20"/>
                <w:szCs w:val="20"/>
              </w:rPr>
            </w:pPr>
            <w:r>
              <w:rPr>
                <w:rFonts w:ascii="Calibri" w:hAnsi="Calibri"/>
                <w:color w:val="000000"/>
                <w:sz w:val="20"/>
                <w:szCs w:val="20"/>
              </w:rPr>
              <w:t>7.2, 7.5, 7.7, 8.1</w:t>
            </w:r>
          </w:p>
        </w:tc>
      </w:tr>
      <w:tr w:rsidR="003652DB" w:rsidRPr="00934FDF" w:rsidTr="002E1988">
        <w:trPr>
          <w:trHeight w:val="675"/>
        </w:trPr>
        <w:tc>
          <w:tcPr>
            <w:tcW w:w="3414" w:type="pct"/>
            <w:tcBorders>
              <w:top w:val="nil"/>
              <w:left w:val="single" w:sz="4" w:space="0" w:color="auto"/>
              <w:bottom w:val="single" w:sz="4" w:space="0" w:color="auto"/>
              <w:right w:val="single" w:sz="4" w:space="0" w:color="auto"/>
            </w:tcBorders>
            <w:shd w:val="clear" w:color="auto" w:fill="auto"/>
            <w:vAlign w:val="center"/>
            <w:hideMark/>
          </w:tcPr>
          <w:p w:rsidR="003652DB" w:rsidRPr="00B00606" w:rsidRDefault="003652DB" w:rsidP="00BD3917">
            <w:pPr>
              <w:numPr>
                <w:ilvl w:val="0"/>
                <w:numId w:val="70"/>
              </w:numPr>
              <w:ind w:hanging="335"/>
              <w:rPr>
                <w:rFonts w:eastAsia="Calibri"/>
                <w:sz w:val="20"/>
                <w:szCs w:val="20"/>
              </w:rPr>
            </w:pPr>
            <w:r w:rsidRPr="00B00606">
              <w:rPr>
                <w:rFonts w:eastAsia="Calibri"/>
                <w:sz w:val="20"/>
                <w:szCs w:val="20"/>
              </w:rPr>
              <w:lastRenderedPageBreak/>
              <w:t>die Handlungsstruktur von Filmen mit Hilfe filmischer (</w:t>
            </w:r>
            <w:r w:rsidR="00530AF9">
              <w:rPr>
                <w:rFonts w:eastAsia="Calibri"/>
                <w:sz w:val="20"/>
                <w:szCs w:val="20"/>
              </w:rPr>
              <w:t>z. B.</w:t>
            </w:r>
            <w:r w:rsidRPr="00B00606">
              <w:rPr>
                <w:rFonts w:eastAsia="Calibri"/>
                <w:sz w:val="20"/>
                <w:szCs w:val="20"/>
              </w:rPr>
              <w:t xml:space="preserve"> Rüc</w:t>
            </w:r>
            <w:r w:rsidRPr="00B00606">
              <w:rPr>
                <w:rFonts w:eastAsia="Calibri"/>
                <w:sz w:val="20"/>
                <w:szCs w:val="20"/>
              </w:rPr>
              <w:t>k</w:t>
            </w:r>
            <w:r w:rsidRPr="00B00606">
              <w:rPr>
                <w:rFonts w:eastAsia="Calibri"/>
                <w:sz w:val="20"/>
                <w:szCs w:val="20"/>
              </w:rPr>
              <w:t>blende) und erzähltechnischer (</w:t>
            </w:r>
            <w:r w:rsidR="00530AF9">
              <w:rPr>
                <w:rFonts w:eastAsia="Calibri"/>
                <w:sz w:val="20"/>
                <w:szCs w:val="20"/>
              </w:rPr>
              <w:t>z. B.</w:t>
            </w:r>
            <w:r w:rsidRPr="00B00606">
              <w:rPr>
                <w:rFonts w:eastAsia="Calibri"/>
                <w:sz w:val="20"/>
                <w:szCs w:val="20"/>
              </w:rPr>
              <w:t xml:space="preserve"> Rahmen-/Binnenhandlung) Fachbegriffe erlä</w:t>
            </w:r>
            <w:r w:rsidRPr="00B00606">
              <w:rPr>
                <w:rFonts w:eastAsia="Calibri"/>
                <w:sz w:val="20"/>
                <w:szCs w:val="20"/>
              </w:rPr>
              <w:t>u</w:t>
            </w:r>
            <w:r w:rsidRPr="00B00606">
              <w:rPr>
                <w:rFonts w:eastAsia="Calibri"/>
                <w:sz w:val="20"/>
                <w:szCs w:val="20"/>
              </w:rPr>
              <w:t>tern</w:t>
            </w:r>
          </w:p>
        </w:tc>
        <w:tc>
          <w:tcPr>
            <w:tcW w:w="1586" w:type="pct"/>
            <w:tcBorders>
              <w:top w:val="nil"/>
              <w:left w:val="nil"/>
              <w:bottom w:val="single" w:sz="4" w:space="0" w:color="auto"/>
              <w:right w:val="single" w:sz="4" w:space="0" w:color="auto"/>
            </w:tcBorders>
            <w:shd w:val="clear" w:color="auto" w:fill="auto"/>
            <w:vAlign w:val="center"/>
          </w:tcPr>
          <w:p w:rsidR="003652DB" w:rsidRPr="00934FDF" w:rsidRDefault="00C56C1A" w:rsidP="00934FDF">
            <w:pPr>
              <w:jc w:val="center"/>
              <w:rPr>
                <w:rFonts w:ascii="Calibri" w:hAnsi="Calibri"/>
                <w:color w:val="000000"/>
                <w:sz w:val="20"/>
                <w:szCs w:val="20"/>
              </w:rPr>
            </w:pPr>
            <w:r>
              <w:rPr>
                <w:rFonts w:ascii="Calibri" w:hAnsi="Calibri"/>
                <w:color w:val="000000"/>
                <w:sz w:val="20"/>
                <w:szCs w:val="20"/>
              </w:rPr>
              <w:t>7.2, 7.5, 8.1, 8.7</w:t>
            </w:r>
          </w:p>
        </w:tc>
      </w:tr>
      <w:tr w:rsidR="003652DB" w:rsidRPr="00934FDF" w:rsidTr="002E1988">
        <w:trPr>
          <w:trHeight w:val="450"/>
        </w:trPr>
        <w:tc>
          <w:tcPr>
            <w:tcW w:w="3414" w:type="pct"/>
            <w:tcBorders>
              <w:top w:val="nil"/>
              <w:left w:val="single" w:sz="4" w:space="0" w:color="auto"/>
              <w:bottom w:val="single" w:sz="4" w:space="0" w:color="auto"/>
              <w:right w:val="single" w:sz="4" w:space="0" w:color="auto"/>
            </w:tcBorders>
            <w:shd w:val="clear" w:color="auto" w:fill="auto"/>
            <w:vAlign w:val="center"/>
            <w:hideMark/>
          </w:tcPr>
          <w:p w:rsidR="003652DB" w:rsidRPr="00B00606" w:rsidRDefault="003652DB" w:rsidP="00BD3917">
            <w:pPr>
              <w:numPr>
                <w:ilvl w:val="0"/>
                <w:numId w:val="70"/>
              </w:numPr>
              <w:ind w:hanging="335"/>
              <w:rPr>
                <w:rFonts w:eastAsia="Calibri"/>
                <w:sz w:val="20"/>
                <w:szCs w:val="20"/>
              </w:rPr>
            </w:pPr>
            <w:r w:rsidRPr="00B00606">
              <w:rPr>
                <w:rFonts w:eastAsia="Calibri"/>
                <w:sz w:val="20"/>
                <w:szCs w:val="20"/>
              </w:rPr>
              <w:t>Gestaltungsmittel in Filmen erkennen und analysieren: Einstellung, Kam</w:t>
            </w:r>
            <w:r w:rsidRPr="00B00606">
              <w:rPr>
                <w:rFonts w:eastAsia="Calibri"/>
                <w:sz w:val="20"/>
                <w:szCs w:val="20"/>
              </w:rPr>
              <w:t>e</w:t>
            </w:r>
            <w:r w:rsidRPr="00B00606">
              <w:rPr>
                <w:rFonts w:eastAsia="Calibri"/>
                <w:sz w:val="20"/>
                <w:szCs w:val="20"/>
              </w:rPr>
              <w:t>rapersp., Esablishing shot, Frame, Licht, Ton</w:t>
            </w:r>
          </w:p>
        </w:tc>
        <w:tc>
          <w:tcPr>
            <w:tcW w:w="1586" w:type="pct"/>
            <w:tcBorders>
              <w:top w:val="nil"/>
              <w:left w:val="nil"/>
              <w:bottom w:val="single" w:sz="4" w:space="0" w:color="auto"/>
              <w:right w:val="single" w:sz="4" w:space="0" w:color="auto"/>
            </w:tcBorders>
            <w:shd w:val="clear" w:color="auto" w:fill="auto"/>
            <w:vAlign w:val="center"/>
          </w:tcPr>
          <w:p w:rsidR="003652DB" w:rsidRPr="00934FDF" w:rsidRDefault="00C97688" w:rsidP="00934FDF">
            <w:pPr>
              <w:jc w:val="center"/>
              <w:rPr>
                <w:rFonts w:ascii="Calibri" w:hAnsi="Calibri"/>
                <w:color w:val="000000"/>
                <w:sz w:val="20"/>
                <w:szCs w:val="20"/>
              </w:rPr>
            </w:pPr>
            <w:r>
              <w:rPr>
                <w:rFonts w:ascii="Calibri" w:hAnsi="Calibri"/>
                <w:color w:val="000000"/>
                <w:sz w:val="20"/>
                <w:szCs w:val="20"/>
              </w:rPr>
              <w:t>7.2, 7.3, 7.5, 8.1, 8.7</w:t>
            </w:r>
          </w:p>
        </w:tc>
      </w:tr>
      <w:tr w:rsidR="003652DB" w:rsidRPr="00934FDF" w:rsidTr="002E1988">
        <w:trPr>
          <w:trHeight w:val="450"/>
        </w:trPr>
        <w:tc>
          <w:tcPr>
            <w:tcW w:w="3414" w:type="pct"/>
            <w:tcBorders>
              <w:top w:val="nil"/>
              <w:left w:val="single" w:sz="4" w:space="0" w:color="auto"/>
              <w:bottom w:val="single" w:sz="4" w:space="0" w:color="auto"/>
              <w:right w:val="single" w:sz="4" w:space="0" w:color="auto"/>
            </w:tcBorders>
            <w:shd w:val="clear" w:color="auto" w:fill="auto"/>
            <w:vAlign w:val="center"/>
            <w:hideMark/>
          </w:tcPr>
          <w:p w:rsidR="003652DB" w:rsidRPr="00B00606" w:rsidRDefault="003652DB" w:rsidP="00BD3917">
            <w:pPr>
              <w:numPr>
                <w:ilvl w:val="0"/>
                <w:numId w:val="70"/>
              </w:numPr>
              <w:ind w:hanging="335"/>
              <w:rPr>
                <w:rFonts w:eastAsia="Calibri"/>
                <w:sz w:val="20"/>
                <w:szCs w:val="20"/>
              </w:rPr>
            </w:pPr>
            <w:r w:rsidRPr="00B00606">
              <w:rPr>
                <w:rFonts w:eastAsia="Calibri"/>
                <w:sz w:val="20"/>
                <w:szCs w:val="20"/>
              </w:rPr>
              <w:t>Literaturverfilmungen, auch in Auszügen, analysieren und mit der Textvorlage vergle</w:t>
            </w:r>
            <w:r w:rsidRPr="00B00606">
              <w:rPr>
                <w:rFonts w:eastAsia="Calibri"/>
                <w:sz w:val="20"/>
                <w:szCs w:val="20"/>
              </w:rPr>
              <w:t>i</w:t>
            </w:r>
            <w:r w:rsidRPr="00B00606">
              <w:rPr>
                <w:rFonts w:eastAsia="Calibri"/>
                <w:sz w:val="20"/>
                <w:szCs w:val="20"/>
              </w:rPr>
              <w:t>chen</w:t>
            </w:r>
          </w:p>
        </w:tc>
        <w:tc>
          <w:tcPr>
            <w:tcW w:w="1586" w:type="pct"/>
            <w:tcBorders>
              <w:top w:val="nil"/>
              <w:left w:val="nil"/>
              <w:bottom w:val="single" w:sz="4" w:space="0" w:color="auto"/>
              <w:right w:val="single" w:sz="4" w:space="0" w:color="auto"/>
            </w:tcBorders>
            <w:shd w:val="clear" w:color="auto" w:fill="auto"/>
            <w:vAlign w:val="center"/>
          </w:tcPr>
          <w:p w:rsidR="003652DB" w:rsidRPr="00934FDF" w:rsidRDefault="00C97688" w:rsidP="00934FDF">
            <w:pPr>
              <w:jc w:val="center"/>
              <w:rPr>
                <w:rFonts w:ascii="Calibri" w:hAnsi="Calibri"/>
                <w:color w:val="000000"/>
                <w:sz w:val="20"/>
                <w:szCs w:val="20"/>
              </w:rPr>
            </w:pPr>
            <w:r>
              <w:rPr>
                <w:rFonts w:ascii="Calibri" w:hAnsi="Calibri"/>
                <w:color w:val="000000"/>
                <w:sz w:val="20"/>
                <w:szCs w:val="20"/>
              </w:rPr>
              <w:t>7.5, 8.1, 8.5</w:t>
            </w:r>
          </w:p>
        </w:tc>
      </w:tr>
      <w:tr w:rsidR="003652DB" w:rsidRPr="00934FDF" w:rsidTr="002E1988">
        <w:trPr>
          <w:trHeight w:val="450"/>
        </w:trPr>
        <w:tc>
          <w:tcPr>
            <w:tcW w:w="3414" w:type="pct"/>
            <w:tcBorders>
              <w:top w:val="nil"/>
              <w:left w:val="single" w:sz="4" w:space="0" w:color="auto"/>
              <w:bottom w:val="single" w:sz="4" w:space="0" w:color="auto"/>
              <w:right w:val="single" w:sz="4" w:space="0" w:color="auto"/>
            </w:tcBorders>
            <w:shd w:val="clear" w:color="auto" w:fill="auto"/>
            <w:vAlign w:val="center"/>
            <w:hideMark/>
          </w:tcPr>
          <w:p w:rsidR="003652DB" w:rsidRPr="00B00606" w:rsidRDefault="003652DB" w:rsidP="00BD3917">
            <w:pPr>
              <w:numPr>
                <w:ilvl w:val="0"/>
                <w:numId w:val="70"/>
              </w:numPr>
              <w:ind w:hanging="335"/>
              <w:rPr>
                <w:rFonts w:eastAsia="Calibri"/>
                <w:sz w:val="20"/>
                <w:szCs w:val="20"/>
              </w:rPr>
            </w:pPr>
            <w:r w:rsidRPr="00B00606">
              <w:rPr>
                <w:rFonts w:eastAsia="Calibri"/>
                <w:sz w:val="20"/>
                <w:szCs w:val="20"/>
              </w:rPr>
              <w:t>Gestaltungsmittel einer Theaterinszenierung benennen und deren Wirkung exempl</w:t>
            </w:r>
            <w:r w:rsidRPr="00B00606">
              <w:rPr>
                <w:rFonts w:eastAsia="Calibri"/>
                <w:sz w:val="20"/>
                <w:szCs w:val="20"/>
              </w:rPr>
              <w:t>a</w:t>
            </w:r>
            <w:r w:rsidRPr="00B00606">
              <w:rPr>
                <w:rFonts w:eastAsia="Calibri"/>
                <w:sz w:val="20"/>
                <w:szCs w:val="20"/>
              </w:rPr>
              <w:t>risch analysieren</w:t>
            </w:r>
          </w:p>
        </w:tc>
        <w:tc>
          <w:tcPr>
            <w:tcW w:w="1586" w:type="pct"/>
            <w:tcBorders>
              <w:top w:val="nil"/>
              <w:left w:val="nil"/>
              <w:bottom w:val="single" w:sz="4" w:space="0" w:color="auto"/>
              <w:right w:val="single" w:sz="4" w:space="0" w:color="auto"/>
            </w:tcBorders>
            <w:shd w:val="clear" w:color="auto" w:fill="auto"/>
            <w:vAlign w:val="center"/>
          </w:tcPr>
          <w:p w:rsidR="003652DB" w:rsidRPr="00934FDF" w:rsidRDefault="00C97688" w:rsidP="00934FDF">
            <w:pPr>
              <w:jc w:val="center"/>
              <w:rPr>
                <w:rFonts w:ascii="Calibri" w:hAnsi="Calibri"/>
                <w:color w:val="000000"/>
                <w:sz w:val="20"/>
                <w:szCs w:val="20"/>
              </w:rPr>
            </w:pPr>
            <w:r>
              <w:rPr>
                <w:rFonts w:ascii="Calibri" w:hAnsi="Calibri"/>
                <w:color w:val="000000"/>
                <w:sz w:val="20"/>
                <w:szCs w:val="20"/>
              </w:rPr>
              <w:t>8.4, 8.5</w:t>
            </w:r>
          </w:p>
        </w:tc>
      </w:tr>
      <w:tr w:rsidR="003652DB" w:rsidRPr="00934FDF" w:rsidTr="002E1988">
        <w:trPr>
          <w:trHeight w:val="300"/>
        </w:trPr>
        <w:tc>
          <w:tcPr>
            <w:tcW w:w="3414" w:type="pct"/>
            <w:tcBorders>
              <w:top w:val="nil"/>
              <w:left w:val="single" w:sz="4" w:space="0" w:color="auto"/>
              <w:bottom w:val="single" w:sz="4" w:space="0" w:color="auto"/>
              <w:right w:val="single" w:sz="4" w:space="0" w:color="auto"/>
            </w:tcBorders>
            <w:shd w:val="clear" w:color="000000" w:fill="D9D9D9"/>
            <w:vAlign w:val="center"/>
            <w:hideMark/>
          </w:tcPr>
          <w:p w:rsidR="003652DB" w:rsidRPr="00934FDF" w:rsidRDefault="003652DB" w:rsidP="00934FDF">
            <w:pPr>
              <w:rPr>
                <w:rFonts w:cs="Arial"/>
                <w:b/>
                <w:bCs/>
                <w:color w:val="000000"/>
                <w:sz w:val="20"/>
                <w:szCs w:val="20"/>
              </w:rPr>
            </w:pPr>
            <w:r w:rsidRPr="00934FDF">
              <w:rPr>
                <w:rFonts w:cs="Arial"/>
                <w:b/>
                <w:bCs/>
                <w:color w:val="000000"/>
                <w:sz w:val="20"/>
                <w:szCs w:val="20"/>
              </w:rPr>
              <w:t>Medien problematisieren</w:t>
            </w:r>
          </w:p>
        </w:tc>
        <w:tc>
          <w:tcPr>
            <w:tcW w:w="1586" w:type="pct"/>
            <w:tcBorders>
              <w:top w:val="nil"/>
              <w:left w:val="nil"/>
              <w:bottom w:val="single" w:sz="4" w:space="0" w:color="auto"/>
              <w:right w:val="single" w:sz="4" w:space="0" w:color="auto"/>
            </w:tcBorders>
            <w:shd w:val="clear" w:color="000000" w:fill="D9D9D9"/>
            <w:vAlign w:val="center"/>
          </w:tcPr>
          <w:p w:rsidR="003652DB" w:rsidRPr="00934FDF" w:rsidRDefault="003652DB" w:rsidP="00934FDF">
            <w:pPr>
              <w:jc w:val="center"/>
              <w:rPr>
                <w:rFonts w:ascii="Calibri" w:hAnsi="Calibri"/>
                <w:color w:val="000000"/>
                <w:sz w:val="20"/>
                <w:szCs w:val="20"/>
              </w:rPr>
            </w:pPr>
          </w:p>
        </w:tc>
      </w:tr>
      <w:tr w:rsidR="003652DB" w:rsidRPr="00934FDF" w:rsidTr="002E1988">
        <w:trPr>
          <w:trHeight w:val="675"/>
        </w:trPr>
        <w:tc>
          <w:tcPr>
            <w:tcW w:w="3414" w:type="pct"/>
            <w:tcBorders>
              <w:top w:val="nil"/>
              <w:left w:val="single" w:sz="4" w:space="0" w:color="auto"/>
              <w:bottom w:val="single" w:sz="4" w:space="0" w:color="auto"/>
              <w:right w:val="single" w:sz="4" w:space="0" w:color="auto"/>
            </w:tcBorders>
            <w:shd w:val="clear" w:color="auto" w:fill="auto"/>
            <w:vAlign w:val="center"/>
            <w:hideMark/>
          </w:tcPr>
          <w:p w:rsidR="003652DB" w:rsidRPr="00B00606" w:rsidRDefault="003652DB" w:rsidP="00BD3917">
            <w:pPr>
              <w:numPr>
                <w:ilvl w:val="0"/>
                <w:numId w:val="70"/>
              </w:numPr>
              <w:ind w:hanging="335"/>
              <w:rPr>
                <w:rFonts w:eastAsia="Calibri"/>
                <w:sz w:val="20"/>
                <w:szCs w:val="20"/>
              </w:rPr>
            </w:pPr>
            <w:r w:rsidRPr="00B00606">
              <w:rPr>
                <w:rFonts w:eastAsia="Calibri"/>
                <w:sz w:val="20"/>
                <w:szCs w:val="20"/>
              </w:rPr>
              <w:t>das eigene Medienverhalten beschreiben und den eigenen Medie</w:t>
            </w:r>
            <w:r w:rsidRPr="00B00606">
              <w:rPr>
                <w:rFonts w:eastAsia="Calibri"/>
                <w:sz w:val="20"/>
                <w:szCs w:val="20"/>
              </w:rPr>
              <w:t>n</w:t>
            </w:r>
            <w:r w:rsidRPr="00B00606">
              <w:rPr>
                <w:rFonts w:eastAsia="Calibri"/>
                <w:sz w:val="20"/>
                <w:szCs w:val="20"/>
              </w:rPr>
              <w:t>gebrauch reflektieren (</w:t>
            </w:r>
            <w:r w:rsidR="00530AF9">
              <w:rPr>
                <w:rFonts w:eastAsia="Calibri"/>
                <w:sz w:val="20"/>
                <w:szCs w:val="20"/>
              </w:rPr>
              <w:t>z. B.</w:t>
            </w:r>
            <w:r w:rsidRPr="00B00606">
              <w:rPr>
                <w:rFonts w:eastAsia="Calibri"/>
                <w:sz w:val="20"/>
                <w:szCs w:val="20"/>
              </w:rPr>
              <w:t xml:space="preserve"> Auseinandersetzung mit Konsumverha</w:t>
            </w:r>
            <w:r w:rsidRPr="00B00606">
              <w:rPr>
                <w:rFonts w:eastAsia="Calibri"/>
                <w:sz w:val="20"/>
                <w:szCs w:val="20"/>
              </w:rPr>
              <w:t>l</w:t>
            </w:r>
            <w:r w:rsidRPr="00B00606">
              <w:rPr>
                <w:rFonts w:eastAsia="Calibri"/>
                <w:sz w:val="20"/>
                <w:szCs w:val="20"/>
              </w:rPr>
              <w:t>ten, Cyber-Mobbing)</w:t>
            </w:r>
          </w:p>
        </w:tc>
        <w:tc>
          <w:tcPr>
            <w:tcW w:w="1586" w:type="pct"/>
            <w:tcBorders>
              <w:top w:val="nil"/>
              <w:left w:val="nil"/>
              <w:bottom w:val="single" w:sz="4" w:space="0" w:color="auto"/>
              <w:right w:val="single" w:sz="4" w:space="0" w:color="auto"/>
            </w:tcBorders>
            <w:shd w:val="clear" w:color="auto" w:fill="auto"/>
            <w:vAlign w:val="center"/>
          </w:tcPr>
          <w:p w:rsidR="003652DB" w:rsidRPr="00934FDF" w:rsidRDefault="00C97688" w:rsidP="00934FDF">
            <w:pPr>
              <w:jc w:val="center"/>
              <w:rPr>
                <w:rFonts w:ascii="Calibri" w:hAnsi="Calibri"/>
                <w:color w:val="000000"/>
                <w:sz w:val="20"/>
                <w:szCs w:val="20"/>
              </w:rPr>
            </w:pPr>
            <w:r>
              <w:rPr>
                <w:rFonts w:ascii="Calibri" w:hAnsi="Calibri"/>
                <w:color w:val="000000"/>
                <w:sz w:val="20"/>
                <w:szCs w:val="20"/>
              </w:rPr>
              <w:t>7.1, 7.6, 8.3, 8.5</w:t>
            </w:r>
          </w:p>
        </w:tc>
      </w:tr>
      <w:tr w:rsidR="003652DB" w:rsidRPr="00934FDF" w:rsidTr="002E1988">
        <w:trPr>
          <w:trHeight w:val="675"/>
        </w:trPr>
        <w:tc>
          <w:tcPr>
            <w:tcW w:w="3414" w:type="pct"/>
            <w:tcBorders>
              <w:top w:val="nil"/>
              <w:left w:val="single" w:sz="4" w:space="0" w:color="auto"/>
              <w:bottom w:val="single" w:sz="4" w:space="0" w:color="auto"/>
              <w:right w:val="single" w:sz="4" w:space="0" w:color="auto"/>
            </w:tcBorders>
            <w:shd w:val="clear" w:color="auto" w:fill="auto"/>
            <w:vAlign w:val="center"/>
            <w:hideMark/>
          </w:tcPr>
          <w:p w:rsidR="003652DB" w:rsidRPr="00B00606" w:rsidRDefault="003652DB" w:rsidP="00BD3917">
            <w:pPr>
              <w:numPr>
                <w:ilvl w:val="0"/>
                <w:numId w:val="70"/>
              </w:numPr>
              <w:ind w:hanging="335"/>
              <w:rPr>
                <w:rFonts w:eastAsia="Calibri"/>
                <w:sz w:val="20"/>
                <w:szCs w:val="20"/>
              </w:rPr>
            </w:pPr>
            <w:r w:rsidRPr="00B00606">
              <w:rPr>
                <w:rFonts w:eastAsia="Calibri"/>
                <w:sz w:val="20"/>
                <w:szCs w:val="20"/>
              </w:rPr>
              <w:t>Informationen aus medialen Quellen hinsichtlich ihrer Zuverlässigkeit und Glaubwürdigkeit prüfen, auch vergleichend mit alternativen M</w:t>
            </w:r>
            <w:r w:rsidRPr="00B00606">
              <w:rPr>
                <w:rFonts w:eastAsia="Calibri"/>
                <w:sz w:val="20"/>
                <w:szCs w:val="20"/>
              </w:rPr>
              <w:t>e</w:t>
            </w:r>
            <w:r w:rsidRPr="00B00606">
              <w:rPr>
                <w:rFonts w:eastAsia="Calibri"/>
                <w:sz w:val="20"/>
                <w:szCs w:val="20"/>
              </w:rPr>
              <w:t>dienangeb</w:t>
            </w:r>
            <w:r w:rsidRPr="00B00606">
              <w:rPr>
                <w:rFonts w:eastAsia="Calibri"/>
                <w:sz w:val="20"/>
                <w:szCs w:val="20"/>
              </w:rPr>
              <w:t>o</w:t>
            </w:r>
            <w:r w:rsidRPr="00B00606">
              <w:rPr>
                <w:rFonts w:eastAsia="Calibri"/>
                <w:sz w:val="20"/>
                <w:szCs w:val="20"/>
              </w:rPr>
              <w:t>ten</w:t>
            </w:r>
          </w:p>
        </w:tc>
        <w:tc>
          <w:tcPr>
            <w:tcW w:w="1586" w:type="pct"/>
            <w:tcBorders>
              <w:top w:val="nil"/>
              <w:left w:val="nil"/>
              <w:bottom w:val="single" w:sz="4" w:space="0" w:color="auto"/>
              <w:right w:val="single" w:sz="4" w:space="0" w:color="auto"/>
            </w:tcBorders>
            <w:shd w:val="clear" w:color="auto" w:fill="auto"/>
            <w:vAlign w:val="center"/>
          </w:tcPr>
          <w:p w:rsidR="003652DB" w:rsidRPr="00934FDF" w:rsidRDefault="00C97688" w:rsidP="00934FDF">
            <w:pPr>
              <w:jc w:val="center"/>
              <w:rPr>
                <w:rFonts w:ascii="Calibri" w:hAnsi="Calibri"/>
                <w:color w:val="000000"/>
                <w:sz w:val="20"/>
                <w:szCs w:val="20"/>
              </w:rPr>
            </w:pPr>
            <w:r>
              <w:rPr>
                <w:rFonts w:ascii="Calibri" w:hAnsi="Calibri"/>
                <w:color w:val="000000"/>
                <w:sz w:val="20"/>
                <w:szCs w:val="20"/>
              </w:rPr>
              <w:t>7.2, 7.6, 7.7, 8.1, 8.3</w:t>
            </w:r>
          </w:p>
        </w:tc>
      </w:tr>
      <w:tr w:rsidR="003652DB" w:rsidRPr="00934FDF" w:rsidTr="002E1988">
        <w:trPr>
          <w:trHeight w:val="675"/>
        </w:trPr>
        <w:tc>
          <w:tcPr>
            <w:tcW w:w="3414" w:type="pct"/>
            <w:tcBorders>
              <w:top w:val="nil"/>
              <w:left w:val="single" w:sz="4" w:space="0" w:color="auto"/>
              <w:bottom w:val="single" w:sz="4" w:space="0" w:color="auto"/>
              <w:right w:val="single" w:sz="4" w:space="0" w:color="auto"/>
            </w:tcBorders>
            <w:shd w:val="clear" w:color="auto" w:fill="auto"/>
            <w:vAlign w:val="center"/>
            <w:hideMark/>
          </w:tcPr>
          <w:p w:rsidR="003652DB" w:rsidRPr="00B00606" w:rsidRDefault="003652DB" w:rsidP="00BD3917">
            <w:pPr>
              <w:numPr>
                <w:ilvl w:val="0"/>
                <w:numId w:val="70"/>
              </w:numPr>
              <w:ind w:hanging="335"/>
              <w:rPr>
                <w:rFonts w:eastAsia="Calibri"/>
                <w:sz w:val="20"/>
                <w:szCs w:val="20"/>
              </w:rPr>
            </w:pPr>
            <w:r w:rsidRPr="00B00606">
              <w:rPr>
                <w:rFonts w:eastAsia="Calibri"/>
                <w:sz w:val="20"/>
                <w:szCs w:val="20"/>
              </w:rPr>
              <w:t>sich mit Gefahren der Mediennutzung auseinandersetzen und ang</w:t>
            </w:r>
            <w:r w:rsidRPr="00B00606">
              <w:rPr>
                <w:rFonts w:eastAsia="Calibri"/>
                <w:sz w:val="20"/>
                <w:szCs w:val="20"/>
              </w:rPr>
              <w:t>e</w:t>
            </w:r>
            <w:r w:rsidRPr="00B00606">
              <w:rPr>
                <w:rFonts w:eastAsia="Calibri"/>
                <w:sz w:val="20"/>
                <w:szCs w:val="20"/>
              </w:rPr>
              <w:t>messen und präventiv agieren; Urheberrecht, Datenschutz und Pe</w:t>
            </w:r>
            <w:r w:rsidRPr="00B00606">
              <w:rPr>
                <w:rFonts w:eastAsia="Calibri"/>
                <w:sz w:val="20"/>
                <w:szCs w:val="20"/>
              </w:rPr>
              <w:t>r</w:t>
            </w:r>
            <w:r w:rsidRPr="00B00606">
              <w:rPr>
                <w:rFonts w:eastAsia="Calibri"/>
                <w:sz w:val="20"/>
                <w:szCs w:val="20"/>
              </w:rPr>
              <w:t>sönlichkeitsrec</w:t>
            </w:r>
            <w:r w:rsidRPr="00B00606">
              <w:rPr>
                <w:rFonts w:eastAsia="Calibri"/>
                <w:sz w:val="20"/>
                <w:szCs w:val="20"/>
              </w:rPr>
              <w:t>h</w:t>
            </w:r>
            <w:r w:rsidRPr="00B00606">
              <w:rPr>
                <w:rFonts w:eastAsia="Calibri"/>
                <w:sz w:val="20"/>
                <w:szCs w:val="20"/>
              </w:rPr>
              <w:t>te beim Umgang mit Medien berücksichtigen</w:t>
            </w:r>
          </w:p>
        </w:tc>
        <w:tc>
          <w:tcPr>
            <w:tcW w:w="1586" w:type="pct"/>
            <w:tcBorders>
              <w:top w:val="nil"/>
              <w:left w:val="nil"/>
              <w:bottom w:val="single" w:sz="4" w:space="0" w:color="auto"/>
              <w:right w:val="single" w:sz="4" w:space="0" w:color="auto"/>
            </w:tcBorders>
            <w:shd w:val="clear" w:color="auto" w:fill="auto"/>
            <w:vAlign w:val="center"/>
          </w:tcPr>
          <w:p w:rsidR="003652DB" w:rsidRPr="00934FDF" w:rsidRDefault="00C97688" w:rsidP="00934FDF">
            <w:pPr>
              <w:jc w:val="center"/>
              <w:rPr>
                <w:rFonts w:ascii="Calibri" w:hAnsi="Calibri"/>
                <w:color w:val="000000"/>
                <w:sz w:val="20"/>
                <w:szCs w:val="20"/>
              </w:rPr>
            </w:pPr>
            <w:r>
              <w:rPr>
                <w:rFonts w:ascii="Calibri" w:hAnsi="Calibri"/>
                <w:color w:val="000000"/>
                <w:sz w:val="20"/>
                <w:szCs w:val="20"/>
              </w:rPr>
              <w:t>7.2, 7.6, 8.3</w:t>
            </w:r>
          </w:p>
        </w:tc>
      </w:tr>
      <w:tr w:rsidR="003652DB" w:rsidRPr="00934FDF" w:rsidTr="002E1988">
        <w:trPr>
          <w:trHeight w:val="300"/>
        </w:trPr>
        <w:tc>
          <w:tcPr>
            <w:tcW w:w="3414" w:type="pct"/>
            <w:tcBorders>
              <w:top w:val="nil"/>
              <w:left w:val="single" w:sz="4" w:space="0" w:color="auto"/>
              <w:bottom w:val="single" w:sz="4" w:space="0" w:color="auto"/>
              <w:right w:val="single" w:sz="4" w:space="0" w:color="auto"/>
            </w:tcBorders>
            <w:shd w:val="clear" w:color="000000" w:fill="D9D9D9"/>
            <w:noWrap/>
            <w:vAlign w:val="bottom"/>
            <w:hideMark/>
          </w:tcPr>
          <w:p w:rsidR="003652DB" w:rsidRPr="00934FDF" w:rsidRDefault="003652DB" w:rsidP="00934FDF">
            <w:pPr>
              <w:rPr>
                <w:rFonts w:cs="Arial"/>
                <w:b/>
                <w:bCs/>
                <w:color w:val="000000"/>
                <w:sz w:val="20"/>
                <w:szCs w:val="20"/>
              </w:rPr>
            </w:pPr>
            <w:r w:rsidRPr="00934FDF">
              <w:rPr>
                <w:rFonts w:cs="Arial"/>
                <w:b/>
                <w:bCs/>
                <w:color w:val="000000"/>
                <w:sz w:val="20"/>
                <w:szCs w:val="20"/>
              </w:rPr>
              <w:t>Struktur von Äußerungen</w:t>
            </w:r>
          </w:p>
        </w:tc>
        <w:tc>
          <w:tcPr>
            <w:tcW w:w="1586" w:type="pct"/>
            <w:tcBorders>
              <w:top w:val="nil"/>
              <w:left w:val="nil"/>
              <w:bottom w:val="single" w:sz="4" w:space="0" w:color="auto"/>
              <w:right w:val="single" w:sz="4" w:space="0" w:color="auto"/>
            </w:tcBorders>
            <w:shd w:val="clear" w:color="000000" w:fill="D9D9D9"/>
            <w:noWrap/>
            <w:vAlign w:val="center"/>
          </w:tcPr>
          <w:p w:rsidR="003652DB" w:rsidRPr="00934FDF" w:rsidRDefault="003652DB" w:rsidP="00934FDF">
            <w:pPr>
              <w:jc w:val="center"/>
              <w:rPr>
                <w:rFonts w:ascii="Calibri" w:hAnsi="Calibri"/>
                <w:color w:val="000000"/>
                <w:szCs w:val="22"/>
              </w:rPr>
            </w:pPr>
          </w:p>
        </w:tc>
      </w:tr>
      <w:tr w:rsidR="003652DB" w:rsidRPr="00934FDF" w:rsidTr="002E1988">
        <w:trPr>
          <w:trHeight w:val="300"/>
        </w:trPr>
        <w:tc>
          <w:tcPr>
            <w:tcW w:w="3414" w:type="pct"/>
            <w:tcBorders>
              <w:top w:val="nil"/>
              <w:left w:val="single" w:sz="4" w:space="0" w:color="auto"/>
              <w:bottom w:val="single" w:sz="4" w:space="0" w:color="auto"/>
              <w:right w:val="single" w:sz="4" w:space="0" w:color="auto"/>
            </w:tcBorders>
            <w:shd w:val="clear" w:color="000000" w:fill="D9D9D9"/>
            <w:vAlign w:val="center"/>
            <w:hideMark/>
          </w:tcPr>
          <w:p w:rsidR="003652DB" w:rsidRPr="00934FDF" w:rsidRDefault="003652DB" w:rsidP="00934FDF">
            <w:pPr>
              <w:rPr>
                <w:rFonts w:cs="Arial"/>
                <w:b/>
                <w:bCs/>
                <w:color w:val="000000"/>
                <w:sz w:val="20"/>
                <w:szCs w:val="20"/>
              </w:rPr>
            </w:pPr>
            <w:r w:rsidRPr="00934FDF">
              <w:rPr>
                <w:rFonts w:cs="Arial"/>
                <w:b/>
                <w:bCs/>
                <w:color w:val="000000"/>
                <w:sz w:val="20"/>
                <w:szCs w:val="20"/>
              </w:rPr>
              <w:t>Struktur von Sätzen und Texten(Syntax)</w:t>
            </w:r>
          </w:p>
        </w:tc>
        <w:tc>
          <w:tcPr>
            <w:tcW w:w="1586" w:type="pct"/>
            <w:tcBorders>
              <w:top w:val="nil"/>
              <w:left w:val="nil"/>
              <w:bottom w:val="single" w:sz="4" w:space="0" w:color="auto"/>
              <w:right w:val="single" w:sz="4" w:space="0" w:color="auto"/>
            </w:tcBorders>
            <w:shd w:val="clear" w:color="000000" w:fill="D9D9D9"/>
            <w:vAlign w:val="center"/>
          </w:tcPr>
          <w:p w:rsidR="003652DB" w:rsidRPr="00934FDF" w:rsidRDefault="003652DB" w:rsidP="00934FDF">
            <w:pPr>
              <w:jc w:val="center"/>
              <w:rPr>
                <w:rFonts w:ascii="Calibri" w:hAnsi="Calibri"/>
                <w:color w:val="000000"/>
                <w:sz w:val="20"/>
                <w:szCs w:val="20"/>
              </w:rPr>
            </w:pPr>
          </w:p>
        </w:tc>
      </w:tr>
      <w:tr w:rsidR="003652DB" w:rsidRPr="00934FDF" w:rsidTr="002E1988">
        <w:trPr>
          <w:trHeight w:val="675"/>
        </w:trPr>
        <w:tc>
          <w:tcPr>
            <w:tcW w:w="3414" w:type="pct"/>
            <w:tcBorders>
              <w:top w:val="nil"/>
              <w:left w:val="single" w:sz="4" w:space="0" w:color="auto"/>
              <w:bottom w:val="single" w:sz="4" w:space="0" w:color="auto"/>
              <w:right w:val="single" w:sz="4" w:space="0" w:color="auto"/>
            </w:tcBorders>
            <w:shd w:val="clear" w:color="auto" w:fill="auto"/>
            <w:vAlign w:val="center"/>
            <w:hideMark/>
          </w:tcPr>
          <w:p w:rsidR="003652DB" w:rsidRPr="00B00606" w:rsidRDefault="003652DB" w:rsidP="00BD3917">
            <w:pPr>
              <w:numPr>
                <w:ilvl w:val="0"/>
                <w:numId w:val="71"/>
              </w:numPr>
              <w:ind w:hanging="335"/>
              <w:rPr>
                <w:rFonts w:eastAsia="Calibri"/>
                <w:sz w:val="20"/>
                <w:szCs w:val="20"/>
              </w:rPr>
            </w:pPr>
            <w:r w:rsidRPr="00B00606">
              <w:rPr>
                <w:rFonts w:eastAsia="Calibri"/>
                <w:sz w:val="20"/>
                <w:szCs w:val="20"/>
              </w:rPr>
              <w:t>die zentrale Bedeutung des Prädikats für den Satz erläutern und Art und Anzahl der vom Prädikat abhängigen Satzglieder untersuchen und besti</w:t>
            </w:r>
            <w:r w:rsidRPr="00B00606">
              <w:rPr>
                <w:rFonts w:eastAsia="Calibri"/>
                <w:sz w:val="20"/>
                <w:szCs w:val="20"/>
              </w:rPr>
              <w:t>m</w:t>
            </w:r>
            <w:r w:rsidRPr="00B00606">
              <w:rPr>
                <w:rFonts w:eastAsia="Calibri"/>
                <w:sz w:val="20"/>
                <w:szCs w:val="20"/>
              </w:rPr>
              <w:t>men;</w:t>
            </w:r>
          </w:p>
        </w:tc>
        <w:tc>
          <w:tcPr>
            <w:tcW w:w="1586" w:type="pct"/>
            <w:tcBorders>
              <w:top w:val="nil"/>
              <w:left w:val="nil"/>
              <w:bottom w:val="single" w:sz="4" w:space="0" w:color="auto"/>
              <w:right w:val="single" w:sz="4" w:space="0" w:color="auto"/>
            </w:tcBorders>
            <w:shd w:val="clear" w:color="auto" w:fill="auto"/>
            <w:vAlign w:val="center"/>
          </w:tcPr>
          <w:p w:rsidR="003652DB" w:rsidRPr="00934FDF" w:rsidRDefault="00C97688" w:rsidP="00934FDF">
            <w:pPr>
              <w:jc w:val="center"/>
              <w:rPr>
                <w:rFonts w:ascii="Calibri" w:hAnsi="Calibri"/>
                <w:color w:val="000000"/>
                <w:sz w:val="20"/>
                <w:szCs w:val="20"/>
              </w:rPr>
            </w:pPr>
            <w:r>
              <w:rPr>
                <w:rFonts w:ascii="Calibri" w:hAnsi="Calibri"/>
                <w:color w:val="000000"/>
                <w:sz w:val="20"/>
                <w:szCs w:val="20"/>
              </w:rPr>
              <w:t>7.G, 8.G</w:t>
            </w:r>
          </w:p>
        </w:tc>
      </w:tr>
      <w:tr w:rsidR="003652DB" w:rsidRPr="00934FDF" w:rsidTr="002E1988">
        <w:trPr>
          <w:trHeight w:val="675"/>
        </w:trPr>
        <w:tc>
          <w:tcPr>
            <w:tcW w:w="3414" w:type="pct"/>
            <w:tcBorders>
              <w:top w:val="nil"/>
              <w:left w:val="single" w:sz="4" w:space="0" w:color="auto"/>
              <w:bottom w:val="single" w:sz="4" w:space="0" w:color="auto"/>
              <w:right w:val="single" w:sz="4" w:space="0" w:color="auto"/>
            </w:tcBorders>
            <w:shd w:val="clear" w:color="auto" w:fill="auto"/>
            <w:vAlign w:val="center"/>
            <w:hideMark/>
          </w:tcPr>
          <w:p w:rsidR="003652DB" w:rsidRPr="00B00606" w:rsidRDefault="003652DB" w:rsidP="00BD3917">
            <w:pPr>
              <w:numPr>
                <w:ilvl w:val="0"/>
                <w:numId w:val="71"/>
              </w:numPr>
              <w:ind w:hanging="335"/>
              <w:rPr>
                <w:rFonts w:eastAsia="Calibri"/>
                <w:sz w:val="20"/>
                <w:szCs w:val="20"/>
              </w:rPr>
            </w:pPr>
            <w:r w:rsidRPr="00B00606">
              <w:rPr>
                <w:rFonts w:eastAsia="Calibri"/>
                <w:sz w:val="20"/>
                <w:szCs w:val="20"/>
              </w:rPr>
              <w:t>adverbiale Bestimmungen in ihrer Form (Adverb, Präpositionalgru</w:t>
            </w:r>
            <w:r w:rsidRPr="00B00606">
              <w:rPr>
                <w:rFonts w:eastAsia="Calibri"/>
                <w:sz w:val="20"/>
                <w:szCs w:val="20"/>
              </w:rPr>
              <w:t>p</w:t>
            </w:r>
            <w:r w:rsidRPr="00B00606">
              <w:rPr>
                <w:rFonts w:eastAsia="Calibri"/>
                <w:sz w:val="20"/>
                <w:szCs w:val="20"/>
              </w:rPr>
              <w:t>pe, Adverbialsätze) und semantischen Funktion (temporal, kausal, modal, lokal) erlä</w:t>
            </w:r>
            <w:r w:rsidRPr="00B00606">
              <w:rPr>
                <w:rFonts w:eastAsia="Calibri"/>
                <w:sz w:val="20"/>
                <w:szCs w:val="20"/>
              </w:rPr>
              <w:t>u</w:t>
            </w:r>
            <w:r w:rsidRPr="00B00606">
              <w:rPr>
                <w:rFonts w:eastAsia="Calibri"/>
                <w:sz w:val="20"/>
                <w:szCs w:val="20"/>
              </w:rPr>
              <w:t>tern und verwenden</w:t>
            </w:r>
          </w:p>
        </w:tc>
        <w:tc>
          <w:tcPr>
            <w:tcW w:w="1586" w:type="pct"/>
            <w:tcBorders>
              <w:top w:val="nil"/>
              <w:left w:val="nil"/>
              <w:bottom w:val="single" w:sz="4" w:space="0" w:color="auto"/>
              <w:right w:val="single" w:sz="4" w:space="0" w:color="auto"/>
            </w:tcBorders>
            <w:shd w:val="clear" w:color="auto" w:fill="auto"/>
            <w:vAlign w:val="center"/>
          </w:tcPr>
          <w:p w:rsidR="003652DB" w:rsidRPr="00934FDF" w:rsidRDefault="00C97688" w:rsidP="00934FDF">
            <w:pPr>
              <w:jc w:val="center"/>
              <w:rPr>
                <w:rFonts w:ascii="Calibri" w:hAnsi="Calibri"/>
                <w:color w:val="000000"/>
                <w:sz w:val="20"/>
                <w:szCs w:val="20"/>
              </w:rPr>
            </w:pPr>
            <w:r w:rsidRPr="00C97688">
              <w:rPr>
                <w:rFonts w:ascii="Calibri" w:hAnsi="Calibri"/>
                <w:color w:val="000000"/>
                <w:sz w:val="20"/>
                <w:szCs w:val="20"/>
              </w:rPr>
              <w:t>7.G, 8.G</w:t>
            </w:r>
          </w:p>
        </w:tc>
      </w:tr>
      <w:tr w:rsidR="003652DB" w:rsidRPr="00934FDF" w:rsidTr="002E1988">
        <w:trPr>
          <w:trHeight w:val="675"/>
        </w:trPr>
        <w:tc>
          <w:tcPr>
            <w:tcW w:w="3414" w:type="pct"/>
            <w:tcBorders>
              <w:top w:val="nil"/>
              <w:left w:val="single" w:sz="4" w:space="0" w:color="auto"/>
              <w:bottom w:val="single" w:sz="4" w:space="0" w:color="auto"/>
              <w:right w:val="single" w:sz="4" w:space="0" w:color="auto"/>
            </w:tcBorders>
            <w:shd w:val="clear" w:color="auto" w:fill="auto"/>
            <w:vAlign w:val="center"/>
            <w:hideMark/>
          </w:tcPr>
          <w:p w:rsidR="003652DB" w:rsidRPr="00B00606" w:rsidRDefault="003652DB" w:rsidP="00BD3917">
            <w:pPr>
              <w:numPr>
                <w:ilvl w:val="0"/>
                <w:numId w:val="71"/>
              </w:numPr>
              <w:ind w:hanging="335"/>
              <w:rPr>
                <w:rFonts w:eastAsia="Calibri"/>
                <w:sz w:val="20"/>
                <w:szCs w:val="20"/>
              </w:rPr>
            </w:pPr>
            <w:r w:rsidRPr="00B00606">
              <w:rPr>
                <w:rFonts w:eastAsia="Calibri"/>
                <w:sz w:val="20"/>
                <w:szCs w:val="20"/>
              </w:rPr>
              <w:t>Attributen als Teil eines Satzgliedes erkennen, bestimmen (Adjektiv-, Präpositional-, Pronominal-, Genitivattribut, Relativsatz) und verwe</w:t>
            </w:r>
            <w:r w:rsidRPr="00B00606">
              <w:rPr>
                <w:rFonts w:eastAsia="Calibri"/>
                <w:sz w:val="20"/>
                <w:szCs w:val="20"/>
              </w:rPr>
              <w:t>n</w:t>
            </w:r>
            <w:r w:rsidRPr="00B00606">
              <w:rPr>
                <w:rFonts w:eastAsia="Calibri"/>
                <w:sz w:val="20"/>
                <w:szCs w:val="20"/>
              </w:rPr>
              <w:t>den</w:t>
            </w:r>
          </w:p>
        </w:tc>
        <w:tc>
          <w:tcPr>
            <w:tcW w:w="1586" w:type="pct"/>
            <w:tcBorders>
              <w:top w:val="nil"/>
              <w:left w:val="nil"/>
              <w:bottom w:val="single" w:sz="4" w:space="0" w:color="auto"/>
              <w:right w:val="single" w:sz="4" w:space="0" w:color="auto"/>
            </w:tcBorders>
            <w:shd w:val="clear" w:color="auto" w:fill="auto"/>
            <w:vAlign w:val="center"/>
          </w:tcPr>
          <w:p w:rsidR="003652DB" w:rsidRPr="00934FDF" w:rsidRDefault="00C97688" w:rsidP="00934FDF">
            <w:pPr>
              <w:jc w:val="center"/>
              <w:rPr>
                <w:rFonts w:ascii="Calibri" w:hAnsi="Calibri"/>
                <w:color w:val="000000"/>
                <w:sz w:val="20"/>
                <w:szCs w:val="20"/>
              </w:rPr>
            </w:pPr>
            <w:r w:rsidRPr="00C97688">
              <w:rPr>
                <w:rFonts w:ascii="Calibri" w:hAnsi="Calibri"/>
                <w:color w:val="000000"/>
                <w:sz w:val="20"/>
                <w:szCs w:val="20"/>
              </w:rPr>
              <w:t>7.G, 8.G</w:t>
            </w:r>
          </w:p>
        </w:tc>
      </w:tr>
      <w:tr w:rsidR="003652DB" w:rsidRPr="00934FDF" w:rsidTr="002E1988">
        <w:trPr>
          <w:trHeight w:val="675"/>
        </w:trPr>
        <w:tc>
          <w:tcPr>
            <w:tcW w:w="3414" w:type="pct"/>
            <w:tcBorders>
              <w:top w:val="nil"/>
              <w:left w:val="single" w:sz="4" w:space="0" w:color="auto"/>
              <w:bottom w:val="single" w:sz="4" w:space="0" w:color="auto"/>
              <w:right w:val="single" w:sz="4" w:space="0" w:color="auto"/>
            </w:tcBorders>
            <w:shd w:val="clear" w:color="auto" w:fill="auto"/>
            <w:vAlign w:val="center"/>
            <w:hideMark/>
          </w:tcPr>
          <w:p w:rsidR="003652DB" w:rsidRPr="00B00606" w:rsidRDefault="003652DB" w:rsidP="00BD3917">
            <w:pPr>
              <w:numPr>
                <w:ilvl w:val="0"/>
                <w:numId w:val="71"/>
              </w:numPr>
              <w:ind w:hanging="335"/>
              <w:rPr>
                <w:rFonts w:eastAsia="Calibri"/>
                <w:sz w:val="20"/>
                <w:szCs w:val="20"/>
              </w:rPr>
            </w:pPr>
            <w:r w:rsidRPr="00B00606">
              <w:rPr>
                <w:rFonts w:eastAsia="Calibri"/>
                <w:sz w:val="20"/>
                <w:szCs w:val="20"/>
              </w:rPr>
              <w:t>die Struktur von Sätzen und Satzgefügen im Feldermodell analysi</w:t>
            </w:r>
            <w:r w:rsidRPr="00B00606">
              <w:rPr>
                <w:rFonts w:eastAsia="Calibri"/>
                <w:sz w:val="20"/>
                <w:szCs w:val="20"/>
              </w:rPr>
              <w:t>e</w:t>
            </w:r>
            <w:r w:rsidRPr="00B00606">
              <w:rPr>
                <w:rFonts w:eastAsia="Calibri"/>
                <w:sz w:val="20"/>
                <w:szCs w:val="20"/>
              </w:rPr>
              <w:t>ren (Satzklammer und Felder, auch in komplexeren Formen)</w:t>
            </w:r>
          </w:p>
        </w:tc>
        <w:tc>
          <w:tcPr>
            <w:tcW w:w="1586" w:type="pct"/>
            <w:tcBorders>
              <w:top w:val="nil"/>
              <w:left w:val="nil"/>
              <w:bottom w:val="single" w:sz="4" w:space="0" w:color="auto"/>
              <w:right w:val="single" w:sz="4" w:space="0" w:color="auto"/>
            </w:tcBorders>
            <w:shd w:val="clear" w:color="auto" w:fill="auto"/>
            <w:vAlign w:val="center"/>
          </w:tcPr>
          <w:p w:rsidR="003652DB" w:rsidRPr="00934FDF" w:rsidRDefault="00C97688" w:rsidP="00934FDF">
            <w:pPr>
              <w:jc w:val="center"/>
              <w:rPr>
                <w:rFonts w:ascii="Calibri" w:hAnsi="Calibri"/>
                <w:color w:val="000000"/>
                <w:sz w:val="20"/>
                <w:szCs w:val="20"/>
              </w:rPr>
            </w:pPr>
            <w:r w:rsidRPr="00C97688">
              <w:rPr>
                <w:rFonts w:ascii="Calibri" w:hAnsi="Calibri"/>
                <w:color w:val="000000"/>
                <w:sz w:val="20"/>
                <w:szCs w:val="20"/>
              </w:rPr>
              <w:t>7.G, 8.G</w:t>
            </w:r>
          </w:p>
        </w:tc>
      </w:tr>
      <w:tr w:rsidR="003652DB" w:rsidRPr="00934FDF" w:rsidTr="002E1988">
        <w:trPr>
          <w:trHeight w:val="900"/>
        </w:trPr>
        <w:tc>
          <w:tcPr>
            <w:tcW w:w="3414" w:type="pct"/>
            <w:tcBorders>
              <w:top w:val="nil"/>
              <w:left w:val="single" w:sz="4" w:space="0" w:color="auto"/>
              <w:bottom w:val="single" w:sz="4" w:space="0" w:color="auto"/>
              <w:right w:val="single" w:sz="4" w:space="0" w:color="auto"/>
            </w:tcBorders>
            <w:shd w:val="clear" w:color="auto" w:fill="auto"/>
            <w:vAlign w:val="center"/>
            <w:hideMark/>
          </w:tcPr>
          <w:p w:rsidR="003652DB" w:rsidRPr="00B00606" w:rsidRDefault="003652DB" w:rsidP="00BD3917">
            <w:pPr>
              <w:numPr>
                <w:ilvl w:val="0"/>
                <w:numId w:val="71"/>
              </w:numPr>
              <w:ind w:hanging="335"/>
              <w:rPr>
                <w:rFonts w:eastAsia="Calibri"/>
                <w:sz w:val="20"/>
                <w:szCs w:val="20"/>
              </w:rPr>
            </w:pPr>
            <w:r w:rsidRPr="00B00606">
              <w:rPr>
                <w:rFonts w:eastAsia="Calibri"/>
                <w:sz w:val="20"/>
                <w:szCs w:val="20"/>
              </w:rPr>
              <w:t>verschiedene Satzarten unterscheiden und sicher verwenden; die Stellung des finiten Verbs im Satz mit der Satzfunktion in Zusa</w:t>
            </w:r>
            <w:r w:rsidRPr="00B00606">
              <w:rPr>
                <w:rFonts w:eastAsia="Calibri"/>
                <w:sz w:val="20"/>
                <w:szCs w:val="20"/>
              </w:rPr>
              <w:t>m</w:t>
            </w:r>
            <w:r w:rsidRPr="00B00606">
              <w:rPr>
                <w:rFonts w:eastAsia="Calibri"/>
                <w:sz w:val="20"/>
                <w:szCs w:val="20"/>
              </w:rPr>
              <w:t>menhang bringen und dabei auch markierte und unmarkierte Formen unterscheiden</w:t>
            </w:r>
          </w:p>
        </w:tc>
        <w:tc>
          <w:tcPr>
            <w:tcW w:w="1586" w:type="pct"/>
            <w:tcBorders>
              <w:top w:val="nil"/>
              <w:left w:val="nil"/>
              <w:bottom w:val="single" w:sz="4" w:space="0" w:color="auto"/>
              <w:right w:val="single" w:sz="4" w:space="0" w:color="auto"/>
            </w:tcBorders>
            <w:shd w:val="clear" w:color="auto" w:fill="auto"/>
            <w:vAlign w:val="center"/>
          </w:tcPr>
          <w:p w:rsidR="003652DB" w:rsidRPr="00934FDF" w:rsidRDefault="00C97688" w:rsidP="00934FDF">
            <w:pPr>
              <w:jc w:val="center"/>
              <w:rPr>
                <w:rFonts w:ascii="Calibri" w:hAnsi="Calibri"/>
                <w:color w:val="000000"/>
                <w:sz w:val="20"/>
                <w:szCs w:val="20"/>
              </w:rPr>
            </w:pPr>
            <w:r w:rsidRPr="00C97688">
              <w:rPr>
                <w:rFonts w:ascii="Calibri" w:hAnsi="Calibri"/>
                <w:color w:val="000000"/>
                <w:sz w:val="20"/>
                <w:szCs w:val="20"/>
              </w:rPr>
              <w:t>7.G, 8.G</w:t>
            </w:r>
          </w:p>
        </w:tc>
      </w:tr>
      <w:tr w:rsidR="003652DB" w:rsidRPr="00934FDF" w:rsidTr="002E1988">
        <w:trPr>
          <w:trHeight w:val="675"/>
        </w:trPr>
        <w:tc>
          <w:tcPr>
            <w:tcW w:w="3414" w:type="pct"/>
            <w:tcBorders>
              <w:top w:val="nil"/>
              <w:left w:val="single" w:sz="4" w:space="0" w:color="auto"/>
              <w:bottom w:val="single" w:sz="4" w:space="0" w:color="auto"/>
              <w:right w:val="single" w:sz="4" w:space="0" w:color="auto"/>
            </w:tcBorders>
            <w:shd w:val="clear" w:color="auto" w:fill="auto"/>
            <w:vAlign w:val="center"/>
            <w:hideMark/>
          </w:tcPr>
          <w:p w:rsidR="003652DB" w:rsidRPr="00B00606" w:rsidRDefault="003652DB" w:rsidP="00BD3917">
            <w:pPr>
              <w:numPr>
                <w:ilvl w:val="0"/>
                <w:numId w:val="71"/>
              </w:numPr>
              <w:ind w:hanging="335"/>
              <w:rPr>
                <w:rFonts w:eastAsia="Calibri"/>
                <w:sz w:val="20"/>
                <w:szCs w:val="20"/>
              </w:rPr>
            </w:pPr>
            <w:r w:rsidRPr="00B00606">
              <w:rPr>
                <w:rFonts w:eastAsia="Calibri"/>
                <w:sz w:val="20"/>
                <w:szCs w:val="20"/>
              </w:rPr>
              <w:t>Nebensätze als Satzglieder oder Satzgliedteile auch in komplexeren Satzgefügen bestimmen, erläutern (Adverbialsätze, Subjekt- und O</w:t>
            </w:r>
            <w:r w:rsidRPr="00B00606">
              <w:rPr>
                <w:rFonts w:eastAsia="Calibri"/>
                <w:sz w:val="20"/>
                <w:szCs w:val="20"/>
              </w:rPr>
              <w:t>b</w:t>
            </w:r>
            <w:r w:rsidRPr="00B00606">
              <w:rPr>
                <w:rFonts w:eastAsia="Calibri"/>
                <w:sz w:val="20"/>
                <w:szCs w:val="20"/>
              </w:rPr>
              <w:t>jektsätze) und ve</w:t>
            </w:r>
            <w:r w:rsidRPr="00B00606">
              <w:rPr>
                <w:rFonts w:eastAsia="Calibri"/>
                <w:sz w:val="20"/>
                <w:szCs w:val="20"/>
              </w:rPr>
              <w:t>r</w:t>
            </w:r>
            <w:r w:rsidRPr="00B00606">
              <w:rPr>
                <w:rFonts w:eastAsia="Calibri"/>
                <w:sz w:val="20"/>
                <w:szCs w:val="20"/>
              </w:rPr>
              <w:t>wenden</w:t>
            </w:r>
          </w:p>
        </w:tc>
        <w:tc>
          <w:tcPr>
            <w:tcW w:w="1586" w:type="pct"/>
            <w:tcBorders>
              <w:top w:val="nil"/>
              <w:left w:val="nil"/>
              <w:bottom w:val="single" w:sz="4" w:space="0" w:color="auto"/>
              <w:right w:val="single" w:sz="4" w:space="0" w:color="auto"/>
            </w:tcBorders>
            <w:shd w:val="clear" w:color="auto" w:fill="auto"/>
            <w:vAlign w:val="center"/>
          </w:tcPr>
          <w:p w:rsidR="003652DB" w:rsidRPr="00934FDF" w:rsidRDefault="00C97688" w:rsidP="00934FDF">
            <w:pPr>
              <w:jc w:val="center"/>
              <w:rPr>
                <w:rFonts w:ascii="Calibri" w:hAnsi="Calibri"/>
                <w:color w:val="000000"/>
                <w:sz w:val="20"/>
                <w:szCs w:val="20"/>
              </w:rPr>
            </w:pPr>
            <w:r w:rsidRPr="00C97688">
              <w:rPr>
                <w:rFonts w:ascii="Calibri" w:hAnsi="Calibri"/>
                <w:color w:val="000000"/>
                <w:sz w:val="20"/>
                <w:szCs w:val="20"/>
              </w:rPr>
              <w:t>7.G, 8.G</w:t>
            </w:r>
          </w:p>
        </w:tc>
      </w:tr>
      <w:tr w:rsidR="003652DB" w:rsidRPr="00934FDF" w:rsidTr="002E1988">
        <w:trPr>
          <w:trHeight w:val="300"/>
        </w:trPr>
        <w:tc>
          <w:tcPr>
            <w:tcW w:w="3414" w:type="pct"/>
            <w:tcBorders>
              <w:top w:val="nil"/>
              <w:left w:val="single" w:sz="4" w:space="0" w:color="auto"/>
              <w:bottom w:val="single" w:sz="4" w:space="0" w:color="auto"/>
              <w:right w:val="single" w:sz="4" w:space="0" w:color="auto"/>
            </w:tcBorders>
            <w:shd w:val="clear" w:color="auto" w:fill="auto"/>
            <w:vAlign w:val="center"/>
            <w:hideMark/>
          </w:tcPr>
          <w:p w:rsidR="003652DB" w:rsidRPr="00B00606" w:rsidRDefault="003652DB" w:rsidP="00BD3917">
            <w:pPr>
              <w:numPr>
                <w:ilvl w:val="0"/>
                <w:numId w:val="71"/>
              </w:numPr>
              <w:ind w:hanging="335"/>
              <w:rPr>
                <w:rFonts w:eastAsia="Calibri"/>
                <w:sz w:val="20"/>
                <w:szCs w:val="20"/>
              </w:rPr>
            </w:pPr>
            <w:r w:rsidRPr="00B00606">
              <w:rPr>
                <w:rFonts w:eastAsia="Calibri"/>
                <w:sz w:val="20"/>
                <w:szCs w:val="20"/>
              </w:rPr>
              <w:t>Infinitiv- und Partizipialgruppen erkennen und verwenden</w:t>
            </w:r>
          </w:p>
        </w:tc>
        <w:tc>
          <w:tcPr>
            <w:tcW w:w="1586" w:type="pct"/>
            <w:tcBorders>
              <w:top w:val="nil"/>
              <w:left w:val="nil"/>
              <w:bottom w:val="single" w:sz="4" w:space="0" w:color="auto"/>
              <w:right w:val="single" w:sz="4" w:space="0" w:color="auto"/>
            </w:tcBorders>
            <w:shd w:val="clear" w:color="auto" w:fill="auto"/>
            <w:vAlign w:val="center"/>
          </w:tcPr>
          <w:p w:rsidR="003652DB" w:rsidRPr="00934FDF" w:rsidRDefault="00C97688" w:rsidP="00934FDF">
            <w:pPr>
              <w:jc w:val="center"/>
              <w:rPr>
                <w:rFonts w:ascii="Calibri" w:hAnsi="Calibri"/>
                <w:color w:val="000000"/>
                <w:sz w:val="20"/>
                <w:szCs w:val="20"/>
              </w:rPr>
            </w:pPr>
            <w:r w:rsidRPr="00C97688">
              <w:rPr>
                <w:rFonts w:ascii="Calibri" w:hAnsi="Calibri"/>
                <w:color w:val="000000"/>
                <w:sz w:val="20"/>
                <w:szCs w:val="20"/>
              </w:rPr>
              <w:t>7.G, 8.G</w:t>
            </w:r>
          </w:p>
        </w:tc>
      </w:tr>
      <w:tr w:rsidR="003652DB" w:rsidRPr="00934FDF" w:rsidTr="002E1988">
        <w:trPr>
          <w:trHeight w:val="675"/>
        </w:trPr>
        <w:tc>
          <w:tcPr>
            <w:tcW w:w="3414" w:type="pct"/>
            <w:tcBorders>
              <w:top w:val="nil"/>
              <w:left w:val="single" w:sz="4" w:space="0" w:color="auto"/>
              <w:bottom w:val="single" w:sz="4" w:space="0" w:color="auto"/>
              <w:right w:val="single" w:sz="4" w:space="0" w:color="auto"/>
            </w:tcBorders>
            <w:shd w:val="clear" w:color="auto" w:fill="auto"/>
            <w:vAlign w:val="center"/>
            <w:hideMark/>
          </w:tcPr>
          <w:p w:rsidR="003652DB" w:rsidRPr="00B00606" w:rsidRDefault="003652DB" w:rsidP="00BD3917">
            <w:pPr>
              <w:numPr>
                <w:ilvl w:val="0"/>
                <w:numId w:val="71"/>
              </w:numPr>
              <w:ind w:hanging="335"/>
              <w:rPr>
                <w:rFonts w:eastAsia="Calibri"/>
                <w:sz w:val="20"/>
                <w:szCs w:val="20"/>
              </w:rPr>
            </w:pPr>
            <w:r w:rsidRPr="00B00606">
              <w:rPr>
                <w:rFonts w:eastAsia="Calibri"/>
                <w:sz w:val="20"/>
                <w:szCs w:val="20"/>
              </w:rPr>
              <w:t>Gleich- und Unterordnung unterscheiden, dazu Konjunktionen und Subjunktionen unterscheiden, in ihren syntaktischen Funktion b</w:t>
            </w:r>
            <w:r w:rsidRPr="00B00606">
              <w:rPr>
                <w:rFonts w:eastAsia="Calibri"/>
                <w:sz w:val="20"/>
                <w:szCs w:val="20"/>
              </w:rPr>
              <w:t>e</w:t>
            </w:r>
            <w:r w:rsidRPr="00B00606">
              <w:rPr>
                <w:rFonts w:eastAsia="Calibri"/>
                <w:sz w:val="20"/>
                <w:szCs w:val="20"/>
              </w:rPr>
              <w:t>schreiben und verwe</w:t>
            </w:r>
            <w:r w:rsidRPr="00B00606">
              <w:rPr>
                <w:rFonts w:eastAsia="Calibri"/>
                <w:sz w:val="20"/>
                <w:szCs w:val="20"/>
              </w:rPr>
              <w:t>n</w:t>
            </w:r>
            <w:r w:rsidRPr="00B00606">
              <w:rPr>
                <w:rFonts w:eastAsia="Calibri"/>
                <w:sz w:val="20"/>
                <w:szCs w:val="20"/>
              </w:rPr>
              <w:t>den, auch in komplexeren Satzgefügen</w:t>
            </w:r>
          </w:p>
        </w:tc>
        <w:tc>
          <w:tcPr>
            <w:tcW w:w="1586" w:type="pct"/>
            <w:tcBorders>
              <w:top w:val="nil"/>
              <w:left w:val="nil"/>
              <w:bottom w:val="single" w:sz="4" w:space="0" w:color="auto"/>
              <w:right w:val="single" w:sz="4" w:space="0" w:color="auto"/>
            </w:tcBorders>
            <w:shd w:val="clear" w:color="auto" w:fill="auto"/>
            <w:vAlign w:val="center"/>
          </w:tcPr>
          <w:p w:rsidR="003652DB" w:rsidRPr="00934FDF" w:rsidRDefault="00C97688" w:rsidP="00934FDF">
            <w:pPr>
              <w:jc w:val="center"/>
              <w:rPr>
                <w:rFonts w:ascii="Calibri" w:hAnsi="Calibri"/>
                <w:color w:val="000000"/>
                <w:sz w:val="20"/>
                <w:szCs w:val="20"/>
              </w:rPr>
            </w:pPr>
            <w:r w:rsidRPr="00C97688">
              <w:rPr>
                <w:rFonts w:ascii="Calibri" w:hAnsi="Calibri"/>
                <w:color w:val="000000"/>
                <w:sz w:val="20"/>
                <w:szCs w:val="20"/>
              </w:rPr>
              <w:t>7.G, 8.G</w:t>
            </w:r>
          </w:p>
        </w:tc>
      </w:tr>
      <w:tr w:rsidR="003652DB" w:rsidRPr="00934FDF" w:rsidTr="002E1988">
        <w:trPr>
          <w:trHeight w:val="450"/>
        </w:trPr>
        <w:tc>
          <w:tcPr>
            <w:tcW w:w="3414" w:type="pct"/>
            <w:tcBorders>
              <w:top w:val="nil"/>
              <w:left w:val="single" w:sz="4" w:space="0" w:color="auto"/>
              <w:bottom w:val="single" w:sz="4" w:space="0" w:color="auto"/>
              <w:right w:val="single" w:sz="4" w:space="0" w:color="auto"/>
            </w:tcBorders>
            <w:shd w:val="clear" w:color="auto" w:fill="auto"/>
            <w:vAlign w:val="center"/>
            <w:hideMark/>
          </w:tcPr>
          <w:p w:rsidR="003652DB" w:rsidRPr="00934FDF" w:rsidRDefault="003652DB" w:rsidP="00BD3917">
            <w:pPr>
              <w:numPr>
                <w:ilvl w:val="0"/>
                <w:numId w:val="71"/>
              </w:numPr>
              <w:ind w:hanging="335"/>
              <w:rPr>
                <w:rFonts w:cs="Arial"/>
                <w:color w:val="000000"/>
                <w:sz w:val="20"/>
                <w:szCs w:val="20"/>
              </w:rPr>
            </w:pPr>
            <w:r w:rsidRPr="00B00606">
              <w:rPr>
                <w:rFonts w:eastAsia="Calibri"/>
                <w:sz w:val="20"/>
                <w:szCs w:val="20"/>
              </w:rPr>
              <w:t>Erscheinungsformen der Textkohärenz erklären und eigene Texte mi</w:t>
            </w:r>
            <w:r w:rsidRPr="00B00606">
              <w:rPr>
                <w:rFonts w:eastAsia="Calibri"/>
                <w:sz w:val="20"/>
                <w:szCs w:val="20"/>
              </w:rPr>
              <w:t>t</w:t>
            </w:r>
            <w:r w:rsidRPr="00B00606">
              <w:rPr>
                <w:rFonts w:eastAsia="Calibri"/>
                <w:sz w:val="20"/>
                <w:szCs w:val="20"/>
              </w:rPr>
              <w:t>hilfe sprachlicher Mittel kohärent gestalten</w:t>
            </w:r>
          </w:p>
        </w:tc>
        <w:tc>
          <w:tcPr>
            <w:tcW w:w="1586" w:type="pct"/>
            <w:tcBorders>
              <w:top w:val="nil"/>
              <w:left w:val="nil"/>
              <w:bottom w:val="single" w:sz="4" w:space="0" w:color="auto"/>
              <w:right w:val="single" w:sz="4" w:space="0" w:color="auto"/>
            </w:tcBorders>
            <w:shd w:val="clear" w:color="auto" w:fill="auto"/>
            <w:vAlign w:val="center"/>
          </w:tcPr>
          <w:p w:rsidR="003652DB" w:rsidRPr="00934FDF" w:rsidRDefault="00C97688" w:rsidP="00934FDF">
            <w:pPr>
              <w:jc w:val="center"/>
              <w:rPr>
                <w:rFonts w:ascii="Calibri" w:hAnsi="Calibri"/>
                <w:color w:val="000000"/>
                <w:sz w:val="20"/>
                <w:szCs w:val="20"/>
              </w:rPr>
            </w:pPr>
            <w:r w:rsidRPr="00C97688">
              <w:rPr>
                <w:rFonts w:ascii="Calibri" w:hAnsi="Calibri"/>
                <w:color w:val="000000"/>
                <w:sz w:val="20"/>
                <w:szCs w:val="20"/>
              </w:rPr>
              <w:t>7.G, 8.G</w:t>
            </w:r>
          </w:p>
        </w:tc>
      </w:tr>
      <w:tr w:rsidR="003652DB" w:rsidRPr="00934FDF" w:rsidTr="002E1988">
        <w:trPr>
          <w:trHeight w:val="300"/>
        </w:trPr>
        <w:tc>
          <w:tcPr>
            <w:tcW w:w="3414" w:type="pct"/>
            <w:tcBorders>
              <w:top w:val="nil"/>
              <w:left w:val="single" w:sz="4" w:space="0" w:color="auto"/>
              <w:bottom w:val="single" w:sz="4" w:space="0" w:color="auto"/>
              <w:right w:val="single" w:sz="4" w:space="0" w:color="auto"/>
            </w:tcBorders>
            <w:shd w:val="clear" w:color="000000" w:fill="D9D9D9"/>
            <w:vAlign w:val="center"/>
            <w:hideMark/>
          </w:tcPr>
          <w:p w:rsidR="003652DB" w:rsidRPr="00934FDF" w:rsidRDefault="003652DB" w:rsidP="00934FDF">
            <w:pPr>
              <w:rPr>
                <w:rFonts w:cs="Arial"/>
                <w:b/>
                <w:bCs/>
                <w:color w:val="000000"/>
                <w:sz w:val="20"/>
                <w:szCs w:val="20"/>
              </w:rPr>
            </w:pPr>
            <w:r w:rsidRPr="00934FDF">
              <w:rPr>
                <w:rFonts w:cs="Arial"/>
                <w:b/>
                <w:bCs/>
                <w:color w:val="000000"/>
                <w:sz w:val="20"/>
                <w:szCs w:val="20"/>
              </w:rPr>
              <w:t>Struktur von Wörtern (Morphologie)</w:t>
            </w:r>
          </w:p>
        </w:tc>
        <w:tc>
          <w:tcPr>
            <w:tcW w:w="1586" w:type="pct"/>
            <w:tcBorders>
              <w:top w:val="nil"/>
              <w:left w:val="nil"/>
              <w:bottom w:val="single" w:sz="4" w:space="0" w:color="auto"/>
              <w:right w:val="single" w:sz="4" w:space="0" w:color="auto"/>
            </w:tcBorders>
            <w:shd w:val="clear" w:color="000000" w:fill="D9D9D9"/>
            <w:vAlign w:val="center"/>
          </w:tcPr>
          <w:p w:rsidR="003652DB" w:rsidRPr="00934FDF" w:rsidRDefault="003652DB" w:rsidP="00934FDF">
            <w:pPr>
              <w:jc w:val="center"/>
              <w:rPr>
                <w:rFonts w:ascii="Calibri" w:hAnsi="Calibri"/>
                <w:color w:val="000000"/>
                <w:sz w:val="20"/>
                <w:szCs w:val="20"/>
              </w:rPr>
            </w:pPr>
          </w:p>
        </w:tc>
      </w:tr>
      <w:tr w:rsidR="003652DB" w:rsidRPr="00934FDF" w:rsidTr="002E1988">
        <w:trPr>
          <w:trHeight w:val="900"/>
        </w:trPr>
        <w:tc>
          <w:tcPr>
            <w:tcW w:w="3414" w:type="pct"/>
            <w:tcBorders>
              <w:top w:val="nil"/>
              <w:left w:val="single" w:sz="4" w:space="0" w:color="auto"/>
              <w:bottom w:val="single" w:sz="4" w:space="0" w:color="auto"/>
              <w:right w:val="single" w:sz="4" w:space="0" w:color="auto"/>
            </w:tcBorders>
            <w:shd w:val="clear" w:color="auto" w:fill="auto"/>
            <w:vAlign w:val="center"/>
            <w:hideMark/>
          </w:tcPr>
          <w:p w:rsidR="003652DB" w:rsidRPr="00B00606" w:rsidRDefault="003652DB" w:rsidP="00BD3917">
            <w:pPr>
              <w:numPr>
                <w:ilvl w:val="0"/>
                <w:numId w:val="71"/>
              </w:numPr>
              <w:ind w:hanging="335"/>
              <w:rPr>
                <w:rFonts w:eastAsia="Calibri"/>
                <w:sz w:val="20"/>
                <w:szCs w:val="20"/>
              </w:rPr>
            </w:pPr>
            <w:r w:rsidRPr="00B00606">
              <w:rPr>
                <w:rFonts w:eastAsia="Calibri"/>
                <w:sz w:val="20"/>
                <w:szCs w:val="20"/>
              </w:rPr>
              <w:t>Wortarten nach ihren morphologischen Merkmalen sowie gemäß ihrer Funktion unterscheiden und bestimmen; Zusammenhänge zw</w:t>
            </w:r>
            <w:r w:rsidRPr="00B00606">
              <w:rPr>
                <w:rFonts w:eastAsia="Calibri"/>
                <w:sz w:val="20"/>
                <w:szCs w:val="20"/>
              </w:rPr>
              <w:t>i</w:t>
            </w:r>
            <w:r w:rsidRPr="00B00606">
              <w:rPr>
                <w:rFonts w:eastAsia="Calibri"/>
                <w:sz w:val="20"/>
                <w:szCs w:val="20"/>
              </w:rPr>
              <w:t>schen Wortart und synta</w:t>
            </w:r>
            <w:r w:rsidRPr="00B00606">
              <w:rPr>
                <w:rFonts w:eastAsia="Calibri"/>
                <w:sz w:val="20"/>
                <w:szCs w:val="20"/>
              </w:rPr>
              <w:t>k</w:t>
            </w:r>
            <w:r w:rsidRPr="00B00606">
              <w:rPr>
                <w:rFonts w:eastAsia="Calibri"/>
                <w:sz w:val="20"/>
                <w:szCs w:val="20"/>
              </w:rPr>
              <w:t>tischer Verwendung erläutern</w:t>
            </w:r>
          </w:p>
        </w:tc>
        <w:tc>
          <w:tcPr>
            <w:tcW w:w="1586" w:type="pct"/>
            <w:tcBorders>
              <w:top w:val="nil"/>
              <w:left w:val="nil"/>
              <w:bottom w:val="single" w:sz="4" w:space="0" w:color="auto"/>
              <w:right w:val="single" w:sz="4" w:space="0" w:color="auto"/>
            </w:tcBorders>
            <w:shd w:val="clear" w:color="auto" w:fill="auto"/>
            <w:vAlign w:val="center"/>
          </w:tcPr>
          <w:p w:rsidR="003652DB" w:rsidRPr="00934FDF" w:rsidRDefault="00C97688" w:rsidP="00934FDF">
            <w:pPr>
              <w:jc w:val="center"/>
              <w:rPr>
                <w:rFonts w:ascii="Calibri" w:hAnsi="Calibri"/>
                <w:color w:val="000000"/>
                <w:sz w:val="20"/>
                <w:szCs w:val="20"/>
              </w:rPr>
            </w:pPr>
            <w:r w:rsidRPr="00C97688">
              <w:rPr>
                <w:rFonts w:ascii="Calibri" w:hAnsi="Calibri"/>
                <w:color w:val="000000"/>
                <w:sz w:val="20"/>
                <w:szCs w:val="20"/>
              </w:rPr>
              <w:t>7.G, 8.G</w:t>
            </w:r>
            <w:r>
              <w:rPr>
                <w:rFonts w:ascii="Calibri" w:hAnsi="Calibri"/>
                <w:color w:val="000000"/>
                <w:sz w:val="20"/>
                <w:szCs w:val="20"/>
              </w:rPr>
              <w:t>, 8.R</w:t>
            </w:r>
          </w:p>
        </w:tc>
      </w:tr>
      <w:tr w:rsidR="003652DB" w:rsidRPr="00934FDF" w:rsidTr="002E1988">
        <w:trPr>
          <w:trHeight w:val="450"/>
        </w:trPr>
        <w:tc>
          <w:tcPr>
            <w:tcW w:w="3414" w:type="pct"/>
            <w:tcBorders>
              <w:top w:val="nil"/>
              <w:left w:val="single" w:sz="4" w:space="0" w:color="auto"/>
              <w:bottom w:val="single" w:sz="4" w:space="0" w:color="auto"/>
              <w:right w:val="single" w:sz="4" w:space="0" w:color="auto"/>
            </w:tcBorders>
            <w:shd w:val="clear" w:color="auto" w:fill="auto"/>
            <w:vAlign w:val="center"/>
            <w:hideMark/>
          </w:tcPr>
          <w:p w:rsidR="003652DB" w:rsidRPr="00B00606" w:rsidRDefault="003652DB" w:rsidP="00BD3917">
            <w:pPr>
              <w:numPr>
                <w:ilvl w:val="0"/>
                <w:numId w:val="71"/>
              </w:numPr>
              <w:ind w:hanging="335"/>
              <w:rPr>
                <w:rFonts w:eastAsia="Calibri"/>
                <w:sz w:val="20"/>
                <w:szCs w:val="20"/>
              </w:rPr>
            </w:pPr>
            <w:r w:rsidRPr="00B00606">
              <w:rPr>
                <w:rFonts w:eastAsia="Calibri"/>
                <w:sz w:val="20"/>
                <w:szCs w:val="20"/>
              </w:rPr>
              <w:t>Möglichkeiten der Wortbildung (Komposition und Derivation) unte</w:t>
            </w:r>
            <w:r w:rsidRPr="00B00606">
              <w:rPr>
                <w:rFonts w:eastAsia="Calibri"/>
                <w:sz w:val="20"/>
                <w:szCs w:val="20"/>
              </w:rPr>
              <w:t>r</w:t>
            </w:r>
            <w:r w:rsidRPr="00B00606">
              <w:rPr>
                <w:rFonts w:eastAsia="Calibri"/>
                <w:sz w:val="20"/>
                <w:szCs w:val="20"/>
              </w:rPr>
              <w:t>suchen und besti</w:t>
            </w:r>
            <w:r w:rsidRPr="00B00606">
              <w:rPr>
                <w:rFonts w:eastAsia="Calibri"/>
                <w:sz w:val="20"/>
                <w:szCs w:val="20"/>
              </w:rPr>
              <w:t>m</w:t>
            </w:r>
            <w:r w:rsidRPr="00B00606">
              <w:rPr>
                <w:rFonts w:eastAsia="Calibri"/>
                <w:sz w:val="20"/>
                <w:szCs w:val="20"/>
              </w:rPr>
              <w:t>men</w:t>
            </w:r>
          </w:p>
        </w:tc>
        <w:tc>
          <w:tcPr>
            <w:tcW w:w="1586" w:type="pct"/>
            <w:tcBorders>
              <w:top w:val="nil"/>
              <w:left w:val="nil"/>
              <w:bottom w:val="single" w:sz="4" w:space="0" w:color="auto"/>
              <w:right w:val="single" w:sz="4" w:space="0" w:color="auto"/>
            </w:tcBorders>
            <w:shd w:val="clear" w:color="auto" w:fill="auto"/>
            <w:vAlign w:val="center"/>
          </w:tcPr>
          <w:p w:rsidR="003652DB" w:rsidRPr="00934FDF" w:rsidRDefault="00C97688" w:rsidP="00934FDF">
            <w:pPr>
              <w:jc w:val="center"/>
              <w:rPr>
                <w:rFonts w:ascii="Calibri" w:hAnsi="Calibri"/>
                <w:color w:val="000000"/>
                <w:sz w:val="20"/>
                <w:szCs w:val="20"/>
              </w:rPr>
            </w:pPr>
            <w:r>
              <w:rPr>
                <w:rFonts w:ascii="Calibri" w:hAnsi="Calibri"/>
                <w:color w:val="000000"/>
                <w:sz w:val="20"/>
                <w:szCs w:val="20"/>
              </w:rPr>
              <w:t>7.R</w:t>
            </w:r>
            <w:r w:rsidRPr="00C97688">
              <w:rPr>
                <w:rFonts w:ascii="Calibri" w:hAnsi="Calibri"/>
                <w:color w:val="000000"/>
                <w:sz w:val="20"/>
                <w:szCs w:val="20"/>
              </w:rPr>
              <w:t>, 8.G, 8.R</w:t>
            </w:r>
          </w:p>
        </w:tc>
      </w:tr>
      <w:tr w:rsidR="003652DB" w:rsidRPr="00934FDF" w:rsidTr="002E1988">
        <w:trPr>
          <w:trHeight w:val="675"/>
        </w:trPr>
        <w:tc>
          <w:tcPr>
            <w:tcW w:w="3414" w:type="pct"/>
            <w:tcBorders>
              <w:top w:val="nil"/>
              <w:left w:val="single" w:sz="4" w:space="0" w:color="auto"/>
              <w:bottom w:val="single" w:sz="4" w:space="0" w:color="auto"/>
              <w:right w:val="single" w:sz="4" w:space="0" w:color="auto"/>
            </w:tcBorders>
            <w:shd w:val="clear" w:color="auto" w:fill="auto"/>
            <w:vAlign w:val="center"/>
            <w:hideMark/>
          </w:tcPr>
          <w:p w:rsidR="003652DB" w:rsidRPr="00B00606" w:rsidRDefault="002E1988" w:rsidP="00BD3917">
            <w:pPr>
              <w:numPr>
                <w:ilvl w:val="0"/>
                <w:numId w:val="71"/>
              </w:numPr>
              <w:ind w:hanging="335"/>
              <w:rPr>
                <w:rFonts w:eastAsia="Calibri"/>
                <w:sz w:val="20"/>
                <w:szCs w:val="20"/>
              </w:rPr>
            </w:pPr>
            <w:r>
              <w:br w:type="page"/>
            </w:r>
            <w:r w:rsidR="003652DB" w:rsidRPr="00B00606">
              <w:rPr>
                <w:rFonts w:eastAsia="Calibri"/>
                <w:sz w:val="20"/>
                <w:szCs w:val="20"/>
              </w:rPr>
              <w:t>alle Formen der Konjugation bestimmen und sicher verwenden; ve</w:t>
            </w:r>
            <w:r w:rsidR="003652DB" w:rsidRPr="00B00606">
              <w:rPr>
                <w:rFonts w:eastAsia="Calibri"/>
                <w:sz w:val="20"/>
                <w:szCs w:val="20"/>
              </w:rPr>
              <w:t>r</w:t>
            </w:r>
            <w:r w:rsidR="003652DB" w:rsidRPr="00B00606">
              <w:rPr>
                <w:rFonts w:eastAsia="Calibri"/>
                <w:sz w:val="20"/>
                <w:szCs w:val="20"/>
              </w:rPr>
              <w:t>schiedene Funktionen der Tempora sowie Formen starker Konjugat</w:t>
            </w:r>
            <w:r w:rsidR="003652DB" w:rsidRPr="00B00606">
              <w:rPr>
                <w:rFonts w:eastAsia="Calibri"/>
                <w:sz w:val="20"/>
                <w:szCs w:val="20"/>
              </w:rPr>
              <w:t>i</w:t>
            </w:r>
            <w:r w:rsidR="003652DB" w:rsidRPr="00B00606">
              <w:rPr>
                <w:rFonts w:eastAsia="Calibri"/>
                <w:sz w:val="20"/>
                <w:szCs w:val="20"/>
              </w:rPr>
              <w:t>on in ihrer Besonde</w:t>
            </w:r>
            <w:r w:rsidR="003652DB" w:rsidRPr="00B00606">
              <w:rPr>
                <w:rFonts w:eastAsia="Calibri"/>
                <w:sz w:val="20"/>
                <w:szCs w:val="20"/>
              </w:rPr>
              <w:t>r</w:t>
            </w:r>
            <w:r w:rsidR="003652DB" w:rsidRPr="00B00606">
              <w:rPr>
                <w:rFonts w:eastAsia="Calibri"/>
                <w:sz w:val="20"/>
                <w:szCs w:val="20"/>
              </w:rPr>
              <w:t>heit erläutern</w:t>
            </w:r>
          </w:p>
        </w:tc>
        <w:tc>
          <w:tcPr>
            <w:tcW w:w="1586" w:type="pct"/>
            <w:tcBorders>
              <w:top w:val="nil"/>
              <w:left w:val="nil"/>
              <w:bottom w:val="single" w:sz="4" w:space="0" w:color="auto"/>
              <w:right w:val="single" w:sz="4" w:space="0" w:color="auto"/>
            </w:tcBorders>
            <w:shd w:val="clear" w:color="auto" w:fill="auto"/>
            <w:vAlign w:val="center"/>
          </w:tcPr>
          <w:p w:rsidR="003652DB" w:rsidRPr="00934FDF" w:rsidRDefault="00C97688" w:rsidP="00934FDF">
            <w:pPr>
              <w:jc w:val="center"/>
              <w:rPr>
                <w:rFonts w:ascii="Calibri" w:hAnsi="Calibri"/>
                <w:color w:val="000000"/>
                <w:sz w:val="20"/>
                <w:szCs w:val="20"/>
              </w:rPr>
            </w:pPr>
            <w:r w:rsidRPr="00C97688">
              <w:rPr>
                <w:rFonts w:ascii="Calibri" w:hAnsi="Calibri"/>
                <w:color w:val="000000"/>
                <w:sz w:val="20"/>
                <w:szCs w:val="20"/>
              </w:rPr>
              <w:t>7.G, 8.G</w:t>
            </w:r>
          </w:p>
        </w:tc>
      </w:tr>
      <w:tr w:rsidR="003652DB" w:rsidRPr="00934FDF" w:rsidTr="002E1988">
        <w:trPr>
          <w:trHeight w:val="675"/>
        </w:trPr>
        <w:tc>
          <w:tcPr>
            <w:tcW w:w="3414" w:type="pct"/>
            <w:tcBorders>
              <w:top w:val="nil"/>
              <w:left w:val="single" w:sz="4" w:space="0" w:color="auto"/>
              <w:bottom w:val="single" w:sz="4" w:space="0" w:color="auto"/>
              <w:right w:val="single" w:sz="4" w:space="0" w:color="auto"/>
            </w:tcBorders>
            <w:shd w:val="clear" w:color="auto" w:fill="auto"/>
            <w:vAlign w:val="center"/>
            <w:hideMark/>
          </w:tcPr>
          <w:p w:rsidR="003652DB" w:rsidRPr="00B00606" w:rsidRDefault="003652DB" w:rsidP="00BD3917">
            <w:pPr>
              <w:numPr>
                <w:ilvl w:val="0"/>
                <w:numId w:val="71"/>
              </w:numPr>
              <w:ind w:hanging="335"/>
              <w:rPr>
                <w:rFonts w:eastAsia="Calibri"/>
                <w:sz w:val="20"/>
                <w:szCs w:val="20"/>
              </w:rPr>
            </w:pPr>
            <w:r w:rsidRPr="00B00606">
              <w:rPr>
                <w:rFonts w:eastAsia="Calibri"/>
                <w:sz w:val="20"/>
                <w:szCs w:val="20"/>
              </w:rPr>
              <w:lastRenderedPageBreak/>
              <w:t>Aktiv und Passiv (auch Zustands- und Vorgangspassiv) untersche</w:t>
            </w:r>
            <w:r w:rsidRPr="00B00606">
              <w:rPr>
                <w:rFonts w:eastAsia="Calibri"/>
                <w:sz w:val="20"/>
                <w:szCs w:val="20"/>
              </w:rPr>
              <w:t>i</w:t>
            </w:r>
            <w:r w:rsidRPr="00B00606">
              <w:rPr>
                <w:rFonts w:eastAsia="Calibri"/>
                <w:sz w:val="20"/>
                <w:szCs w:val="20"/>
              </w:rPr>
              <w:t>den, bilden und syntaktisch beschreiben; Aktiv und Passiv in ihrer Aussagefunktion b</w:t>
            </w:r>
            <w:r w:rsidRPr="00B00606">
              <w:rPr>
                <w:rFonts w:eastAsia="Calibri"/>
                <w:sz w:val="20"/>
                <w:szCs w:val="20"/>
              </w:rPr>
              <w:t>e</w:t>
            </w:r>
            <w:r w:rsidRPr="00B00606">
              <w:rPr>
                <w:rFonts w:eastAsia="Calibri"/>
                <w:sz w:val="20"/>
                <w:szCs w:val="20"/>
              </w:rPr>
              <w:t>schreiben</w:t>
            </w:r>
          </w:p>
        </w:tc>
        <w:tc>
          <w:tcPr>
            <w:tcW w:w="1586" w:type="pct"/>
            <w:tcBorders>
              <w:top w:val="nil"/>
              <w:left w:val="nil"/>
              <w:bottom w:val="single" w:sz="4" w:space="0" w:color="auto"/>
              <w:right w:val="single" w:sz="4" w:space="0" w:color="auto"/>
            </w:tcBorders>
            <w:shd w:val="clear" w:color="auto" w:fill="auto"/>
            <w:vAlign w:val="center"/>
          </w:tcPr>
          <w:p w:rsidR="003652DB" w:rsidRPr="00934FDF" w:rsidRDefault="00C97688" w:rsidP="00934FDF">
            <w:pPr>
              <w:jc w:val="center"/>
              <w:rPr>
                <w:rFonts w:ascii="Calibri" w:hAnsi="Calibri"/>
                <w:color w:val="000000"/>
                <w:sz w:val="20"/>
                <w:szCs w:val="20"/>
              </w:rPr>
            </w:pPr>
            <w:r w:rsidRPr="00C97688">
              <w:rPr>
                <w:rFonts w:ascii="Calibri" w:hAnsi="Calibri"/>
                <w:color w:val="000000"/>
                <w:sz w:val="20"/>
                <w:szCs w:val="20"/>
              </w:rPr>
              <w:t>7.G, 8.G</w:t>
            </w:r>
          </w:p>
        </w:tc>
      </w:tr>
      <w:tr w:rsidR="003652DB" w:rsidRPr="00934FDF" w:rsidTr="002E1988">
        <w:trPr>
          <w:trHeight w:val="900"/>
        </w:trPr>
        <w:tc>
          <w:tcPr>
            <w:tcW w:w="3414" w:type="pct"/>
            <w:tcBorders>
              <w:top w:val="nil"/>
              <w:left w:val="single" w:sz="4" w:space="0" w:color="auto"/>
              <w:bottom w:val="single" w:sz="4" w:space="0" w:color="auto"/>
              <w:right w:val="single" w:sz="4" w:space="0" w:color="auto"/>
            </w:tcBorders>
            <w:shd w:val="clear" w:color="auto" w:fill="auto"/>
            <w:vAlign w:val="center"/>
            <w:hideMark/>
          </w:tcPr>
          <w:p w:rsidR="003652DB" w:rsidRPr="00B00606" w:rsidRDefault="003652DB" w:rsidP="00BD3917">
            <w:pPr>
              <w:numPr>
                <w:ilvl w:val="0"/>
                <w:numId w:val="71"/>
              </w:numPr>
              <w:ind w:hanging="335"/>
              <w:rPr>
                <w:rFonts w:eastAsia="Calibri"/>
                <w:sz w:val="20"/>
                <w:szCs w:val="20"/>
              </w:rPr>
            </w:pPr>
            <w:r w:rsidRPr="00B00606">
              <w:rPr>
                <w:rFonts w:eastAsia="Calibri"/>
                <w:sz w:val="20"/>
                <w:szCs w:val="20"/>
              </w:rPr>
              <w:t>Modi (Indikativ, Konjunktiv I und II, Imperativ) und andere Möglichke</w:t>
            </w:r>
            <w:r w:rsidRPr="00B00606">
              <w:rPr>
                <w:rFonts w:eastAsia="Calibri"/>
                <w:sz w:val="20"/>
                <w:szCs w:val="20"/>
              </w:rPr>
              <w:t>i</w:t>
            </w:r>
            <w:r w:rsidRPr="00B00606">
              <w:rPr>
                <w:rFonts w:eastAsia="Calibri"/>
                <w:sz w:val="20"/>
                <w:szCs w:val="20"/>
              </w:rPr>
              <w:t>ten modalen Ausdrucks unterscheiden, bilden und ihre wesentlichen Funktionen erläutern (Formen des Wirklichkeitsbezugs, indirekte R</w:t>
            </w:r>
            <w:r w:rsidRPr="00B00606">
              <w:rPr>
                <w:rFonts w:eastAsia="Calibri"/>
                <w:sz w:val="20"/>
                <w:szCs w:val="20"/>
              </w:rPr>
              <w:t>e</w:t>
            </w:r>
            <w:r w:rsidRPr="00B00606">
              <w:rPr>
                <w:rFonts w:eastAsia="Calibri"/>
                <w:sz w:val="20"/>
                <w:szCs w:val="20"/>
              </w:rPr>
              <w:t>de)</w:t>
            </w:r>
          </w:p>
        </w:tc>
        <w:tc>
          <w:tcPr>
            <w:tcW w:w="1586" w:type="pct"/>
            <w:tcBorders>
              <w:top w:val="nil"/>
              <w:left w:val="nil"/>
              <w:bottom w:val="single" w:sz="4" w:space="0" w:color="auto"/>
              <w:right w:val="single" w:sz="4" w:space="0" w:color="auto"/>
            </w:tcBorders>
            <w:shd w:val="clear" w:color="auto" w:fill="auto"/>
            <w:vAlign w:val="center"/>
          </w:tcPr>
          <w:p w:rsidR="003652DB" w:rsidRPr="00934FDF" w:rsidRDefault="00C97688" w:rsidP="00934FDF">
            <w:pPr>
              <w:jc w:val="center"/>
              <w:rPr>
                <w:rFonts w:ascii="Calibri" w:hAnsi="Calibri"/>
                <w:color w:val="000000"/>
                <w:sz w:val="20"/>
                <w:szCs w:val="20"/>
              </w:rPr>
            </w:pPr>
            <w:r w:rsidRPr="00C97688">
              <w:rPr>
                <w:rFonts w:ascii="Calibri" w:hAnsi="Calibri"/>
                <w:color w:val="000000"/>
                <w:sz w:val="20"/>
                <w:szCs w:val="20"/>
              </w:rPr>
              <w:t>7.G, 8.G</w:t>
            </w:r>
          </w:p>
        </w:tc>
      </w:tr>
      <w:tr w:rsidR="003652DB" w:rsidRPr="00934FDF" w:rsidTr="002E1988">
        <w:trPr>
          <w:trHeight w:val="675"/>
        </w:trPr>
        <w:tc>
          <w:tcPr>
            <w:tcW w:w="3414" w:type="pct"/>
            <w:tcBorders>
              <w:top w:val="nil"/>
              <w:left w:val="single" w:sz="4" w:space="0" w:color="auto"/>
              <w:bottom w:val="single" w:sz="4" w:space="0" w:color="auto"/>
              <w:right w:val="single" w:sz="4" w:space="0" w:color="auto"/>
            </w:tcBorders>
            <w:shd w:val="clear" w:color="auto" w:fill="auto"/>
            <w:vAlign w:val="center"/>
            <w:hideMark/>
          </w:tcPr>
          <w:p w:rsidR="003652DB" w:rsidRPr="00B00606" w:rsidRDefault="003652DB" w:rsidP="00BD3917">
            <w:pPr>
              <w:numPr>
                <w:ilvl w:val="0"/>
                <w:numId w:val="71"/>
              </w:numPr>
              <w:ind w:hanging="335"/>
              <w:rPr>
                <w:rFonts w:eastAsia="Calibri"/>
                <w:sz w:val="20"/>
                <w:szCs w:val="20"/>
              </w:rPr>
            </w:pPr>
            <w:r w:rsidRPr="00B00606">
              <w:rPr>
                <w:rFonts w:eastAsia="Calibri"/>
                <w:sz w:val="20"/>
                <w:szCs w:val="20"/>
              </w:rPr>
              <w:t>Kategorien des Nomens (Genus, Numerus, Kasus) in ihrem Zusa</w:t>
            </w:r>
            <w:r w:rsidRPr="00B00606">
              <w:rPr>
                <w:rFonts w:eastAsia="Calibri"/>
                <w:sz w:val="20"/>
                <w:szCs w:val="20"/>
              </w:rPr>
              <w:t>m</w:t>
            </w:r>
            <w:r w:rsidRPr="00B00606">
              <w:rPr>
                <w:rFonts w:eastAsia="Calibri"/>
                <w:sz w:val="20"/>
                <w:szCs w:val="20"/>
              </w:rPr>
              <w:t>menhang mit Verben und Präpositionen in Form und Funktion erlä</w:t>
            </w:r>
            <w:r w:rsidRPr="00B00606">
              <w:rPr>
                <w:rFonts w:eastAsia="Calibri"/>
                <w:sz w:val="20"/>
                <w:szCs w:val="20"/>
              </w:rPr>
              <w:t>u</w:t>
            </w:r>
            <w:r w:rsidRPr="00B00606">
              <w:rPr>
                <w:rFonts w:eastAsia="Calibri"/>
                <w:sz w:val="20"/>
                <w:szCs w:val="20"/>
              </w:rPr>
              <w:t>tern</w:t>
            </w:r>
          </w:p>
        </w:tc>
        <w:tc>
          <w:tcPr>
            <w:tcW w:w="1586" w:type="pct"/>
            <w:tcBorders>
              <w:top w:val="nil"/>
              <w:left w:val="nil"/>
              <w:bottom w:val="single" w:sz="4" w:space="0" w:color="auto"/>
              <w:right w:val="single" w:sz="4" w:space="0" w:color="auto"/>
            </w:tcBorders>
            <w:shd w:val="clear" w:color="auto" w:fill="auto"/>
            <w:vAlign w:val="center"/>
          </w:tcPr>
          <w:p w:rsidR="003652DB" w:rsidRPr="00934FDF" w:rsidRDefault="00C97688" w:rsidP="00934FDF">
            <w:pPr>
              <w:jc w:val="center"/>
              <w:rPr>
                <w:rFonts w:ascii="Calibri" w:hAnsi="Calibri"/>
                <w:color w:val="000000"/>
                <w:sz w:val="20"/>
                <w:szCs w:val="20"/>
              </w:rPr>
            </w:pPr>
            <w:r w:rsidRPr="00C97688">
              <w:rPr>
                <w:rFonts w:ascii="Calibri" w:hAnsi="Calibri"/>
                <w:color w:val="000000"/>
                <w:sz w:val="20"/>
                <w:szCs w:val="20"/>
              </w:rPr>
              <w:t>7.G, 8.G</w:t>
            </w:r>
          </w:p>
        </w:tc>
      </w:tr>
      <w:tr w:rsidR="003652DB" w:rsidRPr="00934FDF" w:rsidTr="002E1988">
        <w:trPr>
          <w:trHeight w:val="300"/>
        </w:trPr>
        <w:tc>
          <w:tcPr>
            <w:tcW w:w="3414" w:type="pct"/>
            <w:tcBorders>
              <w:top w:val="nil"/>
              <w:left w:val="single" w:sz="4" w:space="0" w:color="auto"/>
              <w:bottom w:val="single" w:sz="4" w:space="0" w:color="auto"/>
              <w:right w:val="single" w:sz="4" w:space="0" w:color="auto"/>
            </w:tcBorders>
            <w:shd w:val="clear" w:color="000000" w:fill="D9D9D9"/>
            <w:vAlign w:val="center"/>
            <w:hideMark/>
          </w:tcPr>
          <w:p w:rsidR="003652DB" w:rsidRPr="00934FDF" w:rsidRDefault="003652DB" w:rsidP="00934FDF">
            <w:pPr>
              <w:rPr>
                <w:rFonts w:cs="Arial"/>
                <w:b/>
                <w:bCs/>
                <w:color w:val="000000"/>
                <w:sz w:val="20"/>
                <w:szCs w:val="20"/>
              </w:rPr>
            </w:pPr>
            <w:r w:rsidRPr="00934FDF">
              <w:rPr>
                <w:rFonts w:cs="Arial"/>
                <w:b/>
                <w:bCs/>
                <w:color w:val="000000"/>
                <w:sz w:val="20"/>
                <w:szCs w:val="20"/>
              </w:rPr>
              <w:t>Bedeutung von Wörtern (Semantik)</w:t>
            </w:r>
          </w:p>
        </w:tc>
        <w:tc>
          <w:tcPr>
            <w:tcW w:w="1586" w:type="pct"/>
            <w:tcBorders>
              <w:top w:val="nil"/>
              <w:left w:val="nil"/>
              <w:bottom w:val="single" w:sz="4" w:space="0" w:color="auto"/>
              <w:right w:val="single" w:sz="4" w:space="0" w:color="auto"/>
            </w:tcBorders>
            <w:shd w:val="clear" w:color="000000" w:fill="D9D9D9"/>
            <w:vAlign w:val="center"/>
          </w:tcPr>
          <w:p w:rsidR="003652DB" w:rsidRPr="00934FDF" w:rsidRDefault="003652DB" w:rsidP="00934FDF">
            <w:pPr>
              <w:jc w:val="center"/>
              <w:rPr>
                <w:rFonts w:ascii="Calibri" w:hAnsi="Calibri"/>
                <w:color w:val="000000"/>
                <w:sz w:val="20"/>
                <w:szCs w:val="20"/>
              </w:rPr>
            </w:pPr>
          </w:p>
        </w:tc>
      </w:tr>
      <w:tr w:rsidR="003652DB" w:rsidRPr="00934FDF" w:rsidTr="002E1988">
        <w:trPr>
          <w:trHeight w:val="675"/>
        </w:trPr>
        <w:tc>
          <w:tcPr>
            <w:tcW w:w="3414" w:type="pct"/>
            <w:tcBorders>
              <w:top w:val="nil"/>
              <w:left w:val="single" w:sz="4" w:space="0" w:color="auto"/>
              <w:bottom w:val="single" w:sz="4" w:space="0" w:color="auto"/>
              <w:right w:val="single" w:sz="4" w:space="0" w:color="auto"/>
            </w:tcBorders>
            <w:shd w:val="clear" w:color="auto" w:fill="auto"/>
            <w:vAlign w:val="center"/>
            <w:hideMark/>
          </w:tcPr>
          <w:p w:rsidR="003652DB" w:rsidRPr="00B00606" w:rsidRDefault="003652DB" w:rsidP="00BD3917">
            <w:pPr>
              <w:numPr>
                <w:ilvl w:val="0"/>
                <w:numId w:val="71"/>
              </w:numPr>
              <w:ind w:hanging="335"/>
              <w:rPr>
                <w:rFonts w:eastAsia="Calibri"/>
                <w:sz w:val="20"/>
                <w:szCs w:val="20"/>
              </w:rPr>
            </w:pPr>
            <w:r w:rsidRPr="00B00606">
              <w:rPr>
                <w:rFonts w:eastAsia="Calibri"/>
                <w:sz w:val="20"/>
                <w:szCs w:val="20"/>
              </w:rPr>
              <w:t>Wortbedeutungen klären, auch mittels Nachschlagewerken (</w:t>
            </w:r>
            <w:r w:rsidR="00530AF9">
              <w:rPr>
                <w:rFonts w:eastAsia="Calibri"/>
                <w:sz w:val="20"/>
                <w:szCs w:val="20"/>
              </w:rPr>
              <w:t>z. B.</w:t>
            </w:r>
            <w:r w:rsidRPr="00B00606">
              <w:rPr>
                <w:rFonts w:eastAsia="Calibri"/>
                <w:sz w:val="20"/>
                <w:szCs w:val="20"/>
              </w:rPr>
              <w:t xml:space="preserve"> Fremd- oder Synonymwörterbücher, auch im Internet); Definitionen einfacher Begriffe form</w:t>
            </w:r>
            <w:r w:rsidRPr="00B00606">
              <w:rPr>
                <w:rFonts w:eastAsia="Calibri"/>
                <w:sz w:val="20"/>
                <w:szCs w:val="20"/>
              </w:rPr>
              <w:t>u</w:t>
            </w:r>
            <w:r w:rsidRPr="00B00606">
              <w:rPr>
                <w:rFonts w:eastAsia="Calibri"/>
                <w:sz w:val="20"/>
                <w:szCs w:val="20"/>
              </w:rPr>
              <w:t>lieren</w:t>
            </w:r>
          </w:p>
        </w:tc>
        <w:tc>
          <w:tcPr>
            <w:tcW w:w="1586" w:type="pct"/>
            <w:tcBorders>
              <w:top w:val="nil"/>
              <w:left w:val="nil"/>
              <w:bottom w:val="single" w:sz="4" w:space="0" w:color="auto"/>
              <w:right w:val="single" w:sz="4" w:space="0" w:color="auto"/>
            </w:tcBorders>
            <w:shd w:val="clear" w:color="auto" w:fill="auto"/>
            <w:vAlign w:val="center"/>
          </w:tcPr>
          <w:p w:rsidR="003652DB" w:rsidRPr="00934FDF" w:rsidRDefault="00C97688" w:rsidP="00934FDF">
            <w:pPr>
              <w:jc w:val="center"/>
              <w:rPr>
                <w:rFonts w:ascii="Calibri" w:hAnsi="Calibri"/>
                <w:color w:val="000000"/>
                <w:sz w:val="20"/>
                <w:szCs w:val="20"/>
              </w:rPr>
            </w:pPr>
            <w:r>
              <w:rPr>
                <w:rFonts w:ascii="Calibri" w:hAnsi="Calibri"/>
                <w:color w:val="000000"/>
                <w:sz w:val="20"/>
                <w:szCs w:val="20"/>
              </w:rPr>
              <w:t>7.G, 8.G, 8.R</w:t>
            </w:r>
          </w:p>
        </w:tc>
      </w:tr>
      <w:tr w:rsidR="003652DB" w:rsidRPr="00934FDF" w:rsidTr="002E1988">
        <w:trPr>
          <w:trHeight w:val="900"/>
        </w:trPr>
        <w:tc>
          <w:tcPr>
            <w:tcW w:w="3414" w:type="pct"/>
            <w:tcBorders>
              <w:top w:val="nil"/>
              <w:left w:val="single" w:sz="4" w:space="0" w:color="auto"/>
              <w:bottom w:val="single" w:sz="4" w:space="0" w:color="auto"/>
              <w:right w:val="single" w:sz="4" w:space="0" w:color="auto"/>
            </w:tcBorders>
            <w:shd w:val="clear" w:color="auto" w:fill="auto"/>
            <w:vAlign w:val="center"/>
            <w:hideMark/>
          </w:tcPr>
          <w:p w:rsidR="003652DB" w:rsidRPr="00B00606" w:rsidRDefault="003652DB" w:rsidP="00BD3917">
            <w:pPr>
              <w:numPr>
                <w:ilvl w:val="0"/>
                <w:numId w:val="71"/>
              </w:numPr>
              <w:ind w:hanging="335"/>
              <w:rPr>
                <w:rFonts w:eastAsia="Calibri"/>
                <w:sz w:val="20"/>
                <w:szCs w:val="20"/>
              </w:rPr>
            </w:pPr>
            <w:r w:rsidRPr="00B00606">
              <w:rPr>
                <w:rFonts w:eastAsia="Calibri"/>
                <w:sz w:val="20"/>
                <w:szCs w:val="20"/>
              </w:rPr>
              <w:t>sinnverwandte Wörter in Wortfeldern und Wörter gleicher Herkunft in Wortfamilien zusammenfassen sowie durch Abgrenzung und Ve</w:t>
            </w:r>
            <w:r w:rsidRPr="00B00606">
              <w:rPr>
                <w:rFonts w:eastAsia="Calibri"/>
                <w:sz w:val="20"/>
                <w:szCs w:val="20"/>
              </w:rPr>
              <w:t>r</w:t>
            </w:r>
            <w:r w:rsidRPr="00B00606">
              <w:rPr>
                <w:rFonts w:eastAsia="Calibri"/>
                <w:sz w:val="20"/>
                <w:szCs w:val="20"/>
              </w:rPr>
              <w:t>gleich die Bedeutung einzelner Wörter erschließen; Synonyme und Antonyme unte</w:t>
            </w:r>
            <w:r w:rsidRPr="00B00606">
              <w:rPr>
                <w:rFonts w:eastAsia="Calibri"/>
                <w:sz w:val="20"/>
                <w:szCs w:val="20"/>
              </w:rPr>
              <w:t>r</w:t>
            </w:r>
            <w:r w:rsidRPr="00B00606">
              <w:rPr>
                <w:rFonts w:eastAsia="Calibri"/>
                <w:sz w:val="20"/>
                <w:szCs w:val="20"/>
              </w:rPr>
              <w:t>scheiden</w:t>
            </w:r>
          </w:p>
        </w:tc>
        <w:tc>
          <w:tcPr>
            <w:tcW w:w="1586" w:type="pct"/>
            <w:tcBorders>
              <w:top w:val="nil"/>
              <w:left w:val="nil"/>
              <w:bottom w:val="single" w:sz="4" w:space="0" w:color="auto"/>
              <w:right w:val="single" w:sz="4" w:space="0" w:color="auto"/>
            </w:tcBorders>
            <w:shd w:val="clear" w:color="auto" w:fill="auto"/>
            <w:vAlign w:val="center"/>
          </w:tcPr>
          <w:p w:rsidR="003652DB" w:rsidRPr="00934FDF" w:rsidRDefault="00C97688" w:rsidP="00934FDF">
            <w:pPr>
              <w:jc w:val="center"/>
              <w:rPr>
                <w:rFonts w:ascii="Calibri" w:hAnsi="Calibri"/>
                <w:color w:val="000000"/>
                <w:sz w:val="20"/>
                <w:szCs w:val="20"/>
              </w:rPr>
            </w:pPr>
            <w:r w:rsidRPr="00C97688">
              <w:rPr>
                <w:rFonts w:ascii="Calibri" w:hAnsi="Calibri"/>
                <w:color w:val="000000"/>
                <w:sz w:val="20"/>
                <w:szCs w:val="20"/>
              </w:rPr>
              <w:t xml:space="preserve">7.G, </w:t>
            </w:r>
            <w:r>
              <w:rPr>
                <w:rFonts w:ascii="Calibri" w:hAnsi="Calibri"/>
                <w:color w:val="000000"/>
                <w:sz w:val="20"/>
                <w:szCs w:val="20"/>
              </w:rPr>
              <w:t xml:space="preserve">8.3, </w:t>
            </w:r>
            <w:r w:rsidRPr="00C97688">
              <w:rPr>
                <w:rFonts w:ascii="Calibri" w:hAnsi="Calibri"/>
                <w:color w:val="000000"/>
                <w:sz w:val="20"/>
                <w:szCs w:val="20"/>
              </w:rPr>
              <w:t>8.G</w:t>
            </w:r>
          </w:p>
        </w:tc>
      </w:tr>
      <w:tr w:rsidR="003652DB" w:rsidRPr="00934FDF" w:rsidTr="002E1988">
        <w:trPr>
          <w:trHeight w:val="300"/>
        </w:trPr>
        <w:tc>
          <w:tcPr>
            <w:tcW w:w="3414" w:type="pct"/>
            <w:tcBorders>
              <w:top w:val="nil"/>
              <w:left w:val="single" w:sz="4" w:space="0" w:color="auto"/>
              <w:bottom w:val="single" w:sz="4" w:space="0" w:color="auto"/>
              <w:right w:val="single" w:sz="4" w:space="0" w:color="auto"/>
            </w:tcBorders>
            <w:shd w:val="clear" w:color="auto" w:fill="auto"/>
            <w:vAlign w:val="center"/>
            <w:hideMark/>
          </w:tcPr>
          <w:p w:rsidR="003652DB" w:rsidRPr="00B00606" w:rsidRDefault="003652DB" w:rsidP="00BD3917">
            <w:pPr>
              <w:numPr>
                <w:ilvl w:val="0"/>
                <w:numId w:val="71"/>
              </w:numPr>
              <w:ind w:hanging="335"/>
              <w:rPr>
                <w:rFonts w:eastAsia="Calibri"/>
                <w:sz w:val="20"/>
                <w:szCs w:val="20"/>
              </w:rPr>
            </w:pPr>
            <w:r w:rsidRPr="00B00606">
              <w:rPr>
                <w:rFonts w:eastAsia="Calibri"/>
                <w:sz w:val="20"/>
                <w:szCs w:val="20"/>
              </w:rPr>
              <w:t>Denotation und Konnotation unterscheiden</w:t>
            </w:r>
          </w:p>
        </w:tc>
        <w:tc>
          <w:tcPr>
            <w:tcW w:w="1586" w:type="pct"/>
            <w:tcBorders>
              <w:top w:val="nil"/>
              <w:left w:val="nil"/>
              <w:bottom w:val="single" w:sz="4" w:space="0" w:color="auto"/>
              <w:right w:val="single" w:sz="4" w:space="0" w:color="auto"/>
            </w:tcBorders>
            <w:shd w:val="clear" w:color="auto" w:fill="auto"/>
            <w:vAlign w:val="center"/>
          </w:tcPr>
          <w:p w:rsidR="003652DB" w:rsidRPr="00934FDF" w:rsidRDefault="00C97688" w:rsidP="00934FDF">
            <w:pPr>
              <w:jc w:val="center"/>
              <w:rPr>
                <w:rFonts w:ascii="Calibri" w:hAnsi="Calibri"/>
                <w:color w:val="000000"/>
                <w:sz w:val="20"/>
                <w:szCs w:val="20"/>
              </w:rPr>
            </w:pPr>
            <w:r>
              <w:rPr>
                <w:rFonts w:ascii="Calibri" w:hAnsi="Calibri"/>
                <w:color w:val="000000"/>
                <w:sz w:val="20"/>
                <w:szCs w:val="20"/>
              </w:rPr>
              <w:t>8.2, 8.4, 8.G</w:t>
            </w:r>
          </w:p>
        </w:tc>
      </w:tr>
      <w:tr w:rsidR="003652DB" w:rsidRPr="00934FDF" w:rsidTr="002E1988">
        <w:trPr>
          <w:trHeight w:val="675"/>
        </w:trPr>
        <w:tc>
          <w:tcPr>
            <w:tcW w:w="3414" w:type="pct"/>
            <w:tcBorders>
              <w:top w:val="nil"/>
              <w:left w:val="single" w:sz="4" w:space="0" w:color="auto"/>
              <w:bottom w:val="single" w:sz="4" w:space="0" w:color="auto"/>
              <w:right w:val="single" w:sz="4" w:space="0" w:color="auto"/>
            </w:tcBorders>
            <w:shd w:val="clear" w:color="auto" w:fill="auto"/>
            <w:vAlign w:val="center"/>
            <w:hideMark/>
          </w:tcPr>
          <w:p w:rsidR="003652DB" w:rsidRPr="00B00606" w:rsidRDefault="003652DB" w:rsidP="00BD3917">
            <w:pPr>
              <w:numPr>
                <w:ilvl w:val="0"/>
                <w:numId w:val="71"/>
              </w:numPr>
              <w:ind w:hanging="335"/>
              <w:rPr>
                <w:rFonts w:eastAsia="Calibri"/>
                <w:sz w:val="20"/>
                <w:szCs w:val="20"/>
              </w:rPr>
            </w:pPr>
            <w:r w:rsidRPr="00B00606">
              <w:rPr>
                <w:rFonts w:eastAsia="Calibri"/>
                <w:sz w:val="20"/>
                <w:szCs w:val="20"/>
              </w:rPr>
              <w:t>Formen bildlicher Ausdrucksweise (Metapher, Vergleich, Personifik</w:t>
            </w:r>
            <w:r w:rsidRPr="00B00606">
              <w:rPr>
                <w:rFonts w:eastAsia="Calibri"/>
                <w:sz w:val="20"/>
                <w:szCs w:val="20"/>
              </w:rPr>
              <w:t>a</w:t>
            </w:r>
            <w:r w:rsidRPr="00B00606">
              <w:rPr>
                <w:rFonts w:eastAsia="Calibri"/>
                <w:sz w:val="20"/>
                <w:szCs w:val="20"/>
              </w:rPr>
              <w:t>tion) benennen, erläutern und in ihrer Wirkung reflektieren</w:t>
            </w:r>
          </w:p>
        </w:tc>
        <w:tc>
          <w:tcPr>
            <w:tcW w:w="1586" w:type="pct"/>
            <w:tcBorders>
              <w:top w:val="nil"/>
              <w:left w:val="nil"/>
              <w:bottom w:val="single" w:sz="4" w:space="0" w:color="auto"/>
              <w:right w:val="single" w:sz="4" w:space="0" w:color="auto"/>
            </w:tcBorders>
            <w:shd w:val="clear" w:color="auto" w:fill="auto"/>
            <w:vAlign w:val="center"/>
          </w:tcPr>
          <w:p w:rsidR="003652DB" w:rsidRPr="00934FDF" w:rsidRDefault="00C97688" w:rsidP="00934FDF">
            <w:pPr>
              <w:jc w:val="center"/>
              <w:rPr>
                <w:rFonts w:ascii="Calibri" w:hAnsi="Calibri"/>
                <w:color w:val="000000"/>
                <w:sz w:val="20"/>
                <w:szCs w:val="20"/>
              </w:rPr>
            </w:pPr>
            <w:r>
              <w:rPr>
                <w:rFonts w:ascii="Calibri" w:hAnsi="Calibri"/>
                <w:color w:val="000000"/>
                <w:sz w:val="20"/>
                <w:szCs w:val="20"/>
              </w:rPr>
              <w:t>7.5, 8.2, 8.4</w:t>
            </w:r>
          </w:p>
        </w:tc>
      </w:tr>
      <w:tr w:rsidR="003652DB" w:rsidRPr="00934FDF" w:rsidTr="002E1988">
        <w:trPr>
          <w:trHeight w:val="450"/>
        </w:trPr>
        <w:tc>
          <w:tcPr>
            <w:tcW w:w="3414" w:type="pct"/>
            <w:tcBorders>
              <w:top w:val="nil"/>
              <w:left w:val="single" w:sz="4" w:space="0" w:color="auto"/>
              <w:bottom w:val="single" w:sz="4" w:space="0" w:color="auto"/>
              <w:right w:val="single" w:sz="4" w:space="0" w:color="auto"/>
            </w:tcBorders>
            <w:shd w:val="clear" w:color="auto" w:fill="auto"/>
            <w:vAlign w:val="center"/>
            <w:hideMark/>
          </w:tcPr>
          <w:p w:rsidR="003652DB" w:rsidRPr="00B00606" w:rsidRDefault="003652DB" w:rsidP="00BD3917">
            <w:pPr>
              <w:numPr>
                <w:ilvl w:val="0"/>
                <w:numId w:val="71"/>
              </w:numPr>
              <w:ind w:hanging="335"/>
              <w:rPr>
                <w:rFonts w:eastAsia="Calibri"/>
                <w:sz w:val="20"/>
                <w:szCs w:val="20"/>
              </w:rPr>
            </w:pPr>
            <w:r w:rsidRPr="00B00606">
              <w:rPr>
                <w:rFonts w:eastAsia="Calibri"/>
                <w:sz w:val="20"/>
                <w:szCs w:val="20"/>
              </w:rPr>
              <w:t>Herkunft und Bedeutungswandel von Wörtern klären und dazu auch etym</w:t>
            </w:r>
            <w:r w:rsidRPr="00B00606">
              <w:rPr>
                <w:rFonts w:eastAsia="Calibri"/>
                <w:sz w:val="20"/>
                <w:szCs w:val="20"/>
              </w:rPr>
              <w:t>o</w:t>
            </w:r>
            <w:r w:rsidRPr="00B00606">
              <w:rPr>
                <w:rFonts w:eastAsia="Calibri"/>
                <w:sz w:val="20"/>
                <w:szCs w:val="20"/>
              </w:rPr>
              <w:t>logische Lexika heranziehen</w:t>
            </w:r>
          </w:p>
        </w:tc>
        <w:tc>
          <w:tcPr>
            <w:tcW w:w="1586" w:type="pct"/>
            <w:tcBorders>
              <w:top w:val="nil"/>
              <w:left w:val="nil"/>
              <w:bottom w:val="single" w:sz="4" w:space="0" w:color="auto"/>
              <w:right w:val="single" w:sz="4" w:space="0" w:color="auto"/>
            </w:tcBorders>
            <w:shd w:val="clear" w:color="auto" w:fill="auto"/>
            <w:vAlign w:val="center"/>
          </w:tcPr>
          <w:p w:rsidR="003652DB" w:rsidRPr="00934FDF" w:rsidRDefault="00C97688" w:rsidP="00934FDF">
            <w:pPr>
              <w:jc w:val="center"/>
              <w:rPr>
                <w:rFonts w:ascii="Calibri" w:hAnsi="Calibri"/>
                <w:color w:val="000000"/>
                <w:sz w:val="20"/>
                <w:szCs w:val="20"/>
              </w:rPr>
            </w:pPr>
            <w:r>
              <w:rPr>
                <w:rFonts w:ascii="Calibri" w:hAnsi="Calibri"/>
                <w:color w:val="000000"/>
                <w:sz w:val="20"/>
                <w:szCs w:val="20"/>
              </w:rPr>
              <w:t>8.5</w:t>
            </w:r>
          </w:p>
        </w:tc>
      </w:tr>
      <w:tr w:rsidR="003652DB" w:rsidRPr="00934FDF" w:rsidTr="002E1988">
        <w:trPr>
          <w:trHeight w:val="450"/>
        </w:trPr>
        <w:tc>
          <w:tcPr>
            <w:tcW w:w="3414" w:type="pct"/>
            <w:tcBorders>
              <w:top w:val="nil"/>
              <w:left w:val="single" w:sz="4" w:space="0" w:color="auto"/>
              <w:bottom w:val="single" w:sz="4" w:space="0" w:color="auto"/>
              <w:right w:val="single" w:sz="4" w:space="0" w:color="auto"/>
            </w:tcBorders>
            <w:shd w:val="clear" w:color="auto" w:fill="auto"/>
            <w:vAlign w:val="center"/>
            <w:hideMark/>
          </w:tcPr>
          <w:p w:rsidR="003652DB" w:rsidRPr="00B00606" w:rsidRDefault="003652DB" w:rsidP="00BD3917">
            <w:pPr>
              <w:numPr>
                <w:ilvl w:val="0"/>
                <w:numId w:val="71"/>
              </w:numPr>
              <w:ind w:hanging="335"/>
              <w:rPr>
                <w:rFonts w:eastAsia="Calibri"/>
                <w:sz w:val="20"/>
                <w:szCs w:val="20"/>
              </w:rPr>
            </w:pPr>
            <w:r w:rsidRPr="00B00606">
              <w:rPr>
                <w:rFonts w:eastAsia="Calibri"/>
                <w:sz w:val="20"/>
                <w:szCs w:val="20"/>
              </w:rPr>
              <w:t>Erb-, Lehn- und Fremdwörter unterscheiden; die Bedeutung und Herkunft von Fremd- und Lehnwörtern klären</w:t>
            </w:r>
          </w:p>
        </w:tc>
        <w:tc>
          <w:tcPr>
            <w:tcW w:w="1586" w:type="pct"/>
            <w:tcBorders>
              <w:top w:val="nil"/>
              <w:left w:val="nil"/>
              <w:bottom w:val="single" w:sz="4" w:space="0" w:color="auto"/>
              <w:right w:val="single" w:sz="4" w:space="0" w:color="auto"/>
            </w:tcBorders>
            <w:shd w:val="clear" w:color="auto" w:fill="auto"/>
            <w:vAlign w:val="center"/>
          </w:tcPr>
          <w:p w:rsidR="003652DB" w:rsidRPr="00934FDF" w:rsidRDefault="00C97688" w:rsidP="00934FDF">
            <w:pPr>
              <w:jc w:val="center"/>
              <w:rPr>
                <w:rFonts w:ascii="Calibri" w:hAnsi="Calibri"/>
                <w:color w:val="000000"/>
                <w:sz w:val="20"/>
                <w:szCs w:val="20"/>
              </w:rPr>
            </w:pPr>
            <w:r>
              <w:rPr>
                <w:rFonts w:ascii="Calibri" w:hAnsi="Calibri"/>
                <w:color w:val="000000"/>
                <w:sz w:val="20"/>
                <w:szCs w:val="20"/>
              </w:rPr>
              <w:t>7.2, 8.5</w:t>
            </w:r>
          </w:p>
        </w:tc>
      </w:tr>
      <w:tr w:rsidR="003652DB" w:rsidRPr="00934FDF" w:rsidTr="002E1988">
        <w:trPr>
          <w:trHeight w:val="450"/>
        </w:trPr>
        <w:tc>
          <w:tcPr>
            <w:tcW w:w="3414" w:type="pct"/>
            <w:tcBorders>
              <w:top w:val="nil"/>
              <w:left w:val="single" w:sz="4" w:space="0" w:color="auto"/>
              <w:bottom w:val="single" w:sz="4" w:space="0" w:color="auto"/>
              <w:right w:val="single" w:sz="4" w:space="0" w:color="auto"/>
            </w:tcBorders>
            <w:shd w:val="clear" w:color="000000" w:fill="D9D9D9"/>
            <w:vAlign w:val="center"/>
            <w:hideMark/>
          </w:tcPr>
          <w:p w:rsidR="003652DB" w:rsidRPr="00934FDF" w:rsidRDefault="003652DB" w:rsidP="00934FDF">
            <w:pPr>
              <w:rPr>
                <w:rFonts w:cs="Arial"/>
                <w:b/>
                <w:bCs/>
                <w:color w:val="000000"/>
                <w:sz w:val="20"/>
                <w:szCs w:val="20"/>
              </w:rPr>
            </w:pPr>
            <w:r w:rsidRPr="00934FDF">
              <w:rPr>
                <w:rFonts w:cs="Arial"/>
                <w:b/>
                <w:bCs/>
                <w:color w:val="000000"/>
                <w:sz w:val="20"/>
                <w:szCs w:val="20"/>
              </w:rPr>
              <w:t>Rechtschreibung und Zeichensetzung (Orthographie und Interpun</w:t>
            </w:r>
            <w:r w:rsidRPr="00934FDF">
              <w:rPr>
                <w:rFonts w:cs="Arial"/>
                <w:b/>
                <w:bCs/>
                <w:color w:val="000000"/>
                <w:sz w:val="20"/>
                <w:szCs w:val="20"/>
              </w:rPr>
              <w:t>k</w:t>
            </w:r>
            <w:r w:rsidRPr="00934FDF">
              <w:rPr>
                <w:rFonts w:cs="Arial"/>
                <w:b/>
                <w:bCs/>
                <w:color w:val="000000"/>
                <w:sz w:val="20"/>
                <w:szCs w:val="20"/>
              </w:rPr>
              <w:t>tion)</w:t>
            </w:r>
          </w:p>
        </w:tc>
        <w:tc>
          <w:tcPr>
            <w:tcW w:w="1586" w:type="pct"/>
            <w:tcBorders>
              <w:top w:val="nil"/>
              <w:left w:val="nil"/>
              <w:bottom w:val="single" w:sz="4" w:space="0" w:color="auto"/>
              <w:right w:val="single" w:sz="4" w:space="0" w:color="auto"/>
            </w:tcBorders>
            <w:shd w:val="clear" w:color="000000" w:fill="D9D9D9"/>
            <w:vAlign w:val="center"/>
          </w:tcPr>
          <w:p w:rsidR="003652DB" w:rsidRPr="00934FDF" w:rsidRDefault="003652DB" w:rsidP="00934FDF">
            <w:pPr>
              <w:jc w:val="center"/>
              <w:rPr>
                <w:rFonts w:ascii="Calibri" w:hAnsi="Calibri"/>
                <w:color w:val="000000"/>
                <w:sz w:val="20"/>
                <w:szCs w:val="20"/>
              </w:rPr>
            </w:pPr>
          </w:p>
        </w:tc>
      </w:tr>
      <w:tr w:rsidR="003652DB" w:rsidRPr="00934FDF" w:rsidTr="002E1988">
        <w:trPr>
          <w:trHeight w:val="450"/>
        </w:trPr>
        <w:tc>
          <w:tcPr>
            <w:tcW w:w="3414" w:type="pct"/>
            <w:tcBorders>
              <w:top w:val="nil"/>
              <w:left w:val="single" w:sz="4" w:space="0" w:color="auto"/>
              <w:bottom w:val="single" w:sz="4" w:space="0" w:color="auto"/>
              <w:right w:val="single" w:sz="4" w:space="0" w:color="auto"/>
            </w:tcBorders>
            <w:shd w:val="clear" w:color="auto" w:fill="auto"/>
            <w:vAlign w:val="center"/>
            <w:hideMark/>
          </w:tcPr>
          <w:p w:rsidR="003652DB" w:rsidRPr="00B00606" w:rsidRDefault="003652DB" w:rsidP="00BD3917">
            <w:pPr>
              <w:numPr>
                <w:ilvl w:val="0"/>
                <w:numId w:val="71"/>
              </w:numPr>
              <w:ind w:hanging="335"/>
              <w:rPr>
                <w:rFonts w:eastAsia="Calibri"/>
                <w:sz w:val="20"/>
                <w:szCs w:val="20"/>
              </w:rPr>
            </w:pPr>
            <w:r w:rsidRPr="00B00606">
              <w:rPr>
                <w:rFonts w:eastAsia="Calibri"/>
                <w:sz w:val="20"/>
                <w:szCs w:val="20"/>
              </w:rPr>
              <w:t>Regeln der Schärfung und Dehnung sowie der Schreibung der s-Laute nennen und korrekt anwenden</w:t>
            </w:r>
          </w:p>
        </w:tc>
        <w:tc>
          <w:tcPr>
            <w:tcW w:w="1586" w:type="pct"/>
            <w:tcBorders>
              <w:top w:val="nil"/>
              <w:left w:val="nil"/>
              <w:bottom w:val="single" w:sz="4" w:space="0" w:color="auto"/>
              <w:right w:val="single" w:sz="4" w:space="0" w:color="auto"/>
            </w:tcBorders>
            <w:shd w:val="clear" w:color="auto" w:fill="auto"/>
            <w:vAlign w:val="center"/>
          </w:tcPr>
          <w:p w:rsidR="003652DB" w:rsidRPr="00934FDF" w:rsidRDefault="00F630C7" w:rsidP="00934FDF">
            <w:pPr>
              <w:jc w:val="center"/>
              <w:rPr>
                <w:rFonts w:ascii="Calibri" w:hAnsi="Calibri"/>
                <w:color w:val="000000"/>
                <w:sz w:val="20"/>
                <w:szCs w:val="20"/>
              </w:rPr>
            </w:pPr>
            <w:r>
              <w:rPr>
                <w:rFonts w:ascii="Calibri" w:hAnsi="Calibri"/>
                <w:color w:val="000000"/>
                <w:sz w:val="20"/>
                <w:szCs w:val="20"/>
              </w:rPr>
              <w:t>7.R, 8.R</w:t>
            </w:r>
          </w:p>
        </w:tc>
      </w:tr>
      <w:tr w:rsidR="003652DB" w:rsidRPr="00934FDF" w:rsidTr="002E1988">
        <w:trPr>
          <w:trHeight w:val="900"/>
        </w:trPr>
        <w:tc>
          <w:tcPr>
            <w:tcW w:w="3414" w:type="pct"/>
            <w:tcBorders>
              <w:top w:val="nil"/>
              <w:left w:val="single" w:sz="4" w:space="0" w:color="auto"/>
              <w:bottom w:val="single" w:sz="4" w:space="0" w:color="auto"/>
              <w:right w:val="single" w:sz="4" w:space="0" w:color="auto"/>
            </w:tcBorders>
            <w:shd w:val="clear" w:color="auto" w:fill="auto"/>
            <w:vAlign w:val="center"/>
            <w:hideMark/>
          </w:tcPr>
          <w:p w:rsidR="003652DB" w:rsidRPr="00B00606" w:rsidRDefault="003652DB" w:rsidP="00BD3917">
            <w:pPr>
              <w:numPr>
                <w:ilvl w:val="0"/>
                <w:numId w:val="71"/>
              </w:numPr>
              <w:ind w:hanging="335"/>
              <w:rPr>
                <w:rFonts w:eastAsia="Calibri"/>
                <w:sz w:val="20"/>
                <w:szCs w:val="20"/>
              </w:rPr>
            </w:pPr>
            <w:r w:rsidRPr="00B00606">
              <w:rPr>
                <w:rFonts w:eastAsia="Calibri"/>
                <w:sz w:val="20"/>
                <w:szCs w:val="20"/>
              </w:rPr>
              <w:t>Groß- und Kleinschreibung sicher unterscheiden; Großschreibung in allen Fällen nominaler Verwendung sowie in festen Fügungen sicher normgerecht verwenden und dabei ihr grammatikalisches Wissen nutzen</w:t>
            </w:r>
          </w:p>
        </w:tc>
        <w:tc>
          <w:tcPr>
            <w:tcW w:w="1586" w:type="pct"/>
            <w:tcBorders>
              <w:top w:val="nil"/>
              <w:left w:val="nil"/>
              <w:bottom w:val="single" w:sz="4" w:space="0" w:color="auto"/>
              <w:right w:val="single" w:sz="4" w:space="0" w:color="auto"/>
            </w:tcBorders>
            <w:shd w:val="clear" w:color="auto" w:fill="auto"/>
            <w:vAlign w:val="center"/>
          </w:tcPr>
          <w:p w:rsidR="003652DB" w:rsidRPr="00934FDF" w:rsidRDefault="00F630C7" w:rsidP="00934FDF">
            <w:pPr>
              <w:jc w:val="center"/>
              <w:rPr>
                <w:rFonts w:ascii="Calibri" w:hAnsi="Calibri"/>
                <w:color w:val="000000"/>
                <w:sz w:val="20"/>
                <w:szCs w:val="20"/>
              </w:rPr>
            </w:pPr>
            <w:r>
              <w:rPr>
                <w:rFonts w:ascii="Calibri" w:hAnsi="Calibri"/>
                <w:color w:val="000000"/>
                <w:sz w:val="20"/>
                <w:szCs w:val="20"/>
              </w:rPr>
              <w:t>7.G, 7.R, 8.G, 8.R</w:t>
            </w:r>
          </w:p>
        </w:tc>
      </w:tr>
      <w:tr w:rsidR="003652DB" w:rsidRPr="00934FDF" w:rsidTr="002E1988">
        <w:trPr>
          <w:trHeight w:val="450"/>
        </w:trPr>
        <w:tc>
          <w:tcPr>
            <w:tcW w:w="3414" w:type="pct"/>
            <w:tcBorders>
              <w:top w:val="nil"/>
              <w:left w:val="single" w:sz="4" w:space="0" w:color="auto"/>
              <w:bottom w:val="single" w:sz="4" w:space="0" w:color="auto"/>
              <w:right w:val="single" w:sz="4" w:space="0" w:color="auto"/>
            </w:tcBorders>
            <w:shd w:val="clear" w:color="auto" w:fill="auto"/>
            <w:vAlign w:val="center"/>
            <w:hideMark/>
          </w:tcPr>
          <w:p w:rsidR="003652DB" w:rsidRPr="00B00606" w:rsidRDefault="003652DB" w:rsidP="00BD3917">
            <w:pPr>
              <w:numPr>
                <w:ilvl w:val="0"/>
                <w:numId w:val="71"/>
              </w:numPr>
              <w:ind w:hanging="335"/>
              <w:rPr>
                <w:rFonts w:eastAsia="Calibri"/>
                <w:sz w:val="20"/>
                <w:szCs w:val="20"/>
              </w:rPr>
            </w:pPr>
            <w:r w:rsidRPr="00B00606">
              <w:rPr>
                <w:rFonts w:eastAsia="Calibri"/>
                <w:sz w:val="20"/>
                <w:szCs w:val="20"/>
              </w:rPr>
              <w:t>Getrennt- und Zusammenschreibung in geläufigen Fällen normg</w:t>
            </w:r>
            <w:r w:rsidRPr="00B00606">
              <w:rPr>
                <w:rFonts w:eastAsia="Calibri"/>
                <w:sz w:val="20"/>
                <w:szCs w:val="20"/>
              </w:rPr>
              <w:t>e</w:t>
            </w:r>
            <w:r w:rsidRPr="00B00606">
              <w:rPr>
                <w:rFonts w:eastAsia="Calibri"/>
                <w:sz w:val="20"/>
                <w:szCs w:val="20"/>
              </w:rPr>
              <w:t>recht verwenden</w:t>
            </w:r>
          </w:p>
        </w:tc>
        <w:tc>
          <w:tcPr>
            <w:tcW w:w="1586" w:type="pct"/>
            <w:tcBorders>
              <w:top w:val="nil"/>
              <w:left w:val="nil"/>
              <w:bottom w:val="single" w:sz="4" w:space="0" w:color="auto"/>
              <w:right w:val="single" w:sz="4" w:space="0" w:color="auto"/>
            </w:tcBorders>
            <w:shd w:val="clear" w:color="auto" w:fill="auto"/>
            <w:vAlign w:val="center"/>
          </w:tcPr>
          <w:p w:rsidR="003652DB" w:rsidRPr="00934FDF" w:rsidRDefault="00F630C7" w:rsidP="00934FDF">
            <w:pPr>
              <w:jc w:val="center"/>
              <w:rPr>
                <w:rFonts w:ascii="Calibri" w:hAnsi="Calibri"/>
                <w:color w:val="000000"/>
                <w:sz w:val="20"/>
                <w:szCs w:val="20"/>
              </w:rPr>
            </w:pPr>
            <w:r>
              <w:rPr>
                <w:rFonts w:ascii="Calibri" w:hAnsi="Calibri"/>
                <w:color w:val="000000"/>
                <w:sz w:val="20"/>
                <w:szCs w:val="20"/>
              </w:rPr>
              <w:t>7.R, 8.G, 8.R</w:t>
            </w:r>
          </w:p>
        </w:tc>
      </w:tr>
      <w:tr w:rsidR="003652DB" w:rsidRPr="00934FDF" w:rsidTr="002E1988">
        <w:trPr>
          <w:trHeight w:val="450"/>
        </w:trPr>
        <w:tc>
          <w:tcPr>
            <w:tcW w:w="3414" w:type="pct"/>
            <w:tcBorders>
              <w:top w:val="nil"/>
              <w:left w:val="single" w:sz="4" w:space="0" w:color="auto"/>
              <w:bottom w:val="single" w:sz="4" w:space="0" w:color="auto"/>
              <w:right w:val="single" w:sz="4" w:space="0" w:color="auto"/>
            </w:tcBorders>
            <w:shd w:val="clear" w:color="auto" w:fill="auto"/>
            <w:vAlign w:val="center"/>
            <w:hideMark/>
          </w:tcPr>
          <w:p w:rsidR="003652DB" w:rsidRPr="00B00606" w:rsidRDefault="003652DB" w:rsidP="00BD3917">
            <w:pPr>
              <w:numPr>
                <w:ilvl w:val="0"/>
                <w:numId w:val="71"/>
              </w:numPr>
              <w:ind w:hanging="335"/>
              <w:rPr>
                <w:rFonts w:eastAsia="Calibri"/>
                <w:sz w:val="20"/>
                <w:szCs w:val="20"/>
              </w:rPr>
            </w:pPr>
            <w:r w:rsidRPr="00B00606">
              <w:rPr>
                <w:rFonts w:eastAsia="Calibri"/>
                <w:sz w:val="20"/>
                <w:szCs w:val="20"/>
              </w:rPr>
              <w:t>Besonderheiten der Schreibung von Fremdwörtern nennen und ko</w:t>
            </w:r>
            <w:r w:rsidRPr="00B00606">
              <w:rPr>
                <w:rFonts w:eastAsia="Calibri"/>
                <w:sz w:val="20"/>
                <w:szCs w:val="20"/>
              </w:rPr>
              <w:t>r</w:t>
            </w:r>
            <w:r w:rsidRPr="00B00606">
              <w:rPr>
                <w:rFonts w:eastAsia="Calibri"/>
                <w:sz w:val="20"/>
                <w:szCs w:val="20"/>
              </w:rPr>
              <w:t>rekt a</w:t>
            </w:r>
            <w:r w:rsidRPr="00B00606">
              <w:rPr>
                <w:rFonts w:eastAsia="Calibri"/>
                <w:sz w:val="20"/>
                <w:szCs w:val="20"/>
              </w:rPr>
              <w:t>n</w:t>
            </w:r>
            <w:r w:rsidRPr="00B00606">
              <w:rPr>
                <w:rFonts w:eastAsia="Calibri"/>
                <w:sz w:val="20"/>
                <w:szCs w:val="20"/>
              </w:rPr>
              <w:t>wenden</w:t>
            </w:r>
          </w:p>
        </w:tc>
        <w:tc>
          <w:tcPr>
            <w:tcW w:w="1586" w:type="pct"/>
            <w:tcBorders>
              <w:top w:val="nil"/>
              <w:left w:val="nil"/>
              <w:bottom w:val="single" w:sz="4" w:space="0" w:color="auto"/>
              <w:right w:val="single" w:sz="4" w:space="0" w:color="auto"/>
            </w:tcBorders>
            <w:shd w:val="clear" w:color="auto" w:fill="auto"/>
            <w:vAlign w:val="center"/>
          </w:tcPr>
          <w:p w:rsidR="003652DB" w:rsidRPr="00934FDF" w:rsidRDefault="00F630C7" w:rsidP="00934FDF">
            <w:pPr>
              <w:jc w:val="center"/>
              <w:rPr>
                <w:rFonts w:ascii="Calibri" w:hAnsi="Calibri"/>
                <w:color w:val="000000"/>
                <w:sz w:val="20"/>
                <w:szCs w:val="20"/>
              </w:rPr>
            </w:pPr>
            <w:r>
              <w:rPr>
                <w:rFonts w:ascii="Calibri" w:hAnsi="Calibri"/>
                <w:color w:val="000000"/>
                <w:sz w:val="20"/>
                <w:szCs w:val="20"/>
              </w:rPr>
              <w:t>7.2, 7.R, 8.R</w:t>
            </w:r>
          </w:p>
        </w:tc>
      </w:tr>
      <w:tr w:rsidR="003652DB" w:rsidRPr="00934FDF" w:rsidTr="002E1988">
        <w:trPr>
          <w:trHeight w:val="1125"/>
        </w:trPr>
        <w:tc>
          <w:tcPr>
            <w:tcW w:w="3414" w:type="pct"/>
            <w:tcBorders>
              <w:top w:val="nil"/>
              <w:left w:val="single" w:sz="4" w:space="0" w:color="auto"/>
              <w:bottom w:val="single" w:sz="4" w:space="0" w:color="auto"/>
              <w:right w:val="single" w:sz="4" w:space="0" w:color="auto"/>
            </w:tcBorders>
            <w:shd w:val="clear" w:color="auto" w:fill="auto"/>
            <w:vAlign w:val="center"/>
            <w:hideMark/>
          </w:tcPr>
          <w:p w:rsidR="003652DB" w:rsidRPr="00B00606" w:rsidRDefault="003652DB" w:rsidP="00BD3917">
            <w:pPr>
              <w:numPr>
                <w:ilvl w:val="0"/>
                <w:numId w:val="71"/>
              </w:numPr>
              <w:ind w:hanging="335"/>
              <w:rPr>
                <w:rFonts w:eastAsia="Calibri"/>
                <w:sz w:val="20"/>
                <w:szCs w:val="20"/>
              </w:rPr>
            </w:pPr>
            <w:r w:rsidRPr="00B00606">
              <w:rPr>
                <w:rFonts w:eastAsia="Calibri"/>
                <w:sz w:val="20"/>
                <w:szCs w:val="20"/>
              </w:rPr>
              <w:t>Zeichensetzung korrekt verwenden und syntaktisch begründen: bei Zitaten und Redewiedergabe, Satzreihen, Nebensätzen, Appositi</w:t>
            </w:r>
            <w:r w:rsidRPr="00B00606">
              <w:rPr>
                <w:rFonts w:eastAsia="Calibri"/>
                <w:sz w:val="20"/>
                <w:szCs w:val="20"/>
              </w:rPr>
              <w:t>o</w:t>
            </w:r>
            <w:r w:rsidRPr="00B00606">
              <w:rPr>
                <w:rFonts w:eastAsia="Calibri"/>
                <w:sz w:val="20"/>
                <w:szCs w:val="20"/>
              </w:rPr>
              <w:t>nen, Anreden und Ausrufen sowie in einfacheren Sätzen bei Infinitiv- und Partizipialgruppen; Parenthesen durch Komma oder Gedanke</w:t>
            </w:r>
            <w:r w:rsidRPr="00B00606">
              <w:rPr>
                <w:rFonts w:eastAsia="Calibri"/>
                <w:sz w:val="20"/>
                <w:szCs w:val="20"/>
              </w:rPr>
              <w:t>n</w:t>
            </w:r>
            <w:r w:rsidRPr="00B00606">
              <w:rPr>
                <w:rFonts w:eastAsia="Calibri"/>
                <w:sz w:val="20"/>
                <w:szCs w:val="20"/>
              </w:rPr>
              <w:t>strich abtrennen</w:t>
            </w:r>
          </w:p>
        </w:tc>
        <w:tc>
          <w:tcPr>
            <w:tcW w:w="1586" w:type="pct"/>
            <w:tcBorders>
              <w:top w:val="nil"/>
              <w:left w:val="nil"/>
              <w:bottom w:val="single" w:sz="4" w:space="0" w:color="auto"/>
              <w:right w:val="single" w:sz="4" w:space="0" w:color="auto"/>
            </w:tcBorders>
            <w:shd w:val="clear" w:color="auto" w:fill="auto"/>
            <w:vAlign w:val="center"/>
          </w:tcPr>
          <w:p w:rsidR="003652DB" w:rsidRPr="00934FDF" w:rsidRDefault="00F630C7" w:rsidP="00934FDF">
            <w:pPr>
              <w:jc w:val="center"/>
              <w:rPr>
                <w:rFonts w:ascii="Calibri" w:hAnsi="Calibri"/>
                <w:color w:val="000000"/>
                <w:sz w:val="20"/>
                <w:szCs w:val="20"/>
              </w:rPr>
            </w:pPr>
            <w:r>
              <w:rPr>
                <w:rFonts w:ascii="Calibri" w:hAnsi="Calibri"/>
                <w:color w:val="000000"/>
                <w:sz w:val="20"/>
                <w:szCs w:val="20"/>
              </w:rPr>
              <w:t>7.G, 7.R, 8.G, 8.R</w:t>
            </w:r>
          </w:p>
        </w:tc>
      </w:tr>
      <w:tr w:rsidR="003652DB" w:rsidRPr="00934FDF" w:rsidTr="002E1988">
        <w:trPr>
          <w:trHeight w:val="900"/>
        </w:trPr>
        <w:tc>
          <w:tcPr>
            <w:tcW w:w="3414" w:type="pct"/>
            <w:tcBorders>
              <w:top w:val="nil"/>
              <w:left w:val="single" w:sz="4" w:space="0" w:color="auto"/>
              <w:bottom w:val="single" w:sz="4" w:space="0" w:color="auto"/>
              <w:right w:val="single" w:sz="4" w:space="0" w:color="auto"/>
            </w:tcBorders>
            <w:shd w:val="clear" w:color="auto" w:fill="auto"/>
            <w:vAlign w:val="center"/>
            <w:hideMark/>
          </w:tcPr>
          <w:p w:rsidR="003652DB" w:rsidRPr="00B00606" w:rsidRDefault="003652DB" w:rsidP="00BD3917">
            <w:pPr>
              <w:numPr>
                <w:ilvl w:val="0"/>
                <w:numId w:val="71"/>
              </w:numPr>
              <w:ind w:hanging="335"/>
              <w:rPr>
                <w:rFonts w:eastAsia="Calibri"/>
                <w:sz w:val="20"/>
                <w:szCs w:val="20"/>
              </w:rPr>
            </w:pPr>
            <w:r w:rsidRPr="00B00606">
              <w:rPr>
                <w:rFonts w:eastAsia="Calibri"/>
                <w:sz w:val="20"/>
                <w:szCs w:val="20"/>
              </w:rPr>
              <w:t>Rechtschreibstrategien (Silbierung, Wortverlängerung, Ableitungen) und grundlegende Rechtschreibregeln (Lautprinzip, morphemat</w:t>
            </w:r>
            <w:r w:rsidRPr="00B00606">
              <w:rPr>
                <w:rFonts w:eastAsia="Calibri"/>
                <w:sz w:val="20"/>
                <w:szCs w:val="20"/>
              </w:rPr>
              <w:t>i</w:t>
            </w:r>
            <w:r w:rsidRPr="00B00606">
              <w:rPr>
                <w:rFonts w:eastAsia="Calibri"/>
                <w:sz w:val="20"/>
                <w:szCs w:val="20"/>
              </w:rPr>
              <w:t>sches Prinzip, silbisches Prinzip, grammatisches Prinzip) beim Schreiben und Überarbe</w:t>
            </w:r>
            <w:r w:rsidRPr="00B00606">
              <w:rPr>
                <w:rFonts w:eastAsia="Calibri"/>
                <w:sz w:val="20"/>
                <w:szCs w:val="20"/>
              </w:rPr>
              <w:t>i</w:t>
            </w:r>
            <w:r w:rsidRPr="00B00606">
              <w:rPr>
                <w:rFonts w:eastAsia="Calibri"/>
                <w:sz w:val="20"/>
                <w:szCs w:val="20"/>
              </w:rPr>
              <w:t>ten von Texten anwenden</w:t>
            </w:r>
          </w:p>
        </w:tc>
        <w:tc>
          <w:tcPr>
            <w:tcW w:w="1586" w:type="pct"/>
            <w:tcBorders>
              <w:top w:val="nil"/>
              <w:left w:val="nil"/>
              <w:bottom w:val="single" w:sz="4" w:space="0" w:color="auto"/>
              <w:right w:val="single" w:sz="4" w:space="0" w:color="auto"/>
            </w:tcBorders>
            <w:shd w:val="clear" w:color="auto" w:fill="auto"/>
            <w:vAlign w:val="center"/>
          </w:tcPr>
          <w:p w:rsidR="003652DB" w:rsidRPr="00934FDF" w:rsidRDefault="00F630C7" w:rsidP="00934FDF">
            <w:pPr>
              <w:jc w:val="center"/>
              <w:rPr>
                <w:rFonts w:ascii="Calibri" w:hAnsi="Calibri"/>
                <w:color w:val="000000"/>
                <w:sz w:val="20"/>
                <w:szCs w:val="20"/>
              </w:rPr>
            </w:pPr>
            <w:r>
              <w:rPr>
                <w:rFonts w:ascii="Calibri" w:hAnsi="Calibri"/>
                <w:color w:val="000000"/>
                <w:sz w:val="20"/>
                <w:szCs w:val="20"/>
              </w:rPr>
              <w:t>7.G, 7.R, 8.R</w:t>
            </w:r>
          </w:p>
        </w:tc>
      </w:tr>
      <w:tr w:rsidR="003652DB" w:rsidRPr="00934FDF" w:rsidTr="002E1988">
        <w:trPr>
          <w:trHeight w:val="450"/>
        </w:trPr>
        <w:tc>
          <w:tcPr>
            <w:tcW w:w="3414" w:type="pct"/>
            <w:tcBorders>
              <w:top w:val="nil"/>
              <w:left w:val="single" w:sz="4" w:space="0" w:color="auto"/>
              <w:bottom w:val="single" w:sz="4" w:space="0" w:color="auto"/>
              <w:right w:val="single" w:sz="4" w:space="0" w:color="auto"/>
            </w:tcBorders>
            <w:shd w:val="clear" w:color="auto" w:fill="auto"/>
            <w:vAlign w:val="center"/>
            <w:hideMark/>
          </w:tcPr>
          <w:p w:rsidR="003652DB" w:rsidRPr="00B00606" w:rsidRDefault="003652DB" w:rsidP="00BD3917">
            <w:pPr>
              <w:numPr>
                <w:ilvl w:val="0"/>
                <w:numId w:val="71"/>
              </w:numPr>
              <w:ind w:hanging="335"/>
              <w:rPr>
                <w:rFonts w:eastAsia="Calibri"/>
                <w:sz w:val="20"/>
                <w:szCs w:val="20"/>
              </w:rPr>
            </w:pPr>
            <w:r w:rsidRPr="00B00606">
              <w:rPr>
                <w:rFonts w:eastAsia="Calibri"/>
                <w:sz w:val="20"/>
                <w:szCs w:val="20"/>
              </w:rPr>
              <w:t>individuelle Fehlerschwerpunkte nennen und korrigierend bearbe</w:t>
            </w:r>
            <w:r w:rsidRPr="00B00606">
              <w:rPr>
                <w:rFonts w:eastAsia="Calibri"/>
                <w:sz w:val="20"/>
                <w:szCs w:val="20"/>
              </w:rPr>
              <w:t>i</w:t>
            </w:r>
            <w:r w:rsidRPr="00B00606">
              <w:rPr>
                <w:rFonts w:eastAsia="Calibri"/>
                <w:sz w:val="20"/>
                <w:szCs w:val="20"/>
              </w:rPr>
              <w:t>ten</w:t>
            </w:r>
          </w:p>
        </w:tc>
        <w:tc>
          <w:tcPr>
            <w:tcW w:w="1586" w:type="pct"/>
            <w:tcBorders>
              <w:top w:val="nil"/>
              <w:left w:val="nil"/>
              <w:bottom w:val="single" w:sz="4" w:space="0" w:color="auto"/>
              <w:right w:val="single" w:sz="4" w:space="0" w:color="auto"/>
            </w:tcBorders>
            <w:shd w:val="clear" w:color="auto" w:fill="auto"/>
            <w:vAlign w:val="center"/>
          </w:tcPr>
          <w:p w:rsidR="003652DB" w:rsidRPr="00934FDF" w:rsidRDefault="00F630C7" w:rsidP="00934FDF">
            <w:pPr>
              <w:jc w:val="center"/>
              <w:rPr>
                <w:rFonts w:ascii="Calibri" w:hAnsi="Calibri"/>
                <w:color w:val="000000"/>
                <w:sz w:val="20"/>
                <w:szCs w:val="20"/>
              </w:rPr>
            </w:pPr>
            <w:r w:rsidRPr="00F630C7">
              <w:rPr>
                <w:rFonts w:ascii="Calibri" w:hAnsi="Calibri"/>
                <w:color w:val="000000"/>
                <w:sz w:val="20"/>
                <w:szCs w:val="20"/>
              </w:rPr>
              <w:t xml:space="preserve">7.G, 7.R, </w:t>
            </w:r>
            <w:r>
              <w:rPr>
                <w:rFonts w:ascii="Calibri" w:hAnsi="Calibri"/>
                <w:color w:val="000000"/>
                <w:sz w:val="20"/>
                <w:szCs w:val="20"/>
              </w:rPr>
              <w:t xml:space="preserve"> 8.G, </w:t>
            </w:r>
            <w:r w:rsidRPr="00F630C7">
              <w:rPr>
                <w:rFonts w:ascii="Calibri" w:hAnsi="Calibri"/>
                <w:color w:val="000000"/>
                <w:sz w:val="20"/>
                <w:szCs w:val="20"/>
              </w:rPr>
              <w:t>8.R</w:t>
            </w:r>
          </w:p>
        </w:tc>
      </w:tr>
      <w:tr w:rsidR="003652DB" w:rsidRPr="00934FDF" w:rsidTr="002E1988">
        <w:trPr>
          <w:trHeight w:val="450"/>
        </w:trPr>
        <w:tc>
          <w:tcPr>
            <w:tcW w:w="3414" w:type="pct"/>
            <w:tcBorders>
              <w:top w:val="nil"/>
              <w:left w:val="single" w:sz="4" w:space="0" w:color="auto"/>
              <w:bottom w:val="single" w:sz="4" w:space="0" w:color="auto"/>
              <w:right w:val="single" w:sz="4" w:space="0" w:color="auto"/>
            </w:tcBorders>
            <w:shd w:val="clear" w:color="auto" w:fill="auto"/>
            <w:vAlign w:val="center"/>
            <w:hideMark/>
          </w:tcPr>
          <w:p w:rsidR="003652DB" w:rsidRPr="00B00606" w:rsidRDefault="003652DB" w:rsidP="00BD3917">
            <w:pPr>
              <w:numPr>
                <w:ilvl w:val="0"/>
                <w:numId w:val="71"/>
              </w:numPr>
              <w:ind w:hanging="335"/>
              <w:rPr>
                <w:rFonts w:eastAsia="Calibri"/>
                <w:sz w:val="20"/>
                <w:szCs w:val="20"/>
              </w:rPr>
            </w:pPr>
            <w:r w:rsidRPr="00B00606">
              <w:rPr>
                <w:rFonts w:eastAsia="Calibri"/>
                <w:sz w:val="20"/>
                <w:szCs w:val="20"/>
              </w:rPr>
              <w:t>die Grenzen digitaler Rechtschreibhilfen erkennen und beac</w:t>
            </w:r>
            <w:r w:rsidRPr="00B00606">
              <w:rPr>
                <w:rFonts w:eastAsia="Calibri"/>
                <w:sz w:val="20"/>
                <w:szCs w:val="20"/>
              </w:rPr>
              <w:t>h</w:t>
            </w:r>
            <w:r w:rsidRPr="00B00606">
              <w:rPr>
                <w:rFonts w:eastAsia="Calibri"/>
                <w:sz w:val="20"/>
                <w:szCs w:val="20"/>
              </w:rPr>
              <w:t>ten</w:t>
            </w:r>
          </w:p>
        </w:tc>
        <w:tc>
          <w:tcPr>
            <w:tcW w:w="1586" w:type="pct"/>
            <w:tcBorders>
              <w:top w:val="nil"/>
              <w:left w:val="nil"/>
              <w:bottom w:val="single" w:sz="4" w:space="0" w:color="auto"/>
              <w:right w:val="single" w:sz="4" w:space="0" w:color="auto"/>
            </w:tcBorders>
            <w:shd w:val="clear" w:color="auto" w:fill="auto"/>
            <w:vAlign w:val="center"/>
          </w:tcPr>
          <w:p w:rsidR="003652DB" w:rsidRPr="00934FDF" w:rsidRDefault="00F630C7" w:rsidP="00934FDF">
            <w:pPr>
              <w:jc w:val="center"/>
              <w:rPr>
                <w:rFonts w:ascii="Calibri" w:hAnsi="Calibri"/>
                <w:color w:val="000000"/>
                <w:sz w:val="20"/>
                <w:szCs w:val="20"/>
              </w:rPr>
            </w:pPr>
            <w:r>
              <w:rPr>
                <w:rFonts w:ascii="Calibri" w:hAnsi="Calibri"/>
                <w:color w:val="000000"/>
                <w:sz w:val="20"/>
                <w:szCs w:val="20"/>
              </w:rPr>
              <w:t>7.R, 8.R</w:t>
            </w:r>
          </w:p>
        </w:tc>
      </w:tr>
      <w:tr w:rsidR="003652DB" w:rsidRPr="00934FDF" w:rsidTr="002E1988">
        <w:trPr>
          <w:trHeight w:val="450"/>
        </w:trPr>
        <w:tc>
          <w:tcPr>
            <w:tcW w:w="3414" w:type="pct"/>
            <w:tcBorders>
              <w:top w:val="nil"/>
              <w:left w:val="single" w:sz="4" w:space="0" w:color="auto"/>
              <w:bottom w:val="single" w:sz="4" w:space="0" w:color="auto"/>
              <w:right w:val="single" w:sz="4" w:space="0" w:color="auto"/>
            </w:tcBorders>
            <w:shd w:val="clear" w:color="000000" w:fill="D9D9D9"/>
            <w:vAlign w:val="center"/>
            <w:hideMark/>
          </w:tcPr>
          <w:p w:rsidR="003652DB" w:rsidRPr="00934FDF" w:rsidRDefault="003652DB" w:rsidP="00934FDF">
            <w:pPr>
              <w:rPr>
                <w:rFonts w:cs="Arial"/>
                <w:b/>
                <w:bCs/>
                <w:color w:val="000000"/>
                <w:sz w:val="20"/>
                <w:szCs w:val="20"/>
              </w:rPr>
            </w:pPr>
            <w:r w:rsidRPr="00934FDF">
              <w:rPr>
                <w:rFonts w:cs="Arial"/>
                <w:b/>
                <w:bCs/>
                <w:color w:val="000000"/>
                <w:sz w:val="20"/>
                <w:szCs w:val="20"/>
              </w:rPr>
              <w:t>Funktionen von sprachlichen Äußerungen analysieren und reflekti</w:t>
            </w:r>
            <w:r w:rsidRPr="00934FDF">
              <w:rPr>
                <w:rFonts w:cs="Arial"/>
                <w:b/>
                <w:bCs/>
                <w:color w:val="000000"/>
                <w:sz w:val="20"/>
                <w:szCs w:val="20"/>
              </w:rPr>
              <w:t>e</w:t>
            </w:r>
            <w:r w:rsidRPr="00934FDF">
              <w:rPr>
                <w:rFonts w:cs="Arial"/>
                <w:b/>
                <w:bCs/>
                <w:color w:val="000000"/>
                <w:sz w:val="20"/>
                <w:szCs w:val="20"/>
              </w:rPr>
              <w:t>ren</w:t>
            </w:r>
          </w:p>
        </w:tc>
        <w:tc>
          <w:tcPr>
            <w:tcW w:w="1586" w:type="pct"/>
            <w:tcBorders>
              <w:top w:val="nil"/>
              <w:left w:val="nil"/>
              <w:bottom w:val="single" w:sz="4" w:space="0" w:color="auto"/>
              <w:right w:val="single" w:sz="4" w:space="0" w:color="auto"/>
            </w:tcBorders>
            <w:shd w:val="clear" w:color="000000" w:fill="D9D9D9"/>
            <w:noWrap/>
            <w:vAlign w:val="center"/>
          </w:tcPr>
          <w:p w:rsidR="003652DB" w:rsidRPr="00934FDF" w:rsidRDefault="003652DB" w:rsidP="00934FDF">
            <w:pPr>
              <w:jc w:val="center"/>
              <w:rPr>
                <w:rFonts w:ascii="Calibri" w:hAnsi="Calibri"/>
                <w:color w:val="000000"/>
                <w:szCs w:val="22"/>
              </w:rPr>
            </w:pPr>
          </w:p>
        </w:tc>
      </w:tr>
      <w:tr w:rsidR="003652DB" w:rsidRPr="00934FDF" w:rsidTr="002E1988">
        <w:trPr>
          <w:trHeight w:val="675"/>
        </w:trPr>
        <w:tc>
          <w:tcPr>
            <w:tcW w:w="3414" w:type="pct"/>
            <w:tcBorders>
              <w:top w:val="nil"/>
              <w:left w:val="single" w:sz="4" w:space="0" w:color="auto"/>
              <w:bottom w:val="single" w:sz="4" w:space="0" w:color="auto"/>
              <w:right w:val="single" w:sz="4" w:space="0" w:color="auto"/>
            </w:tcBorders>
            <w:shd w:val="clear" w:color="auto" w:fill="auto"/>
            <w:vAlign w:val="center"/>
            <w:hideMark/>
          </w:tcPr>
          <w:p w:rsidR="003652DB" w:rsidRPr="00B00606" w:rsidRDefault="003652DB" w:rsidP="00BD3917">
            <w:pPr>
              <w:numPr>
                <w:ilvl w:val="0"/>
                <w:numId w:val="72"/>
              </w:numPr>
              <w:ind w:hanging="335"/>
              <w:rPr>
                <w:rFonts w:eastAsia="Calibri"/>
                <w:sz w:val="20"/>
                <w:szCs w:val="20"/>
              </w:rPr>
            </w:pPr>
            <w:r w:rsidRPr="00B00606">
              <w:rPr>
                <w:rFonts w:eastAsia="Calibri"/>
                <w:sz w:val="20"/>
                <w:szCs w:val="20"/>
              </w:rPr>
              <w:t>gelingende und misslingende Kommunikation in verschiedenen Ko</w:t>
            </w:r>
            <w:r w:rsidRPr="00B00606">
              <w:rPr>
                <w:rFonts w:eastAsia="Calibri"/>
                <w:sz w:val="20"/>
                <w:szCs w:val="20"/>
              </w:rPr>
              <w:t>n</w:t>
            </w:r>
            <w:r w:rsidRPr="00B00606">
              <w:rPr>
                <w:rFonts w:eastAsia="Calibri"/>
                <w:sz w:val="20"/>
                <w:szCs w:val="20"/>
              </w:rPr>
              <w:t>texten unterscheiden und analysieren; Bedingungen gelingender Kommunikation form</w:t>
            </w:r>
            <w:r w:rsidRPr="00B00606">
              <w:rPr>
                <w:rFonts w:eastAsia="Calibri"/>
                <w:sz w:val="20"/>
                <w:szCs w:val="20"/>
              </w:rPr>
              <w:t>u</w:t>
            </w:r>
            <w:r w:rsidRPr="00B00606">
              <w:rPr>
                <w:rFonts w:eastAsia="Calibri"/>
                <w:sz w:val="20"/>
                <w:szCs w:val="20"/>
              </w:rPr>
              <w:t>lieren</w:t>
            </w:r>
          </w:p>
        </w:tc>
        <w:tc>
          <w:tcPr>
            <w:tcW w:w="1586" w:type="pct"/>
            <w:tcBorders>
              <w:top w:val="nil"/>
              <w:left w:val="nil"/>
              <w:bottom w:val="single" w:sz="4" w:space="0" w:color="auto"/>
              <w:right w:val="single" w:sz="4" w:space="0" w:color="auto"/>
            </w:tcBorders>
            <w:shd w:val="clear" w:color="auto" w:fill="auto"/>
            <w:noWrap/>
            <w:vAlign w:val="center"/>
          </w:tcPr>
          <w:p w:rsidR="003652DB" w:rsidRPr="00934FDF" w:rsidRDefault="00B70893" w:rsidP="00934FDF">
            <w:pPr>
              <w:jc w:val="center"/>
              <w:rPr>
                <w:rFonts w:ascii="Calibri" w:hAnsi="Calibri"/>
                <w:color w:val="000000"/>
                <w:szCs w:val="22"/>
              </w:rPr>
            </w:pPr>
            <w:r>
              <w:rPr>
                <w:rFonts w:ascii="Calibri" w:hAnsi="Calibri"/>
                <w:color w:val="000000"/>
                <w:szCs w:val="22"/>
              </w:rPr>
              <w:t>7.1, 8.3, 8.4, 8.6</w:t>
            </w:r>
          </w:p>
        </w:tc>
      </w:tr>
      <w:tr w:rsidR="003652DB" w:rsidRPr="00934FDF" w:rsidTr="002E1988">
        <w:trPr>
          <w:trHeight w:val="675"/>
        </w:trPr>
        <w:tc>
          <w:tcPr>
            <w:tcW w:w="3414" w:type="pct"/>
            <w:tcBorders>
              <w:top w:val="nil"/>
              <w:left w:val="single" w:sz="4" w:space="0" w:color="auto"/>
              <w:bottom w:val="single" w:sz="4" w:space="0" w:color="auto"/>
              <w:right w:val="single" w:sz="4" w:space="0" w:color="auto"/>
            </w:tcBorders>
            <w:shd w:val="clear" w:color="auto" w:fill="auto"/>
            <w:vAlign w:val="center"/>
            <w:hideMark/>
          </w:tcPr>
          <w:p w:rsidR="003652DB" w:rsidRPr="00B00606" w:rsidRDefault="003652DB" w:rsidP="00BD3917">
            <w:pPr>
              <w:numPr>
                <w:ilvl w:val="0"/>
                <w:numId w:val="72"/>
              </w:numPr>
              <w:ind w:hanging="335"/>
              <w:rPr>
                <w:rFonts w:eastAsia="Calibri"/>
                <w:sz w:val="20"/>
                <w:szCs w:val="20"/>
              </w:rPr>
            </w:pPr>
            <w:r w:rsidRPr="00B00606">
              <w:rPr>
                <w:rFonts w:eastAsia="Calibri"/>
                <w:sz w:val="20"/>
                <w:szCs w:val="20"/>
              </w:rPr>
              <w:t>unterschiedliche Sprechabsichten, Sprechakte und Sprechweisen erkennen, erläutern und deren Wirkungen im Kontext unterscheiden (</w:t>
            </w:r>
            <w:r w:rsidR="00530AF9">
              <w:rPr>
                <w:rFonts w:eastAsia="Calibri"/>
                <w:sz w:val="20"/>
                <w:szCs w:val="20"/>
              </w:rPr>
              <w:t>z. B.</w:t>
            </w:r>
            <w:r w:rsidRPr="00B00606">
              <w:rPr>
                <w:rFonts w:eastAsia="Calibri"/>
                <w:sz w:val="20"/>
                <w:szCs w:val="20"/>
              </w:rPr>
              <w:t xml:space="preserve"> fo</w:t>
            </w:r>
            <w:r w:rsidRPr="00B00606">
              <w:rPr>
                <w:rFonts w:eastAsia="Calibri"/>
                <w:sz w:val="20"/>
                <w:szCs w:val="20"/>
              </w:rPr>
              <w:t>r</w:t>
            </w:r>
            <w:r w:rsidRPr="00B00606">
              <w:rPr>
                <w:rFonts w:eastAsia="Calibri"/>
                <w:sz w:val="20"/>
                <w:szCs w:val="20"/>
              </w:rPr>
              <w:t>melle oder pejorative Sprache)</w:t>
            </w:r>
          </w:p>
        </w:tc>
        <w:tc>
          <w:tcPr>
            <w:tcW w:w="1586" w:type="pct"/>
            <w:tcBorders>
              <w:top w:val="nil"/>
              <w:left w:val="nil"/>
              <w:bottom w:val="single" w:sz="4" w:space="0" w:color="auto"/>
              <w:right w:val="single" w:sz="4" w:space="0" w:color="auto"/>
            </w:tcBorders>
            <w:shd w:val="clear" w:color="auto" w:fill="auto"/>
            <w:noWrap/>
            <w:vAlign w:val="center"/>
          </w:tcPr>
          <w:p w:rsidR="003652DB" w:rsidRPr="00934FDF" w:rsidRDefault="00B70893" w:rsidP="00934FDF">
            <w:pPr>
              <w:jc w:val="center"/>
              <w:rPr>
                <w:rFonts w:ascii="Calibri" w:hAnsi="Calibri"/>
                <w:color w:val="000000"/>
                <w:szCs w:val="22"/>
              </w:rPr>
            </w:pPr>
            <w:r>
              <w:rPr>
                <w:rFonts w:ascii="Calibri" w:hAnsi="Calibri"/>
                <w:color w:val="000000"/>
                <w:szCs w:val="22"/>
              </w:rPr>
              <w:t>7.1, 7.G, 8.3, 8.G</w:t>
            </w:r>
          </w:p>
        </w:tc>
      </w:tr>
      <w:tr w:rsidR="003652DB" w:rsidRPr="00934FDF" w:rsidTr="002E1988">
        <w:trPr>
          <w:trHeight w:val="900"/>
        </w:trPr>
        <w:tc>
          <w:tcPr>
            <w:tcW w:w="3414" w:type="pct"/>
            <w:tcBorders>
              <w:top w:val="nil"/>
              <w:left w:val="single" w:sz="4" w:space="0" w:color="auto"/>
              <w:bottom w:val="single" w:sz="4" w:space="0" w:color="auto"/>
              <w:right w:val="single" w:sz="4" w:space="0" w:color="auto"/>
            </w:tcBorders>
            <w:shd w:val="clear" w:color="auto" w:fill="auto"/>
            <w:vAlign w:val="center"/>
            <w:hideMark/>
          </w:tcPr>
          <w:p w:rsidR="003652DB" w:rsidRPr="00B00606" w:rsidRDefault="003652DB" w:rsidP="00BD3917">
            <w:pPr>
              <w:numPr>
                <w:ilvl w:val="0"/>
                <w:numId w:val="72"/>
              </w:numPr>
              <w:ind w:hanging="335"/>
              <w:rPr>
                <w:rFonts w:eastAsia="Calibri"/>
                <w:sz w:val="20"/>
                <w:szCs w:val="20"/>
              </w:rPr>
            </w:pPr>
            <w:r w:rsidRPr="00B00606">
              <w:rPr>
                <w:rFonts w:eastAsia="Calibri"/>
                <w:sz w:val="20"/>
                <w:szCs w:val="20"/>
              </w:rPr>
              <w:lastRenderedPageBreak/>
              <w:t>Zusammenhänge zwischen verbalen und nonverbalen Ausdrucksmi</w:t>
            </w:r>
            <w:r w:rsidRPr="00B00606">
              <w:rPr>
                <w:rFonts w:eastAsia="Calibri"/>
                <w:sz w:val="20"/>
                <w:szCs w:val="20"/>
              </w:rPr>
              <w:t>t</w:t>
            </w:r>
            <w:r w:rsidRPr="00B00606">
              <w:rPr>
                <w:rFonts w:eastAsia="Calibri"/>
                <w:sz w:val="20"/>
                <w:szCs w:val="20"/>
              </w:rPr>
              <w:t>teln erkennen und wesentliche Faktoren beschreiben, die die mündl</w:t>
            </w:r>
            <w:r w:rsidRPr="00B00606">
              <w:rPr>
                <w:rFonts w:eastAsia="Calibri"/>
                <w:sz w:val="20"/>
                <w:szCs w:val="20"/>
              </w:rPr>
              <w:t>i</w:t>
            </w:r>
            <w:r w:rsidRPr="00B00606">
              <w:rPr>
                <w:rFonts w:eastAsia="Calibri"/>
                <w:sz w:val="20"/>
                <w:szCs w:val="20"/>
              </w:rPr>
              <w:t>che Kommunikation prägen (</w:t>
            </w:r>
            <w:r w:rsidR="00530AF9">
              <w:rPr>
                <w:rFonts w:eastAsia="Calibri"/>
                <w:sz w:val="20"/>
                <w:szCs w:val="20"/>
              </w:rPr>
              <w:t>z. B.</w:t>
            </w:r>
            <w:r w:rsidRPr="00B00606">
              <w:rPr>
                <w:rFonts w:eastAsia="Calibri"/>
                <w:sz w:val="20"/>
                <w:szCs w:val="20"/>
              </w:rPr>
              <w:t xml:space="preserve"> Gestik, Mimik, Stimme, Modulat</w:t>
            </w:r>
            <w:r w:rsidRPr="00B00606">
              <w:rPr>
                <w:rFonts w:eastAsia="Calibri"/>
                <w:sz w:val="20"/>
                <w:szCs w:val="20"/>
              </w:rPr>
              <w:t>i</w:t>
            </w:r>
            <w:r w:rsidRPr="00B00606">
              <w:rPr>
                <w:rFonts w:eastAsia="Calibri"/>
                <w:sz w:val="20"/>
                <w:szCs w:val="20"/>
              </w:rPr>
              <w:t>on)</w:t>
            </w:r>
          </w:p>
        </w:tc>
        <w:tc>
          <w:tcPr>
            <w:tcW w:w="1586" w:type="pct"/>
            <w:tcBorders>
              <w:top w:val="nil"/>
              <w:left w:val="nil"/>
              <w:bottom w:val="single" w:sz="4" w:space="0" w:color="auto"/>
              <w:right w:val="single" w:sz="4" w:space="0" w:color="auto"/>
            </w:tcBorders>
            <w:shd w:val="clear" w:color="auto" w:fill="auto"/>
            <w:noWrap/>
            <w:vAlign w:val="center"/>
          </w:tcPr>
          <w:p w:rsidR="003652DB" w:rsidRPr="00934FDF" w:rsidRDefault="00EA7C3B" w:rsidP="00934FDF">
            <w:pPr>
              <w:jc w:val="center"/>
              <w:rPr>
                <w:rFonts w:ascii="Calibri" w:hAnsi="Calibri"/>
                <w:color w:val="000000"/>
                <w:szCs w:val="22"/>
              </w:rPr>
            </w:pPr>
            <w:r>
              <w:rPr>
                <w:rFonts w:ascii="Calibri" w:hAnsi="Calibri"/>
                <w:color w:val="000000"/>
                <w:szCs w:val="22"/>
              </w:rPr>
              <w:t>7.1, 7.2, 8.3, 8.G</w:t>
            </w:r>
          </w:p>
        </w:tc>
      </w:tr>
      <w:tr w:rsidR="003652DB" w:rsidRPr="00934FDF" w:rsidTr="002E1988">
        <w:trPr>
          <w:trHeight w:val="675"/>
        </w:trPr>
        <w:tc>
          <w:tcPr>
            <w:tcW w:w="3414" w:type="pct"/>
            <w:tcBorders>
              <w:top w:val="nil"/>
              <w:left w:val="single" w:sz="4" w:space="0" w:color="auto"/>
              <w:bottom w:val="single" w:sz="4" w:space="0" w:color="auto"/>
              <w:right w:val="single" w:sz="4" w:space="0" w:color="auto"/>
            </w:tcBorders>
            <w:shd w:val="clear" w:color="auto" w:fill="auto"/>
            <w:vAlign w:val="center"/>
            <w:hideMark/>
          </w:tcPr>
          <w:p w:rsidR="003652DB" w:rsidRPr="00B00606" w:rsidRDefault="003652DB" w:rsidP="00BD3917">
            <w:pPr>
              <w:numPr>
                <w:ilvl w:val="0"/>
                <w:numId w:val="72"/>
              </w:numPr>
              <w:ind w:hanging="335"/>
              <w:rPr>
                <w:rFonts w:eastAsia="Calibri"/>
                <w:sz w:val="20"/>
                <w:szCs w:val="20"/>
              </w:rPr>
            </w:pPr>
            <w:r w:rsidRPr="00B00606">
              <w:rPr>
                <w:rFonts w:eastAsia="Calibri"/>
                <w:sz w:val="20"/>
                <w:szCs w:val="20"/>
              </w:rPr>
              <w:t>distinktive Merkmale gesprochener und geschriebener Sprache b</w:t>
            </w:r>
            <w:r w:rsidRPr="00B00606">
              <w:rPr>
                <w:rFonts w:eastAsia="Calibri"/>
                <w:sz w:val="20"/>
                <w:szCs w:val="20"/>
              </w:rPr>
              <w:t>e</w:t>
            </w:r>
            <w:r w:rsidRPr="00B00606">
              <w:rPr>
                <w:rFonts w:eastAsia="Calibri"/>
                <w:sz w:val="20"/>
                <w:szCs w:val="20"/>
              </w:rPr>
              <w:t>nennen und in ihrer kommunikativen Bedeutung unterscheiden</w:t>
            </w:r>
          </w:p>
        </w:tc>
        <w:tc>
          <w:tcPr>
            <w:tcW w:w="1586" w:type="pct"/>
            <w:tcBorders>
              <w:top w:val="nil"/>
              <w:left w:val="nil"/>
              <w:bottom w:val="single" w:sz="4" w:space="0" w:color="auto"/>
              <w:right w:val="single" w:sz="4" w:space="0" w:color="auto"/>
            </w:tcBorders>
            <w:shd w:val="clear" w:color="auto" w:fill="auto"/>
            <w:noWrap/>
            <w:vAlign w:val="center"/>
          </w:tcPr>
          <w:p w:rsidR="003652DB" w:rsidRPr="00934FDF" w:rsidRDefault="00EA7C3B" w:rsidP="00934FDF">
            <w:pPr>
              <w:jc w:val="center"/>
              <w:rPr>
                <w:rFonts w:ascii="Calibri" w:hAnsi="Calibri"/>
                <w:color w:val="000000"/>
                <w:szCs w:val="22"/>
              </w:rPr>
            </w:pPr>
            <w:r>
              <w:rPr>
                <w:rFonts w:ascii="Calibri" w:hAnsi="Calibri"/>
                <w:color w:val="000000"/>
                <w:szCs w:val="22"/>
              </w:rPr>
              <w:t>7.G, 8.3, 8.G</w:t>
            </w:r>
          </w:p>
        </w:tc>
      </w:tr>
      <w:tr w:rsidR="003652DB" w:rsidRPr="00934FDF" w:rsidTr="002E1988">
        <w:trPr>
          <w:trHeight w:val="450"/>
        </w:trPr>
        <w:tc>
          <w:tcPr>
            <w:tcW w:w="3414" w:type="pct"/>
            <w:tcBorders>
              <w:top w:val="nil"/>
              <w:left w:val="single" w:sz="4" w:space="0" w:color="auto"/>
              <w:bottom w:val="single" w:sz="4" w:space="0" w:color="auto"/>
              <w:right w:val="single" w:sz="4" w:space="0" w:color="auto"/>
            </w:tcBorders>
            <w:shd w:val="clear" w:color="auto" w:fill="auto"/>
            <w:vAlign w:val="center"/>
            <w:hideMark/>
          </w:tcPr>
          <w:p w:rsidR="003652DB" w:rsidRPr="00B00606" w:rsidRDefault="003652DB" w:rsidP="00BD3917">
            <w:pPr>
              <w:numPr>
                <w:ilvl w:val="0"/>
                <w:numId w:val="72"/>
              </w:numPr>
              <w:ind w:hanging="335"/>
              <w:rPr>
                <w:rFonts w:eastAsia="Calibri"/>
                <w:sz w:val="20"/>
                <w:szCs w:val="20"/>
              </w:rPr>
            </w:pPr>
            <w:r w:rsidRPr="00B00606">
              <w:rPr>
                <w:rFonts w:eastAsia="Calibri"/>
                <w:sz w:val="20"/>
                <w:szCs w:val="20"/>
              </w:rPr>
              <w:t>Textfunktionen erkennen und ihre Wirkung beschreiben (</w:t>
            </w:r>
            <w:r w:rsidR="00530AF9">
              <w:rPr>
                <w:rFonts w:eastAsia="Calibri"/>
                <w:sz w:val="20"/>
                <w:szCs w:val="20"/>
              </w:rPr>
              <w:t>z. B.</w:t>
            </w:r>
            <w:r w:rsidRPr="00B00606">
              <w:rPr>
                <w:rFonts w:eastAsia="Calibri"/>
                <w:sz w:val="20"/>
                <w:szCs w:val="20"/>
              </w:rPr>
              <w:t xml:space="preserve"> Info</w:t>
            </w:r>
            <w:r w:rsidRPr="00B00606">
              <w:rPr>
                <w:rFonts w:eastAsia="Calibri"/>
                <w:sz w:val="20"/>
                <w:szCs w:val="20"/>
              </w:rPr>
              <w:t>r</w:t>
            </w:r>
            <w:r w:rsidRPr="00B00606">
              <w:rPr>
                <w:rFonts w:eastAsia="Calibri"/>
                <w:sz w:val="20"/>
                <w:szCs w:val="20"/>
              </w:rPr>
              <w:t>mation, Reg</w:t>
            </w:r>
            <w:r w:rsidRPr="00B00606">
              <w:rPr>
                <w:rFonts w:eastAsia="Calibri"/>
                <w:sz w:val="20"/>
                <w:szCs w:val="20"/>
              </w:rPr>
              <w:t>u</w:t>
            </w:r>
            <w:r w:rsidRPr="00B00606">
              <w:rPr>
                <w:rFonts w:eastAsia="Calibri"/>
                <w:sz w:val="20"/>
                <w:szCs w:val="20"/>
              </w:rPr>
              <w:t>lierung, Appell, Selbstdarstellung)</w:t>
            </w:r>
          </w:p>
        </w:tc>
        <w:tc>
          <w:tcPr>
            <w:tcW w:w="1586" w:type="pct"/>
            <w:tcBorders>
              <w:top w:val="nil"/>
              <w:left w:val="nil"/>
              <w:bottom w:val="single" w:sz="4" w:space="0" w:color="auto"/>
              <w:right w:val="single" w:sz="4" w:space="0" w:color="auto"/>
            </w:tcBorders>
            <w:shd w:val="clear" w:color="auto" w:fill="auto"/>
            <w:noWrap/>
            <w:vAlign w:val="center"/>
          </w:tcPr>
          <w:p w:rsidR="003652DB" w:rsidRPr="00934FDF" w:rsidRDefault="00EA7C3B" w:rsidP="00934FDF">
            <w:pPr>
              <w:jc w:val="center"/>
              <w:rPr>
                <w:rFonts w:ascii="Calibri" w:hAnsi="Calibri"/>
                <w:color w:val="000000"/>
                <w:szCs w:val="22"/>
              </w:rPr>
            </w:pPr>
            <w:r>
              <w:rPr>
                <w:rFonts w:ascii="Calibri" w:hAnsi="Calibri"/>
                <w:color w:val="000000"/>
                <w:szCs w:val="22"/>
              </w:rPr>
              <w:t>7.2, 7.4, 7.G, 8.3, 8.G</w:t>
            </w:r>
          </w:p>
        </w:tc>
      </w:tr>
      <w:tr w:rsidR="003652DB" w:rsidRPr="00934FDF" w:rsidTr="002E1988">
        <w:trPr>
          <w:trHeight w:val="900"/>
        </w:trPr>
        <w:tc>
          <w:tcPr>
            <w:tcW w:w="3414" w:type="pct"/>
            <w:tcBorders>
              <w:top w:val="nil"/>
              <w:left w:val="single" w:sz="4" w:space="0" w:color="auto"/>
              <w:bottom w:val="single" w:sz="4" w:space="0" w:color="auto"/>
              <w:right w:val="single" w:sz="4" w:space="0" w:color="auto"/>
            </w:tcBorders>
            <w:shd w:val="clear" w:color="auto" w:fill="auto"/>
            <w:vAlign w:val="center"/>
            <w:hideMark/>
          </w:tcPr>
          <w:p w:rsidR="003652DB" w:rsidRPr="00B00606" w:rsidRDefault="003652DB" w:rsidP="00BD3917">
            <w:pPr>
              <w:numPr>
                <w:ilvl w:val="0"/>
                <w:numId w:val="72"/>
              </w:numPr>
              <w:ind w:hanging="335"/>
              <w:rPr>
                <w:rFonts w:eastAsia="Calibri"/>
                <w:sz w:val="20"/>
                <w:szCs w:val="20"/>
              </w:rPr>
            </w:pPr>
            <w:r w:rsidRPr="00B00606">
              <w:rPr>
                <w:rFonts w:eastAsia="Calibri"/>
                <w:sz w:val="20"/>
                <w:szCs w:val="20"/>
              </w:rPr>
              <w:t>sprachgeschichtliche Zusammenhänge erkennen und mithilfe von Begriffen des Sprachwandels (zum Beispiel Bedeutungswandel, fremdsprachliche Einflüsse, regionalsprachliche Besonderheiten) exemplarisch b</w:t>
            </w:r>
            <w:r w:rsidRPr="00B00606">
              <w:rPr>
                <w:rFonts w:eastAsia="Calibri"/>
                <w:sz w:val="20"/>
                <w:szCs w:val="20"/>
              </w:rPr>
              <w:t>e</w:t>
            </w:r>
            <w:r w:rsidRPr="00B00606">
              <w:rPr>
                <w:rFonts w:eastAsia="Calibri"/>
                <w:sz w:val="20"/>
                <w:szCs w:val="20"/>
              </w:rPr>
              <w:t>schreiben</w:t>
            </w:r>
          </w:p>
        </w:tc>
        <w:tc>
          <w:tcPr>
            <w:tcW w:w="1586" w:type="pct"/>
            <w:tcBorders>
              <w:top w:val="nil"/>
              <w:left w:val="nil"/>
              <w:bottom w:val="single" w:sz="4" w:space="0" w:color="auto"/>
              <w:right w:val="single" w:sz="4" w:space="0" w:color="auto"/>
            </w:tcBorders>
            <w:shd w:val="clear" w:color="auto" w:fill="auto"/>
            <w:noWrap/>
            <w:vAlign w:val="center"/>
          </w:tcPr>
          <w:p w:rsidR="003652DB" w:rsidRPr="00934FDF" w:rsidRDefault="00EA7C3B" w:rsidP="00934FDF">
            <w:pPr>
              <w:jc w:val="center"/>
              <w:rPr>
                <w:rFonts w:ascii="Calibri" w:hAnsi="Calibri"/>
                <w:color w:val="000000"/>
                <w:szCs w:val="22"/>
              </w:rPr>
            </w:pPr>
            <w:r>
              <w:rPr>
                <w:rFonts w:ascii="Calibri" w:hAnsi="Calibri"/>
                <w:color w:val="000000"/>
                <w:szCs w:val="22"/>
              </w:rPr>
              <w:t>7.1, 7.6, 8.5, 8.G</w:t>
            </w:r>
          </w:p>
        </w:tc>
      </w:tr>
      <w:tr w:rsidR="003652DB" w:rsidRPr="00934FDF" w:rsidTr="002E1988">
        <w:trPr>
          <w:trHeight w:val="300"/>
        </w:trPr>
        <w:tc>
          <w:tcPr>
            <w:tcW w:w="3414" w:type="pct"/>
            <w:tcBorders>
              <w:top w:val="nil"/>
              <w:left w:val="single" w:sz="4" w:space="0" w:color="auto"/>
              <w:bottom w:val="single" w:sz="4" w:space="0" w:color="auto"/>
              <w:right w:val="single" w:sz="4" w:space="0" w:color="auto"/>
            </w:tcBorders>
            <w:shd w:val="clear" w:color="000000" w:fill="D9D9D9"/>
            <w:vAlign w:val="center"/>
            <w:hideMark/>
          </w:tcPr>
          <w:p w:rsidR="003652DB" w:rsidRPr="00934FDF" w:rsidRDefault="003652DB" w:rsidP="00934FDF">
            <w:pPr>
              <w:rPr>
                <w:rFonts w:cs="Arial"/>
                <w:b/>
                <w:bCs/>
                <w:color w:val="000000"/>
                <w:sz w:val="20"/>
                <w:szCs w:val="20"/>
              </w:rPr>
            </w:pPr>
            <w:r w:rsidRPr="00934FDF">
              <w:rPr>
                <w:rFonts w:cs="Arial"/>
                <w:b/>
                <w:bCs/>
                <w:color w:val="000000"/>
                <w:sz w:val="20"/>
                <w:szCs w:val="20"/>
              </w:rPr>
              <w:t>Sprachliche Äußerungen funktional gestalten</w:t>
            </w:r>
          </w:p>
        </w:tc>
        <w:tc>
          <w:tcPr>
            <w:tcW w:w="1586" w:type="pct"/>
            <w:tcBorders>
              <w:top w:val="nil"/>
              <w:left w:val="nil"/>
              <w:bottom w:val="single" w:sz="4" w:space="0" w:color="auto"/>
              <w:right w:val="single" w:sz="4" w:space="0" w:color="auto"/>
            </w:tcBorders>
            <w:shd w:val="clear" w:color="000000" w:fill="D9D9D9"/>
            <w:noWrap/>
            <w:vAlign w:val="center"/>
          </w:tcPr>
          <w:p w:rsidR="003652DB" w:rsidRPr="00934FDF" w:rsidRDefault="003652DB" w:rsidP="00934FDF">
            <w:pPr>
              <w:jc w:val="center"/>
              <w:rPr>
                <w:rFonts w:ascii="Calibri" w:hAnsi="Calibri"/>
                <w:color w:val="000000"/>
                <w:szCs w:val="22"/>
              </w:rPr>
            </w:pPr>
          </w:p>
        </w:tc>
      </w:tr>
      <w:tr w:rsidR="003652DB" w:rsidRPr="00934FDF" w:rsidTr="002E1988">
        <w:trPr>
          <w:trHeight w:val="675"/>
        </w:trPr>
        <w:tc>
          <w:tcPr>
            <w:tcW w:w="3414" w:type="pct"/>
            <w:tcBorders>
              <w:top w:val="nil"/>
              <w:left w:val="single" w:sz="4" w:space="0" w:color="auto"/>
              <w:bottom w:val="single" w:sz="4" w:space="0" w:color="auto"/>
              <w:right w:val="single" w:sz="4" w:space="0" w:color="auto"/>
            </w:tcBorders>
            <w:shd w:val="clear" w:color="auto" w:fill="auto"/>
            <w:vAlign w:val="center"/>
            <w:hideMark/>
          </w:tcPr>
          <w:p w:rsidR="003652DB" w:rsidRPr="00B00606" w:rsidRDefault="003652DB" w:rsidP="00BD3917">
            <w:pPr>
              <w:numPr>
                <w:ilvl w:val="0"/>
                <w:numId w:val="72"/>
              </w:numPr>
              <w:ind w:hanging="335"/>
              <w:rPr>
                <w:rFonts w:eastAsia="Calibri"/>
                <w:sz w:val="20"/>
                <w:szCs w:val="20"/>
              </w:rPr>
            </w:pPr>
            <w:r w:rsidRPr="00B00606">
              <w:rPr>
                <w:rFonts w:eastAsia="Calibri"/>
                <w:sz w:val="20"/>
                <w:szCs w:val="20"/>
              </w:rPr>
              <w:t>unterschiedliche Sprechabsichten situationsangemessen und adre</w:t>
            </w:r>
            <w:r w:rsidRPr="00B00606">
              <w:rPr>
                <w:rFonts w:eastAsia="Calibri"/>
                <w:sz w:val="20"/>
                <w:szCs w:val="20"/>
              </w:rPr>
              <w:t>s</w:t>
            </w:r>
            <w:r w:rsidRPr="00B00606">
              <w:rPr>
                <w:rFonts w:eastAsia="Calibri"/>
                <w:sz w:val="20"/>
                <w:szCs w:val="20"/>
              </w:rPr>
              <w:t>satenorientiert formulieren; dabei auch Körpersprache bewusst ei</w:t>
            </w:r>
            <w:r w:rsidRPr="00B00606">
              <w:rPr>
                <w:rFonts w:eastAsia="Calibri"/>
                <w:sz w:val="20"/>
                <w:szCs w:val="20"/>
              </w:rPr>
              <w:t>n</w:t>
            </w:r>
            <w:r w:rsidRPr="00B00606">
              <w:rPr>
                <w:rFonts w:eastAsia="Calibri"/>
                <w:sz w:val="20"/>
                <w:szCs w:val="20"/>
              </w:rPr>
              <w:t>setzen</w:t>
            </w:r>
          </w:p>
        </w:tc>
        <w:tc>
          <w:tcPr>
            <w:tcW w:w="1586" w:type="pct"/>
            <w:tcBorders>
              <w:top w:val="nil"/>
              <w:left w:val="nil"/>
              <w:bottom w:val="single" w:sz="4" w:space="0" w:color="auto"/>
              <w:right w:val="single" w:sz="4" w:space="0" w:color="auto"/>
            </w:tcBorders>
            <w:shd w:val="clear" w:color="auto" w:fill="auto"/>
            <w:noWrap/>
            <w:vAlign w:val="center"/>
          </w:tcPr>
          <w:p w:rsidR="003652DB" w:rsidRPr="00934FDF" w:rsidRDefault="00EA7C3B" w:rsidP="00934FDF">
            <w:pPr>
              <w:jc w:val="center"/>
              <w:rPr>
                <w:rFonts w:ascii="Calibri" w:hAnsi="Calibri"/>
                <w:color w:val="000000"/>
                <w:szCs w:val="22"/>
              </w:rPr>
            </w:pPr>
            <w:r>
              <w:rPr>
                <w:rFonts w:ascii="Calibri" w:hAnsi="Calibri"/>
                <w:color w:val="000000"/>
                <w:szCs w:val="22"/>
              </w:rPr>
              <w:t>7.1, 7.5, 8.3, 8.4, 8.G</w:t>
            </w:r>
          </w:p>
        </w:tc>
      </w:tr>
      <w:tr w:rsidR="003652DB" w:rsidRPr="00934FDF" w:rsidTr="002E1988">
        <w:trPr>
          <w:trHeight w:val="450"/>
        </w:trPr>
        <w:tc>
          <w:tcPr>
            <w:tcW w:w="3414" w:type="pct"/>
            <w:tcBorders>
              <w:top w:val="nil"/>
              <w:left w:val="single" w:sz="4" w:space="0" w:color="auto"/>
              <w:bottom w:val="single" w:sz="4" w:space="0" w:color="auto"/>
              <w:right w:val="single" w:sz="4" w:space="0" w:color="auto"/>
            </w:tcBorders>
            <w:shd w:val="clear" w:color="auto" w:fill="auto"/>
            <w:vAlign w:val="center"/>
            <w:hideMark/>
          </w:tcPr>
          <w:p w:rsidR="003652DB" w:rsidRPr="00B00606" w:rsidRDefault="003652DB" w:rsidP="00BD3917">
            <w:pPr>
              <w:numPr>
                <w:ilvl w:val="0"/>
                <w:numId w:val="72"/>
              </w:numPr>
              <w:ind w:hanging="335"/>
              <w:rPr>
                <w:rFonts w:eastAsia="Calibri"/>
                <w:sz w:val="20"/>
                <w:szCs w:val="20"/>
              </w:rPr>
            </w:pPr>
            <w:r w:rsidRPr="00B00606">
              <w:rPr>
                <w:rFonts w:eastAsia="Calibri"/>
                <w:sz w:val="20"/>
                <w:szCs w:val="20"/>
              </w:rPr>
              <w:t>auch komplexere Zusammenhänge und Inhalte adressatenorientiert, sac</w:t>
            </w:r>
            <w:r w:rsidRPr="00B00606">
              <w:rPr>
                <w:rFonts w:eastAsia="Calibri"/>
                <w:sz w:val="20"/>
                <w:szCs w:val="20"/>
              </w:rPr>
              <w:t>h</w:t>
            </w:r>
            <w:r w:rsidRPr="00B00606">
              <w:rPr>
                <w:rFonts w:eastAsia="Calibri"/>
                <w:sz w:val="20"/>
                <w:szCs w:val="20"/>
              </w:rPr>
              <w:t>gerecht und übersichtlich darstellen</w:t>
            </w:r>
          </w:p>
        </w:tc>
        <w:tc>
          <w:tcPr>
            <w:tcW w:w="1586" w:type="pct"/>
            <w:tcBorders>
              <w:top w:val="nil"/>
              <w:left w:val="nil"/>
              <w:bottom w:val="single" w:sz="4" w:space="0" w:color="auto"/>
              <w:right w:val="single" w:sz="4" w:space="0" w:color="auto"/>
            </w:tcBorders>
            <w:shd w:val="clear" w:color="auto" w:fill="auto"/>
            <w:noWrap/>
            <w:vAlign w:val="center"/>
          </w:tcPr>
          <w:p w:rsidR="003652DB" w:rsidRPr="00934FDF" w:rsidRDefault="00EA7C3B" w:rsidP="00934FDF">
            <w:pPr>
              <w:jc w:val="center"/>
              <w:rPr>
                <w:rFonts w:ascii="Calibri" w:hAnsi="Calibri"/>
                <w:color w:val="000000"/>
                <w:szCs w:val="22"/>
              </w:rPr>
            </w:pPr>
            <w:r>
              <w:rPr>
                <w:rFonts w:ascii="Calibri" w:hAnsi="Calibri"/>
                <w:color w:val="000000"/>
                <w:szCs w:val="22"/>
              </w:rPr>
              <w:t>7.1, 7.2, 7.G, 8.1, 8.3, 8.G</w:t>
            </w:r>
          </w:p>
        </w:tc>
      </w:tr>
      <w:tr w:rsidR="003652DB" w:rsidRPr="00934FDF" w:rsidTr="002E1988">
        <w:trPr>
          <w:trHeight w:val="675"/>
        </w:trPr>
        <w:tc>
          <w:tcPr>
            <w:tcW w:w="3414" w:type="pct"/>
            <w:tcBorders>
              <w:top w:val="nil"/>
              <w:left w:val="single" w:sz="4" w:space="0" w:color="auto"/>
              <w:bottom w:val="single" w:sz="4" w:space="0" w:color="auto"/>
              <w:right w:val="single" w:sz="4" w:space="0" w:color="auto"/>
            </w:tcBorders>
            <w:shd w:val="clear" w:color="auto" w:fill="auto"/>
            <w:vAlign w:val="center"/>
            <w:hideMark/>
          </w:tcPr>
          <w:p w:rsidR="003652DB" w:rsidRPr="00B00606" w:rsidRDefault="003652DB" w:rsidP="00BD3917">
            <w:pPr>
              <w:numPr>
                <w:ilvl w:val="0"/>
                <w:numId w:val="72"/>
              </w:numPr>
              <w:ind w:hanging="335"/>
              <w:rPr>
                <w:rFonts w:eastAsia="Calibri"/>
                <w:sz w:val="20"/>
                <w:szCs w:val="20"/>
              </w:rPr>
            </w:pPr>
            <w:r w:rsidRPr="00B00606">
              <w:rPr>
                <w:rFonts w:eastAsia="Calibri"/>
                <w:sz w:val="20"/>
                <w:szCs w:val="20"/>
              </w:rPr>
              <w:t>bei eigenen Sprech- und Schreibhandlungen distinktive Besonderhe</w:t>
            </w:r>
            <w:r w:rsidRPr="00B00606">
              <w:rPr>
                <w:rFonts w:eastAsia="Calibri"/>
                <w:sz w:val="20"/>
                <w:szCs w:val="20"/>
              </w:rPr>
              <w:t>i</w:t>
            </w:r>
            <w:r w:rsidRPr="00B00606">
              <w:rPr>
                <w:rFonts w:eastAsia="Calibri"/>
                <w:sz w:val="20"/>
                <w:szCs w:val="20"/>
              </w:rPr>
              <w:t>ten gesprochener und geschriebener Sprache situationsangemessen und adress</w:t>
            </w:r>
            <w:r w:rsidRPr="00B00606">
              <w:rPr>
                <w:rFonts w:eastAsia="Calibri"/>
                <w:sz w:val="20"/>
                <w:szCs w:val="20"/>
              </w:rPr>
              <w:t>a</w:t>
            </w:r>
            <w:r w:rsidRPr="00B00606">
              <w:rPr>
                <w:rFonts w:eastAsia="Calibri"/>
                <w:sz w:val="20"/>
                <w:szCs w:val="20"/>
              </w:rPr>
              <w:t>tenbezogen beachten</w:t>
            </w:r>
          </w:p>
        </w:tc>
        <w:tc>
          <w:tcPr>
            <w:tcW w:w="1586" w:type="pct"/>
            <w:tcBorders>
              <w:top w:val="nil"/>
              <w:left w:val="nil"/>
              <w:bottom w:val="single" w:sz="4" w:space="0" w:color="auto"/>
              <w:right w:val="single" w:sz="4" w:space="0" w:color="auto"/>
            </w:tcBorders>
            <w:shd w:val="clear" w:color="auto" w:fill="auto"/>
            <w:noWrap/>
            <w:vAlign w:val="center"/>
          </w:tcPr>
          <w:p w:rsidR="003652DB" w:rsidRPr="00934FDF" w:rsidRDefault="00336B80" w:rsidP="00934FDF">
            <w:pPr>
              <w:jc w:val="center"/>
              <w:rPr>
                <w:rFonts w:ascii="Calibri" w:hAnsi="Calibri"/>
                <w:color w:val="000000"/>
                <w:szCs w:val="22"/>
              </w:rPr>
            </w:pPr>
            <w:r>
              <w:rPr>
                <w:rFonts w:ascii="Calibri" w:hAnsi="Calibri"/>
                <w:color w:val="000000"/>
                <w:szCs w:val="22"/>
              </w:rPr>
              <w:t>7.1, 7.G, 8.3, 8.G</w:t>
            </w:r>
          </w:p>
        </w:tc>
      </w:tr>
      <w:tr w:rsidR="003652DB" w:rsidRPr="00934FDF" w:rsidTr="002E1988">
        <w:trPr>
          <w:trHeight w:val="675"/>
        </w:trPr>
        <w:tc>
          <w:tcPr>
            <w:tcW w:w="3414" w:type="pct"/>
            <w:tcBorders>
              <w:top w:val="nil"/>
              <w:left w:val="single" w:sz="4" w:space="0" w:color="auto"/>
              <w:bottom w:val="single" w:sz="4" w:space="0" w:color="auto"/>
              <w:right w:val="single" w:sz="4" w:space="0" w:color="auto"/>
            </w:tcBorders>
            <w:shd w:val="clear" w:color="auto" w:fill="auto"/>
            <w:vAlign w:val="center"/>
            <w:hideMark/>
          </w:tcPr>
          <w:p w:rsidR="003652DB" w:rsidRPr="00B00606" w:rsidRDefault="003652DB" w:rsidP="00BD3917">
            <w:pPr>
              <w:numPr>
                <w:ilvl w:val="0"/>
                <w:numId w:val="72"/>
              </w:numPr>
              <w:ind w:hanging="335"/>
              <w:rPr>
                <w:rFonts w:eastAsia="Calibri"/>
                <w:sz w:val="20"/>
                <w:szCs w:val="20"/>
              </w:rPr>
            </w:pPr>
            <w:r w:rsidRPr="00B00606">
              <w:rPr>
                <w:rFonts w:eastAsia="Calibri"/>
                <w:sz w:val="20"/>
                <w:szCs w:val="20"/>
              </w:rPr>
              <w:t>Wortwahl, Sprachebenen, Tonfall und Umgangsformen begründet und differenziert gestalten, Sprechweisen unterscheiden und beac</w:t>
            </w:r>
            <w:r w:rsidRPr="00B00606">
              <w:rPr>
                <w:rFonts w:eastAsia="Calibri"/>
                <w:sz w:val="20"/>
                <w:szCs w:val="20"/>
              </w:rPr>
              <w:t>h</w:t>
            </w:r>
            <w:r w:rsidRPr="00B00606">
              <w:rPr>
                <w:rFonts w:eastAsia="Calibri"/>
                <w:sz w:val="20"/>
                <w:szCs w:val="20"/>
              </w:rPr>
              <w:t>ten (</w:t>
            </w:r>
            <w:r w:rsidR="00530AF9">
              <w:rPr>
                <w:rFonts w:eastAsia="Calibri"/>
                <w:sz w:val="20"/>
                <w:szCs w:val="20"/>
              </w:rPr>
              <w:t>z. B.</w:t>
            </w:r>
            <w:r w:rsidRPr="00B00606">
              <w:rPr>
                <w:rFonts w:eastAsia="Calibri"/>
                <w:sz w:val="20"/>
                <w:szCs w:val="20"/>
              </w:rPr>
              <w:t xml:space="preserve"> gehoben, a</w:t>
            </w:r>
            <w:r w:rsidRPr="00B00606">
              <w:rPr>
                <w:rFonts w:eastAsia="Calibri"/>
                <w:sz w:val="20"/>
                <w:szCs w:val="20"/>
              </w:rPr>
              <w:t>b</w:t>
            </w:r>
            <w:r w:rsidRPr="00B00606">
              <w:rPr>
                <w:rFonts w:eastAsia="Calibri"/>
                <w:sz w:val="20"/>
                <w:szCs w:val="20"/>
              </w:rPr>
              <w:t>wertend, ironisch)</w:t>
            </w:r>
          </w:p>
        </w:tc>
        <w:tc>
          <w:tcPr>
            <w:tcW w:w="1586" w:type="pct"/>
            <w:tcBorders>
              <w:top w:val="nil"/>
              <w:left w:val="nil"/>
              <w:bottom w:val="single" w:sz="4" w:space="0" w:color="auto"/>
              <w:right w:val="single" w:sz="4" w:space="0" w:color="auto"/>
            </w:tcBorders>
            <w:shd w:val="clear" w:color="auto" w:fill="auto"/>
            <w:noWrap/>
            <w:vAlign w:val="center"/>
          </w:tcPr>
          <w:p w:rsidR="003652DB" w:rsidRPr="00934FDF" w:rsidRDefault="00336B80" w:rsidP="00934FDF">
            <w:pPr>
              <w:jc w:val="center"/>
              <w:rPr>
                <w:rFonts w:ascii="Calibri" w:hAnsi="Calibri"/>
                <w:color w:val="000000"/>
                <w:szCs w:val="22"/>
              </w:rPr>
            </w:pPr>
            <w:r>
              <w:rPr>
                <w:rFonts w:ascii="Calibri" w:hAnsi="Calibri"/>
                <w:color w:val="000000"/>
                <w:szCs w:val="22"/>
              </w:rPr>
              <w:t>7.1, 7.G, 8.3, 8.G</w:t>
            </w:r>
          </w:p>
        </w:tc>
      </w:tr>
      <w:tr w:rsidR="003652DB" w:rsidRPr="00934FDF" w:rsidTr="002E1988">
        <w:trPr>
          <w:trHeight w:val="900"/>
        </w:trPr>
        <w:tc>
          <w:tcPr>
            <w:tcW w:w="3414" w:type="pct"/>
            <w:tcBorders>
              <w:top w:val="nil"/>
              <w:left w:val="single" w:sz="4" w:space="0" w:color="auto"/>
              <w:bottom w:val="single" w:sz="4" w:space="0" w:color="auto"/>
              <w:right w:val="single" w:sz="4" w:space="0" w:color="auto"/>
            </w:tcBorders>
            <w:shd w:val="clear" w:color="auto" w:fill="auto"/>
            <w:vAlign w:val="center"/>
            <w:hideMark/>
          </w:tcPr>
          <w:p w:rsidR="003652DB" w:rsidRPr="00B00606" w:rsidRDefault="003652DB" w:rsidP="00BD3917">
            <w:pPr>
              <w:numPr>
                <w:ilvl w:val="0"/>
                <w:numId w:val="72"/>
              </w:numPr>
              <w:ind w:hanging="335"/>
              <w:rPr>
                <w:rFonts w:eastAsia="Calibri"/>
                <w:sz w:val="20"/>
                <w:szCs w:val="20"/>
              </w:rPr>
            </w:pPr>
            <w:r w:rsidRPr="00B00606">
              <w:rPr>
                <w:rFonts w:eastAsia="Calibri"/>
                <w:sz w:val="20"/>
                <w:szCs w:val="20"/>
              </w:rPr>
              <w:t>sprachliche Äußerungen mündlich und schriftlich situationsangeme</w:t>
            </w:r>
            <w:r w:rsidRPr="00B00606">
              <w:rPr>
                <w:rFonts w:eastAsia="Calibri"/>
                <w:sz w:val="20"/>
                <w:szCs w:val="20"/>
              </w:rPr>
              <w:t>s</w:t>
            </w:r>
            <w:r w:rsidRPr="00B00606">
              <w:rPr>
                <w:rFonts w:eastAsia="Calibri"/>
                <w:sz w:val="20"/>
                <w:szCs w:val="20"/>
              </w:rPr>
              <w:t>sen und adressatengerecht formulieren (</w:t>
            </w:r>
            <w:r w:rsidR="00530AF9">
              <w:rPr>
                <w:rFonts w:eastAsia="Calibri"/>
                <w:sz w:val="20"/>
                <w:szCs w:val="20"/>
              </w:rPr>
              <w:t>z. B.</w:t>
            </w:r>
            <w:r w:rsidRPr="00B00606">
              <w:rPr>
                <w:rFonts w:eastAsia="Calibri"/>
                <w:sz w:val="20"/>
                <w:szCs w:val="20"/>
              </w:rPr>
              <w:t xml:space="preserve"> Rollendiskussion, Di</w:t>
            </w:r>
            <w:r w:rsidRPr="00B00606">
              <w:rPr>
                <w:rFonts w:eastAsia="Calibri"/>
                <w:sz w:val="20"/>
                <w:szCs w:val="20"/>
              </w:rPr>
              <w:t>a</w:t>
            </w:r>
            <w:r w:rsidRPr="00B00606">
              <w:rPr>
                <w:rFonts w:eastAsia="Calibri"/>
                <w:sz w:val="20"/>
                <w:szCs w:val="20"/>
              </w:rPr>
              <w:t>log, Bewerbungsschreiben, Lebenslauf, Vorstellungsgespräch, A</w:t>
            </w:r>
            <w:r w:rsidRPr="00B00606">
              <w:rPr>
                <w:rFonts w:eastAsia="Calibri"/>
                <w:sz w:val="20"/>
                <w:szCs w:val="20"/>
              </w:rPr>
              <w:t>n</w:t>
            </w:r>
            <w:r w:rsidRPr="00B00606">
              <w:rPr>
                <w:rFonts w:eastAsia="Calibri"/>
                <w:sz w:val="20"/>
                <w:szCs w:val="20"/>
              </w:rPr>
              <w:t>trag, sachlicher Brief)</w:t>
            </w:r>
          </w:p>
        </w:tc>
        <w:tc>
          <w:tcPr>
            <w:tcW w:w="1586" w:type="pct"/>
            <w:tcBorders>
              <w:top w:val="nil"/>
              <w:left w:val="nil"/>
              <w:bottom w:val="single" w:sz="4" w:space="0" w:color="auto"/>
              <w:right w:val="single" w:sz="4" w:space="0" w:color="auto"/>
            </w:tcBorders>
            <w:shd w:val="clear" w:color="auto" w:fill="auto"/>
            <w:noWrap/>
            <w:vAlign w:val="center"/>
          </w:tcPr>
          <w:p w:rsidR="003652DB" w:rsidRPr="00934FDF" w:rsidRDefault="00336B80" w:rsidP="00934FDF">
            <w:pPr>
              <w:jc w:val="center"/>
              <w:rPr>
                <w:rFonts w:ascii="Calibri" w:hAnsi="Calibri"/>
                <w:color w:val="000000"/>
                <w:szCs w:val="22"/>
              </w:rPr>
            </w:pPr>
            <w:r>
              <w:rPr>
                <w:rFonts w:ascii="Calibri" w:hAnsi="Calibri"/>
                <w:color w:val="000000"/>
                <w:szCs w:val="22"/>
              </w:rPr>
              <w:t>7.1, 7.2, 7.4, 8.1, 8.3, 8.5, 8.6</w:t>
            </w:r>
          </w:p>
        </w:tc>
      </w:tr>
      <w:tr w:rsidR="003652DB" w:rsidRPr="00934FDF" w:rsidTr="002E1988">
        <w:trPr>
          <w:trHeight w:val="450"/>
        </w:trPr>
        <w:tc>
          <w:tcPr>
            <w:tcW w:w="3414" w:type="pct"/>
            <w:tcBorders>
              <w:top w:val="nil"/>
              <w:left w:val="single" w:sz="4" w:space="0" w:color="auto"/>
              <w:bottom w:val="single" w:sz="4" w:space="0" w:color="auto"/>
              <w:right w:val="single" w:sz="4" w:space="0" w:color="auto"/>
            </w:tcBorders>
            <w:shd w:val="clear" w:color="auto" w:fill="auto"/>
            <w:vAlign w:val="center"/>
            <w:hideMark/>
          </w:tcPr>
          <w:p w:rsidR="003652DB" w:rsidRPr="00B00606" w:rsidRDefault="003652DB" w:rsidP="00BD3917">
            <w:pPr>
              <w:numPr>
                <w:ilvl w:val="0"/>
                <w:numId w:val="72"/>
              </w:numPr>
              <w:ind w:hanging="335"/>
              <w:rPr>
                <w:rFonts w:eastAsia="Calibri"/>
                <w:sz w:val="20"/>
                <w:szCs w:val="20"/>
              </w:rPr>
            </w:pPr>
            <w:r w:rsidRPr="00B00606">
              <w:rPr>
                <w:rFonts w:eastAsia="Calibri"/>
                <w:sz w:val="20"/>
                <w:szCs w:val="20"/>
              </w:rPr>
              <w:t>unterschiedliche Vortrags- und Präsentationstechniken adressate</w:t>
            </w:r>
            <w:r w:rsidRPr="00B00606">
              <w:rPr>
                <w:rFonts w:eastAsia="Calibri"/>
                <w:sz w:val="20"/>
                <w:szCs w:val="20"/>
              </w:rPr>
              <w:t>n</w:t>
            </w:r>
            <w:r w:rsidRPr="00B00606">
              <w:rPr>
                <w:rFonts w:eastAsia="Calibri"/>
                <w:sz w:val="20"/>
                <w:szCs w:val="20"/>
              </w:rPr>
              <w:t>gerecht, zie</w:t>
            </w:r>
            <w:r w:rsidRPr="00B00606">
              <w:rPr>
                <w:rFonts w:eastAsia="Calibri"/>
                <w:sz w:val="20"/>
                <w:szCs w:val="20"/>
              </w:rPr>
              <w:t>l</w:t>
            </w:r>
            <w:r w:rsidRPr="00B00606">
              <w:rPr>
                <w:rFonts w:eastAsia="Calibri"/>
                <w:sz w:val="20"/>
                <w:szCs w:val="20"/>
              </w:rPr>
              <w:t>führend und begründet einsetzen</w:t>
            </w:r>
          </w:p>
        </w:tc>
        <w:tc>
          <w:tcPr>
            <w:tcW w:w="1586" w:type="pct"/>
            <w:tcBorders>
              <w:top w:val="nil"/>
              <w:left w:val="nil"/>
              <w:bottom w:val="single" w:sz="4" w:space="0" w:color="auto"/>
              <w:right w:val="single" w:sz="4" w:space="0" w:color="auto"/>
            </w:tcBorders>
            <w:shd w:val="clear" w:color="auto" w:fill="auto"/>
            <w:noWrap/>
            <w:vAlign w:val="center"/>
          </w:tcPr>
          <w:p w:rsidR="003652DB" w:rsidRPr="00934FDF" w:rsidRDefault="00336B80" w:rsidP="00934FDF">
            <w:pPr>
              <w:jc w:val="center"/>
              <w:rPr>
                <w:rFonts w:ascii="Calibri" w:hAnsi="Calibri"/>
                <w:color w:val="000000"/>
                <w:szCs w:val="22"/>
              </w:rPr>
            </w:pPr>
            <w:r>
              <w:rPr>
                <w:rFonts w:ascii="Calibri" w:hAnsi="Calibri"/>
                <w:color w:val="000000"/>
                <w:szCs w:val="22"/>
              </w:rPr>
              <w:t>7.2, 7.5, 7.7, 8.4, 8.5</w:t>
            </w:r>
          </w:p>
        </w:tc>
      </w:tr>
      <w:tr w:rsidR="003652DB" w:rsidRPr="00934FDF" w:rsidTr="002E1988">
        <w:trPr>
          <w:trHeight w:val="450"/>
        </w:trPr>
        <w:tc>
          <w:tcPr>
            <w:tcW w:w="3414" w:type="pct"/>
            <w:tcBorders>
              <w:top w:val="nil"/>
              <w:left w:val="single" w:sz="4" w:space="0" w:color="auto"/>
              <w:bottom w:val="single" w:sz="4" w:space="0" w:color="auto"/>
              <w:right w:val="single" w:sz="4" w:space="0" w:color="auto"/>
            </w:tcBorders>
            <w:shd w:val="clear" w:color="auto" w:fill="auto"/>
            <w:vAlign w:val="center"/>
            <w:hideMark/>
          </w:tcPr>
          <w:p w:rsidR="003652DB" w:rsidRPr="00B00606" w:rsidRDefault="003652DB" w:rsidP="00BD3917">
            <w:pPr>
              <w:numPr>
                <w:ilvl w:val="0"/>
                <w:numId w:val="72"/>
              </w:numPr>
              <w:ind w:hanging="335"/>
              <w:rPr>
                <w:rFonts w:eastAsia="Calibri"/>
                <w:sz w:val="20"/>
                <w:szCs w:val="20"/>
              </w:rPr>
            </w:pPr>
            <w:r w:rsidRPr="00B00606">
              <w:rPr>
                <w:rFonts w:eastAsia="Calibri"/>
                <w:sz w:val="20"/>
                <w:szCs w:val="20"/>
              </w:rPr>
              <w:t>kritierienorientiert Feedback zu Präsentationen formulieren; Fee</w:t>
            </w:r>
            <w:r w:rsidRPr="00B00606">
              <w:rPr>
                <w:rFonts w:eastAsia="Calibri"/>
                <w:sz w:val="20"/>
                <w:szCs w:val="20"/>
              </w:rPr>
              <w:t>d</w:t>
            </w:r>
            <w:r w:rsidRPr="00B00606">
              <w:rPr>
                <w:rFonts w:eastAsia="Calibri"/>
                <w:sz w:val="20"/>
                <w:szCs w:val="20"/>
              </w:rPr>
              <w:t>back a</w:t>
            </w:r>
            <w:r w:rsidRPr="00B00606">
              <w:rPr>
                <w:rFonts w:eastAsia="Calibri"/>
                <w:sz w:val="20"/>
                <w:szCs w:val="20"/>
              </w:rPr>
              <w:t>k</w:t>
            </w:r>
            <w:r w:rsidRPr="00B00606">
              <w:rPr>
                <w:rFonts w:eastAsia="Calibri"/>
                <w:sz w:val="20"/>
                <w:szCs w:val="20"/>
              </w:rPr>
              <w:t>tiv einholen und nutzen</w:t>
            </w:r>
          </w:p>
        </w:tc>
        <w:tc>
          <w:tcPr>
            <w:tcW w:w="1586" w:type="pct"/>
            <w:tcBorders>
              <w:top w:val="nil"/>
              <w:left w:val="nil"/>
              <w:bottom w:val="single" w:sz="4" w:space="0" w:color="auto"/>
              <w:right w:val="single" w:sz="4" w:space="0" w:color="auto"/>
            </w:tcBorders>
            <w:shd w:val="clear" w:color="auto" w:fill="auto"/>
            <w:noWrap/>
            <w:vAlign w:val="center"/>
          </w:tcPr>
          <w:p w:rsidR="003652DB" w:rsidRPr="00934FDF" w:rsidRDefault="00336B80" w:rsidP="00934FDF">
            <w:pPr>
              <w:jc w:val="center"/>
              <w:rPr>
                <w:rFonts w:ascii="Calibri" w:hAnsi="Calibri"/>
                <w:color w:val="000000"/>
                <w:szCs w:val="22"/>
              </w:rPr>
            </w:pPr>
            <w:r>
              <w:rPr>
                <w:rFonts w:ascii="Calibri" w:hAnsi="Calibri"/>
                <w:color w:val="000000"/>
                <w:szCs w:val="22"/>
              </w:rPr>
              <w:t>7.2, 7.5, 7.7, 8.4, 8.5</w:t>
            </w:r>
          </w:p>
        </w:tc>
      </w:tr>
      <w:tr w:rsidR="003652DB" w:rsidRPr="00934FDF" w:rsidTr="002E1988">
        <w:trPr>
          <w:trHeight w:val="300"/>
        </w:trPr>
        <w:tc>
          <w:tcPr>
            <w:tcW w:w="3414" w:type="pct"/>
            <w:tcBorders>
              <w:top w:val="nil"/>
              <w:left w:val="single" w:sz="4" w:space="0" w:color="auto"/>
              <w:bottom w:val="single" w:sz="4" w:space="0" w:color="auto"/>
              <w:right w:val="single" w:sz="4" w:space="0" w:color="auto"/>
            </w:tcBorders>
            <w:shd w:val="clear" w:color="000000" w:fill="D9D9D9"/>
            <w:vAlign w:val="center"/>
            <w:hideMark/>
          </w:tcPr>
          <w:p w:rsidR="003652DB" w:rsidRPr="00934FDF" w:rsidRDefault="003652DB" w:rsidP="00934FDF">
            <w:pPr>
              <w:rPr>
                <w:rFonts w:cs="Arial"/>
                <w:b/>
                <w:bCs/>
                <w:color w:val="000000"/>
                <w:sz w:val="20"/>
                <w:szCs w:val="20"/>
              </w:rPr>
            </w:pPr>
            <w:r w:rsidRPr="00934FDF">
              <w:rPr>
                <w:rFonts w:cs="Arial"/>
                <w:b/>
                <w:bCs/>
                <w:color w:val="000000"/>
                <w:sz w:val="20"/>
                <w:szCs w:val="20"/>
              </w:rPr>
              <w:t>Sprache und Identität</w:t>
            </w:r>
          </w:p>
        </w:tc>
        <w:tc>
          <w:tcPr>
            <w:tcW w:w="1586" w:type="pct"/>
            <w:tcBorders>
              <w:top w:val="nil"/>
              <w:left w:val="nil"/>
              <w:bottom w:val="single" w:sz="4" w:space="0" w:color="auto"/>
              <w:right w:val="single" w:sz="4" w:space="0" w:color="auto"/>
            </w:tcBorders>
            <w:shd w:val="clear" w:color="000000" w:fill="D9D9D9"/>
            <w:noWrap/>
            <w:vAlign w:val="center"/>
          </w:tcPr>
          <w:p w:rsidR="003652DB" w:rsidRPr="00934FDF" w:rsidRDefault="003652DB" w:rsidP="00934FDF">
            <w:pPr>
              <w:jc w:val="center"/>
              <w:rPr>
                <w:rFonts w:ascii="Calibri" w:hAnsi="Calibri"/>
                <w:color w:val="000000"/>
                <w:szCs w:val="22"/>
              </w:rPr>
            </w:pPr>
          </w:p>
        </w:tc>
      </w:tr>
      <w:tr w:rsidR="003652DB" w:rsidRPr="00934FDF" w:rsidTr="002E1988">
        <w:trPr>
          <w:trHeight w:val="450"/>
        </w:trPr>
        <w:tc>
          <w:tcPr>
            <w:tcW w:w="3414" w:type="pct"/>
            <w:tcBorders>
              <w:top w:val="nil"/>
              <w:left w:val="single" w:sz="4" w:space="0" w:color="auto"/>
              <w:bottom w:val="single" w:sz="4" w:space="0" w:color="auto"/>
              <w:right w:val="single" w:sz="4" w:space="0" w:color="auto"/>
            </w:tcBorders>
            <w:shd w:val="clear" w:color="auto" w:fill="auto"/>
            <w:vAlign w:val="center"/>
            <w:hideMark/>
          </w:tcPr>
          <w:p w:rsidR="003652DB" w:rsidRPr="00B00606" w:rsidRDefault="003652DB" w:rsidP="00BD3917">
            <w:pPr>
              <w:numPr>
                <w:ilvl w:val="0"/>
                <w:numId w:val="72"/>
              </w:numPr>
              <w:ind w:hanging="335"/>
              <w:rPr>
                <w:rFonts w:eastAsia="Calibri"/>
                <w:sz w:val="20"/>
                <w:szCs w:val="20"/>
              </w:rPr>
            </w:pPr>
            <w:r w:rsidRPr="00B00606">
              <w:rPr>
                <w:rFonts w:eastAsia="Calibri"/>
                <w:sz w:val="20"/>
                <w:szCs w:val="20"/>
              </w:rPr>
              <w:t>Sprache als Mittel der Identitätsbildung erkennen und beschre</w:t>
            </w:r>
            <w:r w:rsidRPr="00B00606">
              <w:rPr>
                <w:rFonts w:eastAsia="Calibri"/>
                <w:sz w:val="20"/>
                <w:szCs w:val="20"/>
              </w:rPr>
              <w:t>i</w:t>
            </w:r>
            <w:r w:rsidRPr="00B00606">
              <w:rPr>
                <w:rFonts w:eastAsia="Calibri"/>
                <w:sz w:val="20"/>
                <w:szCs w:val="20"/>
              </w:rPr>
              <w:t>ben</w:t>
            </w:r>
          </w:p>
        </w:tc>
        <w:tc>
          <w:tcPr>
            <w:tcW w:w="1586" w:type="pct"/>
            <w:tcBorders>
              <w:top w:val="nil"/>
              <w:left w:val="nil"/>
              <w:bottom w:val="single" w:sz="4" w:space="0" w:color="auto"/>
              <w:right w:val="single" w:sz="4" w:space="0" w:color="auto"/>
            </w:tcBorders>
            <w:shd w:val="clear" w:color="auto" w:fill="auto"/>
            <w:noWrap/>
            <w:vAlign w:val="center"/>
          </w:tcPr>
          <w:p w:rsidR="003652DB" w:rsidRPr="00934FDF" w:rsidRDefault="00336B80" w:rsidP="00934FDF">
            <w:pPr>
              <w:jc w:val="center"/>
              <w:rPr>
                <w:rFonts w:ascii="Calibri" w:hAnsi="Calibri"/>
                <w:color w:val="000000"/>
                <w:szCs w:val="22"/>
              </w:rPr>
            </w:pPr>
            <w:r>
              <w:rPr>
                <w:rFonts w:ascii="Calibri" w:hAnsi="Calibri"/>
                <w:color w:val="000000"/>
                <w:szCs w:val="22"/>
              </w:rPr>
              <w:t>7.1, 7.6, 8.4, 8.G</w:t>
            </w:r>
          </w:p>
        </w:tc>
      </w:tr>
      <w:tr w:rsidR="003652DB" w:rsidRPr="00934FDF" w:rsidTr="002E1988">
        <w:trPr>
          <w:trHeight w:val="675"/>
        </w:trPr>
        <w:tc>
          <w:tcPr>
            <w:tcW w:w="3414" w:type="pct"/>
            <w:tcBorders>
              <w:top w:val="nil"/>
              <w:left w:val="single" w:sz="4" w:space="0" w:color="auto"/>
              <w:bottom w:val="single" w:sz="4" w:space="0" w:color="auto"/>
              <w:right w:val="single" w:sz="4" w:space="0" w:color="auto"/>
            </w:tcBorders>
            <w:shd w:val="clear" w:color="auto" w:fill="auto"/>
            <w:vAlign w:val="center"/>
            <w:hideMark/>
          </w:tcPr>
          <w:p w:rsidR="003652DB" w:rsidRPr="00B00606" w:rsidRDefault="003652DB" w:rsidP="00BD3917">
            <w:pPr>
              <w:numPr>
                <w:ilvl w:val="0"/>
                <w:numId w:val="72"/>
              </w:numPr>
              <w:ind w:hanging="335"/>
              <w:rPr>
                <w:rFonts w:eastAsia="Calibri"/>
                <w:sz w:val="20"/>
                <w:szCs w:val="20"/>
              </w:rPr>
            </w:pPr>
            <w:r w:rsidRPr="00B00606">
              <w:rPr>
                <w:rFonts w:eastAsia="Calibri"/>
                <w:sz w:val="20"/>
                <w:szCs w:val="20"/>
              </w:rPr>
              <w:t>kommunikative Funktionen des Dialekts, der Umgangssprache und der Standardsprache in ihren Abgrenzungen untersuchen und erlä</w:t>
            </w:r>
            <w:r w:rsidRPr="00B00606">
              <w:rPr>
                <w:rFonts w:eastAsia="Calibri"/>
                <w:sz w:val="20"/>
                <w:szCs w:val="20"/>
              </w:rPr>
              <w:t>u</w:t>
            </w:r>
            <w:r w:rsidRPr="00B00606">
              <w:rPr>
                <w:rFonts w:eastAsia="Calibri"/>
                <w:sz w:val="20"/>
                <w:szCs w:val="20"/>
              </w:rPr>
              <w:t>tern sowie Sprac</w:t>
            </w:r>
            <w:r w:rsidRPr="00B00606">
              <w:rPr>
                <w:rFonts w:eastAsia="Calibri"/>
                <w:sz w:val="20"/>
                <w:szCs w:val="20"/>
              </w:rPr>
              <w:t>h</w:t>
            </w:r>
            <w:r w:rsidRPr="00B00606">
              <w:rPr>
                <w:rFonts w:eastAsia="Calibri"/>
                <w:sz w:val="20"/>
                <w:szCs w:val="20"/>
              </w:rPr>
              <w:t>varietäten angemessen verwenden</w:t>
            </w:r>
          </w:p>
        </w:tc>
        <w:tc>
          <w:tcPr>
            <w:tcW w:w="1586" w:type="pct"/>
            <w:tcBorders>
              <w:top w:val="nil"/>
              <w:left w:val="nil"/>
              <w:bottom w:val="single" w:sz="4" w:space="0" w:color="auto"/>
              <w:right w:val="single" w:sz="4" w:space="0" w:color="auto"/>
            </w:tcBorders>
            <w:shd w:val="clear" w:color="auto" w:fill="auto"/>
            <w:noWrap/>
            <w:vAlign w:val="center"/>
          </w:tcPr>
          <w:p w:rsidR="003652DB" w:rsidRPr="00934FDF" w:rsidRDefault="00336B80" w:rsidP="00934FDF">
            <w:pPr>
              <w:jc w:val="center"/>
              <w:rPr>
                <w:rFonts w:ascii="Calibri" w:hAnsi="Calibri"/>
                <w:color w:val="000000"/>
                <w:szCs w:val="22"/>
              </w:rPr>
            </w:pPr>
            <w:r>
              <w:rPr>
                <w:rFonts w:ascii="Calibri" w:hAnsi="Calibri"/>
                <w:color w:val="000000"/>
                <w:szCs w:val="22"/>
              </w:rPr>
              <w:t>7.1, 7.6, 7.G, 8.G</w:t>
            </w:r>
          </w:p>
        </w:tc>
      </w:tr>
      <w:tr w:rsidR="003652DB" w:rsidRPr="00934FDF" w:rsidTr="002E1988">
        <w:trPr>
          <w:trHeight w:val="450"/>
        </w:trPr>
        <w:tc>
          <w:tcPr>
            <w:tcW w:w="3414" w:type="pct"/>
            <w:tcBorders>
              <w:top w:val="nil"/>
              <w:left w:val="single" w:sz="4" w:space="0" w:color="auto"/>
              <w:bottom w:val="single" w:sz="4" w:space="0" w:color="auto"/>
              <w:right w:val="single" w:sz="4" w:space="0" w:color="auto"/>
            </w:tcBorders>
            <w:shd w:val="clear" w:color="auto" w:fill="auto"/>
            <w:vAlign w:val="center"/>
            <w:hideMark/>
          </w:tcPr>
          <w:p w:rsidR="003652DB" w:rsidRPr="00B00606" w:rsidRDefault="0057105B" w:rsidP="00BD3917">
            <w:pPr>
              <w:numPr>
                <w:ilvl w:val="0"/>
                <w:numId w:val="72"/>
              </w:numPr>
              <w:ind w:hanging="335"/>
              <w:rPr>
                <w:rFonts w:eastAsia="Calibri"/>
                <w:sz w:val="20"/>
                <w:szCs w:val="20"/>
              </w:rPr>
            </w:pPr>
            <w:r w:rsidRPr="00B00606">
              <w:rPr>
                <w:rFonts w:eastAsia="Calibri"/>
                <w:sz w:val="20"/>
                <w:szCs w:val="20"/>
              </w:rPr>
              <w:t>e</w:t>
            </w:r>
            <w:r w:rsidR="003652DB" w:rsidRPr="00B00606">
              <w:rPr>
                <w:rFonts w:eastAsia="Calibri"/>
                <w:sz w:val="20"/>
                <w:szCs w:val="20"/>
              </w:rPr>
              <w:t>infache Merkmale von Fachsprachen exemplarisch untersuchen und ne</w:t>
            </w:r>
            <w:r w:rsidR="003652DB" w:rsidRPr="00B00606">
              <w:rPr>
                <w:rFonts w:eastAsia="Calibri"/>
                <w:sz w:val="20"/>
                <w:szCs w:val="20"/>
              </w:rPr>
              <w:t>n</w:t>
            </w:r>
            <w:r w:rsidR="003652DB" w:rsidRPr="00B00606">
              <w:rPr>
                <w:rFonts w:eastAsia="Calibri"/>
                <w:sz w:val="20"/>
                <w:szCs w:val="20"/>
              </w:rPr>
              <w:t>nen</w:t>
            </w:r>
          </w:p>
        </w:tc>
        <w:tc>
          <w:tcPr>
            <w:tcW w:w="1586" w:type="pct"/>
            <w:tcBorders>
              <w:top w:val="nil"/>
              <w:left w:val="nil"/>
              <w:bottom w:val="single" w:sz="4" w:space="0" w:color="auto"/>
              <w:right w:val="single" w:sz="4" w:space="0" w:color="auto"/>
            </w:tcBorders>
            <w:shd w:val="clear" w:color="auto" w:fill="auto"/>
            <w:noWrap/>
            <w:vAlign w:val="center"/>
          </w:tcPr>
          <w:p w:rsidR="003652DB" w:rsidRPr="00934FDF" w:rsidRDefault="00336B80" w:rsidP="00934FDF">
            <w:pPr>
              <w:jc w:val="center"/>
              <w:rPr>
                <w:rFonts w:ascii="Calibri" w:hAnsi="Calibri"/>
                <w:color w:val="000000"/>
                <w:szCs w:val="22"/>
              </w:rPr>
            </w:pPr>
            <w:r>
              <w:rPr>
                <w:rFonts w:ascii="Calibri" w:hAnsi="Calibri"/>
                <w:color w:val="000000"/>
                <w:szCs w:val="22"/>
              </w:rPr>
              <w:t>7.G, 8.1, 8.G</w:t>
            </w:r>
          </w:p>
        </w:tc>
      </w:tr>
      <w:tr w:rsidR="003652DB" w:rsidRPr="00934FDF" w:rsidTr="002E1988">
        <w:trPr>
          <w:trHeight w:val="675"/>
        </w:trPr>
        <w:tc>
          <w:tcPr>
            <w:tcW w:w="3414" w:type="pct"/>
            <w:tcBorders>
              <w:top w:val="nil"/>
              <w:left w:val="single" w:sz="4" w:space="0" w:color="auto"/>
              <w:bottom w:val="single" w:sz="4" w:space="0" w:color="auto"/>
              <w:right w:val="single" w:sz="4" w:space="0" w:color="auto"/>
            </w:tcBorders>
            <w:shd w:val="clear" w:color="auto" w:fill="auto"/>
            <w:vAlign w:val="center"/>
            <w:hideMark/>
          </w:tcPr>
          <w:p w:rsidR="003652DB" w:rsidRPr="00B00606" w:rsidRDefault="003652DB" w:rsidP="00BD3917">
            <w:pPr>
              <w:numPr>
                <w:ilvl w:val="0"/>
                <w:numId w:val="72"/>
              </w:numPr>
              <w:ind w:hanging="335"/>
              <w:rPr>
                <w:rFonts w:eastAsia="Calibri"/>
                <w:sz w:val="20"/>
                <w:szCs w:val="20"/>
              </w:rPr>
            </w:pPr>
            <w:r w:rsidRPr="00B00606">
              <w:rPr>
                <w:rFonts w:eastAsia="Calibri"/>
                <w:sz w:val="20"/>
                <w:szCs w:val="20"/>
              </w:rPr>
              <w:t>Funktion und Merkmale von Jugendsprache untersuchen und erlä</w:t>
            </w:r>
            <w:r w:rsidRPr="00B00606">
              <w:rPr>
                <w:rFonts w:eastAsia="Calibri"/>
                <w:sz w:val="20"/>
                <w:szCs w:val="20"/>
              </w:rPr>
              <w:t>u</w:t>
            </w:r>
            <w:r w:rsidRPr="00B00606">
              <w:rPr>
                <w:rFonts w:eastAsia="Calibri"/>
                <w:sz w:val="20"/>
                <w:szCs w:val="20"/>
              </w:rPr>
              <w:t>tern, auch in ihrer Wechselwirkung mit medialen Kommunikationss</w:t>
            </w:r>
            <w:r w:rsidRPr="00B00606">
              <w:rPr>
                <w:rFonts w:eastAsia="Calibri"/>
                <w:sz w:val="20"/>
                <w:szCs w:val="20"/>
              </w:rPr>
              <w:t>i</w:t>
            </w:r>
            <w:r w:rsidRPr="00B00606">
              <w:rPr>
                <w:rFonts w:eastAsia="Calibri"/>
                <w:sz w:val="20"/>
                <w:szCs w:val="20"/>
              </w:rPr>
              <w:t>tuationen</w:t>
            </w:r>
          </w:p>
        </w:tc>
        <w:tc>
          <w:tcPr>
            <w:tcW w:w="1586" w:type="pct"/>
            <w:tcBorders>
              <w:top w:val="nil"/>
              <w:left w:val="nil"/>
              <w:bottom w:val="single" w:sz="4" w:space="0" w:color="auto"/>
              <w:right w:val="single" w:sz="4" w:space="0" w:color="auto"/>
            </w:tcBorders>
            <w:shd w:val="clear" w:color="auto" w:fill="auto"/>
            <w:noWrap/>
            <w:vAlign w:val="center"/>
          </w:tcPr>
          <w:p w:rsidR="003652DB" w:rsidRPr="00934FDF" w:rsidRDefault="00336B80" w:rsidP="00934FDF">
            <w:pPr>
              <w:jc w:val="center"/>
              <w:rPr>
                <w:rFonts w:ascii="Calibri" w:hAnsi="Calibri"/>
                <w:color w:val="000000"/>
                <w:szCs w:val="22"/>
              </w:rPr>
            </w:pPr>
            <w:r>
              <w:rPr>
                <w:rFonts w:ascii="Calibri" w:hAnsi="Calibri"/>
                <w:color w:val="000000"/>
                <w:szCs w:val="22"/>
              </w:rPr>
              <w:t>7.1, 7.G, 8.6, 8.G</w:t>
            </w:r>
          </w:p>
        </w:tc>
      </w:tr>
      <w:tr w:rsidR="003652DB" w:rsidRPr="00934FDF" w:rsidTr="002E1988">
        <w:trPr>
          <w:trHeight w:val="675"/>
        </w:trPr>
        <w:tc>
          <w:tcPr>
            <w:tcW w:w="3414" w:type="pct"/>
            <w:tcBorders>
              <w:top w:val="nil"/>
              <w:left w:val="single" w:sz="4" w:space="0" w:color="auto"/>
              <w:bottom w:val="single" w:sz="4" w:space="0" w:color="auto"/>
              <w:right w:val="single" w:sz="4" w:space="0" w:color="auto"/>
            </w:tcBorders>
            <w:shd w:val="clear" w:color="auto" w:fill="auto"/>
            <w:vAlign w:val="center"/>
            <w:hideMark/>
          </w:tcPr>
          <w:p w:rsidR="003652DB" w:rsidRPr="00B00606" w:rsidRDefault="003652DB" w:rsidP="00BD3917">
            <w:pPr>
              <w:numPr>
                <w:ilvl w:val="0"/>
                <w:numId w:val="72"/>
              </w:numPr>
              <w:ind w:hanging="335"/>
              <w:rPr>
                <w:rFonts w:eastAsia="Calibri"/>
                <w:sz w:val="20"/>
                <w:szCs w:val="20"/>
              </w:rPr>
            </w:pPr>
            <w:r w:rsidRPr="00B00606">
              <w:rPr>
                <w:rFonts w:eastAsia="Calibri"/>
                <w:sz w:val="20"/>
                <w:szCs w:val="20"/>
              </w:rPr>
              <w:t>sprachliche Fremdheitserfahrungen beschreiben und reflektieren; Meh</w:t>
            </w:r>
            <w:r w:rsidRPr="00B00606">
              <w:rPr>
                <w:rFonts w:eastAsia="Calibri"/>
                <w:sz w:val="20"/>
                <w:szCs w:val="20"/>
              </w:rPr>
              <w:t>r</w:t>
            </w:r>
            <w:r w:rsidRPr="00B00606">
              <w:rPr>
                <w:rFonts w:eastAsia="Calibri"/>
                <w:sz w:val="20"/>
                <w:szCs w:val="20"/>
              </w:rPr>
              <w:t>sprachigkeit sowie den Sprachenvergleich zur Entwicklung des Sprachbewuss</w:t>
            </w:r>
            <w:r w:rsidRPr="00B00606">
              <w:rPr>
                <w:rFonts w:eastAsia="Calibri"/>
                <w:sz w:val="20"/>
                <w:szCs w:val="20"/>
              </w:rPr>
              <w:t>t</w:t>
            </w:r>
            <w:r w:rsidRPr="00B00606">
              <w:rPr>
                <w:rFonts w:eastAsia="Calibri"/>
                <w:sz w:val="20"/>
                <w:szCs w:val="20"/>
              </w:rPr>
              <w:t>seins nutzen</w:t>
            </w:r>
          </w:p>
        </w:tc>
        <w:tc>
          <w:tcPr>
            <w:tcW w:w="1586" w:type="pct"/>
            <w:tcBorders>
              <w:top w:val="nil"/>
              <w:left w:val="nil"/>
              <w:bottom w:val="single" w:sz="4" w:space="0" w:color="auto"/>
              <w:right w:val="single" w:sz="4" w:space="0" w:color="auto"/>
            </w:tcBorders>
            <w:shd w:val="clear" w:color="auto" w:fill="auto"/>
            <w:noWrap/>
            <w:vAlign w:val="center"/>
          </w:tcPr>
          <w:p w:rsidR="003652DB" w:rsidRPr="00934FDF" w:rsidRDefault="00336B80" w:rsidP="00934FDF">
            <w:pPr>
              <w:jc w:val="center"/>
              <w:rPr>
                <w:rFonts w:ascii="Calibri" w:hAnsi="Calibri"/>
                <w:color w:val="000000"/>
                <w:szCs w:val="22"/>
              </w:rPr>
            </w:pPr>
            <w:r>
              <w:rPr>
                <w:rFonts w:ascii="Calibri" w:hAnsi="Calibri"/>
                <w:color w:val="000000"/>
                <w:szCs w:val="22"/>
              </w:rPr>
              <w:t>7.G, 8.5, 8.G</w:t>
            </w:r>
          </w:p>
        </w:tc>
      </w:tr>
      <w:tr w:rsidR="003652DB" w:rsidRPr="00934FDF" w:rsidTr="002E1988">
        <w:trPr>
          <w:trHeight w:val="450"/>
        </w:trPr>
        <w:tc>
          <w:tcPr>
            <w:tcW w:w="3414" w:type="pct"/>
            <w:tcBorders>
              <w:top w:val="nil"/>
              <w:left w:val="single" w:sz="4" w:space="0" w:color="auto"/>
              <w:bottom w:val="single" w:sz="4" w:space="0" w:color="auto"/>
              <w:right w:val="single" w:sz="4" w:space="0" w:color="auto"/>
            </w:tcBorders>
            <w:shd w:val="clear" w:color="auto" w:fill="auto"/>
            <w:vAlign w:val="center"/>
            <w:hideMark/>
          </w:tcPr>
          <w:p w:rsidR="003652DB" w:rsidRPr="00B00606" w:rsidRDefault="003652DB" w:rsidP="00BD3917">
            <w:pPr>
              <w:numPr>
                <w:ilvl w:val="0"/>
                <w:numId w:val="72"/>
              </w:numPr>
              <w:ind w:hanging="335"/>
              <w:rPr>
                <w:rFonts w:eastAsia="Calibri"/>
                <w:sz w:val="20"/>
                <w:szCs w:val="20"/>
              </w:rPr>
            </w:pPr>
            <w:r w:rsidRPr="00B00606">
              <w:rPr>
                <w:rFonts w:eastAsia="Calibri"/>
                <w:sz w:val="20"/>
                <w:szCs w:val="20"/>
              </w:rPr>
              <w:t>einfache Formen der sprachlichen Zuschreibung von Geschlechte</w:t>
            </w:r>
            <w:r w:rsidRPr="00B00606">
              <w:rPr>
                <w:rFonts w:eastAsia="Calibri"/>
                <w:sz w:val="20"/>
                <w:szCs w:val="20"/>
              </w:rPr>
              <w:t>r</w:t>
            </w:r>
            <w:r w:rsidRPr="00B00606">
              <w:rPr>
                <w:rFonts w:eastAsia="Calibri"/>
                <w:sz w:val="20"/>
                <w:szCs w:val="20"/>
              </w:rPr>
              <w:t>rollen unte</w:t>
            </w:r>
            <w:r w:rsidRPr="00B00606">
              <w:rPr>
                <w:rFonts w:eastAsia="Calibri"/>
                <w:sz w:val="20"/>
                <w:szCs w:val="20"/>
              </w:rPr>
              <w:t>r</w:t>
            </w:r>
            <w:r w:rsidRPr="00B00606">
              <w:rPr>
                <w:rFonts w:eastAsia="Calibri"/>
                <w:sz w:val="20"/>
                <w:szCs w:val="20"/>
              </w:rPr>
              <w:t>scheiden und diskutieren</w:t>
            </w:r>
          </w:p>
        </w:tc>
        <w:tc>
          <w:tcPr>
            <w:tcW w:w="1586" w:type="pct"/>
            <w:tcBorders>
              <w:top w:val="nil"/>
              <w:left w:val="nil"/>
              <w:bottom w:val="single" w:sz="4" w:space="0" w:color="auto"/>
              <w:right w:val="single" w:sz="4" w:space="0" w:color="auto"/>
            </w:tcBorders>
            <w:shd w:val="clear" w:color="auto" w:fill="auto"/>
            <w:noWrap/>
            <w:vAlign w:val="center"/>
          </w:tcPr>
          <w:p w:rsidR="003652DB" w:rsidRPr="00934FDF" w:rsidRDefault="00336B80" w:rsidP="00934FDF">
            <w:pPr>
              <w:jc w:val="center"/>
              <w:rPr>
                <w:rFonts w:ascii="Calibri" w:hAnsi="Calibri"/>
                <w:color w:val="000000"/>
                <w:szCs w:val="22"/>
              </w:rPr>
            </w:pPr>
            <w:r>
              <w:rPr>
                <w:rFonts w:ascii="Calibri" w:hAnsi="Calibri"/>
                <w:color w:val="000000"/>
                <w:szCs w:val="22"/>
              </w:rPr>
              <w:t>7.1, 7.G, 8.4, 8.G</w:t>
            </w:r>
          </w:p>
        </w:tc>
      </w:tr>
      <w:tr w:rsidR="003652DB" w:rsidRPr="00934FDF" w:rsidTr="002E1988">
        <w:trPr>
          <w:trHeight w:val="450"/>
        </w:trPr>
        <w:tc>
          <w:tcPr>
            <w:tcW w:w="3414" w:type="pct"/>
            <w:tcBorders>
              <w:top w:val="nil"/>
              <w:left w:val="single" w:sz="4" w:space="0" w:color="auto"/>
              <w:bottom w:val="single" w:sz="4" w:space="0" w:color="auto"/>
              <w:right w:val="single" w:sz="4" w:space="0" w:color="auto"/>
            </w:tcBorders>
            <w:shd w:val="clear" w:color="auto" w:fill="auto"/>
            <w:vAlign w:val="center"/>
            <w:hideMark/>
          </w:tcPr>
          <w:p w:rsidR="003652DB" w:rsidRPr="00B00606" w:rsidRDefault="003652DB" w:rsidP="00BD3917">
            <w:pPr>
              <w:numPr>
                <w:ilvl w:val="0"/>
                <w:numId w:val="72"/>
              </w:numPr>
              <w:ind w:hanging="335"/>
              <w:rPr>
                <w:rFonts w:eastAsia="Calibri"/>
                <w:sz w:val="20"/>
                <w:szCs w:val="20"/>
              </w:rPr>
            </w:pPr>
            <w:r w:rsidRPr="00B00606">
              <w:rPr>
                <w:rFonts w:eastAsia="Calibri"/>
                <w:sz w:val="20"/>
                <w:szCs w:val="20"/>
              </w:rPr>
              <w:t>Formen der Überredung und Überzeugung beschreiben und gege</w:t>
            </w:r>
            <w:r w:rsidRPr="00B00606">
              <w:rPr>
                <w:rFonts w:eastAsia="Calibri"/>
                <w:sz w:val="20"/>
                <w:szCs w:val="20"/>
              </w:rPr>
              <w:t>n</w:t>
            </w:r>
            <w:r w:rsidRPr="00B00606">
              <w:rPr>
                <w:rFonts w:eastAsia="Calibri"/>
                <w:sz w:val="20"/>
                <w:szCs w:val="20"/>
              </w:rPr>
              <w:t>einander abgre</w:t>
            </w:r>
            <w:r w:rsidRPr="00B00606">
              <w:rPr>
                <w:rFonts w:eastAsia="Calibri"/>
                <w:sz w:val="20"/>
                <w:szCs w:val="20"/>
              </w:rPr>
              <w:t>n</w:t>
            </w:r>
            <w:r w:rsidRPr="00B00606">
              <w:rPr>
                <w:rFonts w:eastAsia="Calibri"/>
                <w:sz w:val="20"/>
                <w:szCs w:val="20"/>
              </w:rPr>
              <w:t>zen (</w:t>
            </w:r>
            <w:r w:rsidR="00530AF9">
              <w:rPr>
                <w:rFonts w:eastAsia="Calibri"/>
                <w:sz w:val="20"/>
                <w:szCs w:val="20"/>
              </w:rPr>
              <w:t>z. B.</w:t>
            </w:r>
            <w:r w:rsidRPr="00B00606">
              <w:rPr>
                <w:rFonts w:eastAsia="Calibri"/>
                <w:sz w:val="20"/>
                <w:szCs w:val="20"/>
              </w:rPr>
              <w:t xml:space="preserve"> Werbung, politische Rede)</w:t>
            </w:r>
          </w:p>
        </w:tc>
        <w:tc>
          <w:tcPr>
            <w:tcW w:w="1586" w:type="pct"/>
            <w:tcBorders>
              <w:top w:val="nil"/>
              <w:left w:val="nil"/>
              <w:bottom w:val="single" w:sz="4" w:space="0" w:color="auto"/>
              <w:right w:val="single" w:sz="4" w:space="0" w:color="auto"/>
            </w:tcBorders>
            <w:shd w:val="clear" w:color="auto" w:fill="auto"/>
            <w:noWrap/>
            <w:vAlign w:val="center"/>
          </w:tcPr>
          <w:p w:rsidR="003652DB" w:rsidRPr="00934FDF" w:rsidRDefault="00336B80" w:rsidP="00934FDF">
            <w:pPr>
              <w:jc w:val="center"/>
              <w:rPr>
                <w:rFonts w:ascii="Calibri" w:hAnsi="Calibri"/>
                <w:color w:val="000000"/>
                <w:szCs w:val="22"/>
              </w:rPr>
            </w:pPr>
            <w:r>
              <w:rPr>
                <w:rFonts w:ascii="Calibri" w:hAnsi="Calibri"/>
                <w:color w:val="000000"/>
                <w:szCs w:val="22"/>
              </w:rPr>
              <w:t>7.1, 8.3, 8.G</w:t>
            </w:r>
          </w:p>
        </w:tc>
      </w:tr>
    </w:tbl>
    <w:p w:rsidR="001F33E3" w:rsidRDefault="001F33E3" w:rsidP="001F33E3">
      <w:pPr>
        <w:pStyle w:val="BPStandard"/>
        <w:sectPr w:rsidR="001F33E3" w:rsidSect="002E1988">
          <w:pgSz w:w="11906" w:h="16838" w:code="9"/>
          <w:pgMar w:top="1134" w:right="1134" w:bottom="567" w:left="1134" w:header="709" w:footer="284" w:gutter="0"/>
          <w:cols w:space="708"/>
          <w:docGrid w:linePitch="360"/>
        </w:sectPr>
      </w:pPr>
    </w:p>
    <w:p w:rsidR="00934FDF" w:rsidRDefault="00934FDF" w:rsidP="00934FDF">
      <w:pPr>
        <w:pStyle w:val="bcTabFach-Klasse"/>
      </w:pPr>
      <w:bookmarkStart w:id="38" w:name="_Toc481735810"/>
      <w:r>
        <w:lastRenderedPageBreak/>
        <w:t>Anhang: Übersicht Grammatik</w:t>
      </w:r>
      <w:r w:rsidR="00F95596">
        <w:t>-C</w:t>
      </w:r>
      <w:r>
        <w:t>urri</w:t>
      </w:r>
      <w:r w:rsidR="00F95596">
        <w:t>c</w:t>
      </w:r>
      <w:r>
        <w:t>ulum der Mittelstufe</w:t>
      </w:r>
      <w:bookmarkEnd w:id="38"/>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3512"/>
        <w:gridCol w:w="3964"/>
        <w:gridCol w:w="67"/>
        <w:gridCol w:w="3897"/>
        <w:gridCol w:w="3964"/>
      </w:tblGrid>
      <w:tr w:rsidR="00934FDF" w:rsidTr="00BD3917">
        <w:trPr>
          <w:jc w:val="center"/>
        </w:trPr>
        <w:tc>
          <w:tcPr>
            <w:tcW w:w="162" w:type="pct"/>
            <w:shd w:val="clear" w:color="auto" w:fill="auto"/>
          </w:tcPr>
          <w:p w:rsidR="00934FDF" w:rsidRPr="00352C27" w:rsidRDefault="00934FDF" w:rsidP="00352C27">
            <w:pPr>
              <w:rPr>
                <w:rFonts w:eastAsia="Calibri"/>
                <w:szCs w:val="22"/>
              </w:rPr>
            </w:pPr>
            <w:r w:rsidRPr="00352C27">
              <w:rPr>
                <w:rFonts w:eastAsia="Calibri"/>
                <w:szCs w:val="22"/>
              </w:rPr>
              <w:t>Kl.</w:t>
            </w:r>
          </w:p>
        </w:tc>
        <w:tc>
          <w:tcPr>
            <w:tcW w:w="1103" w:type="pct"/>
            <w:shd w:val="clear" w:color="auto" w:fill="auto"/>
          </w:tcPr>
          <w:p w:rsidR="00934FDF" w:rsidRPr="00352C27" w:rsidRDefault="00934FDF" w:rsidP="00352C27">
            <w:pPr>
              <w:jc w:val="center"/>
              <w:rPr>
                <w:rFonts w:eastAsia="Calibri"/>
                <w:b/>
                <w:szCs w:val="22"/>
              </w:rPr>
            </w:pPr>
            <w:r w:rsidRPr="00352C27">
              <w:rPr>
                <w:rFonts w:eastAsia="Calibri"/>
                <w:b/>
                <w:szCs w:val="22"/>
              </w:rPr>
              <w:t>7</w:t>
            </w:r>
          </w:p>
        </w:tc>
        <w:tc>
          <w:tcPr>
            <w:tcW w:w="1266" w:type="pct"/>
            <w:gridSpan w:val="2"/>
            <w:shd w:val="clear" w:color="auto" w:fill="auto"/>
          </w:tcPr>
          <w:p w:rsidR="00934FDF" w:rsidRPr="00352C27" w:rsidRDefault="00934FDF" w:rsidP="00352C27">
            <w:pPr>
              <w:jc w:val="center"/>
              <w:rPr>
                <w:rFonts w:eastAsia="Calibri"/>
                <w:b/>
                <w:szCs w:val="22"/>
              </w:rPr>
            </w:pPr>
            <w:r w:rsidRPr="00352C27">
              <w:rPr>
                <w:rFonts w:eastAsia="Calibri"/>
                <w:b/>
                <w:szCs w:val="22"/>
              </w:rPr>
              <w:t>8</w:t>
            </w:r>
          </w:p>
        </w:tc>
        <w:tc>
          <w:tcPr>
            <w:tcW w:w="1224" w:type="pct"/>
            <w:shd w:val="clear" w:color="auto" w:fill="auto"/>
          </w:tcPr>
          <w:p w:rsidR="00934FDF" w:rsidRPr="00352C27" w:rsidRDefault="00934FDF" w:rsidP="00352C27">
            <w:pPr>
              <w:jc w:val="center"/>
              <w:rPr>
                <w:rFonts w:eastAsia="Calibri"/>
                <w:b/>
                <w:szCs w:val="22"/>
              </w:rPr>
            </w:pPr>
            <w:r w:rsidRPr="00352C27">
              <w:rPr>
                <w:rFonts w:eastAsia="Calibri"/>
                <w:b/>
                <w:szCs w:val="22"/>
              </w:rPr>
              <w:t>9</w:t>
            </w:r>
          </w:p>
        </w:tc>
        <w:tc>
          <w:tcPr>
            <w:tcW w:w="1245" w:type="pct"/>
            <w:shd w:val="clear" w:color="auto" w:fill="auto"/>
          </w:tcPr>
          <w:p w:rsidR="00934FDF" w:rsidRPr="00352C27" w:rsidRDefault="00934FDF" w:rsidP="00352C27">
            <w:pPr>
              <w:jc w:val="center"/>
              <w:rPr>
                <w:rFonts w:eastAsia="Calibri"/>
                <w:b/>
                <w:szCs w:val="22"/>
              </w:rPr>
            </w:pPr>
            <w:r w:rsidRPr="00352C27">
              <w:rPr>
                <w:rFonts w:eastAsia="Calibri"/>
                <w:b/>
                <w:szCs w:val="22"/>
              </w:rPr>
              <w:t>10</w:t>
            </w:r>
          </w:p>
        </w:tc>
      </w:tr>
      <w:tr w:rsidR="00934FDF" w:rsidTr="00BD3917">
        <w:trPr>
          <w:trHeight w:val="397"/>
          <w:jc w:val="center"/>
        </w:trPr>
        <w:tc>
          <w:tcPr>
            <w:tcW w:w="5000" w:type="pct"/>
            <w:gridSpan w:val="6"/>
            <w:shd w:val="clear" w:color="auto" w:fill="D9D9D9"/>
            <w:vAlign w:val="center"/>
          </w:tcPr>
          <w:p w:rsidR="00934FDF" w:rsidRPr="00352C27" w:rsidRDefault="00934FDF" w:rsidP="00352C27">
            <w:pPr>
              <w:jc w:val="center"/>
              <w:rPr>
                <w:rFonts w:eastAsia="Calibri"/>
                <w:szCs w:val="22"/>
              </w:rPr>
            </w:pPr>
            <w:r w:rsidRPr="00352C27">
              <w:rPr>
                <w:rFonts w:eastAsia="Calibri"/>
                <w:b/>
                <w:szCs w:val="22"/>
              </w:rPr>
              <w:t>Syntax allgemein</w:t>
            </w:r>
          </w:p>
        </w:tc>
      </w:tr>
      <w:tr w:rsidR="00934FDF" w:rsidTr="00BD3917">
        <w:trPr>
          <w:jc w:val="center"/>
        </w:trPr>
        <w:tc>
          <w:tcPr>
            <w:tcW w:w="1264" w:type="pct"/>
            <w:gridSpan w:val="2"/>
            <w:shd w:val="clear" w:color="auto" w:fill="auto"/>
          </w:tcPr>
          <w:p w:rsidR="00934FDF" w:rsidRPr="00352C27" w:rsidRDefault="00934FDF" w:rsidP="00994473">
            <w:pPr>
              <w:pStyle w:val="Listenabsatz"/>
              <w:numPr>
                <w:ilvl w:val="0"/>
                <w:numId w:val="7"/>
              </w:numPr>
              <w:rPr>
                <w:rFonts w:eastAsia="Calibri"/>
                <w:szCs w:val="22"/>
              </w:rPr>
            </w:pPr>
            <w:r w:rsidRPr="00352C27">
              <w:rPr>
                <w:rFonts w:eastAsia="Calibri"/>
                <w:szCs w:val="22"/>
              </w:rPr>
              <w:t>Wiederholung: Satzarten; Satzgli</w:t>
            </w:r>
            <w:r w:rsidRPr="00352C27">
              <w:rPr>
                <w:rFonts w:eastAsia="Calibri"/>
                <w:szCs w:val="22"/>
              </w:rPr>
              <w:t>e</w:t>
            </w:r>
            <w:r w:rsidRPr="00352C27">
              <w:rPr>
                <w:rFonts w:eastAsia="Calibri"/>
                <w:szCs w:val="22"/>
              </w:rPr>
              <w:t>der; Satzklammer und Felder a</w:t>
            </w:r>
            <w:r w:rsidRPr="00352C27">
              <w:rPr>
                <w:rFonts w:eastAsia="Calibri"/>
                <w:szCs w:val="22"/>
              </w:rPr>
              <w:t>n</w:t>
            </w:r>
            <w:r w:rsidRPr="00352C27">
              <w:rPr>
                <w:rFonts w:eastAsia="Calibri"/>
                <w:szCs w:val="22"/>
              </w:rPr>
              <w:t>hand prägnanter Beispiele; dabei auch Nachfeld und Stellung von Konjunkt</w:t>
            </w:r>
            <w:r w:rsidRPr="00352C27">
              <w:rPr>
                <w:rFonts w:eastAsia="Calibri"/>
                <w:szCs w:val="22"/>
              </w:rPr>
              <w:t>i</w:t>
            </w:r>
            <w:r w:rsidRPr="00352C27">
              <w:rPr>
                <w:rFonts w:eastAsia="Calibri"/>
                <w:szCs w:val="22"/>
              </w:rPr>
              <w:t>onen (je nach Einführung: Koordinationsfeld oder Ausnahm</w:t>
            </w:r>
            <w:r w:rsidRPr="00352C27">
              <w:rPr>
                <w:rFonts w:eastAsia="Calibri"/>
                <w:szCs w:val="22"/>
              </w:rPr>
              <w:t>e</w:t>
            </w:r>
            <w:r w:rsidRPr="00352C27">
              <w:rPr>
                <w:rFonts w:eastAsia="Calibri"/>
                <w:szCs w:val="22"/>
              </w:rPr>
              <w:t>regel für die Vorfeldbesetzung) thematisieren</w:t>
            </w:r>
          </w:p>
          <w:p w:rsidR="00934FDF" w:rsidRPr="00352C27" w:rsidRDefault="00934FDF" w:rsidP="00994473">
            <w:pPr>
              <w:pStyle w:val="Listenabsatz"/>
              <w:numPr>
                <w:ilvl w:val="0"/>
                <w:numId w:val="7"/>
              </w:numPr>
              <w:rPr>
                <w:rFonts w:eastAsia="Calibri"/>
                <w:szCs w:val="22"/>
              </w:rPr>
            </w:pPr>
            <w:r w:rsidRPr="00352C27">
              <w:rPr>
                <w:rFonts w:eastAsia="Calibri"/>
                <w:szCs w:val="22"/>
              </w:rPr>
              <w:t xml:space="preserve">Einführung des Prädikativs und der </w:t>
            </w:r>
            <w:r w:rsidRPr="00352C27">
              <w:rPr>
                <w:rFonts w:eastAsia="Calibri" w:cs="Arial"/>
                <w:szCs w:val="22"/>
              </w:rPr>
              <w:t>Kopulaverben</w:t>
            </w:r>
            <w:r w:rsidRPr="00352C27">
              <w:rPr>
                <w:rFonts w:eastAsia="Calibri"/>
                <w:szCs w:val="22"/>
              </w:rPr>
              <w:t>:</w:t>
            </w:r>
            <w:r w:rsidRPr="00352C27">
              <w:rPr>
                <w:rFonts w:eastAsia="Calibri"/>
                <w:szCs w:val="22"/>
              </w:rPr>
              <w:br/>
              <w:t>induktive Heranführung durch U</w:t>
            </w:r>
            <w:r w:rsidRPr="00352C27">
              <w:rPr>
                <w:rFonts w:eastAsia="Calibri"/>
                <w:szCs w:val="22"/>
              </w:rPr>
              <w:t>n</w:t>
            </w:r>
            <w:r w:rsidRPr="00352C27">
              <w:rPr>
                <w:rFonts w:eastAsia="Calibri"/>
                <w:szCs w:val="22"/>
              </w:rPr>
              <w:t>tersuchung von Kopula-Verben (sein, bleiben, werden), Beschre</w:t>
            </w:r>
            <w:r w:rsidRPr="00352C27">
              <w:rPr>
                <w:rFonts w:eastAsia="Calibri"/>
                <w:szCs w:val="22"/>
              </w:rPr>
              <w:t>i</w:t>
            </w:r>
            <w:r w:rsidRPr="00352C27">
              <w:rPr>
                <w:rFonts w:eastAsia="Calibri"/>
                <w:szCs w:val="22"/>
              </w:rPr>
              <w:t>bung im Feldermodell (Satzkla</w:t>
            </w:r>
            <w:r w:rsidRPr="00352C27">
              <w:rPr>
                <w:rFonts w:eastAsia="Calibri"/>
                <w:szCs w:val="22"/>
              </w:rPr>
              <w:t>m</w:t>
            </w:r>
            <w:r w:rsidRPr="00352C27">
              <w:rPr>
                <w:rFonts w:eastAsia="Calibri"/>
                <w:szCs w:val="22"/>
              </w:rPr>
              <w:t>mertabelle), Abgrenzung zum O</w:t>
            </w:r>
            <w:r w:rsidRPr="00352C27">
              <w:rPr>
                <w:rFonts w:eastAsia="Calibri"/>
                <w:szCs w:val="22"/>
              </w:rPr>
              <w:t>b</w:t>
            </w:r>
            <w:r w:rsidRPr="00352C27">
              <w:rPr>
                <w:rFonts w:eastAsia="Calibri"/>
                <w:szCs w:val="22"/>
              </w:rPr>
              <w:t>jekt</w:t>
            </w:r>
            <w:r w:rsidRPr="00352C27">
              <w:rPr>
                <w:rFonts w:eastAsia="Calibri"/>
                <w:szCs w:val="22"/>
              </w:rPr>
              <w:br/>
              <w:t>Dabei zunächst nur den einf</w:t>
            </w:r>
            <w:r w:rsidRPr="00352C27">
              <w:rPr>
                <w:rFonts w:eastAsia="Calibri"/>
                <w:szCs w:val="22"/>
              </w:rPr>
              <w:t>a</w:t>
            </w:r>
            <w:r w:rsidRPr="00352C27">
              <w:rPr>
                <w:rFonts w:eastAsia="Calibri"/>
                <w:szCs w:val="22"/>
              </w:rPr>
              <w:t>chen Fall des Subjektprädik</w:t>
            </w:r>
            <w:r w:rsidRPr="00352C27">
              <w:rPr>
                <w:rFonts w:eastAsia="Calibri"/>
                <w:szCs w:val="22"/>
              </w:rPr>
              <w:t>a</w:t>
            </w:r>
            <w:r w:rsidRPr="00352C27">
              <w:rPr>
                <w:rFonts w:eastAsia="Calibri"/>
                <w:szCs w:val="22"/>
              </w:rPr>
              <w:t>tivs</w:t>
            </w:r>
          </w:p>
          <w:p w:rsidR="00934FDF" w:rsidRPr="00352C27" w:rsidRDefault="00934FDF" w:rsidP="00994473">
            <w:pPr>
              <w:pStyle w:val="Listenabsatz"/>
              <w:numPr>
                <w:ilvl w:val="0"/>
                <w:numId w:val="7"/>
              </w:numPr>
              <w:rPr>
                <w:rFonts w:eastAsia="Calibri"/>
                <w:szCs w:val="22"/>
              </w:rPr>
            </w:pPr>
            <w:r w:rsidRPr="00352C27">
              <w:rPr>
                <w:rFonts w:eastAsia="Calibri"/>
                <w:szCs w:val="22"/>
              </w:rPr>
              <w:t>Adverbien: Möglichkeiten der A</w:t>
            </w:r>
            <w:r w:rsidRPr="00352C27">
              <w:rPr>
                <w:rFonts w:eastAsia="Calibri"/>
                <w:szCs w:val="22"/>
              </w:rPr>
              <w:t>b</w:t>
            </w:r>
            <w:r w:rsidRPr="00352C27">
              <w:rPr>
                <w:rFonts w:eastAsia="Calibri"/>
                <w:szCs w:val="22"/>
              </w:rPr>
              <w:t>grenzung gegen Adjektive</w:t>
            </w:r>
          </w:p>
        </w:tc>
        <w:tc>
          <w:tcPr>
            <w:tcW w:w="1245" w:type="pct"/>
            <w:tcBorders>
              <w:top w:val="dashed" w:sz="4" w:space="0" w:color="auto"/>
            </w:tcBorders>
            <w:shd w:val="clear" w:color="auto" w:fill="auto"/>
          </w:tcPr>
          <w:p w:rsidR="00934FDF" w:rsidRPr="00352C27" w:rsidRDefault="00934FDF" w:rsidP="00994473">
            <w:pPr>
              <w:pStyle w:val="Listenabsatz"/>
              <w:numPr>
                <w:ilvl w:val="0"/>
                <w:numId w:val="7"/>
              </w:numPr>
              <w:rPr>
                <w:rFonts w:eastAsia="Calibri"/>
                <w:szCs w:val="22"/>
              </w:rPr>
            </w:pPr>
            <w:r w:rsidRPr="00352C27">
              <w:rPr>
                <w:rFonts w:eastAsia="Calibri"/>
                <w:szCs w:val="22"/>
              </w:rPr>
              <w:t>Wiederholung: Satzglieder unte</w:t>
            </w:r>
            <w:r w:rsidRPr="00352C27">
              <w:rPr>
                <w:rFonts w:eastAsia="Calibri"/>
                <w:szCs w:val="22"/>
              </w:rPr>
              <w:t>r</w:t>
            </w:r>
            <w:r w:rsidRPr="00352C27">
              <w:rPr>
                <w:rFonts w:eastAsia="Calibri"/>
                <w:szCs w:val="22"/>
              </w:rPr>
              <w:t>suchen; Valenzunters</w:t>
            </w:r>
            <w:r w:rsidRPr="00352C27">
              <w:rPr>
                <w:rFonts w:eastAsia="Calibri"/>
                <w:szCs w:val="22"/>
              </w:rPr>
              <w:t>u</w:t>
            </w:r>
            <w:r w:rsidRPr="00352C27">
              <w:rPr>
                <w:rFonts w:eastAsia="Calibri"/>
                <w:szCs w:val="22"/>
              </w:rPr>
              <w:t>chungen</w:t>
            </w:r>
          </w:p>
          <w:p w:rsidR="00934FDF" w:rsidRPr="00352C27" w:rsidRDefault="00934FDF" w:rsidP="00994473">
            <w:pPr>
              <w:pStyle w:val="Listenabsatz"/>
              <w:numPr>
                <w:ilvl w:val="0"/>
                <w:numId w:val="7"/>
              </w:numPr>
              <w:rPr>
                <w:rFonts w:eastAsia="Calibri" w:cs="Arial"/>
                <w:szCs w:val="22"/>
              </w:rPr>
            </w:pPr>
            <w:r w:rsidRPr="00352C27">
              <w:rPr>
                <w:rFonts w:eastAsia="Calibri"/>
                <w:szCs w:val="22"/>
              </w:rPr>
              <w:t>Wiederholung Prädikativ;</w:t>
            </w:r>
            <w:r w:rsidRPr="00352C27">
              <w:rPr>
                <w:rFonts w:eastAsia="Calibri"/>
                <w:szCs w:val="22"/>
              </w:rPr>
              <w:br/>
            </w:r>
            <w:r w:rsidRPr="00352C27">
              <w:rPr>
                <w:rFonts w:eastAsia="Calibri" w:cs="Arial"/>
                <w:szCs w:val="22"/>
              </w:rPr>
              <w:t>fakultativ: Erweiterung auf das O</w:t>
            </w:r>
            <w:r w:rsidRPr="00352C27">
              <w:rPr>
                <w:rFonts w:eastAsia="Calibri" w:cs="Arial"/>
                <w:szCs w:val="22"/>
              </w:rPr>
              <w:t>b</w:t>
            </w:r>
            <w:r w:rsidRPr="00352C27">
              <w:rPr>
                <w:rFonts w:eastAsia="Calibri" w:cs="Arial"/>
                <w:szCs w:val="22"/>
              </w:rPr>
              <w:t>jektprädikativ (event. nur phän</w:t>
            </w:r>
            <w:r w:rsidRPr="00352C27">
              <w:rPr>
                <w:rFonts w:eastAsia="Calibri" w:cs="Arial"/>
                <w:szCs w:val="22"/>
              </w:rPr>
              <w:t>o</w:t>
            </w:r>
            <w:r w:rsidRPr="00352C27">
              <w:rPr>
                <w:rFonts w:eastAsia="Calibri" w:cs="Arial"/>
                <w:szCs w:val="22"/>
              </w:rPr>
              <w:t>menologisch)</w:t>
            </w:r>
          </w:p>
          <w:p w:rsidR="00934FDF" w:rsidRPr="00352C27" w:rsidRDefault="00934FDF" w:rsidP="00352C27">
            <w:pPr>
              <w:rPr>
                <w:rFonts w:eastAsia="Calibri"/>
                <w:i/>
                <w:szCs w:val="22"/>
              </w:rPr>
            </w:pPr>
            <w:r w:rsidRPr="00352C27">
              <w:rPr>
                <w:rFonts w:eastAsia="Calibri"/>
                <w:i/>
                <w:szCs w:val="22"/>
              </w:rPr>
              <w:t>Satzarten:</w:t>
            </w:r>
          </w:p>
          <w:p w:rsidR="00934FDF" w:rsidRPr="00352C27" w:rsidRDefault="00934FDF" w:rsidP="00994473">
            <w:pPr>
              <w:pStyle w:val="Listenabsatz"/>
              <w:numPr>
                <w:ilvl w:val="0"/>
                <w:numId w:val="7"/>
              </w:numPr>
              <w:rPr>
                <w:rFonts w:eastAsia="Calibri" w:cs="Arial"/>
                <w:szCs w:val="22"/>
              </w:rPr>
            </w:pPr>
            <w:r w:rsidRPr="00352C27">
              <w:rPr>
                <w:rFonts w:eastAsia="Calibri"/>
                <w:szCs w:val="22"/>
              </w:rPr>
              <w:t>Satzarten anlassbezogen wiede</w:t>
            </w:r>
            <w:r w:rsidRPr="00352C27">
              <w:rPr>
                <w:rFonts w:eastAsia="Calibri"/>
                <w:szCs w:val="22"/>
              </w:rPr>
              <w:t>r</w:t>
            </w:r>
            <w:r w:rsidRPr="00352C27">
              <w:rPr>
                <w:rFonts w:eastAsia="Calibri"/>
                <w:szCs w:val="22"/>
              </w:rPr>
              <w:t>holen, mit Sprechaktanalysen ve</w:t>
            </w:r>
            <w:r w:rsidRPr="00352C27">
              <w:rPr>
                <w:rFonts w:eastAsia="Calibri"/>
                <w:szCs w:val="22"/>
              </w:rPr>
              <w:t>r</w:t>
            </w:r>
            <w:r w:rsidRPr="00352C27">
              <w:rPr>
                <w:rFonts w:eastAsia="Calibri"/>
                <w:szCs w:val="22"/>
              </w:rPr>
              <w:t>binden (</w:t>
            </w:r>
            <w:r w:rsidR="00530AF9">
              <w:rPr>
                <w:rFonts w:eastAsia="Calibri"/>
                <w:szCs w:val="22"/>
              </w:rPr>
              <w:t>z. B.</w:t>
            </w:r>
            <w:r w:rsidRPr="00352C27">
              <w:rPr>
                <w:rFonts w:eastAsia="Calibri"/>
                <w:szCs w:val="22"/>
              </w:rPr>
              <w:t xml:space="preserve"> beim Dr</w:t>
            </w:r>
            <w:r w:rsidRPr="00352C27">
              <w:rPr>
                <w:rFonts w:eastAsia="Calibri"/>
                <w:szCs w:val="22"/>
              </w:rPr>
              <w:t>a</w:t>
            </w:r>
            <w:r w:rsidRPr="00352C27">
              <w:rPr>
                <w:rFonts w:eastAsia="Calibri"/>
                <w:szCs w:val="22"/>
              </w:rPr>
              <w:t>ma)</w:t>
            </w:r>
          </w:p>
          <w:p w:rsidR="00934FDF" w:rsidRPr="00352C27" w:rsidRDefault="00934FDF" w:rsidP="00994473">
            <w:pPr>
              <w:pStyle w:val="Listenabsatz"/>
              <w:numPr>
                <w:ilvl w:val="0"/>
                <w:numId w:val="7"/>
              </w:numPr>
              <w:rPr>
                <w:rFonts w:eastAsia="Calibri" w:cs="Arial"/>
                <w:szCs w:val="22"/>
              </w:rPr>
            </w:pPr>
            <w:r w:rsidRPr="00352C27">
              <w:rPr>
                <w:rFonts w:eastAsia="Calibri"/>
                <w:szCs w:val="22"/>
              </w:rPr>
              <w:t>Abtönungspartikel</w:t>
            </w:r>
            <w:r w:rsidRPr="00352C27">
              <w:rPr>
                <w:rFonts w:eastAsia="Calibri" w:cs="Arial"/>
                <w:szCs w:val="22"/>
              </w:rPr>
              <w:t xml:space="preserve"> i</w:t>
            </w:r>
            <w:r w:rsidRPr="00352C27">
              <w:rPr>
                <w:rFonts w:eastAsia="Calibri"/>
                <w:szCs w:val="22"/>
              </w:rPr>
              <w:t>m Zusamme</w:t>
            </w:r>
            <w:r w:rsidRPr="00352C27">
              <w:rPr>
                <w:rFonts w:eastAsia="Calibri"/>
                <w:szCs w:val="22"/>
              </w:rPr>
              <w:t>n</w:t>
            </w:r>
            <w:r w:rsidRPr="00352C27">
              <w:rPr>
                <w:rFonts w:eastAsia="Calibri"/>
                <w:szCs w:val="22"/>
              </w:rPr>
              <w:t>hang mit Satzarten und Sprecha</w:t>
            </w:r>
            <w:r w:rsidRPr="00352C27">
              <w:rPr>
                <w:rFonts w:eastAsia="Calibri"/>
                <w:szCs w:val="22"/>
              </w:rPr>
              <w:t>k</w:t>
            </w:r>
            <w:r w:rsidRPr="00352C27">
              <w:rPr>
                <w:rFonts w:eastAsia="Calibri"/>
                <w:szCs w:val="22"/>
              </w:rPr>
              <w:t xml:space="preserve">ten </w:t>
            </w:r>
            <w:r w:rsidRPr="00352C27">
              <w:rPr>
                <w:rFonts w:eastAsia="Calibri" w:cs="Arial"/>
                <w:szCs w:val="22"/>
              </w:rPr>
              <w:t>als Ausdruck der Einstellung von Sprecher bzw. Schreiber ei</w:t>
            </w:r>
            <w:r w:rsidRPr="00352C27">
              <w:rPr>
                <w:rFonts w:eastAsia="Calibri" w:cs="Arial"/>
                <w:szCs w:val="22"/>
              </w:rPr>
              <w:t>n</w:t>
            </w:r>
            <w:r w:rsidRPr="00352C27">
              <w:rPr>
                <w:rFonts w:eastAsia="Calibri" w:cs="Arial"/>
                <w:szCs w:val="22"/>
              </w:rPr>
              <w:t>führen</w:t>
            </w:r>
          </w:p>
          <w:p w:rsidR="00934FDF" w:rsidRPr="00352C27" w:rsidRDefault="00934FDF" w:rsidP="00352C27">
            <w:pPr>
              <w:rPr>
                <w:rFonts w:eastAsia="Calibri"/>
                <w:i/>
                <w:szCs w:val="22"/>
              </w:rPr>
            </w:pPr>
            <w:r w:rsidRPr="00352C27">
              <w:rPr>
                <w:rFonts w:eastAsia="Calibri"/>
                <w:i/>
                <w:szCs w:val="22"/>
              </w:rPr>
              <w:t>Zitate</w:t>
            </w:r>
          </w:p>
          <w:p w:rsidR="00934FDF" w:rsidRPr="00352C27" w:rsidRDefault="00934FDF" w:rsidP="00994473">
            <w:pPr>
              <w:pStyle w:val="Listenabsatz"/>
              <w:numPr>
                <w:ilvl w:val="0"/>
                <w:numId w:val="7"/>
              </w:numPr>
              <w:rPr>
                <w:rFonts w:eastAsia="Calibri"/>
                <w:szCs w:val="22"/>
              </w:rPr>
            </w:pPr>
            <w:r w:rsidRPr="00352C27">
              <w:rPr>
                <w:rFonts w:eastAsia="Calibri"/>
                <w:szCs w:val="22"/>
              </w:rPr>
              <w:t>Syntaktische</w:t>
            </w:r>
            <w:r w:rsidRPr="00352C27">
              <w:rPr>
                <w:rFonts w:eastAsia="Calibri" w:cs="Arial"/>
                <w:szCs w:val="22"/>
              </w:rPr>
              <w:t xml:space="preserve"> Integration von Zit</w:t>
            </w:r>
            <w:r w:rsidRPr="00352C27">
              <w:rPr>
                <w:rFonts w:eastAsia="Calibri" w:cs="Arial"/>
                <w:szCs w:val="22"/>
              </w:rPr>
              <w:t>a</w:t>
            </w:r>
            <w:r w:rsidRPr="00352C27">
              <w:rPr>
                <w:rFonts w:eastAsia="Calibri" w:cs="Arial"/>
                <w:szCs w:val="22"/>
              </w:rPr>
              <w:t>ten und Belegen</w:t>
            </w:r>
          </w:p>
          <w:p w:rsidR="00934FDF" w:rsidRPr="00352C27" w:rsidRDefault="00934FDF" w:rsidP="00352C27">
            <w:pPr>
              <w:rPr>
                <w:rFonts w:eastAsia="Calibri"/>
                <w:i/>
                <w:szCs w:val="22"/>
              </w:rPr>
            </w:pPr>
            <w:r w:rsidRPr="00352C27">
              <w:rPr>
                <w:rFonts w:eastAsia="Calibri"/>
                <w:i/>
                <w:szCs w:val="22"/>
              </w:rPr>
              <w:t xml:space="preserve">Feldermodell und Rechtschreibung </w:t>
            </w:r>
          </w:p>
          <w:p w:rsidR="00934FDF" w:rsidRPr="00352C27" w:rsidRDefault="00934FDF" w:rsidP="00994473">
            <w:pPr>
              <w:pStyle w:val="Listenabsatz"/>
              <w:numPr>
                <w:ilvl w:val="0"/>
                <w:numId w:val="7"/>
              </w:numPr>
              <w:rPr>
                <w:rFonts w:eastAsia="Calibri" w:cs="Arial"/>
                <w:szCs w:val="22"/>
              </w:rPr>
            </w:pPr>
            <w:r w:rsidRPr="00352C27">
              <w:rPr>
                <w:rFonts w:eastAsia="Calibri"/>
                <w:szCs w:val="22"/>
              </w:rPr>
              <w:t>Untersuchung</w:t>
            </w:r>
            <w:r w:rsidRPr="00352C27">
              <w:rPr>
                <w:rFonts w:eastAsia="Calibri" w:cs="Arial"/>
                <w:szCs w:val="22"/>
              </w:rPr>
              <w:t xml:space="preserve"> der Zusammen-setzung von Verben mittels des Feldermodells:</w:t>
            </w:r>
          </w:p>
          <w:p w:rsidR="00934FDF" w:rsidRPr="00352C27" w:rsidRDefault="00934FDF" w:rsidP="00994473">
            <w:pPr>
              <w:pStyle w:val="Listenabsatz"/>
              <w:numPr>
                <w:ilvl w:val="0"/>
                <w:numId w:val="8"/>
              </w:numPr>
              <w:rPr>
                <w:rFonts w:eastAsia="Calibri"/>
                <w:szCs w:val="22"/>
              </w:rPr>
            </w:pPr>
            <w:r w:rsidRPr="00352C27">
              <w:rPr>
                <w:rFonts w:eastAsia="Calibri" w:cs="Arial"/>
                <w:szCs w:val="22"/>
              </w:rPr>
              <w:t>Untrennbarkeit vs. Trennba</w:t>
            </w:r>
            <w:r w:rsidRPr="00352C27">
              <w:rPr>
                <w:rFonts w:eastAsia="Calibri" w:cs="Arial"/>
                <w:szCs w:val="22"/>
              </w:rPr>
              <w:t>r</w:t>
            </w:r>
            <w:r w:rsidRPr="00352C27">
              <w:rPr>
                <w:rFonts w:eastAsia="Calibri" w:cs="Arial"/>
                <w:szCs w:val="22"/>
              </w:rPr>
              <w:t>keit zusammengesetzter Ve</w:t>
            </w:r>
            <w:r w:rsidRPr="00352C27">
              <w:rPr>
                <w:rFonts w:eastAsia="Calibri" w:cs="Arial"/>
                <w:szCs w:val="22"/>
              </w:rPr>
              <w:t>r</w:t>
            </w:r>
            <w:r w:rsidRPr="00352C27">
              <w:rPr>
                <w:rFonts w:eastAsia="Calibri" w:cs="Arial"/>
                <w:szCs w:val="22"/>
              </w:rPr>
              <w:t>ben</w:t>
            </w:r>
          </w:p>
          <w:p w:rsidR="00934FDF" w:rsidRPr="00352C27" w:rsidRDefault="00934FDF" w:rsidP="00994473">
            <w:pPr>
              <w:pStyle w:val="Listenabsatz"/>
              <w:numPr>
                <w:ilvl w:val="0"/>
                <w:numId w:val="8"/>
              </w:numPr>
              <w:rPr>
                <w:rFonts w:eastAsia="Calibri"/>
                <w:szCs w:val="22"/>
              </w:rPr>
            </w:pPr>
            <w:r w:rsidRPr="00352C27">
              <w:rPr>
                <w:rFonts w:eastAsia="Calibri" w:cs="Arial"/>
                <w:szCs w:val="22"/>
              </w:rPr>
              <w:t>in linker Satzklammer immer Zusammenschreibung; rechte Sat</w:t>
            </w:r>
            <w:r w:rsidRPr="00352C27">
              <w:rPr>
                <w:rFonts w:eastAsia="Calibri" w:cs="Arial"/>
                <w:szCs w:val="22"/>
              </w:rPr>
              <w:t>z</w:t>
            </w:r>
            <w:r w:rsidRPr="00352C27">
              <w:rPr>
                <w:rFonts w:eastAsia="Calibri" w:cs="Arial"/>
                <w:szCs w:val="22"/>
              </w:rPr>
              <w:t>klammer als Ort strittiger Schreibung ident</w:t>
            </w:r>
            <w:r w:rsidRPr="00352C27">
              <w:rPr>
                <w:rFonts w:eastAsia="Calibri" w:cs="Arial"/>
                <w:szCs w:val="22"/>
              </w:rPr>
              <w:t>i</w:t>
            </w:r>
            <w:r w:rsidRPr="00352C27">
              <w:rPr>
                <w:rFonts w:eastAsia="Calibri" w:cs="Arial"/>
                <w:szCs w:val="22"/>
              </w:rPr>
              <w:t>fizieren</w:t>
            </w:r>
          </w:p>
        </w:tc>
        <w:tc>
          <w:tcPr>
            <w:tcW w:w="1245" w:type="pct"/>
            <w:gridSpan w:val="2"/>
            <w:tcBorders>
              <w:top w:val="dashed" w:sz="4" w:space="0" w:color="auto"/>
            </w:tcBorders>
            <w:shd w:val="clear" w:color="auto" w:fill="auto"/>
          </w:tcPr>
          <w:p w:rsidR="00934FDF" w:rsidRPr="00352C27" w:rsidRDefault="00934FDF" w:rsidP="00352C27">
            <w:pPr>
              <w:rPr>
                <w:rFonts w:eastAsia="Calibri"/>
                <w:szCs w:val="22"/>
              </w:rPr>
            </w:pPr>
            <w:r w:rsidRPr="00352C27">
              <w:rPr>
                <w:rFonts w:eastAsia="Calibri"/>
                <w:szCs w:val="22"/>
              </w:rPr>
              <w:t>zunehmend integrative Anwe</w:t>
            </w:r>
            <w:r w:rsidRPr="00352C27">
              <w:rPr>
                <w:rFonts w:eastAsia="Calibri"/>
                <w:szCs w:val="22"/>
              </w:rPr>
              <w:t>n</w:t>
            </w:r>
            <w:r w:rsidRPr="00352C27">
              <w:rPr>
                <w:rFonts w:eastAsia="Calibri"/>
                <w:szCs w:val="22"/>
              </w:rPr>
              <w:t>dung von Satzanalysen im Dienst des Tex</w:t>
            </w:r>
            <w:r w:rsidRPr="00352C27">
              <w:rPr>
                <w:rFonts w:eastAsia="Calibri"/>
                <w:szCs w:val="22"/>
              </w:rPr>
              <w:t>t</w:t>
            </w:r>
            <w:r w:rsidRPr="00352C27">
              <w:rPr>
                <w:rFonts w:eastAsia="Calibri"/>
                <w:szCs w:val="22"/>
              </w:rPr>
              <w:t>verstehens und für das eigene Schreiben/Überarbeiten von Texten</w:t>
            </w:r>
          </w:p>
          <w:p w:rsidR="00934FDF" w:rsidRPr="00352C27" w:rsidRDefault="00934FDF" w:rsidP="00994473">
            <w:pPr>
              <w:pStyle w:val="Listenabsatz"/>
              <w:numPr>
                <w:ilvl w:val="0"/>
                <w:numId w:val="15"/>
              </w:numPr>
              <w:rPr>
                <w:rFonts w:eastAsia="Calibri"/>
                <w:szCs w:val="22"/>
              </w:rPr>
            </w:pPr>
            <w:r w:rsidRPr="00352C27">
              <w:rPr>
                <w:rFonts w:eastAsia="Calibri"/>
                <w:szCs w:val="22"/>
              </w:rPr>
              <w:t>Funktionsverbgefüge einführen (Verbindung mit Wortschatza</w:t>
            </w:r>
            <w:r w:rsidRPr="00352C27">
              <w:rPr>
                <w:rFonts w:eastAsia="Calibri"/>
                <w:szCs w:val="22"/>
              </w:rPr>
              <w:t>r</w:t>
            </w:r>
            <w:r w:rsidRPr="00352C27">
              <w:rPr>
                <w:rFonts w:eastAsia="Calibri"/>
                <w:szCs w:val="22"/>
              </w:rPr>
              <w:t>beit)</w:t>
            </w:r>
            <w:r w:rsidRPr="00352C27">
              <w:rPr>
                <w:rFonts w:eastAsia="Calibri"/>
                <w:i/>
                <w:szCs w:val="22"/>
              </w:rPr>
              <w:br/>
            </w:r>
            <w:r w:rsidRPr="00352C27">
              <w:rPr>
                <w:rFonts w:eastAsia="Calibri"/>
                <w:szCs w:val="22"/>
              </w:rPr>
              <w:t>Semantische Analyse (Nomi</w:t>
            </w:r>
            <w:r w:rsidRPr="00352C27">
              <w:rPr>
                <w:rFonts w:eastAsia="Calibri"/>
                <w:szCs w:val="22"/>
              </w:rPr>
              <w:t>n</w:t>
            </w:r>
            <w:r w:rsidRPr="00352C27">
              <w:rPr>
                <w:rFonts w:eastAsia="Calibri"/>
                <w:szCs w:val="22"/>
              </w:rPr>
              <w:t>alphrase als bedeutungstr</w:t>
            </w:r>
            <w:r w:rsidRPr="00352C27">
              <w:rPr>
                <w:rFonts w:eastAsia="Calibri"/>
                <w:szCs w:val="22"/>
              </w:rPr>
              <w:t>a</w:t>
            </w:r>
            <w:r w:rsidRPr="00352C27">
              <w:rPr>
                <w:rFonts w:eastAsia="Calibri"/>
                <w:szCs w:val="22"/>
              </w:rPr>
              <w:t>gender Teil, Verblassen des Verbs, ev. Vergleich mit Hilf</w:t>
            </w:r>
            <w:r w:rsidRPr="00352C27">
              <w:rPr>
                <w:rFonts w:eastAsia="Calibri"/>
                <w:szCs w:val="22"/>
              </w:rPr>
              <w:t>s</w:t>
            </w:r>
            <w:r w:rsidRPr="00352C27">
              <w:rPr>
                <w:rFonts w:eastAsia="Calibri"/>
                <w:szCs w:val="22"/>
              </w:rPr>
              <w:t>verben)</w:t>
            </w:r>
          </w:p>
          <w:p w:rsidR="00934FDF" w:rsidRPr="00352C27" w:rsidRDefault="00934FDF" w:rsidP="00994473">
            <w:pPr>
              <w:pStyle w:val="Listenabsatz"/>
              <w:numPr>
                <w:ilvl w:val="0"/>
                <w:numId w:val="15"/>
              </w:numPr>
              <w:rPr>
                <w:rFonts w:eastAsia="Calibri"/>
                <w:szCs w:val="22"/>
              </w:rPr>
            </w:pPr>
            <w:r w:rsidRPr="00352C27">
              <w:rPr>
                <w:rFonts w:eastAsia="Calibri"/>
                <w:szCs w:val="22"/>
              </w:rPr>
              <w:t>Attribut: Einführung des B</w:t>
            </w:r>
            <w:r w:rsidRPr="00352C27">
              <w:rPr>
                <w:rFonts w:eastAsia="Calibri"/>
                <w:szCs w:val="22"/>
              </w:rPr>
              <w:t>e</w:t>
            </w:r>
            <w:r w:rsidRPr="00352C27">
              <w:rPr>
                <w:rFonts w:eastAsia="Calibri"/>
                <w:szCs w:val="22"/>
              </w:rPr>
              <w:t>griffs Gradpartikel; Konnotation und Bildlichkeit verstärkt; A</w:t>
            </w:r>
            <w:r w:rsidRPr="00352C27">
              <w:rPr>
                <w:rFonts w:eastAsia="Calibri"/>
                <w:szCs w:val="22"/>
              </w:rPr>
              <w:t>n</w:t>
            </w:r>
            <w:r w:rsidRPr="00352C27">
              <w:rPr>
                <w:rFonts w:eastAsia="Calibri"/>
                <w:szCs w:val="22"/>
              </w:rPr>
              <w:t>wendung beim Umgang mit literarischen Texten</w:t>
            </w:r>
          </w:p>
          <w:p w:rsidR="00934FDF" w:rsidRPr="00352C27" w:rsidRDefault="00934FDF" w:rsidP="00994473">
            <w:pPr>
              <w:pStyle w:val="Listenabsatz"/>
              <w:numPr>
                <w:ilvl w:val="0"/>
                <w:numId w:val="15"/>
              </w:numPr>
              <w:rPr>
                <w:rFonts w:eastAsia="Calibri"/>
                <w:szCs w:val="22"/>
              </w:rPr>
            </w:pPr>
            <w:r w:rsidRPr="00352C27">
              <w:rPr>
                <w:rFonts w:eastAsia="Calibri"/>
                <w:szCs w:val="22"/>
              </w:rPr>
              <w:t>Differenzierung der semant</w:t>
            </w:r>
            <w:r w:rsidRPr="00352C27">
              <w:rPr>
                <w:rFonts w:eastAsia="Calibri"/>
                <w:szCs w:val="22"/>
              </w:rPr>
              <w:t>i</w:t>
            </w:r>
            <w:r w:rsidRPr="00352C27">
              <w:rPr>
                <w:rFonts w:eastAsia="Calibri"/>
                <w:szCs w:val="22"/>
              </w:rPr>
              <w:t>schen Beschreibung von Nebensätzen und Erweiterung der Terminologie (alle Typen von Adverbialsätzen)</w:t>
            </w:r>
          </w:p>
          <w:p w:rsidR="00934FDF" w:rsidRPr="00352C27" w:rsidRDefault="00934FDF" w:rsidP="00994473">
            <w:pPr>
              <w:pStyle w:val="Listenabsatz"/>
              <w:numPr>
                <w:ilvl w:val="0"/>
                <w:numId w:val="15"/>
              </w:numPr>
              <w:rPr>
                <w:rFonts w:eastAsia="Calibri" w:cs="Arial"/>
                <w:szCs w:val="22"/>
              </w:rPr>
            </w:pPr>
            <w:r w:rsidRPr="00352C27">
              <w:rPr>
                <w:rFonts w:eastAsia="Calibri"/>
                <w:szCs w:val="22"/>
              </w:rPr>
              <w:t>Untersuchung</w:t>
            </w:r>
            <w:r w:rsidRPr="00352C27">
              <w:rPr>
                <w:rFonts w:eastAsia="Calibri" w:cs="Arial"/>
                <w:szCs w:val="22"/>
              </w:rPr>
              <w:t xml:space="preserve"> der Zusammen-setzung von Verben mittels des Feldermodells wiederholen (U</w:t>
            </w:r>
            <w:r w:rsidRPr="00352C27">
              <w:rPr>
                <w:rFonts w:eastAsia="Calibri" w:cs="Arial"/>
                <w:szCs w:val="22"/>
              </w:rPr>
              <w:t>n</w:t>
            </w:r>
            <w:r w:rsidRPr="00352C27">
              <w:rPr>
                <w:rFonts w:eastAsia="Calibri" w:cs="Arial"/>
                <w:szCs w:val="22"/>
              </w:rPr>
              <w:t>trennbarkeit vs. Trennbarkeit z</w:t>
            </w:r>
            <w:r w:rsidRPr="00352C27">
              <w:rPr>
                <w:rFonts w:eastAsia="Calibri" w:cs="Arial"/>
                <w:szCs w:val="22"/>
              </w:rPr>
              <w:t>u</w:t>
            </w:r>
            <w:r w:rsidRPr="00352C27">
              <w:rPr>
                <w:rFonts w:eastAsia="Calibri" w:cs="Arial"/>
                <w:szCs w:val="22"/>
              </w:rPr>
              <w:t>sammengesetzter Verben; in LK immer Zusamme</w:t>
            </w:r>
            <w:r w:rsidRPr="00352C27">
              <w:rPr>
                <w:rFonts w:eastAsia="Calibri" w:cs="Arial"/>
                <w:szCs w:val="22"/>
              </w:rPr>
              <w:t>n</w:t>
            </w:r>
            <w:r w:rsidRPr="00352C27">
              <w:rPr>
                <w:rFonts w:eastAsia="Calibri" w:cs="Arial"/>
                <w:szCs w:val="22"/>
              </w:rPr>
              <w:t>schreibung; RK als Ort strittiger Schreibung ident</w:t>
            </w:r>
            <w:r w:rsidRPr="00352C27">
              <w:rPr>
                <w:rFonts w:eastAsia="Calibri" w:cs="Arial"/>
                <w:szCs w:val="22"/>
              </w:rPr>
              <w:t>i</w:t>
            </w:r>
            <w:r w:rsidRPr="00352C27">
              <w:rPr>
                <w:rFonts w:eastAsia="Calibri" w:cs="Arial"/>
                <w:szCs w:val="22"/>
              </w:rPr>
              <w:t>fizieren) und ausbauen:</w:t>
            </w:r>
          </w:p>
          <w:p w:rsidR="00934FDF" w:rsidRPr="00352C27" w:rsidRDefault="00934FDF" w:rsidP="00994473">
            <w:pPr>
              <w:pStyle w:val="Listenabsatz"/>
              <w:numPr>
                <w:ilvl w:val="0"/>
                <w:numId w:val="8"/>
              </w:numPr>
              <w:rPr>
                <w:rFonts w:eastAsia="Calibri" w:cs="Arial"/>
                <w:szCs w:val="22"/>
              </w:rPr>
            </w:pPr>
            <w:r w:rsidRPr="00352C27">
              <w:rPr>
                <w:rFonts w:eastAsia="Calibri" w:cs="Arial"/>
                <w:szCs w:val="22"/>
              </w:rPr>
              <w:t>semantische Abgrenzung von Verb + Adjektiv als Prozess oder Resultat (</w:t>
            </w:r>
            <w:r w:rsidR="00530AF9">
              <w:rPr>
                <w:rFonts w:eastAsia="Calibri" w:cs="Arial"/>
                <w:szCs w:val="22"/>
              </w:rPr>
              <w:t>z. B.</w:t>
            </w:r>
            <w:r w:rsidRPr="00352C27">
              <w:rPr>
                <w:rFonts w:eastAsia="Calibri" w:cs="Arial"/>
                <w:szCs w:val="22"/>
              </w:rPr>
              <w:t xml:space="preserve"> kalt(-)stellen): Satzklammer als Möglichkeit, Akzentui</w:t>
            </w:r>
            <w:r w:rsidRPr="00352C27">
              <w:rPr>
                <w:rFonts w:eastAsia="Calibri" w:cs="Arial"/>
                <w:szCs w:val="22"/>
              </w:rPr>
              <w:t>e</w:t>
            </w:r>
            <w:r w:rsidRPr="00352C27">
              <w:rPr>
                <w:rFonts w:eastAsia="Calibri" w:cs="Arial"/>
                <w:szCs w:val="22"/>
              </w:rPr>
              <w:t>rungen zu verdeutlichen</w:t>
            </w:r>
          </w:p>
          <w:p w:rsidR="00934FDF" w:rsidRPr="00352C27" w:rsidRDefault="00934FDF" w:rsidP="00994473">
            <w:pPr>
              <w:pStyle w:val="Listenabsatz"/>
              <w:numPr>
                <w:ilvl w:val="0"/>
                <w:numId w:val="8"/>
              </w:numPr>
              <w:rPr>
                <w:rFonts w:eastAsia="Calibri" w:cs="Arial"/>
                <w:szCs w:val="22"/>
              </w:rPr>
            </w:pPr>
            <w:r w:rsidRPr="00352C27">
              <w:rPr>
                <w:rFonts w:eastAsia="Calibri" w:cs="Arial"/>
                <w:szCs w:val="22"/>
              </w:rPr>
              <w:t>Adjektiv + Verb in neuer B</w:t>
            </w:r>
            <w:r w:rsidRPr="00352C27">
              <w:rPr>
                <w:rFonts w:eastAsia="Calibri" w:cs="Arial"/>
                <w:szCs w:val="22"/>
              </w:rPr>
              <w:t>e</w:t>
            </w:r>
            <w:r w:rsidRPr="00352C27">
              <w:rPr>
                <w:rFonts w:eastAsia="Calibri" w:cs="Arial"/>
                <w:szCs w:val="22"/>
              </w:rPr>
              <w:t xml:space="preserve">deutung in Abgrenzung zu </w:t>
            </w:r>
            <w:r w:rsidRPr="00352C27">
              <w:rPr>
                <w:rFonts w:eastAsia="Calibri" w:cs="Arial"/>
                <w:szCs w:val="22"/>
              </w:rPr>
              <w:lastRenderedPageBreak/>
              <w:t>echtem adverbialem G</w:t>
            </w:r>
            <w:r w:rsidRPr="00352C27">
              <w:rPr>
                <w:rFonts w:eastAsia="Calibri" w:cs="Arial"/>
                <w:szCs w:val="22"/>
              </w:rPr>
              <w:t>e</w:t>
            </w:r>
            <w:r w:rsidRPr="00352C27">
              <w:rPr>
                <w:rFonts w:eastAsia="Calibri" w:cs="Arial"/>
                <w:szCs w:val="22"/>
              </w:rPr>
              <w:t>brauch: Wortakzent, Sat</w:t>
            </w:r>
            <w:r w:rsidRPr="00352C27">
              <w:rPr>
                <w:rFonts w:eastAsia="Calibri" w:cs="Arial"/>
                <w:szCs w:val="22"/>
              </w:rPr>
              <w:t>z</w:t>
            </w:r>
            <w:r w:rsidRPr="00352C27">
              <w:rPr>
                <w:rFonts w:eastAsia="Calibri" w:cs="Arial"/>
                <w:szCs w:val="22"/>
              </w:rPr>
              <w:t xml:space="preserve">klammer (Adj. in Mittelfeld </w:t>
            </w:r>
            <w:r w:rsidRPr="00352C27">
              <w:rPr>
                <w:rFonts w:eastAsia="Calibri" w:cs="Arial"/>
                <w:szCs w:val="22"/>
              </w:rPr>
              <w:t>o</w:t>
            </w:r>
            <w:r w:rsidRPr="00352C27">
              <w:rPr>
                <w:rFonts w:eastAsia="Calibri" w:cs="Arial"/>
                <w:szCs w:val="22"/>
              </w:rPr>
              <w:t>der rechter Satzklammer?), zudem Abgrenzung über V</w:t>
            </w:r>
            <w:r w:rsidRPr="00352C27">
              <w:rPr>
                <w:rFonts w:eastAsia="Calibri" w:cs="Arial"/>
                <w:szCs w:val="22"/>
              </w:rPr>
              <w:t>a</w:t>
            </w:r>
            <w:r w:rsidRPr="00352C27">
              <w:rPr>
                <w:rFonts w:eastAsia="Calibri" w:cs="Arial"/>
                <w:szCs w:val="22"/>
              </w:rPr>
              <w:t>lenz- und Rektionsunters</w:t>
            </w:r>
            <w:r w:rsidRPr="00352C27">
              <w:rPr>
                <w:rFonts w:eastAsia="Calibri" w:cs="Arial"/>
                <w:szCs w:val="22"/>
              </w:rPr>
              <w:t>u</w:t>
            </w:r>
            <w:r w:rsidRPr="00352C27">
              <w:rPr>
                <w:rFonts w:eastAsia="Calibri" w:cs="Arial"/>
                <w:szCs w:val="22"/>
              </w:rPr>
              <w:t>chungen</w:t>
            </w:r>
          </w:p>
          <w:p w:rsidR="00934FDF" w:rsidRPr="00352C27" w:rsidRDefault="00934FDF" w:rsidP="00994473">
            <w:pPr>
              <w:numPr>
                <w:ilvl w:val="0"/>
                <w:numId w:val="8"/>
              </w:numPr>
              <w:contextualSpacing/>
              <w:rPr>
                <w:rFonts w:eastAsia="Calibri"/>
                <w:szCs w:val="22"/>
              </w:rPr>
            </w:pPr>
            <w:r w:rsidRPr="00352C27">
              <w:rPr>
                <w:rFonts w:eastAsia="Calibri" w:cs="Arial"/>
                <w:szCs w:val="22"/>
              </w:rPr>
              <w:t>heuristisch auch Unters</w:t>
            </w:r>
            <w:r w:rsidRPr="00352C27">
              <w:rPr>
                <w:rFonts w:eastAsia="Calibri" w:cs="Arial"/>
                <w:szCs w:val="22"/>
              </w:rPr>
              <w:t>u</w:t>
            </w:r>
            <w:r w:rsidRPr="00352C27">
              <w:rPr>
                <w:rFonts w:eastAsia="Calibri" w:cs="Arial"/>
                <w:szCs w:val="22"/>
              </w:rPr>
              <w:t>chung von Zusamme</w:t>
            </w:r>
            <w:r w:rsidRPr="00352C27">
              <w:rPr>
                <w:rFonts w:eastAsia="Calibri" w:cs="Arial"/>
                <w:szCs w:val="22"/>
              </w:rPr>
              <w:t>n</w:t>
            </w:r>
            <w:r w:rsidRPr="00352C27">
              <w:rPr>
                <w:rFonts w:eastAsia="Calibri" w:cs="Arial"/>
                <w:szCs w:val="22"/>
              </w:rPr>
              <w:t>schreibung bei</w:t>
            </w:r>
            <w:r w:rsidRPr="00352C27">
              <w:rPr>
                <w:rFonts w:eastAsia="Calibri"/>
                <w:szCs w:val="22"/>
              </w:rPr>
              <w:t xml:space="preserve"> verblasstem Substantiv</w:t>
            </w:r>
          </w:p>
          <w:p w:rsidR="00934FDF" w:rsidRPr="00352C27" w:rsidRDefault="00934FDF" w:rsidP="00994473">
            <w:pPr>
              <w:pStyle w:val="Listenabsatz"/>
              <w:numPr>
                <w:ilvl w:val="0"/>
                <w:numId w:val="15"/>
              </w:numPr>
              <w:rPr>
                <w:rFonts w:eastAsia="Calibri"/>
                <w:szCs w:val="22"/>
              </w:rPr>
            </w:pPr>
            <w:r w:rsidRPr="00352C27">
              <w:rPr>
                <w:rFonts w:eastAsia="Calibri"/>
                <w:szCs w:val="22"/>
              </w:rPr>
              <w:t xml:space="preserve">fakultativ: Nachfeldbesetzung </w:t>
            </w:r>
          </w:p>
          <w:p w:rsidR="00934FDF" w:rsidRPr="00352C27" w:rsidRDefault="00934FDF" w:rsidP="00994473">
            <w:pPr>
              <w:numPr>
                <w:ilvl w:val="0"/>
                <w:numId w:val="8"/>
              </w:numPr>
              <w:contextualSpacing/>
              <w:rPr>
                <w:rFonts w:eastAsia="Calibri" w:cs="Arial"/>
                <w:szCs w:val="22"/>
              </w:rPr>
            </w:pPr>
            <w:r w:rsidRPr="00352C27">
              <w:rPr>
                <w:rFonts w:eastAsia="Calibri" w:cs="Arial"/>
                <w:szCs w:val="22"/>
              </w:rPr>
              <w:t>Wiederholung: Komparat</w:t>
            </w:r>
            <w:r w:rsidRPr="00352C27">
              <w:rPr>
                <w:rFonts w:eastAsia="Calibri" w:cs="Arial"/>
                <w:szCs w:val="22"/>
              </w:rPr>
              <w:t>i</w:t>
            </w:r>
            <w:r w:rsidRPr="00352C27">
              <w:rPr>
                <w:rFonts w:eastAsia="Calibri" w:cs="Arial"/>
                <w:szCs w:val="22"/>
              </w:rPr>
              <w:t>onen mit Vergleichsphrase im Nac</w:t>
            </w:r>
            <w:r w:rsidRPr="00352C27">
              <w:rPr>
                <w:rFonts w:eastAsia="Calibri" w:cs="Arial"/>
                <w:szCs w:val="22"/>
              </w:rPr>
              <w:t>h</w:t>
            </w:r>
            <w:r w:rsidRPr="00352C27">
              <w:rPr>
                <w:rFonts w:eastAsia="Calibri" w:cs="Arial"/>
                <w:szCs w:val="22"/>
              </w:rPr>
              <w:t>feld</w:t>
            </w:r>
          </w:p>
          <w:p w:rsidR="00934FDF" w:rsidRPr="00352C27" w:rsidRDefault="00934FDF" w:rsidP="00994473">
            <w:pPr>
              <w:numPr>
                <w:ilvl w:val="0"/>
                <w:numId w:val="8"/>
              </w:numPr>
              <w:contextualSpacing/>
              <w:rPr>
                <w:rFonts w:eastAsia="Calibri" w:cs="Arial"/>
                <w:szCs w:val="22"/>
              </w:rPr>
            </w:pPr>
            <w:r w:rsidRPr="00352C27">
              <w:rPr>
                <w:rFonts w:eastAsia="Calibri" w:cs="Arial"/>
                <w:szCs w:val="22"/>
              </w:rPr>
              <w:t>Reparaturfunktion als Phän</w:t>
            </w:r>
            <w:r w:rsidRPr="00352C27">
              <w:rPr>
                <w:rFonts w:eastAsia="Calibri" w:cs="Arial"/>
                <w:szCs w:val="22"/>
              </w:rPr>
              <w:t>o</w:t>
            </w:r>
            <w:r w:rsidRPr="00352C27">
              <w:rPr>
                <w:rFonts w:eastAsia="Calibri" w:cs="Arial"/>
                <w:szCs w:val="22"/>
              </w:rPr>
              <w:t>men vor allem der Mündlic</w:t>
            </w:r>
            <w:r w:rsidRPr="00352C27">
              <w:rPr>
                <w:rFonts w:eastAsia="Calibri" w:cs="Arial"/>
                <w:szCs w:val="22"/>
              </w:rPr>
              <w:t>h</w:t>
            </w:r>
            <w:r w:rsidRPr="00352C27">
              <w:rPr>
                <w:rFonts w:eastAsia="Calibri" w:cs="Arial"/>
                <w:szCs w:val="22"/>
              </w:rPr>
              <w:t>keit</w:t>
            </w:r>
          </w:p>
          <w:p w:rsidR="00934FDF" w:rsidRPr="00352C27" w:rsidRDefault="00934FDF" w:rsidP="00994473">
            <w:pPr>
              <w:numPr>
                <w:ilvl w:val="0"/>
                <w:numId w:val="8"/>
              </w:numPr>
              <w:contextualSpacing/>
              <w:rPr>
                <w:rFonts w:eastAsia="Calibri" w:cs="Arial"/>
                <w:szCs w:val="22"/>
              </w:rPr>
            </w:pPr>
            <w:r w:rsidRPr="00352C27">
              <w:rPr>
                <w:rFonts w:eastAsia="Calibri" w:cs="Arial"/>
                <w:szCs w:val="22"/>
              </w:rPr>
              <w:t>Hervorhebung</w:t>
            </w:r>
          </w:p>
          <w:p w:rsidR="00934FDF" w:rsidRPr="00352C27" w:rsidRDefault="00934FDF" w:rsidP="00994473">
            <w:pPr>
              <w:numPr>
                <w:ilvl w:val="0"/>
                <w:numId w:val="8"/>
              </w:numPr>
              <w:contextualSpacing/>
              <w:rPr>
                <w:rFonts w:eastAsia="Calibri"/>
                <w:szCs w:val="22"/>
                <w:lang w:val="en-US"/>
              </w:rPr>
            </w:pPr>
            <w:r w:rsidRPr="00352C27">
              <w:rPr>
                <w:rFonts w:eastAsia="Calibri" w:cs="Arial"/>
                <w:szCs w:val="22"/>
              </w:rPr>
              <w:t>Entlastung des Mittelfeldes</w:t>
            </w:r>
          </w:p>
          <w:p w:rsidR="00934FDF" w:rsidRPr="00352C27" w:rsidRDefault="00934FDF" w:rsidP="00994473">
            <w:pPr>
              <w:pStyle w:val="Listenabsatz"/>
              <w:numPr>
                <w:ilvl w:val="0"/>
                <w:numId w:val="8"/>
              </w:numPr>
              <w:rPr>
                <w:rFonts w:eastAsia="Calibri"/>
                <w:szCs w:val="22"/>
              </w:rPr>
            </w:pPr>
            <w:r w:rsidRPr="00352C27">
              <w:rPr>
                <w:rFonts w:eastAsia="Calibri" w:cs="Arial"/>
                <w:szCs w:val="22"/>
              </w:rPr>
              <w:t>Häufige Position von Neben</w:t>
            </w:r>
            <w:r w:rsidRPr="00352C27">
              <w:rPr>
                <w:rFonts w:eastAsia="Calibri" w:cs="Arial"/>
                <w:szCs w:val="22"/>
              </w:rPr>
              <w:t>s</w:t>
            </w:r>
            <w:r w:rsidRPr="00352C27">
              <w:rPr>
                <w:rFonts w:eastAsia="Calibri" w:cs="Arial"/>
                <w:szCs w:val="22"/>
              </w:rPr>
              <w:t>ätzen</w:t>
            </w:r>
          </w:p>
        </w:tc>
        <w:tc>
          <w:tcPr>
            <w:tcW w:w="1245" w:type="pct"/>
            <w:tcBorders>
              <w:top w:val="dashed" w:sz="4" w:space="0" w:color="auto"/>
            </w:tcBorders>
            <w:shd w:val="clear" w:color="auto" w:fill="auto"/>
          </w:tcPr>
          <w:p w:rsidR="00934FDF" w:rsidRPr="00352C27" w:rsidRDefault="00934FDF" w:rsidP="00352C27">
            <w:pPr>
              <w:rPr>
                <w:rFonts w:eastAsia="Calibri"/>
                <w:szCs w:val="22"/>
              </w:rPr>
            </w:pPr>
            <w:r w:rsidRPr="00352C27">
              <w:rPr>
                <w:rFonts w:eastAsia="Calibri"/>
                <w:szCs w:val="22"/>
              </w:rPr>
              <w:lastRenderedPageBreak/>
              <w:t>Zunehmend integrative Anwe</w:t>
            </w:r>
            <w:r w:rsidRPr="00352C27">
              <w:rPr>
                <w:rFonts w:eastAsia="Calibri"/>
                <w:szCs w:val="22"/>
              </w:rPr>
              <w:t>n</w:t>
            </w:r>
            <w:r w:rsidRPr="00352C27">
              <w:rPr>
                <w:rFonts w:eastAsia="Calibri"/>
                <w:szCs w:val="22"/>
              </w:rPr>
              <w:t>dung von Satzanalysen im Dienst des Tex</w:t>
            </w:r>
            <w:r w:rsidRPr="00352C27">
              <w:rPr>
                <w:rFonts w:eastAsia="Calibri"/>
                <w:szCs w:val="22"/>
              </w:rPr>
              <w:t>t</w:t>
            </w:r>
            <w:r w:rsidRPr="00352C27">
              <w:rPr>
                <w:rFonts w:eastAsia="Calibri"/>
                <w:szCs w:val="22"/>
              </w:rPr>
              <w:t>verstehens und für das eigene Schreiben/Überarbeiten von Texten</w:t>
            </w:r>
          </w:p>
          <w:p w:rsidR="00934FDF" w:rsidRPr="00352C27" w:rsidRDefault="00934FDF" w:rsidP="00994473">
            <w:pPr>
              <w:pStyle w:val="Listenabsatz"/>
              <w:numPr>
                <w:ilvl w:val="0"/>
                <w:numId w:val="18"/>
              </w:numPr>
              <w:ind w:left="360"/>
              <w:rPr>
                <w:rFonts w:eastAsia="Calibri"/>
                <w:szCs w:val="22"/>
              </w:rPr>
            </w:pPr>
            <w:r w:rsidRPr="00352C27">
              <w:rPr>
                <w:rFonts w:eastAsia="Calibri"/>
                <w:szCs w:val="22"/>
              </w:rPr>
              <w:t>Übung und Anwendung (semant</w:t>
            </w:r>
            <w:r w:rsidRPr="00352C27">
              <w:rPr>
                <w:rFonts w:eastAsia="Calibri"/>
                <w:szCs w:val="22"/>
              </w:rPr>
              <w:t>i</w:t>
            </w:r>
            <w:r w:rsidRPr="00352C27">
              <w:rPr>
                <w:rFonts w:eastAsia="Calibri"/>
                <w:szCs w:val="22"/>
              </w:rPr>
              <w:t>sche Bestimmung aller Typen von Adverbialsätzen in funktionalen Kontexten, Ze</w:t>
            </w:r>
            <w:r w:rsidRPr="00352C27">
              <w:rPr>
                <w:rFonts w:eastAsia="Calibri"/>
                <w:szCs w:val="22"/>
              </w:rPr>
              <w:t>i</w:t>
            </w:r>
            <w:r w:rsidRPr="00352C27">
              <w:rPr>
                <w:rFonts w:eastAsia="Calibri"/>
                <w:szCs w:val="22"/>
              </w:rPr>
              <w:t>chensetzung)</w:t>
            </w:r>
          </w:p>
          <w:p w:rsidR="00934FDF" w:rsidRPr="00352C27" w:rsidRDefault="00934FDF" w:rsidP="00994473">
            <w:pPr>
              <w:pStyle w:val="Listenabsatz"/>
              <w:numPr>
                <w:ilvl w:val="0"/>
                <w:numId w:val="18"/>
              </w:numPr>
              <w:ind w:left="360"/>
              <w:rPr>
                <w:rFonts w:eastAsia="Calibri"/>
                <w:szCs w:val="22"/>
              </w:rPr>
            </w:pPr>
            <w:r w:rsidRPr="00352C27">
              <w:rPr>
                <w:rFonts w:eastAsia="Calibri"/>
                <w:szCs w:val="22"/>
              </w:rPr>
              <w:t>Satzwerkstatt: Untersuchung der Grenze des Prädikats</w:t>
            </w:r>
          </w:p>
          <w:p w:rsidR="00934FDF" w:rsidRPr="00352C27" w:rsidRDefault="00934FDF" w:rsidP="00994473">
            <w:pPr>
              <w:numPr>
                <w:ilvl w:val="0"/>
                <w:numId w:val="8"/>
              </w:numPr>
              <w:contextualSpacing/>
              <w:rPr>
                <w:rFonts w:eastAsia="Calibri" w:cs="Arial"/>
                <w:szCs w:val="22"/>
              </w:rPr>
            </w:pPr>
            <w:r w:rsidRPr="00352C27">
              <w:rPr>
                <w:rFonts w:eastAsia="Calibri" w:cs="Arial"/>
                <w:szCs w:val="22"/>
              </w:rPr>
              <w:t>Wiederholung des Funktion</w:t>
            </w:r>
            <w:r w:rsidRPr="00352C27">
              <w:rPr>
                <w:rFonts w:eastAsia="Calibri" w:cs="Arial"/>
                <w:szCs w:val="22"/>
              </w:rPr>
              <w:t>s</w:t>
            </w:r>
            <w:r w:rsidRPr="00352C27">
              <w:rPr>
                <w:rFonts w:eastAsia="Calibri" w:cs="Arial"/>
                <w:szCs w:val="22"/>
              </w:rPr>
              <w:t xml:space="preserve">verbgefüges </w:t>
            </w:r>
          </w:p>
          <w:p w:rsidR="00934FDF" w:rsidRPr="00352C27" w:rsidRDefault="00934FDF" w:rsidP="00352C27">
            <w:pPr>
              <w:pStyle w:val="Listenabsatz"/>
              <w:ind w:left="360"/>
              <w:rPr>
                <w:rFonts w:eastAsia="Calibri" w:cs="Arial"/>
                <w:szCs w:val="22"/>
              </w:rPr>
            </w:pPr>
            <w:r w:rsidRPr="00352C27">
              <w:rPr>
                <w:rFonts w:eastAsia="Calibri" w:cs="Arial"/>
                <w:szCs w:val="22"/>
              </w:rPr>
              <w:t>Lassen sich Prädikativ und Nom</w:t>
            </w:r>
            <w:r w:rsidRPr="00352C27">
              <w:rPr>
                <w:rFonts w:eastAsia="Calibri" w:cs="Arial"/>
                <w:szCs w:val="22"/>
              </w:rPr>
              <w:t>i</w:t>
            </w:r>
            <w:r w:rsidRPr="00352C27">
              <w:rPr>
                <w:rFonts w:eastAsia="Calibri" w:cs="Arial"/>
                <w:szCs w:val="22"/>
              </w:rPr>
              <w:t>nalphrase eines Funktionsverbs als Teil des Prädikats auffassen (Untersuchung mithilfe der Sat</w:t>
            </w:r>
            <w:r w:rsidRPr="00352C27">
              <w:rPr>
                <w:rFonts w:eastAsia="Calibri" w:cs="Arial"/>
                <w:szCs w:val="22"/>
              </w:rPr>
              <w:t>z</w:t>
            </w:r>
            <w:r w:rsidRPr="00352C27">
              <w:rPr>
                <w:rFonts w:eastAsia="Calibri" w:cs="Arial"/>
                <w:szCs w:val="22"/>
              </w:rPr>
              <w:t>klammer)?</w:t>
            </w:r>
          </w:p>
          <w:p w:rsidR="00934FDF" w:rsidRPr="00352C27" w:rsidRDefault="00934FDF" w:rsidP="00352C27">
            <w:pPr>
              <w:rPr>
                <w:rFonts w:eastAsia="Calibri"/>
                <w:szCs w:val="22"/>
              </w:rPr>
            </w:pPr>
          </w:p>
        </w:tc>
      </w:tr>
      <w:tr w:rsidR="00934FDF" w:rsidTr="00BD3917">
        <w:trPr>
          <w:trHeight w:val="397"/>
          <w:jc w:val="center"/>
        </w:trPr>
        <w:tc>
          <w:tcPr>
            <w:tcW w:w="5000" w:type="pct"/>
            <w:gridSpan w:val="6"/>
            <w:shd w:val="clear" w:color="auto" w:fill="D9D9D9"/>
            <w:vAlign w:val="center"/>
          </w:tcPr>
          <w:p w:rsidR="00934FDF" w:rsidRPr="00352C27" w:rsidRDefault="00934FDF" w:rsidP="00352C27">
            <w:pPr>
              <w:jc w:val="center"/>
              <w:rPr>
                <w:rFonts w:eastAsia="Calibri"/>
                <w:szCs w:val="22"/>
              </w:rPr>
            </w:pPr>
            <w:r w:rsidRPr="00352C27">
              <w:rPr>
                <w:rFonts w:eastAsia="Calibri"/>
                <w:b/>
                <w:szCs w:val="22"/>
              </w:rPr>
              <w:lastRenderedPageBreak/>
              <w:t>Infinitiv- und Partizipialgruppen</w:t>
            </w:r>
          </w:p>
        </w:tc>
      </w:tr>
      <w:tr w:rsidR="00934FDF" w:rsidTr="00BD3917">
        <w:trPr>
          <w:jc w:val="center"/>
        </w:trPr>
        <w:tc>
          <w:tcPr>
            <w:tcW w:w="1264" w:type="pct"/>
            <w:gridSpan w:val="2"/>
            <w:shd w:val="clear" w:color="auto" w:fill="auto"/>
          </w:tcPr>
          <w:p w:rsidR="00934FDF" w:rsidRPr="00352C27" w:rsidRDefault="00934FDF" w:rsidP="00994473">
            <w:pPr>
              <w:numPr>
                <w:ilvl w:val="0"/>
                <w:numId w:val="6"/>
              </w:numPr>
              <w:spacing w:before="60"/>
              <w:rPr>
                <w:rFonts w:eastAsia="Calibri" w:cs="Arial"/>
                <w:szCs w:val="22"/>
              </w:rPr>
            </w:pPr>
            <w:r w:rsidRPr="00352C27">
              <w:rPr>
                <w:rFonts w:eastAsia="Calibri" w:cs="Arial"/>
                <w:szCs w:val="22"/>
              </w:rPr>
              <w:t xml:space="preserve">Ausgangspunkt können </w:t>
            </w:r>
            <w:r w:rsidR="00530AF9">
              <w:rPr>
                <w:rFonts w:eastAsia="Calibri" w:cs="Arial"/>
                <w:szCs w:val="22"/>
              </w:rPr>
              <w:t>z. B.</w:t>
            </w:r>
            <w:r w:rsidRPr="00352C27">
              <w:rPr>
                <w:rFonts w:eastAsia="Calibri" w:cs="Arial"/>
                <w:szCs w:val="22"/>
              </w:rPr>
              <w:t xml:space="preserve"> F</w:t>
            </w:r>
            <w:r w:rsidRPr="00352C27">
              <w:rPr>
                <w:rFonts w:eastAsia="Calibri" w:cs="Arial"/>
                <w:szCs w:val="22"/>
              </w:rPr>
              <w:t>i</w:t>
            </w:r>
            <w:r w:rsidRPr="00352C27">
              <w:rPr>
                <w:rFonts w:eastAsia="Calibri" w:cs="Arial"/>
                <w:szCs w:val="22"/>
              </w:rPr>
              <w:t>nalsätze oder Satzreihen mit „so</w:t>
            </w:r>
            <w:r w:rsidRPr="00352C27">
              <w:rPr>
                <w:rFonts w:eastAsia="Calibri" w:cs="Arial"/>
                <w:szCs w:val="22"/>
              </w:rPr>
              <w:t>n</w:t>
            </w:r>
            <w:r w:rsidRPr="00352C27">
              <w:rPr>
                <w:rFonts w:eastAsia="Calibri" w:cs="Arial"/>
                <w:szCs w:val="22"/>
              </w:rPr>
              <w:t>dern“ sein, die umformuliert we</w:t>
            </w:r>
            <w:r w:rsidRPr="00352C27">
              <w:rPr>
                <w:rFonts w:eastAsia="Calibri" w:cs="Arial"/>
                <w:szCs w:val="22"/>
              </w:rPr>
              <w:t>r</w:t>
            </w:r>
            <w:r w:rsidRPr="00352C27">
              <w:rPr>
                <w:rFonts w:eastAsia="Calibri" w:cs="Arial"/>
                <w:szCs w:val="22"/>
              </w:rPr>
              <w:t>den.</w:t>
            </w:r>
          </w:p>
          <w:p w:rsidR="00934FDF" w:rsidRPr="00352C27" w:rsidRDefault="00934FDF" w:rsidP="00994473">
            <w:pPr>
              <w:numPr>
                <w:ilvl w:val="0"/>
                <w:numId w:val="6"/>
              </w:numPr>
              <w:spacing w:before="60"/>
              <w:rPr>
                <w:rFonts w:eastAsia="Calibri" w:cs="Arial"/>
                <w:szCs w:val="22"/>
              </w:rPr>
            </w:pPr>
            <w:r w:rsidRPr="00352C27">
              <w:rPr>
                <w:rFonts w:eastAsia="Calibri" w:cs="Arial"/>
                <w:szCs w:val="22"/>
              </w:rPr>
              <w:t>Einführung der Infinitivgruppe (Formulierungsübungen mit Schreiben nach Mustern, Unte</w:t>
            </w:r>
            <w:r w:rsidRPr="00352C27">
              <w:rPr>
                <w:rFonts w:eastAsia="Calibri" w:cs="Arial"/>
                <w:szCs w:val="22"/>
              </w:rPr>
              <w:t>r</w:t>
            </w:r>
            <w:r w:rsidRPr="00352C27">
              <w:rPr>
                <w:rFonts w:eastAsia="Calibri" w:cs="Arial"/>
                <w:szCs w:val="22"/>
              </w:rPr>
              <w:t>streichungs</w:t>
            </w:r>
            <w:r w:rsidRPr="00352C27">
              <w:rPr>
                <w:rFonts w:eastAsia="Calibri" w:cs="Arial"/>
                <w:szCs w:val="22"/>
              </w:rPr>
              <w:t>ü</w:t>
            </w:r>
            <w:r w:rsidRPr="00352C27">
              <w:rPr>
                <w:rFonts w:eastAsia="Calibri" w:cs="Arial"/>
                <w:szCs w:val="22"/>
              </w:rPr>
              <w:t>bungen)</w:t>
            </w:r>
          </w:p>
          <w:p w:rsidR="00934FDF" w:rsidRPr="00352C27" w:rsidRDefault="00934FDF" w:rsidP="00994473">
            <w:pPr>
              <w:numPr>
                <w:ilvl w:val="0"/>
                <w:numId w:val="6"/>
              </w:numPr>
              <w:spacing w:before="60"/>
              <w:rPr>
                <w:rFonts w:eastAsia="Calibri"/>
                <w:szCs w:val="22"/>
              </w:rPr>
            </w:pPr>
            <w:r w:rsidRPr="00352C27">
              <w:rPr>
                <w:rFonts w:eastAsia="Calibri" w:cs="Arial"/>
                <w:szCs w:val="22"/>
              </w:rPr>
              <w:t>Infinitivgruppen im Kontext des Satzes untersuchen (Felde</w:t>
            </w:r>
            <w:r w:rsidRPr="00352C27">
              <w:rPr>
                <w:rFonts w:eastAsia="Calibri" w:cs="Arial"/>
                <w:szCs w:val="22"/>
              </w:rPr>
              <w:t>r</w:t>
            </w:r>
            <w:r w:rsidRPr="00352C27">
              <w:rPr>
                <w:rFonts w:eastAsia="Calibri" w:cs="Arial"/>
                <w:szCs w:val="22"/>
              </w:rPr>
              <w:t>modell)</w:t>
            </w:r>
          </w:p>
          <w:p w:rsidR="00934FDF" w:rsidRPr="00352C27" w:rsidRDefault="00934FDF" w:rsidP="00994473">
            <w:pPr>
              <w:numPr>
                <w:ilvl w:val="0"/>
                <w:numId w:val="6"/>
              </w:numPr>
              <w:spacing w:before="60"/>
              <w:rPr>
                <w:rFonts w:eastAsia="Calibri"/>
                <w:szCs w:val="22"/>
              </w:rPr>
            </w:pPr>
            <w:r w:rsidRPr="00352C27">
              <w:rPr>
                <w:rFonts w:eastAsia="Calibri" w:cs="Arial"/>
                <w:szCs w:val="22"/>
              </w:rPr>
              <w:t>Zeichensetzung vereinfacht: gen</w:t>
            </w:r>
            <w:r w:rsidRPr="00352C27">
              <w:rPr>
                <w:rFonts w:eastAsia="Calibri" w:cs="Arial"/>
                <w:szCs w:val="22"/>
              </w:rPr>
              <w:t>e</w:t>
            </w:r>
            <w:r w:rsidRPr="00352C27">
              <w:rPr>
                <w:rFonts w:eastAsia="Calibri" w:cs="Arial"/>
                <w:szCs w:val="22"/>
              </w:rPr>
              <w:t>relle Abtrennung durch paariges Ko</w:t>
            </w:r>
            <w:r w:rsidRPr="00352C27">
              <w:rPr>
                <w:rFonts w:eastAsia="Calibri" w:cs="Arial"/>
                <w:szCs w:val="22"/>
              </w:rPr>
              <w:t>m</w:t>
            </w:r>
            <w:r w:rsidRPr="00352C27">
              <w:rPr>
                <w:rFonts w:eastAsia="Calibri" w:cs="Arial"/>
                <w:szCs w:val="22"/>
              </w:rPr>
              <w:t>ma</w:t>
            </w:r>
          </w:p>
        </w:tc>
        <w:tc>
          <w:tcPr>
            <w:tcW w:w="1266" w:type="pct"/>
            <w:gridSpan w:val="2"/>
            <w:tcBorders>
              <w:top w:val="dashed" w:sz="4" w:space="0" w:color="auto"/>
            </w:tcBorders>
            <w:shd w:val="clear" w:color="auto" w:fill="auto"/>
          </w:tcPr>
          <w:p w:rsidR="00934FDF" w:rsidRPr="00352C27" w:rsidRDefault="00934FDF" w:rsidP="00994473">
            <w:pPr>
              <w:numPr>
                <w:ilvl w:val="0"/>
                <w:numId w:val="6"/>
              </w:numPr>
              <w:spacing w:before="60"/>
              <w:rPr>
                <w:rFonts w:eastAsia="Calibri" w:cs="Arial"/>
                <w:szCs w:val="22"/>
              </w:rPr>
            </w:pPr>
            <w:r w:rsidRPr="00352C27">
              <w:rPr>
                <w:rFonts w:eastAsia="Calibri" w:cs="Arial"/>
                <w:szCs w:val="22"/>
              </w:rPr>
              <w:t>wiederholen</w:t>
            </w:r>
          </w:p>
          <w:p w:rsidR="00934FDF" w:rsidRPr="00352C27" w:rsidRDefault="00934FDF" w:rsidP="00994473">
            <w:pPr>
              <w:numPr>
                <w:ilvl w:val="0"/>
                <w:numId w:val="6"/>
              </w:numPr>
              <w:spacing w:before="60"/>
              <w:rPr>
                <w:rFonts w:eastAsia="Calibri" w:cs="Arial"/>
                <w:szCs w:val="22"/>
              </w:rPr>
            </w:pPr>
            <w:r w:rsidRPr="00352C27">
              <w:rPr>
                <w:rFonts w:eastAsia="Calibri" w:cs="Arial"/>
                <w:szCs w:val="22"/>
              </w:rPr>
              <w:t>genauere Unterscheidung von Inf</w:t>
            </w:r>
            <w:r w:rsidRPr="00352C27">
              <w:rPr>
                <w:rFonts w:eastAsia="Calibri" w:cs="Arial"/>
                <w:szCs w:val="22"/>
              </w:rPr>
              <w:t>i</w:t>
            </w:r>
            <w:r w:rsidRPr="00352C27">
              <w:rPr>
                <w:rFonts w:eastAsia="Calibri" w:cs="Arial"/>
                <w:szCs w:val="22"/>
              </w:rPr>
              <w:t>nitivgruppen (mit Subjunktion, attr</w:t>
            </w:r>
            <w:r w:rsidRPr="00352C27">
              <w:rPr>
                <w:rFonts w:eastAsia="Calibri" w:cs="Arial"/>
                <w:szCs w:val="22"/>
              </w:rPr>
              <w:t>i</w:t>
            </w:r>
            <w:r w:rsidRPr="00352C27">
              <w:rPr>
                <w:rFonts w:eastAsia="Calibri" w:cs="Arial"/>
                <w:szCs w:val="22"/>
              </w:rPr>
              <w:t>butive in Abhängigkeit von einem Nomen, Infinitivgruppen in Abhä</w:t>
            </w:r>
            <w:r w:rsidRPr="00352C27">
              <w:rPr>
                <w:rFonts w:eastAsia="Calibri" w:cs="Arial"/>
                <w:szCs w:val="22"/>
              </w:rPr>
              <w:t>n</w:t>
            </w:r>
            <w:r w:rsidRPr="00352C27">
              <w:rPr>
                <w:rFonts w:eastAsia="Calibri" w:cs="Arial"/>
                <w:szCs w:val="22"/>
              </w:rPr>
              <w:t>gigkeit von einem Korrelat) anre</w:t>
            </w:r>
            <w:r w:rsidRPr="00352C27">
              <w:rPr>
                <w:rFonts w:eastAsia="Calibri" w:cs="Arial"/>
                <w:szCs w:val="22"/>
              </w:rPr>
              <w:t>i</w:t>
            </w:r>
            <w:r w:rsidRPr="00352C27">
              <w:rPr>
                <w:rFonts w:eastAsia="Calibri" w:cs="Arial"/>
                <w:szCs w:val="22"/>
              </w:rPr>
              <w:t>ßen</w:t>
            </w:r>
          </w:p>
          <w:p w:rsidR="00934FDF" w:rsidRPr="00352C27" w:rsidRDefault="00934FDF" w:rsidP="00994473">
            <w:pPr>
              <w:numPr>
                <w:ilvl w:val="0"/>
                <w:numId w:val="6"/>
              </w:numPr>
              <w:spacing w:before="60"/>
              <w:rPr>
                <w:rFonts w:eastAsia="Calibri" w:cs="Arial"/>
                <w:szCs w:val="22"/>
              </w:rPr>
            </w:pPr>
            <w:r w:rsidRPr="00352C27">
              <w:rPr>
                <w:rFonts w:eastAsia="Calibri" w:cs="Arial"/>
                <w:szCs w:val="22"/>
              </w:rPr>
              <w:t>Infinitivgruppen im Kontext des Satzes untersuchen (Felde</w:t>
            </w:r>
            <w:r w:rsidRPr="00352C27">
              <w:rPr>
                <w:rFonts w:eastAsia="Calibri" w:cs="Arial"/>
                <w:szCs w:val="22"/>
              </w:rPr>
              <w:t>r</w:t>
            </w:r>
            <w:r w:rsidRPr="00352C27">
              <w:rPr>
                <w:rFonts w:eastAsia="Calibri" w:cs="Arial"/>
                <w:szCs w:val="22"/>
              </w:rPr>
              <w:t>modell)</w:t>
            </w:r>
          </w:p>
          <w:p w:rsidR="00934FDF" w:rsidRPr="00352C27" w:rsidRDefault="00934FDF" w:rsidP="00994473">
            <w:pPr>
              <w:pStyle w:val="Listenabsatz"/>
              <w:numPr>
                <w:ilvl w:val="0"/>
                <w:numId w:val="6"/>
              </w:numPr>
              <w:rPr>
                <w:rFonts w:eastAsia="Calibri"/>
                <w:szCs w:val="22"/>
              </w:rPr>
            </w:pPr>
            <w:r w:rsidRPr="00352C27">
              <w:rPr>
                <w:rFonts w:eastAsia="Calibri" w:cs="Arial"/>
                <w:szCs w:val="22"/>
              </w:rPr>
              <w:t>Zeichensetzung nach wie vor ve</w:t>
            </w:r>
            <w:r w:rsidRPr="00352C27">
              <w:rPr>
                <w:rFonts w:eastAsia="Calibri" w:cs="Arial"/>
                <w:szCs w:val="22"/>
              </w:rPr>
              <w:t>r</w:t>
            </w:r>
            <w:r w:rsidRPr="00352C27">
              <w:rPr>
                <w:rFonts w:eastAsia="Calibri" w:cs="Arial"/>
                <w:szCs w:val="22"/>
              </w:rPr>
              <w:t>einfacht: generelle Abtrennung durch paariges Komma</w:t>
            </w:r>
          </w:p>
          <w:p w:rsidR="00934FDF" w:rsidRPr="00352C27" w:rsidRDefault="00934FDF" w:rsidP="00994473">
            <w:pPr>
              <w:numPr>
                <w:ilvl w:val="0"/>
                <w:numId w:val="6"/>
              </w:numPr>
              <w:spacing w:before="60"/>
              <w:rPr>
                <w:rFonts w:eastAsia="Calibri" w:cs="Arial"/>
                <w:szCs w:val="22"/>
              </w:rPr>
            </w:pPr>
            <w:r w:rsidRPr="00352C27">
              <w:rPr>
                <w:rFonts w:eastAsia="Calibri"/>
                <w:szCs w:val="22"/>
              </w:rPr>
              <w:t>Partizipialgruppen identifizieren</w:t>
            </w:r>
          </w:p>
        </w:tc>
        <w:tc>
          <w:tcPr>
            <w:tcW w:w="1224" w:type="pct"/>
            <w:tcBorders>
              <w:top w:val="dashed" w:sz="4" w:space="0" w:color="auto"/>
            </w:tcBorders>
            <w:shd w:val="clear" w:color="auto" w:fill="auto"/>
          </w:tcPr>
          <w:p w:rsidR="00934FDF" w:rsidRPr="00352C27" w:rsidRDefault="00934FDF" w:rsidP="00994473">
            <w:pPr>
              <w:pStyle w:val="Listenabsatz"/>
              <w:numPr>
                <w:ilvl w:val="0"/>
                <w:numId w:val="6"/>
              </w:numPr>
              <w:rPr>
                <w:rFonts w:eastAsia="Calibri"/>
                <w:szCs w:val="22"/>
              </w:rPr>
            </w:pPr>
            <w:r w:rsidRPr="00352C27">
              <w:rPr>
                <w:rFonts w:eastAsia="Calibri"/>
                <w:szCs w:val="22"/>
              </w:rPr>
              <w:t>Wiederholung Infinitivgruppen identifizieren und gezielt verwe</w:t>
            </w:r>
            <w:r w:rsidRPr="00352C27">
              <w:rPr>
                <w:rFonts w:eastAsia="Calibri"/>
                <w:szCs w:val="22"/>
              </w:rPr>
              <w:t>n</w:t>
            </w:r>
            <w:r w:rsidRPr="00352C27">
              <w:rPr>
                <w:rFonts w:eastAsia="Calibri"/>
                <w:szCs w:val="22"/>
              </w:rPr>
              <w:t>den</w:t>
            </w:r>
          </w:p>
          <w:p w:rsidR="00934FDF" w:rsidRPr="00352C27" w:rsidRDefault="00934FDF" w:rsidP="00994473">
            <w:pPr>
              <w:pStyle w:val="Listenabsatz"/>
              <w:numPr>
                <w:ilvl w:val="0"/>
                <w:numId w:val="6"/>
              </w:numPr>
              <w:rPr>
                <w:rFonts w:eastAsia="Calibri"/>
                <w:szCs w:val="22"/>
              </w:rPr>
            </w:pPr>
            <w:r w:rsidRPr="00352C27">
              <w:rPr>
                <w:rFonts w:eastAsia="Calibri"/>
                <w:szCs w:val="22"/>
              </w:rPr>
              <w:t>Partizipialgruppen als analoges Ph</w:t>
            </w:r>
            <w:r w:rsidRPr="00352C27">
              <w:rPr>
                <w:rFonts w:eastAsia="Calibri"/>
                <w:szCs w:val="22"/>
              </w:rPr>
              <w:t>ä</w:t>
            </w:r>
            <w:r w:rsidRPr="00352C27">
              <w:rPr>
                <w:rFonts w:eastAsia="Calibri"/>
                <w:szCs w:val="22"/>
              </w:rPr>
              <w:t>nomen identifizieren</w:t>
            </w:r>
          </w:p>
          <w:p w:rsidR="00934FDF" w:rsidRPr="00352C27" w:rsidRDefault="00934FDF" w:rsidP="00994473">
            <w:pPr>
              <w:pStyle w:val="Listenabsatz"/>
              <w:numPr>
                <w:ilvl w:val="0"/>
                <w:numId w:val="6"/>
              </w:numPr>
              <w:rPr>
                <w:rFonts w:eastAsia="Calibri"/>
                <w:szCs w:val="22"/>
              </w:rPr>
            </w:pPr>
            <w:r w:rsidRPr="00352C27">
              <w:rPr>
                <w:rFonts w:eastAsia="Calibri"/>
                <w:szCs w:val="22"/>
              </w:rPr>
              <w:t>besondere Formen von Infiniti</w:t>
            </w:r>
            <w:r w:rsidRPr="00352C27">
              <w:rPr>
                <w:rFonts w:eastAsia="Calibri"/>
                <w:szCs w:val="22"/>
              </w:rPr>
              <w:t>v</w:t>
            </w:r>
            <w:r w:rsidRPr="00352C27">
              <w:rPr>
                <w:rFonts w:eastAsia="Calibri"/>
                <w:szCs w:val="22"/>
              </w:rPr>
              <w:t xml:space="preserve">gruppen beschreiben: </w:t>
            </w:r>
          </w:p>
          <w:p w:rsidR="00934FDF" w:rsidRPr="00352C27" w:rsidRDefault="00934FDF" w:rsidP="00994473">
            <w:pPr>
              <w:pStyle w:val="Listenabsatz"/>
              <w:numPr>
                <w:ilvl w:val="1"/>
                <w:numId w:val="17"/>
              </w:numPr>
              <w:rPr>
                <w:rFonts w:eastAsia="Calibri"/>
                <w:szCs w:val="22"/>
              </w:rPr>
            </w:pPr>
            <w:r w:rsidRPr="00352C27">
              <w:rPr>
                <w:rFonts w:eastAsia="Calibri"/>
                <w:szCs w:val="22"/>
              </w:rPr>
              <w:t>attributiv (Analogie zum Rel</w:t>
            </w:r>
            <w:r w:rsidRPr="00352C27">
              <w:rPr>
                <w:rFonts w:eastAsia="Calibri"/>
                <w:szCs w:val="22"/>
              </w:rPr>
              <w:t>a</w:t>
            </w:r>
            <w:r w:rsidRPr="00352C27">
              <w:rPr>
                <w:rFonts w:eastAsia="Calibri"/>
                <w:szCs w:val="22"/>
              </w:rPr>
              <w:t>tivsatz, auch Fälle gesprei</w:t>
            </w:r>
            <w:r w:rsidRPr="00352C27">
              <w:rPr>
                <w:rFonts w:eastAsia="Calibri"/>
                <w:szCs w:val="22"/>
              </w:rPr>
              <w:t>z</w:t>
            </w:r>
            <w:r w:rsidRPr="00352C27">
              <w:rPr>
                <w:rFonts w:eastAsia="Calibri"/>
                <w:szCs w:val="22"/>
              </w:rPr>
              <w:t>ten Anschlusses)</w:t>
            </w:r>
          </w:p>
          <w:p w:rsidR="00934FDF" w:rsidRPr="00352C27" w:rsidRDefault="00934FDF" w:rsidP="00994473">
            <w:pPr>
              <w:pStyle w:val="Listenabsatz"/>
              <w:numPr>
                <w:ilvl w:val="1"/>
                <w:numId w:val="17"/>
              </w:numPr>
              <w:rPr>
                <w:rFonts w:eastAsia="Calibri"/>
                <w:szCs w:val="22"/>
              </w:rPr>
            </w:pPr>
            <w:r w:rsidRPr="00352C27">
              <w:rPr>
                <w:rFonts w:eastAsia="Calibri"/>
                <w:szCs w:val="22"/>
              </w:rPr>
              <w:t>mit Subjunktion (ohne, um, statt…; Analogie zum Adve</w:t>
            </w:r>
            <w:r w:rsidRPr="00352C27">
              <w:rPr>
                <w:rFonts w:eastAsia="Calibri"/>
                <w:szCs w:val="22"/>
              </w:rPr>
              <w:t>r</w:t>
            </w:r>
            <w:r w:rsidRPr="00352C27">
              <w:rPr>
                <w:rFonts w:eastAsia="Calibri"/>
                <w:szCs w:val="22"/>
              </w:rPr>
              <w:t>bialsatz)</w:t>
            </w:r>
          </w:p>
          <w:p w:rsidR="00934FDF" w:rsidRPr="00352C27" w:rsidRDefault="00934FDF" w:rsidP="00994473">
            <w:pPr>
              <w:pStyle w:val="Listenabsatz"/>
              <w:numPr>
                <w:ilvl w:val="0"/>
                <w:numId w:val="6"/>
              </w:numPr>
              <w:rPr>
                <w:rFonts w:eastAsia="Calibri"/>
                <w:szCs w:val="22"/>
              </w:rPr>
            </w:pPr>
            <w:r w:rsidRPr="00352C27">
              <w:rPr>
                <w:rFonts w:eastAsia="Calibri"/>
                <w:szCs w:val="22"/>
              </w:rPr>
              <w:t>Stellung von Infinitivgruppen im Satz mit dem Feldermodell unte</w:t>
            </w:r>
            <w:r w:rsidRPr="00352C27">
              <w:rPr>
                <w:rFonts w:eastAsia="Calibri"/>
                <w:szCs w:val="22"/>
              </w:rPr>
              <w:t>r</w:t>
            </w:r>
            <w:r w:rsidRPr="00352C27">
              <w:rPr>
                <w:rFonts w:eastAsia="Calibri"/>
                <w:szCs w:val="22"/>
              </w:rPr>
              <w:t>suchen</w:t>
            </w:r>
          </w:p>
        </w:tc>
        <w:tc>
          <w:tcPr>
            <w:tcW w:w="1245" w:type="pct"/>
            <w:tcBorders>
              <w:top w:val="dashed" w:sz="4" w:space="0" w:color="auto"/>
            </w:tcBorders>
            <w:shd w:val="clear" w:color="auto" w:fill="auto"/>
          </w:tcPr>
          <w:p w:rsidR="00934FDF" w:rsidRPr="00352C27" w:rsidRDefault="00934FDF" w:rsidP="00994473">
            <w:pPr>
              <w:numPr>
                <w:ilvl w:val="0"/>
                <w:numId w:val="6"/>
              </w:numPr>
              <w:spacing w:before="60"/>
              <w:rPr>
                <w:rFonts w:eastAsia="Calibri" w:cs="Arial"/>
                <w:szCs w:val="22"/>
              </w:rPr>
            </w:pPr>
            <w:r w:rsidRPr="00352C27">
              <w:rPr>
                <w:rFonts w:eastAsia="Calibri"/>
                <w:b/>
                <w:szCs w:val="22"/>
              </w:rPr>
              <w:t>3</w:t>
            </w:r>
            <w:r w:rsidRPr="00352C27">
              <w:rPr>
                <w:rFonts w:eastAsia="Calibri" w:cs="Arial"/>
                <w:szCs w:val="22"/>
              </w:rPr>
              <w:t xml:space="preserve"> anlassbezogen wiederholen, ve</w:t>
            </w:r>
            <w:r w:rsidRPr="00352C27">
              <w:rPr>
                <w:rFonts w:eastAsia="Calibri" w:cs="Arial"/>
                <w:szCs w:val="22"/>
              </w:rPr>
              <w:t>r</w:t>
            </w:r>
            <w:r w:rsidRPr="00352C27">
              <w:rPr>
                <w:rFonts w:eastAsia="Calibri" w:cs="Arial"/>
                <w:szCs w:val="22"/>
              </w:rPr>
              <w:t>wenden und üben</w:t>
            </w:r>
          </w:p>
          <w:p w:rsidR="00934FDF" w:rsidRPr="00352C27" w:rsidRDefault="00934FDF" w:rsidP="00994473">
            <w:pPr>
              <w:pStyle w:val="Listenabsatz"/>
              <w:numPr>
                <w:ilvl w:val="0"/>
                <w:numId w:val="6"/>
              </w:numPr>
              <w:rPr>
                <w:rFonts w:eastAsia="Calibri"/>
                <w:szCs w:val="22"/>
              </w:rPr>
            </w:pPr>
            <w:r w:rsidRPr="00352C27">
              <w:rPr>
                <w:rFonts w:eastAsia="Calibri"/>
                <w:szCs w:val="22"/>
              </w:rPr>
              <w:t>alle besonderen Formen von Inf</w:t>
            </w:r>
            <w:r w:rsidRPr="00352C27">
              <w:rPr>
                <w:rFonts w:eastAsia="Calibri"/>
                <w:szCs w:val="22"/>
              </w:rPr>
              <w:t>i</w:t>
            </w:r>
            <w:r w:rsidRPr="00352C27">
              <w:rPr>
                <w:rFonts w:eastAsia="Calibri"/>
                <w:szCs w:val="22"/>
              </w:rPr>
              <w:t xml:space="preserve">nitivgruppen beschreiben: </w:t>
            </w:r>
          </w:p>
          <w:p w:rsidR="00934FDF" w:rsidRPr="00352C27" w:rsidRDefault="00934FDF" w:rsidP="00994473">
            <w:pPr>
              <w:pStyle w:val="Listenabsatz"/>
              <w:numPr>
                <w:ilvl w:val="1"/>
                <w:numId w:val="17"/>
              </w:numPr>
              <w:rPr>
                <w:rFonts w:eastAsia="Calibri"/>
                <w:szCs w:val="22"/>
              </w:rPr>
            </w:pPr>
            <w:r w:rsidRPr="00352C27">
              <w:rPr>
                <w:rFonts w:eastAsia="Calibri"/>
                <w:szCs w:val="22"/>
              </w:rPr>
              <w:t>attributiv (Analogie zum Rel</w:t>
            </w:r>
            <w:r w:rsidRPr="00352C27">
              <w:rPr>
                <w:rFonts w:eastAsia="Calibri"/>
                <w:szCs w:val="22"/>
              </w:rPr>
              <w:t>a</w:t>
            </w:r>
            <w:r w:rsidRPr="00352C27">
              <w:rPr>
                <w:rFonts w:eastAsia="Calibri"/>
                <w:szCs w:val="22"/>
              </w:rPr>
              <w:t>tivsatz, auch Fälle g</w:t>
            </w:r>
            <w:r w:rsidRPr="00352C27">
              <w:rPr>
                <w:rFonts w:eastAsia="Calibri"/>
                <w:szCs w:val="22"/>
              </w:rPr>
              <w:t>e</w:t>
            </w:r>
            <w:r w:rsidRPr="00352C27">
              <w:rPr>
                <w:rFonts w:eastAsia="Calibri"/>
                <w:szCs w:val="22"/>
              </w:rPr>
              <w:t>spreizten A</w:t>
            </w:r>
            <w:r w:rsidRPr="00352C27">
              <w:rPr>
                <w:rFonts w:eastAsia="Calibri"/>
                <w:szCs w:val="22"/>
              </w:rPr>
              <w:t>n</w:t>
            </w:r>
            <w:r w:rsidRPr="00352C27">
              <w:rPr>
                <w:rFonts w:eastAsia="Calibri"/>
                <w:szCs w:val="22"/>
              </w:rPr>
              <w:t>schlusses)</w:t>
            </w:r>
          </w:p>
          <w:p w:rsidR="00934FDF" w:rsidRPr="00352C27" w:rsidRDefault="00934FDF" w:rsidP="00994473">
            <w:pPr>
              <w:pStyle w:val="Listenabsatz"/>
              <w:numPr>
                <w:ilvl w:val="1"/>
                <w:numId w:val="17"/>
              </w:numPr>
              <w:rPr>
                <w:rFonts w:eastAsia="Calibri"/>
                <w:szCs w:val="22"/>
              </w:rPr>
            </w:pPr>
            <w:r w:rsidRPr="00352C27">
              <w:rPr>
                <w:rFonts w:eastAsia="Calibri"/>
                <w:szCs w:val="22"/>
              </w:rPr>
              <w:t>mit Subjunktion (ohne, um, statt…; Analogie zum Adve</w:t>
            </w:r>
            <w:r w:rsidRPr="00352C27">
              <w:rPr>
                <w:rFonts w:eastAsia="Calibri"/>
                <w:szCs w:val="22"/>
              </w:rPr>
              <w:t>r</w:t>
            </w:r>
            <w:r w:rsidRPr="00352C27">
              <w:rPr>
                <w:rFonts w:eastAsia="Calibri"/>
                <w:szCs w:val="22"/>
              </w:rPr>
              <w:t>bia</w:t>
            </w:r>
            <w:r w:rsidRPr="00352C27">
              <w:rPr>
                <w:rFonts w:eastAsia="Calibri"/>
                <w:szCs w:val="22"/>
              </w:rPr>
              <w:t>l</w:t>
            </w:r>
            <w:r w:rsidRPr="00352C27">
              <w:rPr>
                <w:rFonts w:eastAsia="Calibri"/>
                <w:szCs w:val="22"/>
              </w:rPr>
              <w:t>satz)</w:t>
            </w:r>
          </w:p>
          <w:p w:rsidR="00934FDF" w:rsidRPr="00352C27" w:rsidRDefault="00934FDF" w:rsidP="00994473">
            <w:pPr>
              <w:pStyle w:val="Listenabsatz"/>
              <w:numPr>
                <w:ilvl w:val="1"/>
                <w:numId w:val="17"/>
              </w:numPr>
              <w:rPr>
                <w:rFonts w:eastAsia="Calibri"/>
                <w:szCs w:val="22"/>
              </w:rPr>
            </w:pPr>
            <w:r w:rsidRPr="00352C27">
              <w:rPr>
                <w:rFonts w:eastAsia="Calibri"/>
                <w:i/>
                <w:szCs w:val="22"/>
              </w:rPr>
              <w:t>neu:</w:t>
            </w:r>
            <w:r w:rsidRPr="00352C27">
              <w:rPr>
                <w:rFonts w:eastAsia="Calibri"/>
                <w:szCs w:val="22"/>
              </w:rPr>
              <w:t xml:space="preserve"> Infinitivgruppen in Abhä</w:t>
            </w:r>
            <w:r w:rsidRPr="00352C27">
              <w:rPr>
                <w:rFonts w:eastAsia="Calibri"/>
                <w:szCs w:val="22"/>
              </w:rPr>
              <w:t>n</w:t>
            </w:r>
            <w:r w:rsidRPr="00352C27">
              <w:rPr>
                <w:rFonts w:eastAsia="Calibri"/>
                <w:szCs w:val="22"/>
              </w:rPr>
              <w:t>gigkeit von einem Ko</w:t>
            </w:r>
            <w:r w:rsidRPr="00352C27">
              <w:rPr>
                <w:rFonts w:eastAsia="Calibri"/>
                <w:szCs w:val="22"/>
              </w:rPr>
              <w:t>r</w:t>
            </w:r>
            <w:r w:rsidRPr="00352C27">
              <w:rPr>
                <w:rFonts w:eastAsia="Calibri"/>
                <w:szCs w:val="22"/>
              </w:rPr>
              <w:t>relat</w:t>
            </w:r>
          </w:p>
          <w:p w:rsidR="00934FDF" w:rsidRPr="00352C27" w:rsidRDefault="00934FDF" w:rsidP="00994473">
            <w:pPr>
              <w:pStyle w:val="Listenabsatz"/>
              <w:numPr>
                <w:ilvl w:val="0"/>
                <w:numId w:val="6"/>
              </w:numPr>
              <w:rPr>
                <w:rFonts w:eastAsia="Calibri"/>
                <w:szCs w:val="22"/>
              </w:rPr>
            </w:pPr>
            <w:r w:rsidRPr="00352C27">
              <w:rPr>
                <w:rFonts w:eastAsia="Calibri"/>
                <w:szCs w:val="22"/>
              </w:rPr>
              <w:t>Infinitivgruppen als Ersatz von Satzgliedern auch ohne Korrelat (Analogie zu Subjekt- oder O</w:t>
            </w:r>
            <w:r w:rsidRPr="00352C27">
              <w:rPr>
                <w:rFonts w:eastAsia="Calibri"/>
                <w:szCs w:val="22"/>
              </w:rPr>
              <w:t>b</w:t>
            </w:r>
            <w:r w:rsidRPr="00352C27">
              <w:rPr>
                <w:rFonts w:eastAsia="Calibri"/>
                <w:szCs w:val="22"/>
              </w:rPr>
              <w:t>jektsätzen)</w:t>
            </w:r>
          </w:p>
          <w:p w:rsidR="00934FDF" w:rsidRPr="00352C27" w:rsidRDefault="00934FDF" w:rsidP="00994473">
            <w:pPr>
              <w:pStyle w:val="Listenabsatz"/>
              <w:numPr>
                <w:ilvl w:val="0"/>
                <w:numId w:val="6"/>
              </w:numPr>
              <w:rPr>
                <w:rFonts w:eastAsia="Calibri" w:cs="Arial"/>
                <w:szCs w:val="22"/>
              </w:rPr>
            </w:pPr>
            <w:r w:rsidRPr="00352C27">
              <w:rPr>
                <w:rFonts w:eastAsia="Calibri"/>
                <w:szCs w:val="22"/>
              </w:rPr>
              <w:lastRenderedPageBreak/>
              <w:t>Grenzfälle des Prädikats unters</w:t>
            </w:r>
            <w:r w:rsidRPr="00352C27">
              <w:rPr>
                <w:rFonts w:eastAsia="Calibri"/>
                <w:szCs w:val="22"/>
              </w:rPr>
              <w:t>u</w:t>
            </w:r>
            <w:r w:rsidRPr="00352C27">
              <w:rPr>
                <w:rFonts w:eastAsia="Calibri"/>
                <w:szCs w:val="22"/>
              </w:rPr>
              <w:t>chen: Infinitive als Teil des Präd</w:t>
            </w:r>
            <w:r w:rsidRPr="00352C27">
              <w:rPr>
                <w:rFonts w:eastAsia="Calibri"/>
                <w:szCs w:val="22"/>
              </w:rPr>
              <w:t>i</w:t>
            </w:r>
            <w:r w:rsidRPr="00352C27">
              <w:rPr>
                <w:rFonts w:eastAsia="Calibri"/>
                <w:szCs w:val="22"/>
              </w:rPr>
              <w:t>kats oder als Kern einer Infiniti</w:t>
            </w:r>
            <w:r w:rsidRPr="00352C27">
              <w:rPr>
                <w:rFonts w:eastAsia="Calibri"/>
                <w:szCs w:val="22"/>
              </w:rPr>
              <w:t>v</w:t>
            </w:r>
            <w:r w:rsidRPr="00352C27">
              <w:rPr>
                <w:rFonts w:eastAsia="Calibri"/>
                <w:szCs w:val="22"/>
              </w:rPr>
              <w:t>gruppe (Mittelfeld- vs. Nachfel</w:t>
            </w:r>
            <w:r w:rsidRPr="00352C27">
              <w:rPr>
                <w:rFonts w:eastAsia="Calibri"/>
                <w:szCs w:val="22"/>
              </w:rPr>
              <w:t>d</w:t>
            </w:r>
            <w:r w:rsidRPr="00352C27">
              <w:rPr>
                <w:rFonts w:eastAsia="Calibri"/>
                <w:szCs w:val="22"/>
              </w:rPr>
              <w:t>position)</w:t>
            </w:r>
          </w:p>
          <w:p w:rsidR="00934FDF" w:rsidRPr="00352C27" w:rsidRDefault="00934FDF" w:rsidP="00994473">
            <w:pPr>
              <w:pStyle w:val="Listenabsatz"/>
              <w:numPr>
                <w:ilvl w:val="0"/>
                <w:numId w:val="6"/>
              </w:numPr>
              <w:rPr>
                <w:rFonts w:eastAsia="Calibri"/>
                <w:szCs w:val="22"/>
              </w:rPr>
            </w:pPr>
            <w:r w:rsidRPr="00352C27">
              <w:rPr>
                <w:rFonts w:eastAsia="Calibri"/>
                <w:szCs w:val="22"/>
              </w:rPr>
              <w:t>Differenzierte Zeichensetzungsr</w:t>
            </w:r>
            <w:r w:rsidRPr="00352C27">
              <w:rPr>
                <w:rFonts w:eastAsia="Calibri"/>
                <w:szCs w:val="22"/>
              </w:rPr>
              <w:t>e</w:t>
            </w:r>
            <w:r w:rsidRPr="00352C27">
              <w:rPr>
                <w:rFonts w:eastAsia="Calibri"/>
                <w:szCs w:val="22"/>
              </w:rPr>
              <w:t>gelung und Unterscheidung faku</w:t>
            </w:r>
            <w:r w:rsidRPr="00352C27">
              <w:rPr>
                <w:rFonts w:eastAsia="Calibri"/>
                <w:szCs w:val="22"/>
              </w:rPr>
              <w:t>l</w:t>
            </w:r>
            <w:r w:rsidRPr="00352C27">
              <w:rPr>
                <w:rFonts w:eastAsia="Calibri"/>
                <w:szCs w:val="22"/>
              </w:rPr>
              <w:t>tativer und zwingender Kommas</w:t>
            </w:r>
          </w:p>
        </w:tc>
      </w:tr>
      <w:tr w:rsidR="00934FDF" w:rsidTr="00BD3917">
        <w:trPr>
          <w:trHeight w:val="397"/>
          <w:jc w:val="center"/>
        </w:trPr>
        <w:tc>
          <w:tcPr>
            <w:tcW w:w="5000" w:type="pct"/>
            <w:gridSpan w:val="6"/>
            <w:shd w:val="clear" w:color="auto" w:fill="D9D9D9"/>
            <w:vAlign w:val="center"/>
          </w:tcPr>
          <w:p w:rsidR="00934FDF" w:rsidRPr="00352C27" w:rsidRDefault="00934FDF" w:rsidP="00352C27">
            <w:pPr>
              <w:jc w:val="center"/>
              <w:rPr>
                <w:rFonts w:eastAsia="Calibri"/>
                <w:szCs w:val="22"/>
              </w:rPr>
            </w:pPr>
            <w:r w:rsidRPr="00352C27">
              <w:rPr>
                <w:rFonts w:eastAsia="Calibri"/>
                <w:b/>
                <w:szCs w:val="22"/>
              </w:rPr>
              <w:lastRenderedPageBreak/>
              <w:t>Nebensätze</w:t>
            </w:r>
          </w:p>
        </w:tc>
      </w:tr>
      <w:tr w:rsidR="00934FDF" w:rsidTr="00BD3917">
        <w:trPr>
          <w:jc w:val="center"/>
        </w:trPr>
        <w:tc>
          <w:tcPr>
            <w:tcW w:w="1264" w:type="pct"/>
            <w:gridSpan w:val="2"/>
            <w:shd w:val="clear" w:color="auto" w:fill="auto"/>
          </w:tcPr>
          <w:p w:rsidR="00934FDF" w:rsidRPr="00352C27" w:rsidRDefault="00934FDF" w:rsidP="00352C27">
            <w:pPr>
              <w:rPr>
                <w:rFonts w:eastAsia="Calibri"/>
                <w:szCs w:val="22"/>
              </w:rPr>
            </w:pPr>
            <w:r w:rsidRPr="00352C27">
              <w:rPr>
                <w:rFonts w:eastAsia="Calibri"/>
                <w:b/>
                <w:szCs w:val="22"/>
              </w:rPr>
              <w:t>Adverbiale Bestimmung und Adve</w:t>
            </w:r>
            <w:r w:rsidRPr="00352C27">
              <w:rPr>
                <w:rFonts w:eastAsia="Calibri"/>
                <w:b/>
                <w:szCs w:val="22"/>
              </w:rPr>
              <w:t>r</w:t>
            </w:r>
            <w:r w:rsidRPr="00352C27">
              <w:rPr>
                <w:rFonts w:eastAsia="Calibri"/>
                <w:b/>
                <w:szCs w:val="22"/>
              </w:rPr>
              <w:t>bia</w:t>
            </w:r>
            <w:r w:rsidRPr="00352C27">
              <w:rPr>
                <w:rFonts w:eastAsia="Calibri"/>
                <w:b/>
                <w:szCs w:val="22"/>
              </w:rPr>
              <w:t>l</w:t>
            </w:r>
            <w:r w:rsidRPr="00352C27">
              <w:rPr>
                <w:rFonts w:eastAsia="Calibri"/>
                <w:b/>
                <w:szCs w:val="22"/>
              </w:rPr>
              <w:t>satz</w:t>
            </w:r>
          </w:p>
          <w:p w:rsidR="00934FDF" w:rsidRPr="00352C27" w:rsidRDefault="00934FDF" w:rsidP="00994473">
            <w:pPr>
              <w:pStyle w:val="Listenabsatz"/>
              <w:numPr>
                <w:ilvl w:val="0"/>
                <w:numId w:val="6"/>
              </w:numPr>
              <w:rPr>
                <w:rFonts w:eastAsia="Calibri"/>
                <w:szCs w:val="22"/>
              </w:rPr>
            </w:pPr>
            <w:r w:rsidRPr="00352C27">
              <w:rPr>
                <w:rFonts w:eastAsia="Calibri"/>
                <w:szCs w:val="22"/>
              </w:rPr>
              <w:t>Wiederholung: Adverbialsätze als Verbletztsätze, Beschreibung im Fe</w:t>
            </w:r>
            <w:r w:rsidRPr="00352C27">
              <w:rPr>
                <w:rFonts w:eastAsia="Calibri"/>
                <w:szCs w:val="22"/>
              </w:rPr>
              <w:t>l</w:t>
            </w:r>
            <w:r w:rsidRPr="00352C27">
              <w:rPr>
                <w:rFonts w:eastAsia="Calibri"/>
                <w:szCs w:val="22"/>
              </w:rPr>
              <w:t>dermodell;</w:t>
            </w:r>
            <w:r w:rsidRPr="00352C27">
              <w:rPr>
                <w:rFonts w:eastAsia="Calibri"/>
                <w:szCs w:val="22"/>
              </w:rPr>
              <w:br/>
              <w:t>Adverbialsätze als Satzglieder, a</w:t>
            </w:r>
            <w:r w:rsidRPr="00352C27">
              <w:rPr>
                <w:rFonts w:eastAsia="Calibri"/>
                <w:szCs w:val="22"/>
              </w:rPr>
              <w:t>d</w:t>
            </w:r>
            <w:r w:rsidRPr="00352C27">
              <w:rPr>
                <w:rFonts w:eastAsia="Calibri"/>
                <w:szCs w:val="22"/>
              </w:rPr>
              <w:t>ve</w:t>
            </w:r>
            <w:r w:rsidRPr="00352C27">
              <w:rPr>
                <w:rFonts w:eastAsia="Calibri"/>
                <w:szCs w:val="22"/>
              </w:rPr>
              <w:t>r</w:t>
            </w:r>
            <w:r w:rsidRPr="00352C27">
              <w:rPr>
                <w:rFonts w:eastAsia="Calibri"/>
                <w:szCs w:val="22"/>
              </w:rPr>
              <w:t>biale Bestimmung;</w:t>
            </w:r>
            <w:r w:rsidRPr="00352C27">
              <w:rPr>
                <w:rFonts w:eastAsia="Calibri"/>
                <w:szCs w:val="22"/>
              </w:rPr>
              <w:br/>
              <w:t>Gleich- und Unterordnung von Sä</w:t>
            </w:r>
            <w:r w:rsidRPr="00352C27">
              <w:rPr>
                <w:rFonts w:eastAsia="Calibri"/>
                <w:szCs w:val="22"/>
              </w:rPr>
              <w:t>t</w:t>
            </w:r>
            <w:r w:rsidRPr="00352C27">
              <w:rPr>
                <w:rFonts w:eastAsia="Calibri"/>
                <w:szCs w:val="22"/>
              </w:rPr>
              <w:t>zen, auch im Satzklammermodell (Nebensatz und Gesamtsatz); d</w:t>
            </w:r>
            <w:r w:rsidRPr="00352C27">
              <w:rPr>
                <w:rFonts w:eastAsia="Calibri"/>
                <w:szCs w:val="22"/>
              </w:rPr>
              <w:t>a</w:t>
            </w:r>
            <w:r w:rsidRPr="00352C27">
              <w:rPr>
                <w:rFonts w:eastAsia="Calibri"/>
                <w:szCs w:val="22"/>
              </w:rPr>
              <w:t>bei auch Subjunktion in funktion</w:t>
            </w:r>
            <w:r w:rsidRPr="00352C27">
              <w:rPr>
                <w:rFonts w:eastAsia="Calibri"/>
                <w:szCs w:val="22"/>
              </w:rPr>
              <w:t>a</w:t>
            </w:r>
            <w:r w:rsidRPr="00352C27">
              <w:rPr>
                <w:rFonts w:eastAsia="Calibri"/>
                <w:szCs w:val="22"/>
              </w:rPr>
              <w:t>ler Abgrenzung gegen die Konjun</w:t>
            </w:r>
            <w:r w:rsidRPr="00352C27">
              <w:rPr>
                <w:rFonts w:eastAsia="Calibri"/>
                <w:szCs w:val="22"/>
              </w:rPr>
              <w:t>k</w:t>
            </w:r>
            <w:r w:rsidRPr="00352C27">
              <w:rPr>
                <w:rFonts w:eastAsia="Calibri"/>
                <w:szCs w:val="22"/>
              </w:rPr>
              <w:t>tion</w:t>
            </w:r>
          </w:p>
          <w:p w:rsidR="00934FDF" w:rsidRPr="00352C27" w:rsidRDefault="00934FDF" w:rsidP="00994473">
            <w:pPr>
              <w:pStyle w:val="Listenabsatz"/>
              <w:numPr>
                <w:ilvl w:val="0"/>
                <w:numId w:val="6"/>
              </w:numPr>
              <w:rPr>
                <w:rFonts w:eastAsia="Calibri"/>
                <w:szCs w:val="22"/>
              </w:rPr>
            </w:pPr>
            <w:r w:rsidRPr="00352C27">
              <w:rPr>
                <w:rFonts w:eastAsia="Calibri"/>
                <w:szCs w:val="22"/>
              </w:rPr>
              <w:t>Morphologie: Formen adverbi</w:t>
            </w:r>
            <w:r w:rsidRPr="00352C27">
              <w:rPr>
                <w:rFonts w:eastAsia="Calibri"/>
                <w:szCs w:val="22"/>
              </w:rPr>
              <w:t>a</w:t>
            </w:r>
            <w:r w:rsidRPr="00352C27">
              <w:rPr>
                <w:rFonts w:eastAsia="Calibri"/>
                <w:szCs w:val="22"/>
              </w:rPr>
              <w:t>ler Bestimmung (mindestens Adverb, Adverbialsatz, Präpositionalgru</w:t>
            </w:r>
            <w:r w:rsidRPr="00352C27">
              <w:rPr>
                <w:rFonts w:eastAsia="Calibri"/>
                <w:szCs w:val="22"/>
              </w:rPr>
              <w:t>p</w:t>
            </w:r>
            <w:r w:rsidRPr="00352C27">
              <w:rPr>
                <w:rFonts w:eastAsia="Calibri"/>
                <w:szCs w:val="22"/>
              </w:rPr>
              <w:t>pe); dabei Adverb als nicht flekti</w:t>
            </w:r>
            <w:r w:rsidRPr="00352C27">
              <w:rPr>
                <w:rFonts w:eastAsia="Calibri"/>
                <w:szCs w:val="22"/>
              </w:rPr>
              <w:t>e</w:t>
            </w:r>
            <w:r w:rsidRPr="00352C27">
              <w:rPr>
                <w:rFonts w:eastAsia="Calibri"/>
                <w:szCs w:val="22"/>
              </w:rPr>
              <w:t>rende Wortart wi</w:t>
            </w:r>
            <w:r w:rsidRPr="00352C27">
              <w:rPr>
                <w:rFonts w:eastAsia="Calibri"/>
                <w:szCs w:val="22"/>
              </w:rPr>
              <w:t>e</w:t>
            </w:r>
            <w:r w:rsidRPr="00352C27">
              <w:rPr>
                <w:rFonts w:eastAsia="Calibri"/>
                <w:szCs w:val="22"/>
              </w:rPr>
              <w:t>derholen</w:t>
            </w:r>
            <w:r w:rsidRPr="00352C27">
              <w:rPr>
                <w:rFonts w:eastAsia="Calibri"/>
                <w:szCs w:val="22"/>
              </w:rPr>
              <w:br/>
              <w:t>Adjektive in adverbialer Verwe</w:t>
            </w:r>
            <w:r w:rsidRPr="00352C27">
              <w:rPr>
                <w:rFonts w:eastAsia="Calibri"/>
                <w:szCs w:val="22"/>
              </w:rPr>
              <w:t>n</w:t>
            </w:r>
            <w:r w:rsidRPr="00352C27">
              <w:rPr>
                <w:rFonts w:eastAsia="Calibri"/>
                <w:szCs w:val="22"/>
              </w:rPr>
              <w:t>dung</w:t>
            </w:r>
          </w:p>
          <w:p w:rsidR="00934FDF" w:rsidRPr="00352C27" w:rsidRDefault="00934FDF" w:rsidP="00994473">
            <w:pPr>
              <w:pStyle w:val="Listenabsatz"/>
              <w:numPr>
                <w:ilvl w:val="0"/>
                <w:numId w:val="6"/>
              </w:numPr>
              <w:rPr>
                <w:rFonts w:eastAsia="Calibri"/>
                <w:szCs w:val="22"/>
              </w:rPr>
            </w:pPr>
            <w:r w:rsidRPr="00352C27">
              <w:rPr>
                <w:rFonts w:eastAsia="Calibri"/>
                <w:szCs w:val="22"/>
              </w:rPr>
              <w:t>Semantische Bestimmung und Unterscheidung von adverbialen Bestimmungen und Adverbialsä</w:t>
            </w:r>
            <w:r w:rsidRPr="00352C27">
              <w:rPr>
                <w:rFonts w:eastAsia="Calibri"/>
                <w:szCs w:val="22"/>
              </w:rPr>
              <w:t>t</w:t>
            </w:r>
            <w:r w:rsidRPr="00352C27">
              <w:rPr>
                <w:rFonts w:eastAsia="Calibri"/>
                <w:szCs w:val="22"/>
              </w:rPr>
              <w:t>zen, Einführung einfacher termin</w:t>
            </w:r>
            <w:r w:rsidRPr="00352C27">
              <w:rPr>
                <w:rFonts w:eastAsia="Calibri"/>
                <w:szCs w:val="22"/>
              </w:rPr>
              <w:t>o</w:t>
            </w:r>
            <w:r w:rsidRPr="00352C27">
              <w:rPr>
                <w:rFonts w:eastAsia="Calibri"/>
                <w:szCs w:val="22"/>
              </w:rPr>
              <w:t>logischer Bestimmung (temporal, kausal, modal, lokal)</w:t>
            </w:r>
          </w:p>
          <w:p w:rsidR="00934FDF" w:rsidRPr="00352C27" w:rsidRDefault="00934FDF" w:rsidP="00994473">
            <w:pPr>
              <w:pStyle w:val="Listenabsatz"/>
              <w:numPr>
                <w:ilvl w:val="0"/>
                <w:numId w:val="6"/>
              </w:numPr>
              <w:rPr>
                <w:rFonts w:eastAsia="Calibri"/>
                <w:szCs w:val="22"/>
              </w:rPr>
            </w:pPr>
            <w:r w:rsidRPr="00352C27">
              <w:rPr>
                <w:rFonts w:eastAsia="Calibri"/>
                <w:szCs w:val="22"/>
              </w:rPr>
              <w:t>Analyse zunehmend komplexer Sätze</w:t>
            </w:r>
          </w:p>
        </w:tc>
        <w:tc>
          <w:tcPr>
            <w:tcW w:w="1266" w:type="pct"/>
            <w:gridSpan w:val="2"/>
            <w:tcBorders>
              <w:top w:val="dashed" w:sz="4" w:space="0" w:color="auto"/>
            </w:tcBorders>
            <w:shd w:val="clear" w:color="auto" w:fill="auto"/>
          </w:tcPr>
          <w:p w:rsidR="00934FDF" w:rsidRPr="00352C27" w:rsidRDefault="00934FDF" w:rsidP="00352C27">
            <w:pPr>
              <w:rPr>
                <w:rFonts w:eastAsia="Calibri"/>
                <w:szCs w:val="22"/>
              </w:rPr>
            </w:pPr>
            <w:r w:rsidRPr="00352C27">
              <w:rPr>
                <w:rFonts w:eastAsia="Calibri"/>
                <w:b/>
                <w:szCs w:val="22"/>
              </w:rPr>
              <w:t>Gliedsätze</w:t>
            </w:r>
          </w:p>
          <w:p w:rsidR="00934FDF" w:rsidRPr="00352C27" w:rsidRDefault="00934FDF" w:rsidP="00994473">
            <w:pPr>
              <w:pStyle w:val="Listenabsatz"/>
              <w:numPr>
                <w:ilvl w:val="0"/>
                <w:numId w:val="10"/>
              </w:numPr>
              <w:rPr>
                <w:rFonts w:eastAsia="Calibri"/>
                <w:szCs w:val="22"/>
              </w:rPr>
            </w:pPr>
            <w:r w:rsidRPr="00352C27">
              <w:rPr>
                <w:rFonts w:eastAsia="Calibri"/>
                <w:szCs w:val="22"/>
              </w:rPr>
              <w:t>Wiederholung und Vertiefung, insb. hinsichtlich der Aussagen von A</w:t>
            </w:r>
            <w:r w:rsidRPr="00352C27">
              <w:rPr>
                <w:rFonts w:eastAsia="Calibri"/>
                <w:szCs w:val="22"/>
              </w:rPr>
              <w:t>d</w:t>
            </w:r>
            <w:r w:rsidRPr="00352C27">
              <w:rPr>
                <w:rFonts w:eastAsia="Calibri"/>
                <w:szCs w:val="22"/>
              </w:rPr>
              <w:t>verbialsätzen und adverbialen Besti</w:t>
            </w:r>
            <w:r w:rsidRPr="00352C27">
              <w:rPr>
                <w:rFonts w:eastAsia="Calibri"/>
                <w:szCs w:val="22"/>
              </w:rPr>
              <w:t>m</w:t>
            </w:r>
            <w:r w:rsidRPr="00352C27">
              <w:rPr>
                <w:rFonts w:eastAsia="Calibri"/>
                <w:szCs w:val="22"/>
              </w:rPr>
              <w:t>mungen</w:t>
            </w:r>
          </w:p>
          <w:p w:rsidR="00934FDF" w:rsidRPr="00352C27" w:rsidRDefault="00934FDF" w:rsidP="00994473">
            <w:pPr>
              <w:pStyle w:val="Listenabsatz"/>
              <w:numPr>
                <w:ilvl w:val="0"/>
                <w:numId w:val="10"/>
              </w:numPr>
              <w:rPr>
                <w:rFonts w:eastAsia="Calibri"/>
                <w:szCs w:val="22"/>
              </w:rPr>
            </w:pPr>
            <w:r w:rsidRPr="00352C27">
              <w:rPr>
                <w:rFonts w:eastAsia="Calibri"/>
                <w:szCs w:val="22"/>
              </w:rPr>
              <w:t>Übungen zur Zeichensetzung</w:t>
            </w:r>
          </w:p>
          <w:p w:rsidR="00934FDF" w:rsidRPr="00352C27" w:rsidRDefault="00934FDF" w:rsidP="00994473">
            <w:pPr>
              <w:pStyle w:val="Listenabsatz"/>
              <w:numPr>
                <w:ilvl w:val="0"/>
                <w:numId w:val="10"/>
              </w:numPr>
              <w:rPr>
                <w:rFonts w:eastAsia="Calibri"/>
                <w:szCs w:val="22"/>
              </w:rPr>
            </w:pPr>
            <w:r w:rsidRPr="00352C27">
              <w:rPr>
                <w:rFonts w:eastAsia="Calibri"/>
                <w:szCs w:val="22"/>
              </w:rPr>
              <w:t>Wiederholung Satzglieder, N</w:t>
            </w:r>
            <w:r w:rsidRPr="00352C27">
              <w:rPr>
                <w:rFonts w:eastAsia="Calibri"/>
                <w:szCs w:val="22"/>
              </w:rPr>
              <w:t>e</w:t>
            </w:r>
            <w:r w:rsidRPr="00352C27">
              <w:rPr>
                <w:rFonts w:eastAsia="Calibri"/>
                <w:szCs w:val="22"/>
              </w:rPr>
              <w:t>bensätze als Satzglieder ve</w:t>
            </w:r>
            <w:r w:rsidRPr="00352C27">
              <w:rPr>
                <w:rFonts w:eastAsia="Calibri"/>
                <w:szCs w:val="22"/>
              </w:rPr>
              <w:t>r</w:t>
            </w:r>
            <w:r w:rsidRPr="00352C27">
              <w:rPr>
                <w:rFonts w:eastAsia="Calibri"/>
                <w:szCs w:val="22"/>
              </w:rPr>
              <w:t>stehen (Umstell-, Vorfeldprobe)</w:t>
            </w:r>
          </w:p>
          <w:p w:rsidR="00934FDF" w:rsidRPr="00352C27" w:rsidRDefault="00934FDF" w:rsidP="00994473">
            <w:pPr>
              <w:pStyle w:val="Listenabsatz"/>
              <w:numPr>
                <w:ilvl w:val="0"/>
                <w:numId w:val="10"/>
              </w:numPr>
              <w:rPr>
                <w:rFonts w:eastAsia="Calibri"/>
                <w:szCs w:val="22"/>
              </w:rPr>
            </w:pPr>
            <w:r w:rsidRPr="00352C27">
              <w:rPr>
                <w:rFonts w:eastAsia="Calibri"/>
                <w:szCs w:val="22"/>
              </w:rPr>
              <w:t>Wiederholung und Vertiefung (u.a. vier Grundtypen der Untersche</w:t>
            </w:r>
            <w:r w:rsidRPr="00352C27">
              <w:rPr>
                <w:rFonts w:eastAsia="Calibri"/>
                <w:szCs w:val="22"/>
              </w:rPr>
              <w:t>i</w:t>
            </w:r>
            <w:r w:rsidRPr="00352C27">
              <w:rPr>
                <w:rFonts w:eastAsia="Calibri"/>
                <w:szCs w:val="22"/>
              </w:rPr>
              <w:t>dung auch in terminologischer B</w:t>
            </w:r>
            <w:r w:rsidRPr="00352C27">
              <w:rPr>
                <w:rFonts w:eastAsia="Calibri"/>
                <w:szCs w:val="22"/>
              </w:rPr>
              <w:t>e</w:t>
            </w:r>
            <w:r w:rsidRPr="00352C27">
              <w:rPr>
                <w:rFonts w:eastAsia="Calibri"/>
                <w:szCs w:val="22"/>
              </w:rPr>
              <w:t>nennung, Konsek</w:t>
            </w:r>
            <w:r w:rsidRPr="00352C27">
              <w:rPr>
                <w:rFonts w:eastAsia="Calibri"/>
                <w:szCs w:val="22"/>
              </w:rPr>
              <w:t>u</w:t>
            </w:r>
            <w:r w:rsidRPr="00352C27">
              <w:rPr>
                <w:rFonts w:eastAsia="Calibri"/>
                <w:szCs w:val="22"/>
              </w:rPr>
              <w:t>tivsatz)</w:t>
            </w:r>
          </w:p>
          <w:p w:rsidR="00934FDF" w:rsidRPr="00352C27" w:rsidRDefault="00934FDF" w:rsidP="00994473">
            <w:pPr>
              <w:pStyle w:val="Listenabsatz"/>
              <w:numPr>
                <w:ilvl w:val="0"/>
                <w:numId w:val="10"/>
              </w:numPr>
              <w:rPr>
                <w:rFonts w:eastAsia="Calibri"/>
                <w:szCs w:val="22"/>
              </w:rPr>
            </w:pPr>
            <w:r w:rsidRPr="00352C27">
              <w:rPr>
                <w:rFonts w:eastAsia="Calibri"/>
                <w:szCs w:val="22"/>
              </w:rPr>
              <w:t>Wiederholung Satzgliedanalyse</w:t>
            </w:r>
          </w:p>
          <w:p w:rsidR="00934FDF" w:rsidRPr="00352C27" w:rsidRDefault="00934FDF" w:rsidP="00352C27">
            <w:pPr>
              <w:rPr>
                <w:rFonts w:eastAsia="Calibri"/>
                <w:i/>
                <w:szCs w:val="22"/>
              </w:rPr>
            </w:pPr>
            <w:r w:rsidRPr="00352C27">
              <w:rPr>
                <w:rFonts w:eastAsia="Calibri"/>
                <w:i/>
                <w:szCs w:val="22"/>
              </w:rPr>
              <w:t>Komplexe Sätze analysieren</w:t>
            </w:r>
          </w:p>
          <w:p w:rsidR="00934FDF" w:rsidRPr="00352C27" w:rsidRDefault="00934FDF" w:rsidP="00994473">
            <w:pPr>
              <w:pStyle w:val="Listenabsatz"/>
              <w:numPr>
                <w:ilvl w:val="0"/>
                <w:numId w:val="10"/>
              </w:numPr>
              <w:rPr>
                <w:rFonts w:eastAsia="Calibri"/>
                <w:szCs w:val="22"/>
              </w:rPr>
            </w:pPr>
            <w:r w:rsidRPr="00352C27">
              <w:rPr>
                <w:rFonts w:eastAsia="Calibri"/>
                <w:szCs w:val="22"/>
              </w:rPr>
              <w:t>Einführung</w:t>
            </w:r>
            <w:r w:rsidRPr="00352C27">
              <w:rPr>
                <w:rFonts w:eastAsia="Calibri" w:cs="Arial"/>
                <w:szCs w:val="22"/>
              </w:rPr>
              <w:t xml:space="preserve"> der Analyse der Stru</w:t>
            </w:r>
            <w:r w:rsidRPr="00352C27">
              <w:rPr>
                <w:rFonts w:eastAsia="Calibri" w:cs="Arial"/>
                <w:szCs w:val="22"/>
              </w:rPr>
              <w:t>k</w:t>
            </w:r>
            <w:r w:rsidRPr="00352C27">
              <w:rPr>
                <w:rFonts w:eastAsia="Calibri" w:cs="Arial"/>
                <w:szCs w:val="22"/>
              </w:rPr>
              <w:t>tur von Sätzen mit Gleich- und U</w:t>
            </w:r>
            <w:r w:rsidRPr="00352C27">
              <w:rPr>
                <w:rFonts w:eastAsia="Calibri" w:cs="Arial"/>
                <w:szCs w:val="22"/>
              </w:rPr>
              <w:t>n</w:t>
            </w:r>
            <w:r w:rsidRPr="00352C27">
              <w:rPr>
                <w:rFonts w:eastAsia="Calibri" w:cs="Arial"/>
                <w:szCs w:val="22"/>
              </w:rPr>
              <w:t>terordnung (</w:t>
            </w:r>
            <w:r w:rsidR="00530AF9">
              <w:rPr>
                <w:rFonts w:eastAsia="Calibri" w:cs="Arial"/>
                <w:szCs w:val="22"/>
              </w:rPr>
              <w:t>z. B.</w:t>
            </w:r>
            <w:r w:rsidRPr="00352C27">
              <w:rPr>
                <w:rFonts w:eastAsia="Calibri" w:cs="Arial"/>
                <w:szCs w:val="22"/>
              </w:rPr>
              <w:t xml:space="preserve"> Stufenmodell, Klammerformalismus); dabei Be</w:t>
            </w:r>
            <w:r w:rsidRPr="00352C27">
              <w:rPr>
                <w:rFonts w:eastAsia="Calibri" w:cs="Arial"/>
                <w:szCs w:val="22"/>
              </w:rPr>
              <w:t>i</w:t>
            </w:r>
            <w:r w:rsidRPr="00352C27">
              <w:rPr>
                <w:rFonts w:eastAsia="Calibri" w:cs="Arial"/>
                <w:szCs w:val="22"/>
              </w:rPr>
              <w:t>spiele übe</w:t>
            </w:r>
            <w:r w:rsidRPr="00352C27">
              <w:rPr>
                <w:rFonts w:eastAsia="Calibri" w:cs="Arial"/>
                <w:szCs w:val="22"/>
              </w:rPr>
              <w:t>r</w:t>
            </w:r>
            <w:r w:rsidRPr="00352C27">
              <w:rPr>
                <w:rFonts w:eastAsia="Calibri" w:cs="Arial"/>
                <w:szCs w:val="22"/>
              </w:rPr>
              <w:t>schaubar wählen;</w:t>
            </w:r>
            <w:r w:rsidRPr="00352C27">
              <w:rPr>
                <w:rFonts w:eastAsia="Calibri" w:cs="Arial"/>
                <w:szCs w:val="22"/>
              </w:rPr>
              <w:br/>
              <w:t>verbinden mit einer vertieften Wi</w:t>
            </w:r>
            <w:r w:rsidRPr="00352C27">
              <w:rPr>
                <w:rFonts w:eastAsia="Calibri" w:cs="Arial"/>
                <w:szCs w:val="22"/>
              </w:rPr>
              <w:t>e</w:t>
            </w:r>
            <w:r w:rsidRPr="00352C27">
              <w:rPr>
                <w:rFonts w:eastAsia="Calibri" w:cs="Arial"/>
                <w:szCs w:val="22"/>
              </w:rPr>
              <w:t>derholung der Zeichense</w:t>
            </w:r>
            <w:r w:rsidRPr="00352C27">
              <w:rPr>
                <w:rFonts w:eastAsia="Calibri" w:cs="Arial"/>
                <w:szCs w:val="22"/>
              </w:rPr>
              <w:t>t</w:t>
            </w:r>
            <w:r w:rsidRPr="00352C27">
              <w:rPr>
                <w:rFonts w:eastAsia="Calibri" w:cs="Arial"/>
                <w:szCs w:val="22"/>
              </w:rPr>
              <w:t>zung</w:t>
            </w:r>
          </w:p>
          <w:p w:rsidR="00934FDF" w:rsidRPr="00352C27" w:rsidRDefault="00934FDF" w:rsidP="00352C27">
            <w:pPr>
              <w:rPr>
                <w:rFonts w:eastAsia="Calibri"/>
                <w:i/>
                <w:szCs w:val="22"/>
              </w:rPr>
            </w:pPr>
            <w:r w:rsidRPr="00352C27">
              <w:rPr>
                <w:rFonts w:eastAsia="Calibri"/>
                <w:i/>
                <w:szCs w:val="22"/>
              </w:rPr>
              <w:t>Subjekt- und Objektsätze</w:t>
            </w:r>
          </w:p>
          <w:p w:rsidR="00934FDF" w:rsidRPr="00352C27" w:rsidRDefault="00934FDF" w:rsidP="00994473">
            <w:pPr>
              <w:pStyle w:val="Listenabsatz"/>
              <w:numPr>
                <w:ilvl w:val="0"/>
                <w:numId w:val="10"/>
              </w:numPr>
              <w:rPr>
                <w:rFonts w:eastAsia="Calibri"/>
                <w:szCs w:val="22"/>
              </w:rPr>
            </w:pPr>
            <w:r w:rsidRPr="00352C27">
              <w:rPr>
                <w:rFonts w:eastAsia="Calibri"/>
                <w:szCs w:val="22"/>
              </w:rPr>
              <w:t>Subjekt- und Objektsätze anal</w:t>
            </w:r>
            <w:r w:rsidRPr="00352C27">
              <w:rPr>
                <w:rFonts w:eastAsia="Calibri"/>
                <w:szCs w:val="22"/>
              </w:rPr>
              <w:t>y</w:t>
            </w:r>
            <w:r w:rsidRPr="00352C27">
              <w:rPr>
                <w:rFonts w:eastAsia="Calibri"/>
                <w:szCs w:val="22"/>
              </w:rPr>
              <w:t xml:space="preserve">tisch und produktiv erarbeiten: </w:t>
            </w:r>
            <w:r w:rsidRPr="00352C27">
              <w:rPr>
                <w:rFonts w:eastAsia="Calibri" w:cs="Arial"/>
                <w:szCs w:val="22"/>
              </w:rPr>
              <w:t>Sachverhalte als Subjekte oder Objekte von Sätzen, Ersatzpr</w:t>
            </w:r>
            <w:r w:rsidRPr="00352C27">
              <w:rPr>
                <w:rFonts w:eastAsia="Calibri" w:cs="Arial"/>
                <w:szCs w:val="22"/>
              </w:rPr>
              <w:t>o</w:t>
            </w:r>
            <w:r w:rsidRPr="00352C27">
              <w:rPr>
                <w:rFonts w:eastAsia="Calibri" w:cs="Arial"/>
                <w:szCs w:val="22"/>
              </w:rPr>
              <w:t>ben insbesondere bei komplexen N</w:t>
            </w:r>
            <w:r w:rsidRPr="00352C27">
              <w:rPr>
                <w:rFonts w:eastAsia="Calibri" w:cs="Arial"/>
                <w:szCs w:val="22"/>
              </w:rPr>
              <w:t>o</w:t>
            </w:r>
            <w:r w:rsidRPr="00352C27">
              <w:rPr>
                <w:rFonts w:eastAsia="Calibri" w:cs="Arial"/>
                <w:szCs w:val="22"/>
              </w:rPr>
              <w:t>minalphrasen, dazu auch das Fe</w:t>
            </w:r>
            <w:r w:rsidRPr="00352C27">
              <w:rPr>
                <w:rFonts w:eastAsia="Calibri" w:cs="Arial"/>
                <w:szCs w:val="22"/>
              </w:rPr>
              <w:t>l</w:t>
            </w:r>
            <w:r w:rsidRPr="00352C27">
              <w:rPr>
                <w:rFonts w:eastAsia="Calibri" w:cs="Arial"/>
                <w:szCs w:val="22"/>
              </w:rPr>
              <w:t>dermodell nutzen</w:t>
            </w:r>
          </w:p>
          <w:p w:rsidR="00934FDF" w:rsidRPr="00352C27" w:rsidRDefault="00934FDF" w:rsidP="00994473">
            <w:pPr>
              <w:pStyle w:val="Listenabsatz"/>
              <w:numPr>
                <w:ilvl w:val="0"/>
                <w:numId w:val="10"/>
              </w:numPr>
              <w:spacing w:before="60"/>
              <w:rPr>
                <w:rFonts w:eastAsia="Calibri"/>
                <w:szCs w:val="22"/>
              </w:rPr>
            </w:pPr>
            <w:r w:rsidRPr="00352C27">
              <w:rPr>
                <w:rFonts w:eastAsia="Calibri" w:cs="Arial"/>
                <w:szCs w:val="22"/>
              </w:rPr>
              <w:lastRenderedPageBreak/>
              <w:t>Subjekt- und Objektsätze als E</w:t>
            </w:r>
            <w:r w:rsidRPr="00352C27">
              <w:rPr>
                <w:rFonts w:eastAsia="Calibri" w:cs="Arial"/>
                <w:szCs w:val="22"/>
              </w:rPr>
              <w:t>r</w:t>
            </w:r>
            <w:r w:rsidRPr="00352C27">
              <w:rPr>
                <w:rFonts w:eastAsia="Calibri" w:cs="Arial"/>
                <w:szCs w:val="22"/>
              </w:rPr>
              <w:t>satz weiterer Satzglieder über das Adverbiale hinaus b</w:t>
            </w:r>
            <w:r w:rsidRPr="00352C27">
              <w:rPr>
                <w:rFonts w:eastAsia="Calibri" w:cs="Arial"/>
                <w:szCs w:val="22"/>
              </w:rPr>
              <w:t>e</w:t>
            </w:r>
            <w:r w:rsidRPr="00352C27">
              <w:rPr>
                <w:rFonts w:eastAsia="Calibri" w:cs="Arial"/>
                <w:szCs w:val="22"/>
              </w:rPr>
              <w:t>schreiben</w:t>
            </w:r>
          </w:p>
        </w:tc>
        <w:tc>
          <w:tcPr>
            <w:tcW w:w="1224" w:type="pct"/>
            <w:tcBorders>
              <w:top w:val="dashed" w:sz="4" w:space="0" w:color="auto"/>
            </w:tcBorders>
            <w:shd w:val="clear" w:color="auto" w:fill="auto"/>
          </w:tcPr>
          <w:p w:rsidR="00934FDF" w:rsidRPr="00352C27" w:rsidRDefault="00934FDF" w:rsidP="00352C27">
            <w:pPr>
              <w:rPr>
                <w:rFonts w:eastAsia="Calibri"/>
                <w:szCs w:val="22"/>
              </w:rPr>
            </w:pPr>
            <w:r w:rsidRPr="00352C27">
              <w:rPr>
                <w:rFonts w:eastAsia="Calibri"/>
                <w:szCs w:val="22"/>
              </w:rPr>
              <w:lastRenderedPageBreak/>
              <w:t>Differenzierung der semantischen B</w:t>
            </w:r>
            <w:r w:rsidRPr="00352C27">
              <w:rPr>
                <w:rFonts w:eastAsia="Calibri"/>
                <w:szCs w:val="22"/>
              </w:rPr>
              <w:t>e</w:t>
            </w:r>
            <w:r w:rsidRPr="00352C27">
              <w:rPr>
                <w:rFonts w:eastAsia="Calibri"/>
                <w:szCs w:val="22"/>
              </w:rPr>
              <w:t>schreibung und Erweiterung der Terminologie (alle Typen von Adve</w:t>
            </w:r>
            <w:r w:rsidRPr="00352C27">
              <w:rPr>
                <w:rFonts w:eastAsia="Calibri"/>
                <w:szCs w:val="22"/>
              </w:rPr>
              <w:t>r</w:t>
            </w:r>
            <w:r w:rsidRPr="00352C27">
              <w:rPr>
                <w:rFonts w:eastAsia="Calibri"/>
                <w:szCs w:val="22"/>
              </w:rPr>
              <w:t>bialsätzen)</w:t>
            </w:r>
          </w:p>
          <w:p w:rsidR="00934FDF" w:rsidRPr="00352C27" w:rsidRDefault="00934FDF" w:rsidP="00352C27">
            <w:pPr>
              <w:rPr>
                <w:rFonts w:eastAsia="Calibri"/>
                <w:szCs w:val="22"/>
              </w:rPr>
            </w:pPr>
            <w:r w:rsidRPr="00352C27">
              <w:rPr>
                <w:rFonts w:eastAsia="Calibri"/>
                <w:szCs w:val="22"/>
              </w:rPr>
              <w:t>(s. Syntax)</w:t>
            </w:r>
          </w:p>
        </w:tc>
        <w:tc>
          <w:tcPr>
            <w:tcW w:w="1245" w:type="pct"/>
            <w:tcBorders>
              <w:top w:val="dashed" w:sz="4" w:space="0" w:color="auto"/>
            </w:tcBorders>
            <w:shd w:val="clear" w:color="auto" w:fill="auto"/>
          </w:tcPr>
          <w:p w:rsidR="00934FDF" w:rsidRPr="00352C27" w:rsidRDefault="00934FDF" w:rsidP="00352C27">
            <w:pPr>
              <w:rPr>
                <w:rFonts w:eastAsia="Calibri"/>
                <w:szCs w:val="22"/>
              </w:rPr>
            </w:pPr>
            <w:r w:rsidRPr="00352C27">
              <w:rPr>
                <w:rFonts w:eastAsia="Calibri"/>
                <w:szCs w:val="22"/>
              </w:rPr>
              <w:t>Übung und Anwendung (semant</w:t>
            </w:r>
            <w:r w:rsidRPr="00352C27">
              <w:rPr>
                <w:rFonts w:eastAsia="Calibri"/>
                <w:szCs w:val="22"/>
              </w:rPr>
              <w:t>i</w:t>
            </w:r>
            <w:r w:rsidRPr="00352C27">
              <w:rPr>
                <w:rFonts w:eastAsia="Calibri"/>
                <w:szCs w:val="22"/>
              </w:rPr>
              <w:t>sche Bestimmung aller Typen von Adverb</w:t>
            </w:r>
            <w:r w:rsidRPr="00352C27">
              <w:rPr>
                <w:rFonts w:eastAsia="Calibri"/>
                <w:szCs w:val="22"/>
              </w:rPr>
              <w:t>i</w:t>
            </w:r>
            <w:r w:rsidRPr="00352C27">
              <w:rPr>
                <w:rFonts w:eastAsia="Calibri"/>
                <w:szCs w:val="22"/>
              </w:rPr>
              <w:t>al</w:t>
            </w:r>
            <w:r w:rsidRPr="00352C27">
              <w:rPr>
                <w:rFonts w:eastAsia="Calibri"/>
                <w:szCs w:val="22"/>
              </w:rPr>
              <w:t>s</w:t>
            </w:r>
            <w:r w:rsidRPr="00352C27">
              <w:rPr>
                <w:rFonts w:eastAsia="Calibri"/>
                <w:szCs w:val="22"/>
              </w:rPr>
              <w:t>ätzen in funktionalen Kontexten, Zeiche</w:t>
            </w:r>
            <w:r w:rsidRPr="00352C27">
              <w:rPr>
                <w:rFonts w:eastAsia="Calibri"/>
                <w:szCs w:val="22"/>
              </w:rPr>
              <w:t>n</w:t>
            </w:r>
            <w:r w:rsidRPr="00352C27">
              <w:rPr>
                <w:rFonts w:eastAsia="Calibri"/>
                <w:szCs w:val="22"/>
              </w:rPr>
              <w:t>setzung; s. Syntax)</w:t>
            </w:r>
          </w:p>
        </w:tc>
      </w:tr>
      <w:tr w:rsidR="00934FDF" w:rsidTr="00BD3917">
        <w:trPr>
          <w:trHeight w:val="454"/>
          <w:jc w:val="center"/>
        </w:trPr>
        <w:tc>
          <w:tcPr>
            <w:tcW w:w="5000" w:type="pct"/>
            <w:gridSpan w:val="6"/>
            <w:shd w:val="clear" w:color="auto" w:fill="D9D9D9"/>
            <w:vAlign w:val="center"/>
          </w:tcPr>
          <w:p w:rsidR="00934FDF" w:rsidRPr="00352C27" w:rsidRDefault="00934FDF" w:rsidP="00352C27">
            <w:pPr>
              <w:jc w:val="center"/>
              <w:rPr>
                <w:rFonts w:eastAsia="Calibri"/>
                <w:szCs w:val="22"/>
              </w:rPr>
            </w:pPr>
            <w:r w:rsidRPr="00352C27">
              <w:rPr>
                <w:rFonts w:eastAsia="Calibri"/>
                <w:b/>
                <w:szCs w:val="22"/>
              </w:rPr>
              <w:lastRenderedPageBreak/>
              <w:t>Attribut</w:t>
            </w:r>
          </w:p>
        </w:tc>
      </w:tr>
      <w:tr w:rsidR="00934FDF" w:rsidTr="00BD3917">
        <w:trPr>
          <w:jc w:val="center"/>
        </w:trPr>
        <w:tc>
          <w:tcPr>
            <w:tcW w:w="1264" w:type="pct"/>
            <w:gridSpan w:val="2"/>
            <w:shd w:val="clear" w:color="auto" w:fill="auto"/>
          </w:tcPr>
          <w:p w:rsidR="00934FDF" w:rsidRPr="00352C27" w:rsidRDefault="00934FDF" w:rsidP="00994473">
            <w:pPr>
              <w:pStyle w:val="Listenabsatz"/>
              <w:numPr>
                <w:ilvl w:val="0"/>
                <w:numId w:val="4"/>
              </w:numPr>
              <w:rPr>
                <w:rFonts w:eastAsia="Calibri"/>
                <w:szCs w:val="22"/>
              </w:rPr>
            </w:pPr>
            <w:r w:rsidRPr="00352C27">
              <w:rPr>
                <w:rFonts w:eastAsia="Calibri"/>
                <w:szCs w:val="22"/>
              </w:rPr>
              <w:t>Wiederholung: Begriff des Attr</w:t>
            </w:r>
            <w:r w:rsidRPr="00352C27">
              <w:rPr>
                <w:rFonts w:eastAsia="Calibri"/>
                <w:szCs w:val="22"/>
              </w:rPr>
              <w:t>i</w:t>
            </w:r>
            <w:r w:rsidRPr="00352C27">
              <w:rPr>
                <w:rFonts w:eastAsia="Calibri"/>
                <w:szCs w:val="22"/>
              </w:rPr>
              <w:t>buts mit Anwendung;</w:t>
            </w:r>
            <w:r w:rsidRPr="00352C27">
              <w:rPr>
                <w:rFonts w:eastAsia="Calibri"/>
                <w:szCs w:val="22"/>
              </w:rPr>
              <w:br/>
              <w:t>Adjektiv-, Präpositional- und Gen</w:t>
            </w:r>
            <w:r w:rsidRPr="00352C27">
              <w:rPr>
                <w:rFonts w:eastAsia="Calibri"/>
                <w:szCs w:val="22"/>
              </w:rPr>
              <w:t>i</w:t>
            </w:r>
            <w:r w:rsidRPr="00352C27">
              <w:rPr>
                <w:rFonts w:eastAsia="Calibri"/>
                <w:szCs w:val="22"/>
              </w:rPr>
              <w:t>tivattribute unterscheiden;</w:t>
            </w:r>
            <w:r w:rsidRPr="00352C27">
              <w:rPr>
                <w:rFonts w:eastAsia="Calibri"/>
                <w:szCs w:val="22"/>
              </w:rPr>
              <w:br/>
              <w:t>Satzglieder und Attribut als Sat</w:t>
            </w:r>
            <w:r w:rsidRPr="00352C27">
              <w:rPr>
                <w:rFonts w:eastAsia="Calibri"/>
                <w:szCs w:val="22"/>
              </w:rPr>
              <w:t>z</w:t>
            </w:r>
            <w:r w:rsidRPr="00352C27">
              <w:rPr>
                <w:rFonts w:eastAsia="Calibri"/>
                <w:szCs w:val="22"/>
              </w:rPr>
              <w:t>glie</w:t>
            </w:r>
            <w:r w:rsidRPr="00352C27">
              <w:rPr>
                <w:rFonts w:eastAsia="Calibri"/>
                <w:szCs w:val="22"/>
              </w:rPr>
              <w:t>d</w:t>
            </w:r>
            <w:r w:rsidRPr="00352C27">
              <w:rPr>
                <w:rFonts w:eastAsia="Calibri"/>
                <w:szCs w:val="22"/>
              </w:rPr>
              <w:t>teil;</w:t>
            </w:r>
            <w:r w:rsidRPr="00352C27">
              <w:rPr>
                <w:rFonts w:eastAsia="Calibri"/>
                <w:szCs w:val="22"/>
              </w:rPr>
              <w:br/>
              <w:t>Relativsatz als Attributsatz (ei</w:t>
            </w:r>
            <w:r w:rsidRPr="00352C27">
              <w:rPr>
                <w:rFonts w:eastAsia="Calibri"/>
                <w:szCs w:val="22"/>
              </w:rPr>
              <w:t>n</w:t>
            </w:r>
            <w:r w:rsidRPr="00352C27">
              <w:rPr>
                <w:rFonts w:eastAsia="Calibri"/>
                <w:szCs w:val="22"/>
              </w:rPr>
              <w:t>schl. Zeichensetzung)</w:t>
            </w:r>
          </w:p>
          <w:p w:rsidR="00934FDF" w:rsidRPr="00352C27" w:rsidRDefault="00934FDF" w:rsidP="00994473">
            <w:pPr>
              <w:pStyle w:val="Listenabsatz"/>
              <w:numPr>
                <w:ilvl w:val="0"/>
                <w:numId w:val="4"/>
              </w:numPr>
              <w:rPr>
                <w:rFonts w:eastAsia="Calibri"/>
                <w:szCs w:val="22"/>
              </w:rPr>
            </w:pPr>
            <w:r w:rsidRPr="00352C27">
              <w:rPr>
                <w:rFonts w:eastAsia="Calibri"/>
                <w:szCs w:val="22"/>
              </w:rPr>
              <w:t>Pronominalattribut</w:t>
            </w:r>
          </w:p>
          <w:p w:rsidR="00934FDF" w:rsidRPr="00352C27" w:rsidRDefault="00934FDF" w:rsidP="00994473">
            <w:pPr>
              <w:pStyle w:val="Listenabsatz"/>
              <w:numPr>
                <w:ilvl w:val="0"/>
                <w:numId w:val="4"/>
              </w:numPr>
              <w:rPr>
                <w:rFonts w:eastAsia="Calibri"/>
                <w:szCs w:val="22"/>
              </w:rPr>
            </w:pPr>
            <w:r w:rsidRPr="00352C27">
              <w:rPr>
                <w:rFonts w:eastAsia="Calibri"/>
                <w:szCs w:val="22"/>
              </w:rPr>
              <w:t>Attribute zu Attributen</w:t>
            </w:r>
          </w:p>
          <w:p w:rsidR="00934FDF" w:rsidRPr="00352C27" w:rsidRDefault="00934FDF" w:rsidP="00994473">
            <w:pPr>
              <w:pStyle w:val="Listenabsatz"/>
              <w:numPr>
                <w:ilvl w:val="0"/>
                <w:numId w:val="4"/>
              </w:numPr>
              <w:rPr>
                <w:rFonts w:eastAsia="Calibri"/>
                <w:szCs w:val="22"/>
              </w:rPr>
            </w:pPr>
            <w:r w:rsidRPr="00352C27">
              <w:rPr>
                <w:rFonts w:eastAsia="Calibri"/>
                <w:szCs w:val="22"/>
              </w:rPr>
              <w:t>Abgrenzung Relativsatz vs. Ko</w:t>
            </w:r>
            <w:r w:rsidRPr="00352C27">
              <w:rPr>
                <w:rFonts w:eastAsia="Calibri"/>
                <w:szCs w:val="22"/>
              </w:rPr>
              <w:t>n</w:t>
            </w:r>
            <w:r w:rsidRPr="00352C27">
              <w:rPr>
                <w:rFonts w:eastAsia="Calibri"/>
                <w:szCs w:val="22"/>
              </w:rPr>
              <w:t>sekutivsatz (das-dass), dabei Rel</w:t>
            </w:r>
            <w:r w:rsidRPr="00352C27">
              <w:rPr>
                <w:rFonts w:eastAsia="Calibri"/>
                <w:szCs w:val="22"/>
              </w:rPr>
              <w:t>a</w:t>
            </w:r>
            <w:r w:rsidRPr="00352C27">
              <w:rPr>
                <w:rFonts w:eastAsia="Calibri"/>
                <w:szCs w:val="22"/>
              </w:rPr>
              <w:t>tivsatz auch als Satzgliedteil e</w:t>
            </w:r>
            <w:r w:rsidRPr="00352C27">
              <w:rPr>
                <w:rFonts w:eastAsia="Calibri"/>
                <w:szCs w:val="22"/>
              </w:rPr>
              <w:t>r</w:t>
            </w:r>
            <w:r w:rsidRPr="00352C27">
              <w:rPr>
                <w:rFonts w:eastAsia="Calibri"/>
                <w:szCs w:val="22"/>
              </w:rPr>
              <w:t>kennen</w:t>
            </w:r>
          </w:p>
        </w:tc>
        <w:tc>
          <w:tcPr>
            <w:tcW w:w="1266" w:type="pct"/>
            <w:gridSpan w:val="2"/>
            <w:tcBorders>
              <w:top w:val="dashed" w:sz="4" w:space="0" w:color="auto"/>
            </w:tcBorders>
            <w:shd w:val="clear" w:color="auto" w:fill="auto"/>
          </w:tcPr>
          <w:p w:rsidR="00934FDF" w:rsidRPr="00352C27" w:rsidRDefault="00934FDF" w:rsidP="00994473">
            <w:pPr>
              <w:pStyle w:val="Listenabsatz"/>
              <w:numPr>
                <w:ilvl w:val="0"/>
                <w:numId w:val="4"/>
              </w:numPr>
              <w:rPr>
                <w:rFonts w:eastAsia="Calibri" w:cs="Arial"/>
                <w:szCs w:val="22"/>
              </w:rPr>
            </w:pPr>
            <w:r w:rsidRPr="00352C27">
              <w:rPr>
                <w:rFonts w:eastAsia="Calibri"/>
                <w:szCs w:val="22"/>
              </w:rPr>
              <w:t xml:space="preserve">Wiederholung aller Formen (dabei auch Abgrenzung Relativsatz vs. </w:t>
            </w:r>
            <w:r w:rsidRPr="00352C27">
              <w:rPr>
                <w:rFonts w:eastAsia="Calibri" w:cs="Arial"/>
                <w:szCs w:val="22"/>
              </w:rPr>
              <w:t>Ko</w:t>
            </w:r>
            <w:r w:rsidRPr="00352C27">
              <w:rPr>
                <w:rFonts w:eastAsia="Calibri" w:cs="Arial"/>
                <w:szCs w:val="22"/>
              </w:rPr>
              <w:t>n</w:t>
            </w:r>
            <w:r w:rsidRPr="00352C27">
              <w:rPr>
                <w:rFonts w:eastAsia="Calibri" w:cs="Arial"/>
                <w:szCs w:val="22"/>
              </w:rPr>
              <w:t>sekutivsatz)</w:t>
            </w:r>
          </w:p>
          <w:p w:rsidR="00934FDF" w:rsidRPr="00352C27" w:rsidRDefault="00934FDF" w:rsidP="00994473">
            <w:pPr>
              <w:pStyle w:val="Listenabsatz"/>
              <w:numPr>
                <w:ilvl w:val="0"/>
                <w:numId w:val="4"/>
              </w:numPr>
              <w:rPr>
                <w:rFonts w:eastAsia="Calibri" w:cs="Arial"/>
                <w:szCs w:val="22"/>
              </w:rPr>
            </w:pPr>
            <w:r w:rsidRPr="00352C27">
              <w:rPr>
                <w:rFonts w:eastAsia="Calibri" w:cs="Arial"/>
                <w:szCs w:val="22"/>
              </w:rPr>
              <w:t>Wiederholung von Funktion und Fo</w:t>
            </w:r>
            <w:r w:rsidRPr="00352C27">
              <w:rPr>
                <w:rFonts w:eastAsia="Calibri" w:cs="Arial"/>
                <w:szCs w:val="22"/>
              </w:rPr>
              <w:t>r</w:t>
            </w:r>
            <w:r w:rsidRPr="00352C27">
              <w:rPr>
                <w:rFonts w:eastAsia="Calibri" w:cs="Arial"/>
                <w:szCs w:val="22"/>
              </w:rPr>
              <w:t>men</w:t>
            </w:r>
          </w:p>
          <w:p w:rsidR="00934FDF" w:rsidRPr="00352C27" w:rsidRDefault="00934FDF" w:rsidP="00994473">
            <w:pPr>
              <w:pStyle w:val="Listenabsatz"/>
              <w:numPr>
                <w:ilvl w:val="0"/>
                <w:numId w:val="4"/>
              </w:numPr>
              <w:rPr>
                <w:rFonts w:eastAsia="Calibri"/>
                <w:szCs w:val="22"/>
              </w:rPr>
            </w:pPr>
            <w:r w:rsidRPr="00352C27">
              <w:rPr>
                <w:rFonts w:eastAsia="Calibri" w:cs="Arial"/>
                <w:szCs w:val="22"/>
              </w:rPr>
              <w:t>Vertiefende Anwendung im Z</w:t>
            </w:r>
            <w:r w:rsidRPr="00352C27">
              <w:rPr>
                <w:rFonts w:eastAsia="Calibri" w:cs="Arial"/>
                <w:szCs w:val="22"/>
              </w:rPr>
              <w:t>u</w:t>
            </w:r>
            <w:r w:rsidRPr="00352C27">
              <w:rPr>
                <w:rFonts w:eastAsia="Calibri" w:cs="Arial"/>
                <w:szCs w:val="22"/>
              </w:rPr>
              <w:t>sammenhang mit Bildlichkeit (insb. Metapher) und der Konnotation von Attributen bzw. Bildbereichen und als Merkmal von Sprachvari</w:t>
            </w:r>
            <w:r w:rsidRPr="00352C27">
              <w:rPr>
                <w:rFonts w:eastAsia="Calibri" w:cs="Arial"/>
                <w:szCs w:val="22"/>
              </w:rPr>
              <w:t>e</w:t>
            </w:r>
            <w:r w:rsidRPr="00352C27">
              <w:rPr>
                <w:rFonts w:eastAsia="Calibri" w:cs="Arial"/>
                <w:szCs w:val="22"/>
              </w:rPr>
              <w:t>täten</w:t>
            </w:r>
          </w:p>
          <w:p w:rsidR="00934FDF" w:rsidRPr="00352C27" w:rsidRDefault="00934FDF" w:rsidP="00994473">
            <w:pPr>
              <w:pStyle w:val="Listenabsatz"/>
              <w:numPr>
                <w:ilvl w:val="0"/>
                <w:numId w:val="4"/>
              </w:numPr>
              <w:rPr>
                <w:rFonts w:eastAsia="Calibri"/>
                <w:szCs w:val="22"/>
              </w:rPr>
            </w:pPr>
            <w:r w:rsidRPr="00352C27">
              <w:rPr>
                <w:rFonts w:eastAsia="Calibri"/>
                <w:szCs w:val="22"/>
              </w:rPr>
              <w:t>Steigerung/Abschwächung von Attr</w:t>
            </w:r>
            <w:r w:rsidRPr="00352C27">
              <w:rPr>
                <w:rFonts w:eastAsia="Calibri"/>
                <w:szCs w:val="22"/>
              </w:rPr>
              <w:t>i</w:t>
            </w:r>
            <w:r w:rsidRPr="00352C27">
              <w:rPr>
                <w:rFonts w:eastAsia="Calibri"/>
                <w:szCs w:val="22"/>
              </w:rPr>
              <w:t>buten</w:t>
            </w:r>
          </w:p>
          <w:p w:rsidR="00934FDF" w:rsidRPr="00352C27" w:rsidRDefault="00934FDF" w:rsidP="00994473">
            <w:pPr>
              <w:pStyle w:val="Listenabsatz"/>
              <w:numPr>
                <w:ilvl w:val="0"/>
                <w:numId w:val="4"/>
              </w:numPr>
              <w:rPr>
                <w:rFonts w:eastAsia="Calibri"/>
                <w:szCs w:val="22"/>
              </w:rPr>
            </w:pPr>
            <w:r w:rsidRPr="00352C27">
              <w:rPr>
                <w:rFonts w:eastAsia="Calibri"/>
                <w:szCs w:val="22"/>
              </w:rPr>
              <w:t>Komposita als Form der Darste</w:t>
            </w:r>
            <w:r w:rsidRPr="00352C27">
              <w:rPr>
                <w:rFonts w:eastAsia="Calibri"/>
                <w:szCs w:val="22"/>
              </w:rPr>
              <w:t>l</w:t>
            </w:r>
            <w:r w:rsidRPr="00352C27">
              <w:rPr>
                <w:rFonts w:eastAsia="Calibri"/>
                <w:szCs w:val="22"/>
              </w:rPr>
              <w:t>lung von Eigenschaften</w:t>
            </w:r>
          </w:p>
        </w:tc>
        <w:tc>
          <w:tcPr>
            <w:tcW w:w="1224" w:type="pct"/>
            <w:tcBorders>
              <w:top w:val="dashed" w:sz="4" w:space="0" w:color="auto"/>
            </w:tcBorders>
            <w:shd w:val="clear" w:color="auto" w:fill="auto"/>
          </w:tcPr>
          <w:p w:rsidR="00934FDF" w:rsidRPr="00352C27" w:rsidRDefault="00934FDF" w:rsidP="00352C27">
            <w:pPr>
              <w:rPr>
                <w:rFonts w:eastAsia="Calibri"/>
                <w:szCs w:val="22"/>
              </w:rPr>
            </w:pPr>
            <w:r w:rsidRPr="00352C27">
              <w:rPr>
                <w:rFonts w:eastAsia="Calibri"/>
                <w:szCs w:val="22"/>
              </w:rPr>
              <w:t>Einführung des Begriffs Gradpa</w:t>
            </w:r>
            <w:r w:rsidRPr="00352C27">
              <w:rPr>
                <w:rFonts w:eastAsia="Calibri"/>
                <w:szCs w:val="22"/>
              </w:rPr>
              <w:t>r</w:t>
            </w:r>
            <w:r w:rsidRPr="00352C27">
              <w:rPr>
                <w:rFonts w:eastAsia="Calibri"/>
                <w:szCs w:val="22"/>
              </w:rPr>
              <w:t>tikel</w:t>
            </w:r>
          </w:p>
          <w:p w:rsidR="00934FDF" w:rsidRPr="00352C27" w:rsidRDefault="00934FDF" w:rsidP="00352C27">
            <w:pPr>
              <w:rPr>
                <w:rFonts w:eastAsia="Calibri"/>
                <w:szCs w:val="22"/>
              </w:rPr>
            </w:pPr>
            <w:r w:rsidRPr="00352C27">
              <w:rPr>
                <w:rFonts w:eastAsia="Calibri"/>
                <w:szCs w:val="22"/>
              </w:rPr>
              <w:t>Konnotation und Bildlichkeit ve</w:t>
            </w:r>
            <w:r w:rsidRPr="00352C27">
              <w:rPr>
                <w:rFonts w:eastAsia="Calibri"/>
                <w:szCs w:val="22"/>
              </w:rPr>
              <w:t>r</w:t>
            </w:r>
            <w:r w:rsidRPr="00352C27">
              <w:rPr>
                <w:rFonts w:eastAsia="Calibri"/>
                <w:szCs w:val="22"/>
              </w:rPr>
              <w:t>stärkt; Anwendung beim Umgang mit liter</w:t>
            </w:r>
            <w:r w:rsidRPr="00352C27">
              <w:rPr>
                <w:rFonts w:eastAsia="Calibri"/>
                <w:szCs w:val="22"/>
              </w:rPr>
              <w:t>a</w:t>
            </w:r>
            <w:r w:rsidRPr="00352C27">
              <w:rPr>
                <w:rFonts w:eastAsia="Calibri"/>
                <w:szCs w:val="22"/>
              </w:rPr>
              <w:t>rischen Texten</w:t>
            </w:r>
          </w:p>
          <w:p w:rsidR="00934FDF" w:rsidRPr="00352C27" w:rsidRDefault="00934FDF" w:rsidP="00352C27">
            <w:pPr>
              <w:rPr>
                <w:rFonts w:eastAsia="Calibri"/>
                <w:szCs w:val="22"/>
              </w:rPr>
            </w:pPr>
            <w:r w:rsidRPr="00352C27">
              <w:rPr>
                <w:rFonts w:eastAsia="Calibri"/>
                <w:szCs w:val="22"/>
              </w:rPr>
              <w:t>(s. Syntax)</w:t>
            </w:r>
          </w:p>
        </w:tc>
        <w:tc>
          <w:tcPr>
            <w:tcW w:w="1245" w:type="pct"/>
            <w:tcBorders>
              <w:top w:val="dashed" w:sz="4" w:space="0" w:color="auto"/>
            </w:tcBorders>
            <w:shd w:val="clear" w:color="auto" w:fill="auto"/>
          </w:tcPr>
          <w:p w:rsidR="00934FDF" w:rsidRPr="00352C27" w:rsidRDefault="00934FDF" w:rsidP="00352C27">
            <w:pPr>
              <w:rPr>
                <w:rFonts w:eastAsia="Calibri"/>
                <w:szCs w:val="22"/>
              </w:rPr>
            </w:pPr>
            <w:r w:rsidRPr="00352C27">
              <w:rPr>
                <w:rFonts w:eastAsia="Calibri"/>
                <w:szCs w:val="22"/>
              </w:rPr>
              <w:t>s. Syntax</w:t>
            </w:r>
          </w:p>
        </w:tc>
      </w:tr>
      <w:tr w:rsidR="00934FDF" w:rsidTr="00BD3917">
        <w:trPr>
          <w:trHeight w:val="397"/>
          <w:jc w:val="center"/>
        </w:trPr>
        <w:tc>
          <w:tcPr>
            <w:tcW w:w="5000" w:type="pct"/>
            <w:gridSpan w:val="6"/>
            <w:shd w:val="clear" w:color="auto" w:fill="D9D9D9"/>
            <w:vAlign w:val="center"/>
          </w:tcPr>
          <w:p w:rsidR="00934FDF" w:rsidRPr="00352C27" w:rsidRDefault="00934FDF" w:rsidP="00352C27">
            <w:pPr>
              <w:jc w:val="center"/>
              <w:rPr>
                <w:rFonts w:eastAsia="Calibri"/>
                <w:szCs w:val="22"/>
              </w:rPr>
            </w:pPr>
            <w:r w:rsidRPr="00352C27">
              <w:rPr>
                <w:rFonts w:eastAsia="Calibri"/>
                <w:b/>
                <w:szCs w:val="22"/>
              </w:rPr>
              <w:t>Verb</w:t>
            </w:r>
          </w:p>
        </w:tc>
      </w:tr>
      <w:tr w:rsidR="00934FDF" w:rsidTr="00BD3917">
        <w:trPr>
          <w:jc w:val="center"/>
        </w:trPr>
        <w:tc>
          <w:tcPr>
            <w:tcW w:w="1264" w:type="pct"/>
            <w:gridSpan w:val="2"/>
            <w:shd w:val="clear" w:color="auto" w:fill="auto"/>
          </w:tcPr>
          <w:p w:rsidR="00934FDF" w:rsidRPr="00352C27" w:rsidRDefault="00934FDF" w:rsidP="00352C27">
            <w:pPr>
              <w:rPr>
                <w:rFonts w:eastAsia="Calibri"/>
                <w:i/>
                <w:szCs w:val="22"/>
              </w:rPr>
            </w:pPr>
            <w:r w:rsidRPr="00352C27">
              <w:rPr>
                <w:rFonts w:eastAsia="Calibri"/>
                <w:i/>
                <w:szCs w:val="22"/>
              </w:rPr>
              <w:t>Tempus</w:t>
            </w:r>
          </w:p>
          <w:p w:rsidR="00934FDF" w:rsidRPr="00352C27" w:rsidRDefault="00934FDF" w:rsidP="00994473">
            <w:pPr>
              <w:pStyle w:val="Listenabsatz"/>
              <w:numPr>
                <w:ilvl w:val="0"/>
                <w:numId w:val="14"/>
              </w:numPr>
              <w:rPr>
                <w:rFonts w:eastAsia="Calibri"/>
                <w:szCs w:val="22"/>
                <w:shd w:val="clear" w:color="auto" w:fill="F5A091"/>
              </w:rPr>
            </w:pPr>
            <w:r w:rsidRPr="00352C27">
              <w:rPr>
                <w:rFonts w:eastAsia="Calibri"/>
                <w:szCs w:val="22"/>
              </w:rPr>
              <w:t>Wiederholung aller bekannten Ko</w:t>
            </w:r>
            <w:r w:rsidRPr="00352C27">
              <w:rPr>
                <w:rFonts w:eastAsia="Calibri"/>
                <w:szCs w:val="22"/>
              </w:rPr>
              <w:t>n</w:t>
            </w:r>
            <w:r w:rsidRPr="00352C27">
              <w:rPr>
                <w:rFonts w:eastAsia="Calibri"/>
                <w:szCs w:val="22"/>
              </w:rPr>
              <w:t>jugationsformen (Person, Num</w:t>
            </w:r>
            <w:r w:rsidRPr="00352C27">
              <w:rPr>
                <w:rFonts w:eastAsia="Calibri"/>
                <w:szCs w:val="22"/>
              </w:rPr>
              <w:t>e</w:t>
            </w:r>
            <w:r w:rsidRPr="00352C27">
              <w:rPr>
                <w:rFonts w:eastAsia="Calibri"/>
                <w:szCs w:val="22"/>
              </w:rPr>
              <w:t>rus), starke und schwache Konj</w:t>
            </w:r>
            <w:r w:rsidRPr="00352C27">
              <w:rPr>
                <w:rFonts w:eastAsia="Calibri"/>
                <w:szCs w:val="22"/>
              </w:rPr>
              <w:t>u</w:t>
            </w:r>
            <w:r w:rsidRPr="00352C27">
              <w:rPr>
                <w:rFonts w:eastAsia="Calibri"/>
                <w:szCs w:val="22"/>
              </w:rPr>
              <w:t>gation</w:t>
            </w:r>
          </w:p>
          <w:p w:rsidR="00934FDF" w:rsidRPr="00352C27" w:rsidRDefault="00934FDF" w:rsidP="00994473">
            <w:pPr>
              <w:pStyle w:val="Listenabsatz"/>
              <w:numPr>
                <w:ilvl w:val="0"/>
                <w:numId w:val="14"/>
              </w:numPr>
              <w:rPr>
                <w:rFonts w:eastAsia="Calibri"/>
                <w:szCs w:val="22"/>
              </w:rPr>
            </w:pPr>
            <w:r w:rsidRPr="00352C27">
              <w:rPr>
                <w:rFonts w:eastAsia="Calibri"/>
                <w:szCs w:val="22"/>
              </w:rPr>
              <w:t>Vertiefung des Futurperfekts</w:t>
            </w:r>
          </w:p>
          <w:p w:rsidR="00934FDF" w:rsidRPr="00352C27" w:rsidRDefault="00934FDF" w:rsidP="00994473">
            <w:pPr>
              <w:pStyle w:val="Listenabsatz"/>
              <w:numPr>
                <w:ilvl w:val="0"/>
                <w:numId w:val="14"/>
              </w:numPr>
              <w:rPr>
                <w:rFonts w:eastAsia="Calibri"/>
                <w:szCs w:val="22"/>
              </w:rPr>
            </w:pPr>
            <w:r w:rsidRPr="00352C27">
              <w:rPr>
                <w:rFonts w:eastAsia="Calibri"/>
                <w:szCs w:val="22"/>
              </w:rPr>
              <w:t>Zeitenfolge (auch im eigenen Schreiben)</w:t>
            </w:r>
          </w:p>
        </w:tc>
        <w:tc>
          <w:tcPr>
            <w:tcW w:w="1266" w:type="pct"/>
            <w:gridSpan w:val="2"/>
            <w:tcBorders>
              <w:top w:val="dashed" w:sz="4" w:space="0" w:color="auto"/>
            </w:tcBorders>
            <w:shd w:val="clear" w:color="auto" w:fill="auto"/>
          </w:tcPr>
          <w:p w:rsidR="00934FDF" w:rsidRPr="00352C27" w:rsidRDefault="00934FDF" w:rsidP="00352C27">
            <w:pPr>
              <w:rPr>
                <w:rFonts w:eastAsia="Calibri"/>
                <w:i/>
                <w:szCs w:val="22"/>
              </w:rPr>
            </w:pPr>
            <w:r w:rsidRPr="00352C27">
              <w:rPr>
                <w:rFonts w:eastAsia="Calibri"/>
                <w:i/>
                <w:szCs w:val="22"/>
              </w:rPr>
              <w:t>Tempora</w:t>
            </w:r>
          </w:p>
          <w:p w:rsidR="00934FDF" w:rsidRPr="00352C27" w:rsidRDefault="00934FDF" w:rsidP="00994473">
            <w:pPr>
              <w:pStyle w:val="Listenabsatz"/>
              <w:numPr>
                <w:ilvl w:val="0"/>
                <w:numId w:val="9"/>
              </w:numPr>
              <w:rPr>
                <w:rFonts w:eastAsia="Calibri"/>
                <w:szCs w:val="22"/>
              </w:rPr>
            </w:pPr>
            <w:r w:rsidRPr="00352C27">
              <w:rPr>
                <w:rFonts w:eastAsia="Calibri"/>
                <w:szCs w:val="22"/>
              </w:rPr>
              <w:t>anlassbezogene, funktionale Wi</w:t>
            </w:r>
            <w:r w:rsidRPr="00352C27">
              <w:rPr>
                <w:rFonts w:eastAsia="Calibri"/>
                <w:szCs w:val="22"/>
              </w:rPr>
              <w:t>e</w:t>
            </w:r>
            <w:r w:rsidRPr="00352C27">
              <w:rPr>
                <w:rFonts w:eastAsia="Calibri"/>
                <w:szCs w:val="22"/>
              </w:rPr>
              <w:t>derholung aller Tempora</w:t>
            </w:r>
          </w:p>
          <w:p w:rsidR="00934FDF" w:rsidRPr="00352C27" w:rsidRDefault="00934FDF" w:rsidP="00994473">
            <w:pPr>
              <w:pStyle w:val="Listenabsatz"/>
              <w:numPr>
                <w:ilvl w:val="0"/>
                <w:numId w:val="9"/>
              </w:numPr>
              <w:rPr>
                <w:rFonts w:eastAsia="Calibri"/>
                <w:szCs w:val="22"/>
              </w:rPr>
            </w:pPr>
            <w:r w:rsidRPr="00352C27">
              <w:rPr>
                <w:rFonts w:eastAsia="Calibri"/>
                <w:szCs w:val="22"/>
              </w:rPr>
              <w:t>Vertiefung und Übung der Zeite</w:t>
            </w:r>
            <w:r w:rsidRPr="00352C27">
              <w:rPr>
                <w:rFonts w:eastAsia="Calibri"/>
                <w:szCs w:val="22"/>
              </w:rPr>
              <w:t>n</w:t>
            </w:r>
            <w:r w:rsidRPr="00352C27">
              <w:rPr>
                <w:rFonts w:eastAsia="Calibri"/>
                <w:szCs w:val="22"/>
              </w:rPr>
              <w:t>folge im Satz (auch im eigenen Schreiben)</w:t>
            </w:r>
          </w:p>
          <w:p w:rsidR="00934FDF" w:rsidRPr="00352C27" w:rsidRDefault="00934FDF" w:rsidP="00352C27">
            <w:pPr>
              <w:rPr>
                <w:rFonts w:eastAsia="Calibri"/>
                <w:i/>
                <w:szCs w:val="22"/>
              </w:rPr>
            </w:pPr>
            <w:r w:rsidRPr="00352C27">
              <w:rPr>
                <w:rFonts w:eastAsia="Calibri"/>
                <w:i/>
                <w:szCs w:val="22"/>
              </w:rPr>
              <w:t>starke Konjugation</w:t>
            </w:r>
          </w:p>
          <w:p w:rsidR="00934FDF" w:rsidRPr="00352C27" w:rsidRDefault="00934FDF" w:rsidP="00994473">
            <w:pPr>
              <w:pStyle w:val="Listenabsatz"/>
              <w:numPr>
                <w:ilvl w:val="0"/>
                <w:numId w:val="9"/>
              </w:numPr>
              <w:rPr>
                <w:rFonts w:eastAsia="Calibri"/>
                <w:szCs w:val="22"/>
              </w:rPr>
            </w:pPr>
            <w:r w:rsidRPr="00352C27">
              <w:rPr>
                <w:rFonts w:eastAsia="Calibri"/>
                <w:szCs w:val="22"/>
              </w:rPr>
              <w:t>Reflexion der starken Konjug</w:t>
            </w:r>
            <w:r w:rsidRPr="00352C27">
              <w:rPr>
                <w:rFonts w:eastAsia="Calibri"/>
                <w:szCs w:val="22"/>
              </w:rPr>
              <w:t>a</w:t>
            </w:r>
            <w:r w:rsidRPr="00352C27">
              <w:rPr>
                <w:rFonts w:eastAsia="Calibri"/>
                <w:szCs w:val="22"/>
              </w:rPr>
              <w:t>tion: Verben häufigen und alltäglichen Gebrauchs</w:t>
            </w:r>
          </w:p>
        </w:tc>
        <w:tc>
          <w:tcPr>
            <w:tcW w:w="1224" w:type="pct"/>
            <w:tcBorders>
              <w:top w:val="dashed" w:sz="4" w:space="0" w:color="auto"/>
            </w:tcBorders>
            <w:shd w:val="clear" w:color="auto" w:fill="auto"/>
          </w:tcPr>
          <w:p w:rsidR="00934FDF" w:rsidRPr="00352C27" w:rsidRDefault="00934FDF" w:rsidP="00994473">
            <w:pPr>
              <w:numPr>
                <w:ilvl w:val="0"/>
                <w:numId w:val="9"/>
              </w:numPr>
              <w:spacing w:before="60"/>
              <w:rPr>
                <w:rFonts w:eastAsia="Calibri" w:cs="Arial"/>
                <w:i/>
                <w:szCs w:val="22"/>
              </w:rPr>
            </w:pPr>
            <w:r w:rsidRPr="00352C27">
              <w:rPr>
                <w:rFonts w:eastAsia="Calibri" w:cs="Arial"/>
                <w:szCs w:val="22"/>
              </w:rPr>
              <w:t>Anlassbezogene Übung sämtl</w:t>
            </w:r>
            <w:r w:rsidRPr="00352C27">
              <w:rPr>
                <w:rFonts w:eastAsia="Calibri" w:cs="Arial"/>
                <w:szCs w:val="22"/>
              </w:rPr>
              <w:t>i</w:t>
            </w:r>
            <w:r w:rsidRPr="00352C27">
              <w:rPr>
                <w:rFonts w:eastAsia="Calibri" w:cs="Arial"/>
                <w:szCs w:val="22"/>
              </w:rPr>
              <w:t>cher Konjugationsformen</w:t>
            </w:r>
          </w:p>
          <w:p w:rsidR="00934FDF" w:rsidRPr="00352C27" w:rsidRDefault="00934FDF" w:rsidP="00352C27">
            <w:pPr>
              <w:spacing w:before="60"/>
              <w:rPr>
                <w:rFonts w:eastAsia="Calibri" w:cs="Arial"/>
                <w:i/>
                <w:szCs w:val="22"/>
              </w:rPr>
            </w:pPr>
            <w:r w:rsidRPr="00352C27">
              <w:rPr>
                <w:rFonts w:eastAsia="Calibri" w:cs="Arial"/>
                <w:i/>
                <w:szCs w:val="22"/>
              </w:rPr>
              <w:t>Tempus</w:t>
            </w:r>
          </w:p>
          <w:p w:rsidR="00934FDF" w:rsidRPr="00352C27" w:rsidRDefault="00934FDF" w:rsidP="00994473">
            <w:pPr>
              <w:numPr>
                <w:ilvl w:val="0"/>
                <w:numId w:val="9"/>
              </w:numPr>
              <w:spacing w:before="60"/>
              <w:rPr>
                <w:rFonts w:eastAsia="Calibri" w:cs="Arial"/>
                <w:szCs w:val="22"/>
              </w:rPr>
            </w:pPr>
            <w:r w:rsidRPr="00352C27">
              <w:rPr>
                <w:rFonts w:eastAsia="Calibri" w:cs="Arial"/>
                <w:szCs w:val="22"/>
              </w:rPr>
              <w:t>Zeitenfolge im Satz wiederh</w:t>
            </w:r>
            <w:r w:rsidRPr="00352C27">
              <w:rPr>
                <w:rFonts w:eastAsia="Calibri" w:cs="Arial"/>
                <w:szCs w:val="22"/>
              </w:rPr>
              <w:t>o</w:t>
            </w:r>
            <w:r w:rsidRPr="00352C27">
              <w:rPr>
                <w:rFonts w:eastAsia="Calibri" w:cs="Arial"/>
                <w:szCs w:val="22"/>
              </w:rPr>
              <w:t>len und üben; Tempus in Abhängi</w:t>
            </w:r>
            <w:r w:rsidRPr="00352C27">
              <w:rPr>
                <w:rFonts w:eastAsia="Calibri" w:cs="Arial"/>
                <w:szCs w:val="22"/>
              </w:rPr>
              <w:t>g</w:t>
            </w:r>
            <w:r w:rsidRPr="00352C27">
              <w:rPr>
                <w:rFonts w:eastAsia="Calibri" w:cs="Arial"/>
                <w:szCs w:val="22"/>
              </w:rPr>
              <w:t>keit von der Textsorte (insb. I</w:t>
            </w:r>
            <w:r w:rsidRPr="00352C27">
              <w:rPr>
                <w:rFonts w:eastAsia="Calibri" w:cs="Arial"/>
                <w:szCs w:val="22"/>
              </w:rPr>
              <w:t>n</w:t>
            </w:r>
            <w:r w:rsidRPr="00352C27">
              <w:rPr>
                <w:rFonts w:eastAsia="Calibri" w:cs="Arial"/>
                <w:szCs w:val="22"/>
              </w:rPr>
              <w:t>haltsangaben, Interpretationsau</w:t>
            </w:r>
            <w:r w:rsidRPr="00352C27">
              <w:rPr>
                <w:rFonts w:eastAsia="Calibri" w:cs="Arial"/>
                <w:szCs w:val="22"/>
              </w:rPr>
              <w:t>f</w:t>
            </w:r>
            <w:r w:rsidRPr="00352C27">
              <w:rPr>
                <w:rFonts w:eastAsia="Calibri" w:cs="Arial"/>
                <w:szCs w:val="22"/>
              </w:rPr>
              <w:t>satz)</w:t>
            </w:r>
          </w:p>
          <w:p w:rsidR="00934FDF" w:rsidRPr="00352C27" w:rsidRDefault="00934FDF" w:rsidP="00352C27">
            <w:pPr>
              <w:jc w:val="both"/>
              <w:rPr>
                <w:rFonts w:eastAsia="Calibri"/>
                <w:szCs w:val="22"/>
              </w:rPr>
            </w:pPr>
          </w:p>
        </w:tc>
        <w:tc>
          <w:tcPr>
            <w:tcW w:w="1245" w:type="pct"/>
            <w:tcBorders>
              <w:top w:val="dashed" w:sz="4" w:space="0" w:color="auto"/>
            </w:tcBorders>
            <w:shd w:val="clear" w:color="auto" w:fill="auto"/>
          </w:tcPr>
          <w:p w:rsidR="00934FDF" w:rsidRPr="00352C27" w:rsidRDefault="00934FDF" w:rsidP="00352C27">
            <w:pPr>
              <w:numPr>
                <w:ilvl w:val="0"/>
                <w:numId w:val="1"/>
              </w:numPr>
              <w:spacing w:before="60"/>
              <w:rPr>
                <w:rFonts w:eastAsia="Calibri" w:cs="Arial"/>
                <w:i/>
                <w:szCs w:val="22"/>
              </w:rPr>
            </w:pPr>
            <w:r w:rsidRPr="00352C27">
              <w:rPr>
                <w:rFonts w:eastAsia="Calibri" w:cs="Arial"/>
                <w:szCs w:val="22"/>
              </w:rPr>
              <w:t>Anlassbezogene Übung sämtl</w:t>
            </w:r>
            <w:r w:rsidRPr="00352C27">
              <w:rPr>
                <w:rFonts w:eastAsia="Calibri" w:cs="Arial"/>
                <w:szCs w:val="22"/>
              </w:rPr>
              <w:t>i</w:t>
            </w:r>
            <w:r w:rsidRPr="00352C27">
              <w:rPr>
                <w:rFonts w:eastAsia="Calibri" w:cs="Arial"/>
                <w:szCs w:val="22"/>
              </w:rPr>
              <w:t>cher Konjugationsformen</w:t>
            </w:r>
          </w:p>
          <w:p w:rsidR="00934FDF" w:rsidRPr="00352C27" w:rsidRDefault="00934FDF" w:rsidP="00352C27">
            <w:pPr>
              <w:spacing w:before="60"/>
              <w:rPr>
                <w:rFonts w:eastAsia="Calibri" w:cs="Arial"/>
                <w:i/>
                <w:szCs w:val="22"/>
              </w:rPr>
            </w:pPr>
            <w:r w:rsidRPr="00352C27">
              <w:rPr>
                <w:rFonts w:eastAsia="Calibri" w:cs="Arial"/>
                <w:i/>
                <w:szCs w:val="22"/>
              </w:rPr>
              <w:t>Tempus</w:t>
            </w:r>
          </w:p>
          <w:p w:rsidR="00934FDF" w:rsidRPr="00352C27" w:rsidRDefault="00934FDF" w:rsidP="00352C27">
            <w:pPr>
              <w:numPr>
                <w:ilvl w:val="0"/>
                <w:numId w:val="1"/>
              </w:numPr>
              <w:spacing w:before="60"/>
              <w:rPr>
                <w:rFonts w:eastAsia="Calibri"/>
                <w:szCs w:val="22"/>
              </w:rPr>
            </w:pPr>
            <w:r w:rsidRPr="00352C27">
              <w:rPr>
                <w:rFonts w:eastAsia="Calibri" w:cs="Arial"/>
                <w:szCs w:val="22"/>
              </w:rPr>
              <w:t>Zeitenfolge im Satz wiederh</w:t>
            </w:r>
            <w:r w:rsidRPr="00352C27">
              <w:rPr>
                <w:rFonts w:eastAsia="Calibri" w:cs="Arial"/>
                <w:szCs w:val="22"/>
              </w:rPr>
              <w:t>o</w:t>
            </w:r>
            <w:r w:rsidRPr="00352C27">
              <w:rPr>
                <w:rFonts w:eastAsia="Calibri" w:cs="Arial"/>
                <w:szCs w:val="22"/>
              </w:rPr>
              <w:t>len und üben; Tempus in Abhängi</w:t>
            </w:r>
            <w:r w:rsidRPr="00352C27">
              <w:rPr>
                <w:rFonts w:eastAsia="Calibri" w:cs="Arial"/>
                <w:szCs w:val="22"/>
              </w:rPr>
              <w:t>g</w:t>
            </w:r>
            <w:r w:rsidRPr="00352C27">
              <w:rPr>
                <w:rFonts w:eastAsia="Calibri" w:cs="Arial"/>
                <w:szCs w:val="22"/>
              </w:rPr>
              <w:t>keit von der Textsorte (insb. I</w:t>
            </w:r>
            <w:r w:rsidRPr="00352C27">
              <w:rPr>
                <w:rFonts w:eastAsia="Calibri" w:cs="Arial"/>
                <w:szCs w:val="22"/>
              </w:rPr>
              <w:t>n</w:t>
            </w:r>
            <w:r w:rsidRPr="00352C27">
              <w:rPr>
                <w:rFonts w:eastAsia="Calibri" w:cs="Arial"/>
                <w:szCs w:val="22"/>
              </w:rPr>
              <w:t>haltsangaben, Interpretationsau</w:t>
            </w:r>
            <w:r w:rsidRPr="00352C27">
              <w:rPr>
                <w:rFonts w:eastAsia="Calibri" w:cs="Arial"/>
                <w:szCs w:val="22"/>
              </w:rPr>
              <w:t>f</w:t>
            </w:r>
            <w:r w:rsidRPr="00352C27">
              <w:rPr>
                <w:rFonts w:eastAsia="Calibri" w:cs="Arial"/>
                <w:szCs w:val="22"/>
              </w:rPr>
              <w:t>satz)</w:t>
            </w:r>
          </w:p>
        </w:tc>
      </w:tr>
      <w:tr w:rsidR="00934FDF" w:rsidTr="00BD3917">
        <w:trPr>
          <w:trHeight w:val="283"/>
          <w:jc w:val="center"/>
        </w:trPr>
        <w:tc>
          <w:tcPr>
            <w:tcW w:w="5000" w:type="pct"/>
            <w:gridSpan w:val="6"/>
            <w:shd w:val="clear" w:color="auto" w:fill="FFFFFF"/>
            <w:vAlign w:val="center"/>
          </w:tcPr>
          <w:p w:rsidR="00934FDF" w:rsidRPr="00352C27" w:rsidRDefault="00934FDF" w:rsidP="00352C27">
            <w:pPr>
              <w:jc w:val="center"/>
              <w:rPr>
                <w:rFonts w:eastAsia="Calibri"/>
                <w:szCs w:val="22"/>
              </w:rPr>
            </w:pPr>
            <w:r w:rsidRPr="00352C27">
              <w:rPr>
                <w:rFonts w:eastAsia="Calibri"/>
                <w:b/>
                <w:szCs w:val="22"/>
              </w:rPr>
              <w:t>Modus</w:t>
            </w:r>
          </w:p>
        </w:tc>
      </w:tr>
      <w:tr w:rsidR="00934FDF" w:rsidTr="00BD3917">
        <w:trPr>
          <w:jc w:val="center"/>
        </w:trPr>
        <w:tc>
          <w:tcPr>
            <w:tcW w:w="1264" w:type="pct"/>
            <w:gridSpan w:val="2"/>
            <w:shd w:val="clear" w:color="auto" w:fill="auto"/>
          </w:tcPr>
          <w:p w:rsidR="00934FDF" w:rsidRPr="00352C27" w:rsidRDefault="00934FDF" w:rsidP="00994473">
            <w:pPr>
              <w:pStyle w:val="Listenabsatz"/>
              <w:numPr>
                <w:ilvl w:val="0"/>
                <w:numId w:val="13"/>
              </w:numPr>
              <w:rPr>
                <w:rFonts w:eastAsia="Calibri"/>
                <w:szCs w:val="22"/>
              </w:rPr>
            </w:pPr>
            <w:r w:rsidRPr="00352C27">
              <w:rPr>
                <w:rFonts w:eastAsia="Calibri"/>
                <w:szCs w:val="22"/>
              </w:rPr>
              <w:t>Wiederholung: Modalverben</w:t>
            </w:r>
          </w:p>
          <w:p w:rsidR="00934FDF" w:rsidRPr="00352C27" w:rsidRDefault="00934FDF" w:rsidP="00352C27">
            <w:pPr>
              <w:rPr>
                <w:rFonts w:eastAsia="Calibri"/>
                <w:i/>
                <w:szCs w:val="22"/>
              </w:rPr>
            </w:pPr>
            <w:r w:rsidRPr="00352C27">
              <w:rPr>
                <w:rFonts w:eastAsia="Calibri"/>
                <w:i/>
                <w:szCs w:val="22"/>
              </w:rPr>
              <w:t>Modus: Konjunktiv II</w:t>
            </w:r>
          </w:p>
          <w:p w:rsidR="00934FDF" w:rsidRPr="00352C27" w:rsidRDefault="00934FDF" w:rsidP="00994473">
            <w:pPr>
              <w:pStyle w:val="Listenabsatz"/>
              <w:numPr>
                <w:ilvl w:val="0"/>
                <w:numId w:val="13"/>
              </w:numPr>
              <w:rPr>
                <w:rFonts w:eastAsia="Calibri"/>
                <w:szCs w:val="22"/>
              </w:rPr>
            </w:pPr>
            <w:r w:rsidRPr="00352C27">
              <w:rPr>
                <w:rFonts w:eastAsia="Calibri"/>
                <w:szCs w:val="22"/>
              </w:rPr>
              <w:t>Einführung des Konjunktiv II als Wunsch- und Möglichkeitsform</w:t>
            </w:r>
          </w:p>
          <w:p w:rsidR="00934FDF" w:rsidRPr="00352C27" w:rsidRDefault="00934FDF" w:rsidP="00994473">
            <w:pPr>
              <w:pStyle w:val="Listenabsatz"/>
              <w:numPr>
                <w:ilvl w:val="0"/>
                <w:numId w:val="13"/>
              </w:numPr>
              <w:rPr>
                <w:rFonts w:eastAsia="Calibri"/>
                <w:szCs w:val="22"/>
              </w:rPr>
            </w:pPr>
            <w:r w:rsidRPr="00352C27">
              <w:rPr>
                <w:rFonts w:eastAsia="Calibri"/>
                <w:szCs w:val="22"/>
              </w:rPr>
              <w:t>Abgrenzung gegen würde-Konjunktiv, diesen schriftlich ve</w:t>
            </w:r>
            <w:r w:rsidRPr="00352C27">
              <w:rPr>
                <w:rFonts w:eastAsia="Calibri"/>
                <w:szCs w:val="22"/>
              </w:rPr>
              <w:t>r</w:t>
            </w:r>
            <w:r w:rsidRPr="00352C27">
              <w:rPr>
                <w:rFonts w:eastAsia="Calibri"/>
                <w:szCs w:val="22"/>
              </w:rPr>
              <w:t>meiden und als mündliche Ersat</w:t>
            </w:r>
            <w:r w:rsidRPr="00352C27">
              <w:rPr>
                <w:rFonts w:eastAsia="Calibri"/>
                <w:szCs w:val="22"/>
              </w:rPr>
              <w:t>z</w:t>
            </w:r>
            <w:r w:rsidRPr="00352C27">
              <w:rPr>
                <w:rFonts w:eastAsia="Calibri"/>
                <w:szCs w:val="22"/>
              </w:rPr>
              <w:lastRenderedPageBreak/>
              <w:t>form reflektieren</w:t>
            </w:r>
          </w:p>
          <w:p w:rsidR="00934FDF" w:rsidRPr="00352C27" w:rsidRDefault="00934FDF" w:rsidP="00352C27">
            <w:pPr>
              <w:rPr>
                <w:rFonts w:eastAsia="Calibri"/>
                <w:i/>
                <w:szCs w:val="22"/>
              </w:rPr>
            </w:pPr>
            <w:r w:rsidRPr="00352C27">
              <w:rPr>
                <w:rFonts w:eastAsia="Calibri"/>
                <w:i/>
                <w:szCs w:val="22"/>
              </w:rPr>
              <w:t>Modus: Konjunktiv I</w:t>
            </w:r>
          </w:p>
          <w:p w:rsidR="00934FDF" w:rsidRPr="00352C27" w:rsidRDefault="00934FDF" w:rsidP="00994473">
            <w:pPr>
              <w:pStyle w:val="Listenabsatz"/>
              <w:numPr>
                <w:ilvl w:val="0"/>
                <w:numId w:val="13"/>
              </w:numPr>
              <w:rPr>
                <w:rFonts w:eastAsia="Calibri"/>
                <w:szCs w:val="22"/>
              </w:rPr>
            </w:pPr>
            <w:r w:rsidRPr="00352C27">
              <w:rPr>
                <w:rFonts w:eastAsia="Calibri"/>
                <w:szCs w:val="22"/>
              </w:rPr>
              <w:t>Notwendigkeit der Wiedergabe fremder Rede an geeigneten Be</w:t>
            </w:r>
            <w:r w:rsidRPr="00352C27">
              <w:rPr>
                <w:rFonts w:eastAsia="Calibri"/>
                <w:szCs w:val="22"/>
              </w:rPr>
              <w:t>i</w:t>
            </w:r>
            <w:r w:rsidRPr="00352C27">
              <w:rPr>
                <w:rFonts w:eastAsia="Calibri"/>
                <w:szCs w:val="22"/>
              </w:rPr>
              <w:t>spi</w:t>
            </w:r>
            <w:r w:rsidRPr="00352C27">
              <w:rPr>
                <w:rFonts w:eastAsia="Calibri"/>
                <w:szCs w:val="22"/>
              </w:rPr>
              <w:t>e</w:t>
            </w:r>
            <w:r w:rsidRPr="00352C27">
              <w:rPr>
                <w:rFonts w:eastAsia="Calibri"/>
                <w:szCs w:val="22"/>
              </w:rPr>
              <w:t>len aufzeigen</w:t>
            </w:r>
          </w:p>
          <w:p w:rsidR="00934FDF" w:rsidRPr="00352C27" w:rsidRDefault="00934FDF" w:rsidP="00994473">
            <w:pPr>
              <w:pStyle w:val="Listenabsatz"/>
              <w:numPr>
                <w:ilvl w:val="0"/>
                <w:numId w:val="13"/>
              </w:numPr>
              <w:rPr>
                <w:rFonts w:eastAsia="Calibri"/>
                <w:szCs w:val="22"/>
              </w:rPr>
            </w:pPr>
            <w:r w:rsidRPr="00352C27">
              <w:rPr>
                <w:rFonts w:eastAsia="Calibri"/>
                <w:szCs w:val="22"/>
              </w:rPr>
              <w:t>Verben des Sagens (verba dicendi)</w:t>
            </w:r>
          </w:p>
          <w:p w:rsidR="00934FDF" w:rsidRPr="00352C27" w:rsidRDefault="00934FDF" w:rsidP="00994473">
            <w:pPr>
              <w:pStyle w:val="Listenabsatz"/>
              <w:numPr>
                <w:ilvl w:val="0"/>
                <w:numId w:val="13"/>
              </w:numPr>
              <w:rPr>
                <w:rFonts w:eastAsia="Calibri"/>
                <w:szCs w:val="22"/>
              </w:rPr>
            </w:pPr>
            <w:r w:rsidRPr="00352C27">
              <w:rPr>
                <w:rFonts w:eastAsia="Calibri"/>
                <w:szCs w:val="22"/>
              </w:rPr>
              <w:t>Konsekutivsatz</w:t>
            </w:r>
          </w:p>
          <w:p w:rsidR="00934FDF" w:rsidRPr="00352C27" w:rsidRDefault="00934FDF" w:rsidP="00994473">
            <w:pPr>
              <w:numPr>
                <w:ilvl w:val="0"/>
                <w:numId w:val="13"/>
              </w:numPr>
              <w:spacing w:before="60"/>
              <w:rPr>
                <w:rFonts w:eastAsia="Calibri" w:cs="Arial"/>
                <w:szCs w:val="22"/>
              </w:rPr>
            </w:pPr>
            <w:r w:rsidRPr="00352C27">
              <w:rPr>
                <w:rFonts w:eastAsia="Calibri" w:cs="Arial"/>
                <w:szCs w:val="22"/>
              </w:rPr>
              <w:t>Konjunktiv I: Einführung der Mo</w:t>
            </w:r>
            <w:r w:rsidRPr="00352C27">
              <w:rPr>
                <w:rFonts w:eastAsia="Calibri" w:cs="Arial"/>
                <w:szCs w:val="22"/>
              </w:rPr>
              <w:t>r</w:t>
            </w:r>
            <w:r w:rsidRPr="00352C27">
              <w:rPr>
                <w:rFonts w:eastAsia="Calibri" w:cs="Arial"/>
                <w:szCs w:val="22"/>
              </w:rPr>
              <w:t>phologie, Bildungs- und Anwe</w:t>
            </w:r>
            <w:r w:rsidRPr="00352C27">
              <w:rPr>
                <w:rFonts w:eastAsia="Calibri" w:cs="Arial"/>
                <w:szCs w:val="22"/>
              </w:rPr>
              <w:t>n</w:t>
            </w:r>
            <w:r w:rsidRPr="00352C27">
              <w:rPr>
                <w:rFonts w:eastAsia="Calibri" w:cs="Arial"/>
                <w:szCs w:val="22"/>
              </w:rPr>
              <w:t>dungs</w:t>
            </w:r>
            <w:r w:rsidRPr="00352C27">
              <w:rPr>
                <w:rFonts w:eastAsia="Calibri" w:cs="Arial"/>
                <w:szCs w:val="22"/>
              </w:rPr>
              <w:t>ü</w:t>
            </w:r>
            <w:r w:rsidRPr="00352C27">
              <w:rPr>
                <w:rFonts w:eastAsia="Calibri" w:cs="Arial"/>
                <w:szCs w:val="22"/>
              </w:rPr>
              <w:t>bungen</w:t>
            </w:r>
          </w:p>
          <w:p w:rsidR="00934FDF" w:rsidRPr="00352C27" w:rsidRDefault="00934FDF" w:rsidP="00994473">
            <w:pPr>
              <w:numPr>
                <w:ilvl w:val="0"/>
                <w:numId w:val="13"/>
              </w:numPr>
              <w:spacing w:before="60"/>
              <w:rPr>
                <w:rFonts w:eastAsia="Calibri" w:cs="Arial"/>
                <w:szCs w:val="22"/>
              </w:rPr>
            </w:pPr>
            <w:r w:rsidRPr="00352C27">
              <w:rPr>
                <w:rFonts w:eastAsia="Calibri" w:cs="Arial"/>
                <w:szCs w:val="22"/>
              </w:rPr>
              <w:t>ergänzende Formen der Ken</w:t>
            </w:r>
            <w:r w:rsidRPr="00352C27">
              <w:rPr>
                <w:rFonts w:eastAsia="Calibri" w:cs="Arial"/>
                <w:szCs w:val="22"/>
              </w:rPr>
              <w:t>n</w:t>
            </w:r>
            <w:r w:rsidRPr="00352C27">
              <w:rPr>
                <w:rFonts w:eastAsia="Calibri" w:cs="Arial"/>
                <w:szCs w:val="22"/>
              </w:rPr>
              <w:t>zeichnung fremder Rede (verba dicendi, Konzessivsatz), diese aber immer mit Konjunktiv I verbinden</w:t>
            </w:r>
          </w:p>
          <w:p w:rsidR="00934FDF" w:rsidRPr="00352C27" w:rsidRDefault="00934FDF" w:rsidP="00994473">
            <w:pPr>
              <w:numPr>
                <w:ilvl w:val="0"/>
                <w:numId w:val="13"/>
              </w:numPr>
              <w:spacing w:before="60"/>
              <w:rPr>
                <w:rFonts w:eastAsia="Calibri"/>
                <w:szCs w:val="22"/>
              </w:rPr>
            </w:pPr>
            <w:r w:rsidRPr="00352C27">
              <w:rPr>
                <w:rFonts w:eastAsia="Calibri" w:cs="Arial"/>
                <w:szCs w:val="22"/>
              </w:rPr>
              <w:t>Ersatzformen der indirekten Rede; Wiederholung des Ko</w:t>
            </w:r>
            <w:r w:rsidRPr="00352C27">
              <w:rPr>
                <w:rFonts w:eastAsia="Calibri" w:cs="Arial"/>
                <w:szCs w:val="22"/>
              </w:rPr>
              <w:t>n</w:t>
            </w:r>
            <w:r w:rsidRPr="00352C27">
              <w:rPr>
                <w:rFonts w:eastAsia="Calibri" w:cs="Arial"/>
                <w:szCs w:val="22"/>
              </w:rPr>
              <w:t>junktiv II</w:t>
            </w:r>
          </w:p>
          <w:p w:rsidR="00934FDF" w:rsidRPr="00352C27" w:rsidRDefault="00934FDF" w:rsidP="00994473">
            <w:pPr>
              <w:pStyle w:val="Listenabsatz"/>
              <w:numPr>
                <w:ilvl w:val="0"/>
                <w:numId w:val="13"/>
              </w:numPr>
              <w:rPr>
                <w:rFonts w:eastAsia="Calibri"/>
                <w:szCs w:val="22"/>
              </w:rPr>
            </w:pPr>
            <w:r w:rsidRPr="00352C27">
              <w:rPr>
                <w:rFonts w:eastAsia="Calibri" w:cs="Arial"/>
                <w:szCs w:val="22"/>
              </w:rPr>
              <w:t>würde-Form als lediglich mün</w:t>
            </w:r>
            <w:r w:rsidRPr="00352C27">
              <w:rPr>
                <w:rFonts w:eastAsia="Calibri" w:cs="Arial"/>
                <w:szCs w:val="22"/>
              </w:rPr>
              <w:t>d</w:t>
            </w:r>
            <w:r w:rsidRPr="00352C27">
              <w:rPr>
                <w:rFonts w:eastAsia="Calibri" w:cs="Arial"/>
                <w:szCs w:val="22"/>
              </w:rPr>
              <w:t>liche Form, im Schriftlichen vermeiden</w:t>
            </w:r>
          </w:p>
        </w:tc>
        <w:tc>
          <w:tcPr>
            <w:tcW w:w="1266" w:type="pct"/>
            <w:gridSpan w:val="2"/>
            <w:tcBorders>
              <w:top w:val="dashed" w:sz="4" w:space="0" w:color="auto"/>
            </w:tcBorders>
            <w:shd w:val="clear" w:color="auto" w:fill="auto"/>
          </w:tcPr>
          <w:p w:rsidR="00934FDF" w:rsidRPr="00352C27" w:rsidRDefault="00934FDF" w:rsidP="00994473">
            <w:pPr>
              <w:pStyle w:val="Listenabsatz"/>
              <w:numPr>
                <w:ilvl w:val="0"/>
                <w:numId w:val="13"/>
              </w:numPr>
              <w:rPr>
                <w:rFonts w:eastAsia="Calibri"/>
                <w:szCs w:val="22"/>
              </w:rPr>
            </w:pPr>
            <w:r w:rsidRPr="00352C27">
              <w:rPr>
                <w:rFonts w:eastAsia="Calibri"/>
                <w:szCs w:val="22"/>
              </w:rPr>
              <w:lastRenderedPageBreak/>
              <w:t>Konjunktiv II wiederholen, insb. Formen der starken Konjugation üben</w:t>
            </w:r>
          </w:p>
          <w:p w:rsidR="00934FDF" w:rsidRPr="00352C27" w:rsidRDefault="00934FDF" w:rsidP="00994473">
            <w:pPr>
              <w:pStyle w:val="Listenabsatz"/>
              <w:numPr>
                <w:ilvl w:val="0"/>
                <w:numId w:val="13"/>
              </w:numPr>
              <w:rPr>
                <w:rFonts w:eastAsia="Calibri"/>
                <w:szCs w:val="22"/>
              </w:rPr>
            </w:pPr>
            <w:r w:rsidRPr="00352C27">
              <w:rPr>
                <w:rFonts w:eastAsia="Calibri"/>
                <w:szCs w:val="22"/>
              </w:rPr>
              <w:t>indirekte Rede funktional und pr</w:t>
            </w:r>
            <w:r w:rsidRPr="00352C27">
              <w:rPr>
                <w:rFonts w:eastAsia="Calibri"/>
                <w:szCs w:val="22"/>
              </w:rPr>
              <w:t>o</w:t>
            </w:r>
            <w:r w:rsidRPr="00352C27">
              <w:rPr>
                <w:rFonts w:eastAsia="Calibri"/>
                <w:szCs w:val="22"/>
              </w:rPr>
              <w:t>duktionsorientiert wiederholen (Morphologie des Konjunktiv I, E</w:t>
            </w:r>
            <w:r w:rsidRPr="00352C27">
              <w:rPr>
                <w:rFonts w:eastAsia="Calibri"/>
                <w:szCs w:val="22"/>
              </w:rPr>
              <w:t>r</w:t>
            </w:r>
            <w:r w:rsidRPr="00352C27">
              <w:rPr>
                <w:rFonts w:eastAsia="Calibri"/>
                <w:szCs w:val="22"/>
              </w:rPr>
              <w:t>satzform des Konjunktiv II)</w:t>
            </w:r>
          </w:p>
          <w:p w:rsidR="00934FDF" w:rsidRPr="00352C27" w:rsidRDefault="00934FDF" w:rsidP="00994473">
            <w:pPr>
              <w:numPr>
                <w:ilvl w:val="0"/>
                <w:numId w:val="13"/>
              </w:numPr>
              <w:spacing w:before="60"/>
              <w:rPr>
                <w:rFonts w:eastAsia="Calibri"/>
                <w:szCs w:val="22"/>
              </w:rPr>
            </w:pPr>
            <w:r w:rsidRPr="00352C27">
              <w:rPr>
                <w:rFonts w:eastAsia="Calibri"/>
                <w:szCs w:val="22"/>
              </w:rPr>
              <w:lastRenderedPageBreak/>
              <w:t>würde-Form beim Schreiben ve</w:t>
            </w:r>
            <w:r w:rsidRPr="00352C27">
              <w:rPr>
                <w:rFonts w:eastAsia="Calibri"/>
                <w:szCs w:val="22"/>
              </w:rPr>
              <w:t>r</w:t>
            </w:r>
            <w:r w:rsidRPr="00352C27">
              <w:rPr>
                <w:rFonts w:eastAsia="Calibri"/>
                <w:szCs w:val="22"/>
              </w:rPr>
              <w:t>meiden, aber als Charakt</w:t>
            </w:r>
            <w:r w:rsidRPr="00352C27">
              <w:rPr>
                <w:rFonts w:eastAsia="Calibri"/>
                <w:szCs w:val="22"/>
              </w:rPr>
              <w:t>e</w:t>
            </w:r>
            <w:r w:rsidRPr="00352C27">
              <w:rPr>
                <w:rFonts w:eastAsia="Calibri"/>
                <w:szCs w:val="22"/>
              </w:rPr>
              <w:t>ristikum der Mündlichkeit he</w:t>
            </w:r>
            <w:r w:rsidRPr="00352C27">
              <w:rPr>
                <w:rFonts w:eastAsia="Calibri"/>
                <w:szCs w:val="22"/>
              </w:rPr>
              <w:t>r</w:t>
            </w:r>
            <w:r w:rsidRPr="00352C27">
              <w:rPr>
                <w:rFonts w:eastAsia="Calibri"/>
                <w:szCs w:val="22"/>
              </w:rPr>
              <w:t>ausarbeiten</w:t>
            </w:r>
          </w:p>
        </w:tc>
        <w:tc>
          <w:tcPr>
            <w:tcW w:w="1224" w:type="pct"/>
            <w:tcBorders>
              <w:top w:val="dashed" w:sz="4" w:space="0" w:color="auto"/>
            </w:tcBorders>
            <w:shd w:val="clear" w:color="auto" w:fill="auto"/>
          </w:tcPr>
          <w:p w:rsidR="00934FDF" w:rsidRPr="00352C27" w:rsidRDefault="00934FDF" w:rsidP="00994473">
            <w:pPr>
              <w:numPr>
                <w:ilvl w:val="0"/>
                <w:numId w:val="13"/>
              </w:numPr>
              <w:spacing w:before="60"/>
              <w:rPr>
                <w:rFonts w:eastAsia="Calibri" w:cs="Arial"/>
                <w:szCs w:val="22"/>
              </w:rPr>
            </w:pPr>
            <w:r w:rsidRPr="00352C27">
              <w:rPr>
                <w:rFonts w:eastAsia="Calibri" w:cs="Arial"/>
                <w:szCs w:val="22"/>
              </w:rPr>
              <w:lastRenderedPageBreak/>
              <w:t>Anwendung zur Darstellung von Kontrafaktischem</w:t>
            </w:r>
          </w:p>
          <w:p w:rsidR="00934FDF" w:rsidRPr="00352C27" w:rsidRDefault="00934FDF" w:rsidP="00994473">
            <w:pPr>
              <w:numPr>
                <w:ilvl w:val="0"/>
                <w:numId w:val="13"/>
              </w:numPr>
              <w:spacing w:before="60"/>
              <w:rPr>
                <w:rFonts w:eastAsia="Calibri" w:cs="Arial"/>
                <w:szCs w:val="22"/>
              </w:rPr>
            </w:pPr>
            <w:r w:rsidRPr="00352C27">
              <w:rPr>
                <w:rFonts w:eastAsia="Calibri" w:cs="Arial"/>
                <w:szCs w:val="22"/>
              </w:rPr>
              <w:t>Anwendung und Übung des Ko</w:t>
            </w:r>
            <w:r w:rsidRPr="00352C27">
              <w:rPr>
                <w:rFonts w:eastAsia="Calibri" w:cs="Arial"/>
                <w:szCs w:val="22"/>
              </w:rPr>
              <w:t>n</w:t>
            </w:r>
            <w:r w:rsidRPr="00352C27">
              <w:rPr>
                <w:rFonts w:eastAsia="Calibri" w:cs="Arial"/>
                <w:szCs w:val="22"/>
              </w:rPr>
              <w:t>junktiv I</w:t>
            </w:r>
          </w:p>
          <w:p w:rsidR="00934FDF" w:rsidRPr="00352C27" w:rsidRDefault="00934FDF" w:rsidP="00352C27">
            <w:pPr>
              <w:rPr>
                <w:rFonts w:eastAsia="Calibri"/>
                <w:szCs w:val="22"/>
              </w:rPr>
            </w:pPr>
          </w:p>
        </w:tc>
        <w:tc>
          <w:tcPr>
            <w:tcW w:w="1245" w:type="pct"/>
            <w:tcBorders>
              <w:top w:val="dashed" w:sz="4" w:space="0" w:color="auto"/>
            </w:tcBorders>
            <w:shd w:val="clear" w:color="auto" w:fill="auto"/>
          </w:tcPr>
          <w:p w:rsidR="00934FDF" w:rsidRPr="00352C27" w:rsidRDefault="00934FDF" w:rsidP="00352C27">
            <w:pPr>
              <w:numPr>
                <w:ilvl w:val="0"/>
                <w:numId w:val="1"/>
              </w:numPr>
              <w:spacing w:before="60"/>
              <w:rPr>
                <w:rFonts w:eastAsia="Calibri" w:cs="Arial"/>
                <w:szCs w:val="22"/>
              </w:rPr>
            </w:pPr>
            <w:r w:rsidRPr="00352C27">
              <w:rPr>
                <w:rFonts w:eastAsia="Calibri" w:cs="Arial"/>
                <w:szCs w:val="22"/>
              </w:rPr>
              <w:t>Anwendung zur Darstellung von Kontrafaktischem</w:t>
            </w:r>
          </w:p>
          <w:p w:rsidR="00934FDF" w:rsidRPr="00352C27" w:rsidRDefault="00934FDF" w:rsidP="00352C27">
            <w:pPr>
              <w:numPr>
                <w:ilvl w:val="0"/>
                <w:numId w:val="1"/>
              </w:numPr>
              <w:spacing w:before="60"/>
              <w:rPr>
                <w:rFonts w:eastAsia="Calibri" w:cs="Arial"/>
                <w:szCs w:val="22"/>
              </w:rPr>
            </w:pPr>
            <w:r w:rsidRPr="00352C27">
              <w:rPr>
                <w:rFonts w:eastAsia="Calibri" w:cs="Arial"/>
                <w:szCs w:val="22"/>
              </w:rPr>
              <w:t>Anwendung und Übung des Ko</w:t>
            </w:r>
            <w:r w:rsidRPr="00352C27">
              <w:rPr>
                <w:rFonts w:eastAsia="Calibri" w:cs="Arial"/>
                <w:szCs w:val="22"/>
              </w:rPr>
              <w:t>n</w:t>
            </w:r>
            <w:r w:rsidRPr="00352C27">
              <w:rPr>
                <w:rFonts w:eastAsia="Calibri" w:cs="Arial"/>
                <w:szCs w:val="22"/>
              </w:rPr>
              <w:t>junktiv I</w:t>
            </w:r>
          </w:p>
          <w:p w:rsidR="00934FDF" w:rsidRPr="00352C27" w:rsidRDefault="00934FDF" w:rsidP="00352C27">
            <w:pPr>
              <w:rPr>
                <w:rFonts w:eastAsia="Calibri"/>
                <w:szCs w:val="22"/>
              </w:rPr>
            </w:pPr>
          </w:p>
        </w:tc>
      </w:tr>
      <w:tr w:rsidR="00934FDF" w:rsidTr="00BD3917">
        <w:trPr>
          <w:trHeight w:val="283"/>
          <w:jc w:val="center"/>
        </w:trPr>
        <w:tc>
          <w:tcPr>
            <w:tcW w:w="5000" w:type="pct"/>
            <w:gridSpan w:val="6"/>
            <w:shd w:val="clear" w:color="auto" w:fill="auto"/>
            <w:vAlign w:val="center"/>
          </w:tcPr>
          <w:p w:rsidR="00934FDF" w:rsidRPr="00352C27" w:rsidRDefault="00934FDF" w:rsidP="00352C27">
            <w:pPr>
              <w:jc w:val="center"/>
              <w:rPr>
                <w:rFonts w:eastAsia="Calibri"/>
                <w:szCs w:val="22"/>
              </w:rPr>
            </w:pPr>
            <w:r w:rsidRPr="00352C27">
              <w:rPr>
                <w:rFonts w:eastAsia="Calibri"/>
                <w:b/>
                <w:szCs w:val="22"/>
              </w:rPr>
              <w:lastRenderedPageBreak/>
              <w:t>Passiv</w:t>
            </w:r>
          </w:p>
        </w:tc>
      </w:tr>
      <w:tr w:rsidR="00934FDF" w:rsidTr="00BD3917">
        <w:trPr>
          <w:jc w:val="center"/>
        </w:trPr>
        <w:tc>
          <w:tcPr>
            <w:tcW w:w="1264" w:type="pct"/>
            <w:gridSpan w:val="2"/>
            <w:shd w:val="clear" w:color="auto" w:fill="auto"/>
          </w:tcPr>
          <w:p w:rsidR="00934FDF" w:rsidRPr="00352C27" w:rsidRDefault="00934FDF" w:rsidP="00994473">
            <w:pPr>
              <w:pStyle w:val="Listenabsatz"/>
              <w:numPr>
                <w:ilvl w:val="0"/>
                <w:numId w:val="6"/>
              </w:numPr>
              <w:rPr>
                <w:rFonts w:eastAsia="Calibri"/>
                <w:szCs w:val="22"/>
              </w:rPr>
            </w:pPr>
            <w:r w:rsidRPr="00352C27">
              <w:rPr>
                <w:rFonts w:eastAsia="Calibri"/>
                <w:szCs w:val="22"/>
              </w:rPr>
              <w:t>Passiv wiederholen und verti</w:t>
            </w:r>
            <w:r w:rsidRPr="00352C27">
              <w:rPr>
                <w:rFonts w:eastAsia="Calibri"/>
                <w:szCs w:val="22"/>
              </w:rPr>
              <w:t>e</w:t>
            </w:r>
            <w:r w:rsidRPr="00352C27">
              <w:rPr>
                <w:rFonts w:eastAsia="Calibri"/>
                <w:szCs w:val="22"/>
              </w:rPr>
              <w:t>fen (</w:t>
            </w:r>
            <w:r w:rsidR="00530AF9">
              <w:rPr>
                <w:rFonts w:eastAsia="Calibri"/>
                <w:szCs w:val="22"/>
              </w:rPr>
              <w:t>z. B.</w:t>
            </w:r>
            <w:r w:rsidRPr="00352C27">
              <w:rPr>
                <w:rFonts w:eastAsia="Calibri"/>
                <w:szCs w:val="22"/>
              </w:rPr>
              <w:t xml:space="preserve"> Umformulierungsübungen, Vorgangsbeschreibu</w:t>
            </w:r>
            <w:r w:rsidRPr="00352C27">
              <w:rPr>
                <w:rFonts w:eastAsia="Calibri"/>
                <w:szCs w:val="22"/>
              </w:rPr>
              <w:t>n</w:t>
            </w:r>
            <w:r w:rsidRPr="00352C27">
              <w:rPr>
                <w:rFonts w:eastAsia="Calibri"/>
                <w:szCs w:val="22"/>
              </w:rPr>
              <w:t>gen)</w:t>
            </w:r>
          </w:p>
          <w:p w:rsidR="00934FDF" w:rsidRPr="00352C27" w:rsidRDefault="00934FDF" w:rsidP="00994473">
            <w:pPr>
              <w:pStyle w:val="Listenabsatz"/>
              <w:numPr>
                <w:ilvl w:val="0"/>
                <w:numId w:val="6"/>
              </w:numPr>
              <w:rPr>
                <w:rFonts w:eastAsia="Calibri"/>
                <w:szCs w:val="22"/>
              </w:rPr>
            </w:pPr>
            <w:r w:rsidRPr="00352C27">
              <w:rPr>
                <w:rFonts w:eastAsia="Calibri"/>
                <w:szCs w:val="22"/>
              </w:rPr>
              <w:t>Differenzierung von Vorgangs- und Zustandspassiv</w:t>
            </w:r>
          </w:p>
        </w:tc>
        <w:tc>
          <w:tcPr>
            <w:tcW w:w="1266" w:type="pct"/>
            <w:gridSpan w:val="2"/>
            <w:tcBorders>
              <w:top w:val="dashed" w:sz="4" w:space="0" w:color="auto"/>
              <w:bottom w:val="single" w:sz="4" w:space="0" w:color="auto"/>
            </w:tcBorders>
            <w:shd w:val="clear" w:color="auto" w:fill="auto"/>
          </w:tcPr>
          <w:p w:rsidR="00934FDF" w:rsidRPr="00352C27" w:rsidRDefault="00934FDF" w:rsidP="00994473">
            <w:pPr>
              <w:pStyle w:val="Listenabsatz"/>
              <w:numPr>
                <w:ilvl w:val="0"/>
                <w:numId w:val="6"/>
              </w:numPr>
              <w:rPr>
                <w:rFonts w:eastAsia="Calibri"/>
                <w:szCs w:val="22"/>
              </w:rPr>
            </w:pPr>
            <w:r w:rsidRPr="00352C27">
              <w:rPr>
                <w:rFonts w:eastAsia="Calibri"/>
                <w:szCs w:val="22"/>
              </w:rPr>
              <w:t>Passiv wiederholen und üben</w:t>
            </w:r>
          </w:p>
          <w:p w:rsidR="00934FDF" w:rsidRPr="00352C27" w:rsidRDefault="00934FDF" w:rsidP="00994473">
            <w:pPr>
              <w:pStyle w:val="Listenabsatz"/>
              <w:numPr>
                <w:ilvl w:val="0"/>
                <w:numId w:val="6"/>
              </w:numPr>
              <w:rPr>
                <w:rFonts w:eastAsia="Calibri"/>
                <w:szCs w:val="22"/>
              </w:rPr>
            </w:pPr>
            <w:r w:rsidRPr="00352C27">
              <w:rPr>
                <w:rFonts w:eastAsia="Calibri"/>
                <w:szCs w:val="22"/>
              </w:rPr>
              <w:t>funktional als Charakteristikum von Varietäten (</w:t>
            </w:r>
            <w:r w:rsidR="00530AF9">
              <w:rPr>
                <w:rFonts w:eastAsia="Calibri"/>
                <w:szCs w:val="22"/>
              </w:rPr>
              <w:t>z. B.</w:t>
            </w:r>
            <w:r w:rsidRPr="00352C27">
              <w:rPr>
                <w:rFonts w:eastAsia="Calibri"/>
                <w:szCs w:val="22"/>
              </w:rPr>
              <w:t xml:space="preserve"> Fachsprache) herausarbeiten und zur Stilanalyse nutzen</w:t>
            </w:r>
          </w:p>
          <w:p w:rsidR="00934FDF" w:rsidRPr="00352C27" w:rsidRDefault="00934FDF" w:rsidP="00994473">
            <w:pPr>
              <w:pStyle w:val="Listenabsatz"/>
              <w:numPr>
                <w:ilvl w:val="0"/>
                <w:numId w:val="6"/>
              </w:numPr>
              <w:rPr>
                <w:rFonts w:eastAsia="Calibri"/>
                <w:szCs w:val="22"/>
              </w:rPr>
            </w:pPr>
            <w:r w:rsidRPr="00352C27">
              <w:rPr>
                <w:rFonts w:eastAsia="Calibri"/>
                <w:szCs w:val="22"/>
              </w:rPr>
              <w:t>alternative Formen einer tätera</w:t>
            </w:r>
            <w:r w:rsidRPr="00352C27">
              <w:rPr>
                <w:rFonts w:eastAsia="Calibri"/>
                <w:szCs w:val="22"/>
              </w:rPr>
              <w:t>b</w:t>
            </w:r>
            <w:r w:rsidRPr="00352C27">
              <w:rPr>
                <w:rFonts w:eastAsia="Calibri"/>
                <w:szCs w:val="22"/>
              </w:rPr>
              <w:t>gewandten Perspektive (</w:t>
            </w:r>
            <w:r w:rsidR="00530AF9">
              <w:rPr>
                <w:rFonts w:eastAsia="Calibri"/>
                <w:szCs w:val="22"/>
              </w:rPr>
              <w:t>z. B.</w:t>
            </w:r>
            <w:r w:rsidRPr="00352C27">
              <w:rPr>
                <w:rFonts w:eastAsia="Calibri"/>
                <w:szCs w:val="22"/>
              </w:rPr>
              <w:t xml:space="preserve"> „la</w:t>
            </w:r>
            <w:r w:rsidRPr="00352C27">
              <w:rPr>
                <w:rFonts w:eastAsia="Calibri"/>
                <w:szCs w:val="22"/>
              </w:rPr>
              <w:t>s</w:t>
            </w:r>
            <w:r w:rsidRPr="00352C27">
              <w:rPr>
                <w:rFonts w:eastAsia="Calibri"/>
                <w:szCs w:val="22"/>
              </w:rPr>
              <w:t>sen“, „bekommen“; „man“; Infiniti</w:t>
            </w:r>
            <w:r w:rsidRPr="00352C27">
              <w:rPr>
                <w:rFonts w:eastAsia="Calibri"/>
                <w:szCs w:val="22"/>
              </w:rPr>
              <w:t>v</w:t>
            </w:r>
            <w:r w:rsidRPr="00352C27">
              <w:rPr>
                <w:rFonts w:eastAsia="Calibri"/>
                <w:szCs w:val="22"/>
              </w:rPr>
              <w:t>konstruktion: „… ist zu beachten.“)</w:t>
            </w:r>
          </w:p>
        </w:tc>
        <w:tc>
          <w:tcPr>
            <w:tcW w:w="1224" w:type="pct"/>
            <w:tcBorders>
              <w:top w:val="dashed" w:sz="4" w:space="0" w:color="auto"/>
              <w:bottom w:val="single" w:sz="4" w:space="0" w:color="auto"/>
            </w:tcBorders>
            <w:shd w:val="clear" w:color="auto" w:fill="auto"/>
          </w:tcPr>
          <w:p w:rsidR="00934FDF" w:rsidRPr="00352C27" w:rsidRDefault="00934FDF" w:rsidP="00994473">
            <w:pPr>
              <w:numPr>
                <w:ilvl w:val="0"/>
                <w:numId w:val="6"/>
              </w:numPr>
              <w:spacing w:before="60"/>
              <w:rPr>
                <w:rFonts w:eastAsia="Calibri" w:cs="Arial"/>
                <w:szCs w:val="22"/>
              </w:rPr>
            </w:pPr>
            <w:r w:rsidRPr="00352C27">
              <w:rPr>
                <w:rFonts w:eastAsia="Calibri" w:cs="Arial"/>
                <w:szCs w:val="22"/>
              </w:rPr>
              <w:t>Komplexere alternative Fo</w:t>
            </w:r>
            <w:r w:rsidRPr="00352C27">
              <w:rPr>
                <w:rFonts w:eastAsia="Calibri" w:cs="Arial"/>
                <w:szCs w:val="22"/>
              </w:rPr>
              <w:t>r</w:t>
            </w:r>
            <w:r w:rsidRPr="00352C27">
              <w:rPr>
                <w:rFonts w:eastAsia="Calibri" w:cs="Arial"/>
                <w:szCs w:val="22"/>
              </w:rPr>
              <w:t>men einer täterabgewandten Perspe</w:t>
            </w:r>
            <w:r w:rsidRPr="00352C27">
              <w:rPr>
                <w:rFonts w:eastAsia="Calibri" w:cs="Arial"/>
                <w:szCs w:val="22"/>
              </w:rPr>
              <w:t>k</w:t>
            </w:r>
            <w:r w:rsidRPr="00352C27">
              <w:rPr>
                <w:rFonts w:eastAsia="Calibri" w:cs="Arial"/>
                <w:szCs w:val="22"/>
              </w:rPr>
              <w:t>tive (</w:t>
            </w:r>
            <w:r w:rsidR="00530AF9">
              <w:rPr>
                <w:rFonts w:eastAsia="Calibri" w:cs="Arial"/>
                <w:szCs w:val="22"/>
              </w:rPr>
              <w:t>z. B.</w:t>
            </w:r>
            <w:r w:rsidRPr="00352C27">
              <w:rPr>
                <w:rFonts w:eastAsia="Calibri" w:cs="Arial"/>
                <w:szCs w:val="22"/>
              </w:rPr>
              <w:t xml:space="preserve"> auch es als Subjekt, Unbelebtes als Agens, Reflexi</w:t>
            </w:r>
            <w:r w:rsidRPr="00352C27">
              <w:rPr>
                <w:rFonts w:eastAsia="Calibri" w:cs="Arial"/>
                <w:szCs w:val="22"/>
              </w:rPr>
              <w:t>v</w:t>
            </w:r>
            <w:r w:rsidRPr="00352C27">
              <w:rPr>
                <w:rFonts w:eastAsia="Calibri" w:cs="Arial"/>
                <w:szCs w:val="22"/>
              </w:rPr>
              <w:t>konstruktion („Missstände zeigen sich.“))</w:t>
            </w:r>
          </w:p>
          <w:p w:rsidR="00934FDF" w:rsidRPr="00352C27" w:rsidRDefault="00934FDF" w:rsidP="00994473">
            <w:pPr>
              <w:pStyle w:val="Listenabsatz"/>
              <w:numPr>
                <w:ilvl w:val="0"/>
                <w:numId w:val="6"/>
              </w:numPr>
              <w:rPr>
                <w:rFonts w:eastAsia="Calibri"/>
                <w:szCs w:val="22"/>
              </w:rPr>
            </w:pPr>
            <w:r w:rsidRPr="00352C27">
              <w:rPr>
                <w:rFonts w:eastAsia="Calibri" w:cs="Arial"/>
                <w:szCs w:val="22"/>
              </w:rPr>
              <w:t>Passiv für Stilanalysen verwe</w:t>
            </w:r>
            <w:r w:rsidRPr="00352C27">
              <w:rPr>
                <w:rFonts w:eastAsia="Calibri" w:cs="Arial"/>
                <w:szCs w:val="22"/>
              </w:rPr>
              <w:t>n</w:t>
            </w:r>
            <w:r w:rsidRPr="00352C27">
              <w:rPr>
                <w:rFonts w:eastAsia="Calibri" w:cs="Arial"/>
                <w:szCs w:val="22"/>
              </w:rPr>
              <w:t>den, Varietätenunters</w:t>
            </w:r>
            <w:r w:rsidRPr="00352C27">
              <w:rPr>
                <w:rFonts w:eastAsia="Calibri" w:cs="Arial"/>
                <w:szCs w:val="22"/>
              </w:rPr>
              <w:t>u</w:t>
            </w:r>
            <w:r w:rsidRPr="00352C27">
              <w:rPr>
                <w:rFonts w:eastAsia="Calibri" w:cs="Arial"/>
                <w:szCs w:val="22"/>
              </w:rPr>
              <w:t>chung</w:t>
            </w:r>
          </w:p>
        </w:tc>
        <w:tc>
          <w:tcPr>
            <w:tcW w:w="1245" w:type="pct"/>
            <w:tcBorders>
              <w:top w:val="dashed" w:sz="4" w:space="0" w:color="auto"/>
              <w:bottom w:val="single" w:sz="4" w:space="0" w:color="auto"/>
            </w:tcBorders>
            <w:shd w:val="clear" w:color="auto" w:fill="auto"/>
          </w:tcPr>
          <w:p w:rsidR="00934FDF" w:rsidRPr="00352C27" w:rsidRDefault="00934FDF" w:rsidP="00994473">
            <w:pPr>
              <w:numPr>
                <w:ilvl w:val="0"/>
                <w:numId w:val="6"/>
              </w:numPr>
              <w:spacing w:before="60"/>
              <w:rPr>
                <w:rFonts w:eastAsia="Calibri"/>
                <w:szCs w:val="22"/>
              </w:rPr>
            </w:pPr>
            <w:r w:rsidRPr="00352C27">
              <w:rPr>
                <w:rFonts w:eastAsia="Calibri" w:cs="Arial"/>
                <w:szCs w:val="22"/>
              </w:rPr>
              <w:t>auch komplexe alternative Formen einer täterabgewandten Perspe</w:t>
            </w:r>
            <w:r w:rsidRPr="00352C27">
              <w:rPr>
                <w:rFonts w:eastAsia="Calibri" w:cs="Arial"/>
                <w:szCs w:val="22"/>
              </w:rPr>
              <w:t>k</w:t>
            </w:r>
            <w:r w:rsidRPr="00352C27">
              <w:rPr>
                <w:rFonts w:eastAsia="Calibri" w:cs="Arial"/>
                <w:szCs w:val="22"/>
              </w:rPr>
              <w:t xml:space="preserve">tive </w:t>
            </w:r>
          </w:p>
          <w:p w:rsidR="00934FDF" w:rsidRPr="00352C27" w:rsidRDefault="00934FDF" w:rsidP="00994473">
            <w:pPr>
              <w:numPr>
                <w:ilvl w:val="0"/>
                <w:numId w:val="6"/>
              </w:numPr>
              <w:spacing w:before="60"/>
              <w:rPr>
                <w:rFonts w:eastAsia="Calibri"/>
                <w:szCs w:val="22"/>
              </w:rPr>
            </w:pPr>
            <w:r w:rsidRPr="00352C27">
              <w:rPr>
                <w:rFonts w:eastAsia="Calibri" w:cs="Arial"/>
                <w:szCs w:val="22"/>
              </w:rPr>
              <w:t>Passiv für Stilanalysen verwe</w:t>
            </w:r>
            <w:r w:rsidRPr="00352C27">
              <w:rPr>
                <w:rFonts w:eastAsia="Calibri" w:cs="Arial"/>
                <w:szCs w:val="22"/>
              </w:rPr>
              <w:t>n</w:t>
            </w:r>
            <w:r w:rsidRPr="00352C27">
              <w:rPr>
                <w:rFonts w:eastAsia="Calibri" w:cs="Arial"/>
                <w:szCs w:val="22"/>
              </w:rPr>
              <w:t>den, Varietätenunters</w:t>
            </w:r>
            <w:r w:rsidRPr="00352C27">
              <w:rPr>
                <w:rFonts w:eastAsia="Calibri" w:cs="Arial"/>
                <w:szCs w:val="22"/>
              </w:rPr>
              <w:t>u</w:t>
            </w:r>
            <w:r w:rsidRPr="00352C27">
              <w:rPr>
                <w:rFonts w:eastAsia="Calibri" w:cs="Arial"/>
                <w:szCs w:val="22"/>
              </w:rPr>
              <w:t>chung</w:t>
            </w:r>
          </w:p>
        </w:tc>
      </w:tr>
      <w:tr w:rsidR="00934FDF" w:rsidTr="00BD3917">
        <w:trPr>
          <w:trHeight w:val="397"/>
          <w:jc w:val="center"/>
        </w:trPr>
        <w:tc>
          <w:tcPr>
            <w:tcW w:w="5000" w:type="pct"/>
            <w:gridSpan w:val="6"/>
            <w:shd w:val="clear" w:color="auto" w:fill="D9D9D9"/>
            <w:vAlign w:val="center"/>
          </w:tcPr>
          <w:p w:rsidR="00934FDF" w:rsidRPr="00352C27" w:rsidRDefault="00934FDF" w:rsidP="00352C27">
            <w:pPr>
              <w:jc w:val="center"/>
              <w:rPr>
                <w:rFonts w:eastAsia="Calibri"/>
                <w:b/>
                <w:szCs w:val="22"/>
              </w:rPr>
            </w:pPr>
            <w:r w:rsidRPr="00352C27">
              <w:rPr>
                <w:rFonts w:eastAsia="Calibri"/>
                <w:b/>
                <w:szCs w:val="22"/>
              </w:rPr>
              <w:t>Kohärenzmittel untersuchen</w:t>
            </w:r>
          </w:p>
        </w:tc>
      </w:tr>
      <w:tr w:rsidR="00934FDF" w:rsidTr="00BD3917">
        <w:trPr>
          <w:jc w:val="center"/>
        </w:trPr>
        <w:tc>
          <w:tcPr>
            <w:tcW w:w="1264" w:type="pct"/>
            <w:gridSpan w:val="2"/>
            <w:shd w:val="clear" w:color="auto" w:fill="auto"/>
          </w:tcPr>
          <w:p w:rsidR="00934FDF" w:rsidRPr="00352C27" w:rsidRDefault="00934FDF" w:rsidP="00994473">
            <w:pPr>
              <w:numPr>
                <w:ilvl w:val="0"/>
                <w:numId w:val="6"/>
              </w:numPr>
              <w:spacing w:before="60"/>
              <w:rPr>
                <w:rFonts w:eastAsia="Calibri" w:cs="Arial"/>
                <w:szCs w:val="22"/>
              </w:rPr>
            </w:pPr>
            <w:r w:rsidRPr="00352C27">
              <w:rPr>
                <w:rFonts w:eastAsia="Calibri" w:cs="Arial"/>
                <w:szCs w:val="22"/>
              </w:rPr>
              <w:t>wiederholend: syntaktische Gleich- und Unterordnung (Konjunktion und Subjunktion)</w:t>
            </w:r>
          </w:p>
          <w:p w:rsidR="00934FDF" w:rsidRPr="00352C27" w:rsidRDefault="00934FDF" w:rsidP="00994473">
            <w:pPr>
              <w:numPr>
                <w:ilvl w:val="0"/>
                <w:numId w:val="6"/>
              </w:numPr>
              <w:spacing w:before="60"/>
              <w:rPr>
                <w:rFonts w:eastAsia="Calibri"/>
                <w:szCs w:val="22"/>
              </w:rPr>
            </w:pPr>
            <w:r w:rsidRPr="00352C27">
              <w:rPr>
                <w:rFonts w:eastAsia="Calibri" w:cs="Arial"/>
                <w:szCs w:val="22"/>
              </w:rPr>
              <w:t>Präpositionen:</w:t>
            </w:r>
          </w:p>
          <w:p w:rsidR="00934FDF" w:rsidRPr="00352C27" w:rsidRDefault="00934FDF" w:rsidP="00994473">
            <w:pPr>
              <w:pStyle w:val="Listenabsatz"/>
              <w:numPr>
                <w:ilvl w:val="1"/>
                <w:numId w:val="12"/>
              </w:numPr>
              <w:spacing w:line="259" w:lineRule="auto"/>
              <w:rPr>
                <w:rFonts w:eastAsia="Calibri"/>
                <w:szCs w:val="22"/>
              </w:rPr>
            </w:pPr>
            <w:r w:rsidRPr="00352C27">
              <w:rPr>
                <w:rFonts w:eastAsia="Calibri"/>
                <w:szCs w:val="22"/>
              </w:rPr>
              <w:t>wiederholend Untersuchung von Valenz und Rektion (Verben und Präpositionen) mit Schwe</w:t>
            </w:r>
            <w:r w:rsidRPr="00352C27">
              <w:rPr>
                <w:rFonts w:eastAsia="Calibri"/>
                <w:szCs w:val="22"/>
              </w:rPr>
              <w:t>r</w:t>
            </w:r>
            <w:r w:rsidRPr="00352C27">
              <w:rPr>
                <w:rFonts w:eastAsia="Calibri"/>
                <w:szCs w:val="22"/>
              </w:rPr>
              <w:t>punkt auf Rektion der Präposit</w:t>
            </w:r>
            <w:r w:rsidRPr="00352C27">
              <w:rPr>
                <w:rFonts w:eastAsia="Calibri"/>
                <w:szCs w:val="22"/>
              </w:rPr>
              <w:t>i</w:t>
            </w:r>
            <w:r w:rsidRPr="00352C27">
              <w:rPr>
                <w:rFonts w:eastAsia="Calibri"/>
                <w:szCs w:val="22"/>
              </w:rPr>
              <w:lastRenderedPageBreak/>
              <w:t>on (insb. auch Präpositionen mit Genitiv)</w:t>
            </w:r>
          </w:p>
          <w:p w:rsidR="00934FDF" w:rsidRPr="00352C27" w:rsidRDefault="00934FDF" w:rsidP="00994473">
            <w:pPr>
              <w:pStyle w:val="Listenabsatz"/>
              <w:numPr>
                <w:ilvl w:val="1"/>
                <w:numId w:val="12"/>
              </w:numPr>
              <w:spacing w:line="259" w:lineRule="auto"/>
              <w:rPr>
                <w:rFonts w:eastAsia="Calibri"/>
                <w:szCs w:val="22"/>
              </w:rPr>
            </w:pPr>
            <w:r w:rsidRPr="00352C27">
              <w:rPr>
                <w:rFonts w:eastAsia="Calibri"/>
                <w:szCs w:val="22"/>
              </w:rPr>
              <w:t>Untersuchung semantischer U</w:t>
            </w:r>
            <w:r w:rsidRPr="00352C27">
              <w:rPr>
                <w:rFonts w:eastAsia="Calibri"/>
                <w:szCs w:val="22"/>
              </w:rPr>
              <w:t>n</w:t>
            </w:r>
            <w:r w:rsidRPr="00352C27">
              <w:rPr>
                <w:rFonts w:eastAsia="Calibri"/>
                <w:szCs w:val="22"/>
              </w:rPr>
              <w:t>terschiede von Präpositionen, Vergleich und A</w:t>
            </w:r>
            <w:r w:rsidRPr="00352C27">
              <w:rPr>
                <w:rFonts w:eastAsia="Calibri"/>
                <w:szCs w:val="22"/>
              </w:rPr>
              <w:t>b</w:t>
            </w:r>
            <w:r w:rsidRPr="00352C27">
              <w:rPr>
                <w:rFonts w:eastAsia="Calibri"/>
                <w:szCs w:val="22"/>
              </w:rPr>
              <w:t xml:space="preserve">grenzung </w:t>
            </w:r>
          </w:p>
          <w:p w:rsidR="00934FDF" w:rsidRPr="00352C27" w:rsidRDefault="00934FDF" w:rsidP="00994473">
            <w:pPr>
              <w:pStyle w:val="Listenabsatz"/>
              <w:numPr>
                <w:ilvl w:val="1"/>
                <w:numId w:val="12"/>
              </w:numPr>
              <w:spacing w:line="259" w:lineRule="auto"/>
              <w:rPr>
                <w:rFonts w:eastAsia="Calibri"/>
                <w:szCs w:val="22"/>
              </w:rPr>
            </w:pPr>
            <w:r w:rsidRPr="00352C27">
              <w:rPr>
                <w:rFonts w:eastAsia="Calibri"/>
                <w:szCs w:val="22"/>
              </w:rPr>
              <w:t>dabei auch Fälle von übertrag</w:t>
            </w:r>
            <w:r w:rsidRPr="00352C27">
              <w:rPr>
                <w:rFonts w:eastAsia="Calibri"/>
                <w:szCs w:val="22"/>
              </w:rPr>
              <w:t>e</w:t>
            </w:r>
            <w:r w:rsidRPr="00352C27">
              <w:rPr>
                <w:rFonts w:eastAsia="Calibri"/>
                <w:szCs w:val="22"/>
              </w:rPr>
              <w:t>ner (</w:t>
            </w:r>
            <w:r w:rsidR="00530AF9">
              <w:rPr>
                <w:rFonts w:eastAsia="Calibri"/>
                <w:szCs w:val="22"/>
              </w:rPr>
              <w:t>z. B.</w:t>
            </w:r>
            <w:r w:rsidRPr="00352C27">
              <w:rPr>
                <w:rFonts w:eastAsia="Calibri"/>
                <w:szCs w:val="22"/>
              </w:rPr>
              <w:t xml:space="preserve"> temporaler oder m</w:t>
            </w:r>
            <w:r w:rsidRPr="00352C27">
              <w:rPr>
                <w:rFonts w:eastAsia="Calibri"/>
                <w:szCs w:val="22"/>
              </w:rPr>
              <w:t>o</w:t>
            </w:r>
            <w:r w:rsidRPr="00352C27">
              <w:rPr>
                <w:rFonts w:eastAsia="Calibri"/>
                <w:szCs w:val="22"/>
              </w:rPr>
              <w:t>daler) Bedeutung räumlicher Präpositionen</w:t>
            </w:r>
          </w:p>
          <w:p w:rsidR="00934FDF" w:rsidRPr="00352C27" w:rsidRDefault="00934FDF" w:rsidP="00994473">
            <w:pPr>
              <w:pStyle w:val="Listenabsatz"/>
              <w:numPr>
                <w:ilvl w:val="1"/>
                <w:numId w:val="12"/>
              </w:numPr>
              <w:spacing w:line="259" w:lineRule="auto"/>
              <w:rPr>
                <w:rFonts w:eastAsia="Calibri"/>
                <w:szCs w:val="22"/>
              </w:rPr>
            </w:pPr>
            <w:r w:rsidRPr="00352C27">
              <w:rPr>
                <w:rFonts w:eastAsia="Calibri"/>
                <w:szCs w:val="22"/>
              </w:rPr>
              <w:t>Bedeutungsträger in der Präp</w:t>
            </w:r>
            <w:r w:rsidRPr="00352C27">
              <w:rPr>
                <w:rFonts w:eastAsia="Calibri"/>
                <w:szCs w:val="22"/>
              </w:rPr>
              <w:t>o</w:t>
            </w:r>
            <w:r w:rsidRPr="00352C27">
              <w:rPr>
                <w:rFonts w:eastAsia="Calibri"/>
                <w:szCs w:val="22"/>
              </w:rPr>
              <w:t>sitionalphrase (Aut</w:t>
            </w:r>
            <w:r w:rsidRPr="00352C27">
              <w:rPr>
                <w:rFonts w:eastAsia="Calibri"/>
                <w:szCs w:val="22"/>
              </w:rPr>
              <w:t>o</w:t>
            </w:r>
            <w:r w:rsidRPr="00352C27">
              <w:rPr>
                <w:rFonts w:eastAsia="Calibri"/>
                <w:szCs w:val="22"/>
              </w:rPr>
              <w:t xml:space="preserve">semantika) </w:t>
            </w:r>
            <w:r w:rsidRPr="00352C27">
              <w:rPr>
                <w:rFonts w:eastAsia="Calibri"/>
                <w:szCs w:val="22"/>
              </w:rPr>
              <w:sym w:font="Wingdings" w:char="F0E0"/>
            </w:r>
            <w:r w:rsidRPr="00352C27">
              <w:rPr>
                <w:rFonts w:eastAsia="Calibri"/>
                <w:szCs w:val="22"/>
              </w:rPr>
              <w:t xml:space="preserve"> Präpositionen als Stifter log</w:t>
            </w:r>
            <w:r w:rsidRPr="00352C27">
              <w:rPr>
                <w:rFonts w:eastAsia="Calibri"/>
                <w:szCs w:val="22"/>
              </w:rPr>
              <w:t>i</w:t>
            </w:r>
            <w:r w:rsidRPr="00352C27">
              <w:rPr>
                <w:rFonts w:eastAsia="Calibri"/>
                <w:szCs w:val="22"/>
              </w:rPr>
              <w:t>scher Verbindungen herausste</w:t>
            </w:r>
            <w:r w:rsidRPr="00352C27">
              <w:rPr>
                <w:rFonts w:eastAsia="Calibri"/>
                <w:szCs w:val="22"/>
              </w:rPr>
              <w:t>l</w:t>
            </w:r>
            <w:r w:rsidRPr="00352C27">
              <w:rPr>
                <w:rFonts w:eastAsia="Calibri"/>
                <w:szCs w:val="22"/>
              </w:rPr>
              <w:t>len</w:t>
            </w:r>
          </w:p>
          <w:p w:rsidR="00934FDF" w:rsidRPr="00352C27" w:rsidRDefault="00934FDF" w:rsidP="00994473">
            <w:pPr>
              <w:pStyle w:val="Listenabsatz"/>
              <w:numPr>
                <w:ilvl w:val="1"/>
                <w:numId w:val="12"/>
              </w:numPr>
              <w:spacing w:line="259" w:lineRule="auto"/>
              <w:rPr>
                <w:rFonts w:eastAsia="Calibri"/>
                <w:szCs w:val="22"/>
              </w:rPr>
            </w:pPr>
            <w:r w:rsidRPr="00352C27">
              <w:rPr>
                <w:rFonts w:eastAsia="Calibri"/>
                <w:szCs w:val="22"/>
              </w:rPr>
              <w:t>auch Wiederholung des Präp</w:t>
            </w:r>
            <w:r w:rsidRPr="00352C27">
              <w:rPr>
                <w:rFonts w:eastAsia="Calibri"/>
                <w:szCs w:val="22"/>
              </w:rPr>
              <w:t>o</w:t>
            </w:r>
            <w:r w:rsidRPr="00352C27">
              <w:rPr>
                <w:rFonts w:eastAsia="Calibri"/>
                <w:szCs w:val="22"/>
              </w:rPr>
              <w:t>sitionalobjekts, Präp</w:t>
            </w:r>
            <w:r w:rsidRPr="00352C27">
              <w:rPr>
                <w:rFonts w:eastAsia="Calibri"/>
                <w:szCs w:val="22"/>
              </w:rPr>
              <w:t>o</w:t>
            </w:r>
            <w:r w:rsidRPr="00352C27">
              <w:rPr>
                <w:rFonts w:eastAsia="Calibri"/>
                <w:szCs w:val="22"/>
              </w:rPr>
              <w:t>sition hier „bedeutungsleeres“ Funktion</w:t>
            </w:r>
            <w:r w:rsidRPr="00352C27">
              <w:rPr>
                <w:rFonts w:eastAsia="Calibri"/>
                <w:szCs w:val="22"/>
              </w:rPr>
              <w:t>s</w:t>
            </w:r>
            <w:r w:rsidRPr="00352C27">
              <w:rPr>
                <w:rFonts w:eastAsia="Calibri"/>
                <w:szCs w:val="22"/>
              </w:rPr>
              <w:t>wort in Verbindung mit einem Verb</w:t>
            </w:r>
          </w:p>
        </w:tc>
        <w:tc>
          <w:tcPr>
            <w:tcW w:w="1266" w:type="pct"/>
            <w:gridSpan w:val="2"/>
            <w:tcBorders>
              <w:top w:val="dashed" w:sz="4" w:space="0" w:color="auto"/>
            </w:tcBorders>
            <w:shd w:val="clear" w:color="auto" w:fill="auto"/>
          </w:tcPr>
          <w:p w:rsidR="00934FDF" w:rsidRPr="00352C27" w:rsidRDefault="00934FDF" w:rsidP="00352C27">
            <w:pPr>
              <w:rPr>
                <w:rFonts w:eastAsia="Calibri"/>
                <w:i/>
                <w:szCs w:val="22"/>
              </w:rPr>
            </w:pPr>
            <w:r w:rsidRPr="00352C27">
              <w:rPr>
                <w:rFonts w:eastAsia="Calibri"/>
                <w:szCs w:val="22"/>
              </w:rPr>
              <w:lastRenderedPageBreak/>
              <w:t>Untersuchung „kleiner“ Wörter, die Koh</w:t>
            </w:r>
            <w:r w:rsidRPr="00352C27">
              <w:rPr>
                <w:rFonts w:eastAsia="Calibri"/>
                <w:szCs w:val="22"/>
              </w:rPr>
              <w:t>ä</w:t>
            </w:r>
            <w:r w:rsidRPr="00352C27">
              <w:rPr>
                <w:rFonts w:eastAsia="Calibri"/>
                <w:szCs w:val="22"/>
              </w:rPr>
              <w:t xml:space="preserve">renz herstellen </w:t>
            </w:r>
          </w:p>
          <w:p w:rsidR="00934FDF" w:rsidRPr="00352C27" w:rsidRDefault="00934FDF" w:rsidP="00352C27">
            <w:pPr>
              <w:rPr>
                <w:rFonts w:eastAsia="Calibri"/>
                <w:szCs w:val="22"/>
              </w:rPr>
            </w:pPr>
            <w:r w:rsidRPr="00352C27">
              <w:rPr>
                <w:rFonts w:eastAsia="Calibri"/>
                <w:szCs w:val="22"/>
              </w:rPr>
              <w:t>Fokus auf funktionaler Analyse</w:t>
            </w:r>
          </w:p>
          <w:p w:rsidR="00934FDF" w:rsidRPr="00352C27" w:rsidRDefault="00934FDF" w:rsidP="00352C27">
            <w:pPr>
              <w:spacing w:before="60"/>
              <w:rPr>
                <w:rFonts w:eastAsia="Calibri" w:cs="Arial"/>
                <w:szCs w:val="22"/>
              </w:rPr>
            </w:pPr>
            <w:r w:rsidRPr="00352C27">
              <w:rPr>
                <w:rFonts w:eastAsia="Calibri" w:cs="Arial"/>
                <w:szCs w:val="22"/>
              </w:rPr>
              <w:t>Untersuchung verschiedener Mittel der Kohärenzbildung anhand verschied</w:t>
            </w:r>
            <w:r w:rsidRPr="00352C27">
              <w:rPr>
                <w:rFonts w:eastAsia="Calibri" w:cs="Arial"/>
                <w:szCs w:val="22"/>
              </w:rPr>
              <w:t>e</w:t>
            </w:r>
            <w:r w:rsidRPr="00352C27">
              <w:rPr>
                <w:rFonts w:eastAsia="Calibri" w:cs="Arial"/>
                <w:szCs w:val="22"/>
              </w:rPr>
              <w:t>ner Textsorten; induktive Anlage als Kohärenzwerkstatt (Weglassproben, Kohärenzherstellung); mit verschied</w:t>
            </w:r>
            <w:r w:rsidRPr="00352C27">
              <w:rPr>
                <w:rFonts w:eastAsia="Calibri" w:cs="Arial"/>
                <w:szCs w:val="22"/>
              </w:rPr>
              <w:t>e</w:t>
            </w:r>
            <w:r w:rsidRPr="00352C27">
              <w:rPr>
                <w:rFonts w:eastAsia="Calibri" w:cs="Arial"/>
                <w:szCs w:val="22"/>
              </w:rPr>
              <w:t>nen Schreibaufgaben und der Übera</w:t>
            </w:r>
            <w:r w:rsidRPr="00352C27">
              <w:rPr>
                <w:rFonts w:eastAsia="Calibri" w:cs="Arial"/>
                <w:szCs w:val="22"/>
              </w:rPr>
              <w:t>r</w:t>
            </w:r>
            <w:r w:rsidRPr="00352C27">
              <w:rPr>
                <w:rFonts w:eastAsia="Calibri" w:cs="Arial"/>
                <w:szCs w:val="22"/>
              </w:rPr>
              <w:lastRenderedPageBreak/>
              <w:t>beitung eigener Texte verbinden</w:t>
            </w:r>
          </w:p>
          <w:p w:rsidR="00934FDF" w:rsidRPr="00352C27" w:rsidRDefault="00934FDF" w:rsidP="00352C27">
            <w:pPr>
              <w:numPr>
                <w:ilvl w:val="0"/>
                <w:numId w:val="1"/>
              </w:numPr>
              <w:spacing w:before="60"/>
              <w:rPr>
                <w:rFonts w:eastAsia="Calibri" w:cs="Arial"/>
                <w:szCs w:val="22"/>
              </w:rPr>
            </w:pPr>
            <w:r w:rsidRPr="00352C27">
              <w:rPr>
                <w:rFonts w:eastAsia="Calibri" w:cs="Arial"/>
                <w:szCs w:val="22"/>
              </w:rPr>
              <w:t>wiederholend: syntaktische Gleich- und Unterordnung (Konjunktion und Subjunktion), Präpositionen (einschließlich Rektion)</w:t>
            </w:r>
          </w:p>
          <w:p w:rsidR="00934FDF" w:rsidRPr="00352C27" w:rsidRDefault="00934FDF" w:rsidP="00352C27">
            <w:pPr>
              <w:spacing w:before="60"/>
              <w:rPr>
                <w:rFonts w:eastAsia="Calibri" w:cs="Arial"/>
                <w:szCs w:val="22"/>
              </w:rPr>
            </w:pPr>
            <w:r w:rsidRPr="00352C27">
              <w:rPr>
                <w:rFonts w:eastAsia="Calibri" w:cs="Arial"/>
                <w:i/>
                <w:szCs w:val="22"/>
              </w:rPr>
              <w:t>Phänomen der Verweisung:</w:t>
            </w:r>
          </w:p>
          <w:p w:rsidR="00934FDF" w:rsidRPr="00352C27" w:rsidRDefault="00934FDF" w:rsidP="00352C27">
            <w:pPr>
              <w:numPr>
                <w:ilvl w:val="0"/>
                <w:numId w:val="1"/>
              </w:numPr>
              <w:spacing w:before="60"/>
              <w:rPr>
                <w:rFonts w:eastAsia="Calibri" w:cs="Arial"/>
                <w:szCs w:val="22"/>
              </w:rPr>
            </w:pPr>
            <w:r w:rsidRPr="00352C27">
              <w:rPr>
                <w:rFonts w:eastAsia="Calibri" w:cs="Arial"/>
                <w:szCs w:val="22"/>
              </w:rPr>
              <w:t>wiederholend: Pronomen (Pers</w:t>
            </w:r>
            <w:r w:rsidRPr="00352C27">
              <w:rPr>
                <w:rFonts w:eastAsia="Calibri" w:cs="Arial"/>
                <w:szCs w:val="22"/>
              </w:rPr>
              <w:t>o</w:t>
            </w:r>
            <w:r w:rsidRPr="00352C27">
              <w:rPr>
                <w:rFonts w:eastAsia="Calibri" w:cs="Arial"/>
                <w:szCs w:val="22"/>
              </w:rPr>
              <w:t>nal-, Demonstrativ-, Possessivpr</w:t>
            </w:r>
            <w:r w:rsidRPr="00352C27">
              <w:rPr>
                <w:rFonts w:eastAsia="Calibri" w:cs="Arial"/>
                <w:szCs w:val="22"/>
              </w:rPr>
              <w:t>o</w:t>
            </w:r>
            <w:r w:rsidRPr="00352C27">
              <w:rPr>
                <w:rFonts w:eastAsia="Calibri" w:cs="Arial"/>
                <w:szCs w:val="22"/>
              </w:rPr>
              <w:t>nomen)</w:t>
            </w:r>
          </w:p>
          <w:p w:rsidR="00934FDF" w:rsidRPr="00352C27" w:rsidRDefault="00934FDF" w:rsidP="00352C27">
            <w:pPr>
              <w:numPr>
                <w:ilvl w:val="0"/>
                <w:numId w:val="1"/>
              </w:numPr>
              <w:spacing w:before="60"/>
              <w:rPr>
                <w:rFonts w:eastAsia="Calibri" w:cs="Arial"/>
                <w:szCs w:val="22"/>
              </w:rPr>
            </w:pPr>
            <w:r w:rsidRPr="00352C27">
              <w:rPr>
                <w:rFonts w:eastAsia="Calibri" w:cs="Arial"/>
                <w:szCs w:val="22"/>
              </w:rPr>
              <w:t>Abgrenzung von deiktischer und ph</w:t>
            </w:r>
            <w:r w:rsidRPr="00352C27">
              <w:rPr>
                <w:rFonts w:eastAsia="Calibri" w:cs="Arial"/>
                <w:szCs w:val="22"/>
              </w:rPr>
              <w:t>o</w:t>
            </w:r>
            <w:r w:rsidRPr="00352C27">
              <w:rPr>
                <w:rFonts w:eastAsia="Calibri" w:cs="Arial"/>
                <w:szCs w:val="22"/>
              </w:rPr>
              <w:t>rischer Verweisung (auf etwas außerhalb des Textes bzw. Ve</w:t>
            </w:r>
            <w:r w:rsidRPr="00352C27">
              <w:rPr>
                <w:rFonts w:eastAsia="Calibri" w:cs="Arial"/>
                <w:szCs w:val="22"/>
              </w:rPr>
              <w:t>r</w:t>
            </w:r>
            <w:r w:rsidRPr="00352C27">
              <w:rPr>
                <w:rFonts w:eastAsia="Calibri" w:cs="Arial"/>
                <w:szCs w:val="22"/>
              </w:rPr>
              <w:t>weisung i</w:t>
            </w:r>
            <w:r w:rsidRPr="00352C27">
              <w:rPr>
                <w:rFonts w:eastAsia="Calibri" w:cs="Arial"/>
                <w:szCs w:val="22"/>
              </w:rPr>
              <w:t>n</w:t>
            </w:r>
            <w:r w:rsidRPr="00352C27">
              <w:rPr>
                <w:rFonts w:eastAsia="Calibri" w:cs="Arial"/>
                <w:szCs w:val="22"/>
              </w:rPr>
              <w:t>nerhalb des Textes)</w:t>
            </w:r>
          </w:p>
          <w:p w:rsidR="00934FDF" w:rsidRPr="00352C27" w:rsidRDefault="00934FDF" w:rsidP="00352C27">
            <w:pPr>
              <w:numPr>
                <w:ilvl w:val="0"/>
                <w:numId w:val="1"/>
              </w:numPr>
              <w:spacing w:before="60"/>
              <w:rPr>
                <w:rFonts w:eastAsia="Calibri"/>
                <w:szCs w:val="22"/>
              </w:rPr>
            </w:pPr>
            <w:r w:rsidRPr="00352C27">
              <w:rPr>
                <w:rFonts w:eastAsia="Calibri" w:cs="Arial"/>
                <w:szCs w:val="22"/>
              </w:rPr>
              <w:t>bestimmter Artikel als Marki</w:t>
            </w:r>
            <w:r w:rsidRPr="00352C27">
              <w:rPr>
                <w:rFonts w:eastAsia="Calibri" w:cs="Arial"/>
                <w:szCs w:val="22"/>
              </w:rPr>
              <w:t>e</w:t>
            </w:r>
            <w:r w:rsidRPr="00352C27">
              <w:rPr>
                <w:rFonts w:eastAsia="Calibri" w:cs="Arial"/>
                <w:szCs w:val="22"/>
              </w:rPr>
              <w:t>rung der Bekanntheit aus dem Text (Textkohärenz; Abgrenzung zum unbestimmten Artikel bei Neuei</w:t>
            </w:r>
            <w:r w:rsidRPr="00352C27">
              <w:rPr>
                <w:rFonts w:eastAsia="Calibri" w:cs="Arial"/>
                <w:szCs w:val="22"/>
              </w:rPr>
              <w:t>n</w:t>
            </w:r>
            <w:r w:rsidRPr="00352C27">
              <w:rPr>
                <w:rFonts w:eastAsia="Calibri" w:cs="Arial"/>
                <w:szCs w:val="22"/>
              </w:rPr>
              <w:t xml:space="preserve">führung) oder aus dem Vorwissen; zudem als Markierung </w:t>
            </w:r>
            <w:r w:rsidRPr="00352C27">
              <w:rPr>
                <w:rFonts w:eastAsia="Calibri"/>
                <w:szCs w:val="22"/>
              </w:rPr>
              <w:t>sachlicher Einmaligkeit („der Papst“) sowie von Generalisierungen („Die Katze ist ein Säugetier.“)</w:t>
            </w:r>
          </w:p>
          <w:p w:rsidR="00934FDF" w:rsidRPr="00352C27" w:rsidRDefault="00934FDF" w:rsidP="00352C27">
            <w:pPr>
              <w:spacing w:before="60"/>
              <w:rPr>
                <w:rFonts w:eastAsia="Calibri" w:cs="Arial"/>
                <w:i/>
                <w:szCs w:val="22"/>
              </w:rPr>
            </w:pPr>
            <w:r w:rsidRPr="00352C27">
              <w:rPr>
                <w:rFonts w:eastAsia="Calibri" w:cs="Arial"/>
                <w:i/>
                <w:szCs w:val="22"/>
              </w:rPr>
              <w:t>Ellipsenphänomene</w:t>
            </w:r>
          </w:p>
          <w:p w:rsidR="00934FDF" w:rsidRPr="00352C27" w:rsidRDefault="00934FDF" w:rsidP="00352C27">
            <w:pPr>
              <w:numPr>
                <w:ilvl w:val="0"/>
                <w:numId w:val="1"/>
              </w:numPr>
              <w:spacing w:before="60"/>
              <w:rPr>
                <w:rFonts w:eastAsia="Calibri" w:cs="Arial"/>
                <w:szCs w:val="22"/>
              </w:rPr>
            </w:pPr>
            <w:r w:rsidRPr="00352C27">
              <w:rPr>
                <w:rFonts w:eastAsia="Calibri" w:cs="Arial"/>
                <w:szCs w:val="22"/>
              </w:rPr>
              <w:t xml:space="preserve">Ellipsenphänomene im Satzbau (Satzklammeranalysen); dabei auch </w:t>
            </w:r>
            <w:r w:rsidRPr="00352C27">
              <w:rPr>
                <w:rFonts w:eastAsia="Calibri"/>
                <w:szCs w:val="22"/>
              </w:rPr>
              <w:t>Reflexion der zugrundeli</w:t>
            </w:r>
            <w:r w:rsidRPr="00352C27">
              <w:rPr>
                <w:rFonts w:eastAsia="Calibri"/>
                <w:szCs w:val="22"/>
              </w:rPr>
              <w:t>e</w:t>
            </w:r>
            <w:r w:rsidRPr="00352C27">
              <w:rPr>
                <w:rFonts w:eastAsia="Calibri"/>
                <w:szCs w:val="22"/>
              </w:rPr>
              <w:t>genden Stilnorm (Wiederholung</w:t>
            </w:r>
            <w:r w:rsidRPr="00352C27">
              <w:rPr>
                <w:rFonts w:eastAsia="Calibri"/>
                <w:szCs w:val="22"/>
              </w:rPr>
              <w:t>s</w:t>
            </w:r>
            <w:r w:rsidRPr="00352C27">
              <w:rPr>
                <w:rFonts w:eastAsia="Calibri"/>
                <w:szCs w:val="22"/>
              </w:rPr>
              <w:t>vermeidung)</w:t>
            </w:r>
          </w:p>
        </w:tc>
        <w:tc>
          <w:tcPr>
            <w:tcW w:w="1224" w:type="pct"/>
            <w:tcBorders>
              <w:top w:val="dashed" w:sz="4" w:space="0" w:color="auto"/>
            </w:tcBorders>
            <w:shd w:val="clear" w:color="auto" w:fill="auto"/>
          </w:tcPr>
          <w:p w:rsidR="00934FDF" w:rsidRPr="00352C27" w:rsidRDefault="00934FDF" w:rsidP="00352C27">
            <w:pPr>
              <w:pStyle w:val="Listenabsatz"/>
              <w:numPr>
                <w:ilvl w:val="0"/>
                <w:numId w:val="1"/>
              </w:numPr>
              <w:rPr>
                <w:rFonts w:eastAsia="Calibri"/>
                <w:szCs w:val="22"/>
              </w:rPr>
            </w:pPr>
            <w:r w:rsidRPr="00352C27">
              <w:rPr>
                <w:rFonts w:eastAsia="Calibri"/>
                <w:szCs w:val="22"/>
              </w:rPr>
              <w:lastRenderedPageBreak/>
              <w:t>Wiederholung von Subjunkti</w:t>
            </w:r>
            <w:r w:rsidRPr="00352C27">
              <w:rPr>
                <w:rFonts w:eastAsia="Calibri"/>
                <w:szCs w:val="22"/>
              </w:rPr>
              <w:t>o</w:t>
            </w:r>
            <w:r w:rsidRPr="00352C27">
              <w:rPr>
                <w:rFonts w:eastAsia="Calibri"/>
                <w:szCs w:val="22"/>
              </w:rPr>
              <w:t>nen, Konjunktionen, Präpositionen, Proadverbien</w:t>
            </w:r>
          </w:p>
          <w:p w:rsidR="00934FDF" w:rsidRPr="00352C27" w:rsidRDefault="00934FDF" w:rsidP="00352C27">
            <w:pPr>
              <w:pStyle w:val="Listenabsatz"/>
              <w:numPr>
                <w:ilvl w:val="0"/>
                <w:numId w:val="1"/>
              </w:numPr>
              <w:rPr>
                <w:rFonts w:eastAsia="Calibri"/>
                <w:szCs w:val="22"/>
              </w:rPr>
            </w:pPr>
            <w:r w:rsidRPr="00352C27">
              <w:rPr>
                <w:rFonts w:eastAsia="Calibri"/>
                <w:szCs w:val="22"/>
              </w:rPr>
              <w:t>Indefinitpronomen als Form u</w:t>
            </w:r>
            <w:r w:rsidRPr="00352C27">
              <w:rPr>
                <w:rFonts w:eastAsia="Calibri"/>
                <w:szCs w:val="22"/>
              </w:rPr>
              <w:t>n</w:t>
            </w:r>
            <w:r w:rsidRPr="00352C27">
              <w:rPr>
                <w:rFonts w:eastAsia="Calibri"/>
                <w:szCs w:val="22"/>
              </w:rPr>
              <w:t>bestimmter Verweisung; Refl</w:t>
            </w:r>
            <w:r w:rsidRPr="00352C27">
              <w:rPr>
                <w:rFonts w:eastAsia="Calibri"/>
                <w:szCs w:val="22"/>
              </w:rPr>
              <w:t>e</w:t>
            </w:r>
            <w:r w:rsidRPr="00352C27">
              <w:rPr>
                <w:rFonts w:eastAsia="Calibri"/>
                <w:szCs w:val="22"/>
              </w:rPr>
              <w:t>xivpr</w:t>
            </w:r>
            <w:r w:rsidRPr="00352C27">
              <w:rPr>
                <w:rFonts w:eastAsia="Calibri"/>
                <w:szCs w:val="22"/>
              </w:rPr>
              <w:t>o</w:t>
            </w:r>
            <w:r w:rsidRPr="00352C27">
              <w:rPr>
                <w:rFonts w:eastAsia="Calibri"/>
                <w:szCs w:val="22"/>
              </w:rPr>
              <w:t>nomen</w:t>
            </w:r>
          </w:p>
          <w:p w:rsidR="00934FDF" w:rsidRPr="00352C27" w:rsidRDefault="00934FDF" w:rsidP="00352C27">
            <w:pPr>
              <w:pStyle w:val="Listenabsatz"/>
              <w:numPr>
                <w:ilvl w:val="0"/>
                <w:numId w:val="1"/>
              </w:numPr>
              <w:rPr>
                <w:rFonts w:eastAsia="Calibri"/>
                <w:szCs w:val="22"/>
              </w:rPr>
            </w:pPr>
            <w:r w:rsidRPr="00352C27">
              <w:rPr>
                <w:rFonts w:eastAsia="Calibri"/>
                <w:szCs w:val="22"/>
              </w:rPr>
              <w:t>explizite Beschreibung von Elli</w:t>
            </w:r>
            <w:r w:rsidRPr="00352C27">
              <w:rPr>
                <w:rFonts w:eastAsia="Calibri"/>
                <w:szCs w:val="22"/>
              </w:rPr>
              <w:t>p</w:t>
            </w:r>
            <w:r w:rsidRPr="00352C27">
              <w:rPr>
                <w:rFonts w:eastAsia="Calibri"/>
                <w:szCs w:val="22"/>
              </w:rPr>
              <w:t>senphänomenen im Fe</w:t>
            </w:r>
            <w:r w:rsidRPr="00352C27">
              <w:rPr>
                <w:rFonts w:eastAsia="Calibri"/>
                <w:szCs w:val="22"/>
              </w:rPr>
              <w:t>l</w:t>
            </w:r>
            <w:r w:rsidRPr="00352C27">
              <w:rPr>
                <w:rFonts w:eastAsia="Calibri"/>
                <w:szCs w:val="22"/>
              </w:rPr>
              <w:t xml:space="preserve">dermodell bei komplexeren Fällen der </w:t>
            </w:r>
            <w:r w:rsidRPr="00352C27">
              <w:rPr>
                <w:rFonts w:eastAsia="Calibri"/>
                <w:szCs w:val="22"/>
              </w:rPr>
              <w:lastRenderedPageBreak/>
              <w:t>Gleichor</w:t>
            </w:r>
            <w:r w:rsidRPr="00352C27">
              <w:rPr>
                <w:rFonts w:eastAsia="Calibri"/>
                <w:szCs w:val="22"/>
              </w:rPr>
              <w:t>d</w:t>
            </w:r>
            <w:r w:rsidRPr="00352C27">
              <w:rPr>
                <w:rFonts w:eastAsia="Calibri"/>
                <w:szCs w:val="22"/>
              </w:rPr>
              <w:t xml:space="preserve">nung </w:t>
            </w:r>
            <w:r w:rsidRPr="00352C27">
              <w:rPr>
                <w:rFonts w:eastAsia="Calibri"/>
                <w:szCs w:val="22"/>
              </w:rPr>
              <w:br/>
              <w:t>verbinden mit Verallgemein</w:t>
            </w:r>
            <w:r w:rsidRPr="00352C27">
              <w:rPr>
                <w:rFonts w:eastAsia="Calibri"/>
                <w:szCs w:val="22"/>
              </w:rPr>
              <w:t>e</w:t>
            </w:r>
            <w:r w:rsidRPr="00352C27">
              <w:rPr>
                <w:rFonts w:eastAsia="Calibri"/>
                <w:szCs w:val="22"/>
              </w:rPr>
              <w:t>rung (Norm der Vermeidung von Wi</w:t>
            </w:r>
            <w:r w:rsidRPr="00352C27">
              <w:rPr>
                <w:rFonts w:eastAsia="Calibri"/>
                <w:szCs w:val="22"/>
              </w:rPr>
              <w:t>e</w:t>
            </w:r>
            <w:r w:rsidRPr="00352C27">
              <w:rPr>
                <w:rFonts w:eastAsia="Calibri"/>
                <w:szCs w:val="22"/>
              </w:rPr>
              <w:t>derholungen als Ausdruck sprachliche Verdichtung, allg</w:t>
            </w:r>
            <w:r w:rsidRPr="00352C27">
              <w:rPr>
                <w:rFonts w:eastAsia="Calibri"/>
                <w:szCs w:val="22"/>
              </w:rPr>
              <w:t>e</w:t>
            </w:r>
            <w:r w:rsidRPr="00352C27">
              <w:rPr>
                <w:rFonts w:eastAsia="Calibri"/>
                <w:szCs w:val="22"/>
              </w:rPr>
              <w:t>meines Ökonomieprinzip der Sprache, insb. in der Schriftlic</w:t>
            </w:r>
            <w:r w:rsidRPr="00352C27">
              <w:rPr>
                <w:rFonts w:eastAsia="Calibri"/>
                <w:szCs w:val="22"/>
              </w:rPr>
              <w:t>h</w:t>
            </w:r>
            <w:r w:rsidRPr="00352C27">
              <w:rPr>
                <w:rFonts w:eastAsia="Calibri"/>
                <w:szCs w:val="22"/>
              </w:rPr>
              <w:t>keit)</w:t>
            </w:r>
          </w:p>
          <w:p w:rsidR="00934FDF" w:rsidRPr="00352C27" w:rsidRDefault="00934FDF" w:rsidP="00352C27">
            <w:pPr>
              <w:spacing w:before="60"/>
              <w:rPr>
                <w:rFonts w:eastAsia="Calibri" w:cs="Arial"/>
                <w:i/>
                <w:szCs w:val="22"/>
              </w:rPr>
            </w:pPr>
            <w:r w:rsidRPr="00352C27">
              <w:rPr>
                <w:rFonts w:eastAsia="Calibri" w:cs="Arial"/>
                <w:i/>
                <w:szCs w:val="22"/>
              </w:rPr>
              <w:t>Adverbien</w:t>
            </w:r>
          </w:p>
          <w:p w:rsidR="00934FDF" w:rsidRPr="00352C27" w:rsidRDefault="00934FDF" w:rsidP="00352C27">
            <w:pPr>
              <w:numPr>
                <w:ilvl w:val="0"/>
                <w:numId w:val="1"/>
              </w:numPr>
              <w:spacing w:before="60"/>
              <w:rPr>
                <w:rFonts w:eastAsia="Calibri" w:cs="Arial"/>
                <w:szCs w:val="22"/>
              </w:rPr>
            </w:pPr>
            <w:r w:rsidRPr="00352C27">
              <w:rPr>
                <w:rFonts w:eastAsia="Calibri" w:cs="Arial"/>
                <w:szCs w:val="22"/>
              </w:rPr>
              <w:t>Adverbien zunächst als Wor</w:t>
            </w:r>
            <w:r w:rsidRPr="00352C27">
              <w:rPr>
                <w:rFonts w:eastAsia="Calibri" w:cs="Arial"/>
                <w:szCs w:val="22"/>
              </w:rPr>
              <w:t>t</w:t>
            </w:r>
            <w:r w:rsidRPr="00352C27">
              <w:rPr>
                <w:rFonts w:eastAsia="Calibri" w:cs="Arial"/>
                <w:szCs w:val="22"/>
              </w:rPr>
              <w:t>art wiederholen</w:t>
            </w:r>
          </w:p>
          <w:p w:rsidR="00934FDF" w:rsidRPr="00352C27" w:rsidRDefault="00934FDF" w:rsidP="00994473">
            <w:pPr>
              <w:pStyle w:val="Listenabsatz"/>
              <w:numPr>
                <w:ilvl w:val="0"/>
                <w:numId w:val="6"/>
              </w:numPr>
              <w:rPr>
                <w:rFonts w:eastAsia="Calibri"/>
                <w:szCs w:val="22"/>
              </w:rPr>
            </w:pPr>
            <w:r w:rsidRPr="00352C27">
              <w:rPr>
                <w:rFonts w:eastAsia="Calibri" w:cs="Arial"/>
                <w:szCs w:val="22"/>
              </w:rPr>
              <w:t>zeitliche und räumliche Ve</w:t>
            </w:r>
            <w:r w:rsidRPr="00352C27">
              <w:rPr>
                <w:rFonts w:eastAsia="Calibri" w:cs="Arial"/>
                <w:szCs w:val="22"/>
              </w:rPr>
              <w:t>r</w:t>
            </w:r>
            <w:r w:rsidRPr="00352C27">
              <w:rPr>
                <w:rFonts w:eastAsia="Calibri" w:cs="Arial"/>
                <w:szCs w:val="22"/>
              </w:rPr>
              <w:t>weise (Pro-Adverbien)</w:t>
            </w:r>
          </w:p>
          <w:p w:rsidR="00934FDF" w:rsidRPr="00352C27" w:rsidRDefault="00934FDF" w:rsidP="00352C27">
            <w:pPr>
              <w:rPr>
                <w:rFonts w:eastAsia="Calibri"/>
                <w:szCs w:val="22"/>
              </w:rPr>
            </w:pPr>
          </w:p>
        </w:tc>
        <w:tc>
          <w:tcPr>
            <w:tcW w:w="1245" w:type="pct"/>
            <w:tcBorders>
              <w:top w:val="dashed" w:sz="4" w:space="0" w:color="auto"/>
            </w:tcBorders>
            <w:shd w:val="clear" w:color="auto" w:fill="auto"/>
          </w:tcPr>
          <w:p w:rsidR="00934FDF" w:rsidRPr="00352C27" w:rsidRDefault="00934FDF" w:rsidP="00352C27">
            <w:pPr>
              <w:rPr>
                <w:rFonts w:eastAsia="Calibri"/>
                <w:szCs w:val="22"/>
              </w:rPr>
            </w:pPr>
            <w:r w:rsidRPr="00352C27">
              <w:rPr>
                <w:rFonts w:eastAsia="Calibri"/>
                <w:szCs w:val="22"/>
              </w:rPr>
              <w:lastRenderedPageBreak/>
              <w:t>integrierte Wiederholung, Anwe</w:t>
            </w:r>
            <w:r w:rsidRPr="00352C27">
              <w:rPr>
                <w:rFonts w:eastAsia="Calibri"/>
                <w:szCs w:val="22"/>
              </w:rPr>
              <w:t>n</w:t>
            </w:r>
            <w:r w:rsidRPr="00352C27">
              <w:rPr>
                <w:rFonts w:eastAsia="Calibri"/>
                <w:szCs w:val="22"/>
              </w:rPr>
              <w:t>dung und Übung des erarbeiteten B</w:t>
            </w:r>
            <w:r w:rsidRPr="00352C27">
              <w:rPr>
                <w:rFonts w:eastAsia="Calibri"/>
                <w:szCs w:val="22"/>
              </w:rPr>
              <w:t>e</w:t>
            </w:r>
            <w:r w:rsidRPr="00352C27">
              <w:rPr>
                <w:rFonts w:eastAsia="Calibri"/>
                <w:szCs w:val="22"/>
              </w:rPr>
              <w:t>schreibungsrepertoires</w:t>
            </w:r>
          </w:p>
          <w:p w:rsidR="00934FDF" w:rsidRPr="00352C27" w:rsidRDefault="00934FDF" w:rsidP="00352C27">
            <w:pPr>
              <w:rPr>
                <w:rFonts w:eastAsia="Calibri"/>
                <w:i/>
                <w:szCs w:val="22"/>
              </w:rPr>
            </w:pPr>
            <w:r w:rsidRPr="00352C27">
              <w:rPr>
                <w:rFonts w:eastAsia="Calibri"/>
                <w:i/>
                <w:szCs w:val="22"/>
              </w:rPr>
              <w:t>Unterarten des Adverbs</w:t>
            </w:r>
          </w:p>
          <w:p w:rsidR="00934FDF" w:rsidRPr="00352C27" w:rsidRDefault="00934FDF" w:rsidP="00994473">
            <w:pPr>
              <w:pStyle w:val="Listenabsatz"/>
              <w:numPr>
                <w:ilvl w:val="0"/>
                <w:numId w:val="16"/>
              </w:numPr>
              <w:spacing w:before="60"/>
              <w:rPr>
                <w:rFonts w:eastAsia="Calibri"/>
                <w:szCs w:val="22"/>
              </w:rPr>
            </w:pPr>
            <w:r w:rsidRPr="00352C27">
              <w:rPr>
                <w:rFonts w:eastAsia="Calibri" w:cs="Arial"/>
                <w:szCs w:val="22"/>
              </w:rPr>
              <w:t>Verknüpfung im Text durch Ko</w:t>
            </w:r>
            <w:r w:rsidRPr="00352C27">
              <w:rPr>
                <w:rFonts w:eastAsia="Calibri" w:cs="Arial"/>
                <w:szCs w:val="22"/>
              </w:rPr>
              <w:t>n</w:t>
            </w:r>
            <w:r w:rsidRPr="00352C27">
              <w:rPr>
                <w:rFonts w:eastAsia="Calibri" w:cs="Arial"/>
                <w:szCs w:val="22"/>
              </w:rPr>
              <w:t xml:space="preserve">junktionaladverbien; Abgrenzung zu Konjunktionen </w:t>
            </w:r>
            <w:r w:rsidRPr="00352C27">
              <w:rPr>
                <w:rFonts w:eastAsia="Calibri"/>
                <w:szCs w:val="22"/>
              </w:rPr>
              <w:t xml:space="preserve">über Stellung im Satz (Feldermodell heranziehen: </w:t>
            </w:r>
            <w:r w:rsidRPr="00352C27">
              <w:rPr>
                <w:rFonts w:eastAsia="Calibri" w:cs="Arial"/>
                <w:szCs w:val="22"/>
              </w:rPr>
              <w:t>Konjunktionaladverbien als Sat</w:t>
            </w:r>
            <w:r w:rsidRPr="00352C27">
              <w:rPr>
                <w:rFonts w:eastAsia="Calibri" w:cs="Arial"/>
                <w:szCs w:val="22"/>
              </w:rPr>
              <w:t>z</w:t>
            </w:r>
            <w:r w:rsidRPr="00352C27">
              <w:rPr>
                <w:rFonts w:eastAsia="Calibri" w:cs="Arial"/>
                <w:szCs w:val="22"/>
              </w:rPr>
              <w:lastRenderedPageBreak/>
              <w:t>glied, Konjunktionen im Koordin</w:t>
            </w:r>
            <w:r w:rsidRPr="00352C27">
              <w:rPr>
                <w:rFonts w:eastAsia="Calibri" w:cs="Arial"/>
                <w:szCs w:val="22"/>
              </w:rPr>
              <w:t>a</w:t>
            </w:r>
            <w:r w:rsidRPr="00352C27">
              <w:rPr>
                <w:rFonts w:eastAsia="Calibri" w:cs="Arial"/>
                <w:szCs w:val="22"/>
              </w:rPr>
              <w:t>tionsfeld bzw. als Zusatz im Vo</w:t>
            </w:r>
            <w:r w:rsidRPr="00352C27">
              <w:rPr>
                <w:rFonts w:eastAsia="Calibri" w:cs="Arial"/>
                <w:szCs w:val="22"/>
              </w:rPr>
              <w:t>r</w:t>
            </w:r>
            <w:r w:rsidRPr="00352C27">
              <w:rPr>
                <w:rFonts w:eastAsia="Calibri" w:cs="Arial"/>
                <w:szCs w:val="22"/>
              </w:rPr>
              <w:t>feld)</w:t>
            </w:r>
          </w:p>
          <w:p w:rsidR="00934FDF" w:rsidRPr="00352C27" w:rsidRDefault="00934FDF" w:rsidP="00994473">
            <w:pPr>
              <w:pStyle w:val="Listenabsatz"/>
              <w:numPr>
                <w:ilvl w:val="0"/>
                <w:numId w:val="16"/>
              </w:numPr>
              <w:rPr>
                <w:rFonts w:eastAsia="Calibri"/>
                <w:szCs w:val="22"/>
              </w:rPr>
            </w:pPr>
            <w:r w:rsidRPr="00352C27">
              <w:rPr>
                <w:rFonts w:eastAsia="Calibri"/>
                <w:szCs w:val="22"/>
              </w:rPr>
              <w:t>Pronominaladverbien (=Präpositionaladverbien), Sat</w:t>
            </w:r>
            <w:r w:rsidRPr="00352C27">
              <w:rPr>
                <w:rFonts w:eastAsia="Calibri"/>
                <w:szCs w:val="22"/>
              </w:rPr>
              <w:t>z</w:t>
            </w:r>
            <w:r w:rsidRPr="00352C27">
              <w:rPr>
                <w:rFonts w:eastAsia="Calibri"/>
                <w:szCs w:val="22"/>
              </w:rPr>
              <w:t>adverbien (ggf. nur der Sache nach ohne Terminol</w:t>
            </w:r>
            <w:r w:rsidRPr="00352C27">
              <w:rPr>
                <w:rFonts w:eastAsia="Calibri"/>
                <w:szCs w:val="22"/>
              </w:rPr>
              <w:t>o</w:t>
            </w:r>
            <w:r w:rsidRPr="00352C27">
              <w:rPr>
                <w:rFonts w:eastAsia="Calibri"/>
                <w:szCs w:val="22"/>
              </w:rPr>
              <w:t>gie)</w:t>
            </w:r>
          </w:p>
          <w:p w:rsidR="00934FDF" w:rsidRPr="00352C27" w:rsidRDefault="00934FDF" w:rsidP="00352C27">
            <w:pPr>
              <w:rPr>
                <w:rFonts w:eastAsia="Calibri"/>
                <w:i/>
                <w:szCs w:val="22"/>
              </w:rPr>
            </w:pPr>
            <w:r w:rsidRPr="00352C27">
              <w:rPr>
                <w:rFonts w:eastAsia="Calibri"/>
                <w:i/>
                <w:szCs w:val="22"/>
              </w:rPr>
              <w:t>Reflexion</w:t>
            </w:r>
          </w:p>
          <w:p w:rsidR="00934FDF" w:rsidRPr="00352C27" w:rsidRDefault="00934FDF" w:rsidP="00352C27">
            <w:pPr>
              <w:rPr>
                <w:rFonts w:eastAsia="Calibri"/>
                <w:szCs w:val="22"/>
              </w:rPr>
            </w:pPr>
            <w:r w:rsidRPr="00352C27">
              <w:rPr>
                <w:rFonts w:eastAsia="Calibri"/>
                <w:szCs w:val="22"/>
              </w:rPr>
              <w:t>„Kleine Wörter“ als Funktionswö</w:t>
            </w:r>
            <w:r w:rsidRPr="00352C27">
              <w:rPr>
                <w:rFonts w:eastAsia="Calibri"/>
                <w:szCs w:val="22"/>
              </w:rPr>
              <w:t>r</w:t>
            </w:r>
            <w:r w:rsidRPr="00352C27">
              <w:rPr>
                <w:rFonts w:eastAsia="Calibri"/>
                <w:szCs w:val="22"/>
              </w:rPr>
              <w:t xml:space="preserve">ter reflektieren und </w:t>
            </w:r>
            <w:r w:rsidRPr="00352C27">
              <w:rPr>
                <w:rFonts w:eastAsia="Calibri" w:cs="Arial"/>
                <w:szCs w:val="22"/>
              </w:rPr>
              <w:t>gegen die bede</w:t>
            </w:r>
            <w:r w:rsidRPr="00352C27">
              <w:rPr>
                <w:rFonts w:eastAsia="Calibri" w:cs="Arial"/>
                <w:szCs w:val="22"/>
              </w:rPr>
              <w:t>u</w:t>
            </w:r>
            <w:r w:rsidRPr="00352C27">
              <w:rPr>
                <w:rFonts w:eastAsia="Calibri" w:cs="Arial"/>
                <w:szCs w:val="22"/>
              </w:rPr>
              <w:t>tungstragenden Wörter (Nomen, Ve</w:t>
            </w:r>
            <w:r w:rsidRPr="00352C27">
              <w:rPr>
                <w:rFonts w:eastAsia="Calibri" w:cs="Arial"/>
                <w:szCs w:val="22"/>
              </w:rPr>
              <w:t>r</w:t>
            </w:r>
            <w:r w:rsidRPr="00352C27">
              <w:rPr>
                <w:rFonts w:eastAsia="Calibri" w:cs="Arial"/>
                <w:szCs w:val="22"/>
              </w:rPr>
              <w:t>ben, Adjektive) abgre</w:t>
            </w:r>
            <w:r w:rsidRPr="00352C27">
              <w:rPr>
                <w:rFonts w:eastAsia="Calibri" w:cs="Arial"/>
                <w:szCs w:val="22"/>
              </w:rPr>
              <w:t>n</w:t>
            </w:r>
            <w:r w:rsidRPr="00352C27">
              <w:rPr>
                <w:rFonts w:eastAsia="Calibri" w:cs="Arial"/>
                <w:szCs w:val="22"/>
              </w:rPr>
              <w:t>zen.</w:t>
            </w:r>
          </w:p>
          <w:p w:rsidR="00934FDF" w:rsidRPr="00352C27" w:rsidRDefault="00934FDF" w:rsidP="00352C27">
            <w:pPr>
              <w:rPr>
                <w:rFonts w:eastAsia="Calibri"/>
                <w:i/>
                <w:szCs w:val="22"/>
              </w:rPr>
            </w:pPr>
            <w:r w:rsidRPr="00352C27">
              <w:rPr>
                <w:rFonts w:eastAsia="Calibri"/>
                <w:i/>
                <w:szCs w:val="22"/>
              </w:rPr>
              <w:t>weitere mögliche Vertiefungen:</w:t>
            </w:r>
          </w:p>
          <w:p w:rsidR="00934FDF" w:rsidRPr="00352C27" w:rsidRDefault="00934FDF" w:rsidP="00994473">
            <w:pPr>
              <w:pStyle w:val="Listenabsatz"/>
              <w:numPr>
                <w:ilvl w:val="0"/>
                <w:numId w:val="16"/>
              </w:numPr>
              <w:rPr>
                <w:rFonts w:eastAsia="Calibri"/>
                <w:szCs w:val="22"/>
              </w:rPr>
            </w:pPr>
            <w:r w:rsidRPr="00352C27">
              <w:rPr>
                <w:rFonts w:eastAsia="Calibri"/>
                <w:szCs w:val="22"/>
              </w:rPr>
              <w:t>Konjunktionalphrasen und Fr</w:t>
            </w:r>
            <w:r w:rsidRPr="00352C27">
              <w:rPr>
                <w:rFonts w:eastAsia="Calibri"/>
                <w:szCs w:val="22"/>
              </w:rPr>
              <w:t>a</w:t>
            </w:r>
            <w:r w:rsidRPr="00352C27">
              <w:rPr>
                <w:rFonts w:eastAsia="Calibri"/>
                <w:szCs w:val="22"/>
              </w:rPr>
              <w:t>gen der Kasuskohärenz</w:t>
            </w:r>
            <w:r w:rsidRPr="00352C27">
              <w:rPr>
                <w:rFonts w:eastAsia="Calibri" w:cs="Arial"/>
                <w:szCs w:val="22"/>
              </w:rPr>
              <w:t>Ph</w:t>
            </w:r>
            <w:r w:rsidRPr="00352C27">
              <w:rPr>
                <w:rFonts w:eastAsia="Calibri" w:cs="Arial"/>
                <w:szCs w:val="22"/>
              </w:rPr>
              <w:t>ä</w:t>
            </w:r>
            <w:r w:rsidRPr="00352C27">
              <w:rPr>
                <w:rFonts w:eastAsia="Calibri" w:cs="Arial"/>
                <w:szCs w:val="22"/>
              </w:rPr>
              <w:t>nomen der Grammatikalisi</w:t>
            </w:r>
            <w:r w:rsidRPr="00352C27">
              <w:rPr>
                <w:rFonts w:eastAsia="Calibri" w:cs="Arial"/>
                <w:szCs w:val="22"/>
              </w:rPr>
              <w:t>e</w:t>
            </w:r>
            <w:r w:rsidRPr="00352C27">
              <w:rPr>
                <w:rFonts w:eastAsia="Calibri" w:cs="Arial"/>
                <w:szCs w:val="22"/>
              </w:rPr>
              <w:t>rung</w:t>
            </w:r>
          </w:p>
        </w:tc>
      </w:tr>
    </w:tbl>
    <w:p w:rsidR="001F33E3" w:rsidRPr="00501A11" w:rsidRDefault="001F33E3" w:rsidP="001F33E3">
      <w:pPr>
        <w:pStyle w:val="BPStandard"/>
      </w:pPr>
    </w:p>
    <w:sectPr w:rsidR="001F33E3" w:rsidRPr="00501A11" w:rsidSect="00934FDF">
      <w:pgSz w:w="16838" w:h="11906" w:orient="landscape" w:code="9"/>
      <w:pgMar w:top="1134" w:right="567" w:bottom="567" w:left="567" w:header="709"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5AC3" w:rsidRDefault="00095AC3">
      <w:r>
        <w:separator/>
      </w:r>
    </w:p>
    <w:p w:rsidR="00095AC3" w:rsidRDefault="00095AC3"/>
  </w:endnote>
  <w:endnote w:type="continuationSeparator" w:id="0">
    <w:p w:rsidR="00095AC3" w:rsidRDefault="00095AC3">
      <w:r>
        <w:continuationSeparator/>
      </w:r>
    </w:p>
    <w:p w:rsidR="00095AC3" w:rsidRDefault="00095A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917" w:rsidRDefault="00BD3917">
    <w:pPr>
      <w:pStyle w:val="Fuzeile"/>
      <w:framePr w:wrap="around" w:vAnchor="text" w:hAnchor="margin" w:xAlign="right" w:y="1"/>
    </w:pPr>
    <w:r>
      <w:fldChar w:fldCharType="begin"/>
    </w:r>
    <w:r>
      <w:instrText xml:space="preserve">PAGE  </w:instrText>
    </w:r>
    <w:r>
      <w:fldChar w:fldCharType="end"/>
    </w:r>
  </w:p>
  <w:p w:rsidR="00BD3917" w:rsidRDefault="00BD3917">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917" w:rsidRDefault="00BD3917">
    <w:pPr>
      <w:pStyle w:val="Fuzeil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917" w:rsidRDefault="00BD3917">
    <w:pPr>
      <w:pStyle w:val="Fuzeile"/>
      <w:jc w:val="right"/>
    </w:pPr>
    <w:r>
      <w:fldChar w:fldCharType="begin"/>
    </w:r>
    <w:r>
      <w:instrText>PAGE   \* MERGEFORMAT</w:instrText>
    </w:r>
    <w:r>
      <w:fldChar w:fldCharType="separate"/>
    </w:r>
    <w:r w:rsidR="000201EF">
      <w:rPr>
        <w:noProof/>
      </w:rPr>
      <w:t>III</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917" w:rsidRDefault="00BD3917" w:rsidP="002C4E3E">
    <w:pPr>
      <w:pStyle w:val="Fuzeile"/>
      <w:jc w:val="right"/>
    </w:pPr>
    <w:r>
      <w:fldChar w:fldCharType="begin"/>
    </w:r>
    <w:r>
      <w:instrText>PAGE   \* MERGEFORMAT</w:instrText>
    </w:r>
    <w:r>
      <w:fldChar w:fldCharType="separate"/>
    </w:r>
    <w:r w:rsidR="000201EF">
      <w:rPr>
        <w:noProof/>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5AC3" w:rsidRDefault="00095AC3">
      <w:r>
        <w:separator/>
      </w:r>
    </w:p>
    <w:p w:rsidR="00095AC3" w:rsidRDefault="00095AC3"/>
  </w:footnote>
  <w:footnote w:type="continuationSeparator" w:id="0">
    <w:p w:rsidR="00095AC3" w:rsidRDefault="00095AC3">
      <w:r>
        <w:continuationSeparator/>
      </w:r>
    </w:p>
    <w:p w:rsidR="00095AC3" w:rsidRDefault="00095AC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917" w:rsidRDefault="00BD3917">
    <w:pPr>
      <w:rPr>
        <w:rFonts w:cs="Arial"/>
        <w:sz w:val="20"/>
        <w:szCs w:val="20"/>
      </w:rPr>
    </w:pPr>
    <w:r>
      <w:rPr>
        <w:rFonts w:cs="Arial"/>
        <w:sz w:val="20"/>
        <w:szCs w:val="20"/>
      </w:rPr>
      <w:t xml:space="preserve">Beispielcurriculum für das Fach Deutsch / Klasse 7/8 – Gymnasium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038B8"/>
    <w:multiLevelType w:val="hybridMultilevel"/>
    <w:tmpl w:val="56AA47A8"/>
    <w:lvl w:ilvl="0" w:tplc="944E0A3A">
      <w:start w:val="1"/>
      <w:numFmt w:val="bullet"/>
      <w:lvlText w:val="‒"/>
      <w:lvlJc w:val="left"/>
      <w:pPr>
        <w:ind w:left="360" w:hanging="360"/>
      </w:pPr>
      <w:rPr>
        <w:rFonts w:ascii="Calibri" w:hAnsi="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0BD02E1"/>
    <w:multiLevelType w:val="hybridMultilevel"/>
    <w:tmpl w:val="34D8AEB8"/>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nsid w:val="01443388"/>
    <w:multiLevelType w:val="hybridMultilevel"/>
    <w:tmpl w:val="60063C82"/>
    <w:lvl w:ilvl="0" w:tplc="04070001">
      <w:start w:val="1"/>
      <w:numFmt w:val="bullet"/>
      <w:lvlText w:val=""/>
      <w:lvlJc w:val="left"/>
      <w:pPr>
        <w:ind w:left="360" w:hanging="360"/>
      </w:pPr>
      <w:rPr>
        <w:rFonts w:ascii="Symbol" w:hAnsi="Symbol" w:hint="default"/>
      </w:rPr>
    </w:lvl>
    <w:lvl w:ilvl="1" w:tplc="04070001">
      <w:start w:val="1"/>
      <w:numFmt w:val="bullet"/>
      <w:lvlText w:val=""/>
      <w:lvlJc w:val="left"/>
      <w:pPr>
        <w:ind w:left="649" w:hanging="360"/>
      </w:pPr>
      <w:rPr>
        <w:rFonts w:ascii="Symbol" w:hAnsi="Symbol"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nsid w:val="025364B1"/>
    <w:multiLevelType w:val="hybridMultilevel"/>
    <w:tmpl w:val="6DC82134"/>
    <w:lvl w:ilvl="0" w:tplc="944E0A3A">
      <w:start w:val="1"/>
      <w:numFmt w:val="bullet"/>
      <w:lvlText w:val="‒"/>
      <w:lvlJc w:val="left"/>
      <w:pPr>
        <w:ind w:left="360" w:hanging="360"/>
      </w:pPr>
      <w:rPr>
        <w:rFonts w:ascii="Calibri" w:hAnsi="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nsid w:val="025E0B05"/>
    <w:multiLevelType w:val="hybridMultilevel"/>
    <w:tmpl w:val="F7C029EA"/>
    <w:lvl w:ilvl="0" w:tplc="72581B88">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nsid w:val="02B21180"/>
    <w:multiLevelType w:val="hybridMultilevel"/>
    <w:tmpl w:val="3F82B204"/>
    <w:lvl w:ilvl="0" w:tplc="896698DE">
      <w:start w:val="1"/>
      <w:numFmt w:val="decimal"/>
      <w:lvlText w:val="%1."/>
      <w:lvlJc w:val="left"/>
      <w:pPr>
        <w:ind w:left="397" w:firstLine="0"/>
      </w:pPr>
      <w:rPr>
        <w:rFonts w:ascii="Arial Unicode MS" w:eastAsia="Arial Unicode MS" w:hAnsi="Arial Unicode MS" w:cs="Arial Unicode MS" w:hint="default"/>
        <w:b w:val="0"/>
        <w:i w:val="0"/>
        <w:strike w:val="0"/>
        <w:dstrike w:val="0"/>
        <w:color w:val="000000"/>
        <w:sz w:val="20"/>
        <w:szCs w:val="20"/>
        <w:u w:val="none" w:color="000000"/>
        <w:vertAlign w:val="baseli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040146BB"/>
    <w:multiLevelType w:val="hybridMultilevel"/>
    <w:tmpl w:val="673A78BA"/>
    <w:lvl w:ilvl="0" w:tplc="AA8E886E">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07393FFD"/>
    <w:multiLevelType w:val="hybridMultilevel"/>
    <w:tmpl w:val="35767FF2"/>
    <w:lvl w:ilvl="0" w:tplc="AA8E886E">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086120B1"/>
    <w:multiLevelType w:val="hybridMultilevel"/>
    <w:tmpl w:val="BB66CB46"/>
    <w:lvl w:ilvl="0" w:tplc="AA8E886E">
      <w:start w:val="1"/>
      <w:numFmt w:val="bullet"/>
      <w:lvlText w:val="-"/>
      <w:lvlJc w:val="left"/>
      <w:pPr>
        <w:ind w:left="-1779" w:hanging="360"/>
      </w:pPr>
      <w:rPr>
        <w:rFonts w:ascii="Courier New" w:hAnsi="Courier New" w:hint="default"/>
      </w:rPr>
    </w:lvl>
    <w:lvl w:ilvl="1" w:tplc="04070003" w:tentative="1">
      <w:start w:val="1"/>
      <w:numFmt w:val="bullet"/>
      <w:lvlText w:val="o"/>
      <w:lvlJc w:val="left"/>
      <w:pPr>
        <w:ind w:left="-1059" w:hanging="360"/>
      </w:pPr>
      <w:rPr>
        <w:rFonts w:ascii="Courier New" w:hAnsi="Courier New" w:cs="Courier New" w:hint="default"/>
      </w:rPr>
    </w:lvl>
    <w:lvl w:ilvl="2" w:tplc="04070005" w:tentative="1">
      <w:start w:val="1"/>
      <w:numFmt w:val="bullet"/>
      <w:lvlText w:val=""/>
      <w:lvlJc w:val="left"/>
      <w:pPr>
        <w:ind w:left="-339" w:hanging="360"/>
      </w:pPr>
      <w:rPr>
        <w:rFonts w:ascii="Wingdings" w:hAnsi="Wingdings" w:hint="default"/>
      </w:rPr>
    </w:lvl>
    <w:lvl w:ilvl="3" w:tplc="04070001" w:tentative="1">
      <w:start w:val="1"/>
      <w:numFmt w:val="bullet"/>
      <w:lvlText w:val=""/>
      <w:lvlJc w:val="left"/>
      <w:pPr>
        <w:ind w:left="381" w:hanging="360"/>
      </w:pPr>
      <w:rPr>
        <w:rFonts w:ascii="Symbol" w:hAnsi="Symbol" w:hint="default"/>
      </w:rPr>
    </w:lvl>
    <w:lvl w:ilvl="4" w:tplc="04070003" w:tentative="1">
      <w:start w:val="1"/>
      <w:numFmt w:val="bullet"/>
      <w:lvlText w:val="o"/>
      <w:lvlJc w:val="left"/>
      <w:pPr>
        <w:ind w:left="1101" w:hanging="360"/>
      </w:pPr>
      <w:rPr>
        <w:rFonts w:ascii="Courier New" w:hAnsi="Courier New" w:cs="Courier New" w:hint="default"/>
      </w:rPr>
    </w:lvl>
    <w:lvl w:ilvl="5" w:tplc="04070005" w:tentative="1">
      <w:start w:val="1"/>
      <w:numFmt w:val="bullet"/>
      <w:lvlText w:val=""/>
      <w:lvlJc w:val="left"/>
      <w:pPr>
        <w:ind w:left="1821" w:hanging="360"/>
      </w:pPr>
      <w:rPr>
        <w:rFonts w:ascii="Wingdings" w:hAnsi="Wingdings" w:hint="default"/>
      </w:rPr>
    </w:lvl>
    <w:lvl w:ilvl="6" w:tplc="04070001" w:tentative="1">
      <w:start w:val="1"/>
      <w:numFmt w:val="bullet"/>
      <w:lvlText w:val=""/>
      <w:lvlJc w:val="left"/>
      <w:pPr>
        <w:ind w:left="2541" w:hanging="360"/>
      </w:pPr>
      <w:rPr>
        <w:rFonts w:ascii="Symbol" w:hAnsi="Symbol" w:hint="default"/>
      </w:rPr>
    </w:lvl>
    <w:lvl w:ilvl="7" w:tplc="04070003" w:tentative="1">
      <w:start w:val="1"/>
      <w:numFmt w:val="bullet"/>
      <w:lvlText w:val="o"/>
      <w:lvlJc w:val="left"/>
      <w:pPr>
        <w:ind w:left="3261" w:hanging="360"/>
      </w:pPr>
      <w:rPr>
        <w:rFonts w:ascii="Courier New" w:hAnsi="Courier New" w:cs="Courier New" w:hint="default"/>
      </w:rPr>
    </w:lvl>
    <w:lvl w:ilvl="8" w:tplc="04070005" w:tentative="1">
      <w:start w:val="1"/>
      <w:numFmt w:val="bullet"/>
      <w:lvlText w:val=""/>
      <w:lvlJc w:val="left"/>
      <w:pPr>
        <w:ind w:left="3981" w:hanging="360"/>
      </w:pPr>
      <w:rPr>
        <w:rFonts w:ascii="Wingdings" w:hAnsi="Wingdings" w:hint="default"/>
      </w:rPr>
    </w:lvl>
  </w:abstractNum>
  <w:abstractNum w:abstractNumId="9">
    <w:nsid w:val="08BE1A75"/>
    <w:multiLevelType w:val="hybridMultilevel"/>
    <w:tmpl w:val="6972C09A"/>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nsid w:val="1650258B"/>
    <w:multiLevelType w:val="hybridMultilevel"/>
    <w:tmpl w:val="0E36A2BE"/>
    <w:lvl w:ilvl="0" w:tplc="BAA023A8">
      <w:start w:val="1"/>
      <w:numFmt w:val="decimal"/>
      <w:lvlText w:val="%1."/>
      <w:lvlJc w:val="left"/>
      <w:pPr>
        <w:ind w:left="397"/>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1" w:tplc="67FA6C3C">
      <w:start w:val="1"/>
      <w:numFmt w:val="lowerLetter"/>
      <w:lvlText w:val="%2"/>
      <w:lvlJc w:val="left"/>
      <w:pPr>
        <w:ind w:left="1320"/>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2" w:tplc="C8063C42">
      <w:start w:val="1"/>
      <w:numFmt w:val="lowerRoman"/>
      <w:lvlText w:val="%3"/>
      <w:lvlJc w:val="left"/>
      <w:pPr>
        <w:ind w:left="2040"/>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3" w:tplc="1AC202E6">
      <w:start w:val="1"/>
      <w:numFmt w:val="decimal"/>
      <w:lvlText w:val="%4"/>
      <w:lvlJc w:val="left"/>
      <w:pPr>
        <w:ind w:left="2760"/>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4" w:tplc="8278AC98">
      <w:start w:val="1"/>
      <w:numFmt w:val="lowerLetter"/>
      <w:lvlText w:val="%5"/>
      <w:lvlJc w:val="left"/>
      <w:pPr>
        <w:ind w:left="3480"/>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5" w:tplc="C8DE7AFA">
      <w:start w:val="1"/>
      <w:numFmt w:val="lowerRoman"/>
      <w:lvlText w:val="%6"/>
      <w:lvlJc w:val="left"/>
      <w:pPr>
        <w:ind w:left="4200"/>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6" w:tplc="323A613A">
      <w:start w:val="1"/>
      <w:numFmt w:val="decimal"/>
      <w:lvlText w:val="%7"/>
      <w:lvlJc w:val="left"/>
      <w:pPr>
        <w:ind w:left="4920"/>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7" w:tplc="76B2E5C4">
      <w:start w:val="1"/>
      <w:numFmt w:val="lowerLetter"/>
      <w:lvlText w:val="%8"/>
      <w:lvlJc w:val="left"/>
      <w:pPr>
        <w:ind w:left="5640"/>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8" w:tplc="4A0404E0">
      <w:start w:val="1"/>
      <w:numFmt w:val="lowerRoman"/>
      <w:lvlText w:val="%9"/>
      <w:lvlJc w:val="left"/>
      <w:pPr>
        <w:ind w:left="6360"/>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abstractNum>
  <w:abstractNum w:abstractNumId="11">
    <w:nsid w:val="16E15BB3"/>
    <w:multiLevelType w:val="hybridMultilevel"/>
    <w:tmpl w:val="3E66182A"/>
    <w:lvl w:ilvl="0" w:tplc="944E0A3A">
      <w:start w:val="1"/>
      <w:numFmt w:val="bullet"/>
      <w:lvlText w:val="‒"/>
      <w:lvlJc w:val="left"/>
      <w:pPr>
        <w:ind w:left="360" w:hanging="360"/>
      </w:pPr>
      <w:rPr>
        <w:rFonts w:ascii="Calibri" w:hAnsi="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nsid w:val="187A3132"/>
    <w:multiLevelType w:val="hybridMultilevel"/>
    <w:tmpl w:val="FAF65330"/>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nsid w:val="18A647DA"/>
    <w:multiLevelType w:val="hybridMultilevel"/>
    <w:tmpl w:val="7D56DA50"/>
    <w:lvl w:ilvl="0" w:tplc="AA8E886E">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191F7A5E"/>
    <w:multiLevelType w:val="hybridMultilevel"/>
    <w:tmpl w:val="53540DC0"/>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nsid w:val="19E5183E"/>
    <w:multiLevelType w:val="hybridMultilevel"/>
    <w:tmpl w:val="909C229A"/>
    <w:lvl w:ilvl="0" w:tplc="EF288DF6">
      <w:start w:val="1"/>
      <w:numFmt w:val="decimal"/>
      <w:lvlText w:val="%1."/>
      <w:lvlJc w:val="left"/>
      <w:pPr>
        <w:ind w:left="397"/>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1" w:tplc="98F4688A">
      <w:start w:val="1"/>
      <w:numFmt w:val="lowerLetter"/>
      <w:lvlText w:val="%2"/>
      <w:lvlJc w:val="left"/>
      <w:pPr>
        <w:ind w:left="1314"/>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2" w:tplc="D1B83996">
      <w:start w:val="1"/>
      <w:numFmt w:val="lowerRoman"/>
      <w:lvlText w:val="%3"/>
      <w:lvlJc w:val="left"/>
      <w:pPr>
        <w:ind w:left="2034"/>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3" w:tplc="A4F4BDD0">
      <w:start w:val="1"/>
      <w:numFmt w:val="decimal"/>
      <w:lvlText w:val="%4"/>
      <w:lvlJc w:val="left"/>
      <w:pPr>
        <w:ind w:left="2754"/>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4" w:tplc="48F8C0EE">
      <w:start w:val="1"/>
      <w:numFmt w:val="lowerLetter"/>
      <w:lvlText w:val="%5"/>
      <w:lvlJc w:val="left"/>
      <w:pPr>
        <w:ind w:left="3474"/>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5" w:tplc="1578F3AC">
      <w:start w:val="1"/>
      <w:numFmt w:val="lowerRoman"/>
      <w:lvlText w:val="%6"/>
      <w:lvlJc w:val="left"/>
      <w:pPr>
        <w:ind w:left="4194"/>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6" w:tplc="CFBE4E32">
      <w:start w:val="1"/>
      <w:numFmt w:val="decimal"/>
      <w:lvlText w:val="%7"/>
      <w:lvlJc w:val="left"/>
      <w:pPr>
        <w:ind w:left="4914"/>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7" w:tplc="2348D2A2">
      <w:start w:val="1"/>
      <w:numFmt w:val="lowerLetter"/>
      <w:lvlText w:val="%8"/>
      <w:lvlJc w:val="left"/>
      <w:pPr>
        <w:ind w:left="5634"/>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8" w:tplc="1284C38A">
      <w:start w:val="1"/>
      <w:numFmt w:val="lowerRoman"/>
      <w:lvlText w:val="%9"/>
      <w:lvlJc w:val="left"/>
      <w:pPr>
        <w:ind w:left="6354"/>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abstractNum>
  <w:abstractNum w:abstractNumId="16">
    <w:nsid w:val="1AD0433E"/>
    <w:multiLevelType w:val="hybridMultilevel"/>
    <w:tmpl w:val="C2EA0F60"/>
    <w:lvl w:ilvl="0" w:tplc="AA8E886E">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1B4611D0"/>
    <w:multiLevelType w:val="hybridMultilevel"/>
    <w:tmpl w:val="28D01208"/>
    <w:lvl w:ilvl="0" w:tplc="AA8E886E">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1E876472"/>
    <w:multiLevelType w:val="hybridMultilevel"/>
    <w:tmpl w:val="7CA06A88"/>
    <w:lvl w:ilvl="0" w:tplc="AA8E886E">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21C23876"/>
    <w:multiLevelType w:val="hybridMultilevel"/>
    <w:tmpl w:val="A032406C"/>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nsid w:val="25BB31B5"/>
    <w:multiLevelType w:val="hybridMultilevel"/>
    <w:tmpl w:val="502642EE"/>
    <w:lvl w:ilvl="0" w:tplc="AA8E886E">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27C26D31"/>
    <w:multiLevelType w:val="hybridMultilevel"/>
    <w:tmpl w:val="3F82B204"/>
    <w:lvl w:ilvl="0" w:tplc="896698DE">
      <w:start w:val="1"/>
      <w:numFmt w:val="decimal"/>
      <w:lvlText w:val="%1."/>
      <w:lvlJc w:val="left"/>
      <w:pPr>
        <w:ind w:left="397" w:firstLine="0"/>
      </w:pPr>
      <w:rPr>
        <w:rFonts w:ascii="Arial Unicode MS" w:eastAsia="Arial Unicode MS" w:hAnsi="Arial Unicode MS" w:cs="Arial Unicode MS" w:hint="default"/>
        <w:b w:val="0"/>
        <w:i w:val="0"/>
        <w:strike w:val="0"/>
        <w:dstrike w:val="0"/>
        <w:color w:val="000000"/>
        <w:sz w:val="20"/>
        <w:szCs w:val="20"/>
        <w:u w:val="none" w:color="000000"/>
        <w:vertAlign w:val="baseli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nsid w:val="29462868"/>
    <w:multiLevelType w:val="hybridMultilevel"/>
    <w:tmpl w:val="B4000FB4"/>
    <w:lvl w:ilvl="0" w:tplc="AA8E886E">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2A7C210B"/>
    <w:multiLevelType w:val="hybridMultilevel"/>
    <w:tmpl w:val="A7AACD9E"/>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nsid w:val="2F174B1C"/>
    <w:multiLevelType w:val="hybridMultilevel"/>
    <w:tmpl w:val="8428741E"/>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nsid w:val="30112BC1"/>
    <w:multiLevelType w:val="hybridMultilevel"/>
    <w:tmpl w:val="A25AC248"/>
    <w:lvl w:ilvl="0" w:tplc="AA8E886E">
      <w:start w:val="1"/>
      <w:numFmt w:val="bullet"/>
      <w:lvlText w:val="-"/>
      <w:lvlJc w:val="left"/>
      <w:pPr>
        <w:ind w:left="-1779" w:hanging="360"/>
      </w:pPr>
      <w:rPr>
        <w:rFonts w:ascii="Courier New" w:hAnsi="Courier New" w:hint="default"/>
      </w:rPr>
    </w:lvl>
    <w:lvl w:ilvl="1" w:tplc="04070003" w:tentative="1">
      <w:start w:val="1"/>
      <w:numFmt w:val="bullet"/>
      <w:lvlText w:val="o"/>
      <w:lvlJc w:val="left"/>
      <w:pPr>
        <w:ind w:left="-1059" w:hanging="360"/>
      </w:pPr>
      <w:rPr>
        <w:rFonts w:ascii="Courier New" w:hAnsi="Courier New" w:cs="Courier New" w:hint="default"/>
      </w:rPr>
    </w:lvl>
    <w:lvl w:ilvl="2" w:tplc="04070005" w:tentative="1">
      <w:start w:val="1"/>
      <w:numFmt w:val="bullet"/>
      <w:lvlText w:val=""/>
      <w:lvlJc w:val="left"/>
      <w:pPr>
        <w:ind w:left="-339" w:hanging="360"/>
      </w:pPr>
      <w:rPr>
        <w:rFonts w:ascii="Wingdings" w:hAnsi="Wingdings" w:hint="default"/>
      </w:rPr>
    </w:lvl>
    <w:lvl w:ilvl="3" w:tplc="04070001" w:tentative="1">
      <w:start w:val="1"/>
      <w:numFmt w:val="bullet"/>
      <w:lvlText w:val=""/>
      <w:lvlJc w:val="left"/>
      <w:pPr>
        <w:ind w:left="381" w:hanging="360"/>
      </w:pPr>
      <w:rPr>
        <w:rFonts w:ascii="Symbol" w:hAnsi="Symbol" w:hint="default"/>
      </w:rPr>
    </w:lvl>
    <w:lvl w:ilvl="4" w:tplc="04070003" w:tentative="1">
      <w:start w:val="1"/>
      <w:numFmt w:val="bullet"/>
      <w:lvlText w:val="o"/>
      <w:lvlJc w:val="left"/>
      <w:pPr>
        <w:ind w:left="1101" w:hanging="360"/>
      </w:pPr>
      <w:rPr>
        <w:rFonts w:ascii="Courier New" w:hAnsi="Courier New" w:cs="Courier New" w:hint="default"/>
      </w:rPr>
    </w:lvl>
    <w:lvl w:ilvl="5" w:tplc="04070005" w:tentative="1">
      <w:start w:val="1"/>
      <w:numFmt w:val="bullet"/>
      <w:lvlText w:val=""/>
      <w:lvlJc w:val="left"/>
      <w:pPr>
        <w:ind w:left="1821" w:hanging="360"/>
      </w:pPr>
      <w:rPr>
        <w:rFonts w:ascii="Wingdings" w:hAnsi="Wingdings" w:hint="default"/>
      </w:rPr>
    </w:lvl>
    <w:lvl w:ilvl="6" w:tplc="04070001" w:tentative="1">
      <w:start w:val="1"/>
      <w:numFmt w:val="bullet"/>
      <w:lvlText w:val=""/>
      <w:lvlJc w:val="left"/>
      <w:pPr>
        <w:ind w:left="2541" w:hanging="360"/>
      </w:pPr>
      <w:rPr>
        <w:rFonts w:ascii="Symbol" w:hAnsi="Symbol" w:hint="default"/>
      </w:rPr>
    </w:lvl>
    <w:lvl w:ilvl="7" w:tplc="04070003" w:tentative="1">
      <w:start w:val="1"/>
      <w:numFmt w:val="bullet"/>
      <w:lvlText w:val="o"/>
      <w:lvlJc w:val="left"/>
      <w:pPr>
        <w:ind w:left="3261" w:hanging="360"/>
      </w:pPr>
      <w:rPr>
        <w:rFonts w:ascii="Courier New" w:hAnsi="Courier New" w:cs="Courier New" w:hint="default"/>
      </w:rPr>
    </w:lvl>
    <w:lvl w:ilvl="8" w:tplc="04070005" w:tentative="1">
      <w:start w:val="1"/>
      <w:numFmt w:val="bullet"/>
      <w:lvlText w:val=""/>
      <w:lvlJc w:val="left"/>
      <w:pPr>
        <w:ind w:left="3981" w:hanging="360"/>
      </w:pPr>
      <w:rPr>
        <w:rFonts w:ascii="Wingdings" w:hAnsi="Wingdings" w:hint="default"/>
      </w:rPr>
    </w:lvl>
  </w:abstractNum>
  <w:abstractNum w:abstractNumId="26">
    <w:nsid w:val="332956A1"/>
    <w:multiLevelType w:val="hybridMultilevel"/>
    <w:tmpl w:val="B0B49932"/>
    <w:lvl w:ilvl="0" w:tplc="F6827ADC">
      <w:start w:val="1"/>
      <w:numFmt w:val="decimal"/>
      <w:lvlText w:val="%1."/>
      <w:lvlJc w:val="left"/>
      <w:pPr>
        <w:ind w:left="397"/>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1" w:tplc="EF867E14">
      <w:start w:val="1"/>
      <w:numFmt w:val="lowerLetter"/>
      <w:lvlText w:val="%2"/>
      <w:lvlJc w:val="left"/>
      <w:pPr>
        <w:ind w:left="1314"/>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2" w:tplc="5E7055F4">
      <w:start w:val="1"/>
      <w:numFmt w:val="lowerRoman"/>
      <w:lvlText w:val="%3"/>
      <w:lvlJc w:val="left"/>
      <w:pPr>
        <w:ind w:left="2034"/>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3" w:tplc="00C025D2">
      <w:start w:val="1"/>
      <w:numFmt w:val="decimal"/>
      <w:lvlText w:val="%4"/>
      <w:lvlJc w:val="left"/>
      <w:pPr>
        <w:ind w:left="2754"/>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4" w:tplc="2B362082">
      <w:start w:val="1"/>
      <w:numFmt w:val="lowerLetter"/>
      <w:lvlText w:val="%5"/>
      <w:lvlJc w:val="left"/>
      <w:pPr>
        <w:ind w:left="3474"/>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5" w:tplc="7D48D538">
      <w:start w:val="1"/>
      <w:numFmt w:val="lowerRoman"/>
      <w:lvlText w:val="%6"/>
      <w:lvlJc w:val="left"/>
      <w:pPr>
        <w:ind w:left="4194"/>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6" w:tplc="52F60574">
      <w:start w:val="1"/>
      <w:numFmt w:val="decimal"/>
      <w:lvlText w:val="%7"/>
      <w:lvlJc w:val="left"/>
      <w:pPr>
        <w:ind w:left="4914"/>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7" w:tplc="7B90B74A">
      <w:start w:val="1"/>
      <w:numFmt w:val="lowerLetter"/>
      <w:lvlText w:val="%8"/>
      <w:lvlJc w:val="left"/>
      <w:pPr>
        <w:ind w:left="5634"/>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8" w:tplc="458EDB04">
      <w:start w:val="1"/>
      <w:numFmt w:val="lowerRoman"/>
      <w:lvlText w:val="%9"/>
      <w:lvlJc w:val="left"/>
      <w:pPr>
        <w:ind w:left="6354"/>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abstractNum>
  <w:abstractNum w:abstractNumId="27">
    <w:nsid w:val="333819B7"/>
    <w:multiLevelType w:val="hybridMultilevel"/>
    <w:tmpl w:val="5D94716A"/>
    <w:lvl w:ilvl="0" w:tplc="944E0A3A">
      <w:start w:val="1"/>
      <w:numFmt w:val="bullet"/>
      <w:lvlText w:val="‒"/>
      <w:lvlJc w:val="left"/>
      <w:pPr>
        <w:ind w:left="360" w:hanging="360"/>
      </w:pPr>
      <w:rPr>
        <w:rFonts w:ascii="Calibri" w:hAnsi="Calibri" w:hint="default"/>
      </w:rPr>
    </w:lvl>
    <w:lvl w:ilvl="1" w:tplc="04070001">
      <w:start w:val="1"/>
      <w:numFmt w:val="bullet"/>
      <w:lvlText w:val=""/>
      <w:lvlJc w:val="left"/>
      <w:pPr>
        <w:ind w:left="785" w:hanging="360"/>
      </w:pPr>
      <w:rPr>
        <w:rFonts w:ascii="Symbol" w:hAnsi="Symbol"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8">
    <w:nsid w:val="337B3D1A"/>
    <w:multiLevelType w:val="hybridMultilevel"/>
    <w:tmpl w:val="C07CC820"/>
    <w:lvl w:ilvl="0" w:tplc="AA8E886E">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nsid w:val="35D90ACA"/>
    <w:multiLevelType w:val="hybridMultilevel"/>
    <w:tmpl w:val="2772CB74"/>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0">
    <w:nsid w:val="36150F2E"/>
    <w:multiLevelType w:val="hybridMultilevel"/>
    <w:tmpl w:val="3A66D3F2"/>
    <w:lvl w:ilvl="0" w:tplc="944E0A3A">
      <w:start w:val="1"/>
      <w:numFmt w:val="bullet"/>
      <w:lvlText w:val="‒"/>
      <w:lvlJc w:val="left"/>
      <w:pPr>
        <w:ind w:left="360" w:hanging="360"/>
      </w:pPr>
      <w:rPr>
        <w:rFonts w:ascii="Calibri" w:hAnsi="Calibri"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1">
    <w:nsid w:val="36680177"/>
    <w:multiLevelType w:val="hybridMultilevel"/>
    <w:tmpl w:val="AC84EBCA"/>
    <w:lvl w:ilvl="0" w:tplc="AA8E886E">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nsid w:val="37C95F04"/>
    <w:multiLevelType w:val="hybridMultilevel"/>
    <w:tmpl w:val="E9F4CA6E"/>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3">
    <w:nsid w:val="3DC1501E"/>
    <w:multiLevelType w:val="hybridMultilevel"/>
    <w:tmpl w:val="BE6004B2"/>
    <w:lvl w:ilvl="0" w:tplc="04070001">
      <w:start w:val="1"/>
      <w:numFmt w:val="bullet"/>
      <w:lvlText w:val=""/>
      <w:lvlJc w:val="left"/>
      <w:pPr>
        <w:ind w:left="360" w:hanging="360"/>
      </w:pPr>
      <w:rPr>
        <w:rFonts w:ascii="Symbol" w:hAnsi="Symbol" w:hint="default"/>
      </w:rPr>
    </w:lvl>
    <w:lvl w:ilvl="1" w:tplc="AA8E886E">
      <w:start w:val="1"/>
      <w:numFmt w:val="bullet"/>
      <w:lvlText w:val="-"/>
      <w:lvlJc w:val="left"/>
      <w:pPr>
        <w:ind w:left="649"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4">
    <w:nsid w:val="3EA923DF"/>
    <w:multiLevelType w:val="hybridMultilevel"/>
    <w:tmpl w:val="9F4EE076"/>
    <w:lvl w:ilvl="0" w:tplc="AA8E886E">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nsid w:val="3F364DB2"/>
    <w:multiLevelType w:val="hybridMultilevel"/>
    <w:tmpl w:val="C01ED506"/>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6">
    <w:nsid w:val="41936742"/>
    <w:multiLevelType w:val="hybridMultilevel"/>
    <w:tmpl w:val="45C62F70"/>
    <w:lvl w:ilvl="0" w:tplc="B8201E7A">
      <w:start w:val="1"/>
      <w:numFmt w:val="decimal"/>
      <w:lvlText w:val="%1."/>
      <w:lvlJc w:val="left"/>
      <w:pPr>
        <w:ind w:left="397" w:firstLine="0"/>
      </w:pPr>
      <w:rPr>
        <w:rFonts w:ascii="Arial Unicode MS" w:eastAsia="Arial Unicode MS" w:hAnsi="Arial Unicode MS" w:cs="Arial Unicode MS" w:hint="default"/>
        <w:b w:val="0"/>
        <w:i w:val="0"/>
        <w:strike w:val="0"/>
        <w:dstrike w:val="0"/>
        <w:color w:val="000000"/>
        <w:sz w:val="20"/>
        <w:szCs w:val="20"/>
        <w:u w:val="none" w:color="000000"/>
        <w:vertAlign w:val="baseli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nsid w:val="41940794"/>
    <w:multiLevelType w:val="hybridMultilevel"/>
    <w:tmpl w:val="B71E7BB6"/>
    <w:lvl w:ilvl="0" w:tplc="944E0A3A">
      <w:start w:val="1"/>
      <w:numFmt w:val="bullet"/>
      <w:lvlText w:val="‒"/>
      <w:lvlJc w:val="left"/>
      <w:pPr>
        <w:ind w:left="360" w:hanging="360"/>
      </w:pPr>
      <w:rPr>
        <w:rFonts w:ascii="Calibri" w:hAnsi="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8">
    <w:nsid w:val="43000CF0"/>
    <w:multiLevelType w:val="hybridMultilevel"/>
    <w:tmpl w:val="11B4A0BE"/>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9">
    <w:nsid w:val="48495621"/>
    <w:multiLevelType w:val="hybridMultilevel"/>
    <w:tmpl w:val="EC9A7BDE"/>
    <w:lvl w:ilvl="0" w:tplc="AA8E886E">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nsid w:val="4A3C1709"/>
    <w:multiLevelType w:val="hybridMultilevel"/>
    <w:tmpl w:val="D87EF200"/>
    <w:lvl w:ilvl="0" w:tplc="AA8E886E">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nsid w:val="4B9F4E92"/>
    <w:multiLevelType w:val="hybridMultilevel"/>
    <w:tmpl w:val="128E3282"/>
    <w:lvl w:ilvl="0" w:tplc="AA8E886E">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nsid w:val="4D2837A6"/>
    <w:multiLevelType w:val="hybridMultilevel"/>
    <w:tmpl w:val="2FD4484C"/>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3">
    <w:nsid w:val="4DCD6F7F"/>
    <w:multiLevelType w:val="hybridMultilevel"/>
    <w:tmpl w:val="4E521510"/>
    <w:lvl w:ilvl="0" w:tplc="AA8E886E">
      <w:start w:val="1"/>
      <w:numFmt w:val="bullet"/>
      <w:lvlText w:val="-"/>
      <w:lvlJc w:val="left"/>
      <w:pPr>
        <w:ind w:left="-708" w:hanging="360"/>
      </w:pPr>
      <w:rPr>
        <w:rFonts w:ascii="Courier New" w:hAnsi="Courier New" w:hint="default"/>
      </w:rPr>
    </w:lvl>
    <w:lvl w:ilvl="1" w:tplc="04070003" w:tentative="1">
      <w:start w:val="1"/>
      <w:numFmt w:val="bullet"/>
      <w:lvlText w:val="o"/>
      <w:lvlJc w:val="left"/>
      <w:pPr>
        <w:ind w:left="12" w:hanging="360"/>
      </w:pPr>
      <w:rPr>
        <w:rFonts w:ascii="Courier New" w:hAnsi="Courier New" w:cs="Courier New" w:hint="default"/>
      </w:rPr>
    </w:lvl>
    <w:lvl w:ilvl="2" w:tplc="04070005" w:tentative="1">
      <w:start w:val="1"/>
      <w:numFmt w:val="bullet"/>
      <w:lvlText w:val=""/>
      <w:lvlJc w:val="left"/>
      <w:pPr>
        <w:ind w:left="732" w:hanging="360"/>
      </w:pPr>
      <w:rPr>
        <w:rFonts w:ascii="Wingdings" w:hAnsi="Wingdings" w:hint="default"/>
      </w:rPr>
    </w:lvl>
    <w:lvl w:ilvl="3" w:tplc="04070001" w:tentative="1">
      <w:start w:val="1"/>
      <w:numFmt w:val="bullet"/>
      <w:lvlText w:val=""/>
      <w:lvlJc w:val="left"/>
      <w:pPr>
        <w:ind w:left="1452" w:hanging="360"/>
      </w:pPr>
      <w:rPr>
        <w:rFonts w:ascii="Symbol" w:hAnsi="Symbol" w:hint="default"/>
      </w:rPr>
    </w:lvl>
    <w:lvl w:ilvl="4" w:tplc="04070003" w:tentative="1">
      <w:start w:val="1"/>
      <w:numFmt w:val="bullet"/>
      <w:lvlText w:val="o"/>
      <w:lvlJc w:val="left"/>
      <w:pPr>
        <w:ind w:left="2172" w:hanging="360"/>
      </w:pPr>
      <w:rPr>
        <w:rFonts w:ascii="Courier New" w:hAnsi="Courier New" w:cs="Courier New" w:hint="default"/>
      </w:rPr>
    </w:lvl>
    <w:lvl w:ilvl="5" w:tplc="04070005" w:tentative="1">
      <w:start w:val="1"/>
      <w:numFmt w:val="bullet"/>
      <w:lvlText w:val=""/>
      <w:lvlJc w:val="left"/>
      <w:pPr>
        <w:ind w:left="2892" w:hanging="360"/>
      </w:pPr>
      <w:rPr>
        <w:rFonts w:ascii="Wingdings" w:hAnsi="Wingdings" w:hint="default"/>
      </w:rPr>
    </w:lvl>
    <w:lvl w:ilvl="6" w:tplc="04070001" w:tentative="1">
      <w:start w:val="1"/>
      <w:numFmt w:val="bullet"/>
      <w:lvlText w:val=""/>
      <w:lvlJc w:val="left"/>
      <w:pPr>
        <w:ind w:left="3612" w:hanging="360"/>
      </w:pPr>
      <w:rPr>
        <w:rFonts w:ascii="Symbol" w:hAnsi="Symbol" w:hint="default"/>
      </w:rPr>
    </w:lvl>
    <w:lvl w:ilvl="7" w:tplc="04070003" w:tentative="1">
      <w:start w:val="1"/>
      <w:numFmt w:val="bullet"/>
      <w:lvlText w:val="o"/>
      <w:lvlJc w:val="left"/>
      <w:pPr>
        <w:ind w:left="4332" w:hanging="360"/>
      </w:pPr>
      <w:rPr>
        <w:rFonts w:ascii="Courier New" w:hAnsi="Courier New" w:cs="Courier New" w:hint="default"/>
      </w:rPr>
    </w:lvl>
    <w:lvl w:ilvl="8" w:tplc="04070005" w:tentative="1">
      <w:start w:val="1"/>
      <w:numFmt w:val="bullet"/>
      <w:lvlText w:val=""/>
      <w:lvlJc w:val="left"/>
      <w:pPr>
        <w:ind w:left="5052" w:hanging="360"/>
      </w:pPr>
      <w:rPr>
        <w:rFonts w:ascii="Wingdings" w:hAnsi="Wingdings" w:hint="default"/>
      </w:rPr>
    </w:lvl>
  </w:abstractNum>
  <w:abstractNum w:abstractNumId="44">
    <w:nsid w:val="507A1F39"/>
    <w:multiLevelType w:val="hybridMultilevel"/>
    <w:tmpl w:val="F246054A"/>
    <w:lvl w:ilvl="0" w:tplc="AA8E886E">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5">
    <w:nsid w:val="51335A57"/>
    <w:multiLevelType w:val="hybridMultilevel"/>
    <w:tmpl w:val="0EC4B5B0"/>
    <w:lvl w:ilvl="0" w:tplc="AA8E886E">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6">
    <w:nsid w:val="51D059E4"/>
    <w:multiLevelType w:val="hybridMultilevel"/>
    <w:tmpl w:val="6BF4E08C"/>
    <w:lvl w:ilvl="0" w:tplc="AA8E886E">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7">
    <w:nsid w:val="57A21E5D"/>
    <w:multiLevelType w:val="hybridMultilevel"/>
    <w:tmpl w:val="10EC7130"/>
    <w:lvl w:ilvl="0" w:tplc="DBE8DD3A">
      <w:start w:val="1"/>
      <w:numFmt w:val="decimal"/>
      <w:lvlText w:val="%1."/>
      <w:lvlJc w:val="left"/>
      <w:pPr>
        <w:ind w:left="397" w:firstLine="0"/>
      </w:pPr>
      <w:rPr>
        <w:rFonts w:ascii="Arial Unicode MS" w:eastAsia="Arial Unicode MS" w:hAnsi="Arial Unicode MS" w:cs="Arial Unicode MS" w:hint="default"/>
        <w:b w:val="0"/>
        <w:i w:val="0"/>
        <w:strike w:val="0"/>
        <w:dstrike w:val="0"/>
        <w:color w:val="000000"/>
        <w:sz w:val="20"/>
        <w:szCs w:val="20"/>
        <w:u w:val="none" w:color="000000"/>
        <w:vertAlign w:val="baseli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8">
    <w:nsid w:val="58726361"/>
    <w:multiLevelType w:val="hybridMultilevel"/>
    <w:tmpl w:val="A4FE50B8"/>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9">
    <w:nsid w:val="58A4527C"/>
    <w:multiLevelType w:val="hybridMultilevel"/>
    <w:tmpl w:val="622CB5E8"/>
    <w:lvl w:ilvl="0" w:tplc="AA8E886E">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0">
    <w:nsid w:val="5A467212"/>
    <w:multiLevelType w:val="hybridMultilevel"/>
    <w:tmpl w:val="CDE09852"/>
    <w:lvl w:ilvl="0" w:tplc="AA8E886E">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1">
    <w:nsid w:val="5C9B687F"/>
    <w:multiLevelType w:val="hybridMultilevel"/>
    <w:tmpl w:val="214E0E08"/>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2">
    <w:nsid w:val="5F230650"/>
    <w:multiLevelType w:val="hybridMultilevel"/>
    <w:tmpl w:val="B34267EE"/>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3">
    <w:nsid w:val="5F353EAC"/>
    <w:multiLevelType w:val="hybridMultilevel"/>
    <w:tmpl w:val="1BE81D04"/>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4">
    <w:nsid w:val="63AF0FD8"/>
    <w:multiLevelType w:val="hybridMultilevel"/>
    <w:tmpl w:val="0672B796"/>
    <w:lvl w:ilvl="0" w:tplc="AA8E886E">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5">
    <w:nsid w:val="644A2C98"/>
    <w:multiLevelType w:val="hybridMultilevel"/>
    <w:tmpl w:val="E84C512A"/>
    <w:lvl w:ilvl="0" w:tplc="944E0A3A">
      <w:start w:val="1"/>
      <w:numFmt w:val="bullet"/>
      <w:lvlText w:val="‒"/>
      <w:lvlJc w:val="left"/>
      <w:pPr>
        <w:ind w:left="360" w:hanging="360"/>
      </w:pPr>
      <w:rPr>
        <w:rFonts w:ascii="Calibri" w:hAnsi="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6">
    <w:nsid w:val="646530BA"/>
    <w:multiLevelType w:val="hybridMultilevel"/>
    <w:tmpl w:val="2D267D8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7">
    <w:nsid w:val="65FA018B"/>
    <w:multiLevelType w:val="hybridMultilevel"/>
    <w:tmpl w:val="A24A59C6"/>
    <w:lvl w:ilvl="0" w:tplc="944E0A3A">
      <w:start w:val="1"/>
      <w:numFmt w:val="bullet"/>
      <w:lvlText w:val="‒"/>
      <w:lvlJc w:val="left"/>
      <w:pPr>
        <w:ind w:left="360" w:hanging="360"/>
      </w:pPr>
      <w:rPr>
        <w:rFonts w:ascii="Calibri" w:hAnsi="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8">
    <w:nsid w:val="67492813"/>
    <w:multiLevelType w:val="hybridMultilevel"/>
    <w:tmpl w:val="413CFB0E"/>
    <w:lvl w:ilvl="0" w:tplc="AA8E886E">
      <w:start w:val="1"/>
      <w:numFmt w:val="bullet"/>
      <w:lvlText w:val="-"/>
      <w:lvlJc w:val="left"/>
      <w:pPr>
        <w:ind w:left="360" w:hanging="360"/>
      </w:pPr>
      <w:rPr>
        <w:rFonts w:ascii="Courier New" w:hAnsi="Courier New"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9">
    <w:nsid w:val="6C3F6E2D"/>
    <w:multiLevelType w:val="hybridMultilevel"/>
    <w:tmpl w:val="E3A85A4A"/>
    <w:lvl w:ilvl="0" w:tplc="944E0A3A">
      <w:start w:val="1"/>
      <w:numFmt w:val="bullet"/>
      <w:lvlText w:val="‒"/>
      <w:lvlJc w:val="left"/>
      <w:pPr>
        <w:ind w:left="720" w:hanging="360"/>
      </w:pPr>
      <w:rPr>
        <w:rFonts w:ascii="Calibri" w:hAnsi="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0">
    <w:nsid w:val="6C5F4940"/>
    <w:multiLevelType w:val="hybridMultilevel"/>
    <w:tmpl w:val="AFB05E48"/>
    <w:lvl w:ilvl="0" w:tplc="AA8E886E">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1">
    <w:nsid w:val="6C7A53FA"/>
    <w:multiLevelType w:val="hybridMultilevel"/>
    <w:tmpl w:val="D274222C"/>
    <w:lvl w:ilvl="0" w:tplc="04070001">
      <w:start w:val="1"/>
      <w:numFmt w:val="bullet"/>
      <w:lvlText w:val=""/>
      <w:lvlJc w:val="left"/>
      <w:pPr>
        <w:ind w:left="-351" w:hanging="360"/>
      </w:pPr>
      <w:rPr>
        <w:rFonts w:ascii="Symbol" w:hAnsi="Symbol" w:hint="default"/>
      </w:rPr>
    </w:lvl>
    <w:lvl w:ilvl="1" w:tplc="04070003" w:tentative="1">
      <w:start w:val="1"/>
      <w:numFmt w:val="bullet"/>
      <w:lvlText w:val="o"/>
      <w:lvlJc w:val="left"/>
      <w:pPr>
        <w:ind w:left="369" w:hanging="360"/>
      </w:pPr>
      <w:rPr>
        <w:rFonts w:ascii="Courier New" w:hAnsi="Courier New" w:cs="Courier New" w:hint="default"/>
      </w:rPr>
    </w:lvl>
    <w:lvl w:ilvl="2" w:tplc="04070005" w:tentative="1">
      <w:start w:val="1"/>
      <w:numFmt w:val="bullet"/>
      <w:lvlText w:val=""/>
      <w:lvlJc w:val="left"/>
      <w:pPr>
        <w:ind w:left="1089" w:hanging="360"/>
      </w:pPr>
      <w:rPr>
        <w:rFonts w:ascii="Wingdings" w:hAnsi="Wingdings" w:hint="default"/>
      </w:rPr>
    </w:lvl>
    <w:lvl w:ilvl="3" w:tplc="04070001" w:tentative="1">
      <w:start w:val="1"/>
      <w:numFmt w:val="bullet"/>
      <w:lvlText w:val=""/>
      <w:lvlJc w:val="left"/>
      <w:pPr>
        <w:ind w:left="1809" w:hanging="360"/>
      </w:pPr>
      <w:rPr>
        <w:rFonts w:ascii="Symbol" w:hAnsi="Symbol" w:hint="default"/>
      </w:rPr>
    </w:lvl>
    <w:lvl w:ilvl="4" w:tplc="04070003" w:tentative="1">
      <w:start w:val="1"/>
      <w:numFmt w:val="bullet"/>
      <w:lvlText w:val="o"/>
      <w:lvlJc w:val="left"/>
      <w:pPr>
        <w:ind w:left="2529" w:hanging="360"/>
      </w:pPr>
      <w:rPr>
        <w:rFonts w:ascii="Courier New" w:hAnsi="Courier New" w:cs="Courier New" w:hint="default"/>
      </w:rPr>
    </w:lvl>
    <w:lvl w:ilvl="5" w:tplc="04070005" w:tentative="1">
      <w:start w:val="1"/>
      <w:numFmt w:val="bullet"/>
      <w:lvlText w:val=""/>
      <w:lvlJc w:val="left"/>
      <w:pPr>
        <w:ind w:left="3249" w:hanging="360"/>
      </w:pPr>
      <w:rPr>
        <w:rFonts w:ascii="Wingdings" w:hAnsi="Wingdings" w:hint="default"/>
      </w:rPr>
    </w:lvl>
    <w:lvl w:ilvl="6" w:tplc="04070001" w:tentative="1">
      <w:start w:val="1"/>
      <w:numFmt w:val="bullet"/>
      <w:lvlText w:val=""/>
      <w:lvlJc w:val="left"/>
      <w:pPr>
        <w:ind w:left="3969" w:hanging="360"/>
      </w:pPr>
      <w:rPr>
        <w:rFonts w:ascii="Symbol" w:hAnsi="Symbol" w:hint="default"/>
      </w:rPr>
    </w:lvl>
    <w:lvl w:ilvl="7" w:tplc="04070003" w:tentative="1">
      <w:start w:val="1"/>
      <w:numFmt w:val="bullet"/>
      <w:lvlText w:val="o"/>
      <w:lvlJc w:val="left"/>
      <w:pPr>
        <w:ind w:left="4689" w:hanging="360"/>
      </w:pPr>
      <w:rPr>
        <w:rFonts w:ascii="Courier New" w:hAnsi="Courier New" w:cs="Courier New" w:hint="default"/>
      </w:rPr>
    </w:lvl>
    <w:lvl w:ilvl="8" w:tplc="04070005" w:tentative="1">
      <w:start w:val="1"/>
      <w:numFmt w:val="bullet"/>
      <w:lvlText w:val=""/>
      <w:lvlJc w:val="left"/>
      <w:pPr>
        <w:ind w:left="5409" w:hanging="360"/>
      </w:pPr>
      <w:rPr>
        <w:rFonts w:ascii="Wingdings" w:hAnsi="Wingdings" w:hint="default"/>
      </w:rPr>
    </w:lvl>
  </w:abstractNum>
  <w:abstractNum w:abstractNumId="62">
    <w:nsid w:val="6CAC5DE3"/>
    <w:multiLevelType w:val="hybridMultilevel"/>
    <w:tmpl w:val="E8824DE0"/>
    <w:lvl w:ilvl="0" w:tplc="944E0A3A">
      <w:start w:val="1"/>
      <w:numFmt w:val="bullet"/>
      <w:lvlText w:val="‒"/>
      <w:lvlJc w:val="left"/>
      <w:pPr>
        <w:ind w:left="360" w:hanging="360"/>
      </w:pPr>
      <w:rPr>
        <w:rFonts w:ascii="Calibri" w:hAnsi="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3">
    <w:nsid w:val="6CD90840"/>
    <w:multiLevelType w:val="hybridMultilevel"/>
    <w:tmpl w:val="3B32653C"/>
    <w:lvl w:ilvl="0" w:tplc="AA8E886E">
      <w:start w:val="1"/>
      <w:numFmt w:val="bullet"/>
      <w:lvlText w:val="-"/>
      <w:lvlJc w:val="left"/>
      <w:pPr>
        <w:ind w:left="1080" w:hanging="360"/>
      </w:pPr>
      <w:rPr>
        <w:rFonts w:ascii="Courier New" w:hAnsi="Courier New"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64">
    <w:nsid w:val="6FA71EAE"/>
    <w:multiLevelType w:val="hybridMultilevel"/>
    <w:tmpl w:val="4DB82290"/>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5">
    <w:nsid w:val="750504F0"/>
    <w:multiLevelType w:val="hybridMultilevel"/>
    <w:tmpl w:val="43300C9A"/>
    <w:lvl w:ilvl="0" w:tplc="7BEEE612">
      <w:start w:val="1"/>
      <w:numFmt w:val="decimal"/>
      <w:lvlText w:val="%1."/>
      <w:lvlJc w:val="left"/>
      <w:pPr>
        <w:ind w:left="397" w:firstLine="0"/>
      </w:pPr>
      <w:rPr>
        <w:rFonts w:ascii="Arial Unicode MS" w:eastAsia="Arial Unicode MS" w:hAnsi="Arial Unicode MS" w:cs="Arial Unicode MS" w:hint="default"/>
        <w:b w:val="0"/>
        <w:i w:val="0"/>
        <w:strike w:val="0"/>
        <w:dstrike w:val="0"/>
        <w:color w:val="000000"/>
        <w:sz w:val="20"/>
        <w:szCs w:val="20"/>
        <w:u w:val="none" w:color="000000"/>
        <w:vertAlign w:val="baseli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6">
    <w:nsid w:val="77C93166"/>
    <w:multiLevelType w:val="hybridMultilevel"/>
    <w:tmpl w:val="A0E05550"/>
    <w:lvl w:ilvl="0" w:tplc="AA8E886E">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7">
    <w:nsid w:val="78E82AE2"/>
    <w:multiLevelType w:val="hybridMultilevel"/>
    <w:tmpl w:val="1E806B38"/>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8">
    <w:nsid w:val="7BE97C03"/>
    <w:multiLevelType w:val="hybridMultilevel"/>
    <w:tmpl w:val="963CF7F2"/>
    <w:lvl w:ilvl="0" w:tplc="AA8E886E">
      <w:start w:val="1"/>
      <w:numFmt w:val="bullet"/>
      <w:lvlText w:val="-"/>
      <w:lvlJc w:val="left"/>
      <w:pPr>
        <w:ind w:left="720" w:hanging="360"/>
      </w:pPr>
      <w:rPr>
        <w:rFonts w:ascii="Courier New" w:hAnsi="Courier New"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9">
    <w:nsid w:val="7CCA12C7"/>
    <w:multiLevelType w:val="hybridMultilevel"/>
    <w:tmpl w:val="4676712E"/>
    <w:lvl w:ilvl="0" w:tplc="944E0A3A">
      <w:start w:val="1"/>
      <w:numFmt w:val="bullet"/>
      <w:lvlText w:val="‒"/>
      <w:lvlJc w:val="left"/>
      <w:pPr>
        <w:ind w:left="360" w:hanging="360"/>
      </w:pPr>
      <w:rPr>
        <w:rFonts w:ascii="Calibri" w:hAnsi="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0">
    <w:nsid w:val="7D2E341C"/>
    <w:multiLevelType w:val="hybridMultilevel"/>
    <w:tmpl w:val="C69CC8C2"/>
    <w:lvl w:ilvl="0" w:tplc="31981070">
      <w:start w:val="20"/>
      <w:numFmt w:val="decimal"/>
      <w:lvlText w:val="%1."/>
      <w:lvlJc w:val="left"/>
      <w:pPr>
        <w:ind w:left="397"/>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1" w:tplc="0C5A389A">
      <w:start w:val="1"/>
      <w:numFmt w:val="lowerLetter"/>
      <w:lvlText w:val="%2"/>
      <w:lvlJc w:val="left"/>
      <w:pPr>
        <w:ind w:left="1262"/>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2" w:tplc="F4D677CE">
      <w:start w:val="1"/>
      <w:numFmt w:val="lowerRoman"/>
      <w:lvlText w:val="%3"/>
      <w:lvlJc w:val="left"/>
      <w:pPr>
        <w:ind w:left="1982"/>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3" w:tplc="A3B4BE8E">
      <w:start w:val="1"/>
      <w:numFmt w:val="decimal"/>
      <w:lvlText w:val="%4"/>
      <w:lvlJc w:val="left"/>
      <w:pPr>
        <w:ind w:left="2702"/>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4" w:tplc="D12AE73C">
      <w:start w:val="1"/>
      <w:numFmt w:val="lowerLetter"/>
      <w:lvlText w:val="%5"/>
      <w:lvlJc w:val="left"/>
      <w:pPr>
        <w:ind w:left="3422"/>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5" w:tplc="8DFC9D3A">
      <w:start w:val="1"/>
      <w:numFmt w:val="lowerRoman"/>
      <w:lvlText w:val="%6"/>
      <w:lvlJc w:val="left"/>
      <w:pPr>
        <w:ind w:left="4142"/>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6" w:tplc="52FE527A">
      <w:start w:val="1"/>
      <w:numFmt w:val="decimal"/>
      <w:lvlText w:val="%7"/>
      <w:lvlJc w:val="left"/>
      <w:pPr>
        <w:ind w:left="4862"/>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7" w:tplc="9F923A7E">
      <w:start w:val="1"/>
      <w:numFmt w:val="lowerLetter"/>
      <w:lvlText w:val="%8"/>
      <w:lvlJc w:val="left"/>
      <w:pPr>
        <w:ind w:left="5582"/>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8" w:tplc="6A84A338">
      <w:start w:val="1"/>
      <w:numFmt w:val="lowerRoman"/>
      <w:lvlText w:val="%9"/>
      <w:lvlJc w:val="left"/>
      <w:pPr>
        <w:ind w:left="6302"/>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abstractNum>
  <w:abstractNum w:abstractNumId="71">
    <w:nsid w:val="7D627620"/>
    <w:multiLevelType w:val="hybridMultilevel"/>
    <w:tmpl w:val="0F8A8D76"/>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2">
    <w:nsid w:val="7E5D78A4"/>
    <w:multiLevelType w:val="hybridMultilevel"/>
    <w:tmpl w:val="D750BBD6"/>
    <w:lvl w:ilvl="0" w:tplc="04070001">
      <w:start w:val="1"/>
      <w:numFmt w:val="bullet"/>
      <w:lvlText w:val=""/>
      <w:lvlJc w:val="left"/>
      <w:pPr>
        <w:ind w:left="360" w:hanging="360"/>
      </w:pPr>
      <w:rPr>
        <w:rFonts w:ascii="Symbol" w:hAnsi="Symbol" w:hint="default"/>
      </w:rPr>
    </w:lvl>
    <w:lvl w:ilvl="1" w:tplc="AA8E886E">
      <w:start w:val="1"/>
      <w:numFmt w:val="bullet"/>
      <w:lvlText w:val="-"/>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67"/>
  </w:num>
  <w:num w:numId="2">
    <w:abstractNumId w:val="46"/>
  </w:num>
  <w:num w:numId="3">
    <w:abstractNumId w:val="32"/>
  </w:num>
  <w:num w:numId="4">
    <w:abstractNumId w:val="37"/>
  </w:num>
  <w:num w:numId="5">
    <w:abstractNumId w:val="3"/>
  </w:num>
  <w:num w:numId="6">
    <w:abstractNumId w:val="62"/>
  </w:num>
  <w:num w:numId="7">
    <w:abstractNumId w:val="55"/>
  </w:num>
  <w:num w:numId="8">
    <w:abstractNumId w:val="56"/>
  </w:num>
  <w:num w:numId="9">
    <w:abstractNumId w:val="11"/>
  </w:num>
  <w:num w:numId="10">
    <w:abstractNumId w:val="0"/>
  </w:num>
  <w:num w:numId="11">
    <w:abstractNumId w:val="61"/>
  </w:num>
  <w:num w:numId="12">
    <w:abstractNumId w:val="2"/>
  </w:num>
  <w:num w:numId="13">
    <w:abstractNumId w:val="69"/>
  </w:num>
  <w:num w:numId="14">
    <w:abstractNumId w:val="57"/>
  </w:num>
  <w:num w:numId="15">
    <w:abstractNumId w:val="30"/>
  </w:num>
  <w:num w:numId="16">
    <w:abstractNumId w:val="51"/>
  </w:num>
  <w:num w:numId="17">
    <w:abstractNumId w:val="27"/>
  </w:num>
  <w:num w:numId="18">
    <w:abstractNumId w:val="59"/>
  </w:num>
  <w:num w:numId="19">
    <w:abstractNumId w:val="10"/>
  </w:num>
  <w:num w:numId="20">
    <w:abstractNumId w:val="26"/>
  </w:num>
  <w:num w:numId="21">
    <w:abstractNumId w:val="15"/>
  </w:num>
  <w:num w:numId="22">
    <w:abstractNumId w:val="70"/>
  </w:num>
  <w:num w:numId="23">
    <w:abstractNumId w:val="23"/>
  </w:num>
  <w:num w:numId="24">
    <w:abstractNumId w:val="13"/>
  </w:num>
  <w:num w:numId="25">
    <w:abstractNumId w:val="53"/>
  </w:num>
  <w:num w:numId="26">
    <w:abstractNumId w:val="1"/>
  </w:num>
  <w:num w:numId="27">
    <w:abstractNumId w:val="31"/>
  </w:num>
  <w:num w:numId="28">
    <w:abstractNumId w:val="49"/>
  </w:num>
  <w:num w:numId="29">
    <w:abstractNumId w:val="25"/>
  </w:num>
  <w:num w:numId="30">
    <w:abstractNumId w:val="8"/>
  </w:num>
  <w:num w:numId="31">
    <w:abstractNumId w:val="28"/>
  </w:num>
  <w:num w:numId="32">
    <w:abstractNumId w:val="16"/>
  </w:num>
  <w:num w:numId="33">
    <w:abstractNumId w:val="41"/>
  </w:num>
  <w:num w:numId="34">
    <w:abstractNumId w:val="38"/>
  </w:num>
  <w:num w:numId="35">
    <w:abstractNumId w:val="40"/>
  </w:num>
  <w:num w:numId="36">
    <w:abstractNumId w:val="43"/>
  </w:num>
  <w:num w:numId="37">
    <w:abstractNumId w:val="7"/>
  </w:num>
  <w:num w:numId="38">
    <w:abstractNumId w:val="58"/>
  </w:num>
  <w:num w:numId="39">
    <w:abstractNumId w:val="72"/>
  </w:num>
  <w:num w:numId="40">
    <w:abstractNumId w:val="64"/>
  </w:num>
  <w:num w:numId="41">
    <w:abstractNumId w:val="33"/>
  </w:num>
  <w:num w:numId="42">
    <w:abstractNumId w:val="19"/>
  </w:num>
  <w:num w:numId="43">
    <w:abstractNumId w:val="24"/>
  </w:num>
  <w:num w:numId="44">
    <w:abstractNumId w:val="35"/>
  </w:num>
  <w:num w:numId="45">
    <w:abstractNumId w:val="63"/>
  </w:num>
  <w:num w:numId="46">
    <w:abstractNumId w:val="14"/>
  </w:num>
  <w:num w:numId="47">
    <w:abstractNumId w:val="42"/>
  </w:num>
  <w:num w:numId="48">
    <w:abstractNumId w:val="17"/>
  </w:num>
  <w:num w:numId="49">
    <w:abstractNumId w:val="54"/>
  </w:num>
  <w:num w:numId="50">
    <w:abstractNumId w:val="6"/>
  </w:num>
  <w:num w:numId="51">
    <w:abstractNumId w:val="66"/>
  </w:num>
  <w:num w:numId="52">
    <w:abstractNumId w:val="44"/>
  </w:num>
  <w:num w:numId="53">
    <w:abstractNumId w:val="9"/>
  </w:num>
  <w:num w:numId="54">
    <w:abstractNumId w:val="45"/>
  </w:num>
  <w:num w:numId="55">
    <w:abstractNumId w:val="22"/>
  </w:num>
  <w:num w:numId="56">
    <w:abstractNumId w:val="50"/>
  </w:num>
  <w:num w:numId="57">
    <w:abstractNumId w:val="48"/>
  </w:num>
  <w:num w:numId="58">
    <w:abstractNumId w:val="12"/>
  </w:num>
  <w:num w:numId="59">
    <w:abstractNumId w:val="71"/>
  </w:num>
  <w:num w:numId="60">
    <w:abstractNumId w:val="34"/>
  </w:num>
  <w:num w:numId="61">
    <w:abstractNumId w:val="60"/>
  </w:num>
  <w:num w:numId="62">
    <w:abstractNumId w:val="52"/>
  </w:num>
  <w:num w:numId="63">
    <w:abstractNumId w:val="68"/>
  </w:num>
  <w:num w:numId="64">
    <w:abstractNumId w:val="29"/>
  </w:num>
  <w:num w:numId="65">
    <w:abstractNumId w:val="20"/>
  </w:num>
  <w:num w:numId="66">
    <w:abstractNumId w:val="18"/>
  </w:num>
  <w:num w:numId="67">
    <w:abstractNumId w:val="39"/>
  </w:num>
  <w:num w:numId="68">
    <w:abstractNumId w:val="5"/>
  </w:num>
  <w:num w:numId="69">
    <w:abstractNumId w:val="21"/>
  </w:num>
  <w:num w:numId="70">
    <w:abstractNumId w:val="47"/>
  </w:num>
  <w:num w:numId="71">
    <w:abstractNumId w:val="65"/>
  </w:num>
  <w:num w:numId="72">
    <w:abstractNumId w:val="36"/>
  </w:num>
  <w:num w:numId="73">
    <w:abstractNumId w:val="4"/>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9"/>
  <w:autoHyphenation/>
  <w:hyphenationZone w:val="425"/>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03AEE39E-85F0-47D1-BF7D-92516AB76188}"/>
    <w:docVar w:name="dgnword-eventsink" w:val="218367608"/>
  </w:docVars>
  <w:rsids>
    <w:rsidRoot w:val="000E2692"/>
    <w:rsid w:val="00005963"/>
    <w:rsid w:val="000068B7"/>
    <w:rsid w:val="00012715"/>
    <w:rsid w:val="00016E33"/>
    <w:rsid w:val="00017293"/>
    <w:rsid w:val="000201EF"/>
    <w:rsid w:val="00023439"/>
    <w:rsid w:val="00023E91"/>
    <w:rsid w:val="000257DD"/>
    <w:rsid w:val="00027AA2"/>
    <w:rsid w:val="00034D30"/>
    <w:rsid w:val="00036169"/>
    <w:rsid w:val="00042FB6"/>
    <w:rsid w:val="000440D2"/>
    <w:rsid w:val="00044252"/>
    <w:rsid w:val="00045C8E"/>
    <w:rsid w:val="000464D7"/>
    <w:rsid w:val="00046FC9"/>
    <w:rsid w:val="00057176"/>
    <w:rsid w:val="0006492D"/>
    <w:rsid w:val="0007140E"/>
    <w:rsid w:val="00076529"/>
    <w:rsid w:val="00081EDC"/>
    <w:rsid w:val="00083831"/>
    <w:rsid w:val="00087DA5"/>
    <w:rsid w:val="000923CC"/>
    <w:rsid w:val="00095AC3"/>
    <w:rsid w:val="00096E37"/>
    <w:rsid w:val="000B0859"/>
    <w:rsid w:val="000B2221"/>
    <w:rsid w:val="000B4988"/>
    <w:rsid w:val="000B57D8"/>
    <w:rsid w:val="000B5FCD"/>
    <w:rsid w:val="000C1BBC"/>
    <w:rsid w:val="000C3360"/>
    <w:rsid w:val="000D12E0"/>
    <w:rsid w:val="000D2727"/>
    <w:rsid w:val="000D389B"/>
    <w:rsid w:val="000D3E80"/>
    <w:rsid w:val="000D56B6"/>
    <w:rsid w:val="000D5D10"/>
    <w:rsid w:val="000E221D"/>
    <w:rsid w:val="000E2692"/>
    <w:rsid w:val="000E2D8B"/>
    <w:rsid w:val="000E2F3E"/>
    <w:rsid w:val="000E4FA5"/>
    <w:rsid w:val="000E76D4"/>
    <w:rsid w:val="000E7B4C"/>
    <w:rsid w:val="000F71B9"/>
    <w:rsid w:val="000F78F8"/>
    <w:rsid w:val="000F7D05"/>
    <w:rsid w:val="00106DD0"/>
    <w:rsid w:val="00112BBF"/>
    <w:rsid w:val="00113091"/>
    <w:rsid w:val="00116745"/>
    <w:rsid w:val="00125E48"/>
    <w:rsid w:val="0012695B"/>
    <w:rsid w:val="00130E9F"/>
    <w:rsid w:val="00130F3B"/>
    <w:rsid w:val="0013150B"/>
    <w:rsid w:val="001373AE"/>
    <w:rsid w:val="00137612"/>
    <w:rsid w:val="00140781"/>
    <w:rsid w:val="001570CD"/>
    <w:rsid w:val="0015766D"/>
    <w:rsid w:val="00163A40"/>
    <w:rsid w:val="0016686A"/>
    <w:rsid w:val="001670BE"/>
    <w:rsid w:val="001703C2"/>
    <w:rsid w:val="00171793"/>
    <w:rsid w:val="00172845"/>
    <w:rsid w:val="0017369E"/>
    <w:rsid w:val="00173E24"/>
    <w:rsid w:val="0017444C"/>
    <w:rsid w:val="0017750E"/>
    <w:rsid w:val="0018254A"/>
    <w:rsid w:val="001876ED"/>
    <w:rsid w:val="001939AF"/>
    <w:rsid w:val="001A1A21"/>
    <w:rsid w:val="001A36D2"/>
    <w:rsid w:val="001A6A11"/>
    <w:rsid w:val="001B122C"/>
    <w:rsid w:val="001B52BC"/>
    <w:rsid w:val="001B609C"/>
    <w:rsid w:val="001C140D"/>
    <w:rsid w:val="001D1A0D"/>
    <w:rsid w:val="001D3D98"/>
    <w:rsid w:val="001D48FA"/>
    <w:rsid w:val="001D68E8"/>
    <w:rsid w:val="001F2EA6"/>
    <w:rsid w:val="001F33E3"/>
    <w:rsid w:val="0020039A"/>
    <w:rsid w:val="002011C8"/>
    <w:rsid w:val="00204EC4"/>
    <w:rsid w:val="00207532"/>
    <w:rsid w:val="00211272"/>
    <w:rsid w:val="00222004"/>
    <w:rsid w:val="0022386A"/>
    <w:rsid w:val="00234697"/>
    <w:rsid w:val="00235AD3"/>
    <w:rsid w:val="002363DF"/>
    <w:rsid w:val="002374CC"/>
    <w:rsid w:val="002374CF"/>
    <w:rsid w:val="00242454"/>
    <w:rsid w:val="002449B3"/>
    <w:rsid w:val="002461F0"/>
    <w:rsid w:val="00246332"/>
    <w:rsid w:val="00252014"/>
    <w:rsid w:val="002560DE"/>
    <w:rsid w:val="002652E0"/>
    <w:rsid w:val="002659BF"/>
    <w:rsid w:val="0027019F"/>
    <w:rsid w:val="00285F22"/>
    <w:rsid w:val="002873E7"/>
    <w:rsid w:val="0029325F"/>
    <w:rsid w:val="002A5978"/>
    <w:rsid w:val="002B2C4E"/>
    <w:rsid w:val="002B396A"/>
    <w:rsid w:val="002B7713"/>
    <w:rsid w:val="002B7C10"/>
    <w:rsid w:val="002C4E3E"/>
    <w:rsid w:val="002C6241"/>
    <w:rsid w:val="002C73CC"/>
    <w:rsid w:val="002C79F1"/>
    <w:rsid w:val="002D4921"/>
    <w:rsid w:val="002E152B"/>
    <w:rsid w:val="002E1557"/>
    <w:rsid w:val="002E1988"/>
    <w:rsid w:val="002F5F07"/>
    <w:rsid w:val="002F6B29"/>
    <w:rsid w:val="002F7DD7"/>
    <w:rsid w:val="00300641"/>
    <w:rsid w:val="00303FFB"/>
    <w:rsid w:val="003104FA"/>
    <w:rsid w:val="00321691"/>
    <w:rsid w:val="00325BF9"/>
    <w:rsid w:val="0032689E"/>
    <w:rsid w:val="00326F84"/>
    <w:rsid w:val="00330626"/>
    <w:rsid w:val="0033092F"/>
    <w:rsid w:val="003331BC"/>
    <w:rsid w:val="00336B80"/>
    <w:rsid w:val="00337F7A"/>
    <w:rsid w:val="0034570B"/>
    <w:rsid w:val="00345A16"/>
    <w:rsid w:val="00352C27"/>
    <w:rsid w:val="00355B78"/>
    <w:rsid w:val="00356551"/>
    <w:rsid w:val="003605C9"/>
    <w:rsid w:val="00361D3B"/>
    <w:rsid w:val="003629A8"/>
    <w:rsid w:val="0036486D"/>
    <w:rsid w:val="00364BC9"/>
    <w:rsid w:val="003652DB"/>
    <w:rsid w:val="00365C73"/>
    <w:rsid w:val="0036778A"/>
    <w:rsid w:val="00370D37"/>
    <w:rsid w:val="00371FBB"/>
    <w:rsid w:val="00374643"/>
    <w:rsid w:val="003817A4"/>
    <w:rsid w:val="0038526E"/>
    <w:rsid w:val="00386CFA"/>
    <w:rsid w:val="0038763D"/>
    <w:rsid w:val="00393408"/>
    <w:rsid w:val="003A1441"/>
    <w:rsid w:val="003B6EC1"/>
    <w:rsid w:val="003C5BA6"/>
    <w:rsid w:val="003D5A20"/>
    <w:rsid w:val="003E112B"/>
    <w:rsid w:val="003E5200"/>
    <w:rsid w:val="003E7C7C"/>
    <w:rsid w:val="003F1731"/>
    <w:rsid w:val="0040236F"/>
    <w:rsid w:val="00406E32"/>
    <w:rsid w:val="004164D3"/>
    <w:rsid w:val="0042357B"/>
    <w:rsid w:val="00424B14"/>
    <w:rsid w:val="00426406"/>
    <w:rsid w:val="00426868"/>
    <w:rsid w:val="00427D0B"/>
    <w:rsid w:val="004338E4"/>
    <w:rsid w:val="00436830"/>
    <w:rsid w:val="00441B90"/>
    <w:rsid w:val="00443D44"/>
    <w:rsid w:val="004445A4"/>
    <w:rsid w:val="00452EA5"/>
    <w:rsid w:val="004537BA"/>
    <w:rsid w:val="0045778F"/>
    <w:rsid w:val="0046160B"/>
    <w:rsid w:val="004621DF"/>
    <w:rsid w:val="004640B8"/>
    <w:rsid w:val="00466832"/>
    <w:rsid w:val="00470CCA"/>
    <w:rsid w:val="00470F8D"/>
    <w:rsid w:val="00472D63"/>
    <w:rsid w:val="004748E2"/>
    <w:rsid w:val="00487776"/>
    <w:rsid w:val="004909A4"/>
    <w:rsid w:val="0049343A"/>
    <w:rsid w:val="00497CF3"/>
    <w:rsid w:val="00497E8A"/>
    <w:rsid w:val="004A0C8B"/>
    <w:rsid w:val="004A29AF"/>
    <w:rsid w:val="004A2BD2"/>
    <w:rsid w:val="004A38EE"/>
    <w:rsid w:val="004A3B33"/>
    <w:rsid w:val="004A481E"/>
    <w:rsid w:val="004C139D"/>
    <w:rsid w:val="004C6A49"/>
    <w:rsid w:val="004D09E5"/>
    <w:rsid w:val="004D0FC7"/>
    <w:rsid w:val="004D4390"/>
    <w:rsid w:val="004D75AC"/>
    <w:rsid w:val="004E1864"/>
    <w:rsid w:val="004E5A71"/>
    <w:rsid w:val="004E7258"/>
    <w:rsid w:val="004F2B8F"/>
    <w:rsid w:val="004F2C7F"/>
    <w:rsid w:val="004F4AC1"/>
    <w:rsid w:val="004F52DD"/>
    <w:rsid w:val="00501A11"/>
    <w:rsid w:val="0050399F"/>
    <w:rsid w:val="00504C00"/>
    <w:rsid w:val="005150EA"/>
    <w:rsid w:val="005150F6"/>
    <w:rsid w:val="00521538"/>
    <w:rsid w:val="00525B49"/>
    <w:rsid w:val="00525C40"/>
    <w:rsid w:val="00530AF9"/>
    <w:rsid w:val="00531E00"/>
    <w:rsid w:val="0053464E"/>
    <w:rsid w:val="00534C28"/>
    <w:rsid w:val="00534D2C"/>
    <w:rsid w:val="005365E3"/>
    <w:rsid w:val="005402D9"/>
    <w:rsid w:val="005442C5"/>
    <w:rsid w:val="00554724"/>
    <w:rsid w:val="00556C2C"/>
    <w:rsid w:val="00564EAD"/>
    <w:rsid w:val="00570748"/>
    <w:rsid w:val="0057105B"/>
    <w:rsid w:val="00573CF9"/>
    <w:rsid w:val="00575E23"/>
    <w:rsid w:val="005800BA"/>
    <w:rsid w:val="0058043D"/>
    <w:rsid w:val="005814FE"/>
    <w:rsid w:val="005832B1"/>
    <w:rsid w:val="00594B52"/>
    <w:rsid w:val="00594B61"/>
    <w:rsid w:val="00595E67"/>
    <w:rsid w:val="005A197E"/>
    <w:rsid w:val="005A2180"/>
    <w:rsid w:val="005A28C0"/>
    <w:rsid w:val="005A7576"/>
    <w:rsid w:val="005B0947"/>
    <w:rsid w:val="005B68B3"/>
    <w:rsid w:val="005C3956"/>
    <w:rsid w:val="005C5BCF"/>
    <w:rsid w:val="005C6823"/>
    <w:rsid w:val="005D369C"/>
    <w:rsid w:val="005E195B"/>
    <w:rsid w:val="005E75D4"/>
    <w:rsid w:val="005F08D2"/>
    <w:rsid w:val="005F2151"/>
    <w:rsid w:val="006063C4"/>
    <w:rsid w:val="006113D9"/>
    <w:rsid w:val="00612A8B"/>
    <w:rsid w:val="006151B0"/>
    <w:rsid w:val="0061575B"/>
    <w:rsid w:val="00620BE1"/>
    <w:rsid w:val="0062238D"/>
    <w:rsid w:val="00625EA4"/>
    <w:rsid w:val="006309B6"/>
    <w:rsid w:val="00631CD9"/>
    <w:rsid w:val="00633949"/>
    <w:rsid w:val="00634010"/>
    <w:rsid w:val="00640D5B"/>
    <w:rsid w:val="00644844"/>
    <w:rsid w:val="00645E32"/>
    <w:rsid w:val="006465DC"/>
    <w:rsid w:val="00654D52"/>
    <w:rsid w:val="0066277A"/>
    <w:rsid w:val="00662BD4"/>
    <w:rsid w:val="00665502"/>
    <w:rsid w:val="00674FBC"/>
    <w:rsid w:val="00683C0E"/>
    <w:rsid w:val="00685B33"/>
    <w:rsid w:val="00687108"/>
    <w:rsid w:val="0069191F"/>
    <w:rsid w:val="00692CDD"/>
    <w:rsid w:val="00695F38"/>
    <w:rsid w:val="006A2242"/>
    <w:rsid w:val="006A35E2"/>
    <w:rsid w:val="006A45CF"/>
    <w:rsid w:val="006A56EE"/>
    <w:rsid w:val="006A693C"/>
    <w:rsid w:val="006C01B8"/>
    <w:rsid w:val="006C54DE"/>
    <w:rsid w:val="006D3F20"/>
    <w:rsid w:val="006D4DC1"/>
    <w:rsid w:val="006E2B46"/>
    <w:rsid w:val="006E4DD8"/>
    <w:rsid w:val="006F2DA2"/>
    <w:rsid w:val="006F5AE3"/>
    <w:rsid w:val="006F7458"/>
    <w:rsid w:val="007025D2"/>
    <w:rsid w:val="007136E0"/>
    <w:rsid w:val="00714568"/>
    <w:rsid w:val="00717B0F"/>
    <w:rsid w:val="00720CAD"/>
    <w:rsid w:val="00721024"/>
    <w:rsid w:val="007210C0"/>
    <w:rsid w:val="00722348"/>
    <w:rsid w:val="00724732"/>
    <w:rsid w:val="007258F6"/>
    <w:rsid w:val="007341A4"/>
    <w:rsid w:val="00736970"/>
    <w:rsid w:val="007406FC"/>
    <w:rsid w:val="00741CCE"/>
    <w:rsid w:val="00743BC3"/>
    <w:rsid w:val="00752474"/>
    <w:rsid w:val="00755D03"/>
    <w:rsid w:val="0076063D"/>
    <w:rsid w:val="00760E9F"/>
    <w:rsid w:val="00766446"/>
    <w:rsid w:val="00766C44"/>
    <w:rsid w:val="00766FE3"/>
    <w:rsid w:val="00775F1B"/>
    <w:rsid w:val="00781139"/>
    <w:rsid w:val="00783261"/>
    <w:rsid w:val="0078337B"/>
    <w:rsid w:val="007846A1"/>
    <w:rsid w:val="00787280"/>
    <w:rsid w:val="0079120C"/>
    <w:rsid w:val="0079189E"/>
    <w:rsid w:val="00794B08"/>
    <w:rsid w:val="0079614E"/>
    <w:rsid w:val="00796EA5"/>
    <w:rsid w:val="007A0856"/>
    <w:rsid w:val="007A18F6"/>
    <w:rsid w:val="007A31E0"/>
    <w:rsid w:val="007B051F"/>
    <w:rsid w:val="007B07AE"/>
    <w:rsid w:val="007B14FB"/>
    <w:rsid w:val="007B27C3"/>
    <w:rsid w:val="007B2908"/>
    <w:rsid w:val="007B4004"/>
    <w:rsid w:val="007B72A8"/>
    <w:rsid w:val="007C0D7F"/>
    <w:rsid w:val="007C1BA2"/>
    <w:rsid w:val="007D1468"/>
    <w:rsid w:val="007E0003"/>
    <w:rsid w:val="007F1C62"/>
    <w:rsid w:val="007F27B2"/>
    <w:rsid w:val="007F2917"/>
    <w:rsid w:val="007F35D0"/>
    <w:rsid w:val="007F6D3E"/>
    <w:rsid w:val="0081029F"/>
    <w:rsid w:val="00813FEF"/>
    <w:rsid w:val="00821DBF"/>
    <w:rsid w:val="00822F1A"/>
    <w:rsid w:val="00826F23"/>
    <w:rsid w:val="00830DC7"/>
    <w:rsid w:val="00833D32"/>
    <w:rsid w:val="00834AB7"/>
    <w:rsid w:val="00841A48"/>
    <w:rsid w:val="0084356F"/>
    <w:rsid w:val="00843947"/>
    <w:rsid w:val="00846033"/>
    <w:rsid w:val="0085216C"/>
    <w:rsid w:val="00853A4A"/>
    <w:rsid w:val="00853BFC"/>
    <w:rsid w:val="0085628B"/>
    <w:rsid w:val="0086315D"/>
    <w:rsid w:val="0087576A"/>
    <w:rsid w:val="008814F8"/>
    <w:rsid w:val="008826C2"/>
    <w:rsid w:val="008867E4"/>
    <w:rsid w:val="0089109D"/>
    <w:rsid w:val="00897B94"/>
    <w:rsid w:val="008A190D"/>
    <w:rsid w:val="008A4DE5"/>
    <w:rsid w:val="008A7D66"/>
    <w:rsid w:val="008B7F94"/>
    <w:rsid w:val="008C253C"/>
    <w:rsid w:val="008C7F98"/>
    <w:rsid w:val="008D0139"/>
    <w:rsid w:val="008D0B16"/>
    <w:rsid w:val="008D11F8"/>
    <w:rsid w:val="008D27A9"/>
    <w:rsid w:val="008D6786"/>
    <w:rsid w:val="008E0A48"/>
    <w:rsid w:val="008E3574"/>
    <w:rsid w:val="008E7A93"/>
    <w:rsid w:val="008E7D18"/>
    <w:rsid w:val="008F0080"/>
    <w:rsid w:val="008F1A66"/>
    <w:rsid w:val="008F4137"/>
    <w:rsid w:val="008F4256"/>
    <w:rsid w:val="008F43C2"/>
    <w:rsid w:val="00901F2E"/>
    <w:rsid w:val="00910C50"/>
    <w:rsid w:val="00910D8E"/>
    <w:rsid w:val="009140B3"/>
    <w:rsid w:val="0091608F"/>
    <w:rsid w:val="00920D42"/>
    <w:rsid w:val="0093105E"/>
    <w:rsid w:val="00934FDF"/>
    <w:rsid w:val="00935389"/>
    <w:rsid w:val="00935DA0"/>
    <w:rsid w:val="00936A1C"/>
    <w:rsid w:val="00937AC2"/>
    <w:rsid w:val="00940D28"/>
    <w:rsid w:val="009479AA"/>
    <w:rsid w:val="00953373"/>
    <w:rsid w:val="009544F6"/>
    <w:rsid w:val="00957C9E"/>
    <w:rsid w:val="00962EAA"/>
    <w:rsid w:val="009640CE"/>
    <w:rsid w:val="00964E3C"/>
    <w:rsid w:val="00965FAE"/>
    <w:rsid w:val="009673A1"/>
    <w:rsid w:val="009720AF"/>
    <w:rsid w:val="00973F0E"/>
    <w:rsid w:val="009743CA"/>
    <w:rsid w:val="00990CBD"/>
    <w:rsid w:val="0099236C"/>
    <w:rsid w:val="009934CE"/>
    <w:rsid w:val="00994473"/>
    <w:rsid w:val="009949B2"/>
    <w:rsid w:val="0099760F"/>
    <w:rsid w:val="009A203B"/>
    <w:rsid w:val="009A3A65"/>
    <w:rsid w:val="009A6E85"/>
    <w:rsid w:val="009A6F03"/>
    <w:rsid w:val="009B1DF0"/>
    <w:rsid w:val="009C1BD0"/>
    <w:rsid w:val="009C7501"/>
    <w:rsid w:val="009D20F5"/>
    <w:rsid w:val="009D2987"/>
    <w:rsid w:val="009D58C2"/>
    <w:rsid w:val="009E0792"/>
    <w:rsid w:val="009E144C"/>
    <w:rsid w:val="009E144E"/>
    <w:rsid w:val="009E42E5"/>
    <w:rsid w:val="009E529C"/>
    <w:rsid w:val="009E7D86"/>
    <w:rsid w:val="009F07DA"/>
    <w:rsid w:val="009F1B0D"/>
    <w:rsid w:val="009F3181"/>
    <w:rsid w:val="009F35E7"/>
    <w:rsid w:val="009F546F"/>
    <w:rsid w:val="009F59E5"/>
    <w:rsid w:val="009F6FA0"/>
    <w:rsid w:val="00A04F08"/>
    <w:rsid w:val="00A05ABE"/>
    <w:rsid w:val="00A076BF"/>
    <w:rsid w:val="00A07E10"/>
    <w:rsid w:val="00A1159F"/>
    <w:rsid w:val="00A1464E"/>
    <w:rsid w:val="00A179E5"/>
    <w:rsid w:val="00A217AF"/>
    <w:rsid w:val="00A22527"/>
    <w:rsid w:val="00A23BC3"/>
    <w:rsid w:val="00A27B11"/>
    <w:rsid w:val="00A371FD"/>
    <w:rsid w:val="00A45841"/>
    <w:rsid w:val="00A475AB"/>
    <w:rsid w:val="00A50A49"/>
    <w:rsid w:val="00A52B80"/>
    <w:rsid w:val="00A5359A"/>
    <w:rsid w:val="00A57CB3"/>
    <w:rsid w:val="00A606A6"/>
    <w:rsid w:val="00A67757"/>
    <w:rsid w:val="00A71A2B"/>
    <w:rsid w:val="00A731CF"/>
    <w:rsid w:val="00A738E6"/>
    <w:rsid w:val="00A73ED0"/>
    <w:rsid w:val="00A802AF"/>
    <w:rsid w:val="00A821A9"/>
    <w:rsid w:val="00A847C3"/>
    <w:rsid w:val="00A84B3E"/>
    <w:rsid w:val="00A860F1"/>
    <w:rsid w:val="00A90FCB"/>
    <w:rsid w:val="00A93007"/>
    <w:rsid w:val="00A934D4"/>
    <w:rsid w:val="00A93DE9"/>
    <w:rsid w:val="00A94599"/>
    <w:rsid w:val="00A9648D"/>
    <w:rsid w:val="00A967F2"/>
    <w:rsid w:val="00A96AAB"/>
    <w:rsid w:val="00AA2672"/>
    <w:rsid w:val="00AA432A"/>
    <w:rsid w:val="00AA7C38"/>
    <w:rsid w:val="00AB24B9"/>
    <w:rsid w:val="00AB3D15"/>
    <w:rsid w:val="00AB46AE"/>
    <w:rsid w:val="00AB4A63"/>
    <w:rsid w:val="00AB7DAF"/>
    <w:rsid w:val="00AC68F9"/>
    <w:rsid w:val="00AD480F"/>
    <w:rsid w:val="00AD57EF"/>
    <w:rsid w:val="00AD66C1"/>
    <w:rsid w:val="00AE0BFA"/>
    <w:rsid w:val="00AE1EA8"/>
    <w:rsid w:val="00AF2370"/>
    <w:rsid w:val="00AF54DF"/>
    <w:rsid w:val="00AF7318"/>
    <w:rsid w:val="00B00606"/>
    <w:rsid w:val="00B00A13"/>
    <w:rsid w:val="00B04B5A"/>
    <w:rsid w:val="00B04B63"/>
    <w:rsid w:val="00B10EC6"/>
    <w:rsid w:val="00B1686B"/>
    <w:rsid w:val="00B24B45"/>
    <w:rsid w:val="00B2541E"/>
    <w:rsid w:val="00B30F8F"/>
    <w:rsid w:val="00B35894"/>
    <w:rsid w:val="00B35E87"/>
    <w:rsid w:val="00B361C2"/>
    <w:rsid w:val="00B53B2E"/>
    <w:rsid w:val="00B54E26"/>
    <w:rsid w:val="00B551A2"/>
    <w:rsid w:val="00B57186"/>
    <w:rsid w:val="00B60B1D"/>
    <w:rsid w:val="00B618AE"/>
    <w:rsid w:val="00B64358"/>
    <w:rsid w:val="00B65B7F"/>
    <w:rsid w:val="00B70893"/>
    <w:rsid w:val="00B72248"/>
    <w:rsid w:val="00B72B87"/>
    <w:rsid w:val="00B8211D"/>
    <w:rsid w:val="00B8341B"/>
    <w:rsid w:val="00B84B3A"/>
    <w:rsid w:val="00B856C8"/>
    <w:rsid w:val="00B86544"/>
    <w:rsid w:val="00B86B60"/>
    <w:rsid w:val="00B925A4"/>
    <w:rsid w:val="00B94544"/>
    <w:rsid w:val="00BA396E"/>
    <w:rsid w:val="00BA4AAD"/>
    <w:rsid w:val="00BA6A4E"/>
    <w:rsid w:val="00BB391E"/>
    <w:rsid w:val="00BB4038"/>
    <w:rsid w:val="00BC0929"/>
    <w:rsid w:val="00BC09A4"/>
    <w:rsid w:val="00BC16E4"/>
    <w:rsid w:val="00BC39AE"/>
    <w:rsid w:val="00BC7489"/>
    <w:rsid w:val="00BD1B67"/>
    <w:rsid w:val="00BD3482"/>
    <w:rsid w:val="00BD3917"/>
    <w:rsid w:val="00BD550B"/>
    <w:rsid w:val="00BD5E8D"/>
    <w:rsid w:val="00BE4EB1"/>
    <w:rsid w:val="00BE5EA0"/>
    <w:rsid w:val="00BE5EB4"/>
    <w:rsid w:val="00BE6C12"/>
    <w:rsid w:val="00BE76B8"/>
    <w:rsid w:val="00BF776B"/>
    <w:rsid w:val="00C006B4"/>
    <w:rsid w:val="00C0191D"/>
    <w:rsid w:val="00C037C6"/>
    <w:rsid w:val="00C06297"/>
    <w:rsid w:val="00C10EBB"/>
    <w:rsid w:val="00C113C0"/>
    <w:rsid w:val="00C207EE"/>
    <w:rsid w:val="00C25E8E"/>
    <w:rsid w:val="00C32967"/>
    <w:rsid w:val="00C33AF7"/>
    <w:rsid w:val="00C37B66"/>
    <w:rsid w:val="00C409A0"/>
    <w:rsid w:val="00C439F6"/>
    <w:rsid w:val="00C43BB2"/>
    <w:rsid w:val="00C50E0A"/>
    <w:rsid w:val="00C51B9D"/>
    <w:rsid w:val="00C544F8"/>
    <w:rsid w:val="00C55F4D"/>
    <w:rsid w:val="00C56C1A"/>
    <w:rsid w:val="00C63A4E"/>
    <w:rsid w:val="00C65DA0"/>
    <w:rsid w:val="00C72297"/>
    <w:rsid w:val="00C74189"/>
    <w:rsid w:val="00C75552"/>
    <w:rsid w:val="00C76863"/>
    <w:rsid w:val="00C830D4"/>
    <w:rsid w:val="00C83448"/>
    <w:rsid w:val="00C92E66"/>
    <w:rsid w:val="00C95C4F"/>
    <w:rsid w:val="00C969F1"/>
    <w:rsid w:val="00C96A3F"/>
    <w:rsid w:val="00C97688"/>
    <w:rsid w:val="00CA610E"/>
    <w:rsid w:val="00CB1282"/>
    <w:rsid w:val="00CC2B1A"/>
    <w:rsid w:val="00CC5094"/>
    <w:rsid w:val="00CC5259"/>
    <w:rsid w:val="00CC5CF1"/>
    <w:rsid w:val="00CD3921"/>
    <w:rsid w:val="00CD3B12"/>
    <w:rsid w:val="00CD5483"/>
    <w:rsid w:val="00CF09CB"/>
    <w:rsid w:val="00CF0E7A"/>
    <w:rsid w:val="00CF3415"/>
    <w:rsid w:val="00CF472A"/>
    <w:rsid w:val="00CF58A1"/>
    <w:rsid w:val="00CF62D7"/>
    <w:rsid w:val="00D00E07"/>
    <w:rsid w:val="00D027CB"/>
    <w:rsid w:val="00D0691C"/>
    <w:rsid w:val="00D101F7"/>
    <w:rsid w:val="00D10FC4"/>
    <w:rsid w:val="00D13607"/>
    <w:rsid w:val="00D13FE5"/>
    <w:rsid w:val="00D306AD"/>
    <w:rsid w:val="00D32DD6"/>
    <w:rsid w:val="00D34D74"/>
    <w:rsid w:val="00D400E7"/>
    <w:rsid w:val="00D4320D"/>
    <w:rsid w:val="00D45097"/>
    <w:rsid w:val="00D554D2"/>
    <w:rsid w:val="00D6433E"/>
    <w:rsid w:val="00D65669"/>
    <w:rsid w:val="00D6605F"/>
    <w:rsid w:val="00D6640E"/>
    <w:rsid w:val="00D6732B"/>
    <w:rsid w:val="00D678F0"/>
    <w:rsid w:val="00D72B29"/>
    <w:rsid w:val="00D731D3"/>
    <w:rsid w:val="00D73A6E"/>
    <w:rsid w:val="00D779DC"/>
    <w:rsid w:val="00D82B87"/>
    <w:rsid w:val="00D83B51"/>
    <w:rsid w:val="00D84433"/>
    <w:rsid w:val="00D8629C"/>
    <w:rsid w:val="00D92267"/>
    <w:rsid w:val="00D93838"/>
    <w:rsid w:val="00D93949"/>
    <w:rsid w:val="00D94B1E"/>
    <w:rsid w:val="00D96A11"/>
    <w:rsid w:val="00DB10F9"/>
    <w:rsid w:val="00DB26F1"/>
    <w:rsid w:val="00DB431B"/>
    <w:rsid w:val="00DB49AE"/>
    <w:rsid w:val="00DB51A7"/>
    <w:rsid w:val="00DB5E4A"/>
    <w:rsid w:val="00DB634E"/>
    <w:rsid w:val="00DB6DA5"/>
    <w:rsid w:val="00DB6EAA"/>
    <w:rsid w:val="00DC1043"/>
    <w:rsid w:val="00DC10EA"/>
    <w:rsid w:val="00DC3B12"/>
    <w:rsid w:val="00DC4208"/>
    <w:rsid w:val="00DC560B"/>
    <w:rsid w:val="00DC5A77"/>
    <w:rsid w:val="00DC6D6F"/>
    <w:rsid w:val="00DD7A9E"/>
    <w:rsid w:val="00DE1FFE"/>
    <w:rsid w:val="00DE288B"/>
    <w:rsid w:val="00DE6096"/>
    <w:rsid w:val="00DF009D"/>
    <w:rsid w:val="00DF1F44"/>
    <w:rsid w:val="00DF79C9"/>
    <w:rsid w:val="00E0218D"/>
    <w:rsid w:val="00E04A49"/>
    <w:rsid w:val="00E05EB9"/>
    <w:rsid w:val="00E10023"/>
    <w:rsid w:val="00E14F07"/>
    <w:rsid w:val="00E16727"/>
    <w:rsid w:val="00E21202"/>
    <w:rsid w:val="00E2565D"/>
    <w:rsid w:val="00E26011"/>
    <w:rsid w:val="00E32F13"/>
    <w:rsid w:val="00E3770F"/>
    <w:rsid w:val="00E47AB6"/>
    <w:rsid w:val="00E57BD6"/>
    <w:rsid w:val="00E64938"/>
    <w:rsid w:val="00E65940"/>
    <w:rsid w:val="00E67291"/>
    <w:rsid w:val="00E8131D"/>
    <w:rsid w:val="00E8252B"/>
    <w:rsid w:val="00E82E51"/>
    <w:rsid w:val="00E85271"/>
    <w:rsid w:val="00E86F96"/>
    <w:rsid w:val="00E93F93"/>
    <w:rsid w:val="00EA5E85"/>
    <w:rsid w:val="00EA7852"/>
    <w:rsid w:val="00EA7C3B"/>
    <w:rsid w:val="00EB4D47"/>
    <w:rsid w:val="00EB55CF"/>
    <w:rsid w:val="00EB67BC"/>
    <w:rsid w:val="00EC20D2"/>
    <w:rsid w:val="00EC7007"/>
    <w:rsid w:val="00EC7DEB"/>
    <w:rsid w:val="00ED0A9F"/>
    <w:rsid w:val="00ED2405"/>
    <w:rsid w:val="00ED25B5"/>
    <w:rsid w:val="00ED71DB"/>
    <w:rsid w:val="00EE4D93"/>
    <w:rsid w:val="00EE5ED2"/>
    <w:rsid w:val="00EF1C6A"/>
    <w:rsid w:val="00EF1DFD"/>
    <w:rsid w:val="00EF3797"/>
    <w:rsid w:val="00EF602C"/>
    <w:rsid w:val="00F12BEA"/>
    <w:rsid w:val="00F139F2"/>
    <w:rsid w:val="00F13D20"/>
    <w:rsid w:val="00F24001"/>
    <w:rsid w:val="00F37270"/>
    <w:rsid w:val="00F431C0"/>
    <w:rsid w:val="00F45BF3"/>
    <w:rsid w:val="00F47964"/>
    <w:rsid w:val="00F508C4"/>
    <w:rsid w:val="00F50A4A"/>
    <w:rsid w:val="00F51914"/>
    <w:rsid w:val="00F51D50"/>
    <w:rsid w:val="00F54886"/>
    <w:rsid w:val="00F55D45"/>
    <w:rsid w:val="00F579BA"/>
    <w:rsid w:val="00F630C7"/>
    <w:rsid w:val="00F714E9"/>
    <w:rsid w:val="00F71984"/>
    <w:rsid w:val="00F74956"/>
    <w:rsid w:val="00F750E1"/>
    <w:rsid w:val="00F75270"/>
    <w:rsid w:val="00F80814"/>
    <w:rsid w:val="00F8583C"/>
    <w:rsid w:val="00F858B3"/>
    <w:rsid w:val="00F95596"/>
    <w:rsid w:val="00F97CA5"/>
    <w:rsid w:val="00FA4A34"/>
    <w:rsid w:val="00FA4A3D"/>
    <w:rsid w:val="00FB3663"/>
    <w:rsid w:val="00FB782A"/>
    <w:rsid w:val="00FC08CA"/>
    <w:rsid w:val="00FC4715"/>
    <w:rsid w:val="00FC4A31"/>
    <w:rsid w:val="00FC76BE"/>
    <w:rsid w:val="00FD044B"/>
    <w:rsid w:val="00FD137D"/>
    <w:rsid w:val="00FD2480"/>
    <w:rsid w:val="00FE0B5E"/>
    <w:rsid w:val="00FE0CD4"/>
    <w:rsid w:val="00FF0249"/>
    <w:rsid w:val="00FF1F7A"/>
    <w:rsid w:val="00FF2C86"/>
    <w:rsid w:val="00FF419F"/>
    <w:rsid w:val="00FF658D"/>
    <w:rsid w:val="00FF69CF"/>
    <w:rsid w:val="00FF738B"/>
    <w:rsid w:val="00FF7C6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Tabelle"/>
    <w:qFormat/>
    <w:rsid w:val="00752474"/>
    <w:rPr>
      <w:rFonts w:ascii="Arial" w:hAnsi="Arial"/>
      <w:sz w:val="22"/>
      <w:szCs w:val="24"/>
    </w:rPr>
  </w:style>
  <w:style w:type="paragraph" w:styleId="berschrift1">
    <w:name w:val="heading 1"/>
    <w:basedOn w:val="Standard"/>
    <w:next w:val="Standard"/>
    <w:qFormat/>
    <w:rsid w:val="00E67291"/>
    <w:pPr>
      <w:keepNext/>
      <w:shd w:val="clear" w:color="auto" w:fill="FFFFFF"/>
      <w:spacing w:line="360" w:lineRule="auto"/>
      <w:jc w:val="center"/>
      <w:outlineLvl w:val="0"/>
    </w:pPr>
    <w:rPr>
      <w:rFonts w:cs="Arial"/>
      <w:b/>
      <w:bCs/>
      <w:sz w:val="32"/>
    </w:rPr>
  </w:style>
  <w:style w:type="paragraph" w:styleId="berschrift2">
    <w:name w:val="heading 2"/>
    <w:basedOn w:val="Standard"/>
    <w:next w:val="Standard"/>
    <w:qFormat/>
    <w:pPr>
      <w:keepNext/>
      <w:shd w:val="clear" w:color="auto" w:fill="FFFFFF"/>
      <w:spacing w:before="60"/>
      <w:ind w:right="204"/>
      <w:outlineLvl w:val="1"/>
    </w:pPr>
    <w:rPr>
      <w:rFonts w:cs="Arial"/>
      <w:b/>
      <w:bCs/>
      <w:sz w:val="20"/>
      <w:szCs w:val="20"/>
    </w:rPr>
  </w:style>
  <w:style w:type="paragraph" w:styleId="berschrift3">
    <w:name w:val="heading 3"/>
    <w:basedOn w:val="Standard"/>
    <w:next w:val="Standard"/>
    <w:qFormat/>
    <w:pPr>
      <w:keepNext/>
      <w:outlineLvl w:val="2"/>
    </w:pPr>
    <w:rPr>
      <w:rFonts w:cs="Arial"/>
      <w:i/>
      <w:iCs/>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keepNext/>
      <w:shd w:val="clear" w:color="auto" w:fill="FFFFFF"/>
      <w:spacing w:before="60"/>
      <w:ind w:left="360" w:right="204"/>
      <w:outlineLvl w:val="4"/>
    </w:pPr>
    <w:rPr>
      <w:rFonts w:cs="Arial"/>
      <w:b/>
      <w:bCs/>
      <w:sz w:val="20"/>
      <w:szCs w:val="20"/>
    </w:rPr>
  </w:style>
  <w:style w:type="paragraph" w:styleId="berschrift6">
    <w:name w:val="heading 6"/>
    <w:basedOn w:val="Standard"/>
    <w:next w:val="Standard"/>
    <w:qFormat/>
    <w:pPr>
      <w:keepNext/>
      <w:ind w:left="360"/>
      <w:outlineLvl w:val="5"/>
    </w:pPr>
    <w:rPr>
      <w:rFonts w:cs="Arial"/>
      <w:b/>
      <w:bCs/>
      <w:sz w:val="20"/>
    </w:rPr>
  </w:style>
  <w:style w:type="paragraph" w:styleId="berschrift7">
    <w:name w:val="heading 7"/>
    <w:basedOn w:val="Standard"/>
    <w:next w:val="Standard"/>
    <w:qFormat/>
    <w:pPr>
      <w:keepNext/>
      <w:outlineLvl w:val="6"/>
    </w:pPr>
    <w:rPr>
      <w:b/>
      <w:bCs/>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cInhaltsverzeichnis">
    <w:name w:val="bc_Ü_Inhaltsverzeichnis"/>
    <w:basedOn w:val="Textkrper"/>
    <w:qFormat/>
    <w:rsid w:val="00E86F96"/>
    <w:pPr>
      <w:spacing w:before="120"/>
      <w:jc w:val="center"/>
    </w:pPr>
    <w:rPr>
      <w:b/>
      <w:sz w:val="32"/>
    </w:rPr>
  </w:style>
  <w:style w:type="paragraph" w:styleId="Textkrper">
    <w:name w:val="Body Text"/>
    <w:basedOn w:val="Standard"/>
    <w:link w:val="TextkrperZchn"/>
    <w:uiPriority w:val="99"/>
    <w:semiHidden/>
    <w:unhideWhenUsed/>
    <w:rsid w:val="00E86F96"/>
    <w:pPr>
      <w:spacing w:after="120"/>
    </w:pPr>
  </w:style>
  <w:style w:type="character" w:customStyle="1" w:styleId="TextkrperZchn">
    <w:name w:val="Textkörper Zchn"/>
    <w:link w:val="Textkrper"/>
    <w:uiPriority w:val="99"/>
    <w:semiHidden/>
    <w:rsid w:val="00E86F96"/>
    <w:rPr>
      <w:rFonts w:ascii="Arial" w:hAnsi="Arial"/>
      <w:sz w:val="22"/>
      <w:szCs w:val="24"/>
    </w:r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link w:val="Fuzeile"/>
    <w:uiPriority w:val="99"/>
    <w:rsid w:val="00005963"/>
    <w:rPr>
      <w:rFonts w:ascii="Arial" w:hAnsi="Arial"/>
      <w:sz w:val="22"/>
      <w:szCs w:val="24"/>
    </w:rPr>
  </w:style>
  <w:style w:type="paragraph" w:styleId="Kopfzeile">
    <w:name w:val="header"/>
    <w:basedOn w:val="Standard"/>
    <w:link w:val="KopfzeileZchn"/>
    <w:uiPriority w:val="99"/>
    <w:unhideWhenUsed/>
    <w:rsid w:val="00E86F96"/>
    <w:pPr>
      <w:tabs>
        <w:tab w:val="center" w:pos="4536"/>
        <w:tab w:val="right" w:pos="9072"/>
      </w:tabs>
    </w:pPr>
  </w:style>
  <w:style w:type="character" w:customStyle="1" w:styleId="KopfzeileZchn">
    <w:name w:val="Kopfzeile Zchn"/>
    <w:link w:val="Kopfzeile"/>
    <w:uiPriority w:val="99"/>
    <w:rsid w:val="00E86F96"/>
    <w:rPr>
      <w:rFonts w:ascii="Arial" w:hAnsi="Arial"/>
      <w:sz w:val="22"/>
      <w:szCs w:val="24"/>
    </w:rPr>
  </w:style>
  <w:style w:type="paragraph" w:customStyle="1" w:styleId="bcVorworttabelle">
    <w:name w:val="bc_Ü_Vorworttabelle"/>
    <w:basedOn w:val="Textkrper"/>
    <w:qFormat/>
    <w:rsid w:val="00755D03"/>
    <w:pPr>
      <w:spacing w:before="120"/>
      <w:outlineLvl w:val="0"/>
    </w:pPr>
    <w:rPr>
      <w:rFonts w:cs="Arial"/>
      <w:b/>
      <w:sz w:val="24"/>
      <w:szCs w:val="22"/>
    </w:rPr>
  </w:style>
  <w:style w:type="paragraph" w:customStyle="1" w:styleId="bcVorwort">
    <w:name w:val="bc_Ü_Vorwort"/>
    <w:basedOn w:val="Textkrper"/>
    <w:qFormat/>
    <w:rsid w:val="00E86F96"/>
    <w:pPr>
      <w:spacing w:before="120"/>
      <w:jc w:val="center"/>
      <w:outlineLvl w:val="0"/>
    </w:pPr>
    <w:rPr>
      <w:b/>
      <w:sz w:val="32"/>
    </w:rPr>
  </w:style>
  <w:style w:type="table" w:customStyle="1" w:styleId="Formatvorlage1">
    <w:name w:val="Formatvorlage1"/>
    <w:basedOn w:val="NormaleTabelle"/>
    <w:uiPriority w:val="99"/>
    <w:rsid w:val="00B86544"/>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paragraph" w:customStyle="1" w:styleId="bcTabFach-Klasse">
    <w:name w:val="bc_Tab_Ü_Fach - Klasse"/>
    <w:basedOn w:val="Textkrper"/>
    <w:qFormat/>
    <w:rsid w:val="00B86544"/>
    <w:pPr>
      <w:spacing w:before="120"/>
      <w:jc w:val="center"/>
      <w:outlineLvl w:val="0"/>
    </w:pPr>
    <w:rPr>
      <w:rFonts w:cs="Arial"/>
      <w:b/>
      <w:sz w:val="32"/>
      <w:szCs w:val="32"/>
    </w:rPr>
  </w:style>
  <w:style w:type="paragraph" w:customStyle="1" w:styleId="bcTab">
    <w:name w:val="bc_Tab_Ü"/>
    <w:basedOn w:val="Textkrper"/>
    <w:qFormat/>
    <w:rsid w:val="00C06297"/>
    <w:pPr>
      <w:pageBreakBefore/>
      <w:spacing w:before="120"/>
      <w:contextualSpacing/>
      <w:jc w:val="center"/>
      <w:outlineLvl w:val="1"/>
    </w:pPr>
    <w:rPr>
      <w:rFonts w:eastAsia="Calibri" w:cs="Arial"/>
      <w:b/>
      <w:sz w:val="32"/>
      <w:szCs w:val="22"/>
    </w:rPr>
  </w:style>
  <w:style w:type="paragraph" w:customStyle="1" w:styleId="bcTabcaStd">
    <w:name w:val="bc_Tab_ca. Std."/>
    <w:basedOn w:val="Standard"/>
    <w:next w:val="Textkrper"/>
    <w:qFormat/>
    <w:rsid w:val="008D27A9"/>
    <w:pPr>
      <w:spacing w:before="120" w:after="120"/>
      <w:contextualSpacing/>
      <w:jc w:val="center"/>
    </w:pPr>
    <w:rPr>
      <w:rFonts w:eastAsia="Calibri" w:cs="Arial"/>
      <w:b/>
      <w:sz w:val="24"/>
      <w:szCs w:val="22"/>
    </w:rPr>
  </w:style>
  <w:style w:type="paragraph" w:customStyle="1" w:styleId="bcTabVortext">
    <w:name w:val="bc_Tab_Vortext"/>
    <w:basedOn w:val="Standard"/>
    <w:qFormat/>
    <w:rsid w:val="008D27A9"/>
    <w:pPr>
      <w:contextualSpacing/>
    </w:pPr>
    <w:rPr>
      <w:rFonts w:eastAsia="Calibri" w:cs="Arial"/>
      <w:szCs w:val="22"/>
    </w:rPr>
  </w:style>
  <w:style w:type="paragraph" w:customStyle="1" w:styleId="bcTabweiKompetenzen">
    <w:name w:val="bc_Tab_weiß_Kompetenzen"/>
    <w:basedOn w:val="Textkrper"/>
    <w:qFormat/>
    <w:rsid w:val="006A693C"/>
    <w:pPr>
      <w:spacing w:before="120"/>
      <w:jc w:val="center"/>
    </w:pPr>
    <w:rPr>
      <w:rFonts w:eastAsia="Calibri" w:cs="Arial"/>
      <w:b/>
      <w:color w:val="FFFFFF"/>
      <w:szCs w:val="22"/>
    </w:rPr>
  </w:style>
  <w:style w:type="paragraph" w:customStyle="1" w:styleId="bcTabschwKompetenzen">
    <w:name w:val="bc_Tab_schw_Kompetenzen"/>
    <w:basedOn w:val="Standard"/>
    <w:qFormat/>
    <w:rsid w:val="006A693C"/>
    <w:pPr>
      <w:spacing w:before="120" w:after="120"/>
      <w:jc w:val="center"/>
    </w:pPr>
    <w:rPr>
      <w:rFonts w:eastAsia="Calibri" w:cs="Arial"/>
      <w:b/>
      <w:szCs w:val="22"/>
    </w:rPr>
  </w:style>
  <w:style w:type="paragraph" w:styleId="Verzeichnis1">
    <w:name w:val="toc 1"/>
    <w:basedOn w:val="Standard"/>
    <w:next w:val="Standard"/>
    <w:autoRedefine/>
    <w:uiPriority w:val="39"/>
    <w:unhideWhenUsed/>
    <w:rsid w:val="00BD3917"/>
    <w:pPr>
      <w:tabs>
        <w:tab w:val="right" w:leader="dot" w:pos="9628"/>
      </w:tabs>
      <w:spacing w:line="360" w:lineRule="auto"/>
    </w:pPr>
  </w:style>
  <w:style w:type="character" w:styleId="Hyperlink">
    <w:name w:val="Hyperlink"/>
    <w:uiPriority w:val="99"/>
    <w:unhideWhenUsed/>
    <w:rsid w:val="0020039A"/>
    <w:rPr>
      <w:color w:val="0000FF"/>
      <w:u w:val="single"/>
    </w:rPr>
  </w:style>
  <w:style w:type="paragraph" w:styleId="Inhaltsverzeichnisberschrift">
    <w:name w:val="TOC Heading"/>
    <w:basedOn w:val="berschrift1"/>
    <w:next w:val="Standard"/>
    <w:uiPriority w:val="39"/>
    <w:semiHidden/>
    <w:unhideWhenUsed/>
    <w:qFormat/>
    <w:rsid w:val="0020039A"/>
    <w:pPr>
      <w:keepLines/>
      <w:shd w:val="clear" w:color="auto" w:fill="auto"/>
      <w:spacing w:before="480" w:line="276" w:lineRule="auto"/>
      <w:jc w:val="left"/>
      <w:outlineLvl w:val="9"/>
    </w:pPr>
    <w:rPr>
      <w:rFonts w:ascii="Cambria" w:hAnsi="Cambria" w:cs="Times New Roman"/>
      <w:color w:val="365F91"/>
      <w:sz w:val="28"/>
      <w:szCs w:val="28"/>
    </w:rPr>
  </w:style>
  <w:style w:type="paragraph" w:styleId="Verzeichnis2">
    <w:name w:val="toc 2"/>
    <w:basedOn w:val="Standard"/>
    <w:next w:val="Standard"/>
    <w:autoRedefine/>
    <w:uiPriority w:val="39"/>
    <w:unhideWhenUsed/>
    <w:rsid w:val="00AA432A"/>
    <w:pPr>
      <w:tabs>
        <w:tab w:val="right" w:leader="dot" w:pos="9628"/>
      </w:tabs>
      <w:spacing w:line="360" w:lineRule="auto"/>
      <w:ind w:left="220"/>
    </w:pPr>
  </w:style>
  <w:style w:type="character" w:customStyle="1" w:styleId="KompetenzbeschreibungZchn">
    <w:name w:val="Kompetenzbeschreibung Zchn"/>
    <w:link w:val="Kompetenzbeschreibung"/>
    <w:locked/>
    <w:rsid w:val="00752474"/>
    <w:rPr>
      <w:rFonts w:ascii="Arial" w:hAnsi="Arial"/>
      <w:sz w:val="18"/>
    </w:rPr>
  </w:style>
  <w:style w:type="paragraph" w:customStyle="1" w:styleId="StandardVorwort">
    <w:name w:val="Standard Vorwort"/>
    <w:basedOn w:val="Standard"/>
    <w:qFormat/>
    <w:rsid w:val="002C6241"/>
    <w:pPr>
      <w:spacing w:line="360" w:lineRule="auto"/>
      <w:jc w:val="both"/>
    </w:pPr>
    <w:rPr>
      <w:rFonts w:cs="Arial"/>
    </w:rPr>
  </w:style>
  <w:style w:type="paragraph" w:customStyle="1" w:styleId="Kompetenzbeschreibung">
    <w:name w:val="Kompetenzbeschreibung"/>
    <w:basedOn w:val="Standard"/>
    <w:link w:val="KompetenzbeschreibungZchn"/>
    <w:qFormat/>
    <w:rsid w:val="00752474"/>
    <w:pPr>
      <w:spacing w:after="40"/>
    </w:pPr>
    <w:rPr>
      <w:sz w:val="18"/>
      <w:szCs w:val="20"/>
    </w:rPr>
  </w:style>
  <w:style w:type="paragraph" w:styleId="Listenabsatz">
    <w:name w:val="List Paragraph"/>
    <w:basedOn w:val="Standard"/>
    <w:uiPriority w:val="34"/>
    <w:qFormat/>
    <w:rsid w:val="00CF3415"/>
    <w:pPr>
      <w:ind w:left="720"/>
      <w:contextualSpacing/>
    </w:pPr>
  </w:style>
  <w:style w:type="paragraph" w:customStyle="1" w:styleId="BPStandard">
    <w:name w:val="BP_Standard"/>
    <w:link w:val="BPStandardZchn"/>
    <w:qFormat/>
    <w:rsid w:val="00C32967"/>
    <w:rPr>
      <w:rFonts w:ascii="Calibri" w:eastAsia="Calibri" w:hAnsi="Calibri" w:cs="Arial"/>
      <w:szCs w:val="24"/>
    </w:rPr>
  </w:style>
  <w:style w:type="character" w:customStyle="1" w:styleId="BPStandardZchn">
    <w:name w:val="BP_Standard Zchn"/>
    <w:link w:val="BPStandard"/>
    <w:rsid w:val="00C32967"/>
    <w:rPr>
      <w:rFonts w:ascii="Calibri" w:eastAsia="Calibri" w:hAnsi="Calibri" w:cs="Arial"/>
      <w:szCs w:val="24"/>
    </w:rPr>
  </w:style>
  <w:style w:type="paragraph" w:customStyle="1" w:styleId="0ueberschrift1">
    <w:name w:val="0_ueberschrift1"/>
    <w:basedOn w:val="Standard"/>
    <w:qFormat/>
    <w:rsid w:val="00AA432A"/>
    <w:pPr>
      <w:spacing w:before="120" w:after="120" w:line="360" w:lineRule="auto"/>
      <w:jc w:val="center"/>
      <w:outlineLvl w:val="0"/>
    </w:pPr>
    <w:rPr>
      <w:rFonts w:cs="Arial"/>
      <w:b/>
      <w:sz w:val="32"/>
      <w:szCs w:val="32"/>
    </w:rPr>
  </w:style>
  <w:style w:type="character" w:styleId="BesuchterLink">
    <w:name w:val="BesuchterLink"/>
    <w:uiPriority w:val="99"/>
    <w:semiHidden/>
    <w:unhideWhenUsed/>
    <w:rsid w:val="00016E33"/>
    <w:rPr>
      <w:color w:val="954F72"/>
      <w:u w:val="single"/>
    </w:rPr>
  </w:style>
  <w:style w:type="table" w:styleId="Tabellenraster">
    <w:name w:val="Table Grid"/>
    <w:basedOn w:val="NormaleTabelle"/>
    <w:uiPriority w:val="39"/>
    <w:rsid w:val="00934FD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Tabelle"/>
    <w:qFormat/>
    <w:rsid w:val="00752474"/>
    <w:rPr>
      <w:rFonts w:ascii="Arial" w:hAnsi="Arial"/>
      <w:sz w:val="22"/>
      <w:szCs w:val="24"/>
    </w:rPr>
  </w:style>
  <w:style w:type="paragraph" w:styleId="berschrift1">
    <w:name w:val="heading 1"/>
    <w:basedOn w:val="Standard"/>
    <w:next w:val="Standard"/>
    <w:qFormat/>
    <w:rsid w:val="00E67291"/>
    <w:pPr>
      <w:keepNext/>
      <w:shd w:val="clear" w:color="auto" w:fill="FFFFFF"/>
      <w:spacing w:line="360" w:lineRule="auto"/>
      <w:jc w:val="center"/>
      <w:outlineLvl w:val="0"/>
    </w:pPr>
    <w:rPr>
      <w:rFonts w:cs="Arial"/>
      <w:b/>
      <w:bCs/>
      <w:sz w:val="32"/>
    </w:rPr>
  </w:style>
  <w:style w:type="paragraph" w:styleId="berschrift2">
    <w:name w:val="heading 2"/>
    <w:basedOn w:val="Standard"/>
    <w:next w:val="Standard"/>
    <w:qFormat/>
    <w:pPr>
      <w:keepNext/>
      <w:shd w:val="clear" w:color="auto" w:fill="FFFFFF"/>
      <w:spacing w:before="60"/>
      <w:ind w:right="204"/>
      <w:outlineLvl w:val="1"/>
    </w:pPr>
    <w:rPr>
      <w:rFonts w:cs="Arial"/>
      <w:b/>
      <w:bCs/>
      <w:sz w:val="20"/>
      <w:szCs w:val="20"/>
    </w:rPr>
  </w:style>
  <w:style w:type="paragraph" w:styleId="berschrift3">
    <w:name w:val="heading 3"/>
    <w:basedOn w:val="Standard"/>
    <w:next w:val="Standard"/>
    <w:qFormat/>
    <w:pPr>
      <w:keepNext/>
      <w:outlineLvl w:val="2"/>
    </w:pPr>
    <w:rPr>
      <w:rFonts w:cs="Arial"/>
      <w:i/>
      <w:iCs/>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keepNext/>
      <w:shd w:val="clear" w:color="auto" w:fill="FFFFFF"/>
      <w:spacing w:before="60"/>
      <w:ind w:left="360" w:right="204"/>
      <w:outlineLvl w:val="4"/>
    </w:pPr>
    <w:rPr>
      <w:rFonts w:cs="Arial"/>
      <w:b/>
      <w:bCs/>
      <w:sz w:val="20"/>
      <w:szCs w:val="20"/>
    </w:rPr>
  </w:style>
  <w:style w:type="paragraph" w:styleId="berschrift6">
    <w:name w:val="heading 6"/>
    <w:basedOn w:val="Standard"/>
    <w:next w:val="Standard"/>
    <w:qFormat/>
    <w:pPr>
      <w:keepNext/>
      <w:ind w:left="360"/>
      <w:outlineLvl w:val="5"/>
    </w:pPr>
    <w:rPr>
      <w:rFonts w:cs="Arial"/>
      <w:b/>
      <w:bCs/>
      <w:sz w:val="20"/>
    </w:rPr>
  </w:style>
  <w:style w:type="paragraph" w:styleId="berschrift7">
    <w:name w:val="heading 7"/>
    <w:basedOn w:val="Standard"/>
    <w:next w:val="Standard"/>
    <w:qFormat/>
    <w:pPr>
      <w:keepNext/>
      <w:outlineLvl w:val="6"/>
    </w:pPr>
    <w:rPr>
      <w:b/>
      <w:bCs/>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cInhaltsverzeichnis">
    <w:name w:val="bc_Ü_Inhaltsverzeichnis"/>
    <w:basedOn w:val="Textkrper"/>
    <w:qFormat/>
    <w:rsid w:val="00E86F96"/>
    <w:pPr>
      <w:spacing w:before="120"/>
      <w:jc w:val="center"/>
    </w:pPr>
    <w:rPr>
      <w:b/>
      <w:sz w:val="32"/>
    </w:rPr>
  </w:style>
  <w:style w:type="paragraph" w:styleId="Textkrper">
    <w:name w:val="Body Text"/>
    <w:basedOn w:val="Standard"/>
    <w:link w:val="TextkrperZchn"/>
    <w:uiPriority w:val="99"/>
    <w:semiHidden/>
    <w:unhideWhenUsed/>
    <w:rsid w:val="00E86F96"/>
    <w:pPr>
      <w:spacing w:after="120"/>
    </w:pPr>
  </w:style>
  <w:style w:type="character" w:customStyle="1" w:styleId="TextkrperZchn">
    <w:name w:val="Textkörper Zchn"/>
    <w:link w:val="Textkrper"/>
    <w:uiPriority w:val="99"/>
    <w:semiHidden/>
    <w:rsid w:val="00E86F96"/>
    <w:rPr>
      <w:rFonts w:ascii="Arial" w:hAnsi="Arial"/>
      <w:sz w:val="22"/>
      <w:szCs w:val="24"/>
    </w:r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link w:val="Fuzeile"/>
    <w:uiPriority w:val="99"/>
    <w:rsid w:val="00005963"/>
    <w:rPr>
      <w:rFonts w:ascii="Arial" w:hAnsi="Arial"/>
      <w:sz w:val="22"/>
      <w:szCs w:val="24"/>
    </w:rPr>
  </w:style>
  <w:style w:type="paragraph" w:styleId="Kopfzeile">
    <w:name w:val="header"/>
    <w:basedOn w:val="Standard"/>
    <w:link w:val="KopfzeileZchn"/>
    <w:uiPriority w:val="99"/>
    <w:unhideWhenUsed/>
    <w:rsid w:val="00E86F96"/>
    <w:pPr>
      <w:tabs>
        <w:tab w:val="center" w:pos="4536"/>
        <w:tab w:val="right" w:pos="9072"/>
      </w:tabs>
    </w:pPr>
  </w:style>
  <w:style w:type="character" w:customStyle="1" w:styleId="KopfzeileZchn">
    <w:name w:val="Kopfzeile Zchn"/>
    <w:link w:val="Kopfzeile"/>
    <w:uiPriority w:val="99"/>
    <w:rsid w:val="00E86F96"/>
    <w:rPr>
      <w:rFonts w:ascii="Arial" w:hAnsi="Arial"/>
      <w:sz w:val="22"/>
      <w:szCs w:val="24"/>
    </w:rPr>
  </w:style>
  <w:style w:type="paragraph" w:customStyle="1" w:styleId="bcVorworttabelle">
    <w:name w:val="bc_Ü_Vorworttabelle"/>
    <w:basedOn w:val="Textkrper"/>
    <w:qFormat/>
    <w:rsid w:val="00755D03"/>
    <w:pPr>
      <w:spacing w:before="120"/>
      <w:outlineLvl w:val="0"/>
    </w:pPr>
    <w:rPr>
      <w:rFonts w:cs="Arial"/>
      <w:b/>
      <w:sz w:val="24"/>
      <w:szCs w:val="22"/>
    </w:rPr>
  </w:style>
  <w:style w:type="paragraph" w:customStyle="1" w:styleId="bcVorwort">
    <w:name w:val="bc_Ü_Vorwort"/>
    <w:basedOn w:val="Textkrper"/>
    <w:qFormat/>
    <w:rsid w:val="00E86F96"/>
    <w:pPr>
      <w:spacing w:before="120"/>
      <w:jc w:val="center"/>
      <w:outlineLvl w:val="0"/>
    </w:pPr>
    <w:rPr>
      <w:b/>
      <w:sz w:val="32"/>
    </w:rPr>
  </w:style>
  <w:style w:type="table" w:customStyle="1" w:styleId="Formatvorlage1">
    <w:name w:val="Formatvorlage1"/>
    <w:basedOn w:val="NormaleTabelle"/>
    <w:uiPriority w:val="99"/>
    <w:rsid w:val="00B86544"/>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paragraph" w:customStyle="1" w:styleId="bcTabFach-Klasse">
    <w:name w:val="bc_Tab_Ü_Fach - Klasse"/>
    <w:basedOn w:val="Textkrper"/>
    <w:qFormat/>
    <w:rsid w:val="00B86544"/>
    <w:pPr>
      <w:spacing w:before="120"/>
      <w:jc w:val="center"/>
      <w:outlineLvl w:val="0"/>
    </w:pPr>
    <w:rPr>
      <w:rFonts w:cs="Arial"/>
      <w:b/>
      <w:sz w:val="32"/>
      <w:szCs w:val="32"/>
    </w:rPr>
  </w:style>
  <w:style w:type="paragraph" w:customStyle="1" w:styleId="bcTab">
    <w:name w:val="bc_Tab_Ü"/>
    <w:basedOn w:val="Textkrper"/>
    <w:qFormat/>
    <w:rsid w:val="00C06297"/>
    <w:pPr>
      <w:pageBreakBefore/>
      <w:spacing w:before="120"/>
      <w:contextualSpacing/>
      <w:jc w:val="center"/>
      <w:outlineLvl w:val="1"/>
    </w:pPr>
    <w:rPr>
      <w:rFonts w:eastAsia="Calibri" w:cs="Arial"/>
      <w:b/>
      <w:sz w:val="32"/>
      <w:szCs w:val="22"/>
    </w:rPr>
  </w:style>
  <w:style w:type="paragraph" w:customStyle="1" w:styleId="bcTabcaStd">
    <w:name w:val="bc_Tab_ca. Std."/>
    <w:basedOn w:val="Standard"/>
    <w:next w:val="Textkrper"/>
    <w:qFormat/>
    <w:rsid w:val="008D27A9"/>
    <w:pPr>
      <w:spacing w:before="120" w:after="120"/>
      <w:contextualSpacing/>
      <w:jc w:val="center"/>
    </w:pPr>
    <w:rPr>
      <w:rFonts w:eastAsia="Calibri" w:cs="Arial"/>
      <w:b/>
      <w:sz w:val="24"/>
      <w:szCs w:val="22"/>
    </w:rPr>
  </w:style>
  <w:style w:type="paragraph" w:customStyle="1" w:styleId="bcTabVortext">
    <w:name w:val="bc_Tab_Vortext"/>
    <w:basedOn w:val="Standard"/>
    <w:qFormat/>
    <w:rsid w:val="008D27A9"/>
    <w:pPr>
      <w:contextualSpacing/>
    </w:pPr>
    <w:rPr>
      <w:rFonts w:eastAsia="Calibri" w:cs="Arial"/>
      <w:szCs w:val="22"/>
    </w:rPr>
  </w:style>
  <w:style w:type="paragraph" w:customStyle="1" w:styleId="bcTabweiKompetenzen">
    <w:name w:val="bc_Tab_weiß_Kompetenzen"/>
    <w:basedOn w:val="Textkrper"/>
    <w:qFormat/>
    <w:rsid w:val="006A693C"/>
    <w:pPr>
      <w:spacing w:before="120"/>
      <w:jc w:val="center"/>
    </w:pPr>
    <w:rPr>
      <w:rFonts w:eastAsia="Calibri" w:cs="Arial"/>
      <w:b/>
      <w:color w:val="FFFFFF"/>
      <w:szCs w:val="22"/>
    </w:rPr>
  </w:style>
  <w:style w:type="paragraph" w:customStyle="1" w:styleId="bcTabschwKompetenzen">
    <w:name w:val="bc_Tab_schw_Kompetenzen"/>
    <w:basedOn w:val="Standard"/>
    <w:qFormat/>
    <w:rsid w:val="006A693C"/>
    <w:pPr>
      <w:spacing w:before="120" w:after="120"/>
      <w:jc w:val="center"/>
    </w:pPr>
    <w:rPr>
      <w:rFonts w:eastAsia="Calibri" w:cs="Arial"/>
      <w:b/>
      <w:szCs w:val="22"/>
    </w:rPr>
  </w:style>
  <w:style w:type="paragraph" w:styleId="Verzeichnis1">
    <w:name w:val="toc 1"/>
    <w:basedOn w:val="Standard"/>
    <w:next w:val="Standard"/>
    <w:autoRedefine/>
    <w:uiPriority w:val="39"/>
    <w:unhideWhenUsed/>
    <w:rsid w:val="00BD3917"/>
    <w:pPr>
      <w:tabs>
        <w:tab w:val="right" w:leader="dot" w:pos="9628"/>
      </w:tabs>
      <w:spacing w:line="360" w:lineRule="auto"/>
    </w:pPr>
  </w:style>
  <w:style w:type="character" w:styleId="Hyperlink">
    <w:name w:val="Hyperlink"/>
    <w:uiPriority w:val="99"/>
    <w:unhideWhenUsed/>
    <w:rsid w:val="0020039A"/>
    <w:rPr>
      <w:color w:val="0000FF"/>
      <w:u w:val="single"/>
    </w:rPr>
  </w:style>
  <w:style w:type="paragraph" w:styleId="Inhaltsverzeichnisberschrift">
    <w:name w:val="TOC Heading"/>
    <w:basedOn w:val="berschrift1"/>
    <w:next w:val="Standard"/>
    <w:uiPriority w:val="39"/>
    <w:semiHidden/>
    <w:unhideWhenUsed/>
    <w:qFormat/>
    <w:rsid w:val="0020039A"/>
    <w:pPr>
      <w:keepLines/>
      <w:shd w:val="clear" w:color="auto" w:fill="auto"/>
      <w:spacing w:before="480" w:line="276" w:lineRule="auto"/>
      <w:jc w:val="left"/>
      <w:outlineLvl w:val="9"/>
    </w:pPr>
    <w:rPr>
      <w:rFonts w:ascii="Cambria" w:hAnsi="Cambria" w:cs="Times New Roman"/>
      <w:color w:val="365F91"/>
      <w:sz w:val="28"/>
      <w:szCs w:val="28"/>
    </w:rPr>
  </w:style>
  <w:style w:type="paragraph" w:styleId="Verzeichnis2">
    <w:name w:val="toc 2"/>
    <w:basedOn w:val="Standard"/>
    <w:next w:val="Standard"/>
    <w:autoRedefine/>
    <w:uiPriority w:val="39"/>
    <w:unhideWhenUsed/>
    <w:rsid w:val="00AA432A"/>
    <w:pPr>
      <w:tabs>
        <w:tab w:val="right" w:leader="dot" w:pos="9628"/>
      </w:tabs>
      <w:spacing w:line="360" w:lineRule="auto"/>
      <w:ind w:left="220"/>
    </w:pPr>
  </w:style>
  <w:style w:type="character" w:customStyle="1" w:styleId="KompetenzbeschreibungZchn">
    <w:name w:val="Kompetenzbeschreibung Zchn"/>
    <w:link w:val="Kompetenzbeschreibung"/>
    <w:locked/>
    <w:rsid w:val="00752474"/>
    <w:rPr>
      <w:rFonts w:ascii="Arial" w:hAnsi="Arial"/>
      <w:sz w:val="18"/>
    </w:rPr>
  </w:style>
  <w:style w:type="paragraph" w:customStyle="1" w:styleId="StandardVorwort">
    <w:name w:val="Standard Vorwort"/>
    <w:basedOn w:val="Standard"/>
    <w:qFormat/>
    <w:rsid w:val="002C6241"/>
    <w:pPr>
      <w:spacing w:line="360" w:lineRule="auto"/>
      <w:jc w:val="both"/>
    </w:pPr>
    <w:rPr>
      <w:rFonts w:cs="Arial"/>
    </w:rPr>
  </w:style>
  <w:style w:type="paragraph" w:customStyle="1" w:styleId="Kompetenzbeschreibung">
    <w:name w:val="Kompetenzbeschreibung"/>
    <w:basedOn w:val="Standard"/>
    <w:link w:val="KompetenzbeschreibungZchn"/>
    <w:qFormat/>
    <w:rsid w:val="00752474"/>
    <w:pPr>
      <w:spacing w:after="40"/>
    </w:pPr>
    <w:rPr>
      <w:sz w:val="18"/>
      <w:szCs w:val="20"/>
    </w:rPr>
  </w:style>
  <w:style w:type="paragraph" w:styleId="Listenabsatz">
    <w:name w:val="List Paragraph"/>
    <w:basedOn w:val="Standard"/>
    <w:uiPriority w:val="34"/>
    <w:qFormat/>
    <w:rsid w:val="00CF3415"/>
    <w:pPr>
      <w:ind w:left="720"/>
      <w:contextualSpacing/>
    </w:pPr>
  </w:style>
  <w:style w:type="paragraph" w:customStyle="1" w:styleId="BPStandard">
    <w:name w:val="BP_Standard"/>
    <w:link w:val="BPStandardZchn"/>
    <w:qFormat/>
    <w:rsid w:val="00C32967"/>
    <w:rPr>
      <w:rFonts w:ascii="Calibri" w:eastAsia="Calibri" w:hAnsi="Calibri" w:cs="Arial"/>
      <w:szCs w:val="24"/>
    </w:rPr>
  </w:style>
  <w:style w:type="character" w:customStyle="1" w:styleId="BPStandardZchn">
    <w:name w:val="BP_Standard Zchn"/>
    <w:link w:val="BPStandard"/>
    <w:rsid w:val="00C32967"/>
    <w:rPr>
      <w:rFonts w:ascii="Calibri" w:eastAsia="Calibri" w:hAnsi="Calibri" w:cs="Arial"/>
      <w:szCs w:val="24"/>
    </w:rPr>
  </w:style>
  <w:style w:type="paragraph" w:customStyle="1" w:styleId="0ueberschrift1">
    <w:name w:val="0_ueberschrift1"/>
    <w:basedOn w:val="Standard"/>
    <w:qFormat/>
    <w:rsid w:val="00AA432A"/>
    <w:pPr>
      <w:spacing w:before="120" w:after="120" w:line="360" w:lineRule="auto"/>
      <w:jc w:val="center"/>
      <w:outlineLvl w:val="0"/>
    </w:pPr>
    <w:rPr>
      <w:rFonts w:cs="Arial"/>
      <w:b/>
      <w:sz w:val="32"/>
      <w:szCs w:val="32"/>
    </w:rPr>
  </w:style>
  <w:style w:type="character" w:styleId="BesuchterLink">
    <w:name w:val="BesuchterLink"/>
    <w:uiPriority w:val="99"/>
    <w:semiHidden/>
    <w:unhideWhenUsed/>
    <w:rsid w:val="00016E33"/>
    <w:rPr>
      <w:color w:val="954F72"/>
      <w:u w:val="single"/>
    </w:rPr>
  </w:style>
  <w:style w:type="table" w:styleId="Tabellenraster">
    <w:name w:val="Table Grid"/>
    <w:basedOn w:val="NormaleTabelle"/>
    <w:uiPriority w:val="39"/>
    <w:rsid w:val="00934FD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3336700">
      <w:bodyDiv w:val="1"/>
      <w:marLeft w:val="0"/>
      <w:marRight w:val="0"/>
      <w:marTop w:val="0"/>
      <w:marBottom w:val="0"/>
      <w:divBdr>
        <w:top w:val="none" w:sz="0" w:space="0" w:color="auto"/>
        <w:left w:val="none" w:sz="0" w:space="0" w:color="auto"/>
        <w:bottom w:val="none" w:sz="0" w:space="0" w:color="auto"/>
        <w:right w:val="none" w:sz="0" w:space="0" w:color="auto"/>
      </w:divBdr>
    </w:div>
    <w:div w:id="1737585841">
      <w:bodyDiv w:val="1"/>
      <w:marLeft w:val="0"/>
      <w:marRight w:val="0"/>
      <w:marTop w:val="0"/>
      <w:marBottom w:val="0"/>
      <w:divBdr>
        <w:top w:val="none" w:sz="0" w:space="0" w:color="auto"/>
        <w:left w:val="none" w:sz="0" w:space="0" w:color="auto"/>
        <w:bottom w:val="none" w:sz="0" w:space="0" w:color="auto"/>
        <w:right w:val="none" w:sz="0" w:space="0" w:color="auto"/>
      </w:divBdr>
    </w:div>
    <w:div w:id="1933584942">
      <w:bodyDiv w:val="1"/>
      <w:marLeft w:val="0"/>
      <w:marRight w:val="0"/>
      <w:marTop w:val="0"/>
      <w:marBottom w:val="0"/>
      <w:divBdr>
        <w:top w:val="none" w:sz="0" w:space="0" w:color="auto"/>
        <w:left w:val="none" w:sz="0" w:space="0" w:color="auto"/>
        <w:bottom w:val="none" w:sz="0" w:space="0" w:color="auto"/>
        <w:right w:val="none" w:sz="0" w:space="0" w:color="auto"/>
      </w:divBdr>
    </w:div>
    <w:div w:id="1956402386">
      <w:bodyDiv w:val="1"/>
      <w:marLeft w:val="0"/>
      <w:marRight w:val="0"/>
      <w:marTop w:val="0"/>
      <w:marBottom w:val="0"/>
      <w:divBdr>
        <w:top w:val="none" w:sz="0" w:space="0" w:color="auto"/>
        <w:left w:val="none" w:sz="0" w:space="0" w:color="auto"/>
        <w:bottom w:val="none" w:sz="0" w:space="0" w:color="auto"/>
        <w:right w:val="none" w:sz="0" w:space="0" w:color="auto"/>
      </w:divBdr>
    </w:div>
    <w:div w:id="2122677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oter" Target="footer3.xml"/><Relationship Id="rId26" Type="http://schemas.openxmlformats.org/officeDocument/2006/relationships/hyperlink" Target="http://medienrecherche.lmz-bw.de/?doc=record&amp;nocheck=1&amp;identifier"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welt.de/reise/Fern/article157630977/In-diesem-Inselstaat-ist-Ungeduld-unhoeflich.html" TargetMode="External"/><Relationship Id="rId34" Type="http://schemas.openxmlformats.org/officeDocument/2006/relationships/hyperlink" Target="https://www.lmz-bw.de/journalistische-elemente-radioarbeit.html#c5434" TargetMode="Externa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yperlink" Target="http://www.vera8-bw.de" TargetMode="External"/><Relationship Id="rId25" Type="http://schemas.openxmlformats.org/officeDocument/2006/relationships/hyperlink" Target="http://www.faz.net/aktuell/feuilleton/thema/madagaskar" TargetMode="External"/><Relationship Id="rId33" Type="http://schemas.openxmlformats.org/officeDocument/2006/relationships/hyperlink" Target="https://www.lmz-bw.de/podcasts.html"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www.fachjournalist.de/PDF-Dateien/2012/05/FJ_5_2002-Journalistisches-Interview-1_Interviewarten-und-Befragungsmethoden.pdf" TargetMode="External"/><Relationship Id="rId29" Type="http://schemas.openxmlformats.org/officeDocument/2006/relationships/hyperlink" Target="http://www.librivox.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yperlink" Target="https://de.wikivoyage.org/wiki/Madagaskar" TargetMode="External"/><Relationship Id="rId32" Type="http://schemas.openxmlformats.org/officeDocument/2006/relationships/hyperlink" Target="https://www.lmz-bw.de/audiotechnik-digitales-studio.html" TargetMode="External"/><Relationship Id="rId37" Type="http://schemas.openxmlformats.org/officeDocument/2006/relationships/footer" Target="footer4.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hyperlink" Target="https://commons.wikimedia.org/wiki/Atlas_of_Madagascar" TargetMode="External"/><Relationship Id="rId28" Type="http://schemas.openxmlformats.org/officeDocument/2006/relationships/hyperlink" Target="http://www.zuhoeren.de" TargetMode="External"/><Relationship Id="rId36"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hyperlink" Target="https://www.ph-freiburg.de/fileadmin/%20dateien/zentral/schreibzentrum/%20typo3content/Lehre_WS12_13/Schreibzentrum_A5_Heft_Interview.pdf" TargetMode="External"/><Relationship Id="rId31" Type="http://schemas.openxmlformats.org/officeDocument/2006/relationships/hyperlink" Target="https://www.lmz-bw.de/freie-inhalte-finden.html#c7810"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hyperlink" Target="http://www.planet-wissen.de/kultur/inseln/madagaskar/" TargetMode="External"/><Relationship Id="rId27" Type="http://schemas.openxmlformats.org/officeDocument/2006/relationships/hyperlink" Target="http://www.ohrenspitzer.de" TargetMode="External"/><Relationship Id="rId30" Type="http://schemas.openxmlformats.org/officeDocument/2006/relationships/hyperlink" Target="http://www.hoerspiel-gratis.de" TargetMode="External"/><Relationship Id="rId35" Type="http://schemas.openxmlformats.org/officeDocument/2006/relationships/hyperlink" Target="https://www.lmz-bw.de/produktion-hoerspiel.html"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A99216-A657-42AA-87B6-38BD36044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136</Pages>
  <Words>56998</Words>
  <Characters>359088</Characters>
  <Application>Microsoft Office Word</Application>
  <DocSecurity>0</DocSecurity>
  <Lines>2992</Lines>
  <Paragraphs>830</Paragraphs>
  <ScaleCrop>false</ScaleCrop>
  <HeadingPairs>
    <vt:vector size="2" baseType="variant">
      <vt:variant>
        <vt:lpstr>Titel</vt:lpstr>
      </vt:variant>
      <vt:variant>
        <vt:i4>1</vt:i4>
      </vt:variant>
    </vt:vector>
  </HeadingPairs>
  <TitlesOfParts>
    <vt:vector size="1" baseType="lpstr">
      <vt:lpstr/>
    </vt:vector>
  </TitlesOfParts>
  <Company>IZLBW</Company>
  <LinksUpToDate>false</LinksUpToDate>
  <CharactersWithSpaces>415256</CharactersWithSpaces>
  <SharedDoc>false</SharedDoc>
  <HLinks>
    <vt:vector size="252" baseType="variant">
      <vt:variant>
        <vt:i4>3145841</vt:i4>
      </vt:variant>
      <vt:variant>
        <vt:i4>198</vt:i4>
      </vt:variant>
      <vt:variant>
        <vt:i4>0</vt:i4>
      </vt:variant>
      <vt:variant>
        <vt:i4>5</vt:i4>
      </vt:variant>
      <vt:variant>
        <vt:lpwstr>https://www.lmz-bw.de/produktion-hoerspiel.html</vt:lpwstr>
      </vt:variant>
      <vt:variant>
        <vt:lpwstr/>
      </vt:variant>
      <vt:variant>
        <vt:i4>7340077</vt:i4>
      </vt:variant>
      <vt:variant>
        <vt:i4>195</vt:i4>
      </vt:variant>
      <vt:variant>
        <vt:i4>0</vt:i4>
      </vt:variant>
      <vt:variant>
        <vt:i4>5</vt:i4>
      </vt:variant>
      <vt:variant>
        <vt:lpwstr>https://www.lmz-bw.de/journalistische-elemente-radioarbeit.html</vt:lpwstr>
      </vt:variant>
      <vt:variant>
        <vt:lpwstr>c5434</vt:lpwstr>
      </vt:variant>
      <vt:variant>
        <vt:i4>3997732</vt:i4>
      </vt:variant>
      <vt:variant>
        <vt:i4>192</vt:i4>
      </vt:variant>
      <vt:variant>
        <vt:i4>0</vt:i4>
      </vt:variant>
      <vt:variant>
        <vt:i4>5</vt:i4>
      </vt:variant>
      <vt:variant>
        <vt:lpwstr>https://www.lmz-bw.de/podcasts.html</vt:lpwstr>
      </vt:variant>
      <vt:variant>
        <vt:lpwstr/>
      </vt:variant>
      <vt:variant>
        <vt:i4>720911</vt:i4>
      </vt:variant>
      <vt:variant>
        <vt:i4>189</vt:i4>
      </vt:variant>
      <vt:variant>
        <vt:i4>0</vt:i4>
      </vt:variant>
      <vt:variant>
        <vt:i4>5</vt:i4>
      </vt:variant>
      <vt:variant>
        <vt:lpwstr>https://www.lmz-bw.de/audiotechnik-digitales-studio.html</vt:lpwstr>
      </vt:variant>
      <vt:variant>
        <vt:lpwstr/>
      </vt:variant>
      <vt:variant>
        <vt:i4>3407997</vt:i4>
      </vt:variant>
      <vt:variant>
        <vt:i4>186</vt:i4>
      </vt:variant>
      <vt:variant>
        <vt:i4>0</vt:i4>
      </vt:variant>
      <vt:variant>
        <vt:i4>5</vt:i4>
      </vt:variant>
      <vt:variant>
        <vt:lpwstr>https://www.lmz-bw.de/freie-inhalte-finden.html</vt:lpwstr>
      </vt:variant>
      <vt:variant>
        <vt:lpwstr>c7810</vt:lpwstr>
      </vt:variant>
      <vt:variant>
        <vt:i4>7602276</vt:i4>
      </vt:variant>
      <vt:variant>
        <vt:i4>183</vt:i4>
      </vt:variant>
      <vt:variant>
        <vt:i4>0</vt:i4>
      </vt:variant>
      <vt:variant>
        <vt:i4>5</vt:i4>
      </vt:variant>
      <vt:variant>
        <vt:lpwstr>http://www.hoerspiel-gratis.de/</vt:lpwstr>
      </vt:variant>
      <vt:variant>
        <vt:lpwstr/>
      </vt:variant>
      <vt:variant>
        <vt:i4>5242957</vt:i4>
      </vt:variant>
      <vt:variant>
        <vt:i4>180</vt:i4>
      </vt:variant>
      <vt:variant>
        <vt:i4>0</vt:i4>
      </vt:variant>
      <vt:variant>
        <vt:i4>5</vt:i4>
      </vt:variant>
      <vt:variant>
        <vt:lpwstr>http://www.librivox.org/</vt:lpwstr>
      </vt:variant>
      <vt:variant>
        <vt:lpwstr/>
      </vt:variant>
      <vt:variant>
        <vt:i4>7471154</vt:i4>
      </vt:variant>
      <vt:variant>
        <vt:i4>177</vt:i4>
      </vt:variant>
      <vt:variant>
        <vt:i4>0</vt:i4>
      </vt:variant>
      <vt:variant>
        <vt:i4>5</vt:i4>
      </vt:variant>
      <vt:variant>
        <vt:lpwstr>http://www.zuhoeren.de/</vt:lpwstr>
      </vt:variant>
      <vt:variant>
        <vt:lpwstr/>
      </vt:variant>
      <vt:variant>
        <vt:i4>7471147</vt:i4>
      </vt:variant>
      <vt:variant>
        <vt:i4>174</vt:i4>
      </vt:variant>
      <vt:variant>
        <vt:i4>0</vt:i4>
      </vt:variant>
      <vt:variant>
        <vt:i4>5</vt:i4>
      </vt:variant>
      <vt:variant>
        <vt:lpwstr>http://www.ohrenspitzer.de/</vt:lpwstr>
      </vt:variant>
      <vt:variant>
        <vt:lpwstr/>
      </vt:variant>
      <vt:variant>
        <vt:i4>4194329</vt:i4>
      </vt:variant>
      <vt:variant>
        <vt:i4>171</vt:i4>
      </vt:variant>
      <vt:variant>
        <vt:i4>0</vt:i4>
      </vt:variant>
      <vt:variant>
        <vt:i4>5</vt:i4>
      </vt:variant>
      <vt:variant>
        <vt:lpwstr>http://medienrecherche.lmz-bw.de/?doc=record&amp;nocheck=1&amp;identifier</vt:lpwstr>
      </vt:variant>
      <vt:variant>
        <vt:lpwstr/>
      </vt:variant>
      <vt:variant>
        <vt:i4>3735678</vt:i4>
      </vt:variant>
      <vt:variant>
        <vt:i4>168</vt:i4>
      </vt:variant>
      <vt:variant>
        <vt:i4>0</vt:i4>
      </vt:variant>
      <vt:variant>
        <vt:i4>5</vt:i4>
      </vt:variant>
      <vt:variant>
        <vt:lpwstr>http://www.faz.net/aktuell/feuilleton/thema/madagaskar</vt:lpwstr>
      </vt:variant>
      <vt:variant>
        <vt:lpwstr/>
      </vt:variant>
      <vt:variant>
        <vt:i4>983120</vt:i4>
      </vt:variant>
      <vt:variant>
        <vt:i4>165</vt:i4>
      </vt:variant>
      <vt:variant>
        <vt:i4>0</vt:i4>
      </vt:variant>
      <vt:variant>
        <vt:i4>5</vt:i4>
      </vt:variant>
      <vt:variant>
        <vt:lpwstr>https://de.wikivoyage.org/wiki/Madagaskar</vt:lpwstr>
      </vt:variant>
      <vt:variant>
        <vt:lpwstr/>
      </vt:variant>
      <vt:variant>
        <vt:i4>1179725</vt:i4>
      </vt:variant>
      <vt:variant>
        <vt:i4>162</vt:i4>
      </vt:variant>
      <vt:variant>
        <vt:i4>0</vt:i4>
      </vt:variant>
      <vt:variant>
        <vt:i4>5</vt:i4>
      </vt:variant>
      <vt:variant>
        <vt:lpwstr>https://commons.wikimedia.org/wiki/Atlas_of_Madagascar</vt:lpwstr>
      </vt:variant>
      <vt:variant>
        <vt:lpwstr/>
      </vt:variant>
      <vt:variant>
        <vt:i4>2031688</vt:i4>
      </vt:variant>
      <vt:variant>
        <vt:i4>159</vt:i4>
      </vt:variant>
      <vt:variant>
        <vt:i4>0</vt:i4>
      </vt:variant>
      <vt:variant>
        <vt:i4>5</vt:i4>
      </vt:variant>
      <vt:variant>
        <vt:lpwstr>http://www.planet-wissen.de/kultur/inseln/madagaskar/</vt:lpwstr>
      </vt:variant>
      <vt:variant>
        <vt:lpwstr/>
      </vt:variant>
      <vt:variant>
        <vt:i4>1769485</vt:i4>
      </vt:variant>
      <vt:variant>
        <vt:i4>156</vt:i4>
      </vt:variant>
      <vt:variant>
        <vt:i4>0</vt:i4>
      </vt:variant>
      <vt:variant>
        <vt:i4>5</vt:i4>
      </vt:variant>
      <vt:variant>
        <vt:lpwstr>https://www.welt.de/reise/Fern/article157630977/In-diesem-Inselstaat-ist-Ungeduld-unhoeflich.html</vt:lpwstr>
      </vt:variant>
      <vt:variant>
        <vt:lpwstr/>
      </vt:variant>
      <vt:variant>
        <vt:i4>7143490</vt:i4>
      </vt:variant>
      <vt:variant>
        <vt:i4>153</vt:i4>
      </vt:variant>
      <vt:variant>
        <vt:i4>0</vt:i4>
      </vt:variant>
      <vt:variant>
        <vt:i4>5</vt:i4>
      </vt:variant>
      <vt:variant>
        <vt:lpwstr>http://www.fachjournalist.de/PDF-Dateien/2012/05/FJ_5_2002-Journalistisches-Interview-1_Interviewarten-und-Befragungsmethoden.pdf</vt:lpwstr>
      </vt:variant>
      <vt:variant>
        <vt:lpwstr/>
      </vt:variant>
      <vt:variant>
        <vt:i4>2228252</vt:i4>
      </vt:variant>
      <vt:variant>
        <vt:i4>150</vt:i4>
      </vt:variant>
      <vt:variant>
        <vt:i4>0</vt:i4>
      </vt:variant>
      <vt:variant>
        <vt:i4>5</vt:i4>
      </vt:variant>
      <vt:variant>
        <vt:lpwstr>https://www.ph-freiburg.de/fileadmin/ dateien/zentral/schreibzentrum/ typo3content/Lehre_WS12_13/Schreibzentrum_A5_Heft_Interview.pdf</vt:lpwstr>
      </vt:variant>
      <vt:variant>
        <vt:lpwstr/>
      </vt:variant>
      <vt:variant>
        <vt:i4>4063338</vt:i4>
      </vt:variant>
      <vt:variant>
        <vt:i4>147</vt:i4>
      </vt:variant>
      <vt:variant>
        <vt:i4>0</vt:i4>
      </vt:variant>
      <vt:variant>
        <vt:i4>5</vt:i4>
      </vt:variant>
      <vt:variant>
        <vt:lpwstr>http://www.vera8-bw.de/</vt:lpwstr>
      </vt:variant>
      <vt:variant>
        <vt:lpwstr/>
      </vt:variant>
      <vt:variant>
        <vt:i4>1835070</vt:i4>
      </vt:variant>
      <vt:variant>
        <vt:i4>140</vt:i4>
      </vt:variant>
      <vt:variant>
        <vt:i4>0</vt:i4>
      </vt:variant>
      <vt:variant>
        <vt:i4>5</vt:i4>
      </vt:variant>
      <vt:variant>
        <vt:lpwstr/>
      </vt:variant>
      <vt:variant>
        <vt:lpwstr>_Toc481735810</vt:lpwstr>
      </vt:variant>
      <vt:variant>
        <vt:i4>1900606</vt:i4>
      </vt:variant>
      <vt:variant>
        <vt:i4>134</vt:i4>
      </vt:variant>
      <vt:variant>
        <vt:i4>0</vt:i4>
      </vt:variant>
      <vt:variant>
        <vt:i4>5</vt:i4>
      </vt:variant>
      <vt:variant>
        <vt:lpwstr/>
      </vt:variant>
      <vt:variant>
        <vt:lpwstr>_Toc481735809</vt:lpwstr>
      </vt:variant>
      <vt:variant>
        <vt:i4>1900606</vt:i4>
      </vt:variant>
      <vt:variant>
        <vt:i4>128</vt:i4>
      </vt:variant>
      <vt:variant>
        <vt:i4>0</vt:i4>
      </vt:variant>
      <vt:variant>
        <vt:i4>5</vt:i4>
      </vt:variant>
      <vt:variant>
        <vt:lpwstr/>
      </vt:variant>
      <vt:variant>
        <vt:lpwstr>_Toc481735808</vt:lpwstr>
      </vt:variant>
      <vt:variant>
        <vt:i4>1900606</vt:i4>
      </vt:variant>
      <vt:variant>
        <vt:i4>122</vt:i4>
      </vt:variant>
      <vt:variant>
        <vt:i4>0</vt:i4>
      </vt:variant>
      <vt:variant>
        <vt:i4>5</vt:i4>
      </vt:variant>
      <vt:variant>
        <vt:lpwstr/>
      </vt:variant>
      <vt:variant>
        <vt:lpwstr>_Toc481735807</vt:lpwstr>
      </vt:variant>
      <vt:variant>
        <vt:i4>1900606</vt:i4>
      </vt:variant>
      <vt:variant>
        <vt:i4>116</vt:i4>
      </vt:variant>
      <vt:variant>
        <vt:i4>0</vt:i4>
      </vt:variant>
      <vt:variant>
        <vt:i4>5</vt:i4>
      </vt:variant>
      <vt:variant>
        <vt:lpwstr/>
      </vt:variant>
      <vt:variant>
        <vt:lpwstr>_Toc481735806</vt:lpwstr>
      </vt:variant>
      <vt:variant>
        <vt:i4>1900606</vt:i4>
      </vt:variant>
      <vt:variant>
        <vt:i4>110</vt:i4>
      </vt:variant>
      <vt:variant>
        <vt:i4>0</vt:i4>
      </vt:variant>
      <vt:variant>
        <vt:i4>5</vt:i4>
      </vt:variant>
      <vt:variant>
        <vt:lpwstr/>
      </vt:variant>
      <vt:variant>
        <vt:lpwstr>_Toc481735805</vt:lpwstr>
      </vt:variant>
      <vt:variant>
        <vt:i4>1900606</vt:i4>
      </vt:variant>
      <vt:variant>
        <vt:i4>104</vt:i4>
      </vt:variant>
      <vt:variant>
        <vt:i4>0</vt:i4>
      </vt:variant>
      <vt:variant>
        <vt:i4>5</vt:i4>
      </vt:variant>
      <vt:variant>
        <vt:lpwstr/>
      </vt:variant>
      <vt:variant>
        <vt:lpwstr>_Toc481735804</vt:lpwstr>
      </vt:variant>
      <vt:variant>
        <vt:i4>1900606</vt:i4>
      </vt:variant>
      <vt:variant>
        <vt:i4>98</vt:i4>
      </vt:variant>
      <vt:variant>
        <vt:i4>0</vt:i4>
      </vt:variant>
      <vt:variant>
        <vt:i4>5</vt:i4>
      </vt:variant>
      <vt:variant>
        <vt:lpwstr/>
      </vt:variant>
      <vt:variant>
        <vt:lpwstr>_Toc481735803</vt:lpwstr>
      </vt:variant>
      <vt:variant>
        <vt:i4>1900606</vt:i4>
      </vt:variant>
      <vt:variant>
        <vt:i4>92</vt:i4>
      </vt:variant>
      <vt:variant>
        <vt:i4>0</vt:i4>
      </vt:variant>
      <vt:variant>
        <vt:i4>5</vt:i4>
      </vt:variant>
      <vt:variant>
        <vt:lpwstr/>
      </vt:variant>
      <vt:variant>
        <vt:lpwstr>_Toc481735802</vt:lpwstr>
      </vt:variant>
      <vt:variant>
        <vt:i4>1900606</vt:i4>
      </vt:variant>
      <vt:variant>
        <vt:i4>86</vt:i4>
      </vt:variant>
      <vt:variant>
        <vt:i4>0</vt:i4>
      </vt:variant>
      <vt:variant>
        <vt:i4>5</vt:i4>
      </vt:variant>
      <vt:variant>
        <vt:lpwstr/>
      </vt:variant>
      <vt:variant>
        <vt:lpwstr>_Toc481735801</vt:lpwstr>
      </vt:variant>
      <vt:variant>
        <vt:i4>1900606</vt:i4>
      </vt:variant>
      <vt:variant>
        <vt:i4>80</vt:i4>
      </vt:variant>
      <vt:variant>
        <vt:i4>0</vt:i4>
      </vt:variant>
      <vt:variant>
        <vt:i4>5</vt:i4>
      </vt:variant>
      <vt:variant>
        <vt:lpwstr/>
      </vt:variant>
      <vt:variant>
        <vt:lpwstr>_Toc481735800</vt:lpwstr>
      </vt:variant>
      <vt:variant>
        <vt:i4>1310769</vt:i4>
      </vt:variant>
      <vt:variant>
        <vt:i4>74</vt:i4>
      </vt:variant>
      <vt:variant>
        <vt:i4>0</vt:i4>
      </vt:variant>
      <vt:variant>
        <vt:i4>5</vt:i4>
      </vt:variant>
      <vt:variant>
        <vt:lpwstr/>
      </vt:variant>
      <vt:variant>
        <vt:lpwstr>_Toc481735799</vt:lpwstr>
      </vt:variant>
      <vt:variant>
        <vt:i4>1310769</vt:i4>
      </vt:variant>
      <vt:variant>
        <vt:i4>68</vt:i4>
      </vt:variant>
      <vt:variant>
        <vt:i4>0</vt:i4>
      </vt:variant>
      <vt:variant>
        <vt:i4>5</vt:i4>
      </vt:variant>
      <vt:variant>
        <vt:lpwstr/>
      </vt:variant>
      <vt:variant>
        <vt:lpwstr>_Toc481735798</vt:lpwstr>
      </vt:variant>
      <vt:variant>
        <vt:i4>1310769</vt:i4>
      </vt:variant>
      <vt:variant>
        <vt:i4>62</vt:i4>
      </vt:variant>
      <vt:variant>
        <vt:i4>0</vt:i4>
      </vt:variant>
      <vt:variant>
        <vt:i4>5</vt:i4>
      </vt:variant>
      <vt:variant>
        <vt:lpwstr/>
      </vt:variant>
      <vt:variant>
        <vt:lpwstr>_Toc481735797</vt:lpwstr>
      </vt:variant>
      <vt:variant>
        <vt:i4>1310769</vt:i4>
      </vt:variant>
      <vt:variant>
        <vt:i4>56</vt:i4>
      </vt:variant>
      <vt:variant>
        <vt:i4>0</vt:i4>
      </vt:variant>
      <vt:variant>
        <vt:i4>5</vt:i4>
      </vt:variant>
      <vt:variant>
        <vt:lpwstr/>
      </vt:variant>
      <vt:variant>
        <vt:lpwstr>_Toc481735796</vt:lpwstr>
      </vt:variant>
      <vt:variant>
        <vt:i4>1310769</vt:i4>
      </vt:variant>
      <vt:variant>
        <vt:i4>50</vt:i4>
      </vt:variant>
      <vt:variant>
        <vt:i4>0</vt:i4>
      </vt:variant>
      <vt:variant>
        <vt:i4>5</vt:i4>
      </vt:variant>
      <vt:variant>
        <vt:lpwstr/>
      </vt:variant>
      <vt:variant>
        <vt:lpwstr>_Toc481735795</vt:lpwstr>
      </vt:variant>
      <vt:variant>
        <vt:i4>1310769</vt:i4>
      </vt:variant>
      <vt:variant>
        <vt:i4>44</vt:i4>
      </vt:variant>
      <vt:variant>
        <vt:i4>0</vt:i4>
      </vt:variant>
      <vt:variant>
        <vt:i4>5</vt:i4>
      </vt:variant>
      <vt:variant>
        <vt:lpwstr/>
      </vt:variant>
      <vt:variant>
        <vt:lpwstr>_Toc481735794</vt:lpwstr>
      </vt:variant>
      <vt:variant>
        <vt:i4>1310769</vt:i4>
      </vt:variant>
      <vt:variant>
        <vt:i4>38</vt:i4>
      </vt:variant>
      <vt:variant>
        <vt:i4>0</vt:i4>
      </vt:variant>
      <vt:variant>
        <vt:i4>5</vt:i4>
      </vt:variant>
      <vt:variant>
        <vt:lpwstr/>
      </vt:variant>
      <vt:variant>
        <vt:lpwstr>_Toc481735793</vt:lpwstr>
      </vt:variant>
      <vt:variant>
        <vt:i4>1310769</vt:i4>
      </vt:variant>
      <vt:variant>
        <vt:i4>32</vt:i4>
      </vt:variant>
      <vt:variant>
        <vt:i4>0</vt:i4>
      </vt:variant>
      <vt:variant>
        <vt:i4>5</vt:i4>
      </vt:variant>
      <vt:variant>
        <vt:lpwstr/>
      </vt:variant>
      <vt:variant>
        <vt:lpwstr>_Toc481735792</vt:lpwstr>
      </vt:variant>
      <vt:variant>
        <vt:i4>1310769</vt:i4>
      </vt:variant>
      <vt:variant>
        <vt:i4>26</vt:i4>
      </vt:variant>
      <vt:variant>
        <vt:i4>0</vt:i4>
      </vt:variant>
      <vt:variant>
        <vt:i4>5</vt:i4>
      </vt:variant>
      <vt:variant>
        <vt:lpwstr/>
      </vt:variant>
      <vt:variant>
        <vt:lpwstr>_Toc481735791</vt:lpwstr>
      </vt:variant>
      <vt:variant>
        <vt:i4>1310769</vt:i4>
      </vt:variant>
      <vt:variant>
        <vt:i4>20</vt:i4>
      </vt:variant>
      <vt:variant>
        <vt:i4>0</vt:i4>
      </vt:variant>
      <vt:variant>
        <vt:i4>5</vt:i4>
      </vt:variant>
      <vt:variant>
        <vt:lpwstr/>
      </vt:variant>
      <vt:variant>
        <vt:lpwstr>_Toc481735790</vt:lpwstr>
      </vt:variant>
      <vt:variant>
        <vt:i4>1376305</vt:i4>
      </vt:variant>
      <vt:variant>
        <vt:i4>14</vt:i4>
      </vt:variant>
      <vt:variant>
        <vt:i4>0</vt:i4>
      </vt:variant>
      <vt:variant>
        <vt:i4>5</vt:i4>
      </vt:variant>
      <vt:variant>
        <vt:lpwstr/>
      </vt:variant>
      <vt:variant>
        <vt:lpwstr>_Toc481735789</vt:lpwstr>
      </vt:variant>
      <vt:variant>
        <vt:i4>1376305</vt:i4>
      </vt:variant>
      <vt:variant>
        <vt:i4>8</vt:i4>
      </vt:variant>
      <vt:variant>
        <vt:i4>0</vt:i4>
      </vt:variant>
      <vt:variant>
        <vt:i4>5</vt:i4>
      </vt:variant>
      <vt:variant>
        <vt:lpwstr/>
      </vt:variant>
      <vt:variant>
        <vt:lpwstr>_Toc481735788</vt:lpwstr>
      </vt:variant>
      <vt:variant>
        <vt:i4>1376305</vt:i4>
      </vt:variant>
      <vt:variant>
        <vt:i4>2</vt:i4>
      </vt:variant>
      <vt:variant>
        <vt:i4>0</vt:i4>
      </vt:variant>
      <vt:variant>
        <vt:i4>5</vt:i4>
      </vt:variant>
      <vt:variant>
        <vt:lpwstr/>
      </vt:variant>
      <vt:variant>
        <vt:lpwstr>_Toc481735787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Jüttner Katharina</dc:creator>
  <cp:lastModifiedBy>Jüttner, Katharina (LS)</cp:lastModifiedBy>
  <cp:revision>2</cp:revision>
  <cp:lastPrinted>2016-05-24T11:03:00Z</cp:lastPrinted>
  <dcterms:created xsi:type="dcterms:W3CDTF">2017-05-08T09:14:00Z</dcterms:created>
  <dcterms:modified xsi:type="dcterms:W3CDTF">2017-05-08T09:14:00Z</dcterms:modified>
</cp:coreProperties>
</file>